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theme/themeOverride10.xml" ContentType="application/vnd.openxmlformats-officedocument.themeOverride+xml"/>
  <Override PartName="/word/charts/colors10.xml" ContentType="application/vnd.ms-office.chartcolorstyle+xml"/>
  <Override PartName="/word/charts/style10.xml" ContentType="application/vnd.ms-office.chartstyle+xml"/>
  <Override PartName="/word/theme/themeOverride20.xml" ContentType="application/vnd.openxmlformats-officedocument.themeOverride+xml"/>
  <Override PartName="/word/charts/colors20.xml" ContentType="application/vnd.ms-office.chartcolorstyle+xml"/>
  <Override PartName="/word/charts/style20.xml" ContentType="application/vnd.ms-office.chartstyle+xml"/>
  <Override PartName="/word/drawings/drawing1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bookmarkStart w:id="0" w:name="_Toc423592485"/>
    <w:p w14:paraId="1FCD0DA3" w14:textId="3B81431B" w:rsidR="00A47BC1" w:rsidRPr="002434EA" w:rsidRDefault="007A760B" w:rsidP="00272D23">
      <w:pPr>
        <w:widowControl/>
        <w:overflowPunct w:val="0"/>
        <w:adjustRightInd w:val="0"/>
        <w:snapToGrid w:val="0"/>
        <w:spacing w:line="360" w:lineRule="auto"/>
        <w:rPr>
          <w:rFonts w:ascii="標楷體" w:eastAsia="標楷體" w:hAnsi="標楷體"/>
          <w:b/>
          <w:bCs/>
          <w:sz w:val="36"/>
          <w:szCs w:val="48"/>
        </w:rPr>
      </w:pPr>
      <w:r w:rsidRPr="002434EA">
        <w:rPr>
          <w:rFonts w:ascii="標楷體" w:eastAsia="標楷體" w:hAnsi="標楷體"/>
          <w:b/>
          <w:bCs/>
          <w:sz w:val="36"/>
          <w:szCs w:val="48"/>
        </w:rPr>
        <w:fldChar w:fldCharType="begin"/>
      </w:r>
      <w:r w:rsidRPr="002434EA">
        <w:rPr>
          <w:rFonts w:ascii="標楷體" w:eastAsia="標楷體" w:hAnsi="標楷體"/>
          <w:b/>
          <w:bCs/>
          <w:sz w:val="36"/>
          <w:szCs w:val="48"/>
        </w:rPr>
        <w:instrText xml:space="preserve"> TOC \o "1-2" \h \z \u </w:instrText>
      </w:r>
      <w:r w:rsidRPr="002434EA">
        <w:rPr>
          <w:rFonts w:ascii="標楷體" w:eastAsia="標楷體" w:hAnsi="標楷體"/>
          <w:b/>
          <w:bCs/>
          <w:sz w:val="36"/>
          <w:szCs w:val="48"/>
        </w:rPr>
        <w:fldChar w:fldCharType="end"/>
      </w:r>
      <w:r w:rsidR="004E407B" w:rsidRPr="002434EA">
        <w:rPr>
          <w:rFonts w:ascii="標楷體" w:eastAsia="標楷體" w:hAnsi="標楷體" w:hint="eastAsia"/>
          <w:b/>
          <w:bCs/>
          <w:sz w:val="36"/>
          <w:szCs w:val="48"/>
        </w:rPr>
        <w:t>貳拾</w:t>
      </w:r>
      <w:r w:rsidR="007C112F" w:rsidRPr="002434EA">
        <w:rPr>
          <w:rFonts w:ascii="標楷體" w:eastAsia="標楷體" w:hAnsi="標楷體" w:hint="eastAsia"/>
          <w:b/>
          <w:bCs/>
          <w:sz w:val="36"/>
          <w:szCs w:val="48"/>
        </w:rPr>
        <w:t>貳</w:t>
      </w:r>
      <w:r w:rsidR="004E407B" w:rsidRPr="002434EA">
        <w:rPr>
          <w:rFonts w:ascii="標楷體" w:eastAsia="標楷體" w:hAnsi="標楷體" w:hint="eastAsia"/>
          <w:b/>
          <w:bCs/>
          <w:sz w:val="36"/>
          <w:szCs w:val="48"/>
        </w:rPr>
        <w:t>、科技</w:t>
      </w:r>
      <w:r w:rsidR="00A47BC1" w:rsidRPr="002434EA">
        <w:rPr>
          <w:rFonts w:ascii="標楷體" w:eastAsia="標楷體" w:hAnsi="標楷體" w:hint="eastAsia"/>
          <w:b/>
          <w:bCs/>
          <w:sz w:val="36"/>
          <w:szCs w:val="48"/>
        </w:rPr>
        <w:t>部</w:t>
      </w:r>
      <w:r w:rsidR="004A4218">
        <w:rPr>
          <w:rFonts w:ascii="標楷體" w:eastAsia="標楷體" w:hAnsi="標楷體" w:hint="eastAsia"/>
          <w:b/>
          <w:bCs/>
          <w:sz w:val="36"/>
          <w:szCs w:val="48"/>
        </w:rPr>
        <w:t>（國家科學及技術委員會）</w:t>
      </w:r>
      <w:r w:rsidR="00A47BC1" w:rsidRPr="002434EA">
        <w:rPr>
          <w:rFonts w:ascii="標楷體" w:eastAsia="標楷體" w:hAnsi="標楷體" w:hint="eastAsia"/>
          <w:b/>
          <w:bCs/>
          <w:sz w:val="36"/>
          <w:szCs w:val="48"/>
        </w:rPr>
        <w:t>主管</w:t>
      </w:r>
    </w:p>
    <w:p w14:paraId="5297A5D2" w14:textId="6F18B39D" w:rsidR="00A47BC1" w:rsidRPr="000A1D25" w:rsidRDefault="004E407B" w:rsidP="000A1D25">
      <w:pPr>
        <w:overflowPunct w:val="0"/>
        <w:autoSpaceDE w:val="0"/>
        <w:adjustRightInd w:val="0"/>
        <w:snapToGrid w:val="0"/>
        <w:spacing w:line="400" w:lineRule="exact"/>
        <w:ind w:firstLineChars="200" w:firstLine="480"/>
        <w:jc w:val="both"/>
        <w:rPr>
          <w:rFonts w:ascii="標楷體" w:eastAsia="標楷體" w:hAnsi="標楷體"/>
          <w:bCs/>
          <w:color w:val="000000" w:themeColor="text1"/>
          <w:szCs w:val="24"/>
        </w:rPr>
      </w:pPr>
      <w:r w:rsidRPr="000A1D25">
        <w:rPr>
          <w:rFonts w:ascii="標楷體" w:eastAsia="標楷體" w:hAnsi="標楷體" w:hint="eastAsia"/>
          <w:bCs/>
          <w:color w:val="000000" w:themeColor="text1"/>
          <w:szCs w:val="24"/>
        </w:rPr>
        <w:t>科技</w:t>
      </w:r>
      <w:r w:rsidR="00A47BC1" w:rsidRPr="000A1D25">
        <w:rPr>
          <w:rFonts w:ascii="標楷體" w:eastAsia="標楷體" w:hAnsi="標楷體" w:hint="eastAsia"/>
          <w:bCs/>
          <w:color w:val="000000" w:themeColor="text1"/>
          <w:szCs w:val="24"/>
        </w:rPr>
        <w:t>部</w:t>
      </w:r>
      <w:r w:rsidR="004A4218" w:rsidRPr="000A1D25">
        <w:rPr>
          <w:rFonts w:ascii="標楷體" w:eastAsia="標楷體" w:hAnsi="標楷體" w:hint="eastAsia"/>
          <w:bCs/>
          <w:color w:val="000000" w:themeColor="text1"/>
          <w:szCs w:val="24"/>
        </w:rPr>
        <w:t>（國家科學及技術委員會）</w:t>
      </w:r>
      <w:r w:rsidR="00A47BC1" w:rsidRPr="000A1D25">
        <w:rPr>
          <w:rFonts w:ascii="標楷體" w:eastAsia="標楷體" w:hAnsi="標楷體" w:hint="eastAsia"/>
          <w:bCs/>
          <w:color w:val="000000" w:themeColor="text1"/>
          <w:szCs w:val="24"/>
        </w:rPr>
        <w:t>主管包括</w:t>
      </w:r>
      <w:r w:rsidRPr="000A1D25">
        <w:rPr>
          <w:rFonts w:ascii="標楷體" w:eastAsia="標楷體" w:hAnsi="標楷體" w:hint="eastAsia"/>
          <w:bCs/>
          <w:color w:val="000000" w:themeColor="text1"/>
          <w:szCs w:val="24"/>
        </w:rPr>
        <w:t>科技部</w:t>
      </w:r>
      <w:r w:rsidR="00AA5C13" w:rsidRPr="000A1D25">
        <w:rPr>
          <w:rFonts w:ascii="標楷體" w:eastAsia="標楷體" w:hAnsi="標楷體" w:hint="eastAsia"/>
          <w:bCs/>
          <w:color w:val="000000" w:themeColor="text1"/>
          <w:szCs w:val="24"/>
        </w:rPr>
        <w:t>（國家科學及技術委員會）</w:t>
      </w:r>
      <w:r w:rsidRPr="000A1D25">
        <w:rPr>
          <w:rFonts w:ascii="標楷體" w:eastAsia="標楷體" w:hAnsi="標楷體" w:hint="eastAsia"/>
          <w:bCs/>
          <w:color w:val="000000" w:themeColor="text1"/>
          <w:szCs w:val="24"/>
        </w:rPr>
        <w:t>、</w:t>
      </w:r>
      <w:r w:rsidR="00245B6F" w:rsidRPr="000A1D25">
        <w:rPr>
          <w:rFonts w:ascii="標楷體" w:eastAsia="標楷體" w:hAnsi="標楷體" w:hint="eastAsia"/>
          <w:bCs/>
          <w:color w:val="000000" w:themeColor="text1"/>
          <w:szCs w:val="24"/>
        </w:rPr>
        <w:t>新竹科學園區管理局</w:t>
      </w:r>
      <w:r w:rsidRPr="000A1D25">
        <w:rPr>
          <w:rFonts w:ascii="標楷體" w:eastAsia="標楷體" w:hAnsi="標楷體" w:hint="eastAsia"/>
          <w:bCs/>
          <w:color w:val="000000" w:themeColor="text1"/>
          <w:szCs w:val="24"/>
        </w:rPr>
        <w:t>、</w:t>
      </w:r>
      <w:r w:rsidR="00245B6F" w:rsidRPr="000A1D25">
        <w:rPr>
          <w:rFonts w:ascii="標楷體" w:eastAsia="標楷體" w:hAnsi="標楷體" w:hint="eastAsia"/>
          <w:bCs/>
          <w:color w:val="000000" w:themeColor="text1"/>
          <w:szCs w:val="24"/>
        </w:rPr>
        <w:t>中部科學園區管理局</w:t>
      </w:r>
      <w:r w:rsidRPr="000A1D25">
        <w:rPr>
          <w:rFonts w:ascii="標楷體" w:eastAsia="標楷體" w:hAnsi="標楷體" w:hint="eastAsia"/>
          <w:bCs/>
          <w:color w:val="000000" w:themeColor="text1"/>
          <w:szCs w:val="24"/>
        </w:rPr>
        <w:t>、</w:t>
      </w:r>
      <w:r w:rsidR="00245B6F" w:rsidRPr="000A1D25">
        <w:rPr>
          <w:rFonts w:ascii="標楷體" w:eastAsia="標楷體" w:hAnsi="標楷體" w:hint="eastAsia"/>
          <w:bCs/>
          <w:color w:val="000000" w:themeColor="text1"/>
          <w:szCs w:val="24"/>
        </w:rPr>
        <w:t>南部科學園區管理局</w:t>
      </w:r>
      <w:r w:rsidRPr="000A1D25">
        <w:rPr>
          <w:rFonts w:ascii="標楷體" w:eastAsia="標楷體" w:hAnsi="標楷體" w:hint="eastAsia"/>
          <w:bCs/>
          <w:color w:val="000000" w:themeColor="text1"/>
          <w:szCs w:val="24"/>
        </w:rPr>
        <w:t>等4個機關，掌理推動全國科學發展與技術研究及應用等業務。茲將</w:t>
      </w:r>
      <w:proofErr w:type="gramStart"/>
      <w:r w:rsidR="00536619" w:rsidRPr="000A1D25">
        <w:rPr>
          <w:rFonts w:ascii="標楷體" w:eastAsia="標楷體" w:hAnsi="標楷體" w:hint="eastAsia"/>
          <w:bCs/>
          <w:color w:val="000000" w:themeColor="text1"/>
          <w:szCs w:val="24"/>
        </w:rPr>
        <w:t>11</w:t>
      </w:r>
      <w:r w:rsidR="00374FBC" w:rsidRPr="000A1D25">
        <w:rPr>
          <w:rFonts w:ascii="標楷體" w:eastAsia="標楷體" w:hAnsi="標楷體" w:hint="eastAsia"/>
          <w:bCs/>
          <w:color w:val="000000" w:themeColor="text1"/>
          <w:szCs w:val="24"/>
        </w:rPr>
        <w:t>1</w:t>
      </w:r>
      <w:proofErr w:type="gramEnd"/>
      <w:r w:rsidRPr="000A1D25">
        <w:rPr>
          <w:rFonts w:ascii="標楷體" w:eastAsia="標楷體" w:hAnsi="標楷體" w:hint="eastAsia"/>
          <w:bCs/>
          <w:color w:val="000000" w:themeColor="text1"/>
          <w:szCs w:val="24"/>
        </w:rPr>
        <w:t>年度決算審核結果說明如次</w:t>
      </w:r>
      <w:proofErr w:type="gramStart"/>
      <w:r w:rsidR="00E863F3" w:rsidRPr="000A1D25">
        <w:rPr>
          <w:rFonts w:ascii="標楷體" w:eastAsia="標楷體" w:hAnsi="標楷體" w:hint="eastAsia"/>
          <w:bCs/>
          <w:color w:val="000000" w:themeColor="text1"/>
          <w:szCs w:val="24"/>
        </w:rPr>
        <w:t>（</w:t>
      </w:r>
      <w:proofErr w:type="gramEnd"/>
      <w:r w:rsidR="00E863F3" w:rsidRPr="000A1D25">
        <w:rPr>
          <w:rFonts w:ascii="標楷體" w:eastAsia="標楷體" w:hAnsi="標楷體" w:hint="eastAsia"/>
          <w:bCs/>
          <w:color w:val="000000" w:themeColor="text1"/>
          <w:szCs w:val="24"/>
        </w:rPr>
        <w:t>有關歲入、歲出決算之審定及各項差異之原因分析等詳細內容，請參閱總決算審核報告</w:t>
      </w:r>
      <w:proofErr w:type="gramStart"/>
      <w:r w:rsidR="00E863F3" w:rsidRPr="000A1D25">
        <w:rPr>
          <w:rFonts w:ascii="標楷體" w:eastAsia="標楷體" w:hAnsi="標楷體" w:hint="eastAsia"/>
          <w:bCs/>
          <w:color w:val="000000" w:themeColor="text1"/>
          <w:szCs w:val="24"/>
        </w:rPr>
        <w:t>第1冊戊篇</w:t>
      </w:r>
      <w:proofErr w:type="gramEnd"/>
      <w:r w:rsidR="00E863F3" w:rsidRPr="000A1D25">
        <w:rPr>
          <w:rFonts w:ascii="標楷體" w:eastAsia="標楷體" w:hAnsi="標楷體" w:hint="eastAsia"/>
          <w:bCs/>
          <w:color w:val="000000" w:themeColor="text1"/>
          <w:szCs w:val="24"/>
        </w:rPr>
        <w:t>「貳拾貳、科技部</w:t>
      </w:r>
      <w:proofErr w:type="gramStart"/>
      <w:r w:rsidR="00AA5C13" w:rsidRPr="000A1D25">
        <w:rPr>
          <w:rFonts w:ascii="標楷體" w:eastAsia="標楷體" w:hAnsi="標楷體" w:hint="eastAsia"/>
          <w:bCs/>
          <w:color w:val="000000" w:themeColor="text1"/>
          <w:szCs w:val="24"/>
        </w:rPr>
        <w:t>（</w:t>
      </w:r>
      <w:proofErr w:type="gramEnd"/>
      <w:r w:rsidR="00AA5C13" w:rsidRPr="000A1D25">
        <w:rPr>
          <w:rFonts w:ascii="標楷體" w:eastAsia="標楷體" w:hAnsi="標楷體" w:hint="eastAsia"/>
          <w:bCs/>
          <w:color w:val="000000" w:themeColor="text1"/>
          <w:szCs w:val="24"/>
        </w:rPr>
        <w:t>國家科學及技術委員會</w:t>
      </w:r>
      <w:proofErr w:type="gramStart"/>
      <w:r w:rsidR="00AA5C13" w:rsidRPr="000A1D25">
        <w:rPr>
          <w:rFonts w:ascii="標楷體" w:eastAsia="標楷體" w:hAnsi="標楷體" w:hint="eastAsia"/>
          <w:bCs/>
          <w:color w:val="000000" w:themeColor="text1"/>
          <w:szCs w:val="24"/>
        </w:rPr>
        <w:t>）</w:t>
      </w:r>
      <w:proofErr w:type="gramEnd"/>
      <w:r w:rsidR="00E863F3" w:rsidRPr="000A1D25">
        <w:rPr>
          <w:rFonts w:ascii="標楷體" w:eastAsia="標楷體" w:hAnsi="標楷體" w:hint="eastAsia"/>
          <w:bCs/>
          <w:color w:val="000000" w:themeColor="text1"/>
          <w:szCs w:val="24"/>
        </w:rPr>
        <w:t>主管」</w:t>
      </w:r>
      <w:proofErr w:type="gramStart"/>
      <w:r w:rsidR="00E863F3" w:rsidRPr="000A1D25">
        <w:rPr>
          <w:rFonts w:ascii="標楷體" w:eastAsia="標楷體" w:hAnsi="標楷體" w:hint="eastAsia"/>
          <w:bCs/>
          <w:color w:val="000000" w:themeColor="text1"/>
          <w:szCs w:val="24"/>
        </w:rPr>
        <w:t>）</w:t>
      </w:r>
      <w:proofErr w:type="gramEnd"/>
      <w:r w:rsidRPr="000A1D25">
        <w:rPr>
          <w:rFonts w:ascii="標楷體" w:eastAsia="標楷體" w:hAnsi="標楷體" w:hint="eastAsia"/>
          <w:bCs/>
          <w:color w:val="000000" w:themeColor="text1"/>
          <w:szCs w:val="24"/>
        </w:rPr>
        <w:t>：</w:t>
      </w:r>
    </w:p>
    <w:p w14:paraId="1EC13A5D" w14:textId="36639AD5" w:rsidR="00A47BC1" w:rsidRPr="00594DCD" w:rsidRDefault="00E863F3" w:rsidP="000A1D25">
      <w:pPr>
        <w:pStyle w:val="1"/>
        <w:keepNext w:val="0"/>
        <w:overflowPunct w:val="0"/>
        <w:adjustRightInd w:val="0"/>
        <w:snapToGrid w:val="0"/>
        <w:spacing w:beforeLines="20" w:before="72" w:afterLines="20" w:after="72" w:line="390" w:lineRule="exact"/>
        <w:ind w:firstLineChars="100" w:firstLine="320"/>
        <w:rPr>
          <w:rFonts w:ascii="標楷體" w:eastAsia="標楷體" w:hAnsi="標楷體"/>
          <w:color w:val="000000" w:themeColor="text1"/>
          <w:sz w:val="32"/>
          <w:szCs w:val="32"/>
        </w:rPr>
      </w:pPr>
      <w:bookmarkStart w:id="1" w:name="_Toc423592478"/>
      <w:bookmarkStart w:id="2" w:name="_Toc455572272"/>
      <w:bookmarkStart w:id="3" w:name="_Toc455574935"/>
      <w:bookmarkStart w:id="4" w:name="_Toc487033234"/>
      <w:bookmarkStart w:id="5" w:name="_Toc487033335"/>
      <w:bookmarkStart w:id="6" w:name="_Toc487033676"/>
      <w:r w:rsidRPr="00594DCD">
        <w:rPr>
          <w:rFonts w:ascii="標楷體" w:eastAsia="標楷體" w:hAnsi="標楷體" w:hint="eastAsia"/>
          <w:color w:val="000000" w:themeColor="text1"/>
          <w:sz w:val="32"/>
          <w:szCs w:val="32"/>
        </w:rPr>
        <w:t>一、計畫實施之查核</w:t>
      </w:r>
      <w:bookmarkEnd w:id="1"/>
      <w:bookmarkEnd w:id="2"/>
      <w:bookmarkEnd w:id="3"/>
      <w:bookmarkEnd w:id="4"/>
      <w:bookmarkEnd w:id="5"/>
      <w:bookmarkEnd w:id="6"/>
    </w:p>
    <w:p w14:paraId="75E8C9CA" w14:textId="3235FF31" w:rsidR="00A47BC1" w:rsidRPr="000A1D25" w:rsidRDefault="00A47BC1" w:rsidP="000A1D25">
      <w:pPr>
        <w:overflowPunct w:val="0"/>
        <w:autoSpaceDE w:val="0"/>
        <w:adjustRightInd w:val="0"/>
        <w:snapToGrid w:val="0"/>
        <w:spacing w:line="400" w:lineRule="exact"/>
        <w:ind w:firstLineChars="200" w:firstLine="480"/>
        <w:jc w:val="both"/>
        <w:rPr>
          <w:rFonts w:ascii="標楷體" w:eastAsia="標楷體" w:hAnsi="標楷體"/>
          <w:color w:val="000000" w:themeColor="text1"/>
          <w:szCs w:val="32"/>
        </w:rPr>
      </w:pPr>
      <w:r w:rsidRPr="000A1D25">
        <w:rPr>
          <w:rFonts w:ascii="標楷體" w:eastAsia="標楷體" w:hAnsi="標楷體" w:hint="eastAsia"/>
          <w:color w:val="000000" w:themeColor="text1"/>
          <w:szCs w:val="32"/>
        </w:rPr>
        <w:t>業務計畫</w:t>
      </w:r>
      <w:r w:rsidR="004E407B" w:rsidRPr="000A1D25">
        <w:rPr>
          <w:rFonts w:ascii="標楷體" w:eastAsia="標楷體" w:hAnsi="標楷體" w:hint="eastAsia"/>
          <w:color w:val="000000" w:themeColor="text1"/>
          <w:szCs w:val="32"/>
        </w:rPr>
        <w:t>1</w:t>
      </w:r>
      <w:r w:rsidR="00AA5C13" w:rsidRPr="000A1D25">
        <w:rPr>
          <w:rFonts w:ascii="標楷體" w:eastAsia="標楷體" w:hAnsi="標楷體" w:hint="eastAsia"/>
          <w:color w:val="000000" w:themeColor="text1"/>
          <w:szCs w:val="32"/>
        </w:rPr>
        <w:t>7</w:t>
      </w:r>
      <w:r w:rsidRPr="000A1D25">
        <w:rPr>
          <w:rFonts w:ascii="標楷體" w:eastAsia="標楷體" w:hAnsi="標楷體" w:hint="eastAsia"/>
          <w:color w:val="000000" w:themeColor="text1"/>
          <w:szCs w:val="32"/>
        </w:rPr>
        <w:t>項，下分工作計畫</w:t>
      </w:r>
      <w:r w:rsidR="00642DE0" w:rsidRPr="000A1D25">
        <w:rPr>
          <w:rFonts w:ascii="標楷體" w:eastAsia="標楷體" w:hAnsi="標楷體" w:hint="eastAsia"/>
          <w:color w:val="000000" w:themeColor="text1"/>
          <w:szCs w:val="32"/>
        </w:rPr>
        <w:t>3</w:t>
      </w:r>
      <w:r w:rsidR="00AA5C13" w:rsidRPr="000A1D25">
        <w:rPr>
          <w:rFonts w:ascii="標楷體" w:eastAsia="標楷體" w:hAnsi="標楷體" w:hint="eastAsia"/>
          <w:color w:val="000000" w:themeColor="text1"/>
          <w:szCs w:val="32"/>
        </w:rPr>
        <w:t>2</w:t>
      </w:r>
      <w:r w:rsidRPr="000A1D25">
        <w:rPr>
          <w:rFonts w:ascii="標楷體" w:eastAsia="標楷體" w:hAnsi="標楷體" w:hint="eastAsia"/>
          <w:color w:val="000000" w:themeColor="text1"/>
          <w:szCs w:val="32"/>
        </w:rPr>
        <w:t>項，包括</w:t>
      </w:r>
      <w:r w:rsidR="0024533B" w:rsidRPr="000A1D25">
        <w:rPr>
          <w:rFonts w:ascii="標楷體" w:eastAsia="標楷體" w:hAnsi="標楷體"/>
          <w:color w:val="000000" w:themeColor="text1"/>
          <w:szCs w:val="32"/>
        </w:rPr>
        <w:t>推動重點科技發展計畫</w:t>
      </w:r>
      <w:r w:rsidR="004E407B" w:rsidRPr="000A1D25">
        <w:rPr>
          <w:rFonts w:ascii="標楷體" w:eastAsia="標楷體" w:hAnsi="標楷體" w:hint="eastAsia"/>
          <w:color w:val="000000" w:themeColor="text1"/>
          <w:szCs w:val="32"/>
        </w:rPr>
        <w:t>、</w:t>
      </w:r>
      <w:r w:rsidR="0024533B" w:rsidRPr="000A1D25">
        <w:rPr>
          <w:rFonts w:ascii="標楷體" w:eastAsia="標楷體" w:hAnsi="標楷體"/>
          <w:color w:val="000000" w:themeColor="text1"/>
          <w:szCs w:val="32"/>
        </w:rPr>
        <w:t>打造科學研究自由探索環境</w:t>
      </w:r>
      <w:r w:rsidR="00642DE0" w:rsidRPr="000A1D25">
        <w:rPr>
          <w:rFonts w:ascii="標楷體" w:eastAsia="標楷體" w:hAnsi="標楷體" w:hint="eastAsia"/>
          <w:color w:val="000000" w:themeColor="text1"/>
          <w:szCs w:val="32"/>
        </w:rPr>
        <w:t>、</w:t>
      </w:r>
      <w:r w:rsidR="0024533B" w:rsidRPr="000A1D25">
        <w:rPr>
          <w:rFonts w:ascii="標楷體" w:eastAsia="標楷體" w:hAnsi="標楷體"/>
          <w:color w:val="000000" w:themeColor="text1"/>
          <w:szCs w:val="32"/>
        </w:rPr>
        <w:t>推動產學</w:t>
      </w:r>
      <w:proofErr w:type="gramStart"/>
      <w:r w:rsidR="0024533B" w:rsidRPr="000A1D25">
        <w:rPr>
          <w:rFonts w:ascii="標楷體" w:eastAsia="標楷體" w:hAnsi="標楷體"/>
          <w:color w:val="000000" w:themeColor="text1"/>
          <w:szCs w:val="32"/>
        </w:rPr>
        <w:t>研</w:t>
      </w:r>
      <w:proofErr w:type="gramEnd"/>
      <w:r w:rsidR="0024533B" w:rsidRPr="000A1D25">
        <w:rPr>
          <w:rFonts w:ascii="標楷體" w:eastAsia="標楷體" w:hAnsi="標楷體"/>
          <w:color w:val="000000" w:themeColor="text1"/>
          <w:szCs w:val="32"/>
        </w:rPr>
        <w:t>聯合研發機制</w:t>
      </w:r>
      <w:r w:rsidR="004E407B" w:rsidRPr="000A1D25">
        <w:rPr>
          <w:rFonts w:ascii="標楷體" w:eastAsia="標楷體" w:hAnsi="標楷體" w:hint="eastAsia"/>
          <w:color w:val="000000" w:themeColor="text1"/>
          <w:szCs w:val="32"/>
        </w:rPr>
        <w:t>、</w:t>
      </w:r>
      <w:r w:rsidR="0024533B" w:rsidRPr="000A1D25">
        <w:rPr>
          <w:rFonts w:ascii="標楷體" w:eastAsia="標楷體" w:hAnsi="標楷體"/>
          <w:color w:val="000000" w:themeColor="text1"/>
          <w:szCs w:val="32"/>
        </w:rPr>
        <w:t>協助科技研發成果產業化</w:t>
      </w:r>
      <w:r w:rsidR="0024533B" w:rsidRPr="000A1D25">
        <w:rPr>
          <w:rFonts w:ascii="標楷體" w:eastAsia="標楷體" w:hAnsi="標楷體" w:hint="eastAsia"/>
          <w:color w:val="000000" w:themeColor="text1"/>
          <w:szCs w:val="32"/>
        </w:rPr>
        <w:t>、</w:t>
      </w:r>
      <w:r w:rsidR="0024533B" w:rsidRPr="000A1D25">
        <w:rPr>
          <w:rFonts w:ascii="標楷體" w:eastAsia="標楷體" w:hAnsi="標楷體"/>
          <w:color w:val="000000" w:themeColor="text1"/>
          <w:szCs w:val="32"/>
        </w:rPr>
        <w:t>創新園區發展動能</w:t>
      </w:r>
      <w:r w:rsidR="0024533B" w:rsidRPr="000A1D25">
        <w:rPr>
          <w:rFonts w:ascii="標楷體" w:eastAsia="標楷體" w:hAnsi="標楷體" w:hint="eastAsia"/>
          <w:color w:val="000000" w:themeColor="text1"/>
          <w:szCs w:val="32"/>
        </w:rPr>
        <w:t>、</w:t>
      </w:r>
      <w:r w:rsidR="0024533B" w:rsidRPr="000A1D25">
        <w:rPr>
          <w:rFonts w:ascii="標楷體" w:eastAsia="標楷體" w:hAnsi="標楷體"/>
          <w:color w:val="000000" w:themeColor="text1"/>
          <w:szCs w:val="32"/>
        </w:rPr>
        <w:t>培育與延攬及留用科</w:t>
      </w:r>
      <w:proofErr w:type="gramStart"/>
      <w:r w:rsidR="0024533B" w:rsidRPr="000A1D25">
        <w:rPr>
          <w:rFonts w:ascii="標楷體" w:eastAsia="標楷體" w:hAnsi="標楷體"/>
          <w:color w:val="000000" w:themeColor="text1"/>
          <w:szCs w:val="32"/>
        </w:rPr>
        <w:t>研</w:t>
      </w:r>
      <w:proofErr w:type="gramEnd"/>
      <w:r w:rsidR="0024533B" w:rsidRPr="000A1D25">
        <w:rPr>
          <w:rFonts w:ascii="標楷體" w:eastAsia="標楷體" w:hAnsi="標楷體"/>
          <w:color w:val="000000" w:themeColor="text1"/>
          <w:szCs w:val="32"/>
        </w:rPr>
        <w:t>人才</w:t>
      </w:r>
      <w:r w:rsidR="004E407B" w:rsidRPr="000A1D25">
        <w:rPr>
          <w:rFonts w:ascii="標楷體" w:eastAsia="標楷體" w:hAnsi="標楷體" w:hint="eastAsia"/>
          <w:color w:val="000000" w:themeColor="text1"/>
          <w:szCs w:val="32"/>
        </w:rPr>
        <w:t>等重要施政項目，其中已執行完成者</w:t>
      </w:r>
      <w:r w:rsidR="00E177AD" w:rsidRPr="000A1D25">
        <w:rPr>
          <w:rFonts w:ascii="標楷體" w:eastAsia="標楷體" w:hAnsi="標楷體" w:hint="eastAsia"/>
          <w:color w:val="000000" w:themeColor="text1"/>
          <w:szCs w:val="32"/>
        </w:rPr>
        <w:t>2</w:t>
      </w:r>
      <w:r w:rsidR="00AA5C13" w:rsidRPr="000A1D25">
        <w:rPr>
          <w:rFonts w:ascii="標楷體" w:eastAsia="標楷體" w:hAnsi="標楷體" w:hint="eastAsia"/>
          <w:color w:val="000000" w:themeColor="text1"/>
          <w:szCs w:val="32"/>
        </w:rPr>
        <w:t>5</w:t>
      </w:r>
      <w:r w:rsidR="00642DE0" w:rsidRPr="000A1D25">
        <w:rPr>
          <w:rFonts w:ascii="標楷體" w:eastAsia="標楷體" w:hAnsi="標楷體" w:hint="eastAsia"/>
          <w:color w:val="000000" w:themeColor="text1"/>
          <w:szCs w:val="32"/>
        </w:rPr>
        <w:t>項，尚在執行者</w:t>
      </w:r>
      <w:r w:rsidR="00AA5C13" w:rsidRPr="000A1D25">
        <w:rPr>
          <w:rFonts w:ascii="標楷體" w:eastAsia="標楷體" w:hAnsi="標楷體" w:hint="eastAsia"/>
          <w:color w:val="000000" w:themeColor="text1"/>
          <w:szCs w:val="32"/>
        </w:rPr>
        <w:t>7</w:t>
      </w:r>
      <w:r w:rsidR="00642DE0" w:rsidRPr="000A1D25">
        <w:rPr>
          <w:rFonts w:ascii="標楷體" w:eastAsia="標楷體" w:hAnsi="標楷體" w:hint="eastAsia"/>
          <w:color w:val="000000" w:themeColor="text1"/>
          <w:szCs w:val="32"/>
        </w:rPr>
        <w:t>項，</w:t>
      </w:r>
      <w:r w:rsidR="00542604" w:rsidRPr="000A1D25">
        <w:rPr>
          <w:rFonts w:ascii="標楷體" w:eastAsia="標楷體" w:hAnsi="標楷體"/>
          <w:color w:val="000000" w:themeColor="text1"/>
          <w:szCs w:val="32"/>
        </w:rPr>
        <w:t>主要係</w:t>
      </w:r>
      <w:r w:rsidR="00B73E5A" w:rsidRPr="000A1D25">
        <w:rPr>
          <w:rFonts w:ascii="標楷體" w:eastAsia="標楷體" w:hAnsi="標楷體" w:hint="eastAsia"/>
          <w:color w:val="000000" w:themeColor="text1"/>
          <w:szCs w:val="32"/>
        </w:rPr>
        <w:t>補助財團法人國家實驗研究院辦理</w:t>
      </w:r>
      <w:r w:rsidR="00862589" w:rsidRPr="000A1D25">
        <w:rPr>
          <w:rFonts w:ascii="標楷體" w:eastAsia="標楷體" w:hAnsi="標楷體" w:hint="eastAsia"/>
          <w:color w:val="000000" w:themeColor="text1"/>
          <w:szCs w:val="32"/>
        </w:rPr>
        <w:t>太空科技發展與服務計畫</w:t>
      </w:r>
      <w:proofErr w:type="gramStart"/>
      <w:r w:rsidR="00862589" w:rsidRPr="000A1D25">
        <w:rPr>
          <w:rFonts w:ascii="標楷體" w:eastAsia="標楷體" w:hAnsi="標楷體" w:hint="eastAsia"/>
          <w:color w:val="000000" w:themeColor="text1"/>
          <w:szCs w:val="32"/>
        </w:rPr>
        <w:t>之福衛八號</w:t>
      </w:r>
      <w:proofErr w:type="gramEnd"/>
      <w:r w:rsidR="00862589" w:rsidRPr="000A1D25">
        <w:rPr>
          <w:rFonts w:ascii="標楷體" w:eastAsia="標楷體" w:hAnsi="標楷體" w:hint="eastAsia"/>
          <w:color w:val="000000" w:themeColor="text1"/>
          <w:szCs w:val="32"/>
        </w:rPr>
        <w:t>發射服務</w:t>
      </w:r>
      <w:r w:rsidR="00374FBC" w:rsidRPr="000A1D25">
        <w:rPr>
          <w:rFonts w:ascii="標楷體" w:eastAsia="標楷體" w:hAnsi="標楷體" w:hint="eastAsia"/>
          <w:color w:val="000000" w:themeColor="text1"/>
          <w:szCs w:val="32"/>
        </w:rPr>
        <w:t>及整合測試大樓</w:t>
      </w:r>
      <w:proofErr w:type="gramStart"/>
      <w:r w:rsidR="00374FBC" w:rsidRPr="000A1D25">
        <w:rPr>
          <w:rFonts w:ascii="標楷體" w:eastAsia="標楷體" w:hAnsi="標楷體" w:hint="eastAsia"/>
          <w:color w:val="000000" w:themeColor="text1"/>
          <w:szCs w:val="32"/>
        </w:rPr>
        <w:t>增建統包</w:t>
      </w:r>
      <w:proofErr w:type="gramEnd"/>
      <w:r w:rsidR="00374FBC" w:rsidRPr="000A1D25">
        <w:rPr>
          <w:rFonts w:ascii="標楷體" w:eastAsia="標楷體" w:hAnsi="標楷體" w:hint="eastAsia"/>
          <w:color w:val="000000" w:themeColor="text1"/>
          <w:szCs w:val="32"/>
        </w:rPr>
        <w:t>工程</w:t>
      </w:r>
      <w:r w:rsidR="00862589" w:rsidRPr="000A1D25">
        <w:rPr>
          <w:rFonts w:ascii="標楷體" w:eastAsia="標楷體" w:hAnsi="標楷體" w:hint="eastAsia"/>
          <w:color w:val="000000" w:themeColor="text1"/>
          <w:szCs w:val="32"/>
        </w:rPr>
        <w:t>等採購案件，</w:t>
      </w:r>
      <w:r w:rsidR="00406A20" w:rsidRPr="000A1D25">
        <w:rPr>
          <w:rFonts w:ascii="標楷體" w:eastAsia="標楷體" w:hAnsi="標楷體" w:hint="eastAsia"/>
          <w:color w:val="000000" w:themeColor="text1"/>
          <w:szCs w:val="32"/>
        </w:rPr>
        <w:t>暨</w:t>
      </w:r>
      <w:r w:rsidR="00862589" w:rsidRPr="000A1D25">
        <w:rPr>
          <w:rFonts w:ascii="標楷體" w:eastAsia="標楷體" w:hAnsi="標楷體" w:hint="eastAsia"/>
          <w:color w:val="000000" w:themeColor="text1"/>
          <w:szCs w:val="32"/>
        </w:rPr>
        <w:t>補助財團法人國家同步輻射研究中心</w:t>
      </w:r>
      <w:r w:rsidR="007B3D2E" w:rsidRPr="000A1D25">
        <w:rPr>
          <w:rFonts w:ascii="標楷體" w:eastAsia="標楷體" w:hAnsi="標楷體" w:hint="eastAsia"/>
          <w:color w:val="000000" w:themeColor="text1"/>
          <w:szCs w:val="32"/>
        </w:rPr>
        <w:t>辦理</w:t>
      </w:r>
      <w:r w:rsidR="00862589" w:rsidRPr="000A1D25">
        <w:rPr>
          <w:rFonts w:ascii="標楷體" w:eastAsia="標楷體" w:hAnsi="標楷體" w:hint="eastAsia"/>
          <w:color w:val="000000" w:themeColor="text1"/>
          <w:szCs w:val="32"/>
        </w:rPr>
        <w:t>業務推動與設施管理計畫</w:t>
      </w:r>
      <w:r w:rsidR="00406A20" w:rsidRPr="000A1D25">
        <w:rPr>
          <w:rFonts w:ascii="標楷體" w:eastAsia="標楷體" w:hAnsi="標楷體" w:hint="eastAsia"/>
          <w:color w:val="000000" w:themeColor="text1"/>
          <w:szCs w:val="32"/>
        </w:rPr>
        <w:t>及</w:t>
      </w:r>
      <w:r w:rsidR="00374FBC" w:rsidRPr="000A1D25">
        <w:rPr>
          <w:rFonts w:ascii="標楷體" w:eastAsia="標楷體" w:hAnsi="標楷體" w:hint="eastAsia"/>
          <w:color w:val="000000" w:themeColor="text1"/>
          <w:szCs w:val="32"/>
        </w:rPr>
        <w:t>臺</w:t>
      </w:r>
      <w:r w:rsidR="00862589" w:rsidRPr="000A1D25">
        <w:rPr>
          <w:rFonts w:ascii="標楷體" w:eastAsia="標楷體" w:hAnsi="標楷體" w:hint="eastAsia"/>
          <w:color w:val="000000" w:themeColor="text1"/>
          <w:szCs w:val="32"/>
        </w:rPr>
        <w:t>灣光子源周邊實驗設施興建計畫相關採購案件，尚在執行中</w:t>
      </w:r>
      <w:r w:rsidR="00E2171D" w:rsidRPr="000A1D25">
        <w:rPr>
          <w:rFonts w:ascii="標楷體" w:eastAsia="標楷體" w:hAnsi="標楷體" w:hint="eastAsia"/>
          <w:color w:val="000000" w:themeColor="text1"/>
          <w:szCs w:val="32"/>
        </w:rPr>
        <w:t>，相關經費須保留繼續執行</w:t>
      </w:r>
      <w:r w:rsidRPr="000A1D25">
        <w:rPr>
          <w:rFonts w:ascii="標楷體" w:eastAsia="標楷體" w:hAnsi="標楷體" w:hint="eastAsia"/>
          <w:color w:val="000000" w:themeColor="text1"/>
          <w:szCs w:val="32"/>
        </w:rPr>
        <w:t>。</w:t>
      </w:r>
    </w:p>
    <w:p w14:paraId="7E923993" w14:textId="2637A251" w:rsidR="00A47BC1" w:rsidRPr="00594DCD" w:rsidRDefault="00A47BC1" w:rsidP="000A1D25">
      <w:pPr>
        <w:pStyle w:val="1"/>
        <w:keepNext w:val="0"/>
        <w:overflowPunct w:val="0"/>
        <w:adjustRightInd w:val="0"/>
        <w:snapToGrid w:val="0"/>
        <w:spacing w:beforeLines="20" w:before="72" w:afterLines="20" w:after="72" w:line="390" w:lineRule="exact"/>
        <w:ind w:firstLineChars="100" w:firstLine="320"/>
        <w:rPr>
          <w:rFonts w:ascii="標楷體" w:eastAsia="標楷體" w:hAnsi="標楷體"/>
          <w:color w:val="000000" w:themeColor="text1"/>
          <w:sz w:val="32"/>
          <w:szCs w:val="32"/>
        </w:rPr>
      </w:pPr>
      <w:bookmarkStart w:id="7" w:name="_Toc423592479"/>
      <w:bookmarkStart w:id="8" w:name="_Toc455572273"/>
      <w:bookmarkStart w:id="9" w:name="_Toc455574936"/>
      <w:bookmarkStart w:id="10" w:name="_Toc487033235"/>
      <w:bookmarkStart w:id="11" w:name="_Toc487033336"/>
      <w:bookmarkStart w:id="12" w:name="_Toc487033677"/>
      <w:r w:rsidRPr="00594DCD">
        <w:rPr>
          <w:rFonts w:ascii="標楷體" w:eastAsia="標楷體" w:hAnsi="標楷體" w:hint="eastAsia"/>
          <w:color w:val="000000" w:themeColor="text1"/>
          <w:sz w:val="32"/>
          <w:szCs w:val="32"/>
        </w:rPr>
        <w:t>二</w:t>
      </w:r>
      <w:r w:rsidR="00FD7583" w:rsidRPr="00594DCD">
        <w:rPr>
          <w:rFonts w:ascii="標楷體" w:eastAsia="標楷體" w:hAnsi="標楷體" w:hint="eastAsia"/>
          <w:color w:val="000000" w:themeColor="text1"/>
          <w:sz w:val="32"/>
          <w:szCs w:val="32"/>
        </w:rPr>
        <w:t>、</w:t>
      </w:r>
      <w:r w:rsidRPr="00594DCD">
        <w:rPr>
          <w:rFonts w:ascii="標楷體" w:eastAsia="標楷體" w:hAnsi="標楷體" w:hint="eastAsia"/>
          <w:color w:val="000000" w:themeColor="text1"/>
          <w:sz w:val="32"/>
          <w:szCs w:val="32"/>
        </w:rPr>
        <w:t>預算執行之審核</w:t>
      </w:r>
      <w:bookmarkEnd w:id="7"/>
      <w:bookmarkEnd w:id="8"/>
      <w:bookmarkEnd w:id="9"/>
      <w:bookmarkEnd w:id="10"/>
      <w:bookmarkEnd w:id="11"/>
      <w:bookmarkEnd w:id="12"/>
    </w:p>
    <w:p w14:paraId="033BF58C" w14:textId="1569D1A4" w:rsidR="00A47BC1" w:rsidRPr="000A1D25" w:rsidRDefault="00FD7583" w:rsidP="000A1D25">
      <w:pPr>
        <w:pStyle w:val="2"/>
        <w:keepNext w:val="0"/>
        <w:overflowPunct w:val="0"/>
        <w:spacing w:line="410" w:lineRule="exact"/>
        <w:ind w:firstLine="480"/>
        <w:rPr>
          <w:b w:val="0"/>
          <w:color w:val="000000" w:themeColor="text1"/>
          <w:sz w:val="24"/>
        </w:rPr>
      </w:pPr>
      <w:r w:rsidRPr="000A1D25">
        <w:rPr>
          <w:rFonts w:hint="eastAsia"/>
          <w:b w:val="0"/>
          <w:color w:val="000000" w:themeColor="text1"/>
          <w:sz w:val="24"/>
        </w:rPr>
        <w:t>（一）</w:t>
      </w:r>
      <w:r w:rsidR="00A47BC1" w:rsidRPr="000A1D25">
        <w:rPr>
          <w:rFonts w:hint="eastAsia"/>
          <w:b w:val="0"/>
          <w:color w:val="000000" w:themeColor="text1"/>
          <w:sz w:val="24"/>
        </w:rPr>
        <w:t xml:space="preserve">　</w:t>
      </w:r>
      <w:r w:rsidR="00536619" w:rsidRPr="000A1D25">
        <w:rPr>
          <w:rFonts w:hint="eastAsia"/>
          <w:b w:val="0"/>
          <w:color w:val="000000" w:themeColor="text1"/>
          <w:sz w:val="24"/>
        </w:rPr>
        <w:t>歲入預算數2億3,</w:t>
      </w:r>
      <w:r w:rsidR="00857049" w:rsidRPr="000A1D25">
        <w:rPr>
          <w:b w:val="0"/>
          <w:color w:val="000000" w:themeColor="text1"/>
          <w:sz w:val="24"/>
        </w:rPr>
        <w:t>710</w:t>
      </w:r>
      <w:r w:rsidR="00536619" w:rsidRPr="000A1D25">
        <w:rPr>
          <w:rFonts w:hint="eastAsia"/>
          <w:b w:val="0"/>
          <w:color w:val="000000" w:themeColor="text1"/>
          <w:sz w:val="24"/>
        </w:rPr>
        <w:t>萬</w:t>
      </w:r>
      <w:r w:rsidR="00E2171D" w:rsidRPr="000A1D25">
        <w:rPr>
          <w:rFonts w:hint="eastAsia"/>
          <w:b w:val="0"/>
          <w:color w:val="000000" w:themeColor="text1"/>
          <w:sz w:val="24"/>
        </w:rPr>
        <w:t>餘</w:t>
      </w:r>
      <w:r w:rsidR="00536619" w:rsidRPr="000A1D25">
        <w:rPr>
          <w:rFonts w:hint="eastAsia"/>
          <w:b w:val="0"/>
          <w:color w:val="000000" w:themeColor="text1"/>
          <w:sz w:val="24"/>
        </w:rPr>
        <w:t>元，決算審核結果，審定實現數</w:t>
      </w:r>
      <w:r w:rsidR="00857049" w:rsidRPr="000A1D25">
        <w:rPr>
          <w:b w:val="0"/>
          <w:color w:val="000000" w:themeColor="text1"/>
          <w:sz w:val="24"/>
        </w:rPr>
        <w:t>2</w:t>
      </w:r>
      <w:r w:rsidR="00536619" w:rsidRPr="000A1D25">
        <w:rPr>
          <w:rFonts w:hint="eastAsia"/>
          <w:b w:val="0"/>
          <w:color w:val="000000" w:themeColor="text1"/>
          <w:sz w:val="24"/>
        </w:rPr>
        <w:t>億</w:t>
      </w:r>
      <w:r w:rsidR="00857049" w:rsidRPr="000A1D25">
        <w:rPr>
          <w:b w:val="0"/>
          <w:color w:val="000000" w:themeColor="text1"/>
          <w:sz w:val="24"/>
        </w:rPr>
        <w:t>8</w:t>
      </w:r>
      <w:r w:rsidR="00536619" w:rsidRPr="000A1D25">
        <w:rPr>
          <w:rFonts w:hint="eastAsia"/>
          <w:b w:val="0"/>
          <w:color w:val="000000" w:themeColor="text1"/>
          <w:sz w:val="24"/>
        </w:rPr>
        <w:t>,</w:t>
      </w:r>
      <w:r w:rsidR="00857049" w:rsidRPr="000A1D25">
        <w:rPr>
          <w:b w:val="0"/>
          <w:color w:val="000000" w:themeColor="text1"/>
          <w:sz w:val="24"/>
        </w:rPr>
        <w:t>691</w:t>
      </w:r>
      <w:r w:rsidR="00536619" w:rsidRPr="000A1D25">
        <w:rPr>
          <w:rFonts w:hint="eastAsia"/>
          <w:b w:val="0"/>
          <w:color w:val="000000" w:themeColor="text1"/>
          <w:sz w:val="24"/>
        </w:rPr>
        <w:t>萬餘元，應收保留數4</w:t>
      </w:r>
      <w:r w:rsidR="00857049" w:rsidRPr="000A1D25">
        <w:rPr>
          <w:b w:val="0"/>
          <w:color w:val="000000" w:themeColor="text1"/>
          <w:sz w:val="24"/>
        </w:rPr>
        <w:t>0</w:t>
      </w:r>
      <w:r w:rsidR="00536619" w:rsidRPr="000A1D25">
        <w:rPr>
          <w:rFonts w:hint="eastAsia"/>
          <w:b w:val="0"/>
          <w:color w:val="000000" w:themeColor="text1"/>
          <w:sz w:val="24"/>
        </w:rPr>
        <w:t>9</w:t>
      </w:r>
      <w:r w:rsidR="00E2171D" w:rsidRPr="000A1D25">
        <w:rPr>
          <w:rFonts w:hint="eastAsia"/>
          <w:b w:val="0"/>
          <w:color w:val="000000" w:themeColor="text1"/>
          <w:sz w:val="24"/>
        </w:rPr>
        <w:t>萬餘元，主要係</w:t>
      </w:r>
      <w:r w:rsidR="00AA7129" w:rsidRPr="000A1D25">
        <w:rPr>
          <w:rFonts w:hint="eastAsia"/>
          <w:b w:val="0"/>
          <w:color w:val="000000" w:themeColor="text1"/>
          <w:sz w:val="24"/>
        </w:rPr>
        <w:t>南部科學園區管理局</w:t>
      </w:r>
      <w:r w:rsidR="00857049" w:rsidRPr="000A1D25">
        <w:rPr>
          <w:rFonts w:hint="eastAsia"/>
          <w:b w:val="0"/>
          <w:color w:val="000000" w:themeColor="text1"/>
          <w:sz w:val="24"/>
        </w:rPr>
        <w:t>採購案經法院判決確定</w:t>
      </w:r>
      <w:r w:rsidR="006E105A" w:rsidRPr="000A1D25">
        <w:rPr>
          <w:rFonts w:hint="eastAsia"/>
          <w:b w:val="0"/>
          <w:color w:val="000000" w:themeColor="text1"/>
          <w:sz w:val="24"/>
        </w:rPr>
        <w:t>廠商</w:t>
      </w:r>
      <w:r w:rsidR="00857049" w:rsidRPr="000A1D25">
        <w:rPr>
          <w:rFonts w:hint="eastAsia"/>
          <w:b w:val="0"/>
          <w:color w:val="000000" w:themeColor="text1"/>
          <w:sz w:val="24"/>
        </w:rPr>
        <w:t>應支付之違約金</w:t>
      </w:r>
      <w:r w:rsidR="00536619" w:rsidRPr="000A1D25">
        <w:rPr>
          <w:rFonts w:hint="eastAsia"/>
          <w:b w:val="0"/>
          <w:color w:val="000000" w:themeColor="text1"/>
          <w:sz w:val="24"/>
        </w:rPr>
        <w:t>，尚待繼續收取；合計決算審定數為</w:t>
      </w:r>
      <w:r w:rsidR="00CB3316" w:rsidRPr="000A1D25">
        <w:rPr>
          <w:rFonts w:hint="eastAsia"/>
          <w:b w:val="0"/>
          <w:color w:val="000000" w:themeColor="text1"/>
          <w:sz w:val="24"/>
        </w:rPr>
        <w:t>2</w:t>
      </w:r>
      <w:r w:rsidR="00536619" w:rsidRPr="000A1D25">
        <w:rPr>
          <w:rFonts w:hint="eastAsia"/>
          <w:b w:val="0"/>
          <w:color w:val="000000" w:themeColor="text1"/>
          <w:sz w:val="24"/>
        </w:rPr>
        <w:t>億</w:t>
      </w:r>
      <w:r w:rsidR="00CB3316" w:rsidRPr="000A1D25">
        <w:rPr>
          <w:rFonts w:hint="eastAsia"/>
          <w:b w:val="0"/>
          <w:color w:val="000000" w:themeColor="text1"/>
          <w:sz w:val="24"/>
        </w:rPr>
        <w:t>9</w:t>
      </w:r>
      <w:r w:rsidR="00536619" w:rsidRPr="000A1D25">
        <w:rPr>
          <w:rFonts w:hint="eastAsia"/>
          <w:b w:val="0"/>
          <w:color w:val="000000" w:themeColor="text1"/>
          <w:sz w:val="24"/>
        </w:rPr>
        <w:t>,</w:t>
      </w:r>
      <w:r w:rsidR="00CB3316" w:rsidRPr="000A1D25">
        <w:rPr>
          <w:rFonts w:hint="eastAsia"/>
          <w:b w:val="0"/>
          <w:color w:val="000000" w:themeColor="text1"/>
          <w:sz w:val="24"/>
        </w:rPr>
        <w:t>100</w:t>
      </w:r>
      <w:r w:rsidR="00536619" w:rsidRPr="000A1D25">
        <w:rPr>
          <w:rFonts w:hint="eastAsia"/>
          <w:b w:val="0"/>
          <w:color w:val="000000" w:themeColor="text1"/>
          <w:sz w:val="24"/>
        </w:rPr>
        <w:t>萬餘元，</w:t>
      </w:r>
      <w:r w:rsidR="00536619" w:rsidRPr="00A771B4">
        <w:rPr>
          <w:rFonts w:hint="eastAsia"/>
          <w:b w:val="0"/>
          <w:color w:val="000000" w:themeColor="text1"/>
          <w:spacing w:val="-6"/>
          <w:sz w:val="24"/>
        </w:rPr>
        <w:t>較預算</w:t>
      </w:r>
      <w:r w:rsidR="00336EEE" w:rsidRPr="00A771B4">
        <w:rPr>
          <w:rFonts w:hint="eastAsia"/>
          <w:b w:val="0"/>
          <w:color w:val="000000" w:themeColor="text1"/>
          <w:spacing w:val="-6"/>
          <w:sz w:val="24"/>
        </w:rPr>
        <w:t>增加</w:t>
      </w:r>
      <w:r w:rsidR="00CB3316" w:rsidRPr="00A771B4">
        <w:rPr>
          <w:rFonts w:hint="eastAsia"/>
          <w:b w:val="0"/>
          <w:color w:val="000000" w:themeColor="text1"/>
          <w:spacing w:val="-6"/>
          <w:sz w:val="24"/>
        </w:rPr>
        <w:t>5</w:t>
      </w:r>
      <w:r w:rsidR="00536619" w:rsidRPr="00A771B4">
        <w:rPr>
          <w:rFonts w:hint="eastAsia"/>
          <w:b w:val="0"/>
          <w:color w:val="000000" w:themeColor="text1"/>
          <w:spacing w:val="-6"/>
          <w:sz w:val="24"/>
        </w:rPr>
        <w:t>,</w:t>
      </w:r>
      <w:r w:rsidR="00CB3316" w:rsidRPr="00A771B4">
        <w:rPr>
          <w:rFonts w:hint="eastAsia"/>
          <w:b w:val="0"/>
          <w:color w:val="000000" w:themeColor="text1"/>
          <w:spacing w:val="-6"/>
          <w:sz w:val="24"/>
        </w:rPr>
        <w:t>389</w:t>
      </w:r>
      <w:r w:rsidR="00536619" w:rsidRPr="00A771B4">
        <w:rPr>
          <w:rFonts w:hint="eastAsia"/>
          <w:b w:val="0"/>
          <w:color w:val="000000" w:themeColor="text1"/>
          <w:spacing w:val="-6"/>
          <w:sz w:val="24"/>
        </w:rPr>
        <w:t>萬餘元（</w:t>
      </w:r>
      <w:r w:rsidR="00CB3316" w:rsidRPr="00A771B4">
        <w:rPr>
          <w:rFonts w:hint="eastAsia"/>
          <w:b w:val="0"/>
          <w:color w:val="000000" w:themeColor="text1"/>
          <w:spacing w:val="-6"/>
          <w:sz w:val="24"/>
        </w:rPr>
        <w:t>22</w:t>
      </w:r>
      <w:r w:rsidR="00536619" w:rsidRPr="00A771B4">
        <w:rPr>
          <w:rFonts w:hint="eastAsia"/>
          <w:b w:val="0"/>
          <w:color w:val="000000" w:themeColor="text1"/>
          <w:spacing w:val="-6"/>
          <w:sz w:val="24"/>
        </w:rPr>
        <w:t>.</w:t>
      </w:r>
      <w:r w:rsidR="00CB3316" w:rsidRPr="00A771B4">
        <w:rPr>
          <w:rFonts w:hint="eastAsia"/>
          <w:b w:val="0"/>
          <w:color w:val="000000" w:themeColor="text1"/>
          <w:spacing w:val="-6"/>
          <w:sz w:val="24"/>
        </w:rPr>
        <w:t>73</w:t>
      </w:r>
      <w:r w:rsidR="00536619" w:rsidRPr="00A771B4">
        <w:rPr>
          <w:rFonts w:hint="eastAsia"/>
          <w:b w:val="0"/>
          <w:color w:val="000000" w:themeColor="text1"/>
          <w:spacing w:val="-6"/>
          <w:sz w:val="24"/>
        </w:rPr>
        <w:t>％），</w:t>
      </w:r>
      <w:r w:rsidR="00536619" w:rsidRPr="000A1D25">
        <w:rPr>
          <w:rFonts w:hint="eastAsia"/>
          <w:b w:val="0"/>
          <w:color w:val="000000" w:themeColor="text1"/>
          <w:sz w:val="24"/>
        </w:rPr>
        <w:t>主要係</w:t>
      </w:r>
      <w:r w:rsidR="00CB3316" w:rsidRPr="000A1D25">
        <w:rPr>
          <w:rFonts w:hint="eastAsia"/>
          <w:b w:val="0"/>
          <w:color w:val="000000" w:themeColor="text1"/>
          <w:sz w:val="24"/>
        </w:rPr>
        <w:t>行政院國家科學技術發展基金執行中央政府前瞻</w:t>
      </w:r>
      <w:r w:rsidR="00AA7129" w:rsidRPr="000A1D25">
        <w:rPr>
          <w:rFonts w:hint="eastAsia"/>
          <w:b w:val="0"/>
          <w:color w:val="000000" w:themeColor="text1"/>
          <w:sz w:val="24"/>
        </w:rPr>
        <w:t>基</w:t>
      </w:r>
      <w:r w:rsidR="00CB3316" w:rsidRPr="000A1D25">
        <w:rPr>
          <w:rFonts w:hint="eastAsia"/>
          <w:b w:val="0"/>
          <w:color w:val="000000" w:themeColor="text1"/>
          <w:sz w:val="24"/>
        </w:rPr>
        <w:t>礎建設計畫第2期特別預算賸餘款繳庫，暨</w:t>
      </w:r>
      <w:r w:rsidR="00862589" w:rsidRPr="000A1D25">
        <w:rPr>
          <w:rFonts w:hint="eastAsia"/>
          <w:b w:val="0"/>
          <w:color w:val="000000" w:themeColor="text1"/>
          <w:sz w:val="24"/>
        </w:rPr>
        <w:t>園區廠商</w:t>
      </w:r>
      <w:r w:rsidR="00CB3316" w:rsidRPr="000A1D25">
        <w:rPr>
          <w:rFonts w:hint="eastAsia"/>
          <w:b w:val="0"/>
          <w:color w:val="000000" w:themeColor="text1"/>
          <w:sz w:val="24"/>
        </w:rPr>
        <w:t>違</w:t>
      </w:r>
      <w:r w:rsidR="00AA7129" w:rsidRPr="000A1D25">
        <w:rPr>
          <w:rFonts w:hint="eastAsia"/>
          <w:b w:val="0"/>
          <w:color w:val="000000" w:themeColor="text1"/>
          <w:sz w:val="24"/>
        </w:rPr>
        <w:t>反</w:t>
      </w:r>
      <w:r w:rsidR="00CB3316" w:rsidRPr="000A1D25">
        <w:rPr>
          <w:rFonts w:hint="eastAsia"/>
          <w:b w:val="0"/>
          <w:color w:val="000000" w:themeColor="text1"/>
          <w:sz w:val="24"/>
        </w:rPr>
        <w:t>勞動基準法</w:t>
      </w:r>
      <w:r w:rsidR="00AA7129" w:rsidRPr="000A1D25">
        <w:rPr>
          <w:rFonts w:hint="eastAsia"/>
          <w:b w:val="0"/>
          <w:color w:val="000000" w:themeColor="text1"/>
          <w:sz w:val="24"/>
        </w:rPr>
        <w:t>、</w:t>
      </w:r>
      <w:r w:rsidR="005862F4" w:rsidRPr="000A1D25">
        <w:rPr>
          <w:rFonts w:hint="eastAsia"/>
          <w:b w:val="0"/>
          <w:color w:val="000000" w:themeColor="text1"/>
          <w:sz w:val="24"/>
        </w:rPr>
        <w:t>職業安全衛生法</w:t>
      </w:r>
      <w:r w:rsidR="00AA7129" w:rsidRPr="000A1D25">
        <w:rPr>
          <w:rFonts w:hint="eastAsia"/>
          <w:b w:val="0"/>
          <w:color w:val="000000" w:themeColor="text1"/>
          <w:sz w:val="24"/>
        </w:rPr>
        <w:t>及公司法</w:t>
      </w:r>
      <w:r w:rsidR="005862F4" w:rsidRPr="000A1D25">
        <w:rPr>
          <w:rFonts w:hint="eastAsia"/>
          <w:b w:val="0"/>
          <w:color w:val="000000" w:themeColor="text1"/>
          <w:sz w:val="24"/>
        </w:rPr>
        <w:t>等罰</w:t>
      </w:r>
      <w:r w:rsidR="00AA7129" w:rsidRPr="000A1D25">
        <w:rPr>
          <w:rFonts w:hint="eastAsia"/>
          <w:b w:val="0"/>
          <w:color w:val="000000" w:themeColor="text1"/>
          <w:sz w:val="24"/>
        </w:rPr>
        <w:t>鍰</w:t>
      </w:r>
      <w:r w:rsidR="005862F4" w:rsidRPr="000A1D25">
        <w:rPr>
          <w:rFonts w:hint="eastAsia"/>
          <w:b w:val="0"/>
          <w:color w:val="000000" w:themeColor="text1"/>
          <w:sz w:val="24"/>
        </w:rPr>
        <w:t>收入</w:t>
      </w:r>
      <w:r w:rsidR="00862589" w:rsidRPr="000A1D25">
        <w:rPr>
          <w:rFonts w:hint="eastAsia"/>
          <w:b w:val="0"/>
          <w:color w:val="000000" w:themeColor="text1"/>
          <w:sz w:val="24"/>
        </w:rPr>
        <w:t>較預計增加</w:t>
      </w:r>
      <w:r w:rsidR="00536619" w:rsidRPr="000A1D25">
        <w:rPr>
          <w:rFonts w:hint="eastAsia"/>
          <w:b w:val="0"/>
          <w:color w:val="000000" w:themeColor="text1"/>
          <w:sz w:val="24"/>
        </w:rPr>
        <w:t>。</w:t>
      </w:r>
    </w:p>
    <w:p w14:paraId="2E47A260" w14:textId="0714D0B6" w:rsidR="00A47BC1" w:rsidRPr="000A1D25" w:rsidRDefault="00FD7583" w:rsidP="000A1D25">
      <w:pPr>
        <w:pStyle w:val="2"/>
        <w:keepNext w:val="0"/>
        <w:overflowPunct w:val="0"/>
        <w:spacing w:line="410" w:lineRule="exact"/>
        <w:ind w:firstLine="480"/>
        <w:rPr>
          <w:b w:val="0"/>
          <w:color w:val="000000" w:themeColor="text1"/>
          <w:sz w:val="24"/>
        </w:rPr>
      </w:pPr>
      <w:r w:rsidRPr="000A1D25">
        <w:rPr>
          <w:rFonts w:hint="eastAsia"/>
          <w:b w:val="0"/>
          <w:color w:val="000000" w:themeColor="text1"/>
          <w:sz w:val="24"/>
        </w:rPr>
        <w:t>（二）</w:t>
      </w:r>
      <w:r w:rsidR="00A47BC1" w:rsidRPr="000A1D25">
        <w:rPr>
          <w:rFonts w:hint="eastAsia"/>
          <w:b w:val="0"/>
          <w:color w:val="000000" w:themeColor="text1"/>
          <w:sz w:val="24"/>
        </w:rPr>
        <w:t xml:space="preserve">　</w:t>
      </w:r>
      <w:r w:rsidR="00536619" w:rsidRPr="000A1D25">
        <w:rPr>
          <w:rFonts w:hint="eastAsia"/>
          <w:b w:val="0"/>
          <w:color w:val="000000" w:themeColor="text1"/>
          <w:sz w:val="24"/>
        </w:rPr>
        <w:t>以前年度歲入轉入數計</w:t>
      </w:r>
      <w:r w:rsidR="005862F4" w:rsidRPr="000A1D25">
        <w:rPr>
          <w:rFonts w:hint="eastAsia"/>
          <w:b w:val="0"/>
          <w:color w:val="000000" w:themeColor="text1"/>
          <w:sz w:val="24"/>
        </w:rPr>
        <w:t>203</w:t>
      </w:r>
      <w:r w:rsidR="00536619" w:rsidRPr="000A1D25">
        <w:rPr>
          <w:rFonts w:hint="eastAsia"/>
          <w:b w:val="0"/>
          <w:color w:val="000000" w:themeColor="text1"/>
          <w:sz w:val="24"/>
        </w:rPr>
        <w:t>萬餘元，決算審核結果，審定</w:t>
      </w:r>
      <w:r w:rsidR="00777B76" w:rsidRPr="000A1D25">
        <w:rPr>
          <w:rFonts w:hint="eastAsia"/>
          <w:b w:val="0"/>
          <w:color w:val="000000" w:themeColor="text1"/>
          <w:sz w:val="24"/>
        </w:rPr>
        <w:t>實現數8萬元（3.93％）；</w:t>
      </w:r>
      <w:r w:rsidR="00536619" w:rsidRPr="000A1D25">
        <w:rPr>
          <w:rFonts w:hint="eastAsia"/>
          <w:b w:val="0"/>
          <w:color w:val="000000" w:themeColor="text1"/>
          <w:sz w:val="24"/>
        </w:rPr>
        <w:t>減免</w:t>
      </w:r>
      <w:r w:rsidR="005862F4" w:rsidRPr="000A1D25">
        <w:rPr>
          <w:rFonts w:hint="eastAsia"/>
          <w:b w:val="0"/>
          <w:color w:val="000000" w:themeColor="text1"/>
          <w:sz w:val="24"/>
        </w:rPr>
        <w:t>（註銷）</w:t>
      </w:r>
      <w:r w:rsidR="00536619" w:rsidRPr="000A1D25">
        <w:rPr>
          <w:rFonts w:hint="eastAsia"/>
          <w:b w:val="0"/>
          <w:color w:val="000000" w:themeColor="text1"/>
          <w:sz w:val="24"/>
        </w:rPr>
        <w:t>數</w:t>
      </w:r>
      <w:r w:rsidR="005862F4" w:rsidRPr="000A1D25">
        <w:rPr>
          <w:rFonts w:hint="eastAsia"/>
          <w:b w:val="0"/>
          <w:color w:val="000000" w:themeColor="text1"/>
          <w:sz w:val="24"/>
        </w:rPr>
        <w:t>45</w:t>
      </w:r>
      <w:r w:rsidR="00536619" w:rsidRPr="000A1D25">
        <w:rPr>
          <w:rFonts w:hint="eastAsia"/>
          <w:b w:val="0"/>
          <w:color w:val="000000" w:themeColor="text1"/>
          <w:sz w:val="24"/>
        </w:rPr>
        <w:t>萬</w:t>
      </w:r>
      <w:r w:rsidR="00D34335" w:rsidRPr="000A1D25">
        <w:rPr>
          <w:rFonts w:hint="eastAsia"/>
          <w:b w:val="0"/>
          <w:color w:val="000000" w:themeColor="text1"/>
          <w:sz w:val="24"/>
        </w:rPr>
        <w:t>餘</w:t>
      </w:r>
      <w:r w:rsidR="00536619" w:rsidRPr="000A1D25">
        <w:rPr>
          <w:rFonts w:hint="eastAsia"/>
          <w:b w:val="0"/>
          <w:color w:val="000000" w:themeColor="text1"/>
          <w:sz w:val="24"/>
        </w:rPr>
        <w:t>元（</w:t>
      </w:r>
      <w:r w:rsidR="005862F4" w:rsidRPr="000A1D25">
        <w:rPr>
          <w:rFonts w:hint="eastAsia"/>
          <w:b w:val="0"/>
          <w:color w:val="000000" w:themeColor="text1"/>
          <w:sz w:val="24"/>
        </w:rPr>
        <w:t>22</w:t>
      </w:r>
      <w:r w:rsidR="00336EEE" w:rsidRPr="000A1D25">
        <w:rPr>
          <w:rFonts w:hint="eastAsia"/>
          <w:b w:val="0"/>
          <w:color w:val="000000" w:themeColor="text1"/>
          <w:sz w:val="24"/>
        </w:rPr>
        <w:t>.</w:t>
      </w:r>
      <w:r w:rsidR="005862F4" w:rsidRPr="000A1D25">
        <w:rPr>
          <w:rFonts w:hint="eastAsia"/>
          <w:b w:val="0"/>
          <w:color w:val="000000" w:themeColor="text1"/>
          <w:sz w:val="24"/>
        </w:rPr>
        <w:t>50</w:t>
      </w:r>
      <w:r w:rsidR="00536619" w:rsidRPr="000A1D25">
        <w:rPr>
          <w:rFonts w:hint="eastAsia"/>
          <w:b w:val="0"/>
          <w:color w:val="000000" w:themeColor="text1"/>
          <w:sz w:val="24"/>
        </w:rPr>
        <w:t>％），主要係</w:t>
      </w:r>
      <w:r w:rsidR="00E2171D" w:rsidRPr="000A1D25">
        <w:rPr>
          <w:rFonts w:hint="eastAsia"/>
          <w:b w:val="0"/>
          <w:color w:val="000000" w:themeColor="text1"/>
          <w:sz w:val="24"/>
        </w:rPr>
        <w:t>園區廠商違反</w:t>
      </w:r>
      <w:r w:rsidR="005862F4" w:rsidRPr="000A1D25">
        <w:rPr>
          <w:rFonts w:hint="eastAsia"/>
          <w:b w:val="0"/>
          <w:color w:val="000000" w:themeColor="text1"/>
          <w:sz w:val="24"/>
        </w:rPr>
        <w:t>職業安全衛生</w:t>
      </w:r>
      <w:r w:rsidR="00E2171D" w:rsidRPr="000A1D25">
        <w:rPr>
          <w:rFonts w:hint="eastAsia"/>
          <w:b w:val="0"/>
          <w:color w:val="000000" w:themeColor="text1"/>
          <w:sz w:val="24"/>
        </w:rPr>
        <w:t>法</w:t>
      </w:r>
      <w:r w:rsidR="005862F4" w:rsidRPr="000A1D25">
        <w:rPr>
          <w:rFonts w:hint="eastAsia"/>
          <w:b w:val="0"/>
          <w:color w:val="000000" w:themeColor="text1"/>
          <w:sz w:val="24"/>
        </w:rPr>
        <w:t>等</w:t>
      </w:r>
      <w:r w:rsidR="00E2171D" w:rsidRPr="000A1D25">
        <w:rPr>
          <w:rFonts w:hint="eastAsia"/>
          <w:b w:val="0"/>
          <w:color w:val="000000" w:themeColor="text1"/>
          <w:sz w:val="24"/>
        </w:rPr>
        <w:t>規定之行政罰鍰，</w:t>
      </w:r>
      <w:r w:rsidR="00387502" w:rsidRPr="000A1D25">
        <w:rPr>
          <w:rFonts w:hint="eastAsia"/>
          <w:b w:val="0"/>
          <w:color w:val="000000" w:themeColor="text1"/>
          <w:sz w:val="24"/>
        </w:rPr>
        <w:t>已</w:t>
      </w:r>
      <w:r w:rsidR="00862589" w:rsidRPr="000A1D25">
        <w:rPr>
          <w:rFonts w:hint="eastAsia"/>
          <w:b w:val="0"/>
          <w:color w:val="000000" w:themeColor="text1"/>
          <w:sz w:val="24"/>
        </w:rPr>
        <w:t>依法取得債權憑證，</w:t>
      </w:r>
      <w:r w:rsidR="00387502" w:rsidRPr="000A1D25">
        <w:rPr>
          <w:rFonts w:hint="eastAsia"/>
          <w:b w:val="0"/>
          <w:color w:val="000000" w:themeColor="text1"/>
          <w:sz w:val="24"/>
        </w:rPr>
        <w:t>經核定註銷</w:t>
      </w:r>
      <w:r w:rsidR="00536619" w:rsidRPr="000A1D25">
        <w:rPr>
          <w:rFonts w:hint="eastAsia"/>
          <w:b w:val="0"/>
          <w:color w:val="000000" w:themeColor="text1"/>
          <w:sz w:val="24"/>
        </w:rPr>
        <w:t>；應收保留數1</w:t>
      </w:r>
      <w:r w:rsidR="005862F4" w:rsidRPr="000A1D25">
        <w:rPr>
          <w:rFonts w:hint="eastAsia"/>
          <w:b w:val="0"/>
          <w:color w:val="000000" w:themeColor="text1"/>
          <w:sz w:val="24"/>
        </w:rPr>
        <w:t>49</w:t>
      </w:r>
      <w:r w:rsidR="00536619" w:rsidRPr="000A1D25">
        <w:rPr>
          <w:rFonts w:hint="eastAsia"/>
          <w:b w:val="0"/>
          <w:color w:val="000000" w:themeColor="text1"/>
          <w:sz w:val="24"/>
        </w:rPr>
        <w:t>萬餘元（</w:t>
      </w:r>
      <w:r w:rsidR="002F2E11" w:rsidRPr="000A1D25">
        <w:rPr>
          <w:rFonts w:hint="eastAsia"/>
          <w:b w:val="0"/>
          <w:color w:val="000000" w:themeColor="text1"/>
          <w:sz w:val="24"/>
        </w:rPr>
        <w:t>73</w:t>
      </w:r>
      <w:r w:rsidR="00336EEE" w:rsidRPr="000A1D25">
        <w:rPr>
          <w:rFonts w:hint="eastAsia"/>
          <w:b w:val="0"/>
          <w:color w:val="000000" w:themeColor="text1"/>
          <w:sz w:val="24"/>
        </w:rPr>
        <w:t>.</w:t>
      </w:r>
      <w:r w:rsidR="002F2E11" w:rsidRPr="000A1D25">
        <w:rPr>
          <w:rFonts w:hint="eastAsia"/>
          <w:b w:val="0"/>
          <w:color w:val="000000" w:themeColor="text1"/>
          <w:sz w:val="24"/>
        </w:rPr>
        <w:t>57</w:t>
      </w:r>
      <w:r w:rsidR="00536619" w:rsidRPr="000A1D25">
        <w:rPr>
          <w:rFonts w:hint="eastAsia"/>
          <w:b w:val="0"/>
          <w:color w:val="000000" w:themeColor="text1"/>
          <w:sz w:val="24"/>
        </w:rPr>
        <w:t>％），主要係園區廠商違反</w:t>
      </w:r>
      <w:r w:rsidR="002F2E11" w:rsidRPr="000A1D25">
        <w:rPr>
          <w:rFonts w:hint="eastAsia"/>
          <w:b w:val="0"/>
          <w:color w:val="000000" w:themeColor="text1"/>
          <w:sz w:val="24"/>
        </w:rPr>
        <w:t>勞動基準法</w:t>
      </w:r>
      <w:r w:rsidR="00FF656E" w:rsidRPr="000A1D25">
        <w:rPr>
          <w:rFonts w:hint="eastAsia"/>
          <w:b w:val="0"/>
          <w:color w:val="000000" w:themeColor="text1"/>
          <w:sz w:val="24"/>
        </w:rPr>
        <w:t>及</w:t>
      </w:r>
      <w:r w:rsidR="002F2E11" w:rsidRPr="000A1D25">
        <w:rPr>
          <w:rFonts w:hint="eastAsia"/>
          <w:b w:val="0"/>
          <w:color w:val="000000" w:themeColor="text1"/>
          <w:sz w:val="24"/>
        </w:rPr>
        <w:t>職業安全衛生法</w:t>
      </w:r>
      <w:r w:rsidR="00536619" w:rsidRPr="000A1D25">
        <w:rPr>
          <w:rFonts w:hint="eastAsia"/>
          <w:b w:val="0"/>
          <w:color w:val="000000" w:themeColor="text1"/>
          <w:sz w:val="24"/>
        </w:rPr>
        <w:t>等規定，未於期限內繳納之罰鍰</w:t>
      </w:r>
      <w:r w:rsidR="00A90FF6" w:rsidRPr="000A1D25">
        <w:rPr>
          <w:rFonts w:hint="eastAsia"/>
          <w:b w:val="0"/>
          <w:color w:val="000000" w:themeColor="text1"/>
          <w:sz w:val="24"/>
        </w:rPr>
        <w:t>，尚待繼續收取</w:t>
      </w:r>
      <w:r w:rsidR="00536619" w:rsidRPr="000A1D25">
        <w:rPr>
          <w:rFonts w:hint="eastAsia"/>
          <w:b w:val="0"/>
          <w:color w:val="000000" w:themeColor="text1"/>
          <w:sz w:val="24"/>
        </w:rPr>
        <w:t>。</w:t>
      </w:r>
    </w:p>
    <w:p w14:paraId="0D2CFE4B" w14:textId="79C2C571" w:rsidR="00A47BC1" w:rsidRPr="000A1D25" w:rsidRDefault="00FD7583" w:rsidP="000A1D25">
      <w:pPr>
        <w:pStyle w:val="2"/>
        <w:keepNext w:val="0"/>
        <w:overflowPunct w:val="0"/>
        <w:spacing w:line="410" w:lineRule="exact"/>
        <w:ind w:firstLine="480"/>
        <w:rPr>
          <w:b w:val="0"/>
          <w:color w:val="000000" w:themeColor="text1"/>
          <w:sz w:val="24"/>
        </w:rPr>
      </w:pPr>
      <w:r w:rsidRPr="000A1D25">
        <w:rPr>
          <w:rFonts w:hint="eastAsia"/>
          <w:b w:val="0"/>
          <w:color w:val="000000" w:themeColor="text1"/>
          <w:sz w:val="24"/>
        </w:rPr>
        <w:t>（三）</w:t>
      </w:r>
      <w:r w:rsidR="00A47BC1" w:rsidRPr="000A1D25">
        <w:rPr>
          <w:rFonts w:hint="eastAsia"/>
          <w:b w:val="0"/>
          <w:color w:val="000000" w:themeColor="text1"/>
          <w:sz w:val="24"/>
        </w:rPr>
        <w:t xml:space="preserve">　</w:t>
      </w:r>
      <w:r w:rsidR="00536619" w:rsidRPr="000A1D25">
        <w:rPr>
          <w:rFonts w:hint="eastAsia"/>
          <w:b w:val="0"/>
          <w:color w:val="000000" w:themeColor="text1"/>
          <w:sz w:val="24"/>
        </w:rPr>
        <w:t>歲出預算數4</w:t>
      </w:r>
      <w:r w:rsidR="002F2E11" w:rsidRPr="000A1D25">
        <w:rPr>
          <w:rFonts w:hint="eastAsia"/>
          <w:b w:val="0"/>
          <w:color w:val="000000" w:themeColor="text1"/>
          <w:sz w:val="24"/>
        </w:rPr>
        <w:t>74</w:t>
      </w:r>
      <w:r w:rsidR="00536619" w:rsidRPr="000A1D25">
        <w:rPr>
          <w:rFonts w:hint="eastAsia"/>
          <w:b w:val="0"/>
          <w:color w:val="000000" w:themeColor="text1"/>
          <w:sz w:val="24"/>
        </w:rPr>
        <w:t>億</w:t>
      </w:r>
      <w:r w:rsidR="002F2E11" w:rsidRPr="000A1D25">
        <w:rPr>
          <w:rFonts w:hint="eastAsia"/>
          <w:b w:val="0"/>
          <w:color w:val="000000" w:themeColor="text1"/>
          <w:sz w:val="24"/>
        </w:rPr>
        <w:t>6</w:t>
      </w:r>
      <w:r w:rsidR="002F2E11" w:rsidRPr="000A1D25">
        <w:rPr>
          <w:b w:val="0"/>
          <w:color w:val="000000" w:themeColor="text1"/>
          <w:sz w:val="24"/>
        </w:rPr>
        <w:t>,</w:t>
      </w:r>
      <w:r w:rsidR="002F2E11" w:rsidRPr="000A1D25">
        <w:rPr>
          <w:rFonts w:hint="eastAsia"/>
          <w:b w:val="0"/>
          <w:color w:val="000000" w:themeColor="text1"/>
          <w:sz w:val="24"/>
        </w:rPr>
        <w:t>038</w:t>
      </w:r>
      <w:r w:rsidR="00536619" w:rsidRPr="000A1D25">
        <w:rPr>
          <w:rFonts w:hint="eastAsia"/>
          <w:b w:val="0"/>
          <w:color w:val="000000" w:themeColor="text1"/>
          <w:sz w:val="24"/>
        </w:rPr>
        <w:t>萬餘元，決算審核結果，審定實現數</w:t>
      </w:r>
      <w:r w:rsidR="002F2E11" w:rsidRPr="000A1D25">
        <w:rPr>
          <w:b w:val="0"/>
          <w:color w:val="000000" w:themeColor="text1"/>
          <w:sz w:val="24"/>
        </w:rPr>
        <w:t>463</w:t>
      </w:r>
      <w:r w:rsidR="00536619" w:rsidRPr="000A1D25">
        <w:rPr>
          <w:rFonts w:hint="eastAsia"/>
          <w:b w:val="0"/>
          <w:color w:val="000000" w:themeColor="text1"/>
          <w:sz w:val="24"/>
        </w:rPr>
        <w:t>億</w:t>
      </w:r>
      <w:r w:rsidR="002F2E11" w:rsidRPr="000A1D25">
        <w:rPr>
          <w:b w:val="0"/>
          <w:color w:val="000000" w:themeColor="text1"/>
          <w:sz w:val="24"/>
        </w:rPr>
        <w:t>6</w:t>
      </w:r>
      <w:r w:rsidR="00536619" w:rsidRPr="000A1D25">
        <w:rPr>
          <w:rFonts w:hint="eastAsia"/>
          <w:b w:val="0"/>
          <w:color w:val="000000" w:themeColor="text1"/>
          <w:sz w:val="24"/>
        </w:rPr>
        <w:t>,</w:t>
      </w:r>
      <w:r w:rsidR="002F2E11" w:rsidRPr="000A1D25">
        <w:rPr>
          <w:b w:val="0"/>
          <w:color w:val="000000" w:themeColor="text1"/>
          <w:sz w:val="24"/>
        </w:rPr>
        <w:t>023</w:t>
      </w:r>
      <w:r w:rsidR="00536619" w:rsidRPr="000A1D25">
        <w:rPr>
          <w:rFonts w:hint="eastAsia"/>
          <w:b w:val="0"/>
          <w:color w:val="000000" w:themeColor="text1"/>
          <w:sz w:val="24"/>
        </w:rPr>
        <w:t>萬餘元</w:t>
      </w:r>
      <w:r w:rsidR="002F2E11" w:rsidRPr="000A1D25">
        <w:rPr>
          <w:rFonts w:hint="eastAsia"/>
          <w:b w:val="0"/>
          <w:color w:val="000000" w:themeColor="text1"/>
          <w:sz w:val="24"/>
        </w:rPr>
        <w:t>（</w:t>
      </w:r>
      <w:r w:rsidR="00536619" w:rsidRPr="000A1D25">
        <w:rPr>
          <w:rFonts w:hint="eastAsia"/>
          <w:b w:val="0"/>
          <w:color w:val="000000" w:themeColor="text1"/>
          <w:sz w:val="24"/>
        </w:rPr>
        <w:t>97.</w:t>
      </w:r>
      <w:r w:rsidR="002F2E11" w:rsidRPr="000A1D25">
        <w:rPr>
          <w:b w:val="0"/>
          <w:color w:val="000000" w:themeColor="text1"/>
          <w:sz w:val="24"/>
        </w:rPr>
        <w:t>68</w:t>
      </w:r>
      <w:r w:rsidR="00536619" w:rsidRPr="000A1D25">
        <w:rPr>
          <w:rFonts w:hint="eastAsia"/>
          <w:b w:val="0"/>
          <w:color w:val="000000" w:themeColor="text1"/>
          <w:sz w:val="24"/>
        </w:rPr>
        <w:t>％），應付保留數9億4,</w:t>
      </w:r>
      <w:r w:rsidR="002F2E11" w:rsidRPr="000A1D25">
        <w:rPr>
          <w:b w:val="0"/>
          <w:color w:val="000000" w:themeColor="text1"/>
          <w:sz w:val="24"/>
        </w:rPr>
        <w:t>735</w:t>
      </w:r>
      <w:r w:rsidR="00536619" w:rsidRPr="000A1D25">
        <w:rPr>
          <w:rFonts w:hint="eastAsia"/>
          <w:b w:val="0"/>
          <w:color w:val="000000" w:themeColor="text1"/>
          <w:sz w:val="24"/>
        </w:rPr>
        <w:t>萬餘元（2.</w:t>
      </w:r>
      <w:r w:rsidR="000D2C77" w:rsidRPr="000A1D25">
        <w:rPr>
          <w:b w:val="0"/>
          <w:color w:val="000000" w:themeColor="text1"/>
          <w:sz w:val="24"/>
        </w:rPr>
        <w:t>00</w:t>
      </w:r>
      <w:r w:rsidR="00536619" w:rsidRPr="000A1D25">
        <w:rPr>
          <w:rFonts w:hint="eastAsia"/>
          <w:b w:val="0"/>
          <w:color w:val="000000" w:themeColor="text1"/>
          <w:sz w:val="24"/>
        </w:rPr>
        <w:t>％</w:t>
      </w:r>
      <w:r w:rsidR="005D31E0" w:rsidRPr="000A1D25">
        <w:rPr>
          <w:rFonts w:hint="eastAsia"/>
          <w:b w:val="0"/>
          <w:color w:val="000000" w:themeColor="text1"/>
          <w:sz w:val="24"/>
        </w:rPr>
        <w:t>）</w:t>
      </w:r>
      <w:r w:rsidR="00536619" w:rsidRPr="000A1D25">
        <w:rPr>
          <w:rFonts w:hint="eastAsia"/>
          <w:b w:val="0"/>
          <w:color w:val="000000" w:themeColor="text1"/>
          <w:sz w:val="24"/>
        </w:rPr>
        <w:t>，保留原因詳「一、計畫實施之查核」說明；合計決算審定數為4</w:t>
      </w:r>
      <w:r w:rsidR="005D31E0" w:rsidRPr="000A1D25">
        <w:rPr>
          <w:b w:val="0"/>
          <w:color w:val="000000" w:themeColor="text1"/>
          <w:sz w:val="24"/>
        </w:rPr>
        <w:t>73</w:t>
      </w:r>
      <w:r w:rsidR="00536619" w:rsidRPr="000A1D25">
        <w:rPr>
          <w:rFonts w:hint="eastAsia"/>
          <w:b w:val="0"/>
          <w:color w:val="000000" w:themeColor="text1"/>
          <w:sz w:val="24"/>
        </w:rPr>
        <w:t>億</w:t>
      </w:r>
      <w:r w:rsidR="005D31E0" w:rsidRPr="000A1D25">
        <w:rPr>
          <w:b w:val="0"/>
          <w:color w:val="000000" w:themeColor="text1"/>
          <w:sz w:val="24"/>
        </w:rPr>
        <w:t>758</w:t>
      </w:r>
      <w:r w:rsidR="00536619" w:rsidRPr="000A1D25">
        <w:rPr>
          <w:rFonts w:hint="eastAsia"/>
          <w:b w:val="0"/>
          <w:color w:val="000000" w:themeColor="text1"/>
          <w:sz w:val="24"/>
        </w:rPr>
        <w:t>萬餘元，預算賸餘1億</w:t>
      </w:r>
      <w:r w:rsidR="005D31E0" w:rsidRPr="000A1D25">
        <w:rPr>
          <w:b w:val="0"/>
          <w:color w:val="000000" w:themeColor="text1"/>
          <w:sz w:val="24"/>
        </w:rPr>
        <w:t>5</w:t>
      </w:r>
      <w:r w:rsidR="00536619" w:rsidRPr="000A1D25">
        <w:rPr>
          <w:rFonts w:hint="eastAsia"/>
          <w:b w:val="0"/>
          <w:color w:val="000000" w:themeColor="text1"/>
          <w:sz w:val="24"/>
        </w:rPr>
        <w:t>,2</w:t>
      </w:r>
      <w:r w:rsidR="005D31E0" w:rsidRPr="000A1D25">
        <w:rPr>
          <w:b w:val="0"/>
          <w:color w:val="000000" w:themeColor="text1"/>
          <w:sz w:val="24"/>
        </w:rPr>
        <w:t>80</w:t>
      </w:r>
      <w:r w:rsidR="00536619" w:rsidRPr="000A1D25">
        <w:rPr>
          <w:rFonts w:hint="eastAsia"/>
          <w:b w:val="0"/>
          <w:color w:val="000000" w:themeColor="text1"/>
          <w:sz w:val="24"/>
        </w:rPr>
        <w:t>萬餘元（0.</w:t>
      </w:r>
      <w:r w:rsidR="005D31E0" w:rsidRPr="000A1D25">
        <w:rPr>
          <w:b w:val="0"/>
          <w:color w:val="000000" w:themeColor="text1"/>
          <w:sz w:val="24"/>
        </w:rPr>
        <w:t>32</w:t>
      </w:r>
      <w:r w:rsidR="00536619" w:rsidRPr="000A1D25">
        <w:rPr>
          <w:rFonts w:hint="eastAsia"/>
          <w:b w:val="0"/>
          <w:color w:val="000000" w:themeColor="text1"/>
          <w:sz w:val="24"/>
        </w:rPr>
        <w:t>％），主要係</w:t>
      </w:r>
      <w:r w:rsidR="005D31E0" w:rsidRPr="000A1D25">
        <w:rPr>
          <w:rFonts w:hint="eastAsia"/>
          <w:b w:val="0"/>
          <w:color w:val="000000" w:themeColor="text1"/>
          <w:sz w:val="24"/>
        </w:rPr>
        <w:t>跨部會署科技計畫部分預算經立法院凍結，經費未予支用</w:t>
      </w:r>
      <w:r w:rsidR="00536619" w:rsidRPr="000A1D25">
        <w:rPr>
          <w:rFonts w:hint="eastAsia"/>
          <w:b w:val="0"/>
          <w:color w:val="000000" w:themeColor="text1"/>
          <w:sz w:val="24"/>
        </w:rPr>
        <w:t>。</w:t>
      </w:r>
    </w:p>
    <w:p w14:paraId="12243D52" w14:textId="656DBF28" w:rsidR="00A47BC1" w:rsidRPr="000A1D25" w:rsidRDefault="00897ED5" w:rsidP="000A1D25">
      <w:pPr>
        <w:pStyle w:val="2"/>
        <w:keepNext w:val="0"/>
        <w:overflowPunct w:val="0"/>
        <w:spacing w:line="410" w:lineRule="exact"/>
        <w:ind w:firstLine="480"/>
        <w:rPr>
          <w:b w:val="0"/>
          <w:color w:val="000000" w:themeColor="text1"/>
          <w:sz w:val="24"/>
        </w:rPr>
      </w:pPr>
      <w:r w:rsidRPr="000A1D25">
        <w:rPr>
          <w:rFonts w:hint="eastAsia"/>
          <w:b w:val="0"/>
          <w:color w:val="000000" w:themeColor="text1"/>
          <w:sz w:val="24"/>
        </w:rPr>
        <w:t>（四</w:t>
      </w:r>
      <w:r w:rsidR="00244618" w:rsidRPr="000A1D25">
        <w:rPr>
          <w:rFonts w:hint="eastAsia"/>
          <w:b w:val="0"/>
          <w:color w:val="000000" w:themeColor="text1"/>
          <w:sz w:val="24"/>
        </w:rPr>
        <w:t>）</w:t>
      </w:r>
      <w:r w:rsidRPr="000A1D25">
        <w:rPr>
          <w:rFonts w:hint="eastAsia"/>
          <w:b w:val="0"/>
          <w:color w:val="000000" w:themeColor="text1"/>
          <w:sz w:val="24"/>
        </w:rPr>
        <w:t xml:space="preserve">　</w:t>
      </w:r>
      <w:r w:rsidR="00536619" w:rsidRPr="000A1D25">
        <w:rPr>
          <w:rFonts w:hint="eastAsia"/>
          <w:b w:val="0"/>
          <w:color w:val="000000" w:themeColor="text1"/>
          <w:sz w:val="24"/>
        </w:rPr>
        <w:t>以前年度歲出轉入數計1</w:t>
      </w:r>
      <w:r w:rsidR="0002133D" w:rsidRPr="000A1D25">
        <w:rPr>
          <w:rFonts w:hint="eastAsia"/>
          <w:b w:val="0"/>
          <w:color w:val="000000" w:themeColor="text1"/>
          <w:sz w:val="24"/>
        </w:rPr>
        <w:t>4</w:t>
      </w:r>
      <w:r w:rsidR="00536619" w:rsidRPr="000A1D25">
        <w:rPr>
          <w:rFonts w:hint="eastAsia"/>
          <w:b w:val="0"/>
          <w:color w:val="000000" w:themeColor="text1"/>
          <w:sz w:val="24"/>
        </w:rPr>
        <w:t>億</w:t>
      </w:r>
      <w:r w:rsidR="0002133D" w:rsidRPr="000A1D25">
        <w:rPr>
          <w:rFonts w:hint="eastAsia"/>
          <w:b w:val="0"/>
          <w:color w:val="000000" w:themeColor="text1"/>
          <w:sz w:val="24"/>
        </w:rPr>
        <w:t>5</w:t>
      </w:r>
      <w:r w:rsidR="00536619" w:rsidRPr="000A1D25">
        <w:rPr>
          <w:rFonts w:hint="eastAsia"/>
          <w:b w:val="0"/>
          <w:color w:val="000000" w:themeColor="text1"/>
          <w:sz w:val="24"/>
        </w:rPr>
        <w:t>,</w:t>
      </w:r>
      <w:r w:rsidR="0002133D" w:rsidRPr="000A1D25">
        <w:rPr>
          <w:rFonts w:hint="eastAsia"/>
          <w:b w:val="0"/>
          <w:color w:val="000000" w:themeColor="text1"/>
          <w:sz w:val="24"/>
        </w:rPr>
        <w:t>821</w:t>
      </w:r>
      <w:r w:rsidR="00536619" w:rsidRPr="000A1D25">
        <w:rPr>
          <w:rFonts w:hint="eastAsia"/>
          <w:b w:val="0"/>
          <w:color w:val="000000" w:themeColor="text1"/>
          <w:sz w:val="24"/>
        </w:rPr>
        <w:t>萬餘元，決算審核結果，審定實現數</w:t>
      </w:r>
      <w:r w:rsidR="0002133D" w:rsidRPr="000A1D25">
        <w:rPr>
          <w:rFonts w:hint="eastAsia"/>
          <w:b w:val="0"/>
          <w:color w:val="000000" w:themeColor="text1"/>
          <w:sz w:val="24"/>
        </w:rPr>
        <w:t>8</w:t>
      </w:r>
      <w:r w:rsidR="00536619" w:rsidRPr="000A1D25">
        <w:rPr>
          <w:rFonts w:hint="eastAsia"/>
          <w:b w:val="0"/>
          <w:color w:val="000000" w:themeColor="text1"/>
          <w:sz w:val="24"/>
        </w:rPr>
        <w:t>億</w:t>
      </w:r>
      <w:r w:rsidR="0002133D" w:rsidRPr="000A1D25">
        <w:rPr>
          <w:rFonts w:hint="eastAsia"/>
          <w:b w:val="0"/>
          <w:color w:val="000000" w:themeColor="text1"/>
          <w:sz w:val="24"/>
        </w:rPr>
        <w:t>9</w:t>
      </w:r>
      <w:r w:rsidR="00536619" w:rsidRPr="000A1D25">
        <w:rPr>
          <w:rFonts w:hint="eastAsia"/>
          <w:b w:val="0"/>
          <w:color w:val="000000" w:themeColor="text1"/>
          <w:sz w:val="24"/>
        </w:rPr>
        <w:t>,</w:t>
      </w:r>
      <w:r w:rsidR="0002133D" w:rsidRPr="000A1D25">
        <w:rPr>
          <w:rFonts w:hint="eastAsia"/>
          <w:b w:val="0"/>
          <w:color w:val="000000" w:themeColor="text1"/>
          <w:sz w:val="24"/>
        </w:rPr>
        <w:t>560</w:t>
      </w:r>
      <w:r w:rsidR="00536619" w:rsidRPr="000A1D25">
        <w:rPr>
          <w:rFonts w:hint="eastAsia"/>
          <w:b w:val="0"/>
          <w:color w:val="000000" w:themeColor="text1"/>
          <w:sz w:val="24"/>
        </w:rPr>
        <w:t>萬餘元（</w:t>
      </w:r>
      <w:r w:rsidR="0002133D" w:rsidRPr="000A1D25">
        <w:rPr>
          <w:rFonts w:hint="eastAsia"/>
          <w:b w:val="0"/>
          <w:color w:val="000000" w:themeColor="text1"/>
          <w:sz w:val="24"/>
        </w:rPr>
        <w:t>61</w:t>
      </w:r>
      <w:r w:rsidR="00536619" w:rsidRPr="000A1D25">
        <w:rPr>
          <w:rFonts w:hint="eastAsia"/>
          <w:b w:val="0"/>
          <w:color w:val="000000" w:themeColor="text1"/>
          <w:sz w:val="24"/>
        </w:rPr>
        <w:t>.</w:t>
      </w:r>
      <w:r w:rsidR="0002133D" w:rsidRPr="000A1D25">
        <w:rPr>
          <w:rFonts w:hint="eastAsia"/>
          <w:b w:val="0"/>
          <w:color w:val="000000" w:themeColor="text1"/>
          <w:sz w:val="24"/>
        </w:rPr>
        <w:t>42</w:t>
      </w:r>
      <w:r w:rsidR="00536619" w:rsidRPr="000A1D25">
        <w:rPr>
          <w:rFonts w:hint="eastAsia"/>
          <w:b w:val="0"/>
          <w:color w:val="000000" w:themeColor="text1"/>
          <w:sz w:val="24"/>
        </w:rPr>
        <w:t>％）；減免</w:t>
      </w:r>
      <w:r w:rsidR="0002133D" w:rsidRPr="000A1D25">
        <w:rPr>
          <w:rFonts w:hint="eastAsia"/>
          <w:b w:val="0"/>
          <w:color w:val="000000" w:themeColor="text1"/>
          <w:sz w:val="24"/>
        </w:rPr>
        <w:t>（註銷）</w:t>
      </w:r>
      <w:r w:rsidR="00536619" w:rsidRPr="000A1D25">
        <w:rPr>
          <w:rFonts w:hint="eastAsia"/>
          <w:b w:val="0"/>
          <w:color w:val="000000" w:themeColor="text1"/>
          <w:sz w:val="24"/>
        </w:rPr>
        <w:t>數</w:t>
      </w:r>
      <w:r w:rsidR="0002133D" w:rsidRPr="000A1D25">
        <w:rPr>
          <w:rFonts w:hint="eastAsia"/>
          <w:b w:val="0"/>
          <w:color w:val="000000" w:themeColor="text1"/>
          <w:sz w:val="24"/>
        </w:rPr>
        <w:t>4</w:t>
      </w:r>
      <w:r w:rsidR="00536619" w:rsidRPr="000A1D25">
        <w:rPr>
          <w:rFonts w:hint="eastAsia"/>
          <w:b w:val="0"/>
          <w:color w:val="000000" w:themeColor="text1"/>
          <w:sz w:val="24"/>
        </w:rPr>
        <w:t>,</w:t>
      </w:r>
      <w:r w:rsidR="0002133D" w:rsidRPr="000A1D25">
        <w:rPr>
          <w:rFonts w:hint="eastAsia"/>
          <w:b w:val="0"/>
          <w:color w:val="000000" w:themeColor="text1"/>
          <w:sz w:val="24"/>
        </w:rPr>
        <w:t>680</w:t>
      </w:r>
      <w:r w:rsidR="00536619" w:rsidRPr="000A1D25">
        <w:rPr>
          <w:rFonts w:hint="eastAsia"/>
          <w:b w:val="0"/>
          <w:color w:val="000000" w:themeColor="text1"/>
          <w:sz w:val="24"/>
        </w:rPr>
        <w:t>萬餘元（</w:t>
      </w:r>
      <w:r w:rsidR="0002133D" w:rsidRPr="000A1D25">
        <w:rPr>
          <w:rFonts w:hint="eastAsia"/>
          <w:b w:val="0"/>
          <w:color w:val="000000" w:themeColor="text1"/>
          <w:sz w:val="24"/>
        </w:rPr>
        <w:t>3</w:t>
      </w:r>
      <w:r w:rsidR="00536619" w:rsidRPr="000A1D25">
        <w:rPr>
          <w:rFonts w:hint="eastAsia"/>
          <w:b w:val="0"/>
          <w:color w:val="000000" w:themeColor="text1"/>
          <w:sz w:val="24"/>
        </w:rPr>
        <w:t>.</w:t>
      </w:r>
      <w:r w:rsidR="0002133D" w:rsidRPr="000A1D25">
        <w:rPr>
          <w:rFonts w:hint="eastAsia"/>
          <w:b w:val="0"/>
          <w:color w:val="000000" w:themeColor="text1"/>
          <w:sz w:val="24"/>
        </w:rPr>
        <w:t>21</w:t>
      </w:r>
      <w:r w:rsidR="00536619" w:rsidRPr="000A1D25">
        <w:rPr>
          <w:rFonts w:hint="eastAsia"/>
          <w:b w:val="0"/>
          <w:color w:val="000000" w:themeColor="text1"/>
          <w:sz w:val="24"/>
        </w:rPr>
        <w:t>％），主要係</w:t>
      </w:r>
      <w:r w:rsidR="00A90FF6" w:rsidRPr="000A1D25">
        <w:rPr>
          <w:rFonts w:hint="eastAsia"/>
          <w:b w:val="0"/>
          <w:color w:val="000000" w:themeColor="text1"/>
          <w:sz w:val="24"/>
        </w:rPr>
        <w:t>補助</w:t>
      </w:r>
      <w:r w:rsidR="00387502" w:rsidRPr="000A1D25">
        <w:rPr>
          <w:rFonts w:hint="eastAsia"/>
          <w:b w:val="0"/>
          <w:color w:val="000000" w:themeColor="text1"/>
          <w:sz w:val="24"/>
        </w:rPr>
        <w:t>財團法人國家實驗研究院辦理太空科技發展與服務計畫之</w:t>
      </w:r>
      <w:r w:rsidR="0002133D" w:rsidRPr="000A1D25">
        <w:rPr>
          <w:rFonts w:hint="eastAsia"/>
          <w:b w:val="0"/>
          <w:color w:val="000000" w:themeColor="text1"/>
          <w:sz w:val="24"/>
        </w:rPr>
        <w:t>多功能型混合式探空火箭發射服務案</w:t>
      </w:r>
      <w:r w:rsidR="00AA7129" w:rsidRPr="000A1D25">
        <w:rPr>
          <w:rFonts w:hint="eastAsia"/>
          <w:b w:val="0"/>
          <w:color w:val="000000" w:themeColor="text1"/>
          <w:sz w:val="24"/>
        </w:rPr>
        <w:t>，</w:t>
      </w:r>
      <w:r w:rsidR="0002133D" w:rsidRPr="000A1D25">
        <w:rPr>
          <w:rFonts w:hint="eastAsia"/>
          <w:b w:val="0"/>
          <w:color w:val="000000" w:themeColor="text1"/>
          <w:sz w:val="24"/>
        </w:rPr>
        <w:t>未獲權責機關核准執行發射，</w:t>
      </w:r>
      <w:r w:rsidR="00F42E58" w:rsidRPr="000A1D25">
        <w:rPr>
          <w:rFonts w:hint="eastAsia"/>
          <w:b w:val="0"/>
          <w:color w:val="000000" w:themeColor="text1"/>
          <w:sz w:val="24"/>
        </w:rPr>
        <w:t>及</w:t>
      </w:r>
      <w:r w:rsidR="00A90FF6" w:rsidRPr="000A1D25">
        <w:rPr>
          <w:rFonts w:hint="eastAsia"/>
          <w:b w:val="0"/>
          <w:color w:val="000000" w:themeColor="text1"/>
          <w:sz w:val="24"/>
        </w:rPr>
        <w:t>南部科學園區管理局委辦及補助計畫經費結餘</w:t>
      </w:r>
      <w:r w:rsidR="00536619" w:rsidRPr="000A1D25">
        <w:rPr>
          <w:rFonts w:hint="eastAsia"/>
          <w:b w:val="0"/>
          <w:color w:val="000000" w:themeColor="text1"/>
          <w:sz w:val="24"/>
        </w:rPr>
        <w:t>；應付保留數5億1,58</w:t>
      </w:r>
      <w:r w:rsidR="0002133D" w:rsidRPr="000A1D25">
        <w:rPr>
          <w:rFonts w:hint="eastAsia"/>
          <w:b w:val="0"/>
          <w:color w:val="000000" w:themeColor="text1"/>
          <w:sz w:val="24"/>
        </w:rPr>
        <w:t>0</w:t>
      </w:r>
      <w:r w:rsidR="00536619" w:rsidRPr="000A1D25">
        <w:rPr>
          <w:rFonts w:hint="eastAsia"/>
          <w:b w:val="0"/>
          <w:color w:val="000000" w:themeColor="text1"/>
          <w:sz w:val="24"/>
        </w:rPr>
        <w:t>萬餘元（</w:t>
      </w:r>
      <w:r w:rsidR="00D34335" w:rsidRPr="000A1D25">
        <w:rPr>
          <w:rFonts w:hint="eastAsia"/>
          <w:b w:val="0"/>
          <w:color w:val="000000" w:themeColor="text1"/>
          <w:sz w:val="24"/>
        </w:rPr>
        <w:t>35</w:t>
      </w:r>
      <w:r w:rsidR="009D0743" w:rsidRPr="000A1D25">
        <w:rPr>
          <w:rFonts w:hint="eastAsia"/>
          <w:b w:val="0"/>
          <w:color w:val="000000" w:themeColor="text1"/>
          <w:sz w:val="24"/>
        </w:rPr>
        <w:t>.</w:t>
      </w:r>
      <w:r w:rsidR="00D34335" w:rsidRPr="000A1D25">
        <w:rPr>
          <w:rFonts w:hint="eastAsia"/>
          <w:b w:val="0"/>
          <w:color w:val="000000" w:themeColor="text1"/>
          <w:sz w:val="24"/>
        </w:rPr>
        <w:t>37</w:t>
      </w:r>
      <w:r w:rsidR="00536619" w:rsidRPr="000A1D25">
        <w:rPr>
          <w:rFonts w:hint="eastAsia"/>
          <w:b w:val="0"/>
          <w:color w:val="000000" w:themeColor="text1"/>
          <w:sz w:val="24"/>
        </w:rPr>
        <w:t>％），主要係補助財團法人國家實驗研究院辦理</w:t>
      </w:r>
      <w:r w:rsidR="00862589" w:rsidRPr="000A1D25">
        <w:rPr>
          <w:rFonts w:hint="eastAsia"/>
          <w:b w:val="0"/>
          <w:color w:val="000000" w:themeColor="text1"/>
          <w:sz w:val="24"/>
        </w:rPr>
        <w:t>太空科技發展與服務計畫之獵風者衛星發射服務</w:t>
      </w:r>
      <w:r w:rsidR="00AA7129" w:rsidRPr="000A1D25">
        <w:rPr>
          <w:rFonts w:hint="eastAsia"/>
          <w:b w:val="0"/>
          <w:color w:val="000000" w:themeColor="text1"/>
          <w:sz w:val="24"/>
        </w:rPr>
        <w:t>及光學測試熱真空艙</w:t>
      </w:r>
      <w:r w:rsidR="00862589" w:rsidRPr="000A1D25">
        <w:rPr>
          <w:rFonts w:hint="eastAsia"/>
          <w:b w:val="0"/>
          <w:color w:val="000000" w:themeColor="text1"/>
          <w:sz w:val="24"/>
        </w:rPr>
        <w:t>等採購案</w:t>
      </w:r>
      <w:r w:rsidR="00536619" w:rsidRPr="000A1D25">
        <w:rPr>
          <w:rFonts w:hint="eastAsia"/>
          <w:b w:val="0"/>
          <w:color w:val="000000" w:themeColor="text1"/>
          <w:sz w:val="24"/>
        </w:rPr>
        <w:t>尚在執行中</w:t>
      </w:r>
      <w:r w:rsidR="00387502" w:rsidRPr="000A1D25">
        <w:rPr>
          <w:rFonts w:hint="eastAsia"/>
          <w:b w:val="0"/>
          <w:color w:val="000000" w:themeColor="text1"/>
          <w:sz w:val="24"/>
        </w:rPr>
        <w:t>，相關經費須</w:t>
      </w:r>
      <w:r w:rsidR="007B3D2E" w:rsidRPr="000A1D25">
        <w:rPr>
          <w:rFonts w:hint="eastAsia"/>
          <w:b w:val="0"/>
          <w:color w:val="000000" w:themeColor="text1"/>
          <w:sz w:val="24"/>
        </w:rPr>
        <w:t>續</w:t>
      </w:r>
      <w:r w:rsidR="00387502" w:rsidRPr="000A1D25">
        <w:rPr>
          <w:rFonts w:hint="eastAsia"/>
          <w:b w:val="0"/>
          <w:color w:val="000000" w:themeColor="text1"/>
          <w:sz w:val="24"/>
        </w:rPr>
        <w:t>予保留</w:t>
      </w:r>
      <w:r w:rsidR="00536619" w:rsidRPr="000A1D25">
        <w:rPr>
          <w:rFonts w:hint="eastAsia"/>
          <w:b w:val="0"/>
          <w:color w:val="000000" w:themeColor="text1"/>
          <w:sz w:val="24"/>
        </w:rPr>
        <w:t>。</w:t>
      </w:r>
    </w:p>
    <w:p w14:paraId="4EAF32D0" w14:textId="77777777" w:rsidR="004F4E9F" w:rsidRPr="002434EA" w:rsidRDefault="00AB7125" w:rsidP="00080D13">
      <w:pPr>
        <w:pStyle w:val="1"/>
        <w:keepNext w:val="0"/>
        <w:overflowPunct w:val="0"/>
        <w:adjustRightInd w:val="0"/>
        <w:snapToGrid w:val="0"/>
        <w:spacing w:beforeLines="20" w:before="72" w:afterLines="20" w:after="72" w:line="600" w:lineRule="exact"/>
        <w:ind w:firstLineChars="100" w:firstLine="320"/>
        <w:rPr>
          <w:rFonts w:ascii="標楷體" w:eastAsia="標楷體" w:hAnsi="標楷體"/>
          <w:sz w:val="32"/>
          <w:szCs w:val="32"/>
        </w:rPr>
      </w:pPr>
      <w:bookmarkStart w:id="13" w:name="_Toc455572281"/>
      <w:bookmarkStart w:id="14" w:name="_Toc455574944"/>
      <w:bookmarkStart w:id="15" w:name="_Toc487033685"/>
      <w:r w:rsidRPr="002434EA">
        <w:rPr>
          <w:rFonts w:ascii="標楷體" w:eastAsia="標楷體" w:hAnsi="標楷體" w:hint="eastAsia"/>
          <w:sz w:val="32"/>
          <w:szCs w:val="32"/>
        </w:rPr>
        <w:lastRenderedPageBreak/>
        <w:t>三</w:t>
      </w:r>
      <w:r w:rsidR="004F4E9F" w:rsidRPr="002434EA">
        <w:rPr>
          <w:rFonts w:ascii="標楷體" w:eastAsia="標楷體" w:hAnsi="標楷體" w:hint="eastAsia"/>
          <w:sz w:val="32"/>
          <w:szCs w:val="32"/>
        </w:rPr>
        <w:t>、重要審核意見</w:t>
      </w:r>
      <w:bookmarkEnd w:id="0"/>
      <w:bookmarkEnd w:id="13"/>
      <w:bookmarkEnd w:id="14"/>
      <w:bookmarkEnd w:id="15"/>
    </w:p>
    <w:p w14:paraId="05D6EF1B" w14:textId="2BCD0F98" w:rsidR="00080D13" w:rsidRPr="000A1D25" w:rsidRDefault="00080D13" w:rsidP="000A1D25">
      <w:pPr>
        <w:kinsoku w:val="0"/>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sz w:val="28"/>
          <w:szCs w:val="32"/>
        </w:rPr>
      </w:pPr>
      <w:bookmarkStart w:id="16" w:name="_Hlk138232607"/>
      <w:r w:rsidRPr="000A1D25">
        <w:rPr>
          <w:rFonts w:ascii="標楷體" w:eastAsia="標楷體" w:hAnsi="標楷體" w:hint="eastAsia"/>
          <w:b/>
          <w:sz w:val="28"/>
          <w:szCs w:val="32"/>
        </w:rPr>
        <w:t>（一）　基礎科學研究計畫經費連年成長，惟部分計畫預算執行率或績效指標達成情形未如預期，另核心設施服務能量待強化，兼以部分</w:t>
      </w:r>
      <w:r w:rsidR="00AD547A">
        <w:rPr>
          <w:rFonts w:ascii="標楷體" w:eastAsia="標楷體" w:hAnsi="標楷體" w:hint="eastAsia"/>
          <w:b/>
          <w:sz w:val="28"/>
          <w:szCs w:val="32"/>
        </w:rPr>
        <w:t>受補助團體出版之</w:t>
      </w:r>
      <w:r w:rsidRPr="000A1D25">
        <w:rPr>
          <w:rFonts w:ascii="標楷體" w:eastAsia="標楷體" w:hAnsi="標楷體" w:hint="eastAsia"/>
          <w:b/>
          <w:sz w:val="28"/>
          <w:szCs w:val="32"/>
        </w:rPr>
        <w:t>期刊學術影響力下滑，且補助資訊未公開，又部分大學專題研究計畫人員工作酬金</w:t>
      </w:r>
      <w:r w:rsidR="003C1180" w:rsidRPr="000A1D25">
        <w:rPr>
          <w:rFonts w:ascii="標楷體" w:eastAsia="標楷體" w:hAnsi="標楷體" w:hint="eastAsia"/>
          <w:b/>
          <w:sz w:val="28"/>
          <w:szCs w:val="32"/>
        </w:rPr>
        <w:t>尚</w:t>
      </w:r>
      <w:r w:rsidRPr="000A1D25">
        <w:rPr>
          <w:rFonts w:ascii="標楷體" w:eastAsia="標楷體" w:hAnsi="標楷體" w:hint="eastAsia"/>
          <w:b/>
          <w:sz w:val="28"/>
          <w:szCs w:val="32"/>
        </w:rPr>
        <w:t>乏嚴謹之審核程序，亟待檢討改善，以奠定科技研發堅實之基礎。</w:t>
      </w:r>
    </w:p>
    <w:bookmarkEnd w:id="16"/>
    <w:p w14:paraId="25E78722" w14:textId="4710589A" w:rsidR="003A735F" w:rsidRPr="000A1D25" w:rsidRDefault="00AA7129" w:rsidP="00B5570C">
      <w:pPr>
        <w:kinsoku w:val="0"/>
        <w:overflowPunct w:val="0"/>
        <w:adjustRightInd w:val="0"/>
        <w:snapToGrid w:val="0"/>
        <w:spacing w:line="420" w:lineRule="exact"/>
        <w:ind w:firstLineChars="200" w:firstLine="480"/>
        <w:jc w:val="both"/>
        <w:rPr>
          <w:rFonts w:ascii="標楷體" w:eastAsia="標楷體" w:hAnsi="標楷體"/>
          <w:szCs w:val="32"/>
        </w:rPr>
      </w:pPr>
      <w:r w:rsidRPr="000A1D25">
        <w:rPr>
          <w:rFonts w:ascii="標楷體" w:eastAsia="標楷體" w:hAnsi="標楷體" w:hint="eastAsia"/>
          <w:szCs w:val="32"/>
        </w:rPr>
        <w:t>科技部（於111年7月27日改制為</w:t>
      </w:r>
      <w:r w:rsidR="00080D13" w:rsidRPr="000A1D25">
        <w:rPr>
          <w:rFonts w:ascii="標楷體" w:eastAsia="標楷體" w:hAnsi="標楷體" w:hint="eastAsia"/>
          <w:szCs w:val="32"/>
        </w:rPr>
        <w:t>國家科學及技術委員會</w:t>
      </w:r>
      <w:r w:rsidRPr="000A1D25">
        <w:rPr>
          <w:rFonts w:ascii="標楷體" w:eastAsia="標楷體" w:hAnsi="標楷體" w:hint="eastAsia"/>
          <w:szCs w:val="32"/>
        </w:rPr>
        <w:t>，</w:t>
      </w:r>
      <w:r w:rsidR="00080D13" w:rsidRPr="000A1D25">
        <w:rPr>
          <w:rFonts w:ascii="標楷體" w:eastAsia="標楷體" w:hAnsi="標楷體" w:hint="eastAsia"/>
          <w:szCs w:val="32"/>
        </w:rPr>
        <w:t>下稱國科會）掌理推動科研發展及支援學術研究等業務，為穩定支持基礎科學研究發展，自109年度起辦理基礎科學研究計畫，110至112年度分別編列基礎科學研究經費（含國科會、行政法人國家災害防救科技中心、國家太空中心、</w:t>
      </w:r>
      <w:r w:rsidR="001D6C08" w:rsidRPr="000A1D25">
        <w:rPr>
          <w:rFonts w:ascii="標楷體" w:eastAsia="標楷體" w:hAnsi="標楷體" w:hint="eastAsia"/>
          <w:szCs w:val="32"/>
        </w:rPr>
        <w:t>財團法人</w:t>
      </w:r>
      <w:r w:rsidR="00080D13" w:rsidRPr="000A1D25">
        <w:rPr>
          <w:rFonts w:ascii="標楷體" w:eastAsia="標楷體" w:hAnsi="標楷體" w:hint="eastAsia"/>
          <w:szCs w:val="32"/>
        </w:rPr>
        <w:t>國家實驗研究院及國家同步輻射研究中心）285億3,501萬餘元、310億3,020萬餘元及328億6,733萬餘元，111及112年度各成長8.74％及5.92％，其中國科會111年度辦理之基礎科學研究計畫，預算數260億562萬餘元，實現數241億1,296萬餘元，已實現比率92.72％。經查執行情形，核有下列事項：</w:t>
      </w:r>
    </w:p>
    <w:p w14:paraId="3BA81BC1" w14:textId="3DAC87AC" w:rsidR="00C605C9" w:rsidRPr="000A1D25" w:rsidRDefault="000A1D25" w:rsidP="00B5570C">
      <w:pPr>
        <w:overflowPunct w:val="0"/>
        <w:adjustRightInd w:val="0"/>
        <w:snapToGrid w:val="0"/>
        <w:spacing w:line="410" w:lineRule="exact"/>
        <w:ind w:firstLineChars="450" w:firstLine="1081"/>
        <w:jc w:val="both"/>
        <w:rPr>
          <w:rFonts w:ascii="標楷體" w:eastAsia="標楷體" w:hAnsi="標楷體"/>
          <w:szCs w:val="24"/>
        </w:rPr>
      </w:pPr>
      <w:r w:rsidRPr="000A1D25">
        <w:rPr>
          <w:rFonts w:ascii="標楷體" w:eastAsia="標楷體" w:hAnsi="標楷體" w:hint="eastAsia"/>
          <w:b/>
          <w:noProof/>
          <w:szCs w:val="24"/>
        </w:rPr>
        <mc:AlternateContent>
          <mc:Choice Requires="wps">
            <w:drawing>
              <wp:anchor distT="0" distB="0" distL="114300" distR="114300" simplePos="0" relativeHeight="251861504" behindDoc="0" locked="0" layoutInCell="1" allowOverlap="1" wp14:anchorId="6658C251" wp14:editId="70E098BC">
                <wp:simplePos x="0" y="0"/>
                <wp:positionH relativeFrom="margin">
                  <wp:posOffset>3084195</wp:posOffset>
                </wp:positionH>
                <wp:positionV relativeFrom="paragraph">
                  <wp:posOffset>857462</wp:posOffset>
                </wp:positionV>
                <wp:extent cx="3343275" cy="2497455"/>
                <wp:effectExtent l="0" t="0" r="9525" b="0"/>
                <wp:wrapSquare wrapText="bothSides"/>
                <wp:docPr id="1" name="文字方塊 1"/>
                <wp:cNvGraphicFramePr/>
                <a:graphic xmlns:a="http://schemas.openxmlformats.org/drawingml/2006/main">
                  <a:graphicData uri="http://schemas.microsoft.com/office/word/2010/wordprocessingShape">
                    <wps:wsp>
                      <wps:cNvSpPr txBox="1"/>
                      <wps:spPr>
                        <a:xfrm>
                          <a:off x="0" y="0"/>
                          <a:ext cx="3343275" cy="2497455"/>
                        </a:xfrm>
                        <a:prstGeom prst="rect">
                          <a:avLst/>
                        </a:prstGeom>
                        <a:solidFill>
                          <a:sysClr val="window" lastClr="FFFFFF"/>
                        </a:solidFill>
                        <a:ln w="6350">
                          <a:noFill/>
                        </a:ln>
                      </wps:spPr>
                      <wps:txbx>
                        <w:txbxContent>
                          <w:p w14:paraId="17A62A0E" w14:textId="77777777" w:rsidR="00703373" w:rsidRPr="004E3DDB" w:rsidRDefault="00703373" w:rsidP="003C1180">
                            <w:pPr>
                              <w:spacing w:line="270" w:lineRule="exact"/>
                              <w:ind w:left="685" w:rightChars="60" w:right="144" w:hangingChars="300" w:hanging="685"/>
                              <w:jc w:val="center"/>
                              <w:rPr>
                                <w:rFonts w:ascii="標楷體" w:eastAsia="標楷體" w:hAnsi="標楷體"/>
                                <w:b/>
                                <w:spacing w:val="-6"/>
                              </w:rPr>
                            </w:pPr>
                            <w:r w:rsidRPr="004E3DDB">
                              <w:rPr>
                                <w:rFonts w:ascii="標楷體" w:eastAsia="標楷體" w:hAnsi="標楷體" w:hint="eastAsia"/>
                                <w:b/>
                                <w:spacing w:val="-6"/>
                              </w:rPr>
                              <w:t>表</w:t>
                            </w:r>
                            <w:r w:rsidRPr="004E3DDB">
                              <w:rPr>
                                <w:rFonts w:ascii="標楷體" w:eastAsia="標楷體" w:hAnsi="標楷體"/>
                                <w:b/>
                                <w:spacing w:val="-6"/>
                              </w:rPr>
                              <w:t>1</w:t>
                            </w:r>
                            <w:r w:rsidRPr="004E3DDB">
                              <w:rPr>
                                <w:rFonts w:ascii="標楷體" w:eastAsia="標楷體" w:hAnsi="標楷體" w:hint="eastAsia"/>
                                <w:b/>
                                <w:spacing w:val="-6"/>
                              </w:rPr>
                              <w:t xml:space="preserve">　</w:t>
                            </w:r>
                            <w:proofErr w:type="gramStart"/>
                            <w:r w:rsidRPr="004E3DDB">
                              <w:rPr>
                                <w:rFonts w:ascii="標楷體" w:eastAsia="標楷體" w:hAnsi="標楷體" w:hint="eastAsia"/>
                                <w:b/>
                                <w:spacing w:val="-6"/>
                              </w:rPr>
                              <w:t>1</w:t>
                            </w:r>
                            <w:r w:rsidRPr="004E3DDB">
                              <w:rPr>
                                <w:rFonts w:ascii="標楷體" w:eastAsia="標楷體" w:hAnsi="標楷體"/>
                                <w:b/>
                                <w:spacing w:val="-6"/>
                              </w:rPr>
                              <w:t>11</w:t>
                            </w:r>
                            <w:proofErr w:type="gramEnd"/>
                            <w:r w:rsidRPr="004E3DDB">
                              <w:rPr>
                                <w:rFonts w:ascii="標楷體" w:eastAsia="標楷體" w:hAnsi="標楷體" w:hint="eastAsia"/>
                                <w:b/>
                                <w:spacing w:val="-6"/>
                              </w:rPr>
                              <w:t>年度基礎科學研究計畫預算執行情形</w:t>
                            </w:r>
                          </w:p>
                          <w:p w14:paraId="5CA81CDF" w14:textId="77777777" w:rsidR="00703373" w:rsidRPr="004E3DDB" w:rsidRDefault="00703373" w:rsidP="003C1180">
                            <w:pPr>
                              <w:spacing w:line="270" w:lineRule="exact"/>
                              <w:ind w:left="600" w:rightChars="33" w:right="79" w:hangingChars="300" w:hanging="600"/>
                              <w:jc w:val="right"/>
                              <w:rPr>
                                <w:rFonts w:ascii="標楷體" w:eastAsia="標楷體" w:hAnsi="標楷體"/>
                                <w:sz w:val="20"/>
                              </w:rPr>
                            </w:pPr>
                            <w:r w:rsidRPr="004E3DDB">
                              <w:rPr>
                                <w:rFonts w:ascii="標楷體" w:eastAsia="標楷體" w:hAnsi="標楷體" w:hint="eastAsia"/>
                                <w:sz w:val="20"/>
                              </w:rPr>
                              <w:t>單位：新臺幣千元、％</w:t>
                            </w:r>
                          </w:p>
                          <w:tbl>
                            <w:tblPr>
                              <w:tblStyle w:val="ae"/>
                              <w:tblW w:w="4939" w:type="pct"/>
                              <w:tblLook w:val="04A0" w:firstRow="1" w:lastRow="0" w:firstColumn="1" w:lastColumn="0" w:noHBand="0" w:noVBand="1"/>
                            </w:tblPr>
                            <w:tblGrid>
                              <w:gridCol w:w="1502"/>
                              <w:gridCol w:w="1218"/>
                              <w:gridCol w:w="1218"/>
                              <w:gridCol w:w="959"/>
                            </w:tblGrid>
                            <w:tr w:rsidR="00703373" w:rsidRPr="004E3DDB" w14:paraId="09CF1B73" w14:textId="77777777" w:rsidTr="001D6C08">
                              <w:trPr>
                                <w:trHeight w:val="340"/>
                              </w:trPr>
                              <w:tc>
                                <w:tcPr>
                                  <w:tcW w:w="1537" w:type="pct"/>
                                  <w:vAlign w:val="center"/>
                                </w:tcPr>
                                <w:p w14:paraId="38688349"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細部計畫</w:t>
                                  </w:r>
                                </w:p>
                              </w:tc>
                              <w:tc>
                                <w:tcPr>
                                  <w:tcW w:w="1240" w:type="pct"/>
                                  <w:vAlign w:val="center"/>
                                </w:tcPr>
                                <w:p w14:paraId="1C814D0E"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預算數</w:t>
                                  </w:r>
                                </w:p>
                              </w:tc>
                              <w:tc>
                                <w:tcPr>
                                  <w:tcW w:w="1240" w:type="pct"/>
                                  <w:vAlign w:val="center"/>
                                </w:tcPr>
                                <w:p w14:paraId="2775DB25"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執行數</w:t>
                                  </w:r>
                                </w:p>
                              </w:tc>
                              <w:tc>
                                <w:tcPr>
                                  <w:tcW w:w="982" w:type="pct"/>
                                  <w:vAlign w:val="center"/>
                                </w:tcPr>
                                <w:p w14:paraId="6F64D1BC"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執行率</w:t>
                                  </w:r>
                                </w:p>
                              </w:tc>
                            </w:tr>
                            <w:tr w:rsidR="00703373" w:rsidRPr="004E3DDB" w14:paraId="3ED43371" w14:textId="77777777" w:rsidTr="00CC3791">
                              <w:trPr>
                                <w:trHeight w:val="340"/>
                              </w:trPr>
                              <w:tc>
                                <w:tcPr>
                                  <w:tcW w:w="1537" w:type="pct"/>
                                  <w:vAlign w:val="center"/>
                                </w:tcPr>
                                <w:p w14:paraId="695CD1E2" w14:textId="0826C278" w:rsidR="00703373" w:rsidRPr="004E3DDB" w:rsidRDefault="00703373" w:rsidP="00CC3791">
                                  <w:pPr>
                                    <w:spacing w:line="240" w:lineRule="exact"/>
                                    <w:jc w:val="center"/>
                                    <w:rPr>
                                      <w:rFonts w:ascii="標楷體" w:eastAsia="標楷體" w:hAnsi="標楷體"/>
                                      <w:b/>
                                      <w:sz w:val="20"/>
                                    </w:rPr>
                                  </w:pPr>
                                  <w:r w:rsidRPr="004E3DDB">
                                    <w:rPr>
                                      <w:rFonts w:ascii="標楷體" w:eastAsia="標楷體" w:hAnsi="標楷體" w:hint="eastAsia"/>
                                      <w:b/>
                                      <w:sz w:val="20"/>
                                    </w:rPr>
                                    <w:t>合</w:t>
                                  </w:r>
                                  <w:r>
                                    <w:rPr>
                                      <w:rFonts w:ascii="標楷體" w:eastAsia="標楷體" w:hAnsi="標楷體" w:hint="eastAsia"/>
                                      <w:b/>
                                      <w:sz w:val="20"/>
                                    </w:rPr>
                                    <w:t xml:space="preserve">　</w:t>
                                  </w:r>
                                  <w:r w:rsidRPr="004E3DDB">
                                    <w:rPr>
                                      <w:rFonts w:ascii="標楷體" w:eastAsia="標楷體" w:hAnsi="標楷體" w:hint="eastAsia"/>
                                      <w:b/>
                                      <w:sz w:val="20"/>
                                    </w:rPr>
                                    <w:t>計</w:t>
                                  </w:r>
                                </w:p>
                              </w:tc>
                              <w:tc>
                                <w:tcPr>
                                  <w:tcW w:w="1240" w:type="pct"/>
                                  <w:vAlign w:val="center"/>
                                </w:tcPr>
                                <w:p w14:paraId="28ECB367" w14:textId="77777777" w:rsidR="00703373" w:rsidRPr="004E3DDB" w:rsidRDefault="00703373" w:rsidP="00CF0D50">
                                  <w:pPr>
                                    <w:spacing w:line="240" w:lineRule="exact"/>
                                    <w:ind w:rightChars="-20" w:right="-48"/>
                                    <w:jc w:val="right"/>
                                    <w:rPr>
                                      <w:rFonts w:ascii="標楷體" w:eastAsia="標楷體" w:hAnsi="標楷體"/>
                                      <w:b/>
                                      <w:sz w:val="20"/>
                                    </w:rPr>
                                  </w:pPr>
                                  <w:r w:rsidRPr="004E3DDB">
                                    <w:rPr>
                                      <w:rFonts w:ascii="標楷體" w:eastAsia="標楷體" w:hAnsi="標楷體" w:hint="eastAsia"/>
                                      <w:b/>
                                      <w:sz w:val="20"/>
                                    </w:rPr>
                                    <w:t>2</w:t>
                                  </w:r>
                                  <w:r w:rsidRPr="004E3DDB">
                                    <w:rPr>
                                      <w:rFonts w:ascii="標楷體" w:eastAsia="標楷體" w:hAnsi="標楷體"/>
                                      <w:b/>
                                      <w:sz w:val="20"/>
                                    </w:rPr>
                                    <w:t>6,</w:t>
                                  </w:r>
                                  <w:r w:rsidRPr="004E3DDB">
                                    <w:rPr>
                                      <w:rFonts w:ascii="標楷體" w:eastAsia="標楷體" w:hAnsi="標楷體" w:hint="eastAsia"/>
                                      <w:b/>
                                      <w:sz w:val="20"/>
                                    </w:rPr>
                                    <w:t>0</w:t>
                                  </w:r>
                                  <w:r w:rsidRPr="004E3DDB">
                                    <w:rPr>
                                      <w:rFonts w:ascii="標楷體" w:eastAsia="標楷體" w:hAnsi="標楷體"/>
                                      <w:b/>
                                      <w:sz w:val="20"/>
                                    </w:rPr>
                                    <w:t>05,</w:t>
                                  </w:r>
                                  <w:r w:rsidRPr="004E3DDB">
                                    <w:rPr>
                                      <w:rFonts w:ascii="標楷體" w:eastAsia="標楷體" w:hAnsi="標楷體" w:hint="eastAsia"/>
                                      <w:b/>
                                      <w:sz w:val="20"/>
                                    </w:rPr>
                                    <w:t>6</w:t>
                                  </w:r>
                                  <w:r w:rsidRPr="004E3DDB">
                                    <w:rPr>
                                      <w:rFonts w:ascii="標楷體" w:eastAsia="標楷體" w:hAnsi="標楷體"/>
                                      <w:b/>
                                      <w:sz w:val="20"/>
                                    </w:rPr>
                                    <w:t>21</w:t>
                                  </w:r>
                                </w:p>
                              </w:tc>
                              <w:tc>
                                <w:tcPr>
                                  <w:tcW w:w="1240" w:type="pct"/>
                                  <w:vAlign w:val="center"/>
                                </w:tcPr>
                                <w:p w14:paraId="1BAB4A44" w14:textId="77777777" w:rsidR="00703373" w:rsidRPr="004E3DDB" w:rsidRDefault="00703373" w:rsidP="00CF0D50">
                                  <w:pPr>
                                    <w:spacing w:line="240" w:lineRule="exact"/>
                                    <w:ind w:rightChars="-20" w:right="-48"/>
                                    <w:jc w:val="right"/>
                                    <w:rPr>
                                      <w:rFonts w:ascii="標楷體" w:eastAsia="標楷體" w:hAnsi="標楷體"/>
                                      <w:b/>
                                      <w:sz w:val="20"/>
                                    </w:rPr>
                                  </w:pPr>
                                  <w:r w:rsidRPr="004E3DDB">
                                    <w:rPr>
                                      <w:rFonts w:ascii="標楷體" w:eastAsia="標楷體" w:hAnsi="標楷體" w:hint="eastAsia"/>
                                      <w:b/>
                                      <w:sz w:val="20"/>
                                    </w:rPr>
                                    <w:t>2</w:t>
                                  </w:r>
                                  <w:r w:rsidRPr="004E3DDB">
                                    <w:rPr>
                                      <w:rFonts w:ascii="標楷體" w:eastAsia="標楷體" w:hAnsi="標楷體"/>
                                      <w:b/>
                                      <w:sz w:val="20"/>
                                    </w:rPr>
                                    <w:t>4,112,964</w:t>
                                  </w:r>
                                </w:p>
                              </w:tc>
                              <w:tc>
                                <w:tcPr>
                                  <w:tcW w:w="982" w:type="pct"/>
                                  <w:vAlign w:val="center"/>
                                </w:tcPr>
                                <w:p w14:paraId="154CCFFF" w14:textId="77777777" w:rsidR="00703373" w:rsidRPr="00CF0D50" w:rsidRDefault="00703373" w:rsidP="00CF0D50">
                                  <w:pPr>
                                    <w:spacing w:line="240" w:lineRule="exact"/>
                                    <w:ind w:rightChars="-20" w:right="-48"/>
                                    <w:jc w:val="right"/>
                                    <w:rPr>
                                      <w:rFonts w:ascii="標楷體" w:eastAsia="標楷體" w:hAnsi="標楷體"/>
                                      <w:b/>
                                      <w:sz w:val="20"/>
                                    </w:rPr>
                                  </w:pPr>
                                  <w:r w:rsidRPr="00CF0D50">
                                    <w:rPr>
                                      <w:rFonts w:ascii="標楷體" w:eastAsia="標楷體" w:hAnsi="標楷體" w:hint="eastAsia"/>
                                      <w:b/>
                                      <w:sz w:val="20"/>
                                    </w:rPr>
                                    <w:t>9</w:t>
                                  </w:r>
                                  <w:r w:rsidRPr="00CF0D50">
                                    <w:rPr>
                                      <w:rFonts w:ascii="標楷體" w:eastAsia="標楷體" w:hAnsi="標楷體"/>
                                      <w:b/>
                                      <w:sz w:val="20"/>
                                    </w:rPr>
                                    <w:t>2.72</w:t>
                                  </w:r>
                                </w:p>
                              </w:tc>
                            </w:tr>
                            <w:tr w:rsidR="00703373" w:rsidRPr="004E3DDB" w14:paraId="292560CF" w14:textId="77777777" w:rsidTr="00A85AA0">
                              <w:trPr>
                                <w:trHeight w:val="564"/>
                              </w:trPr>
                              <w:tc>
                                <w:tcPr>
                                  <w:tcW w:w="1537" w:type="pct"/>
                                  <w:vAlign w:val="center"/>
                                </w:tcPr>
                                <w:p w14:paraId="6DC64CAA"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好奇探索型基</w:t>
                                  </w:r>
                                  <w:r w:rsidRPr="008B30BB">
                                    <w:rPr>
                                      <w:rFonts w:ascii="標楷體" w:eastAsia="標楷體" w:hAnsi="標楷體" w:hint="eastAsia"/>
                                      <w:spacing w:val="9"/>
                                      <w:sz w:val="20"/>
                                    </w:rPr>
                                    <w:t>礎科學研究</w:t>
                                  </w:r>
                                </w:p>
                              </w:tc>
                              <w:tc>
                                <w:tcPr>
                                  <w:tcW w:w="1240" w:type="pct"/>
                                  <w:vAlign w:val="center"/>
                                </w:tcPr>
                                <w:p w14:paraId="6B78150F"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8,680,295</w:t>
                                  </w:r>
                                </w:p>
                              </w:tc>
                              <w:tc>
                                <w:tcPr>
                                  <w:tcW w:w="1240" w:type="pct"/>
                                  <w:vAlign w:val="center"/>
                                </w:tcPr>
                                <w:p w14:paraId="78CCD1AA"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7,944,966</w:t>
                                  </w:r>
                                </w:p>
                              </w:tc>
                              <w:tc>
                                <w:tcPr>
                                  <w:tcW w:w="982" w:type="pct"/>
                                  <w:vAlign w:val="center"/>
                                </w:tcPr>
                                <w:p w14:paraId="64945247"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6.06</w:t>
                                  </w:r>
                                </w:p>
                              </w:tc>
                            </w:tr>
                            <w:tr w:rsidR="00703373" w:rsidRPr="004E3DDB" w14:paraId="2DCE258D" w14:textId="77777777" w:rsidTr="00A85AA0">
                              <w:trPr>
                                <w:trHeight w:val="564"/>
                              </w:trPr>
                              <w:tc>
                                <w:tcPr>
                                  <w:tcW w:w="1537" w:type="pct"/>
                                  <w:vAlign w:val="center"/>
                                </w:tcPr>
                                <w:p w14:paraId="19FFB813"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導向型基礎科</w:t>
                                  </w:r>
                                  <w:r w:rsidRPr="008B30BB">
                                    <w:rPr>
                                      <w:rFonts w:ascii="標楷體" w:eastAsia="標楷體" w:hAnsi="標楷體" w:hint="eastAsia"/>
                                      <w:spacing w:val="9"/>
                                      <w:sz w:val="20"/>
                                    </w:rPr>
                                    <w:t>學研究</w:t>
                                  </w:r>
                                </w:p>
                              </w:tc>
                              <w:tc>
                                <w:tcPr>
                                  <w:tcW w:w="1240" w:type="pct"/>
                                  <w:vAlign w:val="center"/>
                                </w:tcPr>
                                <w:p w14:paraId="02456056"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2</w:t>
                                  </w:r>
                                  <w:r w:rsidRPr="00CF0D50">
                                    <w:rPr>
                                      <w:rFonts w:ascii="標楷體" w:eastAsia="標楷體" w:hAnsi="標楷體"/>
                                      <w:sz w:val="20"/>
                                    </w:rPr>
                                    <w:t>,531,061</w:t>
                                  </w:r>
                                </w:p>
                              </w:tc>
                              <w:tc>
                                <w:tcPr>
                                  <w:tcW w:w="1240" w:type="pct"/>
                                  <w:vAlign w:val="center"/>
                                </w:tcPr>
                                <w:p w14:paraId="3A8D75E5"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,711,987</w:t>
                                  </w:r>
                                </w:p>
                              </w:tc>
                              <w:tc>
                                <w:tcPr>
                                  <w:tcW w:w="982" w:type="pct"/>
                                  <w:vAlign w:val="center"/>
                                </w:tcPr>
                                <w:p w14:paraId="5FF0A3F0"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6</w:t>
                                  </w:r>
                                  <w:r w:rsidRPr="00CF0D50">
                                    <w:rPr>
                                      <w:rFonts w:ascii="標楷體" w:eastAsia="標楷體" w:hAnsi="標楷體"/>
                                      <w:sz w:val="20"/>
                                    </w:rPr>
                                    <w:t>7.64</w:t>
                                  </w:r>
                                </w:p>
                              </w:tc>
                            </w:tr>
                            <w:tr w:rsidR="00703373" w:rsidRPr="004E3DDB" w14:paraId="3C2380A0" w14:textId="77777777" w:rsidTr="00A85AA0">
                              <w:trPr>
                                <w:trHeight w:val="564"/>
                              </w:trPr>
                              <w:tc>
                                <w:tcPr>
                                  <w:tcW w:w="1537" w:type="pct"/>
                                  <w:vAlign w:val="center"/>
                                </w:tcPr>
                                <w:p w14:paraId="58835342"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共用資源及核</w:t>
                                  </w:r>
                                  <w:r w:rsidRPr="008B30BB">
                                    <w:rPr>
                                      <w:rFonts w:ascii="標楷體" w:eastAsia="標楷體" w:hAnsi="標楷體" w:hint="eastAsia"/>
                                      <w:spacing w:val="9"/>
                                      <w:sz w:val="20"/>
                                    </w:rPr>
                                    <w:t>心設施</w:t>
                                  </w:r>
                                </w:p>
                              </w:tc>
                              <w:tc>
                                <w:tcPr>
                                  <w:tcW w:w="1240" w:type="pct"/>
                                  <w:vAlign w:val="center"/>
                                </w:tcPr>
                                <w:p w14:paraId="411DFE4B"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,504,726</w:t>
                                  </w:r>
                                </w:p>
                              </w:tc>
                              <w:tc>
                                <w:tcPr>
                                  <w:tcW w:w="1240" w:type="pct"/>
                                  <w:vAlign w:val="center"/>
                                </w:tcPr>
                                <w:p w14:paraId="36B14BA1"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,419,866</w:t>
                                  </w:r>
                                </w:p>
                              </w:tc>
                              <w:tc>
                                <w:tcPr>
                                  <w:tcW w:w="982" w:type="pct"/>
                                  <w:vAlign w:val="center"/>
                                </w:tcPr>
                                <w:p w14:paraId="4AAF24CC"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4.36</w:t>
                                  </w:r>
                                </w:p>
                              </w:tc>
                            </w:tr>
                            <w:tr w:rsidR="00703373" w:rsidRPr="004E3DDB" w14:paraId="51F23720" w14:textId="77777777" w:rsidTr="00A85AA0">
                              <w:trPr>
                                <w:trHeight w:val="564"/>
                              </w:trPr>
                              <w:tc>
                                <w:tcPr>
                                  <w:tcW w:w="1537" w:type="pct"/>
                                  <w:vAlign w:val="center"/>
                                </w:tcPr>
                                <w:p w14:paraId="390A3DC9"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科</w:t>
                                  </w:r>
                                  <w:proofErr w:type="gramStart"/>
                                  <w:r w:rsidRPr="004E3DDB">
                                    <w:rPr>
                                      <w:rFonts w:ascii="標楷體" w:eastAsia="標楷體" w:hAnsi="標楷體" w:hint="eastAsia"/>
                                      <w:sz w:val="20"/>
                                    </w:rPr>
                                    <w:t>研</w:t>
                                  </w:r>
                                  <w:proofErr w:type="gramEnd"/>
                                  <w:r w:rsidRPr="004E3DDB">
                                    <w:rPr>
                                      <w:rFonts w:ascii="標楷體" w:eastAsia="標楷體" w:hAnsi="標楷體" w:hint="eastAsia"/>
                                      <w:sz w:val="20"/>
                                    </w:rPr>
                                    <w:t>人才及國</w:t>
                                  </w:r>
                                  <w:r w:rsidRPr="008B30BB">
                                    <w:rPr>
                                      <w:rFonts w:ascii="標楷體" w:eastAsia="標楷體" w:hAnsi="標楷體" w:hint="eastAsia"/>
                                      <w:spacing w:val="9"/>
                                      <w:sz w:val="20"/>
                                    </w:rPr>
                                    <w:t>際交流</w:t>
                                  </w:r>
                                </w:p>
                              </w:tc>
                              <w:tc>
                                <w:tcPr>
                                  <w:tcW w:w="1240" w:type="pct"/>
                                  <w:vAlign w:val="center"/>
                                </w:tcPr>
                                <w:p w14:paraId="58F122AE"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3</w:t>
                                  </w:r>
                                  <w:r w:rsidRPr="00CF0D50">
                                    <w:rPr>
                                      <w:rFonts w:ascii="標楷體" w:eastAsia="標楷體" w:hAnsi="標楷體"/>
                                      <w:sz w:val="20"/>
                                    </w:rPr>
                                    <w:t>,289,539</w:t>
                                  </w:r>
                                </w:p>
                              </w:tc>
                              <w:tc>
                                <w:tcPr>
                                  <w:tcW w:w="1240" w:type="pct"/>
                                  <w:vAlign w:val="center"/>
                                </w:tcPr>
                                <w:p w14:paraId="35CC652C"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3</w:t>
                                  </w:r>
                                  <w:r w:rsidRPr="00CF0D50">
                                    <w:rPr>
                                      <w:rFonts w:ascii="標楷體" w:eastAsia="標楷體" w:hAnsi="標楷體"/>
                                      <w:sz w:val="20"/>
                                    </w:rPr>
                                    <w:t>,036,145</w:t>
                                  </w:r>
                                </w:p>
                              </w:tc>
                              <w:tc>
                                <w:tcPr>
                                  <w:tcW w:w="982" w:type="pct"/>
                                  <w:vAlign w:val="center"/>
                                </w:tcPr>
                                <w:p w14:paraId="7D521B67"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2.30</w:t>
                                  </w:r>
                                </w:p>
                              </w:tc>
                            </w:tr>
                          </w:tbl>
                          <w:p w14:paraId="5439B871" w14:textId="77777777" w:rsidR="00703373" w:rsidRPr="004E3DDB" w:rsidRDefault="00703373" w:rsidP="003C1180">
                            <w:pPr>
                              <w:spacing w:line="260" w:lineRule="exact"/>
                              <w:ind w:leftChars="4" w:left="561" w:hangingChars="306" w:hanging="551"/>
                              <w:jc w:val="both"/>
                              <w:rPr>
                                <w:rFonts w:ascii="標楷體" w:eastAsia="標楷體" w:hAnsi="標楷體"/>
                                <w:sz w:val="18"/>
                              </w:rPr>
                            </w:pPr>
                            <w:r w:rsidRPr="004E3DDB">
                              <w:rPr>
                                <w:rFonts w:ascii="標楷體" w:eastAsia="標楷體" w:hAnsi="標楷體" w:hint="eastAsia"/>
                                <w:sz w:val="18"/>
                              </w:rPr>
                              <w:t>資料來源：整理自國科會提供資料。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658C251" id="_x0000_t202" coordsize="21600,21600" o:spt="202" path="m,l,21600r21600,l21600,xe">
                <v:stroke joinstyle="miter"/>
                <v:path gradientshapeok="t" o:connecttype="rect"/>
              </v:shapetype>
              <v:shape id="文字方塊 1" o:spid="_x0000_s1026" type="#_x0000_t202" style="position:absolute;left:0;text-align:left;margin-left:242.85pt;margin-top:67.5pt;width:263.25pt;height:196.65pt;z-index:251861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" fillcolor="window" stroked="f" strokeweight=".5pt">
                <v:textbox>
                  <w:txbxContent>
                    <w:p w14:paraId="17A62A0E" w14:textId="77777777" w:rsidR="00703373" w:rsidRPr="004E3DDB" w:rsidRDefault="00703373" w:rsidP="003C1180">
                      <w:pPr>
                        <w:spacing w:line="270" w:lineRule="exact"/>
                        <w:ind w:left="685" w:rightChars="60" w:right="144" w:hangingChars="300" w:hanging="685"/>
                        <w:jc w:val="center"/>
                        <w:rPr>
                          <w:rFonts w:ascii="標楷體" w:eastAsia="標楷體" w:hAnsi="標楷體"/>
                          <w:b/>
                          <w:spacing w:val="-6"/>
                        </w:rPr>
                      </w:pPr>
                      <w:r w:rsidRPr="004E3DDB">
                        <w:rPr>
                          <w:rFonts w:ascii="標楷體" w:eastAsia="標楷體" w:hAnsi="標楷體" w:hint="eastAsia"/>
                          <w:b/>
                          <w:spacing w:val="-6"/>
                        </w:rPr>
                        <w:t>表</w:t>
                      </w:r>
                      <w:r w:rsidRPr="004E3DDB">
                        <w:rPr>
                          <w:rFonts w:ascii="標楷體" w:eastAsia="標楷體" w:hAnsi="標楷體"/>
                          <w:b/>
                          <w:spacing w:val="-6"/>
                        </w:rPr>
                        <w:t>1</w:t>
                      </w:r>
                      <w:r w:rsidRPr="004E3DDB">
                        <w:rPr>
                          <w:rFonts w:ascii="標楷體" w:eastAsia="標楷體" w:hAnsi="標楷體" w:hint="eastAsia"/>
                          <w:b/>
                          <w:spacing w:val="-6"/>
                        </w:rPr>
                        <w:t xml:space="preserve">　</w:t>
                      </w:r>
                      <w:proofErr w:type="gramStart"/>
                      <w:r w:rsidRPr="004E3DDB">
                        <w:rPr>
                          <w:rFonts w:ascii="標楷體" w:eastAsia="標楷體" w:hAnsi="標楷體" w:hint="eastAsia"/>
                          <w:b/>
                          <w:spacing w:val="-6"/>
                        </w:rPr>
                        <w:t>1</w:t>
                      </w:r>
                      <w:r w:rsidRPr="004E3DDB">
                        <w:rPr>
                          <w:rFonts w:ascii="標楷體" w:eastAsia="標楷體" w:hAnsi="標楷體"/>
                          <w:b/>
                          <w:spacing w:val="-6"/>
                        </w:rPr>
                        <w:t>11</w:t>
                      </w:r>
                      <w:proofErr w:type="gramEnd"/>
                      <w:r w:rsidRPr="004E3DDB">
                        <w:rPr>
                          <w:rFonts w:ascii="標楷體" w:eastAsia="標楷體" w:hAnsi="標楷體" w:hint="eastAsia"/>
                          <w:b/>
                          <w:spacing w:val="-6"/>
                        </w:rPr>
                        <w:t>年度基礎科學研究計畫預算執行情形</w:t>
                      </w:r>
                    </w:p>
                    <w:p w14:paraId="5CA81CDF" w14:textId="77777777" w:rsidR="00703373" w:rsidRPr="004E3DDB" w:rsidRDefault="00703373" w:rsidP="003C1180">
                      <w:pPr>
                        <w:spacing w:line="270" w:lineRule="exact"/>
                        <w:ind w:left="600" w:rightChars="33" w:right="79" w:hangingChars="300" w:hanging="600"/>
                        <w:jc w:val="right"/>
                        <w:rPr>
                          <w:rFonts w:ascii="標楷體" w:eastAsia="標楷體" w:hAnsi="標楷體"/>
                          <w:sz w:val="20"/>
                        </w:rPr>
                      </w:pPr>
                      <w:r w:rsidRPr="004E3DDB">
                        <w:rPr>
                          <w:rFonts w:ascii="標楷體" w:eastAsia="標楷體" w:hAnsi="標楷體" w:hint="eastAsia"/>
                          <w:sz w:val="20"/>
                        </w:rPr>
                        <w:t>單位：新臺幣千元、％</w:t>
                      </w:r>
                    </w:p>
                    <w:tbl>
                      <w:tblPr>
                        <w:tblStyle w:val="ae"/>
                        <w:tblW w:w="4939" w:type="pct"/>
                        <w:tblLook w:val="04A0" w:firstRow="1" w:lastRow="0" w:firstColumn="1" w:lastColumn="0" w:noHBand="0" w:noVBand="1"/>
                      </w:tblPr>
                      <w:tblGrid>
                        <w:gridCol w:w="1502"/>
                        <w:gridCol w:w="1218"/>
                        <w:gridCol w:w="1218"/>
                        <w:gridCol w:w="959"/>
                      </w:tblGrid>
                      <w:tr w:rsidR="00703373" w:rsidRPr="004E3DDB" w14:paraId="09CF1B73" w14:textId="77777777" w:rsidTr="001D6C08">
                        <w:trPr>
                          <w:trHeight w:val="340"/>
                        </w:trPr>
                        <w:tc>
                          <w:tcPr>
                            <w:tcW w:w="1537" w:type="pct"/>
                            <w:vAlign w:val="center"/>
                          </w:tcPr>
                          <w:p w14:paraId="38688349"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細部計畫</w:t>
                            </w:r>
                          </w:p>
                        </w:tc>
                        <w:tc>
                          <w:tcPr>
                            <w:tcW w:w="1240" w:type="pct"/>
                            <w:vAlign w:val="center"/>
                          </w:tcPr>
                          <w:p w14:paraId="1C814D0E"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預算數</w:t>
                            </w:r>
                          </w:p>
                        </w:tc>
                        <w:tc>
                          <w:tcPr>
                            <w:tcW w:w="1240" w:type="pct"/>
                            <w:vAlign w:val="center"/>
                          </w:tcPr>
                          <w:p w14:paraId="2775DB25"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執行數</w:t>
                            </w:r>
                          </w:p>
                        </w:tc>
                        <w:tc>
                          <w:tcPr>
                            <w:tcW w:w="982" w:type="pct"/>
                            <w:vAlign w:val="center"/>
                          </w:tcPr>
                          <w:p w14:paraId="6F64D1BC" w14:textId="77777777" w:rsidR="00703373" w:rsidRPr="004E3DDB" w:rsidRDefault="00703373" w:rsidP="00615C8D">
                            <w:pPr>
                              <w:spacing w:line="240" w:lineRule="exact"/>
                              <w:jc w:val="center"/>
                              <w:rPr>
                                <w:rFonts w:ascii="標楷體" w:eastAsia="標楷體" w:hAnsi="標楷體"/>
                                <w:sz w:val="20"/>
                              </w:rPr>
                            </w:pPr>
                            <w:r w:rsidRPr="004E3DDB">
                              <w:rPr>
                                <w:rFonts w:ascii="標楷體" w:eastAsia="標楷體" w:hAnsi="標楷體" w:hint="eastAsia"/>
                                <w:sz w:val="20"/>
                              </w:rPr>
                              <w:t>執行率</w:t>
                            </w:r>
                          </w:p>
                        </w:tc>
                      </w:tr>
                      <w:tr w:rsidR="00703373" w:rsidRPr="004E3DDB" w14:paraId="3ED43371" w14:textId="77777777" w:rsidTr="00CC3791">
                        <w:trPr>
                          <w:trHeight w:val="340"/>
                        </w:trPr>
                        <w:tc>
                          <w:tcPr>
                            <w:tcW w:w="1537" w:type="pct"/>
                            <w:vAlign w:val="center"/>
                          </w:tcPr>
                          <w:p w14:paraId="695CD1E2" w14:textId="0826C278" w:rsidR="00703373" w:rsidRPr="004E3DDB" w:rsidRDefault="00703373" w:rsidP="00CC3791">
                            <w:pPr>
                              <w:spacing w:line="240" w:lineRule="exact"/>
                              <w:jc w:val="center"/>
                              <w:rPr>
                                <w:rFonts w:ascii="標楷體" w:eastAsia="標楷體" w:hAnsi="標楷體"/>
                                <w:b/>
                                <w:sz w:val="20"/>
                              </w:rPr>
                            </w:pPr>
                            <w:r w:rsidRPr="004E3DDB">
                              <w:rPr>
                                <w:rFonts w:ascii="標楷體" w:eastAsia="標楷體" w:hAnsi="標楷體" w:hint="eastAsia"/>
                                <w:b/>
                                <w:sz w:val="20"/>
                              </w:rPr>
                              <w:t>合</w:t>
                            </w:r>
                            <w:r>
                              <w:rPr>
                                <w:rFonts w:ascii="標楷體" w:eastAsia="標楷體" w:hAnsi="標楷體" w:hint="eastAsia"/>
                                <w:b/>
                                <w:sz w:val="20"/>
                              </w:rPr>
                              <w:t xml:space="preserve">　</w:t>
                            </w:r>
                            <w:r w:rsidRPr="004E3DDB">
                              <w:rPr>
                                <w:rFonts w:ascii="標楷體" w:eastAsia="標楷體" w:hAnsi="標楷體" w:hint="eastAsia"/>
                                <w:b/>
                                <w:sz w:val="20"/>
                              </w:rPr>
                              <w:t>計</w:t>
                            </w:r>
                          </w:p>
                        </w:tc>
                        <w:tc>
                          <w:tcPr>
                            <w:tcW w:w="1240" w:type="pct"/>
                            <w:vAlign w:val="center"/>
                          </w:tcPr>
                          <w:p w14:paraId="28ECB367" w14:textId="77777777" w:rsidR="00703373" w:rsidRPr="004E3DDB" w:rsidRDefault="00703373" w:rsidP="00CF0D50">
                            <w:pPr>
                              <w:spacing w:line="240" w:lineRule="exact"/>
                              <w:ind w:rightChars="-20" w:right="-48"/>
                              <w:jc w:val="right"/>
                              <w:rPr>
                                <w:rFonts w:ascii="標楷體" w:eastAsia="標楷體" w:hAnsi="標楷體"/>
                                <w:b/>
                                <w:sz w:val="20"/>
                              </w:rPr>
                            </w:pPr>
                            <w:r w:rsidRPr="004E3DDB">
                              <w:rPr>
                                <w:rFonts w:ascii="標楷體" w:eastAsia="標楷體" w:hAnsi="標楷體" w:hint="eastAsia"/>
                                <w:b/>
                                <w:sz w:val="20"/>
                              </w:rPr>
                              <w:t>2</w:t>
                            </w:r>
                            <w:r w:rsidRPr="004E3DDB">
                              <w:rPr>
                                <w:rFonts w:ascii="標楷體" w:eastAsia="標楷體" w:hAnsi="標楷體"/>
                                <w:b/>
                                <w:sz w:val="20"/>
                              </w:rPr>
                              <w:t>6,</w:t>
                            </w:r>
                            <w:r w:rsidRPr="004E3DDB">
                              <w:rPr>
                                <w:rFonts w:ascii="標楷體" w:eastAsia="標楷體" w:hAnsi="標楷體" w:hint="eastAsia"/>
                                <w:b/>
                                <w:sz w:val="20"/>
                              </w:rPr>
                              <w:t>0</w:t>
                            </w:r>
                            <w:r w:rsidRPr="004E3DDB">
                              <w:rPr>
                                <w:rFonts w:ascii="標楷體" w:eastAsia="標楷體" w:hAnsi="標楷體"/>
                                <w:b/>
                                <w:sz w:val="20"/>
                              </w:rPr>
                              <w:t>05,</w:t>
                            </w:r>
                            <w:r w:rsidRPr="004E3DDB">
                              <w:rPr>
                                <w:rFonts w:ascii="標楷體" w:eastAsia="標楷體" w:hAnsi="標楷體" w:hint="eastAsia"/>
                                <w:b/>
                                <w:sz w:val="20"/>
                              </w:rPr>
                              <w:t>6</w:t>
                            </w:r>
                            <w:r w:rsidRPr="004E3DDB">
                              <w:rPr>
                                <w:rFonts w:ascii="標楷體" w:eastAsia="標楷體" w:hAnsi="標楷體"/>
                                <w:b/>
                                <w:sz w:val="20"/>
                              </w:rPr>
                              <w:t>21</w:t>
                            </w:r>
                          </w:p>
                        </w:tc>
                        <w:tc>
                          <w:tcPr>
                            <w:tcW w:w="1240" w:type="pct"/>
                            <w:vAlign w:val="center"/>
                          </w:tcPr>
                          <w:p w14:paraId="1BAB4A44" w14:textId="77777777" w:rsidR="00703373" w:rsidRPr="004E3DDB" w:rsidRDefault="00703373" w:rsidP="00CF0D50">
                            <w:pPr>
                              <w:spacing w:line="240" w:lineRule="exact"/>
                              <w:ind w:rightChars="-20" w:right="-48"/>
                              <w:jc w:val="right"/>
                              <w:rPr>
                                <w:rFonts w:ascii="標楷體" w:eastAsia="標楷體" w:hAnsi="標楷體"/>
                                <w:b/>
                                <w:sz w:val="20"/>
                              </w:rPr>
                            </w:pPr>
                            <w:r w:rsidRPr="004E3DDB">
                              <w:rPr>
                                <w:rFonts w:ascii="標楷體" w:eastAsia="標楷體" w:hAnsi="標楷體" w:hint="eastAsia"/>
                                <w:b/>
                                <w:sz w:val="20"/>
                              </w:rPr>
                              <w:t>2</w:t>
                            </w:r>
                            <w:r w:rsidRPr="004E3DDB">
                              <w:rPr>
                                <w:rFonts w:ascii="標楷體" w:eastAsia="標楷體" w:hAnsi="標楷體"/>
                                <w:b/>
                                <w:sz w:val="20"/>
                              </w:rPr>
                              <w:t>4,112,964</w:t>
                            </w:r>
                          </w:p>
                        </w:tc>
                        <w:tc>
                          <w:tcPr>
                            <w:tcW w:w="982" w:type="pct"/>
                            <w:vAlign w:val="center"/>
                          </w:tcPr>
                          <w:p w14:paraId="154CCFFF" w14:textId="77777777" w:rsidR="00703373" w:rsidRPr="00CF0D50" w:rsidRDefault="00703373" w:rsidP="00CF0D50">
                            <w:pPr>
                              <w:spacing w:line="240" w:lineRule="exact"/>
                              <w:ind w:rightChars="-20" w:right="-48"/>
                              <w:jc w:val="right"/>
                              <w:rPr>
                                <w:rFonts w:ascii="標楷體" w:eastAsia="標楷體" w:hAnsi="標楷體"/>
                                <w:b/>
                                <w:sz w:val="20"/>
                              </w:rPr>
                            </w:pPr>
                            <w:r w:rsidRPr="00CF0D50">
                              <w:rPr>
                                <w:rFonts w:ascii="標楷體" w:eastAsia="標楷體" w:hAnsi="標楷體" w:hint="eastAsia"/>
                                <w:b/>
                                <w:sz w:val="20"/>
                              </w:rPr>
                              <w:t>9</w:t>
                            </w:r>
                            <w:r w:rsidRPr="00CF0D50">
                              <w:rPr>
                                <w:rFonts w:ascii="標楷體" w:eastAsia="標楷體" w:hAnsi="標楷體"/>
                                <w:b/>
                                <w:sz w:val="20"/>
                              </w:rPr>
                              <w:t>2.72</w:t>
                            </w:r>
                          </w:p>
                        </w:tc>
                      </w:tr>
                      <w:tr w:rsidR="00703373" w:rsidRPr="004E3DDB" w14:paraId="292560CF" w14:textId="77777777" w:rsidTr="00A85AA0">
                        <w:trPr>
                          <w:trHeight w:val="564"/>
                        </w:trPr>
                        <w:tc>
                          <w:tcPr>
                            <w:tcW w:w="1537" w:type="pct"/>
                            <w:vAlign w:val="center"/>
                          </w:tcPr>
                          <w:p w14:paraId="6DC64CAA"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好奇探索型基</w:t>
                            </w:r>
                            <w:r w:rsidRPr="008B30BB">
                              <w:rPr>
                                <w:rFonts w:ascii="標楷體" w:eastAsia="標楷體" w:hAnsi="標楷體" w:hint="eastAsia"/>
                                <w:spacing w:val="9"/>
                                <w:sz w:val="20"/>
                              </w:rPr>
                              <w:t>礎科學研究</w:t>
                            </w:r>
                          </w:p>
                        </w:tc>
                        <w:tc>
                          <w:tcPr>
                            <w:tcW w:w="1240" w:type="pct"/>
                            <w:vAlign w:val="center"/>
                          </w:tcPr>
                          <w:p w14:paraId="6B78150F"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8,680,295</w:t>
                            </w:r>
                          </w:p>
                        </w:tc>
                        <w:tc>
                          <w:tcPr>
                            <w:tcW w:w="1240" w:type="pct"/>
                            <w:vAlign w:val="center"/>
                          </w:tcPr>
                          <w:p w14:paraId="78CCD1AA"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7,944,966</w:t>
                            </w:r>
                          </w:p>
                        </w:tc>
                        <w:tc>
                          <w:tcPr>
                            <w:tcW w:w="982" w:type="pct"/>
                            <w:vAlign w:val="center"/>
                          </w:tcPr>
                          <w:p w14:paraId="64945247"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6.06</w:t>
                            </w:r>
                          </w:p>
                        </w:tc>
                      </w:tr>
                      <w:tr w:rsidR="00703373" w:rsidRPr="004E3DDB" w14:paraId="2DCE258D" w14:textId="77777777" w:rsidTr="00A85AA0">
                        <w:trPr>
                          <w:trHeight w:val="564"/>
                        </w:trPr>
                        <w:tc>
                          <w:tcPr>
                            <w:tcW w:w="1537" w:type="pct"/>
                            <w:vAlign w:val="center"/>
                          </w:tcPr>
                          <w:p w14:paraId="19FFB813"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導向型基礎科</w:t>
                            </w:r>
                            <w:r w:rsidRPr="008B30BB">
                              <w:rPr>
                                <w:rFonts w:ascii="標楷體" w:eastAsia="標楷體" w:hAnsi="標楷體" w:hint="eastAsia"/>
                                <w:spacing w:val="9"/>
                                <w:sz w:val="20"/>
                              </w:rPr>
                              <w:t>學研究</w:t>
                            </w:r>
                          </w:p>
                        </w:tc>
                        <w:tc>
                          <w:tcPr>
                            <w:tcW w:w="1240" w:type="pct"/>
                            <w:vAlign w:val="center"/>
                          </w:tcPr>
                          <w:p w14:paraId="02456056"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2</w:t>
                            </w:r>
                            <w:r w:rsidRPr="00CF0D50">
                              <w:rPr>
                                <w:rFonts w:ascii="標楷體" w:eastAsia="標楷體" w:hAnsi="標楷體"/>
                                <w:sz w:val="20"/>
                              </w:rPr>
                              <w:t>,531,061</w:t>
                            </w:r>
                          </w:p>
                        </w:tc>
                        <w:tc>
                          <w:tcPr>
                            <w:tcW w:w="1240" w:type="pct"/>
                            <w:vAlign w:val="center"/>
                          </w:tcPr>
                          <w:p w14:paraId="3A8D75E5"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,711,987</w:t>
                            </w:r>
                          </w:p>
                        </w:tc>
                        <w:tc>
                          <w:tcPr>
                            <w:tcW w:w="982" w:type="pct"/>
                            <w:vAlign w:val="center"/>
                          </w:tcPr>
                          <w:p w14:paraId="5FF0A3F0"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6</w:t>
                            </w:r>
                            <w:r w:rsidRPr="00CF0D50">
                              <w:rPr>
                                <w:rFonts w:ascii="標楷體" w:eastAsia="標楷體" w:hAnsi="標楷體"/>
                                <w:sz w:val="20"/>
                              </w:rPr>
                              <w:t>7.64</w:t>
                            </w:r>
                          </w:p>
                        </w:tc>
                      </w:tr>
                      <w:tr w:rsidR="00703373" w:rsidRPr="004E3DDB" w14:paraId="3C2380A0" w14:textId="77777777" w:rsidTr="00A85AA0">
                        <w:trPr>
                          <w:trHeight w:val="564"/>
                        </w:trPr>
                        <w:tc>
                          <w:tcPr>
                            <w:tcW w:w="1537" w:type="pct"/>
                            <w:vAlign w:val="center"/>
                          </w:tcPr>
                          <w:p w14:paraId="58835342"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共用資源及核</w:t>
                            </w:r>
                            <w:r w:rsidRPr="008B30BB">
                              <w:rPr>
                                <w:rFonts w:ascii="標楷體" w:eastAsia="標楷體" w:hAnsi="標楷體" w:hint="eastAsia"/>
                                <w:spacing w:val="9"/>
                                <w:sz w:val="20"/>
                              </w:rPr>
                              <w:t>心設施</w:t>
                            </w:r>
                          </w:p>
                        </w:tc>
                        <w:tc>
                          <w:tcPr>
                            <w:tcW w:w="1240" w:type="pct"/>
                            <w:vAlign w:val="center"/>
                          </w:tcPr>
                          <w:p w14:paraId="411DFE4B"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,504,726</w:t>
                            </w:r>
                          </w:p>
                        </w:tc>
                        <w:tc>
                          <w:tcPr>
                            <w:tcW w:w="1240" w:type="pct"/>
                            <w:vAlign w:val="center"/>
                          </w:tcPr>
                          <w:p w14:paraId="36B14BA1"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1</w:t>
                            </w:r>
                            <w:r w:rsidRPr="00CF0D50">
                              <w:rPr>
                                <w:rFonts w:ascii="標楷體" w:eastAsia="標楷體" w:hAnsi="標楷體"/>
                                <w:sz w:val="20"/>
                              </w:rPr>
                              <w:t>,419,866</w:t>
                            </w:r>
                          </w:p>
                        </w:tc>
                        <w:tc>
                          <w:tcPr>
                            <w:tcW w:w="982" w:type="pct"/>
                            <w:vAlign w:val="center"/>
                          </w:tcPr>
                          <w:p w14:paraId="4AAF24CC"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4.36</w:t>
                            </w:r>
                          </w:p>
                        </w:tc>
                      </w:tr>
                      <w:tr w:rsidR="00703373" w:rsidRPr="004E3DDB" w14:paraId="51F23720" w14:textId="77777777" w:rsidTr="00A85AA0">
                        <w:trPr>
                          <w:trHeight w:val="564"/>
                        </w:trPr>
                        <w:tc>
                          <w:tcPr>
                            <w:tcW w:w="1537" w:type="pct"/>
                            <w:vAlign w:val="center"/>
                          </w:tcPr>
                          <w:p w14:paraId="390A3DC9" w14:textId="77777777" w:rsidR="00703373" w:rsidRPr="004E3DDB" w:rsidRDefault="00703373" w:rsidP="00A85AA0">
                            <w:pPr>
                              <w:spacing w:line="240" w:lineRule="exact"/>
                              <w:jc w:val="both"/>
                              <w:rPr>
                                <w:rFonts w:ascii="標楷體" w:eastAsia="標楷體" w:hAnsi="標楷體"/>
                                <w:sz w:val="20"/>
                              </w:rPr>
                            </w:pPr>
                            <w:r w:rsidRPr="004E3DDB">
                              <w:rPr>
                                <w:rFonts w:ascii="標楷體" w:eastAsia="標楷體" w:hAnsi="標楷體" w:hint="eastAsia"/>
                                <w:sz w:val="20"/>
                              </w:rPr>
                              <w:t>科</w:t>
                            </w:r>
                            <w:proofErr w:type="gramStart"/>
                            <w:r w:rsidRPr="004E3DDB">
                              <w:rPr>
                                <w:rFonts w:ascii="標楷體" w:eastAsia="標楷體" w:hAnsi="標楷體" w:hint="eastAsia"/>
                                <w:sz w:val="20"/>
                              </w:rPr>
                              <w:t>研</w:t>
                            </w:r>
                            <w:proofErr w:type="gramEnd"/>
                            <w:r w:rsidRPr="004E3DDB">
                              <w:rPr>
                                <w:rFonts w:ascii="標楷體" w:eastAsia="標楷體" w:hAnsi="標楷體" w:hint="eastAsia"/>
                                <w:sz w:val="20"/>
                              </w:rPr>
                              <w:t>人才及國</w:t>
                            </w:r>
                            <w:r w:rsidRPr="008B30BB">
                              <w:rPr>
                                <w:rFonts w:ascii="標楷體" w:eastAsia="標楷體" w:hAnsi="標楷體" w:hint="eastAsia"/>
                                <w:spacing w:val="9"/>
                                <w:sz w:val="20"/>
                              </w:rPr>
                              <w:t>際交流</w:t>
                            </w:r>
                          </w:p>
                        </w:tc>
                        <w:tc>
                          <w:tcPr>
                            <w:tcW w:w="1240" w:type="pct"/>
                            <w:vAlign w:val="center"/>
                          </w:tcPr>
                          <w:p w14:paraId="58F122AE"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3</w:t>
                            </w:r>
                            <w:r w:rsidRPr="00CF0D50">
                              <w:rPr>
                                <w:rFonts w:ascii="標楷體" w:eastAsia="標楷體" w:hAnsi="標楷體"/>
                                <w:sz w:val="20"/>
                              </w:rPr>
                              <w:t>,289,539</w:t>
                            </w:r>
                          </w:p>
                        </w:tc>
                        <w:tc>
                          <w:tcPr>
                            <w:tcW w:w="1240" w:type="pct"/>
                            <w:vAlign w:val="center"/>
                          </w:tcPr>
                          <w:p w14:paraId="35CC652C"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3</w:t>
                            </w:r>
                            <w:r w:rsidRPr="00CF0D50">
                              <w:rPr>
                                <w:rFonts w:ascii="標楷體" w:eastAsia="標楷體" w:hAnsi="標楷體"/>
                                <w:sz w:val="20"/>
                              </w:rPr>
                              <w:t>,036,145</w:t>
                            </w:r>
                          </w:p>
                        </w:tc>
                        <w:tc>
                          <w:tcPr>
                            <w:tcW w:w="982" w:type="pct"/>
                            <w:vAlign w:val="center"/>
                          </w:tcPr>
                          <w:p w14:paraId="7D521B67" w14:textId="77777777" w:rsidR="00703373" w:rsidRPr="00CF0D50" w:rsidRDefault="00703373" w:rsidP="00CF0D50">
                            <w:pPr>
                              <w:spacing w:line="240" w:lineRule="exact"/>
                              <w:ind w:rightChars="-20" w:right="-48"/>
                              <w:jc w:val="right"/>
                              <w:rPr>
                                <w:rFonts w:ascii="標楷體" w:eastAsia="標楷體" w:hAnsi="標楷體"/>
                                <w:sz w:val="20"/>
                              </w:rPr>
                            </w:pPr>
                            <w:r w:rsidRPr="00CF0D50">
                              <w:rPr>
                                <w:rFonts w:ascii="標楷體" w:eastAsia="標楷體" w:hAnsi="標楷體" w:hint="eastAsia"/>
                                <w:sz w:val="20"/>
                              </w:rPr>
                              <w:t>9</w:t>
                            </w:r>
                            <w:r w:rsidRPr="00CF0D50">
                              <w:rPr>
                                <w:rFonts w:ascii="標楷體" w:eastAsia="標楷體" w:hAnsi="標楷體"/>
                                <w:sz w:val="20"/>
                              </w:rPr>
                              <w:t>2.30</w:t>
                            </w:r>
                          </w:p>
                        </w:tc>
                      </w:tr>
                    </w:tbl>
                    <w:p w14:paraId="5439B871" w14:textId="77777777" w:rsidR="00703373" w:rsidRPr="004E3DDB" w:rsidRDefault="00703373" w:rsidP="003C1180">
                      <w:pPr>
                        <w:spacing w:line="260" w:lineRule="exact"/>
                        <w:ind w:leftChars="4" w:left="561" w:hangingChars="306" w:hanging="551"/>
                        <w:jc w:val="both"/>
                        <w:rPr>
                          <w:rFonts w:ascii="標楷體" w:eastAsia="標楷體" w:hAnsi="標楷體"/>
                          <w:sz w:val="18"/>
                        </w:rPr>
                      </w:pPr>
                      <w:r w:rsidRPr="004E3DDB">
                        <w:rPr>
                          <w:rFonts w:ascii="標楷體" w:eastAsia="標楷體" w:hAnsi="標楷體" w:hint="eastAsia"/>
                          <w:sz w:val="18"/>
                        </w:rPr>
                        <w:t>資料來源：整理自國科會提供資料。</w:t>
                      </w:r>
                    </w:p>
                  </w:txbxContent>
                </v:textbox>
                <w10:wrap type="square" anchorx="margin"/>
              </v:shape>
            </w:pict>
          </mc:Fallback>
        </mc:AlternateContent>
      </w:r>
      <w:r w:rsidR="00C605C9" w:rsidRPr="000A1D25">
        <w:rPr>
          <w:rFonts w:ascii="標楷體" w:eastAsia="標楷體" w:hAnsi="標楷體" w:hint="eastAsia"/>
          <w:b/>
          <w:szCs w:val="24"/>
        </w:rPr>
        <w:t>1.　部分計畫預算執行率或績效指標達成情形未如預期，</w:t>
      </w:r>
      <w:r w:rsidR="00AD547A">
        <w:rPr>
          <w:rFonts w:ascii="標楷體" w:eastAsia="標楷體" w:hAnsi="標楷體" w:hint="eastAsia"/>
          <w:b/>
          <w:szCs w:val="24"/>
        </w:rPr>
        <w:t>且</w:t>
      </w:r>
      <w:r w:rsidR="00C605C9" w:rsidRPr="000A1D25">
        <w:rPr>
          <w:rFonts w:ascii="標楷體" w:eastAsia="標楷體" w:hAnsi="標楷體" w:hint="eastAsia"/>
          <w:b/>
          <w:szCs w:val="24"/>
        </w:rPr>
        <w:t>學術</w:t>
      </w:r>
      <w:r w:rsidR="00AD547A">
        <w:rPr>
          <w:rFonts w:ascii="標楷體" w:eastAsia="標楷體" w:hAnsi="標楷體" w:hint="eastAsia"/>
          <w:b/>
          <w:szCs w:val="24"/>
        </w:rPr>
        <w:t>論文</w:t>
      </w:r>
      <w:r w:rsidR="00C605C9" w:rsidRPr="000A1D25">
        <w:rPr>
          <w:rFonts w:ascii="標楷體" w:eastAsia="標楷體" w:hAnsi="標楷體" w:hint="eastAsia"/>
          <w:b/>
          <w:szCs w:val="24"/>
        </w:rPr>
        <w:t>影響力尚有提升空間：</w:t>
      </w:r>
      <w:r w:rsidR="00C605C9" w:rsidRPr="000A1D25">
        <w:rPr>
          <w:rFonts w:ascii="標楷體" w:eastAsia="標楷體" w:hAnsi="標楷體" w:hint="eastAsia"/>
          <w:szCs w:val="24"/>
        </w:rPr>
        <w:t>國科會111年度基礎科學研究計畫，下分好奇探索型基礎科學研究、導向型基礎科學研究、共用資源及核心設施、科研人才及國際交流等4項細部計畫，預算介於15億472萬餘元至186億8</w:t>
      </w:r>
      <w:r w:rsidR="00C605C9" w:rsidRPr="000A1D25">
        <w:rPr>
          <w:rFonts w:ascii="標楷體" w:eastAsia="標楷體" w:hAnsi="標楷體"/>
          <w:szCs w:val="24"/>
        </w:rPr>
        <w:t>,</w:t>
      </w:r>
      <w:r w:rsidR="00C605C9" w:rsidRPr="000A1D25">
        <w:rPr>
          <w:rFonts w:ascii="標楷體" w:eastAsia="標楷體" w:hAnsi="標楷體" w:hint="eastAsia"/>
          <w:szCs w:val="24"/>
        </w:rPr>
        <w:t>029萬餘元之間（表1），其中導向型基礎科學研究計畫係為解決實務性議題，推動由上而下之重點議題計畫及跨領域計畫，111年度預算數25億3,106萬餘元，執行數17億1,198萬餘元，執行率僅67.64％，據說明主要係考量量子電腦及精準運動科學研究等主題計畫執行成效良好，轉至臺灣量子新世代關鍵技術開發等計畫執行，及跨領域計畫申請案件經審查委員審查結果，未符徵求品質條件，多數未通過所致。又該計畫</w:t>
      </w:r>
      <w:proofErr w:type="gramStart"/>
      <w:r w:rsidR="00C605C9" w:rsidRPr="000A1D25">
        <w:rPr>
          <w:rFonts w:ascii="標楷體" w:eastAsia="標楷體" w:hAnsi="標楷體" w:hint="eastAsia"/>
          <w:szCs w:val="24"/>
        </w:rPr>
        <w:t>111</w:t>
      </w:r>
      <w:proofErr w:type="gramEnd"/>
      <w:r w:rsidR="00C605C9" w:rsidRPr="000A1D25">
        <w:rPr>
          <w:rFonts w:ascii="標楷體" w:eastAsia="標楷體" w:hAnsi="標楷體" w:hint="eastAsia"/>
          <w:szCs w:val="24"/>
        </w:rPr>
        <w:t>年度規劃產生5項突破性創新研究成果、補助科</w:t>
      </w:r>
      <w:proofErr w:type="gramStart"/>
      <w:r w:rsidR="00C605C9" w:rsidRPr="000A1D25">
        <w:rPr>
          <w:rFonts w:ascii="標楷體" w:eastAsia="標楷體" w:hAnsi="標楷體" w:hint="eastAsia"/>
          <w:szCs w:val="24"/>
        </w:rPr>
        <w:t>研</w:t>
      </w:r>
      <w:proofErr w:type="gramEnd"/>
      <w:r w:rsidR="00C605C9" w:rsidRPr="000A1D25">
        <w:rPr>
          <w:rFonts w:ascii="標楷體" w:eastAsia="標楷體" w:hAnsi="標楷體" w:hint="eastAsia"/>
          <w:szCs w:val="24"/>
        </w:rPr>
        <w:t>人才國際流動3,000人、延攬科技人才2,000人，及持續提升學術論文影響力等，執行結果，已完成5項</w:t>
      </w:r>
      <w:r w:rsidR="008B30BB" w:rsidRPr="000A1D25">
        <w:rPr>
          <w:rFonts w:ascii="標楷體" w:eastAsia="標楷體" w:hAnsi="標楷體" w:hint="eastAsia"/>
          <w:szCs w:val="24"/>
        </w:rPr>
        <w:t>突破</w:t>
      </w:r>
      <w:r w:rsidR="00C605C9" w:rsidRPr="000A1D25">
        <w:rPr>
          <w:rFonts w:ascii="標楷體" w:eastAsia="標楷體" w:hAnsi="標楷體" w:hint="eastAsia"/>
          <w:szCs w:val="24"/>
        </w:rPr>
        <w:t>性創新研究、延攬科技人才2,381人，惟受</w:t>
      </w:r>
      <w:proofErr w:type="gramStart"/>
      <w:r w:rsidR="00C605C9" w:rsidRPr="000A1D25">
        <w:rPr>
          <w:rFonts w:ascii="標楷體" w:eastAsia="標楷體" w:hAnsi="標楷體" w:hint="eastAsia"/>
          <w:szCs w:val="24"/>
        </w:rPr>
        <w:t>新型冠</w:t>
      </w:r>
      <w:proofErr w:type="gramEnd"/>
      <w:r w:rsidR="00C605C9" w:rsidRPr="000A1D25">
        <w:rPr>
          <w:rFonts w:ascii="標楷體" w:eastAsia="標楷體" w:hAnsi="標楷體" w:hint="eastAsia"/>
          <w:szCs w:val="24"/>
        </w:rPr>
        <w:t>狀病毒肺炎（COVID－19）</w:t>
      </w:r>
      <w:proofErr w:type="gramStart"/>
      <w:r w:rsidR="00C605C9" w:rsidRPr="000A1D25">
        <w:rPr>
          <w:rFonts w:ascii="標楷體" w:eastAsia="標楷體" w:hAnsi="標楷體" w:hint="eastAsia"/>
          <w:szCs w:val="24"/>
        </w:rPr>
        <w:t>疫</w:t>
      </w:r>
      <w:proofErr w:type="gramEnd"/>
      <w:r w:rsidR="00C605C9" w:rsidRPr="000A1D25">
        <w:rPr>
          <w:rFonts w:ascii="標楷體" w:eastAsia="標楷體" w:hAnsi="標楷體" w:hint="eastAsia"/>
          <w:szCs w:val="24"/>
        </w:rPr>
        <w:t>情影響，各國實施邊境管制，補助獎勵科</w:t>
      </w:r>
      <w:proofErr w:type="gramStart"/>
      <w:r w:rsidR="008B30BB" w:rsidRPr="000A1D25">
        <w:rPr>
          <w:rFonts w:ascii="標楷體" w:eastAsia="標楷體" w:hAnsi="標楷體" w:hint="eastAsia"/>
          <w:szCs w:val="24"/>
        </w:rPr>
        <w:t>研</w:t>
      </w:r>
      <w:proofErr w:type="gramEnd"/>
      <w:r w:rsidR="00C605C9" w:rsidRPr="000A1D25">
        <w:rPr>
          <w:rFonts w:ascii="標楷體" w:eastAsia="標楷體" w:hAnsi="標楷體" w:hint="eastAsia"/>
          <w:szCs w:val="24"/>
        </w:rPr>
        <w:t>人才國際交流僅1,666人，未達預計之3,000人；另提升學術影響力方面，已產出部分研究成果發表於國際頂尖期刊，惟據國科會委託財團法人國家實驗研究院辦理「全球總體學術能量與補助政策</w:t>
      </w:r>
      <w:proofErr w:type="gramStart"/>
      <w:r w:rsidR="00C605C9" w:rsidRPr="000A1D25">
        <w:rPr>
          <w:rFonts w:ascii="標楷體" w:eastAsia="標楷體" w:hAnsi="標楷體" w:hint="eastAsia"/>
          <w:szCs w:val="24"/>
        </w:rPr>
        <w:t>研</w:t>
      </w:r>
      <w:proofErr w:type="gramEnd"/>
      <w:r w:rsidR="00C605C9" w:rsidRPr="000A1D25">
        <w:rPr>
          <w:rFonts w:ascii="標楷體" w:eastAsia="標楷體" w:hAnsi="標楷體" w:hint="eastAsia"/>
          <w:szCs w:val="24"/>
        </w:rPr>
        <w:t>析服務」專業服務案，於112年1月出具之我國學術表現競爭力報告列載，106至110年</w:t>
      </w:r>
      <w:r w:rsidR="006E105A" w:rsidRPr="000A1D25">
        <w:rPr>
          <w:rFonts w:ascii="標楷體" w:eastAsia="標楷體" w:hAnsi="標楷體" w:hint="eastAsia"/>
          <w:szCs w:val="24"/>
        </w:rPr>
        <w:t>度</w:t>
      </w:r>
      <w:r w:rsidR="00C605C9" w:rsidRPr="000A1D25">
        <w:rPr>
          <w:rFonts w:ascii="標楷體" w:eastAsia="標楷體" w:hAnsi="標楷體" w:hint="eastAsia"/>
          <w:szCs w:val="24"/>
        </w:rPr>
        <w:t>論文發表數達15萬1,411篇，全球排名維持第21名，論文發表於0至10％及10％至20％兩個區間之期刊比率分別為16.81％及17.59％，較</w:t>
      </w:r>
      <w:r w:rsidR="008B30BB" w:rsidRPr="000A1D25">
        <w:rPr>
          <w:rFonts w:ascii="標楷體" w:eastAsia="標楷體" w:hAnsi="標楷體" w:hint="eastAsia"/>
          <w:szCs w:val="24"/>
        </w:rPr>
        <w:t>100</w:t>
      </w:r>
      <w:r w:rsidR="00C605C9" w:rsidRPr="000A1D25">
        <w:rPr>
          <w:rFonts w:ascii="標楷體" w:eastAsia="標楷體" w:hAnsi="標楷體" w:hint="eastAsia"/>
          <w:szCs w:val="24"/>
        </w:rPr>
        <w:t>至</w:t>
      </w:r>
      <w:r w:rsidR="008B30BB" w:rsidRPr="000A1D25">
        <w:rPr>
          <w:rFonts w:ascii="標楷體" w:eastAsia="標楷體" w:hAnsi="標楷體" w:hint="eastAsia"/>
          <w:szCs w:val="24"/>
        </w:rPr>
        <w:t>104</w:t>
      </w:r>
      <w:r w:rsidR="00C605C9" w:rsidRPr="000A1D25">
        <w:rPr>
          <w:rFonts w:ascii="標楷體" w:eastAsia="標楷體" w:hAnsi="標楷體" w:hint="eastAsia"/>
          <w:szCs w:val="24"/>
        </w:rPr>
        <w:t>年</w:t>
      </w:r>
      <w:r w:rsidR="006E105A" w:rsidRPr="000A1D25">
        <w:rPr>
          <w:rFonts w:ascii="標楷體" w:eastAsia="標楷體" w:hAnsi="標楷體" w:hint="eastAsia"/>
          <w:szCs w:val="24"/>
        </w:rPr>
        <w:t>度</w:t>
      </w:r>
      <w:r w:rsidR="00C605C9" w:rsidRPr="000A1D25">
        <w:rPr>
          <w:rFonts w:ascii="標楷體" w:eastAsia="標楷體" w:hAnsi="標楷體" w:hint="eastAsia"/>
          <w:szCs w:val="24"/>
        </w:rPr>
        <w:t>之17.35％</w:t>
      </w:r>
      <w:r w:rsidR="004D1AE4">
        <w:rPr>
          <w:rFonts w:ascii="標楷體" w:eastAsia="標楷體" w:hAnsi="標楷體" w:hint="eastAsia"/>
          <w:szCs w:val="24"/>
        </w:rPr>
        <w:t>及</w:t>
      </w:r>
      <w:r w:rsidR="00C605C9" w:rsidRPr="000A1D25">
        <w:rPr>
          <w:rFonts w:ascii="標楷體" w:eastAsia="標楷體" w:hAnsi="標楷體" w:hint="eastAsia"/>
          <w:szCs w:val="24"/>
        </w:rPr>
        <w:t>22.51％下滑；復</w:t>
      </w:r>
      <w:r w:rsidR="00C605C9" w:rsidRPr="00A05ECF">
        <w:rPr>
          <w:rFonts w:ascii="標楷體" w:eastAsia="標楷體" w:hAnsi="標楷體" w:hint="eastAsia"/>
          <w:spacing w:val="-2"/>
          <w:szCs w:val="24"/>
        </w:rPr>
        <w:lastRenderedPageBreak/>
        <w:t>據科學技術統計要</w:t>
      </w:r>
      <w:proofErr w:type="gramStart"/>
      <w:r w:rsidR="00C605C9" w:rsidRPr="00A05ECF">
        <w:rPr>
          <w:rFonts w:ascii="標楷體" w:eastAsia="標楷體" w:hAnsi="標楷體" w:hint="eastAsia"/>
          <w:spacing w:val="-2"/>
          <w:szCs w:val="24"/>
        </w:rPr>
        <w:t>覽</w:t>
      </w:r>
      <w:proofErr w:type="gramEnd"/>
      <w:r w:rsidR="00C605C9" w:rsidRPr="00A05ECF">
        <w:rPr>
          <w:rFonts w:ascii="標楷體" w:eastAsia="標楷體" w:hAnsi="標楷體" w:hint="eastAsia"/>
          <w:spacing w:val="-2"/>
          <w:szCs w:val="24"/>
        </w:rPr>
        <w:t>（2022年版）列載，臺灣</w:t>
      </w:r>
      <w:proofErr w:type="gramStart"/>
      <w:r w:rsidR="00C605C9" w:rsidRPr="00A05ECF">
        <w:rPr>
          <w:rFonts w:ascii="標楷體" w:eastAsia="標楷體" w:hAnsi="標楷體" w:hint="eastAsia"/>
          <w:spacing w:val="-2"/>
          <w:szCs w:val="24"/>
        </w:rPr>
        <w:t>110</w:t>
      </w:r>
      <w:proofErr w:type="gramEnd"/>
      <w:r w:rsidR="00C605C9" w:rsidRPr="00A05ECF">
        <w:rPr>
          <w:rFonts w:ascii="標楷體" w:eastAsia="標楷體" w:hAnsi="標楷體" w:hint="eastAsia"/>
          <w:spacing w:val="-2"/>
          <w:szCs w:val="24"/>
        </w:rPr>
        <w:t>年度於科學引用索引（Science Citation Index Expanded, SCIE）發表論文篇數3萬7,596篇，雖較</w:t>
      </w:r>
      <w:proofErr w:type="gramStart"/>
      <w:r w:rsidR="00C605C9" w:rsidRPr="00A05ECF">
        <w:rPr>
          <w:rFonts w:ascii="標楷體" w:eastAsia="標楷體" w:hAnsi="標楷體" w:hint="eastAsia"/>
          <w:spacing w:val="-2"/>
          <w:szCs w:val="24"/>
        </w:rPr>
        <w:t>109</w:t>
      </w:r>
      <w:proofErr w:type="gramEnd"/>
      <w:r w:rsidR="00C605C9" w:rsidRPr="00A05ECF">
        <w:rPr>
          <w:rFonts w:ascii="標楷體" w:eastAsia="標楷體" w:hAnsi="標楷體" w:hint="eastAsia"/>
          <w:spacing w:val="-2"/>
          <w:szCs w:val="24"/>
        </w:rPr>
        <w:t>年度上升，惟排名下滑1名至第22名，另106至110年度論文被引用次數排名第24名，亦較104至108年度之第23名下降，顯示我國學術影響力尚有提升空間，經函請國科會</w:t>
      </w:r>
      <w:proofErr w:type="gramStart"/>
      <w:r w:rsidR="00C605C9" w:rsidRPr="00A05ECF">
        <w:rPr>
          <w:rFonts w:ascii="標楷體" w:eastAsia="標楷體" w:hAnsi="標楷體" w:hint="eastAsia"/>
          <w:spacing w:val="-2"/>
          <w:szCs w:val="24"/>
        </w:rPr>
        <w:t>研</w:t>
      </w:r>
      <w:proofErr w:type="gramEnd"/>
      <w:r w:rsidR="00C605C9" w:rsidRPr="00A05ECF">
        <w:rPr>
          <w:rFonts w:ascii="標楷體" w:eastAsia="標楷體" w:hAnsi="標楷體" w:hint="eastAsia"/>
          <w:spacing w:val="-2"/>
          <w:szCs w:val="24"/>
        </w:rPr>
        <w:t>議妥適規劃研究議題，及持續精進科</w:t>
      </w:r>
      <w:proofErr w:type="gramStart"/>
      <w:r w:rsidR="00C605C9" w:rsidRPr="00A05ECF">
        <w:rPr>
          <w:rFonts w:ascii="標楷體" w:eastAsia="標楷體" w:hAnsi="標楷體" w:hint="eastAsia"/>
          <w:spacing w:val="-2"/>
          <w:szCs w:val="24"/>
        </w:rPr>
        <w:t>研</w:t>
      </w:r>
      <w:proofErr w:type="gramEnd"/>
      <w:r w:rsidR="00C605C9" w:rsidRPr="00A05ECF">
        <w:rPr>
          <w:rFonts w:ascii="標楷體" w:eastAsia="標楷體" w:hAnsi="標楷體" w:hint="eastAsia"/>
          <w:spacing w:val="-2"/>
          <w:szCs w:val="24"/>
        </w:rPr>
        <w:t>人才國際交流措施，並增進基礎科學研究學術影響力及研發成果，以奠定科技研發堅實之基礎。據復：將依計畫議題滾動調整經費配比，以提高預算執行率，並持續鼓勵優秀科研人才（團隊）赴重點國家合作研習，汲取國際研發經驗及掌握自主研發能力，另將與各部會合作，鼓勵產學研投入基礎研究，協力營造跨國研究環境，強化研發活動之國際鏈結，以提升臺灣學術影響力及科研國際競爭力。</w:t>
      </w:r>
    </w:p>
    <w:p w14:paraId="28054286" w14:textId="5FCE5251" w:rsidR="00C605C9" w:rsidRPr="000A1D25" w:rsidRDefault="00B5570C" w:rsidP="00B5570C">
      <w:pPr>
        <w:overflowPunct w:val="0"/>
        <w:adjustRightInd w:val="0"/>
        <w:snapToGrid w:val="0"/>
        <w:spacing w:line="410" w:lineRule="exact"/>
        <w:ind w:firstLineChars="450" w:firstLine="1080"/>
        <w:jc w:val="both"/>
        <w:rPr>
          <w:rFonts w:ascii="標楷體" w:eastAsia="標楷體" w:hAnsi="標楷體"/>
          <w:szCs w:val="32"/>
        </w:rPr>
      </w:pPr>
      <w:r w:rsidRPr="000A1D25">
        <w:rPr>
          <w:rFonts w:ascii="標楷體" w:eastAsia="標楷體" w:hAnsi="標楷體"/>
          <w:noProof/>
          <w:szCs w:val="32"/>
        </w:rPr>
        <mc:AlternateContent>
          <mc:Choice Requires="wps">
            <w:drawing>
              <wp:anchor distT="45720" distB="45720" distL="114300" distR="114300" simplePos="0" relativeHeight="251863552" behindDoc="0" locked="0" layoutInCell="1" allowOverlap="1" wp14:anchorId="31BC19A4" wp14:editId="73505822">
                <wp:simplePos x="0" y="0"/>
                <wp:positionH relativeFrom="margin">
                  <wp:posOffset>3211195</wp:posOffset>
                </wp:positionH>
                <wp:positionV relativeFrom="margin">
                  <wp:posOffset>4352290</wp:posOffset>
                </wp:positionV>
                <wp:extent cx="3126740" cy="259080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26740" cy="2590800"/>
                        </a:xfrm>
                        <a:prstGeom prst="rect">
                          <a:avLst/>
                        </a:prstGeom>
                        <a:noFill/>
                        <a:ln w="9525">
                          <a:noFill/>
                          <a:miter lim="800000"/>
                          <a:headEnd/>
                          <a:tailEnd/>
                        </a:ln>
                      </wps:spPr>
                      <wps:txbx>
                        <w:txbxContent>
                          <w:p w14:paraId="3328E896" w14:textId="28C4F8E3" w:rsidR="00703373" w:rsidRPr="00562B19" w:rsidRDefault="00703373" w:rsidP="003C1180">
                            <w:pPr>
                              <w:spacing w:line="300" w:lineRule="exact"/>
                              <w:ind w:left="644" w:rightChars="-38" w:right="-91" w:hangingChars="268" w:hanging="644"/>
                              <w:rPr>
                                <w:rFonts w:ascii="標楷體" w:eastAsia="標楷體" w:hAnsi="標楷體"/>
                                <w:b/>
                              </w:rPr>
                            </w:pPr>
                            <w:r w:rsidRPr="00562B19">
                              <w:rPr>
                                <w:rFonts w:ascii="標楷體" w:eastAsia="標楷體" w:hAnsi="標楷體" w:hint="eastAsia"/>
                                <w:b/>
                              </w:rPr>
                              <w:t>表</w:t>
                            </w:r>
                            <w:r>
                              <w:rPr>
                                <w:rFonts w:ascii="標楷體" w:eastAsia="標楷體" w:hAnsi="標楷體" w:hint="eastAsia"/>
                                <w:b/>
                              </w:rPr>
                              <w:t>2</w:t>
                            </w:r>
                            <w:r w:rsidRPr="00562B19">
                              <w:rPr>
                                <w:rFonts w:ascii="標楷體" w:eastAsia="標楷體" w:hAnsi="標楷體" w:hint="eastAsia"/>
                                <w:b/>
                              </w:rPr>
                              <w:t xml:space="preserve">　</w:t>
                            </w:r>
                            <w:proofErr w:type="gramStart"/>
                            <w:r w:rsidRPr="00562B19">
                              <w:rPr>
                                <w:rFonts w:ascii="標楷體" w:eastAsia="標楷體" w:hAnsi="標楷體" w:hint="eastAsia"/>
                                <w:b/>
                              </w:rPr>
                              <w:t>111</w:t>
                            </w:r>
                            <w:proofErr w:type="gramEnd"/>
                            <w:r w:rsidRPr="00562B19">
                              <w:rPr>
                                <w:rFonts w:ascii="標楷體" w:eastAsia="標楷體" w:hAnsi="標楷體" w:hint="eastAsia"/>
                                <w:b/>
                              </w:rPr>
                              <w:t>年度</w:t>
                            </w:r>
                            <w:r>
                              <w:rPr>
                                <w:rFonts w:ascii="標楷體" w:eastAsia="標楷體" w:hAnsi="標楷體" w:hint="eastAsia"/>
                                <w:b/>
                              </w:rPr>
                              <w:t>基礎研究核心設施儀器</w:t>
                            </w:r>
                            <w:r w:rsidRPr="00562B19">
                              <w:rPr>
                                <w:rFonts w:ascii="標楷體" w:eastAsia="標楷體" w:hAnsi="標楷體" w:hint="eastAsia"/>
                                <w:b/>
                              </w:rPr>
                              <w:t>妥善率低於80％</w:t>
                            </w:r>
                            <w:r>
                              <w:rPr>
                                <w:rFonts w:ascii="標楷體" w:eastAsia="標楷體" w:hAnsi="標楷體" w:hint="eastAsia"/>
                                <w:b/>
                              </w:rPr>
                              <w:t>情形</w:t>
                            </w:r>
                          </w:p>
                          <w:p w14:paraId="436F90B8" w14:textId="77777777" w:rsidR="00703373" w:rsidRPr="00562B19" w:rsidRDefault="00703373" w:rsidP="00B5570C">
                            <w:pPr>
                              <w:spacing w:line="240" w:lineRule="exact"/>
                              <w:ind w:rightChars="-16" w:right="-38"/>
                              <w:jc w:val="right"/>
                              <w:rPr>
                                <w:rFonts w:ascii="標楷體" w:eastAsia="標楷體" w:hAnsi="標楷體"/>
                                <w:sz w:val="20"/>
                              </w:rPr>
                            </w:pPr>
                            <w:r w:rsidRPr="00562B19">
                              <w:rPr>
                                <w:rFonts w:ascii="標楷體" w:eastAsia="標楷體" w:hAnsi="標楷體" w:hint="eastAsia"/>
                                <w:sz w:val="20"/>
                              </w:rPr>
                              <w:t>單位：％</w:t>
                            </w:r>
                          </w:p>
                          <w:tbl>
                            <w:tblPr>
                              <w:tblW w:w="4704" w:type="dxa"/>
                              <w:tblInd w:w="-5" w:type="dxa"/>
                              <w:tblCellMar>
                                <w:left w:w="28" w:type="dxa"/>
                                <w:right w:w="28" w:type="dxa"/>
                              </w:tblCellMar>
                              <w:tblLook w:val="04A0" w:firstRow="1" w:lastRow="0" w:firstColumn="1" w:lastColumn="0" w:noHBand="0" w:noVBand="1"/>
                            </w:tblPr>
                            <w:tblGrid>
                              <w:gridCol w:w="1985"/>
                              <w:gridCol w:w="1879"/>
                              <w:gridCol w:w="840"/>
                            </w:tblGrid>
                            <w:tr w:rsidR="00703373" w:rsidRPr="007B3A1D" w14:paraId="4016BCE6" w14:textId="77777777" w:rsidTr="009C43AF">
                              <w:trPr>
                                <w:trHeight w:val="565"/>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FAE99" w14:textId="5F7ECE43" w:rsidR="00703373" w:rsidRPr="00AD547A" w:rsidRDefault="00703373" w:rsidP="006B32A0">
                                  <w:pPr>
                                    <w:widowControl/>
                                    <w:adjustRightInd w:val="0"/>
                                    <w:snapToGrid w:val="0"/>
                                    <w:ind w:leftChars="-20" w:left="-12" w:rightChars="-12" w:right="-29" w:hangingChars="19" w:hanging="36"/>
                                    <w:jc w:val="center"/>
                                    <w:rPr>
                                      <w:rFonts w:ascii="標楷體" w:eastAsia="標楷體" w:hAnsi="標楷體" w:cs="新細明體"/>
                                      <w:color w:val="000000"/>
                                      <w:spacing w:val="-6"/>
                                      <w:kern w:val="0"/>
                                      <w:sz w:val="20"/>
                                      <w:szCs w:val="24"/>
                                    </w:rPr>
                                  </w:pPr>
                                  <w:r w:rsidRPr="00AD547A">
                                    <w:rPr>
                                      <w:rFonts w:ascii="標楷體" w:eastAsia="標楷體" w:hAnsi="標楷體" w:cs="新細明體" w:hint="eastAsia"/>
                                      <w:color w:val="000000"/>
                                      <w:spacing w:val="-6"/>
                                      <w:kern w:val="0"/>
                                      <w:sz w:val="20"/>
                                      <w:szCs w:val="24"/>
                                    </w:rPr>
                                    <w:t>儀器中心（計畫）名稱</w:t>
                                  </w:r>
                                </w:p>
                              </w:tc>
                              <w:tc>
                                <w:tcPr>
                                  <w:tcW w:w="1879" w:type="dxa"/>
                                  <w:tcBorders>
                                    <w:top w:val="single" w:sz="4" w:space="0" w:color="auto"/>
                                    <w:left w:val="nil"/>
                                    <w:bottom w:val="single" w:sz="4" w:space="0" w:color="auto"/>
                                    <w:right w:val="single" w:sz="4" w:space="0" w:color="auto"/>
                                  </w:tcBorders>
                                  <w:shd w:val="clear" w:color="auto" w:fill="auto"/>
                                  <w:noWrap/>
                                  <w:vAlign w:val="center"/>
                                  <w:hideMark/>
                                </w:tcPr>
                                <w:p w14:paraId="36A9EF8F" w14:textId="77777777" w:rsidR="00703373" w:rsidRPr="00562B19" w:rsidRDefault="00703373" w:rsidP="00814C3A">
                                  <w:pPr>
                                    <w:widowControl/>
                                    <w:adjustRightInd w:val="0"/>
                                    <w:snapToGrid w:val="0"/>
                                    <w:jc w:val="center"/>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儀器名稱</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05821D5" w14:textId="77777777" w:rsidR="00703373" w:rsidRPr="00562B19" w:rsidRDefault="00703373" w:rsidP="00814C3A">
                                  <w:pPr>
                                    <w:widowControl/>
                                    <w:adjustRightInd w:val="0"/>
                                    <w:snapToGrid w:val="0"/>
                                    <w:jc w:val="center"/>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妥善率</w:t>
                                  </w:r>
                                </w:p>
                              </w:tc>
                            </w:tr>
                            <w:tr w:rsidR="00703373" w:rsidRPr="007B3A1D" w14:paraId="6771AB37" w14:textId="77777777" w:rsidTr="009C43AF">
                              <w:trPr>
                                <w:trHeight w:val="537"/>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3599933" w14:textId="77777777" w:rsidR="00703373" w:rsidRPr="00562B19" w:rsidRDefault="00703373" w:rsidP="006B32A0">
                                  <w:pPr>
                                    <w:widowControl/>
                                    <w:adjustRightInd w:val="0"/>
                                    <w:snapToGrid w:val="0"/>
                                    <w:spacing w:line="240" w:lineRule="exact"/>
                                    <w:ind w:rightChars="-20" w:right="-48"/>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國立中興大學貴重儀器中心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5F57049B"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軌道</w:t>
                                  </w:r>
                                  <w:proofErr w:type="gramStart"/>
                                  <w:r w:rsidRPr="00562B19">
                                    <w:rPr>
                                      <w:rFonts w:ascii="標楷體" w:eastAsia="標楷體" w:hAnsi="標楷體" w:cs="新細明體" w:hint="eastAsia"/>
                                      <w:color w:val="000000"/>
                                      <w:kern w:val="0"/>
                                      <w:sz w:val="20"/>
                                      <w:szCs w:val="24"/>
                                    </w:rPr>
                                    <w:t>阱</w:t>
                                  </w:r>
                                  <w:proofErr w:type="gramEnd"/>
                                  <w:r w:rsidRPr="00562B19">
                                    <w:rPr>
                                      <w:rFonts w:ascii="標楷體" w:eastAsia="標楷體" w:hAnsi="標楷體" w:cs="新細明體" w:hint="eastAsia"/>
                                      <w:color w:val="000000"/>
                                      <w:kern w:val="0"/>
                                      <w:sz w:val="20"/>
                                      <w:szCs w:val="24"/>
                                    </w:rPr>
                                    <w:t>高解析質譜儀</w:t>
                                  </w:r>
                                </w:p>
                              </w:tc>
                              <w:tc>
                                <w:tcPr>
                                  <w:tcW w:w="840" w:type="dxa"/>
                                  <w:tcBorders>
                                    <w:top w:val="nil"/>
                                    <w:left w:val="nil"/>
                                    <w:bottom w:val="single" w:sz="4" w:space="0" w:color="auto"/>
                                    <w:right w:val="single" w:sz="4" w:space="0" w:color="auto"/>
                                  </w:tcBorders>
                                  <w:shd w:val="clear" w:color="auto" w:fill="auto"/>
                                  <w:noWrap/>
                                  <w:vAlign w:val="center"/>
                                  <w:hideMark/>
                                </w:tcPr>
                                <w:p w14:paraId="2858884D"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67.25</w:t>
                                  </w:r>
                                </w:p>
                              </w:tc>
                            </w:tr>
                            <w:tr w:rsidR="00703373" w:rsidRPr="007B3A1D" w14:paraId="7BEE6DFE" w14:textId="77777777" w:rsidTr="009C43AF">
                              <w:trPr>
                                <w:trHeight w:val="584"/>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EC2547F"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國立中正大學貴重儀器中心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503034BF"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穿透式電子顯微鏡</w:t>
                                  </w:r>
                                </w:p>
                              </w:tc>
                              <w:tc>
                                <w:tcPr>
                                  <w:tcW w:w="840" w:type="dxa"/>
                                  <w:tcBorders>
                                    <w:top w:val="nil"/>
                                    <w:left w:val="nil"/>
                                    <w:bottom w:val="single" w:sz="4" w:space="0" w:color="auto"/>
                                    <w:right w:val="single" w:sz="4" w:space="0" w:color="auto"/>
                                  </w:tcBorders>
                                  <w:shd w:val="clear" w:color="auto" w:fill="auto"/>
                                  <w:noWrap/>
                                  <w:vAlign w:val="center"/>
                                  <w:hideMark/>
                                </w:tcPr>
                                <w:p w14:paraId="64646E75"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75.38</w:t>
                                  </w:r>
                                </w:p>
                              </w:tc>
                            </w:tr>
                            <w:tr w:rsidR="00703373" w:rsidRPr="007B3A1D" w14:paraId="144F6213" w14:textId="77777777" w:rsidTr="009C43AF">
                              <w:trPr>
                                <w:trHeight w:val="549"/>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4FEB445"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國立中山大學貴重共同儀器中心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740D30D8" w14:textId="77777777" w:rsidR="00703373" w:rsidRDefault="00703373" w:rsidP="009B0646">
                                  <w:pPr>
                                    <w:widowControl/>
                                    <w:adjustRightInd w:val="0"/>
                                    <w:snapToGrid w:val="0"/>
                                    <w:spacing w:line="240" w:lineRule="exact"/>
                                    <w:ind w:rightChars="19" w:right="46"/>
                                    <w:jc w:val="distribute"/>
                                    <w:rPr>
                                      <w:rFonts w:ascii="標楷體" w:eastAsia="標楷體" w:hAnsi="標楷體" w:cs="新細明體"/>
                                      <w:color w:val="000000"/>
                                      <w:spacing w:val="2"/>
                                      <w:kern w:val="0"/>
                                      <w:sz w:val="20"/>
                                      <w:szCs w:val="24"/>
                                    </w:rPr>
                                  </w:pPr>
                                  <w:r w:rsidRPr="00CC561D">
                                    <w:rPr>
                                      <w:rFonts w:ascii="標楷體" w:eastAsia="標楷體" w:hAnsi="標楷體" w:cs="新細明體" w:hint="eastAsia"/>
                                      <w:color w:val="000000"/>
                                      <w:spacing w:val="2"/>
                                      <w:kern w:val="0"/>
                                      <w:sz w:val="20"/>
                                      <w:szCs w:val="24"/>
                                    </w:rPr>
                                    <w:t>環境掃描式電子顯</w:t>
                                  </w:r>
                                </w:p>
                                <w:p w14:paraId="3A566C72" w14:textId="6B88A41F" w:rsidR="00703373" w:rsidRPr="00CC561D" w:rsidRDefault="00703373" w:rsidP="00814C3A">
                                  <w:pPr>
                                    <w:widowControl/>
                                    <w:adjustRightInd w:val="0"/>
                                    <w:snapToGrid w:val="0"/>
                                    <w:spacing w:line="240" w:lineRule="exact"/>
                                    <w:rPr>
                                      <w:rFonts w:ascii="標楷體" w:eastAsia="標楷體" w:hAnsi="標楷體" w:cs="新細明體"/>
                                      <w:color w:val="000000"/>
                                      <w:spacing w:val="2"/>
                                      <w:kern w:val="0"/>
                                      <w:sz w:val="20"/>
                                      <w:szCs w:val="24"/>
                                    </w:rPr>
                                  </w:pPr>
                                  <w:proofErr w:type="gramStart"/>
                                  <w:r w:rsidRPr="00CC561D">
                                    <w:rPr>
                                      <w:rFonts w:ascii="標楷體" w:eastAsia="標楷體" w:hAnsi="標楷體" w:cs="新細明體" w:hint="eastAsia"/>
                                      <w:color w:val="000000"/>
                                      <w:spacing w:val="2"/>
                                      <w:kern w:val="0"/>
                                      <w:sz w:val="20"/>
                                      <w:szCs w:val="24"/>
                                    </w:rPr>
                                    <w:t>微鏡</w:t>
                                  </w:r>
                                  <w:proofErr w:type="gramEnd"/>
                                </w:p>
                              </w:tc>
                              <w:tc>
                                <w:tcPr>
                                  <w:tcW w:w="840" w:type="dxa"/>
                                  <w:tcBorders>
                                    <w:top w:val="nil"/>
                                    <w:left w:val="nil"/>
                                    <w:bottom w:val="single" w:sz="4" w:space="0" w:color="auto"/>
                                    <w:right w:val="single" w:sz="4" w:space="0" w:color="auto"/>
                                  </w:tcBorders>
                                  <w:shd w:val="clear" w:color="auto" w:fill="auto"/>
                                  <w:noWrap/>
                                  <w:vAlign w:val="center"/>
                                  <w:hideMark/>
                                </w:tcPr>
                                <w:p w14:paraId="208B1FCB"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75.00</w:t>
                                  </w:r>
                                </w:p>
                              </w:tc>
                            </w:tr>
                            <w:tr w:rsidR="00703373" w:rsidRPr="007B3A1D" w14:paraId="5406BFA5" w14:textId="77777777" w:rsidTr="009C43AF">
                              <w:trPr>
                                <w:trHeight w:val="557"/>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47236A3"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高雄醫學大學自有儀器共同使用計畫</w:t>
                                  </w:r>
                                </w:p>
                              </w:tc>
                              <w:tc>
                                <w:tcPr>
                                  <w:tcW w:w="1879" w:type="dxa"/>
                                  <w:tcBorders>
                                    <w:top w:val="nil"/>
                                    <w:left w:val="nil"/>
                                    <w:bottom w:val="single" w:sz="4" w:space="0" w:color="auto"/>
                                    <w:right w:val="single" w:sz="4" w:space="0" w:color="auto"/>
                                  </w:tcBorders>
                                  <w:shd w:val="clear" w:color="auto" w:fill="auto"/>
                                  <w:noWrap/>
                                  <w:vAlign w:val="center"/>
                                  <w:hideMark/>
                                </w:tcPr>
                                <w:p w14:paraId="6CA6ECD8"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核磁共振儀</w:t>
                                  </w:r>
                                </w:p>
                              </w:tc>
                              <w:tc>
                                <w:tcPr>
                                  <w:tcW w:w="840" w:type="dxa"/>
                                  <w:tcBorders>
                                    <w:top w:val="nil"/>
                                    <w:left w:val="nil"/>
                                    <w:bottom w:val="single" w:sz="4" w:space="0" w:color="auto"/>
                                    <w:right w:val="single" w:sz="4" w:space="0" w:color="auto"/>
                                  </w:tcBorders>
                                  <w:shd w:val="clear" w:color="auto" w:fill="auto"/>
                                  <w:noWrap/>
                                  <w:vAlign w:val="center"/>
                                  <w:hideMark/>
                                </w:tcPr>
                                <w:p w14:paraId="5AD90E4E"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73.05</w:t>
                                  </w:r>
                                </w:p>
                              </w:tc>
                            </w:tr>
                          </w:tbl>
                          <w:p w14:paraId="21F2F9B4" w14:textId="77777777" w:rsidR="00703373" w:rsidRPr="00562B19" w:rsidRDefault="00703373" w:rsidP="009F2251">
                            <w:pPr>
                              <w:spacing w:line="240" w:lineRule="exact"/>
                              <w:ind w:leftChars="-11" w:left="-26" w:firstLineChars="14" w:firstLine="25"/>
                              <w:rPr>
                                <w:rFonts w:ascii="標楷體" w:eastAsia="標楷體" w:hAnsi="標楷體"/>
                                <w:sz w:val="18"/>
                              </w:rPr>
                            </w:pPr>
                            <w:r w:rsidRPr="00562B19">
                              <w:rPr>
                                <w:rFonts w:ascii="標楷體" w:eastAsia="標楷體" w:hAnsi="標楷體" w:hint="eastAsia"/>
                                <w:sz w:val="18"/>
                              </w:rPr>
                              <w:t>資料來源：整理自國科會提供資料。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BC19A4" id="文字方塊 2" o:spid="_x0000_s1027" type="#_x0000_t202" style="position:absolute;left:0;text-align:left;margin-left:252.85pt;margin-top:342.7pt;width:246.2pt;height:204pt;z-index:2518635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" filled="f" stroked="f">
                <v:textbox>
                  <w:txbxContent>
                    <w:p w14:paraId="3328E896" w14:textId="28C4F8E3" w:rsidR="00703373" w:rsidRPr="00562B19" w:rsidRDefault="00703373" w:rsidP="003C1180">
                      <w:pPr>
                        <w:spacing w:line="300" w:lineRule="exact"/>
                        <w:ind w:left="644" w:rightChars="-38" w:right="-91" w:hangingChars="268" w:hanging="644"/>
                        <w:rPr>
                          <w:rFonts w:ascii="標楷體" w:eastAsia="標楷體" w:hAnsi="標楷體"/>
                          <w:b/>
                        </w:rPr>
                      </w:pPr>
                      <w:r w:rsidRPr="00562B19">
                        <w:rPr>
                          <w:rFonts w:ascii="標楷體" w:eastAsia="標楷體" w:hAnsi="標楷體" w:hint="eastAsia"/>
                          <w:b/>
                        </w:rPr>
                        <w:t>表</w:t>
                      </w:r>
                      <w:r>
                        <w:rPr>
                          <w:rFonts w:ascii="標楷體" w:eastAsia="標楷體" w:hAnsi="標楷體" w:hint="eastAsia"/>
                          <w:b/>
                        </w:rPr>
                        <w:t>2</w:t>
                      </w:r>
                      <w:r w:rsidRPr="00562B19">
                        <w:rPr>
                          <w:rFonts w:ascii="標楷體" w:eastAsia="標楷體" w:hAnsi="標楷體" w:hint="eastAsia"/>
                          <w:b/>
                        </w:rPr>
                        <w:t xml:space="preserve">　</w:t>
                      </w:r>
                      <w:proofErr w:type="gramStart"/>
                      <w:r w:rsidRPr="00562B19">
                        <w:rPr>
                          <w:rFonts w:ascii="標楷體" w:eastAsia="標楷體" w:hAnsi="標楷體" w:hint="eastAsia"/>
                          <w:b/>
                        </w:rPr>
                        <w:t>111</w:t>
                      </w:r>
                      <w:proofErr w:type="gramEnd"/>
                      <w:r w:rsidRPr="00562B19">
                        <w:rPr>
                          <w:rFonts w:ascii="標楷體" w:eastAsia="標楷體" w:hAnsi="標楷體" w:hint="eastAsia"/>
                          <w:b/>
                        </w:rPr>
                        <w:t>年度</w:t>
                      </w:r>
                      <w:r>
                        <w:rPr>
                          <w:rFonts w:ascii="標楷體" w:eastAsia="標楷體" w:hAnsi="標楷體" w:hint="eastAsia"/>
                          <w:b/>
                        </w:rPr>
                        <w:t>基礎研究核心設施儀器</w:t>
                      </w:r>
                      <w:r w:rsidRPr="00562B19">
                        <w:rPr>
                          <w:rFonts w:ascii="標楷體" w:eastAsia="標楷體" w:hAnsi="標楷體" w:hint="eastAsia"/>
                          <w:b/>
                        </w:rPr>
                        <w:t>妥善率低於80％</w:t>
                      </w:r>
                      <w:r>
                        <w:rPr>
                          <w:rFonts w:ascii="標楷體" w:eastAsia="標楷體" w:hAnsi="標楷體" w:hint="eastAsia"/>
                          <w:b/>
                        </w:rPr>
                        <w:t>情形</w:t>
                      </w:r>
                    </w:p>
                    <w:p w14:paraId="436F90B8" w14:textId="77777777" w:rsidR="00703373" w:rsidRPr="00562B19" w:rsidRDefault="00703373" w:rsidP="00B5570C">
                      <w:pPr>
                        <w:spacing w:line="240" w:lineRule="exact"/>
                        <w:ind w:rightChars="-16" w:right="-38"/>
                        <w:jc w:val="right"/>
                        <w:rPr>
                          <w:rFonts w:ascii="標楷體" w:eastAsia="標楷體" w:hAnsi="標楷體"/>
                          <w:sz w:val="20"/>
                        </w:rPr>
                      </w:pPr>
                      <w:r w:rsidRPr="00562B19">
                        <w:rPr>
                          <w:rFonts w:ascii="標楷體" w:eastAsia="標楷體" w:hAnsi="標楷體" w:hint="eastAsia"/>
                          <w:sz w:val="20"/>
                        </w:rPr>
                        <w:t>單位：％</w:t>
                      </w:r>
                    </w:p>
                    <w:tbl>
                      <w:tblPr>
                        <w:tblW w:w="4704" w:type="dxa"/>
                        <w:tblInd w:w="-5" w:type="dxa"/>
                        <w:tblCellMar>
                          <w:left w:w="28" w:type="dxa"/>
                          <w:right w:w="28" w:type="dxa"/>
                        </w:tblCellMar>
                        <w:tblLook w:val="04A0" w:firstRow="1" w:lastRow="0" w:firstColumn="1" w:lastColumn="0" w:noHBand="0" w:noVBand="1"/>
                      </w:tblPr>
                      <w:tblGrid>
                        <w:gridCol w:w="1985"/>
                        <w:gridCol w:w="1879"/>
                        <w:gridCol w:w="840"/>
                      </w:tblGrid>
                      <w:tr w:rsidR="00703373" w:rsidRPr="007B3A1D" w14:paraId="4016BCE6" w14:textId="77777777" w:rsidTr="009C43AF">
                        <w:trPr>
                          <w:trHeight w:val="565"/>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FAE99" w14:textId="5F7ECE43" w:rsidR="00703373" w:rsidRPr="00AD547A" w:rsidRDefault="00703373" w:rsidP="006B32A0">
                            <w:pPr>
                              <w:widowControl/>
                              <w:adjustRightInd w:val="0"/>
                              <w:snapToGrid w:val="0"/>
                              <w:ind w:leftChars="-20" w:left="-12" w:rightChars="-12" w:right="-29" w:hangingChars="19" w:hanging="36"/>
                              <w:jc w:val="center"/>
                              <w:rPr>
                                <w:rFonts w:ascii="標楷體" w:eastAsia="標楷體" w:hAnsi="標楷體" w:cs="新細明體"/>
                                <w:color w:val="000000"/>
                                <w:spacing w:val="-6"/>
                                <w:kern w:val="0"/>
                                <w:sz w:val="20"/>
                                <w:szCs w:val="24"/>
                              </w:rPr>
                            </w:pPr>
                            <w:r w:rsidRPr="00AD547A">
                              <w:rPr>
                                <w:rFonts w:ascii="標楷體" w:eastAsia="標楷體" w:hAnsi="標楷體" w:cs="新細明體" w:hint="eastAsia"/>
                                <w:color w:val="000000"/>
                                <w:spacing w:val="-6"/>
                                <w:kern w:val="0"/>
                                <w:sz w:val="20"/>
                                <w:szCs w:val="24"/>
                              </w:rPr>
                              <w:t>儀器中心（計畫）名稱</w:t>
                            </w:r>
                          </w:p>
                        </w:tc>
                        <w:tc>
                          <w:tcPr>
                            <w:tcW w:w="1879" w:type="dxa"/>
                            <w:tcBorders>
                              <w:top w:val="single" w:sz="4" w:space="0" w:color="auto"/>
                              <w:left w:val="nil"/>
                              <w:bottom w:val="single" w:sz="4" w:space="0" w:color="auto"/>
                              <w:right w:val="single" w:sz="4" w:space="0" w:color="auto"/>
                            </w:tcBorders>
                            <w:shd w:val="clear" w:color="auto" w:fill="auto"/>
                            <w:noWrap/>
                            <w:vAlign w:val="center"/>
                            <w:hideMark/>
                          </w:tcPr>
                          <w:p w14:paraId="36A9EF8F" w14:textId="77777777" w:rsidR="00703373" w:rsidRPr="00562B19" w:rsidRDefault="00703373" w:rsidP="00814C3A">
                            <w:pPr>
                              <w:widowControl/>
                              <w:adjustRightInd w:val="0"/>
                              <w:snapToGrid w:val="0"/>
                              <w:jc w:val="center"/>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儀器名稱</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14:paraId="305821D5" w14:textId="77777777" w:rsidR="00703373" w:rsidRPr="00562B19" w:rsidRDefault="00703373" w:rsidP="00814C3A">
                            <w:pPr>
                              <w:widowControl/>
                              <w:adjustRightInd w:val="0"/>
                              <w:snapToGrid w:val="0"/>
                              <w:jc w:val="center"/>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妥善率</w:t>
                            </w:r>
                          </w:p>
                        </w:tc>
                      </w:tr>
                      <w:tr w:rsidR="00703373" w:rsidRPr="007B3A1D" w14:paraId="6771AB37" w14:textId="77777777" w:rsidTr="009C43AF">
                        <w:trPr>
                          <w:trHeight w:val="537"/>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3599933" w14:textId="77777777" w:rsidR="00703373" w:rsidRPr="00562B19" w:rsidRDefault="00703373" w:rsidP="006B32A0">
                            <w:pPr>
                              <w:widowControl/>
                              <w:adjustRightInd w:val="0"/>
                              <w:snapToGrid w:val="0"/>
                              <w:spacing w:line="240" w:lineRule="exact"/>
                              <w:ind w:rightChars="-20" w:right="-48"/>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國立中興大學貴重儀器中心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5F57049B"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軌道</w:t>
                            </w:r>
                            <w:proofErr w:type="gramStart"/>
                            <w:r w:rsidRPr="00562B19">
                              <w:rPr>
                                <w:rFonts w:ascii="標楷體" w:eastAsia="標楷體" w:hAnsi="標楷體" w:cs="新細明體" w:hint="eastAsia"/>
                                <w:color w:val="000000"/>
                                <w:kern w:val="0"/>
                                <w:sz w:val="20"/>
                                <w:szCs w:val="24"/>
                              </w:rPr>
                              <w:t>阱</w:t>
                            </w:r>
                            <w:proofErr w:type="gramEnd"/>
                            <w:r w:rsidRPr="00562B19">
                              <w:rPr>
                                <w:rFonts w:ascii="標楷體" w:eastAsia="標楷體" w:hAnsi="標楷體" w:cs="新細明體" w:hint="eastAsia"/>
                                <w:color w:val="000000"/>
                                <w:kern w:val="0"/>
                                <w:sz w:val="20"/>
                                <w:szCs w:val="24"/>
                              </w:rPr>
                              <w:t>高解析質譜儀</w:t>
                            </w:r>
                          </w:p>
                        </w:tc>
                        <w:tc>
                          <w:tcPr>
                            <w:tcW w:w="840" w:type="dxa"/>
                            <w:tcBorders>
                              <w:top w:val="nil"/>
                              <w:left w:val="nil"/>
                              <w:bottom w:val="single" w:sz="4" w:space="0" w:color="auto"/>
                              <w:right w:val="single" w:sz="4" w:space="0" w:color="auto"/>
                            </w:tcBorders>
                            <w:shd w:val="clear" w:color="auto" w:fill="auto"/>
                            <w:noWrap/>
                            <w:vAlign w:val="center"/>
                            <w:hideMark/>
                          </w:tcPr>
                          <w:p w14:paraId="2858884D"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67.25</w:t>
                            </w:r>
                          </w:p>
                        </w:tc>
                      </w:tr>
                      <w:tr w:rsidR="00703373" w:rsidRPr="007B3A1D" w14:paraId="7BEE6DFE" w14:textId="77777777" w:rsidTr="009C43AF">
                        <w:trPr>
                          <w:trHeight w:val="584"/>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EC2547F"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國立中正大學貴重儀器中心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503034BF"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穿透式電子顯微鏡</w:t>
                            </w:r>
                          </w:p>
                        </w:tc>
                        <w:tc>
                          <w:tcPr>
                            <w:tcW w:w="840" w:type="dxa"/>
                            <w:tcBorders>
                              <w:top w:val="nil"/>
                              <w:left w:val="nil"/>
                              <w:bottom w:val="single" w:sz="4" w:space="0" w:color="auto"/>
                              <w:right w:val="single" w:sz="4" w:space="0" w:color="auto"/>
                            </w:tcBorders>
                            <w:shd w:val="clear" w:color="auto" w:fill="auto"/>
                            <w:noWrap/>
                            <w:vAlign w:val="center"/>
                            <w:hideMark/>
                          </w:tcPr>
                          <w:p w14:paraId="64646E75"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75.38</w:t>
                            </w:r>
                          </w:p>
                        </w:tc>
                      </w:tr>
                      <w:tr w:rsidR="00703373" w:rsidRPr="007B3A1D" w14:paraId="144F6213" w14:textId="77777777" w:rsidTr="009C43AF">
                        <w:trPr>
                          <w:trHeight w:val="549"/>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04FEB445"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國立中山大學貴重共同儀器中心</w:t>
                            </w:r>
                          </w:p>
                        </w:tc>
                        <w:tc>
                          <w:tcPr>
                            <w:tcW w:w="1879" w:type="dxa"/>
                            <w:tcBorders>
                              <w:top w:val="nil"/>
                              <w:left w:val="nil"/>
                              <w:bottom w:val="single" w:sz="4" w:space="0" w:color="auto"/>
                              <w:right w:val="single" w:sz="4" w:space="0" w:color="auto"/>
                            </w:tcBorders>
                            <w:shd w:val="clear" w:color="auto" w:fill="auto"/>
                            <w:noWrap/>
                            <w:vAlign w:val="center"/>
                            <w:hideMark/>
                          </w:tcPr>
                          <w:p w14:paraId="740D30D8" w14:textId="77777777" w:rsidR="00703373" w:rsidRDefault="00703373" w:rsidP="009B0646">
                            <w:pPr>
                              <w:widowControl/>
                              <w:adjustRightInd w:val="0"/>
                              <w:snapToGrid w:val="0"/>
                              <w:spacing w:line="240" w:lineRule="exact"/>
                              <w:ind w:rightChars="19" w:right="46"/>
                              <w:jc w:val="distribute"/>
                              <w:rPr>
                                <w:rFonts w:ascii="標楷體" w:eastAsia="標楷體" w:hAnsi="標楷體" w:cs="新細明體"/>
                                <w:color w:val="000000"/>
                                <w:spacing w:val="2"/>
                                <w:kern w:val="0"/>
                                <w:sz w:val="20"/>
                                <w:szCs w:val="24"/>
                              </w:rPr>
                            </w:pPr>
                            <w:r w:rsidRPr="00CC561D">
                              <w:rPr>
                                <w:rFonts w:ascii="標楷體" w:eastAsia="標楷體" w:hAnsi="標楷體" w:cs="新細明體" w:hint="eastAsia"/>
                                <w:color w:val="000000"/>
                                <w:spacing w:val="2"/>
                                <w:kern w:val="0"/>
                                <w:sz w:val="20"/>
                                <w:szCs w:val="24"/>
                              </w:rPr>
                              <w:t>環境掃描式電子顯</w:t>
                            </w:r>
                          </w:p>
                          <w:p w14:paraId="3A566C72" w14:textId="6B88A41F" w:rsidR="00703373" w:rsidRPr="00CC561D" w:rsidRDefault="00703373" w:rsidP="00814C3A">
                            <w:pPr>
                              <w:widowControl/>
                              <w:adjustRightInd w:val="0"/>
                              <w:snapToGrid w:val="0"/>
                              <w:spacing w:line="240" w:lineRule="exact"/>
                              <w:rPr>
                                <w:rFonts w:ascii="標楷體" w:eastAsia="標楷體" w:hAnsi="標楷體" w:cs="新細明體"/>
                                <w:color w:val="000000"/>
                                <w:spacing w:val="2"/>
                                <w:kern w:val="0"/>
                                <w:sz w:val="20"/>
                                <w:szCs w:val="24"/>
                              </w:rPr>
                            </w:pPr>
                            <w:proofErr w:type="gramStart"/>
                            <w:r w:rsidRPr="00CC561D">
                              <w:rPr>
                                <w:rFonts w:ascii="標楷體" w:eastAsia="標楷體" w:hAnsi="標楷體" w:cs="新細明體" w:hint="eastAsia"/>
                                <w:color w:val="000000"/>
                                <w:spacing w:val="2"/>
                                <w:kern w:val="0"/>
                                <w:sz w:val="20"/>
                                <w:szCs w:val="24"/>
                              </w:rPr>
                              <w:t>微鏡</w:t>
                            </w:r>
                            <w:proofErr w:type="gramEnd"/>
                          </w:p>
                        </w:tc>
                        <w:tc>
                          <w:tcPr>
                            <w:tcW w:w="840" w:type="dxa"/>
                            <w:tcBorders>
                              <w:top w:val="nil"/>
                              <w:left w:val="nil"/>
                              <w:bottom w:val="single" w:sz="4" w:space="0" w:color="auto"/>
                              <w:right w:val="single" w:sz="4" w:space="0" w:color="auto"/>
                            </w:tcBorders>
                            <w:shd w:val="clear" w:color="auto" w:fill="auto"/>
                            <w:noWrap/>
                            <w:vAlign w:val="center"/>
                            <w:hideMark/>
                          </w:tcPr>
                          <w:p w14:paraId="208B1FCB"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75.00</w:t>
                            </w:r>
                          </w:p>
                        </w:tc>
                      </w:tr>
                      <w:tr w:rsidR="00703373" w:rsidRPr="007B3A1D" w14:paraId="5406BFA5" w14:textId="77777777" w:rsidTr="009C43AF">
                        <w:trPr>
                          <w:trHeight w:val="557"/>
                        </w:trPr>
                        <w:tc>
                          <w:tcPr>
                            <w:tcW w:w="1985" w:type="dxa"/>
                            <w:tcBorders>
                              <w:top w:val="nil"/>
                              <w:left w:val="single" w:sz="4" w:space="0" w:color="auto"/>
                              <w:bottom w:val="single" w:sz="4" w:space="0" w:color="auto"/>
                              <w:right w:val="single" w:sz="4" w:space="0" w:color="auto"/>
                            </w:tcBorders>
                            <w:shd w:val="clear" w:color="auto" w:fill="auto"/>
                            <w:noWrap/>
                            <w:vAlign w:val="center"/>
                            <w:hideMark/>
                          </w:tcPr>
                          <w:p w14:paraId="447236A3"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高雄醫學大學自有儀器共同使用計畫</w:t>
                            </w:r>
                          </w:p>
                        </w:tc>
                        <w:tc>
                          <w:tcPr>
                            <w:tcW w:w="1879" w:type="dxa"/>
                            <w:tcBorders>
                              <w:top w:val="nil"/>
                              <w:left w:val="nil"/>
                              <w:bottom w:val="single" w:sz="4" w:space="0" w:color="auto"/>
                              <w:right w:val="single" w:sz="4" w:space="0" w:color="auto"/>
                            </w:tcBorders>
                            <w:shd w:val="clear" w:color="auto" w:fill="auto"/>
                            <w:noWrap/>
                            <w:vAlign w:val="center"/>
                            <w:hideMark/>
                          </w:tcPr>
                          <w:p w14:paraId="6CA6ECD8" w14:textId="77777777" w:rsidR="00703373" w:rsidRPr="00562B19" w:rsidRDefault="00703373" w:rsidP="00814C3A">
                            <w:pPr>
                              <w:widowControl/>
                              <w:adjustRightInd w:val="0"/>
                              <w:snapToGrid w:val="0"/>
                              <w:spacing w:line="240" w:lineRule="exac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核磁共振儀</w:t>
                            </w:r>
                          </w:p>
                        </w:tc>
                        <w:tc>
                          <w:tcPr>
                            <w:tcW w:w="840" w:type="dxa"/>
                            <w:tcBorders>
                              <w:top w:val="nil"/>
                              <w:left w:val="nil"/>
                              <w:bottom w:val="single" w:sz="4" w:space="0" w:color="auto"/>
                              <w:right w:val="single" w:sz="4" w:space="0" w:color="auto"/>
                            </w:tcBorders>
                            <w:shd w:val="clear" w:color="auto" w:fill="auto"/>
                            <w:noWrap/>
                            <w:vAlign w:val="center"/>
                            <w:hideMark/>
                          </w:tcPr>
                          <w:p w14:paraId="5AD90E4E" w14:textId="77777777" w:rsidR="00703373" w:rsidRPr="00562B19" w:rsidRDefault="00703373" w:rsidP="00CF0D50">
                            <w:pPr>
                              <w:widowControl/>
                              <w:adjustRightInd w:val="0"/>
                              <w:snapToGrid w:val="0"/>
                              <w:spacing w:line="240" w:lineRule="exact"/>
                              <w:ind w:rightChars="20" w:right="48"/>
                              <w:jc w:val="right"/>
                              <w:rPr>
                                <w:rFonts w:ascii="標楷體" w:eastAsia="標楷體" w:hAnsi="標楷體" w:cs="新細明體"/>
                                <w:color w:val="000000"/>
                                <w:kern w:val="0"/>
                                <w:sz w:val="20"/>
                                <w:szCs w:val="24"/>
                              </w:rPr>
                            </w:pPr>
                            <w:r w:rsidRPr="00562B19">
                              <w:rPr>
                                <w:rFonts w:ascii="標楷體" w:eastAsia="標楷體" w:hAnsi="標楷體" w:cs="新細明體" w:hint="eastAsia"/>
                                <w:color w:val="000000"/>
                                <w:kern w:val="0"/>
                                <w:sz w:val="20"/>
                                <w:szCs w:val="24"/>
                              </w:rPr>
                              <w:t>73.05</w:t>
                            </w:r>
                          </w:p>
                        </w:tc>
                      </w:tr>
                    </w:tbl>
                    <w:p w14:paraId="21F2F9B4" w14:textId="77777777" w:rsidR="00703373" w:rsidRPr="00562B19" w:rsidRDefault="00703373" w:rsidP="009F2251">
                      <w:pPr>
                        <w:spacing w:line="240" w:lineRule="exact"/>
                        <w:ind w:leftChars="-11" w:left="-26" w:firstLineChars="14" w:firstLine="25"/>
                        <w:rPr>
                          <w:rFonts w:ascii="標楷體" w:eastAsia="標楷體" w:hAnsi="標楷體"/>
                          <w:sz w:val="18"/>
                        </w:rPr>
                      </w:pPr>
                      <w:r w:rsidRPr="00562B19">
                        <w:rPr>
                          <w:rFonts w:ascii="標楷體" w:eastAsia="標楷體" w:hAnsi="標楷體" w:hint="eastAsia"/>
                          <w:sz w:val="18"/>
                        </w:rPr>
                        <w:t>資料來源：整理自國科會提供資料。</w:t>
                      </w:r>
                    </w:p>
                  </w:txbxContent>
                </v:textbox>
                <w10:wrap type="square" anchorx="margin" anchory="margin"/>
              </v:shape>
            </w:pict>
          </mc:Fallback>
        </mc:AlternateContent>
      </w:r>
      <w:r w:rsidR="00C605C9" w:rsidRPr="000A1D25">
        <w:rPr>
          <w:rFonts w:ascii="標楷體" w:eastAsia="標楷體" w:hAnsi="標楷體" w:hint="eastAsia"/>
          <w:b/>
          <w:szCs w:val="32"/>
        </w:rPr>
        <w:t>2</w:t>
      </w:r>
      <w:r w:rsidR="00C605C9" w:rsidRPr="000A1D25">
        <w:rPr>
          <w:rFonts w:ascii="標楷體" w:eastAsia="標楷體" w:hAnsi="標楷體"/>
          <w:b/>
          <w:szCs w:val="32"/>
        </w:rPr>
        <w:t>.</w:t>
      </w:r>
      <w:r w:rsidR="00C605C9" w:rsidRPr="000A1D25">
        <w:rPr>
          <w:rFonts w:ascii="標楷體" w:eastAsia="標楷體" w:hAnsi="標楷體" w:hint="eastAsia"/>
          <w:b/>
          <w:szCs w:val="32"/>
        </w:rPr>
        <w:t xml:space="preserve">　辦理共用資源及核心設施計畫，部分</w:t>
      </w:r>
      <w:r w:rsidR="008B30BB" w:rsidRPr="000A1D25">
        <w:rPr>
          <w:rFonts w:ascii="標楷體" w:eastAsia="標楷體" w:hAnsi="標楷體" w:hint="eastAsia"/>
          <w:b/>
          <w:szCs w:val="32"/>
        </w:rPr>
        <w:t>核心設施服務能量待強化</w:t>
      </w:r>
      <w:r w:rsidR="00C605C9" w:rsidRPr="000A1D25">
        <w:rPr>
          <w:rFonts w:ascii="標楷體" w:eastAsia="標楷體" w:hAnsi="標楷體" w:hint="eastAsia"/>
          <w:b/>
          <w:szCs w:val="32"/>
        </w:rPr>
        <w:t>，</w:t>
      </w:r>
      <w:r w:rsidR="00AD547A">
        <w:rPr>
          <w:rFonts w:ascii="標楷體" w:eastAsia="標楷體" w:hAnsi="標楷體" w:hint="eastAsia"/>
          <w:b/>
          <w:szCs w:val="32"/>
        </w:rPr>
        <w:t>且</w:t>
      </w:r>
      <w:r w:rsidR="00C605C9" w:rsidRPr="000A1D25">
        <w:rPr>
          <w:rFonts w:ascii="標楷體" w:eastAsia="標楷體" w:hAnsi="標楷體" w:hint="eastAsia"/>
          <w:b/>
          <w:szCs w:val="32"/>
        </w:rPr>
        <w:t>部分平臺管理及預約服務尚未建立資訊化作業：</w:t>
      </w:r>
      <w:r w:rsidR="00C605C9" w:rsidRPr="000A1D25">
        <w:rPr>
          <w:rFonts w:ascii="標楷體" w:eastAsia="標楷體" w:hAnsi="標楷體" w:hint="eastAsia"/>
          <w:szCs w:val="32"/>
        </w:rPr>
        <w:t>國科會為持續強化核心技術及服務能量，111年度辦理共用資源及核心設施細部計畫，推動「生技醫藥核心設施平臺」、「基礎研究核心設施共同使用服務平臺」（下稱基礎核心設施平臺）、「研究船探測聯合服務平臺」、「心智科學大型研究設備共同使用服務」（下稱心智科學設備服務）、「資源衛星接收站服務」、「地震地球物理儀器管理平臺及地球化學儀器管理平臺」、「長期社會生態核心觀測站」等7項服務，合計補助金額9億3,620萬餘元。</w:t>
      </w:r>
      <w:r w:rsidR="00AD547A">
        <w:rPr>
          <w:rFonts w:ascii="標楷體" w:eastAsia="標楷體" w:hAnsi="標楷體" w:hint="eastAsia"/>
          <w:szCs w:val="32"/>
        </w:rPr>
        <w:t>經查</w:t>
      </w:r>
      <w:r w:rsidR="00C605C9" w:rsidRPr="000A1D25">
        <w:rPr>
          <w:rFonts w:ascii="標楷體" w:eastAsia="標楷體" w:hAnsi="標楷體" w:hint="eastAsia"/>
          <w:szCs w:val="32"/>
        </w:rPr>
        <w:t>執行情形，核有：（1）國科會111年度推動基礎核心設施平臺，補助國立臺灣大學等22所大學維運貴重儀器中心共257項儀器（補助經費2億6,636萬餘元），惟其中</w:t>
      </w:r>
      <w:r w:rsidR="00AA7129" w:rsidRPr="000A1D25">
        <w:rPr>
          <w:rFonts w:ascii="標楷體" w:eastAsia="標楷體" w:hAnsi="標楷體" w:hint="eastAsia"/>
          <w:szCs w:val="32"/>
        </w:rPr>
        <w:t>國立中山大學等17所大學貴重儀器中心經管之「共軛焦光譜顯微影像系統及活細胞即時影像系統」等68項儀器，稼動率低於50％，占計畫所有補助儀器數量257項之26.46％，另</w:t>
      </w:r>
      <w:r w:rsidR="00C605C9" w:rsidRPr="000A1D25">
        <w:rPr>
          <w:rFonts w:ascii="標楷體" w:eastAsia="標楷體" w:hAnsi="標楷體" w:hint="eastAsia"/>
          <w:szCs w:val="32"/>
        </w:rPr>
        <w:t>國立中興大學、</w:t>
      </w:r>
      <w:r w:rsidR="00A771B4" w:rsidRPr="000A1D25">
        <w:rPr>
          <w:rFonts w:ascii="標楷體" w:eastAsia="標楷體" w:hAnsi="標楷體" w:hint="eastAsia"/>
          <w:szCs w:val="32"/>
        </w:rPr>
        <w:t>國立</w:t>
      </w:r>
      <w:r w:rsidR="00C605C9" w:rsidRPr="000A1D25">
        <w:rPr>
          <w:rFonts w:ascii="標楷體" w:eastAsia="標楷體" w:hAnsi="標楷體" w:hint="eastAsia"/>
          <w:szCs w:val="32"/>
        </w:rPr>
        <w:t>中正大學、</w:t>
      </w:r>
      <w:r w:rsidR="00A771B4" w:rsidRPr="000A1D25">
        <w:rPr>
          <w:rFonts w:ascii="標楷體" w:eastAsia="標楷體" w:hAnsi="標楷體" w:hint="eastAsia"/>
          <w:szCs w:val="32"/>
        </w:rPr>
        <w:t>國立</w:t>
      </w:r>
      <w:r w:rsidR="00C605C9" w:rsidRPr="000A1D25">
        <w:rPr>
          <w:rFonts w:ascii="標楷體" w:eastAsia="標楷體" w:hAnsi="標楷體" w:hint="eastAsia"/>
          <w:szCs w:val="32"/>
        </w:rPr>
        <w:t>中山大學及高雄醫學大學等4所大學貴重儀器中心經管之「軌道阱高解析質譜儀」等4項儀器（表</w:t>
      </w:r>
      <w:r w:rsidR="00975D5C" w:rsidRPr="000A1D25">
        <w:rPr>
          <w:rFonts w:ascii="標楷體" w:eastAsia="標楷體" w:hAnsi="標楷體" w:hint="eastAsia"/>
          <w:szCs w:val="32"/>
        </w:rPr>
        <w:t>2</w:t>
      </w:r>
      <w:r w:rsidR="00C605C9" w:rsidRPr="000A1D25">
        <w:rPr>
          <w:rFonts w:ascii="標楷體" w:eastAsia="標楷體" w:hAnsi="標楷體" w:hint="eastAsia"/>
          <w:szCs w:val="32"/>
        </w:rPr>
        <w:t>），因發生故障，等待國外零件到貨維修等因素，妥善率低於80％</w:t>
      </w:r>
      <w:r w:rsidR="00AA7129" w:rsidRPr="000A1D25">
        <w:rPr>
          <w:rFonts w:ascii="標楷體" w:eastAsia="標楷體" w:hAnsi="標楷體" w:hint="eastAsia"/>
          <w:szCs w:val="32"/>
        </w:rPr>
        <w:t>；</w:t>
      </w:r>
      <w:r w:rsidR="00C605C9" w:rsidRPr="000A1D25">
        <w:rPr>
          <w:rFonts w:ascii="標楷體" w:eastAsia="標楷體" w:hAnsi="標楷體" w:hint="eastAsia"/>
          <w:szCs w:val="32"/>
        </w:rPr>
        <w:t>又國科會</w:t>
      </w:r>
      <w:r w:rsidR="00AA7129" w:rsidRPr="000A1D25">
        <w:rPr>
          <w:rFonts w:ascii="標楷體" w:eastAsia="標楷體" w:hAnsi="標楷體" w:hint="eastAsia"/>
          <w:szCs w:val="32"/>
        </w:rPr>
        <w:t>111年度</w:t>
      </w:r>
      <w:r w:rsidR="00C605C9" w:rsidRPr="000A1D25">
        <w:rPr>
          <w:rFonts w:ascii="標楷體" w:eastAsia="標楷體" w:hAnsi="標楷體" w:hint="eastAsia"/>
          <w:szCs w:val="32"/>
        </w:rPr>
        <w:t>補助國立臺灣大學、</w:t>
      </w:r>
      <w:r w:rsidR="00AA7129" w:rsidRPr="000A1D25">
        <w:rPr>
          <w:rFonts w:ascii="標楷體" w:eastAsia="標楷體" w:hAnsi="標楷體" w:hint="eastAsia"/>
          <w:szCs w:val="32"/>
        </w:rPr>
        <w:t>國立</w:t>
      </w:r>
      <w:r w:rsidR="00C605C9" w:rsidRPr="000A1D25">
        <w:rPr>
          <w:rFonts w:ascii="標楷體" w:eastAsia="標楷體" w:hAnsi="標楷體" w:hint="eastAsia"/>
          <w:szCs w:val="32"/>
        </w:rPr>
        <w:t>政治大學及</w:t>
      </w:r>
      <w:r w:rsidR="00AA7129" w:rsidRPr="000A1D25">
        <w:rPr>
          <w:rFonts w:ascii="標楷體" w:eastAsia="標楷體" w:hAnsi="標楷體" w:hint="eastAsia"/>
          <w:szCs w:val="32"/>
        </w:rPr>
        <w:t>國立</w:t>
      </w:r>
      <w:r w:rsidR="00C605C9" w:rsidRPr="000A1D25">
        <w:rPr>
          <w:rFonts w:ascii="標楷體" w:eastAsia="標楷體" w:hAnsi="標楷體" w:hint="eastAsia"/>
          <w:szCs w:val="32"/>
        </w:rPr>
        <w:t>成功大學等3所大學辦理心智科學設備服務（補助經費4,979萬餘元），維運3部功能性磁振造影儀及1部</w:t>
      </w:r>
      <w:bookmarkStart w:id="17" w:name="_Hlk138691260"/>
      <w:r w:rsidR="00C605C9" w:rsidRPr="000A1D25">
        <w:rPr>
          <w:rFonts w:ascii="標楷體" w:eastAsia="標楷體" w:hAnsi="標楷體" w:hint="eastAsia"/>
          <w:szCs w:val="32"/>
        </w:rPr>
        <w:t>腦磁圖儀</w:t>
      </w:r>
      <w:bookmarkEnd w:id="17"/>
      <w:r w:rsidR="00C605C9" w:rsidRPr="000A1D25">
        <w:rPr>
          <w:rFonts w:ascii="標楷體" w:eastAsia="標楷體" w:hAnsi="標楷體" w:hint="eastAsia"/>
          <w:szCs w:val="32"/>
        </w:rPr>
        <w:t>，其中國立臺灣大學經管</w:t>
      </w:r>
      <w:r w:rsidR="00C605C9" w:rsidRPr="000A1D25">
        <w:rPr>
          <w:rFonts w:ascii="標楷體" w:eastAsia="標楷體" w:hAnsi="標楷體" w:hint="eastAsia"/>
          <w:color w:val="000000" w:themeColor="text1"/>
          <w:szCs w:val="32"/>
        </w:rPr>
        <w:t>之</w:t>
      </w:r>
      <w:r w:rsidR="001D6C08" w:rsidRPr="000A1D25">
        <w:rPr>
          <w:rFonts w:ascii="標楷體" w:eastAsia="標楷體" w:hAnsi="標楷體" w:hint="eastAsia"/>
          <w:color w:val="000000" w:themeColor="text1"/>
          <w:szCs w:val="32"/>
        </w:rPr>
        <w:t>腦磁圖儀</w:t>
      </w:r>
      <w:r w:rsidR="00C605C9" w:rsidRPr="000A1D25">
        <w:rPr>
          <w:rFonts w:ascii="標楷體" w:eastAsia="標楷體" w:hAnsi="標楷體" w:hint="eastAsia"/>
          <w:color w:val="000000" w:themeColor="text1"/>
          <w:szCs w:val="32"/>
        </w:rPr>
        <w:t>，109至111年度妥善率均低於80％，且稼動率由109年度之44.2</w:t>
      </w:r>
      <w:r w:rsidR="002043A4" w:rsidRPr="000A1D25">
        <w:rPr>
          <w:rFonts w:ascii="標楷體" w:eastAsia="標楷體" w:hAnsi="標楷體" w:hint="eastAsia"/>
          <w:color w:val="000000" w:themeColor="text1"/>
          <w:szCs w:val="32"/>
        </w:rPr>
        <w:t>0</w:t>
      </w:r>
      <w:r w:rsidR="00C605C9" w:rsidRPr="000A1D25">
        <w:rPr>
          <w:rFonts w:ascii="標楷體" w:eastAsia="標楷體" w:hAnsi="標楷體" w:hint="eastAsia"/>
          <w:color w:val="000000" w:themeColor="text1"/>
          <w:szCs w:val="32"/>
        </w:rPr>
        <w:t>％逐年降低至111年度之26.26％；（2）國科會為建構生技醫藥優質研發</w:t>
      </w:r>
      <w:r w:rsidR="00C605C9" w:rsidRPr="000A1D25">
        <w:rPr>
          <w:rFonts w:ascii="標楷體" w:eastAsia="標楷體" w:hAnsi="標楷體" w:hint="eastAsia"/>
          <w:szCs w:val="32"/>
        </w:rPr>
        <w:t>環境，並將過往政府與其他補助單位補助建置之地球物理、地球化學分析貴重儀器集中管理，建置生技醫藥核心設施平臺、地震地球物理儀器管理平臺及地球化學儀器管理平臺（補助經費分別為3億2,228萬元</w:t>
      </w:r>
      <w:r w:rsidR="00AA7129" w:rsidRPr="000A1D25">
        <w:rPr>
          <w:rFonts w:ascii="新細明體" w:eastAsia="新細明體" w:hAnsi="新細明體" w:hint="eastAsia"/>
          <w:szCs w:val="32"/>
        </w:rPr>
        <w:t>、</w:t>
      </w:r>
      <w:r w:rsidR="00C605C9" w:rsidRPr="000A1D25">
        <w:rPr>
          <w:rFonts w:ascii="標楷體" w:eastAsia="標楷體" w:hAnsi="標楷體" w:hint="eastAsia"/>
          <w:szCs w:val="32"/>
        </w:rPr>
        <w:t>2,770萬元），惟截至111年底止，兩平臺仍採紙本回報核心設施之服務案件及金額，或採人工預約及管理方式，尚未建立</w:t>
      </w:r>
      <w:r w:rsidR="00C605C9" w:rsidRPr="00A05ECF">
        <w:rPr>
          <w:rFonts w:ascii="標楷體" w:eastAsia="標楷體" w:hAnsi="標楷體" w:hint="eastAsia"/>
          <w:spacing w:val="-2"/>
          <w:szCs w:val="32"/>
        </w:rPr>
        <w:t>資訊化作業</w:t>
      </w:r>
      <w:r w:rsidR="002043A4" w:rsidRPr="00A05ECF">
        <w:rPr>
          <w:rFonts w:ascii="標楷體" w:eastAsia="標楷體" w:hAnsi="標楷體" w:hint="eastAsia"/>
          <w:spacing w:val="-2"/>
          <w:szCs w:val="32"/>
        </w:rPr>
        <w:t>等情事</w:t>
      </w:r>
      <w:r w:rsidR="00C605C9" w:rsidRPr="00A05ECF">
        <w:rPr>
          <w:rFonts w:ascii="標楷體" w:eastAsia="標楷體" w:hAnsi="標楷體" w:hint="eastAsia"/>
          <w:spacing w:val="-2"/>
          <w:szCs w:val="32"/>
        </w:rPr>
        <w:t>，經函請國科會督促受補助</w:t>
      </w:r>
      <w:r w:rsidR="00A771B4">
        <w:rPr>
          <w:rFonts w:ascii="標楷體" w:eastAsia="標楷體" w:hAnsi="標楷體" w:hint="eastAsia"/>
          <w:spacing w:val="-2"/>
          <w:szCs w:val="32"/>
        </w:rPr>
        <w:t>大學</w:t>
      </w:r>
      <w:r w:rsidR="00C605C9" w:rsidRPr="00A05ECF">
        <w:rPr>
          <w:rFonts w:ascii="標楷體" w:eastAsia="標楷體" w:hAnsi="標楷體" w:hint="eastAsia"/>
          <w:spacing w:val="-2"/>
          <w:szCs w:val="32"/>
        </w:rPr>
        <w:t>檢討強化服務能量，並研議平臺相關流程資訊化。據復：（1）已增訂</w:t>
      </w:r>
      <w:r w:rsidR="00C605C9" w:rsidRPr="00A05ECF">
        <w:rPr>
          <w:rFonts w:ascii="標楷體" w:eastAsia="標楷體" w:hAnsi="標楷體" w:hint="eastAsia"/>
          <w:spacing w:val="-2"/>
          <w:szCs w:val="32"/>
        </w:rPr>
        <w:lastRenderedPageBreak/>
        <w:t>儀器退場機制，定期檢視服務現金收入未達基本門檻或年稼動率偏低儀器，並透過教育訓練、研究諮詢服務等方式，增進相關研究人員瞭解儀器使用及資料分析，增加儀器使用率；（2）將依平臺現行服務及流程情形，研議規劃預約與管理平臺，提升平臺使用效率。</w:t>
      </w:r>
    </w:p>
    <w:p w14:paraId="3AE160C1" w14:textId="5AEC0C0C" w:rsidR="00975D5C" w:rsidRPr="000A1D25" w:rsidRDefault="00594DCD" w:rsidP="00A05ECF">
      <w:pPr>
        <w:overflowPunct w:val="0"/>
        <w:adjustRightInd w:val="0"/>
        <w:snapToGrid w:val="0"/>
        <w:spacing w:line="410" w:lineRule="exact"/>
        <w:ind w:firstLineChars="450" w:firstLine="1081"/>
        <w:jc w:val="both"/>
        <w:rPr>
          <w:rFonts w:ascii="標楷體" w:eastAsia="標楷體" w:hAnsi="標楷體"/>
          <w:szCs w:val="32"/>
        </w:rPr>
      </w:pPr>
      <w:r>
        <w:rPr>
          <w:rFonts w:ascii="標楷體" w:eastAsia="標楷體" w:hAnsi="標楷體" w:hint="eastAsia"/>
          <w:b/>
          <w:noProof/>
          <w:szCs w:val="32"/>
        </w:rPr>
        <mc:AlternateContent>
          <mc:Choice Requires="wpg">
            <w:drawing>
              <wp:anchor distT="0" distB="0" distL="114300" distR="114300" simplePos="0" relativeHeight="251709952" behindDoc="0" locked="0" layoutInCell="1" allowOverlap="1" wp14:anchorId="2C971E99" wp14:editId="4F46CA46">
                <wp:simplePos x="0" y="0"/>
                <wp:positionH relativeFrom="column">
                  <wp:posOffset>2400935</wp:posOffset>
                </wp:positionH>
                <wp:positionV relativeFrom="paragraph">
                  <wp:posOffset>2692400</wp:posOffset>
                </wp:positionV>
                <wp:extent cx="3957320" cy="3547110"/>
                <wp:effectExtent l="0" t="0" r="5080" b="0"/>
                <wp:wrapSquare wrapText="bothSides"/>
                <wp:docPr id="10" name="群組 10"/>
                <wp:cNvGraphicFramePr/>
                <a:graphic xmlns:a="http://schemas.openxmlformats.org/drawingml/2006/main">
                  <a:graphicData uri="http://schemas.microsoft.com/office/word/2010/wordprocessingGroup">
                    <wpg:wgp>
                      <wpg:cNvGrpSpPr/>
                      <wpg:grpSpPr>
                        <a:xfrm>
                          <a:off x="0" y="0"/>
                          <a:ext cx="3957320" cy="3547110"/>
                          <a:chOff x="0" y="1676400"/>
                          <a:chExt cx="3957951" cy="3547110"/>
                        </a:xfrm>
                      </wpg:grpSpPr>
                      <wpg:grpSp>
                        <wpg:cNvPr id="70" name="群組 70"/>
                        <wpg:cNvGrpSpPr/>
                        <wpg:grpSpPr>
                          <a:xfrm>
                            <a:off x="0" y="1676400"/>
                            <a:ext cx="3957951" cy="3547110"/>
                            <a:chOff x="0" y="0"/>
                            <a:chExt cx="3957951" cy="3547110"/>
                          </a:xfrm>
                        </wpg:grpSpPr>
                        <wps:wsp>
                          <wps:cNvPr id="223" name="文字方塊 223"/>
                          <wps:cNvSpPr txBox="1"/>
                          <wps:spPr>
                            <a:xfrm>
                              <a:off x="0" y="0"/>
                              <a:ext cx="3940560" cy="3547110"/>
                            </a:xfrm>
                            <a:prstGeom prst="rect">
                              <a:avLst/>
                            </a:prstGeom>
                            <a:solidFill>
                              <a:schemeClr val="lt1"/>
                            </a:solidFill>
                            <a:ln w="6350">
                              <a:noFill/>
                            </a:ln>
                          </wps:spPr>
                          <wps:txbx>
                            <w:txbxContent>
                              <w:p w14:paraId="0A15F90B" w14:textId="0774F57D" w:rsidR="00703373" w:rsidRPr="006D3E11" w:rsidRDefault="00703373" w:rsidP="006D3E11">
                                <w:pPr>
                                  <w:rPr>
                                    <w:rFonts w:ascii="標楷體" w:eastAsia="標楷體" w:hAnsi="標楷體"/>
                                    <w:sz w:val="20"/>
                                  </w:rPr>
                                </w:pPr>
                                <w:r>
                                  <w:rPr>
                                    <w:noProof/>
                                  </w:rPr>
                                  <w:drawing>
                                    <wp:inline distT="0" distB="0" distL="0" distR="0" wp14:anchorId="2CFA63E6" wp14:editId="0EDF1890">
                                      <wp:extent cx="3745865" cy="3318238"/>
                                      <wp:effectExtent l="0" t="0" r="6985" b="0"/>
                                      <wp:docPr id="235" name="圖表 235">
                                        <a:extLst xmlns:a="http://schemas.openxmlformats.org/drawingml/2006/main"/>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6" name="文字方塊 226"/>
                          <wps:cNvSpPr txBox="1"/>
                          <wps:spPr>
                            <a:xfrm>
                              <a:off x="30476" y="15240"/>
                              <a:ext cx="3927475" cy="304800"/>
                            </a:xfrm>
                            <a:prstGeom prst="rect">
                              <a:avLst/>
                            </a:prstGeom>
                            <a:noFill/>
                            <a:ln w="6350">
                              <a:noFill/>
                            </a:ln>
                          </wps:spPr>
                          <wps:txbx>
                            <w:txbxContent>
                              <w:p w14:paraId="386861AE" w14:textId="2C026AAB" w:rsidR="00703373" w:rsidRPr="007363B3" w:rsidRDefault="00703373">
                                <w:pPr>
                                  <w:rPr>
                                    <w:rFonts w:ascii="標楷體" w:eastAsia="標楷體" w:hAnsi="標楷體"/>
                                    <w:b/>
                                  </w:rPr>
                                </w:pPr>
                                <w:r w:rsidRPr="007363B3">
                                  <w:rPr>
                                    <w:rFonts w:ascii="標楷體" w:eastAsia="標楷體" w:hAnsi="標楷體" w:hint="eastAsia"/>
                                    <w:b/>
                                  </w:rPr>
                                  <w:t>圖</w:t>
                                </w:r>
                                <w:r>
                                  <w:rPr>
                                    <w:rFonts w:ascii="標楷體" w:eastAsia="標楷體" w:hAnsi="標楷體"/>
                                    <w:b/>
                                  </w:rPr>
                                  <w:t>1</w:t>
                                </w:r>
                                <w:r w:rsidRPr="007363B3">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09</w:t>
                                </w:r>
                                <w:r>
                                  <w:rPr>
                                    <w:rFonts w:ascii="標楷體" w:eastAsia="標楷體" w:hAnsi="標楷體" w:hint="eastAsia"/>
                                    <w:b/>
                                  </w:rPr>
                                  <w:t>至1</w:t>
                                </w:r>
                                <w:r>
                                  <w:rPr>
                                    <w:rFonts w:ascii="標楷體" w:eastAsia="標楷體" w:hAnsi="標楷體"/>
                                    <w:b/>
                                  </w:rPr>
                                  <w:t>11</w:t>
                                </w:r>
                                <w:r>
                                  <w:rPr>
                                    <w:rFonts w:ascii="標楷體" w:eastAsia="標楷體" w:hAnsi="標楷體" w:hint="eastAsia"/>
                                    <w:b/>
                                  </w:rPr>
                                  <w:t>年度</w:t>
                                </w:r>
                                <w:r w:rsidRPr="007363B3">
                                  <w:rPr>
                                    <w:rFonts w:ascii="標楷體" w:eastAsia="標楷體" w:hAnsi="標楷體" w:hint="eastAsia"/>
                                    <w:b/>
                                  </w:rPr>
                                  <w:t>臺灣人文及社會核心期刊收錄情形</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29" name="文字方塊 229"/>
                          <wps:cNvSpPr txBox="1"/>
                          <wps:spPr>
                            <a:xfrm>
                              <a:off x="0" y="3223260"/>
                              <a:ext cx="2018665" cy="304800"/>
                            </a:xfrm>
                            <a:prstGeom prst="rect">
                              <a:avLst/>
                            </a:prstGeom>
                            <a:noFill/>
                            <a:ln w="6350">
                              <a:noFill/>
                            </a:ln>
                          </wps:spPr>
                          <wps:txbx>
                            <w:txbxContent>
                              <w:p w14:paraId="4CCBCD40" w14:textId="1BAF391B" w:rsidR="00703373" w:rsidRPr="007363B3" w:rsidRDefault="00703373">
                                <w:pPr>
                                  <w:rPr>
                                    <w:rFonts w:ascii="標楷體" w:eastAsia="標楷體" w:hAnsi="標楷體"/>
                                    <w:sz w:val="18"/>
                                  </w:rPr>
                                </w:pPr>
                                <w:r w:rsidRPr="007363B3">
                                  <w:rPr>
                                    <w:rFonts w:ascii="標楷體" w:eastAsia="標楷體" w:hAnsi="標楷體" w:hint="eastAsia"/>
                                    <w:sz w:val="18"/>
                                  </w:rPr>
                                  <w:t>資料來源：整理自國科會提供資料。</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228" name="文字方塊 228"/>
                        <wps:cNvSpPr txBox="1"/>
                        <wps:spPr>
                          <a:xfrm>
                            <a:off x="3263041" y="1915795"/>
                            <a:ext cx="694910" cy="304165"/>
                          </a:xfrm>
                          <a:prstGeom prst="rect">
                            <a:avLst/>
                          </a:prstGeom>
                          <a:noFill/>
                          <a:ln w="6350">
                            <a:noFill/>
                          </a:ln>
                        </wps:spPr>
                        <wps:txbx>
                          <w:txbxContent>
                            <w:p w14:paraId="3C174D43" w14:textId="2920EB1D" w:rsidR="00703373" w:rsidRPr="007363B3" w:rsidRDefault="00703373">
                              <w:pPr>
                                <w:rPr>
                                  <w:rFonts w:ascii="標楷體" w:eastAsia="標楷體" w:hAnsi="標楷體"/>
                                  <w:sz w:val="20"/>
                                </w:rPr>
                              </w:pPr>
                              <w:r w:rsidRPr="007363B3">
                                <w:rPr>
                                  <w:rFonts w:ascii="標楷體" w:eastAsia="標楷體" w:hAnsi="標楷體" w:hint="eastAsia"/>
                                  <w:sz w:val="20"/>
                                </w:rPr>
                                <w:t>單位：種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C971E99" id="群組 10" o:spid="_x0000_s1028" style="position:absolute;left:0;text-align:left;margin-left:189.05pt;margin-top:212pt;width:311.6pt;height:279.3pt;z-index:251709952;mso-width-relative:margin;mso-height-relative:margin" coordorigin=",16764" coordsize="39579,35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">
                <v:group id="群組 70" o:spid="_x0000_s1029" style="position:absolute;top:16764;width:39579;height:35471" coordsize="39579,354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shape id="文字方塊 223" o:spid="_x0000_s1030" type="#_x0000_t202" style="position:absolute;width:39405;height:35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" fillcolor="white [3201]" stroked="f" strokeweight=".5pt">
                    <v:textbox>
                      <w:txbxContent>
                        <w:p w14:paraId="0A15F90B" w14:textId="0774F57D" w:rsidR="00703373" w:rsidRPr="006D3E11" w:rsidRDefault="00703373" w:rsidP="006D3E11">
                          <w:pPr>
                            <w:rPr>
                              <w:rFonts w:ascii="標楷體" w:eastAsia="標楷體" w:hAnsi="標楷體"/>
                              <w:sz w:val="20"/>
                            </w:rPr>
                          </w:pPr>
                          <w:r>
                            <w:rPr>
                              <w:noProof/>
                            </w:rPr>
                            <w:drawing>
                              <wp:inline distT="0" distB="0" distL="0" distR="0" wp14:anchorId="2CFA63E6" wp14:editId="0EDF1890">
                                <wp:extent cx="3745865" cy="3318238"/>
                                <wp:effectExtent l="0" t="0" r="6985" b="0"/>
                                <wp:docPr id="235" name="圖表 235">
                                  <a:extLst xmlns:a="http://schemas.openxmlformats.org/drawingml/2006/main"/>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v:shape>
                  <v:shape id="文字方塊 226" o:spid="_x0000_s1031" type="#_x0000_t202" style="position:absolute;left:304;top:152;width:39275;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" filled="f" stroked="f" strokeweight=".5pt">
                    <v:textbox>
                      <w:txbxContent>
                        <w:p w14:paraId="386861AE" w14:textId="2C026AAB" w:rsidR="00703373" w:rsidRPr="007363B3" w:rsidRDefault="00703373">
                          <w:pPr>
                            <w:rPr>
                              <w:rFonts w:ascii="標楷體" w:eastAsia="標楷體" w:hAnsi="標楷體"/>
                              <w:b/>
                            </w:rPr>
                          </w:pPr>
                          <w:r w:rsidRPr="007363B3">
                            <w:rPr>
                              <w:rFonts w:ascii="標楷體" w:eastAsia="標楷體" w:hAnsi="標楷體" w:hint="eastAsia"/>
                              <w:b/>
                            </w:rPr>
                            <w:t>圖</w:t>
                          </w:r>
                          <w:r>
                            <w:rPr>
                              <w:rFonts w:ascii="標楷體" w:eastAsia="標楷體" w:hAnsi="標楷體"/>
                              <w:b/>
                            </w:rPr>
                            <w:t>1</w:t>
                          </w:r>
                          <w:r w:rsidRPr="007363B3">
                            <w:rPr>
                              <w:rFonts w:ascii="標楷體" w:eastAsia="標楷體" w:hAnsi="標楷體" w:hint="eastAsia"/>
                              <w:b/>
                            </w:rPr>
                            <w:t xml:space="preserve">　</w:t>
                          </w:r>
                          <w:r>
                            <w:rPr>
                              <w:rFonts w:ascii="標楷體" w:eastAsia="標楷體" w:hAnsi="標楷體" w:hint="eastAsia"/>
                              <w:b/>
                            </w:rPr>
                            <w:t>1</w:t>
                          </w:r>
                          <w:r>
                            <w:rPr>
                              <w:rFonts w:ascii="標楷體" w:eastAsia="標楷體" w:hAnsi="標楷體"/>
                              <w:b/>
                            </w:rPr>
                            <w:t>09</w:t>
                          </w:r>
                          <w:r>
                            <w:rPr>
                              <w:rFonts w:ascii="標楷體" w:eastAsia="標楷體" w:hAnsi="標楷體" w:hint="eastAsia"/>
                              <w:b/>
                            </w:rPr>
                            <w:t>至1</w:t>
                          </w:r>
                          <w:r>
                            <w:rPr>
                              <w:rFonts w:ascii="標楷體" w:eastAsia="標楷體" w:hAnsi="標楷體"/>
                              <w:b/>
                            </w:rPr>
                            <w:t>11</w:t>
                          </w:r>
                          <w:r>
                            <w:rPr>
                              <w:rFonts w:ascii="標楷體" w:eastAsia="標楷體" w:hAnsi="標楷體" w:hint="eastAsia"/>
                              <w:b/>
                            </w:rPr>
                            <w:t>年度</w:t>
                          </w:r>
                          <w:r w:rsidRPr="007363B3">
                            <w:rPr>
                              <w:rFonts w:ascii="標楷體" w:eastAsia="標楷體" w:hAnsi="標楷體" w:hint="eastAsia"/>
                              <w:b/>
                            </w:rPr>
                            <w:t>臺灣人文及社會核心期刊收錄情形</w:t>
                          </w:r>
                        </w:p>
                      </w:txbxContent>
                    </v:textbox>
                  </v:shape>
                  <v:shape id="文字方塊 229" o:spid="_x0000_s1032" type="#_x0000_t202" style="position:absolute;top:32232;width:20186;height:304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" filled="f" stroked="f" strokeweight=".5pt">
                    <v:textbox>
                      <w:txbxContent>
                        <w:p w14:paraId="4CCBCD40" w14:textId="1BAF391B" w:rsidR="00703373" w:rsidRPr="007363B3" w:rsidRDefault="00703373">
                          <w:pPr>
                            <w:rPr>
                              <w:rFonts w:ascii="標楷體" w:eastAsia="標楷體" w:hAnsi="標楷體"/>
                              <w:sz w:val="18"/>
                            </w:rPr>
                          </w:pPr>
                          <w:r w:rsidRPr="007363B3">
                            <w:rPr>
                              <w:rFonts w:ascii="標楷體" w:eastAsia="標楷體" w:hAnsi="標楷體" w:hint="eastAsia"/>
                              <w:sz w:val="18"/>
                            </w:rPr>
                            <w:t>資料來源：整理自國科會提供資料。</w:t>
                          </w:r>
                        </w:p>
                      </w:txbxContent>
                    </v:textbox>
                  </v:shape>
                </v:group>
                <v:shape id="文字方塊 228" o:spid="_x0000_s1033" type="#_x0000_t202" style="position:absolute;left:32630;top:19157;width:6949;height:30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" filled="f" stroked="f" strokeweight=".5pt">
                  <v:textbox>
                    <w:txbxContent>
                      <w:p w14:paraId="3C174D43" w14:textId="2920EB1D" w:rsidR="00703373" w:rsidRPr="007363B3" w:rsidRDefault="00703373">
                        <w:pPr>
                          <w:rPr>
                            <w:rFonts w:ascii="標楷體" w:eastAsia="標楷體" w:hAnsi="標楷體"/>
                            <w:sz w:val="20"/>
                          </w:rPr>
                        </w:pPr>
                        <w:r w:rsidRPr="007363B3">
                          <w:rPr>
                            <w:rFonts w:ascii="標楷體" w:eastAsia="標楷體" w:hAnsi="標楷體" w:hint="eastAsia"/>
                            <w:sz w:val="20"/>
                          </w:rPr>
                          <w:t>單位：種</w:t>
                        </w:r>
                      </w:p>
                    </w:txbxContent>
                  </v:textbox>
                </v:shape>
                <w10:wrap type="square"/>
              </v:group>
            </w:pict>
          </mc:Fallback>
        </mc:AlternateContent>
      </w:r>
      <w:r w:rsidR="00975D5C" w:rsidRPr="000A1D25">
        <w:rPr>
          <w:rFonts w:ascii="標楷體" w:eastAsia="標楷體" w:hAnsi="標楷體" w:hint="eastAsia"/>
          <w:b/>
          <w:szCs w:val="32"/>
        </w:rPr>
        <w:t>3.　補助全國性學術團體辦理學術推廣業務，部分</w:t>
      </w:r>
      <w:r w:rsidR="00AD547A">
        <w:rPr>
          <w:rFonts w:ascii="標楷體" w:eastAsia="標楷體" w:hAnsi="標楷體" w:hint="eastAsia"/>
          <w:b/>
          <w:szCs w:val="32"/>
        </w:rPr>
        <w:t>團體出版</w:t>
      </w:r>
      <w:r w:rsidR="005F493C">
        <w:rPr>
          <w:rFonts w:ascii="標楷體" w:eastAsia="標楷體" w:hAnsi="標楷體" w:hint="eastAsia"/>
          <w:b/>
          <w:szCs w:val="32"/>
        </w:rPr>
        <w:t>之</w:t>
      </w:r>
      <w:r w:rsidR="00975D5C" w:rsidRPr="000A1D25">
        <w:rPr>
          <w:rFonts w:ascii="標楷體" w:eastAsia="標楷體" w:hAnsi="標楷體" w:hint="eastAsia"/>
          <w:b/>
          <w:szCs w:val="32"/>
        </w:rPr>
        <w:t>期刊尚未收錄於國內外重要學術資料庫，或學術影響力下滑；另人文社會科學研究中心補助資訊未依規定公開，且補助</w:t>
      </w:r>
      <w:r w:rsidR="00AA7129" w:rsidRPr="000A1D25">
        <w:rPr>
          <w:rFonts w:ascii="標楷體" w:eastAsia="標楷體" w:hAnsi="標楷體" w:hint="eastAsia"/>
          <w:b/>
          <w:szCs w:val="32"/>
        </w:rPr>
        <w:t>資源</w:t>
      </w:r>
      <w:r w:rsidR="00975D5C" w:rsidRPr="000A1D25">
        <w:rPr>
          <w:rFonts w:ascii="標楷體" w:eastAsia="標楷體" w:hAnsi="標楷體" w:hint="eastAsia"/>
          <w:b/>
          <w:szCs w:val="32"/>
        </w:rPr>
        <w:t>重疊：</w:t>
      </w:r>
      <w:r w:rsidR="00975D5C" w:rsidRPr="000A1D25">
        <w:rPr>
          <w:rFonts w:ascii="標楷體" w:eastAsia="標楷體" w:hAnsi="標楷體" w:hint="eastAsia"/>
          <w:szCs w:val="32"/>
        </w:rPr>
        <w:t>依據</w:t>
      </w:r>
      <w:proofErr w:type="gramStart"/>
      <w:r w:rsidR="00975D5C" w:rsidRPr="000A1D25">
        <w:rPr>
          <w:rFonts w:ascii="標楷體" w:eastAsia="標楷體" w:hAnsi="標楷體" w:hint="eastAsia"/>
          <w:szCs w:val="32"/>
        </w:rPr>
        <w:t>111</w:t>
      </w:r>
      <w:proofErr w:type="gramEnd"/>
      <w:r w:rsidR="00975D5C" w:rsidRPr="000A1D25">
        <w:rPr>
          <w:rFonts w:ascii="標楷體" w:eastAsia="標楷體" w:hAnsi="標楷體" w:hint="eastAsia"/>
          <w:szCs w:val="32"/>
        </w:rPr>
        <w:t>年度基礎科學研究計畫列載</w:t>
      </w:r>
      <w:r w:rsidR="006E105A" w:rsidRPr="000A1D25">
        <w:rPr>
          <w:rFonts w:ascii="標楷體" w:eastAsia="標楷體" w:hAnsi="標楷體" w:hint="eastAsia"/>
          <w:szCs w:val="32"/>
        </w:rPr>
        <w:t>，</w:t>
      </w:r>
      <w:r w:rsidR="00975D5C" w:rsidRPr="000A1D25">
        <w:rPr>
          <w:rFonts w:ascii="標楷體" w:eastAsia="標楷體" w:hAnsi="標楷體" w:hint="eastAsia"/>
          <w:szCs w:val="32"/>
        </w:rPr>
        <w:t>國科會以科學推廣中心計畫，及補助全國性學術團體辦理學術推廣業務等方式，整合研究資源，並建立合作平</w:t>
      </w:r>
      <w:proofErr w:type="gramStart"/>
      <w:r w:rsidR="002043A4" w:rsidRPr="000A1D25">
        <w:rPr>
          <w:rFonts w:ascii="標楷體" w:eastAsia="標楷體" w:hAnsi="標楷體" w:hint="eastAsia"/>
          <w:szCs w:val="32"/>
        </w:rPr>
        <w:t>臺</w:t>
      </w:r>
      <w:proofErr w:type="gramEnd"/>
      <w:r w:rsidR="00975D5C" w:rsidRPr="000A1D25">
        <w:rPr>
          <w:rFonts w:ascii="標楷體" w:eastAsia="標楷體" w:hAnsi="標楷體" w:hint="eastAsia"/>
          <w:szCs w:val="32"/>
        </w:rPr>
        <w:t>，其中補助全國性學術團體辦理學術推廣業務，補助重點在於需有定期出版之國內刊物，以提升國內所發行之學術性期刊成為高品質國際期刊為目標，另人文社會科學研究中心（下稱人社中心）主要任務為促進學術研究卓越化，提供多元學術服務，藉此提升學術研究卓越發展。國科會111年度計補助82個</w:t>
      </w:r>
      <w:r w:rsidR="002043A4" w:rsidRPr="000A1D25">
        <w:rPr>
          <w:rFonts w:ascii="標楷體" w:eastAsia="標楷體" w:hAnsi="標楷體" w:hint="eastAsia"/>
          <w:szCs w:val="32"/>
        </w:rPr>
        <w:t>全國性</w:t>
      </w:r>
      <w:r w:rsidR="00975D5C" w:rsidRPr="000A1D25">
        <w:rPr>
          <w:rFonts w:ascii="標楷體" w:eastAsia="標楷體" w:hAnsi="標楷體" w:hint="eastAsia"/>
          <w:szCs w:val="32"/>
        </w:rPr>
        <w:t>學術團體發行國內學術期刊及辦理學術推廣活動</w:t>
      </w:r>
      <w:r w:rsidR="002043A4" w:rsidRPr="000A1D25">
        <w:rPr>
          <w:rFonts w:ascii="標楷體" w:eastAsia="標楷體" w:hAnsi="標楷體" w:hint="eastAsia"/>
          <w:szCs w:val="32"/>
        </w:rPr>
        <w:t>（</w:t>
      </w:r>
      <w:r w:rsidR="00975D5C" w:rsidRPr="000A1D25">
        <w:rPr>
          <w:rFonts w:ascii="標楷體" w:eastAsia="標楷體" w:hAnsi="標楷體" w:hint="eastAsia"/>
          <w:szCs w:val="32"/>
        </w:rPr>
        <w:t>金額4,377萬餘元</w:t>
      </w:r>
      <w:r w:rsidR="002043A4" w:rsidRPr="000A1D25">
        <w:rPr>
          <w:rFonts w:ascii="標楷體" w:eastAsia="標楷體" w:hAnsi="標楷體" w:hint="eastAsia"/>
          <w:szCs w:val="32"/>
        </w:rPr>
        <w:t>）</w:t>
      </w:r>
      <w:r w:rsidR="00975D5C" w:rsidRPr="000A1D25">
        <w:rPr>
          <w:rFonts w:ascii="標楷體" w:eastAsia="標楷體" w:hAnsi="標楷體" w:hint="eastAsia"/>
          <w:szCs w:val="32"/>
        </w:rPr>
        <w:t>，另補助國立臺灣大學</w:t>
      </w:r>
      <w:r w:rsidR="001E702C" w:rsidRPr="000A1D25">
        <w:rPr>
          <w:rFonts w:ascii="標楷體" w:eastAsia="標楷體" w:hAnsi="標楷體" w:hint="eastAsia"/>
          <w:szCs w:val="32"/>
        </w:rPr>
        <w:t>推動</w:t>
      </w:r>
      <w:r w:rsidR="00975D5C" w:rsidRPr="000A1D25">
        <w:rPr>
          <w:rFonts w:ascii="標楷體" w:eastAsia="標楷體" w:hAnsi="標楷體" w:hint="eastAsia"/>
          <w:szCs w:val="32"/>
        </w:rPr>
        <w:t>人社中心</w:t>
      </w:r>
      <w:r w:rsidR="00DF7773" w:rsidRPr="000A1D25">
        <w:rPr>
          <w:rFonts w:ascii="標楷體" w:eastAsia="標楷體" w:hAnsi="標楷體" w:hint="eastAsia"/>
          <w:szCs w:val="32"/>
        </w:rPr>
        <w:t>設置</w:t>
      </w:r>
      <w:r w:rsidR="00975D5C" w:rsidRPr="000A1D25">
        <w:rPr>
          <w:rFonts w:ascii="標楷體" w:eastAsia="標楷體" w:hAnsi="標楷體" w:hint="eastAsia"/>
          <w:szCs w:val="32"/>
        </w:rPr>
        <w:t>計畫</w:t>
      </w:r>
      <w:r w:rsidR="001E702C" w:rsidRPr="000A1D25">
        <w:rPr>
          <w:rFonts w:ascii="標楷體" w:eastAsia="標楷體" w:hAnsi="標楷體" w:hint="eastAsia"/>
          <w:szCs w:val="32"/>
        </w:rPr>
        <w:t>（金額</w:t>
      </w:r>
      <w:r w:rsidR="00975D5C" w:rsidRPr="000A1D25">
        <w:rPr>
          <w:rFonts w:ascii="標楷體" w:eastAsia="標楷體" w:hAnsi="標楷體" w:hint="eastAsia"/>
          <w:szCs w:val="32"/>
        </w:rPr>
        <w:t>4,700萬元</w:t>
      </w:r>
      <w:r w:rsidR="001E702C" w:rsidRPr="000A1D25">
        <w:rPr>
          <w:rFonts w:ascii="標楷體" w:eastAsia="標楷體" w:hAnsi="標楷體" w:hint="eastAsia"/>
          <w:szCs w:val="32"/>
        </w:rPr>
        <w:t>）</w:t>
      </w:r>
      <w:r w:rsidR="00975D5C" w:rsidRPr="000A1D25">
        <w:rPr>
          <w:rFonts w:ascii="標楷體" w:eastAsia="標楷體" w:hAnsi="標楷體" w:hint="eastAsia"/>
          <w:szCs w:val="32"/>
        </w:rPr>
        <w:t>，辦理臺灣人文及社會科學期刊評比暨核心期刊收錄，109至111年</w:t>
      </w:r>
      <w:r w:rsidR="001E702C" w:rsidRPr="000A1D25">
        <w:rPr>
          <w:rFonts w:ascii="標楷體" w:eastAsia="標楷體" w:hAnsi="標楷體" w:hint="eastAsia"/>
          <w:szCs w:val="32"/>
        </w:rPr>
        <w:t>度</w:t>
      </w:r>
      <w:r w:rsidR="00975D5C" w:rsidRPr="000A1D25">
        <w:rPr>
          <w:rFonts w:ascii="標楷體" w:eastAsia="標楷體" w:hAnsi="標楷體" w:hint="eastAsia"/>
          <w:szCs w:val="32"/>
        </w:rPr>
        <w:t>期刊評比結果，共收錄核心期刊182種</w:t>
      </w:r>
      <w:r w:rsidR="001E1C63" w:rsidRPr="000A1D25">
        <w:rPr>
          <w:rFonts w:ascii="標楷體" w:eastAsia="標楷體" w:hAnsi="標楷體" w:hint="eastAsia"/>
          <w:szCs w:val="32"/>
        </w:rPr>
        <w:t>（圖</w:t>
      </w:r>
      <w:r w:rsidR="00084C89" w:rsidRPr="000A1D25">
        <w:rPr>
          <w:rFonts w:ascii="標楷體" w:eastAsia="標楷體" w:hAnsi="標楷體" w:hint="eastAsia"/>
          <w:szCs w:val="32"/>
        </w:rPr>
        <w:t>1</w:t>
      </w:r>
      <w:r w:rsidR="001E1C63" w:rsidRPr="000A1D25">
        <w:rPr>
          <w:rFonts w:ascii="標楷體" w:eastAsia="標楷體" w:hAnsi="標楷體" w:hint="eastAsia"/>
          <w:szCs w:val="32"/>
        </w:rPr>
        <w:t>）</w:t>
      </w:r>
      <w:r w:rsidR="00975D5C" w:rsidRPr="000A1D25">
        <w:rPr>
          <w:rFonts w:ascii="標楷體" w:eastAsia="標楷體" w:hAnsi="標楷體" w:hint="eastAsia"/>
          <w:szCs w:val="32"/>
        </w:rPr>
        <w:t>，有助於</w:t>
      </w:r>
      <w:r w:rsidR="001E702C" w:rsidRPr="000A1D25">
        <w:rPr>
          <w:rFonts w:ascii="標楷體" w:eastAsia="標楷體" w:hAnsi="標楷體" w:hint="eastAsia"/>
          <w:szCs w:val="32"/>
        </w:rPr>
        <w:t>提升</w:t>
      </w:r>
      <w:r w:rsidR="00975D5C" w:rsidRPr="000A1D25">
        <w:rPr>
          <w:rFonts w:ascii="標楷體" w:eastAsia="標楷體" w:hAnsi="標楷體" w:hint="eastAsia"/>
          <w:szCs w:val="32"/>
        </w:rPr>
        <w:t>學術與期刊水準。</w:t>
      </w:r>
      <w:r w:rsidR="00AD547A">
        <w:rPr>
          <w:rFonts w:ascii="標楷體" w:eastAsia="標楷體" w:hAnsi="標楷體" w:hint="eastAsia"/>
          <w:szCs w:val="32"/>
        </w:rPr>
        <w:t>經查</w:t>
      </w:r>
      <w:r w:rsidR="00975D5C" w:rsidRPr="000A1D25">
        <w:rPr>
          <w:rFonts w:ascii="標楷體" w:eastAsia="標楷體" w:hAnsi="標楷體" w:hint="eastAsia"/>
          <w:szCs w:val="32"/>
        </w:rPr>
        <w:t>執行情形，核有：（1）部分學術團體連年接受補助，其所出版之期刊尚未收錄於國內外重要學術資料庫，</w:t>
      </w:r>
      <w:proofErr w:type="gramStart"/>
      <w:r w:rsidR="00975D5C" w:rsidRPr="000A1D25">
        <w:rPr>
          <w:rFonts w:ascii="標楷體" w:eastAsia="標楷體" w:hAnsi="標楷體" w:hint="eastAsia"/>
          <w:szCs w:val="32"/>
        </w:rPr>
        <w:t>舉如台灣昆蟲學會</w:t>
      </w:r>
      <w:proofErr w:type="gramEnd"/>
      <w:r w:rsidR="00975D5C" w:rsidRPr="000A1D25">
        <w:rPr>
          <w:rFonts w:ascii="標楷體" w:eastAsia="標楷體" w:hAnsi="標楷體" w:hint="eastAsia"/>
          <w:szCs w:val="32"/>
        </w:rPr>
        <w:t>、臺灣音樂學會及中華民國比較教育學會已連續4至6年獲補助，惟其所出版之「台灣昆蟲」、「臺灣音樂研究」及「比較教育」期刊，尚未收錄於臺灣人文及社會核心期刊；部分期刊近年</w:t>
      </w:r>
      <w:r w:rsidR="001E702C" w:rsidRPr="000A1D25">
        <w:rPr>
          <w:rFonts w:ascii="標楷體" w:eastAsia="標楷體" w:hAnsi="標楷體" w:hint="eastAsia"/>
          <w:szCs w:val="32"/>
        </w:rPr>
        <w:t>度</w:t>
      </w:r>
      <w:r w:rsidR="00975D5C" w:rsidRPr="000A1D25">
        <w:rPr>
          <w:rFonts w:ascii="標楷體" w:eastAsia="標楷體" w:hAnsi="標楷體" w:hint="eastAsia"/>
          <w:szCs w:val="32"/>
        </w:rPr>
        <w:t>學術影響力下滑，</w:t>
      </w:r>
      <w:proofErr w:type="gramStart"/>
      <w:r w:rsidR="00975D5C" w:rsidRPr="000A1D25">
        <w:rPr>
          <w:rFonts w:ascii="標楷體" w:eastAsia="標楷體" w:hAnsi="標楷體" w:hint="eastAsia"/>
          <w:szCs w:val="32"/>
        </w:rPr>
        <w:t>舉如補助</w:t>
      </w:r>
      <w:proofErr w:type="gramEnd"/>
      <w:r w:rsidR="00975D5C" w:rsidRPr="000A1D25">
        <w:rPr>
          <w:rFonts w:ascii="標楷體" w:eastAsia="標楷體" w:hAnsi="標楷體" w:hint="eastAsia"/>
          <w:szCs w:val="32"/>
        </w:rPr>
        <w:t>台灣社會研究學會出版之「台灣社會研究季刊」、台灣心理學會出版之「中華心理季刊」、中華民國文化研究學會出版之「文化研究」等，108至110年度</w:t>
      </w:r>
      <w:r w:rsidR="001E702C" w:rsidRPr="000A1D25">
        <w:rPr>
          <w:rFonts w:ascii="標楷體" w:eastAsia="標楷體" w:hAnsi="標楷體" w:hint="eastAsia"/>
          <w:szCs w:val="32"/>
        </w:rPr>
        <w:t>期刊</w:t>
      </w:r>
      <w:r w:rsidR="00975D5C" w:rsidRPr="000A1D25">
        <w:rPr>
          <w:rFonts w:ascii="標楷體" w:eastAsia="標楷體" w:hAnsi="標楷體" w:hint="eastAsia"/>
          <w:szCs w:val="32"/>
        </w:rPr>
        <w:t>影響係數</w:t>
      </w:r>
      <w:proofErr w:type="gramStart"/>
      <w:r w:rsidR="001D6C08" w:rsidRPr="000A1D25">
        <w:rPr>
          <w:rFonts w:ascii="標楷體" w:eastAsia="標楷體" w:hAnsi="標楷體" w:hint="eastAsia"/>
          <w:szCs w:val="32"/>
        </w:rPr>
        <w:t>（</w:t>
      </w:r>
      <w:proofErr w:type="gramEnd"/>
      <w:r w:rsidR="001D6C08" w:rsidRPr="000A1D25">
        <w:rPr>
          <w:rFonts w:ascii="標楷體" w:eastAsia="標楷體" w:hAnsi="標楷體" w:hint="eastAsia"/>
          <w:szCs w:val="32"/>
        </w:rPr>
        <w:t>按：期刊前5年度出版文章於該年度被引用次數占</w:t>
      </w:r>
      <w:proofErr w:type="gramStart"/>
      <w:r w:rsidR="001D6C08" w:rsidRPr="000A1D25">
        <w:rPr>
          <w:rFonts w:ascii="標楷體" w:eastAsia="標楷體" w:hAnsi="標楷體" w:hint="eastAsia"/>
          <w:szCs w:val="32"/>
        </w:rPr>
        <w:t>出版總篇數</w:t>
      </w:r>
      <w:proofErr w:type="gramEnd"/>
      <w:r w:rsidR="001D6C08" w:rsidRPr="000A1D25">
        <w:rPr>
          <w:rFonts w:ascii="標楷體" w:eastAsia="標楷體" w:hAnsi="標楷體" w:hint="eastAsia"/>
          <w:szCs w:val="32"/>
        </w:rPr>
        <w:t>之比率</w:t>
      </w:r>
      <w:proofErr w:type="gramStart"/>
      <w:r w:rsidR="001D6C08" w:rsidRPr="000A1D25">
        <w:rPr>
          <w:rFonts w:ascii="標楷體" w:eastAsia="標楷體" w:hAnsi="標楷體" w:hint="eastAsia"/>
          <w:szCs w:val="32"/>
        </w:rPr>
        <w:t>）</w:t>
      </w:r>
      <w:proofErr w:type="gramEnd"/>
      <w:r w:rsidR="00975D5C" w:rsidRPr="000A1D25">
        <w:rPr>
          <w:rFonts w:ascii="標楷體" w:eastAsia="標楷體" w:hAnsi="標楷體" w:hint="eastAsia"/>
          <w:szCs w:val="32"/>
        </w:rPr>
        <w:t>呈逐年下滑；（2）人社中心近年度辦理「期刊編輯費用」、「學術期刊開放</w:t>
      </w:r>
      <w:proofErr w:type="gramStart"/>
      <w:r w:rsidR="00975D5C" w:rsidRPr="000A1D25">
        <w:rPr>
          <w:rFonts w:ascii="標楷體" w:eastAsia="標楷體" w:hAnsi="標楷體" w:hint="eastAsia"/>
          <w:szCs w:val="32"/>
        </w:rPr>
        <w:t>取用暨數位</w:t>
      </w:r>
      <w:proofErr w:type="gramEnd"/>
      <w:r w:rsidR="00975D5C" w:rsidRPr="000A1D25">
        <w:rPr>
          <w:rFonts w:ascii="標楷體" w:eastAsia="標楷體" w:hAnsi="標楷體" w:hint="eastAsia"/>
          <w:szCs w:val="32"/>
        </w:rPr>
        <w:t>傳播」、「出版人文學及社會科學專書」、「國內訪問學者」、「出版人文學及社會科學經典譯注」、「期刊審查專書</w:t>
      </w:r>
      <w:proofErr w:type="gramStart"/>
      <w:r w:rsidR="00975D5C" w:rsidRPr="000A1D25">
        <w:rPr>
          <w:rFonts w:ascii="標楷體" w:eastAsia="標楷體" w:hAnsi="標楷體" w:hint="eastAsia"/>
          <w:szCs w:val="32"/>
        </w:rPr>
        <w:t>書</w:t>
      </w:r>
      <w:proofErr w:type="gramEnd"/>
      <w:r w:rsidR="00975D5C" w:rsidRPr="000A1D25">
        <w:rPr>
          <w:rFonts w:ascii="標楷體" w:eastAsia="標楷體" w:hAnsi="標楷體" w:hint="eastAsia"/>
          <w:szCs w:val="32"/>
        </w:rPr>
        <w:t>稿」等多項補助項目，未依中央政府各機關對民間團體及個人補（捐）助預算執行應注意事項規定，按季將補助事項、對象、歸屬之直轄市或縣（市）、核准日期及補（捐）助金額等公開於機關網站，又該中心為促進期刊漸進地開放取用，及運用各類數位傳播策略提升期刊能見度，自</w:t>
      </w:r>
      <w:proofErr w:type="gramStart"/>
      <w:r w:rsidR="00975D5C" w:rsidRPr="000A1D25">
        <w:rPr>
          <w:rFonts w:ascii="標楷體" w:eastAsia="標楷體" w:hAnsi="標楷體" w:hint="eastAsia"/>
          <w:szCs w:val="32"/>
        </w:rPr>
        <w:t>111</w:t>
      </w:r>
      <w:proofErr w:type="gramEnd"/>
      <w:r w:rsidR="00975D5C" w:rsidRPr="000A1D25">
        <w:rPr>
          <w:rFonts w:ascii="標楷體" w:eastAsia="標楷體" w:hAnsi="標楷體" w:hint="eastAsia"/>
          <w:szCs w:val="32"/>
        </w:rPr>
        <w:t>年</w:t>
      </w:r>
      <w:r w:rsidR="006E105A" w:rsidRPr="000A1D25">
        <w:rPr>
          <w:rFonts w:ascii="標楷體" w:eastAsia="標楷體" w:hAnsi="標楷體" w:hint="eastAsia"/>
          <w:szCs w:val="32"/>
        </w:rPr>
        <w:t>度</w:t>
      </w:r>
      <w:r w:rsidR="00975D5C" w:rsidRPr="000A1D25">
        <w:rPr>
          <w:rFonts w:ascii="標楷體" w:eastAsia="標楷體" w:hAnsi="標楷體" w:hint="eastAsia"/>
          <w:szCs w:val="32"/>
        </w:rPr>
        <w:t>起補助期刊發行單位辦理「學術期刊開放</w:t>
      </w:r>
      <w:proofErr w:type="gramStart"/>
      <w:r w:rsidR="00975D5C" w:rsidRPr="000A1D25">
        <w:rPr>
          <w:rFonts w:ascii="標楷體" w:eastAsia="標楷體" w:hAnsi="標楷體" w:hint="eastAsia"/>
          <w:szCs w:val="32"/>
        </w:rPr>
        <w:t>取用暨數位</w:t>
      </w:r>
      <w:proofErr w:type="gramEnd"/>
      <w:r w:rsidR="00975D5C" w:rsidRPr="000A1D25">
        <w:rPr>
          <w:rFonts w:ascii="標楷體" w:eastAsia="標楷體" w:hAnsi="標楷體" w:hint="eastAsia"/>
          <w:szCs w:val="32"/>
        </w:rPr>
        <w:t>傳播」，其中數</w:t>
      </w:r>
      <w:r w:rsidR="00975D5C" w:rsidRPr="000A1D25">
        <w:rPr>
          <w:rFonts w:ascii="標楷體" w:eastAsia="標楷體" w:hAnsi="標楷體" w:hint="eastAsia"/>
          <w:szCs w:val="32"/>
        </w:rPr>
        <w:lastRenderedPageBreak/>
        <w:t>位傳播為學術推廣方式之一，與前揭補助全國性學術團體辦理學術推廣活動資源重疊等情事，經函請國科會</w:t>
      </w:r>
      <w:proofErr w:type="gramStart"/>
      <w:r w:rsidR="00975D5C" w:rsidRPr="000A1D25">
        <w:rPr>
          <w:rFonts w:ascii="標楷體" w:eastAsia="標楷體" w:hAnsi="標楷體" w:hint="eastAsia"/>
          <w:szCs w:val="32"/>
        </w:rPr>
        <w:t>研謀妥處</w:t>
      </w:r>
      <w:proofErr w:type="gramEnd"/>
      <w:r w:rsidR="00975D5C" w:rsidRPr="000A1D25">
        <w:rPr>
          <w:rFonts w:ascii="標楷體" w:eastAsia="標楷體" w:hAnsi="標楷體" w:hint="eastAsia"/>
          <w:szCs w:val="32"/>
        </w:rPr>
        <w:t>。據復：（1）將持續督促相關學會提升期刊品質，積極申請收錄於國內外重要學術資料庫，並藉由國際資訊傳播管道，推廣學術研究成果，提升學術影響力；（2）將依規定彙整補助資訊於網站公開揭露，另將修正學術期刊開放取用暨數位傳播要點，避免有重複補助之疑慮。</w:t>
      </w:r>
    </w:p>
    <w:p w14:paraId="696A5EC3" w14:textId="5353D85D" w:rsidR="00975D5C" w:rsidRPr="000A1D25" w:rsidRDefault="004D1AE4" w:rsidP="00A05ECF">
      <w:pPr>
        <w:overflowPunct w:val="0"/>
        <w:adjustRightInd w:val="0"/>
        <w:snapToGrid w:val="0"/>
        <w:spacing w:line="410" w:lineRule="exact"/>
        <w:ind w:firstLineChars="450" w:firstLine="1080"/>
        <w:jc w:val="both"/>
        <w:rPr>
          <w:rFonts w:ascii="標楷體" w:eastAsia="標楷體" w:hAnsi="標楷體"/>
          <w:szCs w:val="32"/>
        </w:rPr>
      </w:pPr>
      <w:r w:rsidRPr="003C0D15">
        <w:rPr>
          <w:noProof/>
        </w:rPr>
        <w:drawing>
          <wp:anchor distT="0" distB="0" distL="114300" distR="114300" simplePos="0" relativeHeight="251954688" behindDoc="0" locked="0" layoutInCell="1" allowOverlap="1" wp14:anchorId="230F9486" wp14:editId="7723345E">
            <wp:simplePos x="0" y="0"/>
            <wp:positionH relativeFrom="margin">
              <wp:posOffset>2487930</wp:posOffset>
            </wp:positionH>
            <wp:positionV relativeFrom="paragraph">
              <wp:posOffset>2717165</wp:posOffset>
            </wp:positionV>
            <wp:extent cx="3877945" cy="2642235"/>
            <wp:effectExtent l="0" t="0" r="0" b="0"/>
            <wp:wrapSquare wrapText="bothSides"/>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77945" cy="2642235"/>
                    </a:xfrm>
                    <a:prstGeom prst="rect">
                      <a:avLst/>
                    </a:prstGeom>
                    <a:noFill/>
                    <a:ln>
                      <a:noFill/>
                    </a:ln>
                  </pic:spPr>
                </pic:pic>
              </a:graphicData>
            </a:graphic>
            <wp14:sizeRelH relativeFrom="page">
              <wp14:pctWidth>0</wp14:pctWidth>
            </wp14:sizeRelH>
            <wp14:sizeRelV relativeFrom="page">
              <wp14:pctHeight>0</wp14:pctHeight>
            </wp14:sizeRelV>
          </wp:anchor>
        </w:drawing>
      </w:r>
      <w:r w:rsidR="00975D5C" w:rsidRPr="000A1D25">
        <w:rPr>
          <w:rFonts w:ascii="標楷體" w:eastAsia="標楷體" w:hAnsi="標楷體" w:hint="eastAsia"/>
          <w:b/>
          <w:szCs w:val="32"/>
        </w:rPr>
        <w:t>4.　部分大學專題研究計畫專任助理及博士後研究員工作酬金由計畫</w:t>
      </w:r>
      <w:r w:rsidR="00975D5C" w:rsidRPr="000A1D25">
        <w:rPr>
          <w:rFonts w:ascii="標楷體" w:eastAsia="標楷體" w:hAnsi="標楷體" w:cs="Times New Roman" w:hint="eastAsia"/>
          <w:b/>
          <w:kern w:val="0"/>
          <w:szCs w:val="32"/>
        </w:rPr>
        <w:t>主持人</w:t>
      </w:r>
      <w:r w:rsidR="00975D5C" w:rsidRPr="000A1D25">
        <w:rPr>
          <w:rFonts w:ascii="標楷體" w:eastAsia="標楷體" w:hAnsi="標楷體" w:hint="eastAsia"/>
          <w:b/>
          <w:szCs w:val="32"/>
        </w:rPr>
        <w:t>自行核定，</w:t>
      </w:r>
      <w:r w:rsidR="003C1180" w:rsidRPr="000A1D25">
        <w:rPr>
          <w:rFonts w:ascii="標楷體" w:eastAsia="標楷體" w:hAnsi="標楷體" w:hint="eastAsia"/>
          <w:b/>
          <w:szCs w:val="32"/>
        </w:rPr>
        <w:t>尚</w:t>
      </w:r>
      <w:r w:rsidR="00975D5C" w:rsidRPr="000A1D25">
        <w:rPr>
          <w:rFonts w:ascii="標楷體" w:eastAsia="標楷體" w:hAnsi="標楷體" w:hint="eastAsia"/>
          <w:b/>
          <w:szCs w:val="32"/>
        </w:rPr>
        <w:t>乏嚴謹之審核程序：</w:t>
      </w:r>
      <w:r w:rsidR="00975D5C" w:rsidRPr="000A1D25">
        <w:rPr>
          <w:rFonts w:ascii="標楷體" w:eastAsia="標楷體" w:hAnsi="標楷體" w:hint="eastAsia"/>
          <w:szCs w:val="32"/>
        </w:rPr>
        <w:t>國科會為提供執行專題研究計畫助理人員約用彈性，避免單以學歷作為專任助理支給工作酬金之標準，於106年5月25日修正「科技部補助專題研究計畫助理人員約用注意事項」（現為國家科學及技術委員會補助專題研究計畫研究人力約用注意事項），刪除專任助理依學歷分級規定。依據</w:t>
      </w:r>
      <w:r w:rsidR="006E105A" w:rsidRPr="000A1D25">
        <w:rPr>
          <w:rFonts w:ascii="標楷體" w:eastAsia="標楷體" w:hAnsi="標楷體" w:hint="eastAsia"/>
          <w:szCs w:val="32"/>
        </w:rPr>
        <w:t>上開</w:t>
      </w:r>
      <w:r w:rsidR="00975D5C" w:rsidRPr="000A1D25">
        <w:rPr>
          <w:rFonts w:ascii="標楷體" w:eastAsia="標楷體" w:hAnsi="標楷體" w:hint="eastAsia"/>
          <w:szCs w:val="32"/>
        </w:rPr>
        <w:t>研究人力約用注意事項四、（一）規定，專任人員費用由執行機構綜合考量工作內容、專業技能、預期績效表現等因素，自行訂定標準並核實支給。另依國家科學及技術委員會補助延攬客座科技人才教學研究費或研究費支給標準表規定，博士級研究人員每月研究費，由申請機構綜合考量後，依據自行訂定標準提供建議金額，但情形特殊者，得視受延攬人特殊專長，且敘明具體理由並經專案核定酌予提高。經查國立中興大學依據前揭規定，</w:t>
      </w:r>
      <w:r w:rsidR="00AA7129" w:rsidRPr="000A1D25">
        <w:rPr>
          <w:rFonts w:ascii="標楷體" w:eastAsia="標楷體" w:hAnsi="標楷體" w:hint="eastAsia"/>
          <w:szCs w:val="32"/>
        </w:rPr>
        <w:t>訂定國立中興大學專</w:t>
      </w:r>
      <w:r w:rsidR="00975D5C" w:rsidRPr="000A1D25">
        <w:rPr>
          <w:rFonts w:ascii="標楷體" w:eastAsia="標楷體" w:hAnsi="標楷體" w:hint="eastAsia"/>
          <w:szCs w:val="32"/>
        </w:rPr>
        <w:t>任助理</w:t>
      </w:r>
      <w:r w:rsidR="00DF7773" w:rsidRPr="000A1D25">
        <w:rPr>
          <w:rFonts w:ascii="標楷體" w:eastAsia="標楷體" w:hAnsi="標楷體" w:hint="eastAsia"/>
          <w:szCs w:val="32"/>
        </w:rPr>
        <w:t>、</w:t>
      </w:r>
      <w:r w:rsidR="00975D5C" w:rsidRPr="000A1D25">
        <w:rPr>
          <w:rFonts w:ascii="標楷體" w:eastAsia="標楷體" w:hAnsi="標楷體" w:hint="eastAsia"/>
          <w:szCs w:val="32"/>
        </w:rPr>
        <w:t>博士後研究員</w:t>
      </w:r>
      <w:r w:rsidR="00AA7129" w:rsidRPr="000A1D25">
        <w:rPr>
          <w:rFonts w:ascii="標楷體" w:eastAsia="標楷體" w:hAnsi="標楷體" w:hint="eastAsia"/>
          <w:szCs w:val="32"/>
        </w:rPr>
        <w:t>工作加給支給標準</w:t>
      </w:r>
      <w:r w:rsidR="00A771B4">
        <w:rPr>
          <w:rFonts w:ascii="標楷體" w:eastAsia="標楷體" w:hAnsi="標楷體" w:hint="eastAsia"/>
          <w:szCs w:val="32"/>
        </w:rPr>
        <w:t>表</w:t>
      </w:r>
      <w:r w:rsidR="00AA7129" w:rsidRPr="000A1D25">
        <w:rPr>
          <w:rFonts w:ascii="標楷體" w:eastAsia="標楷體" w:hAnsi="標楷體" w:hint="eastAsia"/>
          <w:szCs w:val="32"/>
        </w:rPr>
        <w:t>，自106年8月1日起適用，</w:t>
      </w:r>
      <w:r w:rsidR="00975D5C" w:rsidRPr="000A1D25">
        <w:rPr>
          <w:rFonts w:ascii="標楷體" w:eastAsia="標楷體" w:hAnsi="標楷體" w:hint="eastAsia"/>
          <w:szCs w:val="32"/>
        </w:rPr>
        <w:t>依據各該</w:t>
      </w:r>
      <w:r w:rsidR="00AA7129" w:rsidRPr="000A1D25">
        <w:rPr>
          <w:rFonts w:ascii="標楷體" w:eastAsia="標楷體" w:hAnsi="標楷體" w:hint="eastAsia"/>
          <w:szCs w:val="32"/>
        </w:rPr>
        <w:t>支給標準</w:t>
      </w:r>
      <w:r w:rsidR="00A771B4">
        <w:rPr>
          <w:rFonts w:ascii="標楷體" w:eastAsia="標楷體" w:hAnsi="標楷體" w:hint="eastAsia"/>
          <w:szCs w:val="32"/>
        </w:rPr>
        <w:t>表</w:t>
      </w:r>
      <w:r w:rsidR="00AA7129" w:rsidRPr="000A1D25">
        <w:rPr>
          <w:rFonts w:ascii="標楷體" w:eastAsia="標楷體" w:hAnsi="標楷體" w:hint="eastAsia"/>
          <w:szCs w:val="32"/>
        </w:rPr>
        <w:t>規定，專任助理或</w:t>
      </w:r>
      <w:r w:rsidR="00975D5C" w:rsidRPr="000A1D25">
        <w:rPr>
          <w:rFonts w:ascii="標楷體" w:eastAsia="標楷體" w:hAnsi="標楷體" w:hint="eastAsia"/>
          <w:szCs w:val="32"/>
        </w:rPr>
        <w:t>博士後研究員辦理計畫業務卓有績效，由計畫主持人酌給工作加給，項目包括專業能力技術（加給標準1,000</w:t>
      </w:r>
      <w:r w:rsidR="006E105A" w:rsidRPr="000A1D25">
        <w:rPr>
          <w:rFonts w:ascii="標楷體" w:eastAsia="標楷體" w:hAnsi="標楷體" w:hint="eastAsia"/>
          <w:szCs w:val="32"/>
        </w:rPr>
        <w:t>元</w:t>
      </w:r>
      <w:r w:rsidR="00975D5C" w:rsidRPr="000A1D25">
        <w:rPr>
          <w:rFonts w:ascii="標楷體" w:eastAsia="標楷體" w:hAnsi="標楷體" w:hint="eastAsia"/>
          <w:szCs w:val="32"/>
        </w:rPr>
        <w:t>至20,000元／月）、特殊出勤（加給標準500</w:t>
      </w:r>
      <w:r w:rsidR="006E105A" w:rsidRPr="000A1D25">
        <w:rPr>
          <w:rFonts w:ascii="標楷體" w:eastAsia="標楷體" w:hAnsi="標楷體" w:hint="eastAsia"/>
          <w:szCs w:val="32"/>
        </w:rPr>
        <w:t>元</w:t>
      </w:r>
      <w:r w:rsidR="00975D5C" w:rsidRPr="000A1D25">
        <w:rPr>
          <w:rFonts w:ascii="標楷體" w:eastAsia="標楷體" w:hAnsi="標楷體" w:hint="eastAsia"/>
          <w:szCs w:val="32"/>
        </w:rPr>
        <w:t>至5,000元／月）及其他特殊加給（加給</w:t>
      </w:r>
      <w:r w:rsidR="00A771B4">
        <w:rPr>
          <w:rFonts w:ascii="標楷體" w:eastAsia="標楷體" w:hAnsi="標楷體" w:hint="eastAsia"/>
          <w:szCs w:val="32"/>
        </w:rPr>
        <w:t>額度</w:t>
      </w:r>
      <w:r w:rsidR="00975D5C" w:rsidRPr="000A1D25">
        <w:rPr>
          <w:rFonts w:ascii="標楷體" w:eastAsia="標楷體" w:hAnsi="標楷體" w:hint="eastAsia"/>
          <w:szCs w:val="32"/>
        </w:rPr>
        <w:t>由計畫主持人決定）</w:t>
      </w:r>
      <w:r w:rsidR="007363B3" w:rsidRPr="000A1D25">
        <w:rPr>
          <w:rFonts w:ascii="標楷體" w:eastAsia="標楷體" w:hAnsi="標楷體" w:hint="eastAsia"/>
          <w:szCs w:val="32"/>
        </w:rPr>
        <w:t>（</w:t>
      </w:r>
      <w:r w:rsidR="00542CC5" w:rsidRPr="000A1D25">
        <w:rPr>
          <w:rFonts w:ascii="標楷體" w:eastAsia="標楷體" w:hAnsi="標楷體" w:hint="eastAsia"/>
          <w:szCs w:val="32"/>
        </w:rPr>
        <w:t>圖</w:t>
      </w:r>
      <w:r w:rsidR="00084C89" w:rsidRPr="000A1D25">
        <w:rPr>
          <w:rFonts w:ascii="標楷體" w:eastAsia="標楷體" w:hAnsi="標楷體" w:hint="eastAsia"/>
          <w:szCs w:val="32"/>
        </w:rPr>
        <w:t>2</w:t>
      </w:r>
      <w:r w:rsidR="007363B3" w:rsidRPr="000A1D25">
        <w:rPr>
          <w:rFonts w:ascii="標楷體" w:eastAsia="標楷體" w:hAnsi="標楷體" w:hint="eastAsia"/>
          <w:szCs w:val="32"/>
        </w:rPr>
        <w:t>）</w:t>
      </w:r>
      <w:r w:rsidR="00975D5C" w:rsidRPr="000A1D25">
        <w:rPr>
          <w:rFonts w:ascii="標楷體" w:eastAsia="標楷體" w:hAnsi="標楷體" w:hint="eastAsia"/>
          <w:szCs w:val="32"/>
        </w:rPr>
        <w:t>。111年度截至</w:t>
      </w:r>
      <w:r w:rsidR="00AD547A">
        <w:rPr>
          <w:rFonts w:ascii="標楷體" w:eastAsia="標楷體" w:hAnsi="標楷體" w:hint="eastAsia"/>
          <w:szCs w:val="32"/>
        </w:rPr>
        <w:t>1</w:t>
      </w:r>
      <w:r w:rsidR="00975D5C" w:rsidRPr="000A1D25">
        <w:rPr>
          <w:rFonts w:ascii="標楷體" w:eastAsia="標楷體" w:hAnsi="標楷體" w:hint="eastAsia"/>
          <w:szCs w:val="32"/>
        </w:rPr>
        <w:t>0月13日止，核定加給件數105件，核給64人加給金額共397萬餘元，加給金額1,000</w:t>
      </w:r>
      <w:r w:rsidR="006E105A" w:rsidRPr="000A1D25">
        <w:rPr>
          <w:rFonts w:ascii="標楷體" w:eastAsia="標楷體" w:hAnsi="標楷體" w:hint="eastAsia"/>
          <w:szCs w:val="32"/>
        </w:rPr>
        <w:t>元</w:t>
      </w:r>
      <w:r w:rsidR="00975D5C" w:rsidRPr="000A1D25">
        <w:rPr>
          <w:rFonts w:ascii="標楷體" w:eastAsia="標楷體" w:hAnsi="標楷體" w:hint="eastAsia"/>
          <w:szCs w:val="32"/>
        </w:rPr>
        <w:t>至45,000元不等，核給月數1至12個月，其中高達半數（32人）加給金額占當月薪資之20％至76.27％，均授權主持人自行核定，易流於主觀判斷，及影響公平性，且其餘部分執行機構亦有類此由主持人自行核定之規定，經函請國科會督促檢討修正相關規定，以兼顧人員進用之專業、彈性與公平性。據復：已於112年4月24日向各執行機構宣導，計畫專任人員費用應由執行機構確實考量工作內容、專業技能、預期績效表現</w:t>
      </w:r>
      <w:r w:rsidR="00DF7773" w:rsidRPr="000A1D25">
        <w:rPr>
          <w:rFonts w:ascii="標楷體" w:eastAsia="標楷體" w:hAnsi="標楷體" w:hint="eastAsia"/>
          <w:szCs w:val="32"/>
        </w:rPr>
        <w:t>、</w:t>
      </w:r>
      <w:r w:rsidR="00975D5C" w:rsidRPr="000A1D25">
        <w:rPr>
          <w:rFonts w:ascii="標楷體" w:eastAsia="標楷體" w:hAnsi="標楷體" w:hint="eastAsia"/>
          <w:szCs w:val="32"/>
        </w:rPr>
        <w:t>學經歷</w:t>
      </w:r>
      <w:r w:rsidR="00DF7773" w:rsidRPr="000A1D25">
        <w:rPr>
          <w:rFonts w:ascii="標楷體" w:eastAsia="標楷體" w:hAnsi="標楷體" w:hint="eastAsia"/>
          <w:szCs w:val="32"/>
        </w:rPr>
        <w:t>及</w:t>
      </w:r>
      <w:r w:rsidR="00975D5C" w:rsidRPr="000A1D25">
        <w:rPr>
          <w:rFonts w:ascii="標楷體" w:eastAsia="標楷體" w:hAnsi="標楷體" w:hint="eastAsia"/>
          <w:szCs w:val="32"/>
        </w:rPr>
        <w:t>年資等因素</w:t>
      </w:r>
      <w:r w:rsidR="00DF7773" w:rsidRPr="000A1D25">
        <w:rPr>
          <w:rFonts w:ascii="標楷體" w:eastAsia="標楷體" w:hAnsi="標楷體" w:hint="eastAsia"/>
          <w:szCs w:val="32"/>
        </w:rPr>
        <w:t>，</w:t>
      </w:r>
      <w:r w:rsidR="00975D5C" w:rsidRPr="000A1D25">
        <w:rPr>
          <w:rFonts w:ascii="標楷體" w:eastAsia="標楷體" w:hAnsi="標楷體" w:hint="eastAsia"/>
          <w:szCs w:val="32"/>
        </w:rPr>
        <w:t>訂定合宜之分層審核機制，並請各執行機構檢討現行規範。</w:t>
      </w:r>
    </w:p>
    <w:p w14:paraId="647BDAC0" w14:textId="1B62D2EC" w:rsidR="00975D5C" w:rsidRPr="000A1D25" w:rsidRDefault="00975D5C" w:rsidP="00A05ECF">
      <w:pPr>
        <w:kinsoku w:val="0"/>
        <w:overflowPunct w:val="0"/>
        <w:adjustRightInd w:val="0"/>
        <w:snapToGrid w:val="0"/>
        <w:spacing w:beforeLines="20" w:before="72" w:afterLines="20" w:after="72" w:line="400" w:lineRule="exact"/>
        <w:ind w:firstLineChars="200" w:firstLine="561"/>
        <w:jc w:val="both"/>
        <w:outlineLvl w:val="1"/>
        <w:rPr>
          <w:rFonts w:ascii="標楷體" w:eastAsia="標楷體" w:hAnsi="標楷體"/>
          <w:b/>
          <w:sz w:val="28"/>
          <w:szCs w:val="32"/>
        </w:rPr>
      </w:pPr>
      <w:r w:rsidRPr="000A1D25">
        <w:rPr>
          <w:rFonts w:ascii="標楷體" w:eastAsia="標楷體" w:hAnsi="標楷體" w:hint="eastAsia"/>
          <w:b/>
          <w:sz w:val="28"/>
          <w:szCs w:val="32"/>
        </w:rPr>
        <w:t xml:space="preserve">（二）　</w:t>
      </w:r>
      <w:r w:rsidR="009F43D6" w:rsidRPr="000A1D25">
        <w:rPr>
          <w:rFonts w:ascii="標楷體" w:eastAsia="標楷體" w:hAnsi="標楷體" w:hint="eastAsia"/>
          <w:b/>
          <w:sz w:val="28"/>
          <w:szCs w:val="32"/>
        </w:rPr>
        <w:t>政府推動第三期太空</w:t>
      </w:r>
      <w:r w:rsidR="00434A55" w:rsidRPr="000A1D25">
        <w:rPr>
          <w:rFonts w:ascii="標楷體" w:eastAsia="標楷體" w:hAnsi="標楷體" w:hint="eastAsia"/>
          <w:b/>
          <w:sz w:val="28"/>
          <w:szCs w:val="32"/>
        </w:rPr>
        <w:t>科技發展</w:t>
      </w:r>
      <w:r w:rsidR="009F43D6" w:rsidRPr="000A1D25">
        <w:rPr>
          <w:rFonts w:ascii="標楷體" w:eastAsia="標楷體" w:hAnsi="標楷體" w:hint="eastAsia"/>
          <w:b/>
          <w:sz w:val="28"/>
          <w:szCs w:val="32"/>
        </w:rPr>
        <w:t>長程計畫，</w:t>
      </w:r>
      <w:r w:rsidR="00AD547A">
        <w:rPr>
          <w:rFonts w:ascii="標楷體" w:eastAsia="標楷體" w:hAnsi="標楷體" w:hint="eastAsia"/>
          <w:b/>
          <w:sz w:val="28"/>
          <w:szCs w:val="32"/>
        </w:rPr>
        <w:t>期</w:t>
      </w:r>
      <w:r w:rsidR="00434A55" w:rsidRPr="000A1D25">
        <w:rPr>
          <w:rFonts w:ascii="標楷體" w:eastAsia="標楷體" w:hAnsi="標楷體" w:hint="eastAsia"/>
          <w:b/>
          <w:sz w:val="28"/>
          <w:szCs w:val="32"/>
        </w:rPr>
        <w:t>建立</w:t>
      </w:r>
      <w:r w:rsidR="009F43D6" w:rsidRPr="000A1D25">
        <w:rPr>
          <w:rFonts w:ascii="標楷體" w:eastAsia="標楷體" w:hAnsi="標楷體" w:hint="eastAsia"/>
          <w:b/>
          <w:sz w:val="28"/>
          <w:szCs w:val="32"/>
        </w:rPr>
        <w:t>自主太空科技能量，惟計畫執行進度落後、總期程展延，</w:t>
      </w:r>
      <w:r w:rsidR="00434A55" w:rsidRPr="000A1D25">
        <w:rPr>
          <w:rFonts w:ascii="標楷體" w:eastAsia="標楷體" w:hAnsi="標楷體" w:hint="eastAsia"/>
          <w:b/>
          <w:sz w:val="28"/>
          <w:szCs w:val="32"/>
        </w:rPr>
        <w:t>關鍵技術成熟度未如預期、自製率</w:t>
      </w:r>
      <w:r w:rsidR="00AD547A">
        <w:rPr>
          <w:rFonts w:ascii="標楷體" w:eastAsia="標楷體" w:hAnsi="標楷體" w:hint="eastAsia"/>
          <w:b/>
          <w:sz w:val="28"/>
          <w:szCs w:val="32"/>
        </w:rPr>
        <w:t>尚</w:t>
      </w:r>
      <w:r w:rsidR="00434A55" w:rsidRPr="000A1D25">
        <w:rPr>
          <w:rFonts w:ascii="標楷體" w:eastAsia="標楷體" w:hAnsi="標楷體" w:hint="eastAsia"/>
          <w:b/>
          <w:sz w:val="28"/>
          <w:szCs w:val="32"/>
        </w:rPr>
        <w:t>待提升，</w:t>
      </w:r>
      <w:r w:rsidR="00434A55" w:rsidRPr="000A1D25">
        <w:rPr>
          <w:rFonts w:ascii="標楷體" w:eastAsia="標楷體" w:hAnsi="標楷體" w:hint="eastAsia"/>
          <w:b/>
          <w:sz w:val="28"/>
          <w:szCs w:val="32"/>
        </w:rPr>
        <w:lastRenderedPageBreak/>
        <w:t>產業發展與衛星影像加值應用仍待強化，</w:t>
      </w:r>
      <w:r w:rsidR="00AD547A">
        <w:rPr>
          <w:rFonts w:ascii="標楷體" w:eastAsia="標楷體" w:hAnsi="標楷體" w:hint="eastAsia"/>
          <w:b/>
          <w:sz w:val="28"/>
          <w:szCs w:val="32"/>
        </w:rPr>
        <w:t>且</w:t>
      </w:r>
      <w:r w:rsidR="009F43D6" w:rsidRPr="000A1D25">
        <w:rPr>
          <w:rFonts w:ascii="標楷體" w:eastAsia="標楷體" w:hAnsi="標楷體" w:hint="eastAsia"/>
          <w:b/>
          <w:sz w:val="28"/>
          <w:szCs w:val="32"/>
        </w:rPr>
        <w:t>未訂定相關審查及收費標準，</w:t>
      </w:r>
      <w:r w:rsidR="00AD547A">
        <w:rPr>
          <w:rFonts w:ascii="標楷體" w:eastAsia="標楷體" w:hAnsi="標楷體" w:hint="eastAsia"/>
          <w:b/>
          <w:sz w:val="28"/>
          <w:szCs w:val="32"/>
        </w:rPr>
        <w:t>又</w:t>
      </w:r>
      <w:r w:rsidR="009F43D6" w:rsidRPr="000A1D25">
        <w:rPr>
          <w:rFonts w:ascii="標楷體" w:eastAsia="標楷體" w:hAnsi="標楷體" w:hint="eastAsia"/>
          <w:b/>
          <w:sz w:val="28"/>
          <w:szCs w:val="32"/>
        </w:rPr>
        <w:t>人才招募仍有缺口，整</w:t>
      </w:r>
      <w:r w:rsidR="00434A55" w:rsidRPr="000A1D25">
        <w:rPr>
          <w:rFonts w:ascii="標楷體" w:eastAsia="標楷體" w:hAnsi="標楷體" w:hint="eastAsia"/>
          <w:b/>
          <w:sz w:val="28"/>
          <w:szCs w:val="32"/>
        </w:rPr>
        <w:t>合</w:t>
      </w:r>
      <w:r w:rsidR="009F43D6" w:rsidRPr="000A1D25">
        <w:rPr>
          <w:rFonts w:ascii="標楷體" w:eastAsia="標楷體" w:hAnsi="標楷體" w:hint="eastAsia"/>
          <w:b/>
          <w:sz w:val="28"/>
          <w:szCs w:val="32"/>
        </w:rPr>
        <w:t>測</w:t>
      </w:r>
      <w:r w:rsidR="00434A55" w:rsidRPr="000A1D25">
        <w:rPr>
          <w:rFonts w:ascii="標楷體" w:eastAsia="標楷體" w:hAnsi="標楷體" w:hint="eastAsia"/>
          <w:b/>
          <w:sz w:val="28"/>
          <w:szCs w:val="32"/>
        </w:rPr>
        <w:t>試大樓</w:t>
      </w:r>
      <w:r w:rsidR="009F43D6" w:rsidRPr="000A1D25">
        <w:rPr>
          <w:rFonts w:ascii="標楷體" w:eastAsia="標楷體" w:hAnsi="標楷體" w:hint="eastAsia"/>
          <w:b/>
          <w:sz w:val="28"/>
          <w:szCs w:val="32"/>
        </w:rPr>
        <w:t>增建工程期程展延，亟待研謀妥處，以促進太空科技發展並擴散產業效益。</w:t>
      </w:r>
    </w:p>
    <w:p w14:paraId="4E818601" w14:textId="2D4134A9" w:rsidR="009F43D6" w:rsidRPr="000A1D25" w:rsidRDefault="009F43D6" w:rsidP="00A05ECF">
      <w:pPr>
        <w:overflowPunct w:val="0"/>
        <w:adjustRightInd w:val="0"/>
        <w:snapToGrid w:val="0"/>
        <w:spacing w:line="410" w:lineRule="exact"/>
        <w:ind w:firstLineChars="200" w:firstLine="480"/>
        <w:jc w:val="both"/>
        <w:rPr>
          <w:rFonts w:ascii="標楷體" w:eastAsia="標楷體" w:hAnsi="標楷體" w:cs="Times New Roman"/>
          <w:szCs w:val="32"/>
        </w:rPr>
      </w:pPr>
      <w:r w:rsidRPr="000A1D25">
        <w:rPr>
          <w:rFonts w:ascii="標楷體" w:eastAsia="標楷體" w:hAnsi="標楷體" w:cs="Times New Roman" w:hint="eastAsia"/>
          <w:szCs w:val="32"/>
        </w:rPr>
        <w:t>行政院於108年1月16日核定第三期太空科技發展長程計畫（下稱</w:t>
      </w:r>
      <w:r w:rsidR="001E702C" w:rsidRPr="000A1D25">
        <w:rPr>
          <w:rFonts w:ascii="標楷體" w:eastAsia="標楷體" w:hAnsi="標楷體" w:cs="Times New Roman" w:hint="eastAsia"/>
          <w:szCs w:val="32"/>
        </w:rPr>
        <w:t>第三期</w:t>
      </w:r>
      <w:r w:rsidRPr="000A1D25">
        <w:rPr>
          <w:rFonts w:ascii="標楷體" w:eastAsia="標楷體" w:hAnsi="標楷體" w:cs="Times New Roman" w:hint="eastAsia"/>
          <w:szCs w:val="32"/>
        </w:rPr>
        <w:t>太空長程計畫），</w:t>
      </w:r>
      <w:r w:rsidR="00A771B4">
        <w:rPr>
          <w:rFonts w:ascii="標楷體" w:eastAsia="標楷體" w:hAnsi="標楷體" w:cs="Times New Roman" w:hint="eastAsia"/>
          <w:szCs w:val="32"/>
        </w:rPr>
        <w:t>期建立自主太空科技能量，並</w:t>
      </w:r>
      <w:r w:rsidRPr="000A1D25">
        <w:rPr>
          <w:rFonts w:ascii="標楷體" w:eastAsia="標楷體" w:hAnsi="標楷體" w:cs="Times New Roman" w:hint="eastAsia"/>
          <w:szCs w:val="32"/>
        </w:rPr>
        <w:t>擴散產業效益，執行期程為108至117年度，總經費251億元，由科技部（於1</w:t>
      </w:r>
      <w:r w:rsidRPr="000A1D25">
        <w:rPr>
          <w:rFonts w:ascii="標楷體" w:eastAsia="標楷體" w:hAnsi="標楷體" w:cs="Times New Roman"/>
          <w:szCs w:val="32"/>
        </w:rPr>
        <w:t>11</w:t>
      </w:r>
      <w:r w:rsidRPr="000A1D25">
        <w:rPr>
          <w:rFonts w:ascii="標楷體" w:eastAsia="標楷體" w:hAnsi="標楷體" w:cs="Times New Roman" w:hint="eastAsia"/>
          <w:szCs w:val="32"/>
        </w:rPr>
        <w:t>年7月2</w:t>
      </w:r>
      <w:r w:rsidRPr="000A1D25">
        <w:rPr>
          <w:rFonts w:ascii="標楷體" w:eastAsia="標楷體" w:hAnsi="標楷體" w:cs="Times New Roman"/>
          <w:szCs w:val="32"/>
        </w:rPr>
        <w:t>7</w:t>
      </w:r>
      <w:r w:rsidRPr="000A1D25">
        <w:rPr>
          <w:rFonts w:ascii="標楷體" w:eastAsia="標楷體" w:hAnsi="標楷體" w:cs="Times New Roman" w:hint="eastAsia"/>
          <w:szCs w:val="32"/>
        </w:rPr>
        <w:t>日改制為國家科學及技術委員會，下稱國科會）責成財團法人國家實驗研究院（下稱國研院）國家太空中心（下稱太空中心）規劃發展先導型高解析度光學遙測衛星星系（下稱福衛八號）、超高解析度智能遙測衛星星系（下稱福衛九號）、合成孔徑雷達衛星星系（下稱SAR衛星）等共10顆衛星，及辦理外太空探索與科學創新、基礎能量整備</w:t>
      </w:r>
      <w:r w:rsidR="001E702C" w:rsidRPr="000A1D25">
        <w:rPr>
          <w:rFonts w:ascii="標楷體" w:eastAsia="標楷體" w:hAnsi="標楷體" w:cs="Times New Roman" w:hint="eastAsia"/>
          <w:szCs w:val="32"/>
        </w:rPr>
        <w:t>及</w:t>
      </w:r>
      <w:r w:rsidRPr="000A1D25">
        <w:rPr>
          <w:rFonts w:ascii="標楷體" w:eastAsia="標楷體" w:hAnsi="標楷體" w:cs="Times New Roman" w:hint="eastAsia"/>
          <w:szCs w:val="32"/>
        </w:rPr>
        <w:t>延續型計畫等，108至</w:t>
      </w:r>
      <w:r w:rsidRPr="000A1D25">
        <w:rPr>
          <w:rFonts w:ascii="標楷體" w:eastAsia="標楷體" w:hAnsi="標楷體" w:cs="Times New Roman" w:hint="eastAsia"/>
          <w:spacing w:val="-4"/>
          <w:szCs w:val="32"/>
        </w:rPr>
        <w:t>111年度累計編列預算數52億4,170萬元。經查執行情形，核有下列事項：</w:t>
      </w:r>
    </w:p>
    <w:p w14:paraId="103A90B6" w14:textId="4B0FCB1E" w:rsidR="009F43D6" w:rsidRPr="000A1D25" w:rsidRDefault="009F43D6" w:rsidP="00A05ECF">
      <w:pPr>
        <w:tabs>
          <w:tab w:val="left" w:pos="7027"/>
        </w:tabs>
        <w:overflowPunct w:val="0"/>
        <w:adjustRightInd w:val="0"/>
        <w:snapToGrid w:val="0"/>
        <w:spacing w:line="410" w:lineRule="exact"/>
        <w:ind w:rightChars="-1" w:right="-2" w:firstLineChars="450" w:firstLine="1081"/>
        <w:jc w:val="both"/>
        <w:rPr>
          <w:rFonts w:ascii="標楷體" w:eastAsia="標楷體" w:hAnsi="標楷體" w:cs="Times New Roman"/>
          <w:kern w:val="0"/>
          <w:szCs w:val="32"/>
        </w:rPr>
      </w:pPr>
      <w:r w:rsidRPr="000A1D25">
        <w:rPr>
          <w:rFonts w:ascii="標楷體" w:eastAsia="標楷體" w:hAnsi="標楷體" w:cs="Times New Roman" w:hint="eastAsia"/>
          <w:b/>
          <w:kern w:val="0"/>
          <w:szCs w:val="32"/>
        </w:rPr>
        <w:t>1.</w:t>
      </w:r>
      <w:r w:rsidRPr="000A1D25">
        <w:rPr>
          <w:rFonts w:ascii="標楷體" w:eastAsia="標楷體" w:hAnsi="標楷體" w:cs="Times New Roman" w:hint="eastAsia"/>
          <w:b/>
          <w:sz w:val="20"/>
        </w:rPr>
        <w:t xml:space="preserve">　</w:t>
      </w:r>
      <w:r w:rsidRPr="000A1D25">
        <w:rPr>
          <w:rFonts w:ascii="標楷體" w:eastAsia="標楷體" w:hAnsi="標楷體" w:cs="Times New Roman" w:hint="eastAsia"/>
          <w:b/>
        </w:rPr>
        <w:t>第三期太空長程計畫執行進度落後，且主要工作項目變更、總期程展延，</w:t>
      </w:r>
      <w:r w:rsidR="00AD547A">
        <w:rPr>
          <w:rFonts w:ascii="標楷體" w:eastAsia="標楷體" w:hAnsi="標楷體" w:cs="Times New Roman" w:hint="eastAsia"/>
          <w:b/>
        </w:rPr>
        <w:t>並</w:t>
      </w:r>
      <w:r w:rsidR="003C1180" w:rsidRPr="000A1D25">
        <w:rPr>
          <w:rFonts w:ascii="標楷體" w:eastAsia="標楷體" w:hAnsi="標楷體" w:cs="Times New Roman" w:hint="eastAsia"/>
          <w:b/>
        </w:rPr>
        <w:t>新增逾計畫範圍之太空任務</w:t>
      </w:r>
      <w:r w:rsidR="00AD547A">
        <w:rPr>
          <w:rFonts w:ascii="標楷體" w:eastAsia="標楷體" w:hAnsi="標楷體" w:cs="Times New Roman" w:hint="eastAsia"/>
          <w:b/>
        </w:rPr>
        <w:t>，尚待提報修正計畫</w:t>
      </w:r>
      <w:r w:rsidRPr="000A1D25">
        <w:rPr>
          <w:rFonts w:ascii="標楷體" w:eastAsia="標楷體" w:hAnsi="標楷體" w:cs="Times New Roman" w:hint="eastAsia"/>
          <w:b/>
        </w:rPr>
        <w:t>：</w:t>
      </w:r>
      <w:r w:rsidRPr="000A1D25">
        <w:rPr>
          <w:rFonts w:ascii="標楷體" w:eastAsia="標楷體" w:hAnsi="標楷體" w:cs="Times New Roman" w:hint="eastAsia"/>
        </w:rPr>
        <w:t>國科會執行</w:t>
      </w:r>
      <w:r w:rsidRPr="000A1D25">
        <w:rPr>
          <w:rFonts w:ascii="標楷體" w:eastAsia="標楷體" w:hAnsi="標楷體" w:cs="Times New Roman" w:hint="eastAsia"/>
          <w:kern w:val="0"/>
          <w:szCs w:val="32"/>
        </w:rPr>
        <w:t>第三期太空長程計畫，因108及109年</w:t>
      </w:r>
      <w:r w:rsidR="00F128A6" w:rsidRPr="000A1D25">
        <w:rPr>
          <w:rFonts w:ascii="標楷體" w:eastAsia="標楷體" w:hAnsi="標楷體" w:cs="Times New Roman" w:hint="eastAsia"/>
          <w:kern w:val="0"/>
          <w:szCs w:val="32"/>
        </w:rPr>
        <w:t>度</w:t>
      </w:r>
      <w:r w:rsidRPr="000A1D25">
        <w:rPr>
          <w:rFonts w:ascii="標楷體" w:eastAsia="標楷體" w:hAnsi="標楷體" w:cs="Times New Roman" w:hint="eastAsia"/>
          <w:kern w:val="0"/>
          <w:szCs w:val="32"/>
        </w:rPr>
        <w:t>經費調減6.4億元影響研發時程，經調整執行期程，除福衛八號第1、2顆衛星維持原計畫預計期程外，其餘8顆發射時程均延後1年，其中SAR衛星第2顆發射期程延後至118年</w:t>
      </w:r>
      <w:r w:rsidR="00F128A6" w:rsidRPr="000A1D25">
        <w:rPr>
          <w:rFonts w:ascii="標楷體" w:eastAsia="標楷體" w:hAnsi="標楷體" w:cs="Times New Roman" w:hint="eastAsia"/>
          <w:kern w:val="0"/>
          <w:szCs w:val="32"/>
        </w:rPr>
        <w:t>度</w:t>
      </w:r>
      <w:r w:rsidR="00CD7960" w:rsidRPr="000A1D25">
        <w:rPr>
          <w:rFonts w:ascii="標楷體" w:eastAsia="標楷體" w:hAnsi="標楷體" w:cs="Times New Roman" w:hint="eastAsia"/>
          <w:kern w:val="0"/>
          <w:szCs w:val="32"/>
        </w:rPr>
        <w:t>（圖</w:t>
      </w:r>
      <w:r w:rsidR="007E7DAF" w:rsidRPr="000A1D25">
        <w:rPr>
          <w:rFonts w:ascii="標楷體" w:eastAsia="標楷體" w:hAnsi="標楷體" w:cs="Times New Roman" w:hint="eastAsia"/>
          <w:kern w:val="0"/>
          <w:szCs w:val="32"/>
        </w:rPr>
        <w:t>3</w:t>
      </w:r>
      <w:r w:rsidR="00CD7960" w:rsidRPr="000A1D25">
        <w:rPr>
          <w:rFonts w:ascii="標楷體" w:eastAsia="標楷體" w:hAnsi="標楷體" w:cs="Times New Roman" w:hint="eastAsia"/>
          <w:kern w:val="0"/>
          <w:szCs w:val="32"/>
        </w:rPr>
        <w:t>）</w:t>
      </w:r>
      <w:r w:rsidRPr="000A1D25">
        <w:rPr>
          <w:rFonts w:ascii="標楷體" w:eastAsia="標楷體" w:hAnsi="標楷體" w:cs="Times New Roman" w:hint="eastAsia"/>
          <w:kern w:val="0"/>
          <w:szCs w:val="32"/>
        </w:rPr>
        <w:t>，已逾計畫規劃執行期程，經行政院於109年6月11日核復同意</w:t>
      </w:r>
      <w:r w:rsidR="001E702C" w:rsidRPr="000A1D25">
        <w:rPr>
          <w:rFonts w:ascii="標楷體" w:eastAsia="標楷體" w:hAnsi="標楷體" w:cs="Times New Roman" w:hint="eastAsia"/>
          <w:kern w:val="0"/>
          <w:szCs w:val="32"/>
        </w:rPr>
        <w:t>國科會所報</w:t>
      </w:r>
      <w:r w:rsidRPr="000A1D25">
        <w:rPr>
          <w:rFonts w:ascii="標楷體" w:eastAsia="標楷體" w:hAnsi="標楷體" w:cs="Times New Roman" w:hint="eastAsia"/>
          <w:kern w:val="0"/>
          <w:szCs w:val="32"/>
        </w:rPr>
        <w:t>修正計畫，並</w:t>
      </w:r>
      <w:r w:rsidR="001E702C" w:rsidRPr="000A1D25">
        <w:rPr>
          <w:rFonts w:ascii="標楷體" w:eastAsia="標楷體" w:hAnsi="標楷體" w:cs="Times New Roman" w:hint="eastAsia"/>
          <w:kern w:val="0"/>
          <w:szCs w:val="32"/>
        </w:rPr>
        <w:t>將</w:t>
      </w:r>
      <w:r w:rsidRPr="000A1D25">
        <w:rPr>
          <w:rFonts w:ascii="標楷體" w:eastAsia="標楷體" w:hAnsi="標楷體" w:cs="Times New Roman" w:hint="eastAsia"/>
          <w:kern w:val="0"/>
          <w:szCs w:val="32"/>
        </w:rPr>
        <w:t>經費</w:t>
      </w:r>
      <w:r w:rsidR="001E702C" w:rsidRPr="000A1D25">
        <w:rPr>
          <w:rFonts w:ascii="標楷體" w:eastAsia="標楷體" w:hAnsi="標楷體" w:cs="Times New Roman" w:hint="eastAsia"/>
          <w:kern w:val="0"/>
          <w:szCs w:val="32"/>
        </w:rPr>
        <w:t>縮減</w:t>
      </w:r>
      <w:r w:rsidRPr="000A1D25">
        <w:rPr>
          <w:rFonts w:ascii="標楷體" w:eastAsia="標楷體" w:hAnsi="標楷體" w:cs="Times New Roman" w:hint="eastAsia"/>
          <w:kern w:val="0"/>
          <w:szCs w:val="32"/>
        </w:rPr>
        <w:t>為244.1億元。後續又因配</w:t>
      </w:r>
      <w:r w:rsidR="00D7371E" w:rsidRPr="000A1D25">
        <w:rPr>
          <w:rFonts w:ascii="新細明體" w:eastAsia="新細明體" w:hAnsi="新細明體" w:cs="新細明體"/>
          <w:noProof/>
          <w:kern w:val="0"/>
          <w:sz w:val="20"/>
          <w:szCs w:val="24"/>
        </w:rPr>
        <mc:AlternateContent>
          <mc:Choice Requires="wpg">
            <w:drawing>
              <wp:anchor distT="0" distB="0" distL="114300" distR="114300" simplePos="0" relativeHeight="251941376" behindDoc="0" locked="0" layoutInCell="1" allowOverlap="1" wp14:anchorId="6C4FBA90" wp14:editId="1C9CF57C">
                <wp:simplePos x="0" y="0"/>
                <wp:positionH relativeFrom="margin">
                  <wp:align>right</wp:align>
                </wp:positionH>
                <wp:positionV relativeFrom="margin">
                  <wp:posOffset>3600450</wp:posOffset>
                </wp:positionV>
                <wp:extent cx="4212000" cy="2883600"/>
                <wp:effectExtent l="0" t="0" r="0" b="12065"/>
                <wp:wrapSquare wrapText="bothSides"/>
                <wp:docPr id="72" name="群組 72"/>
                <wp:cNvGraphicFramePr/>
                <a:graphic xmlns:a="http://schemas.openxmlformats.org/drawingml/2006/main">
                  <a:graphicData uri="http://schemas.microsoft.com/office/word/2010/wordprocessingGroup">
                    <wpg:wgp>
                      <wpg:cNvGrpSpPr/>
                      <wpg:grpSpPr>
                        <a:xfrm>
                          <a:off x="0" y="0"/>
                          <a:ext cx="4212000" cy="2883600"/>
                          <a:chOff x="-1" y="0"/>
                          <a:chExt cx="4210685" cy="2882269"/>
                        </a:xfrm>
                      </wpg:grpSpPr>
                      <wps:wsp>
                        <wps:cNvPr id="237" name="文字方塊 31"/>
                        <wps:cNvSpPr txBox="1"/>
                        <wps:spPr>
                          <a:xfrm>
                            <a:off x="-1" y="2657475"/>
                            <a:ext cx="4210685" cy="224794"/>
                          </a:xfrm>
                          <a:prstGeom prst="rect">
                            <a:avLst/>
                          </a:prstGeom>
                          <a:noFill/>
                          <a:ln w="6350">
                            <a:noFill/>
                          </a:ln>
                          <a:effectLst/>
                        </wps:spPr>
                        <wps:txbx>
                          <w:txbxContent>
                            <w:p w14:paraId="39F4BFC8" w14:textId="73401B75" w:rsidR="00703373" w:rsidRPr="00CA43D9" w:rsidRDefault="00703373" w:rsidP="00D7371E">
                              <w:pPr>
                                <w:spacing w:line="240" w:lineRule="exact"/>
                                <w:ind w:leftChars="-29" w:left="-1" w:rightChars="-98" w:right="-235" w:hangingChars="41" w:hanging="69"/>
                                <w:rPr>
                                  <w:rFonts w:ascii="標楷體" w:eastAsia="標楷體" w:hAnsi="標楷體"/>
                                  <w:spacing w:val="-6"/>
                                  <w:sz w:val="18"/>
                                </w:rPr>
                              </w:pPr>
                              <w:r w:rsidRPr="00CA43D9">
                                <w:rPr>
                                  <w:rFonts w:ascii="標楷體" w:eastAsia="標楷體" w:hAnsi="標楷體" w:hint="eastAsia"/>
                                  <w:spacing w:val="-6"/>
                                  <w:sz w:val="18"/>
                                </w:rPr>
                                <w:t>資料來源：依據行政院109年6月11日核定修正之第三期太空長程計畫自行繪製。</w:t>
                              </w:r>
                            </w:p>
                          </w:txbxContent>
                        </wps:txbx>
                        <wps:bodyPr rot="0" spcFirstLastPara="0" vert="horz" wrap="square" lIns="91440" tIns="0" rIns="91440" bIns="0" numCol="1" spcCol="0" rtlCol="0" fromWordArt="0" anchor="t" anchorCtr="0" forceAA="0" compatLnSpc="1">
                          <a:prstTxWarp prst="textNoShape">
                            <a:avLst/>
                          </a:prstTxWarp>
                          <a:noAutofit/>
                        </wps:bodyPr>
                      </wps:wsp>
                      <wps:wsp>
                        <wps:cNvPr id="238" name="文字方塊 23"/>
                        <wps:cNvSpPr txBox="1"/>
                        <wps:spPr>
                          <a:xfrm>
                            <a:off x="21432" y="0"/>
                            <a:ext cx="3867584" cy="341630"/>
                          </a:xfrm>
                          <a:prstGeom prst="rect">
                            <a:avLst/>
                          </a:prstGeom>
                          <a:noFill/>
                          <a:ln w="6350">
                            <a:noFill/>
                          </a:ln>
                          <a:effectLst/>
                        </wps:spPr>
                        <wps:txbx>
                          <w:txbxContent>
                            <w:p w14:paraId="7D6E2023" w14:textId="77777777" w:rsidR="00703373" w:rsidRDefault="00703373" w:rsidP="00D7371E">
                              <w:pPr>
                                <w:jc w:val="center"/>
                                <w:rPr>
                                  <w:rFonts w:ascii="標楷體" w:eastAsia="標楷體" w:hAnsi="標楷體"/>
                                  <w:b/>
                                </w:rPr>
                              </w:pPr>
                              <w:r>
                                <w:rPr>
                                  <w:rFonts w:ascii="標楷體" w:eastAsia="標楷體" w:hAnsi="標楷體" w:hint="eastAsia"/>
                                  <w:b/>
                                </w:rPr>
                                <w:t>圖3　各衛星發射期程延後情形</w:t>
                              </w:r>
                            </w:p>
                          </w:txbxContent>
                        </wps:txbx>
                        <wps:bodyPr rot="0" spcFirstLastPara="0" vert="horz" wrap="square" lIns="91440" tIns="0" rIns="91440" bIns="45720" numCol="1" spcCol="0" rtlCol="0" fromWordArt="0" anchor="t" anchorCtr="0" forceAA="0" compatLnSpc="1">
                          <a:prstTxWarp prst="textNoShape">
                            <a:avLst/>
                          </a:prstTxWarp>
                          <a:noAutofit/>
                        </wps:bodyPr>
                      </wps:wsp>
                      <wpg:grpSp>
                        <wpg:cNvPr id="239" name="群組 239"/>
                        <wpg:cNvGrpSpPr>
                          <a:grpSpLocks noChangeAspect="1"/>
                        </wpg:cNvGrpSpPr>
                        <wpg:grpSpPr>
                          <a:xfrm>
                            <a:off x="21431" y="242888"/>
                            <a:ext cx="3871190" cy="2383157"/>
                            <a:chOff x="21432" y="242888"/>
                            <a:chExt cx="4837550" cy="2978945"/>
                          </a:xfrm>
                        </wpg:grpSpPr>
                        <wpg:grpSp>
                          <wpg:cNvPr id="241" name="群組 241"/>
                          <wpg:cNvGrpSpPr/>
                          <wpg:grpSpPr>
                            <a:xfrm>
                              <a:off x="21432" y="242888"/>
                              <a:ext cx="4834533" cy="2799398"/>
                              <a:chOff x="21432" y="242888"/>
                              <a:chExt cx="4834758" cy="2799420"/>
                            </a:xfrm>
                          </wpg:grpSpPr>
                          <wps:wsp>
                            <wps:cNvPr id="266" name="矩形 266">
                              <a:extLst>
                                <a:ext uri="{FF2B5EF4-FFF2-40B4-BE49-F238E27FC236}">
                                  <a16:creationId xmlns:a16="http://schemas.microsoft.com/office/drawing/2014/main" id="{A9AD2972-D1F8-4215-A5FD-F3B1EC1094E2}"/>
                                </a:ext>
                              </a:extLst>
                            </wps:cNvPr>
                            <wps:cNvSpPr/>
                            <wps:spPr>
                              <a:xfrm>
                                <a:off x="581341" y="506197"/>
                                <a:ext cx="4274849"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267" name="矩形 267">
                              <a:extLst>
                                <a:ext uri="{FF2B5EF4-FFF2-40B4-BE49-F238E27FC236}">
                                  <a16:creationId xmlns:a16="http://schemas.microsoft.com/office/drawing/2014/main" id="{6B50EE2C-62F9-44DE-82D5-6457B9BE045E}"/>
                                </a:ext>
                              </a:extLst>
                            </wps:cNvPr>
                            <wps:cNvSpPr/>
                            <wps:spPr>
                              <a:xfrm>
                                <a:off x="600491" y="879617"/>
                                <a:ext cx="4254496"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268" name="圖片 268">
                                <a:extLst>
                                  <a:ext uri="{FF2B5EF4-FFF2-40B4-BE49-F238E27FC236}">
                                    <a16:creationId xmlns:a16="http://schemas.microsoft.com/office/drawing/2014/main" id="{1EBDA402-5190-4C19-A947-417D36F22CD3}"/>
                                  </a:ext>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708017" y="505122"/>
                                <a:ext cx="389890" cy="259003"/>
                              </a:xfrm>
                              <a:prstGeom prst="rect">
                                <a:avLst/>
                              </a:prstGeom>
                            </pic:spPr>
                          </pic:pic>
                          <wps:wsp>
                            <wps:cNvPr id="269" name="文字方塊 45">
                              <a:extLst>
                                <a:ext uri="{FF2B5EF4-FFF2-40B4-BE49-F238E27FC236}">
                                  <a16:creationId xmlns:a16="http://schemas.microsoft.com/office/drawing/2014/main" id="{05354599-16D4-4BDA-A1BF-DE94BA1F3558}"/>
                                </a:ext>
                              </a:extLst>
                            </wps:cNvPr>
                            <wps:cNvSpPr txBox="1"/>
                            <wps:spPr>
                              <a:xfrm>
                                <a:off x="28668" y="449169"/>
                                <a:ext cx="574226" cy="298421"/>
                              </a:xfrm>
                              <a:prstGeom prst="rect">
                                <a:avLst/>
                              </a:prstGeom>
                              <a:noFill/>
                            </wps:spPr>
                            <wps:txbx>
                              <w:txbxContent>
                                <w:p w14:paraId="04D3DFAC"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wps:wsp>
                            <wps:cNvPr id="270" name="矩形: 圓角 270">
                              <a:extLst>
                                <a:ext uri="{FF2B5EF4-FFF2-40B4-BE49-F238E27FC236}">
                                  <a16:creationId xmlns:a16="http://schemas.microsoft.com/office/drawing/2014/main" id="{D883E4E7-B029-467C-A561-3127966A7CD5}"/>
                                </a:ext>
                              </a:extLst>
                            </wps:cNvPr>
                            <wps:cNvSpPr/>
                            <wps:spPr>
                              <a:xfrm>
                                <a:off x="399408" y="242888"/>
                                <a:ext cx="1002615" cy="263309"/>
                              </a:xfrm>
                              <a:prstGeom prst="roundRect">
                                <a:avLst/>
                              </a:prstGeom>
                              <a:noFill/>
                              <a:ln w="19050" cap="flat" cmpd="sng" algn="ctr">
                                <a:noFill/>
                                <a:prstDash val="solid"/>
                                <a:miter lim="800000"/>
                              </a:ln>
                              <a:effectLst/>
                            </wps:spPr>
                            <wps:txbx>
                              <w:txbxContent>
                                <w:p w14:paraId="4F386DD3" w14:textId="77777777" w:rsidR="00703373" w:rsidRDefault="00703373" w:rsidP="00D7371E">
                                  <w:pPr>
                                    <w:pStyle w:val="Web"/>
                                    <w:adjustRightInd w:val="0"/>
                                    <w:snapToGrid w:val="0"/>
                                    <w:spacing w:before="0" w:beforeAutospacing="0" w:after="0" w:afterAutospacing="0" w:line="240" w:lineRule="exact"/>
                                    <w:jc w:val="center"/>
                                    <w:rPr>
                                      <w:b/>
                                      <w:sz w:val="16"/>
                                    </w:rPr>
                                  </w:pPr>
                                  <w:proofErr w:type="gramStart"/>
                                  <w:r>
                                    <w:rPr>
                                      <w:rFonts w:ascii="標楷體" w:eastAsia="標楷體" w:hAnsi="標楷體" w:cstheme="minorBidi" w:hint="eastAsia"/>
                                      <w:b/>
                                      <w:color w:val="1D1B11" w:themeColor="background2" w:themeShade="1A"/>
                                      <w:kern w:val="24"/>
                                      <w:sz w:val="20"/>
                                      <w:szCs w:val="32"/>
                                    </w:rPr>
                                    <w:t>福衛八號</w:t>
                                  </w:r>
                                  <w:proofErr w:type="gramEnd"/>
                                </w:p>
                              </w:txbxContent>
                            </wps:txbx>
                            <wps:bodyPr rot="0" spcFirstLastPara="0" vert="horz" wrap="square" lIns="0" tIns="0" rIns="0" bIns="0" numCol="1" spcCol="0" rtlCol="0" fromWordArt="0" anchor="ctr" anchorCtr="0" forceAA="0" compatLnSpc="1">
                              <a:prstTxWarp prst="textNoShape">
                                <a:avLst/>
                              </a:prstTxWarp>
                              <a:noAutofit/>
                            </wps:bodyPr>
                          </wps:wsp>
                          <wps:wsp>
                            <wps:cNvPr id="282" name="文字方塊 45">
                              <a:extLst/>
                            </wps:cNvPr>
                            <wps:cNvSpPr txBox="1"/>
                            <wps:spPr>
                              <a:xfrm>
                                <a:off x="28666" y="834090"/>
                                <a:ext cx="579061" cy="298421"/>
                              </a:xfrm>
                              <a:prstGeom prst="rect">
                                <a:avLst/>
                              </a:prstGeom>
                              <a:noFill/>
                            </wps:spPr>
                            <wps:txbx>
                              <w:txbxContent>
                                <w:p w14:paraId="42DA152A"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283" name="文字方塊 45">
                              <a:extLst/>
                            </wps:cNvPr>
                            <wps:cNvSpPr txBox="1"/>
                            <wps:spPr>
                              <a:xfrm>
                                <a:off x="28666" y="1821188"/>
                                <a:ext cx="579061" cy="298421"/>
                              </a:xfrm>
                              <a:prstGeom prst="rect">
                                <a:avLst/>
                              </a:prstGeom>
                              <a:noFill/>
                            </wps:spPr>
                            <wps:txbx>
                              <w:txbxContent>
                                <w:p w14:paraId="436ABA1C"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284" name="文字方塊 45">
                              <a:extLst/>
                            </wps:cNvPr>
                            <wps:cNvSpPr txBox="1"/>
                            <wps:spPr>
                              <a:xfrm>
                                <a:off x="21432" y="2743887"/>
                                <a:ext cx="579061" cy="298421"/>
                              </a:xfrm>
                              <a:prstGeom prst="rect">
                                <a:avLst/>
                              </a:prstGeom>
                              <a:noFill/>
                            </wps:spPr>
                            <wps:txbx>
                              <w:txbxContent>
                                <w:p w14:paraId="70729372"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285" name="文字方塊 45">
                              <a:extLst/>
                            </wps:cNvPr>
                            <wps:cNvSpPr txBox="1"/>
                            <wps:spPr>
                              <a:xfrm>
                                <a:off x="28668" y="1407975"/>
                                <a:ext cx="574226" cy="298421"/>
                              </a:xfrm>
                              <a:prstGeom prst="rect">
                                <a:avLst/>
                              </a:prstGeom>
                              <a:noFill/>
                            </wps:spPr>
                            <wps:txbx>
                              <w:txbxContent>
                                <w:p w14:paraId="768F5CFE"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wps:wsp>
                            <wps:cNvPr id="286" name="文字方塊 45">
                              <a:extLst/>
                            </wps:cNvPr>
                            <wps:cNvSpPr txBox="1"/>
                            <wps:spPr>
                              <a:xfrm>
                                <a:off x="28668" y="2345533"/>
                                <a:ext cx="574226" cy="298421"/>
                              </a:xfrm>
                              <a:prstGeom prst="rect">
                                <a:avLst/>
                              </a:prstGeom>
                              <a:noFill/>
                            </wps:spPr>
                            <wps:txbx>
                              <w:txbxContent>
                                <w:p w14:paraId="74EF81B8"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pic:pic xmlns:pic="http://schemas.openxmlformats.org/drawingml/2006/picture">
                            <pic:nvPicPr>
                              <pic:cNvPr id="300" name="圖片 300">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241364" y="505122"/>
                                <a:ext cx="389890" cy="259003"/>
                              </a:xfrm>
                              <a:prstGeom prst="rect">
                                <a:avLst/>
                              </a:prstGeom>
                            </pic:spPr>
                          </pic:pic>
                          <pic:pic xmlns:pic="http://schemas.openxmlformats.org/drawingml/2006/picture">
                            <pic:nvPicPr>
                              <pic:cNvPr id="301" name="圖片 301">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755663" y="500266"/>
                                <a:ext cx="389890" cy="259003"/>
                              </a:xfrm>
                              <a:prstGeom prst="rect">
                                <a:avLst/>
                              </a:prstGeom>
                            </pic:spPr>
                          </pic:pic>
                          <pic:pic xmlns:pic="http://schemas.openxmlformats.org/drawingml/2006/picture">
                            <pic:nvPicPr>
                              <pic:cNvPr id="302" name="圖片 302">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293772" y="495595"/>
                                <a:ext cx="389890" cy="259003"/>
                              </a:xfrm>
                              <a:prstGeom prst="rect">
                                <a:avLst/>
                              </a:prstGeom>
                            </pic:spPr>
                          </pic:pic>
                          <pic:pic xmlns:pic="http://schemas.openxmlformats.org/drawingml/2006/picture">
                            <pic:nvPicPr>
                              <pic:cNvPr id="303" name="圖片 303">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793784" y="489112"/>
                                <a:ext cx="389890" cy="259003"/>
                              </a:xfrm>
                              <a:prstGeom prst="rect">
                                <a:avLst/>
                              </a:prstGeom>
                            </pic:spPr>
                          </pic:pic>
                          <pic:pic xmlns:pic="http://schemas.openxmlformats.org/drawingml/2006/picture">
                            <pic:nvPicPr>
                              <pic:cNvPr id="304" name="圖片 304">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369989" y="484441"/>
                                <a:ext cx="389890" cy="259003"/>
                              </a:xfrm>
                              <a:prstGeom prst="rect">
                                <a:avLst/>
                              </a:prstGeom>
                            </pic:spPr>
                          </pic:pic>
                          <pic:pic xmlns:pic="http://schemas.openxmlformats.org/drawingml/2006/picture">
                            <pic:nvPicPr>
                              <pic:cNvPr id="305" name="圖片 305">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727065" y="873507"/>
                                <a:ext cx="389890" cy="259003"/>
                              </a:xfrm>
                              <a:prstGeom prst="rect">
                                <a:avLst/>
                              </a:prstGeom>
                            </pic:spPr>
                          </pic:pic>
                          <pic:pic xmlns:pic="http://schemas.openxmlformats.org/drawingml/2006/picture">
                            <pic:nvPicPr>
                              <pic:cNvPr id="306" name="圖片 306">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250888" y="873507"/>
                                <a:ext cx="389890" cy="259003"/>
                              </a:xfrm>
                              <a:prstGeom prst="rect">
                                <a:avLst/>
                              </a:prstGeom>
                            </pic:spPr>
                          </pic:pic>
                          <pic:pic xmlns:pic="http://schemas.openxmlformats.org/drawingml/2006/picture">
                            <pic:nvPicPr>
                              <pic:cNvPr id="307" name="圖片 307">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295470" y="878357"/>
                                <a:ext cx="389890" cy="259003"/>
                              </a:xfrm>
                              <a:prstGeom prst="rect">
                                <a:avLst/>
                              </a:prstGeom>
                            </pic:spPr>
                          </pic:pic>
                          <pic:pic xmlns:pic="http://schemas.openxmlformats.org/drawingml/2006/picture">
                            <pic:nvPicPr>
                              <pic:cNvPr id="308" name="圖片 308">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2805007" y="873686"/>
                                <a:ext cx="389890" cy="259003"/>
                              </a:xfrm>
                              <a:prstGeom prst="rect">
                                <a:avLst/>
                              </a:prstGeom>
                            </pic:spPr>
                          </pic:pic>
                          <pic:pic xmlns:pic="http://schemas.openxmlformats.org/drawingml/2006/picture">
                            <pic:nvPicPr>
                              <pic:cNvPr id="309" name="圖片 309">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352640" y="867204"/>
                                <a:ext cx="389890" cy="259003"/>
                              </a:xfrm>
                              <a:prstGeom prst="rect">
                                <a:avLst/>
                              </a:prstGeom>
                            </pic:spPr>
                          </pic:pic>
                          <pic:pic xmlns:pic="http://schemas.openxmlformats.org/drawingml/2006/picture">
                            <pic:nvPicPr>
                              <pic:cNvPr id="310" name="圖片 310">
                                <a:extLst/>
                              </pic:cNvPr>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3871701" y="862532"/>
                                <a:ext cx="389890" cy="259003"/>
                              </a:xfrm>
                              <a:prstGeom prst="rect">
                                <a:avLst/>
                              </a:prstGeom>
                            </pic:spPr>
                          </pic:pic>
                        </wpg:grpSp>
                        <wpg:grpSp>
                          <wpg:cNvPr id="242" name="群組 242"/>
                          <wpg:cNvGrpSpPr/>
                          <wpg:grpSpPr>
                            <a:xfrm>
                              <a:off x="401827" y="1185864"/>
                              <a:ext cx="4457155" cy="948197"/>
                              <a:chOff x="401827" y="1185863"/>
                              <a:chExt cx="4457315" cy="948210"/>
                            </a:xfrm>
                          </wpg:grpSpPr>
                          <wps:wsp>
                            <wps:cNvPr id="259" name="矩形: 圓角 259">
                              <a:extLst/>
                            </wps:cNvPr>
                            <wps:cNvSpPr/>
                            <wps:spPr>
                              <a:xfrm>
                                <a:off x="401827" y="1185863"/>
                                <a:ext cx="1000708" cy="278610"/>
                              </a:xfrm>
                              <a:prstGeom prst="roundRect">
                                <a:avLst/>
                              </a:prstGeom>
                              <a:noFill/>
                              <a:ln w="19050" cap="flat" cmpd="sng" algn="ctr">
                                <a:noFill/>
                                <a:prstDash val="solid"/>
                                <a:miter lim="800000"/>
                              </a:ln>
                              <a:effectLst/>
                            </wps:spPr>
                            <wps:txbx>
                              <w:txbxContent>
                                <w:p w14:paraId="23505D04" w14:textId="77777777" w:rsidR="00703373" w:rsidRDefault="00703373" w:rsidP="00D7371E">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proofErr w:type="gramStart"/>
                                  <w:r>
                                    <w:rPr>
                                      <w:rFonts w:ascii="標楷體" w:eastAsia="標楷體" w:hAnsi="標楷體" w:cstheme="minorBidi" w:hint="eastAsia"/>
                                      <w:b/>
                                      <w:color w:val="1D1B11" w:themeColor="background2" w:themeShade="1A"/>
                                      <w:kern w:val="24"/>
                                      <w:sz w:val="20"/>
                                      <w:szCs w:val="32"/>
                                    </w:rPr>
                                    <w:t>福衛九號</w:t>
                                  </w:r>
                                  <w:proofErr w:type="gramEnd"/>
                                </w:p>
                              </w:txbxContent>
                            </wps:txbx>
                            <wps:bodyPr rot="0" spcFirstLastPara="0" vert="horz" wrap="square" lIns="0" tIns="0" rIns="0" bIns="0" numCol="1" spcCol="0" rtlCol="0" fromWordArt="0" anchor="ctr" anchorCtr="0" forceAA="0" compatLnSpc="1">
                              <a:prstTxWarp prst="textNoShape">
                                <a:avLst/>
                              </a:prstTxWarp>
                              <a:noAutofit/>
                            </wps:bodyPr>
                          </wps:wsp>
                          <wps:wsp>
                            <wps:cNvPr id="260" name="矩形 260">
                              <a:extLst>
                                <a:ext uri="{FF2B5EF4-FFF2-40B4-BE49-F238E27FC236}">
                                  <a16:creationId xmlns:a16="http://schemas.microsoft.com/office/drawing/2014/main" id="{C71FC8D1-D6DF-4050-8601-3FD80B374856}"/>
                                </a:ext>
                              </a:extLst>
                            </wps:cNvPr>
                            <wps:cNvSpPr/>
                            <wps:spPr>
                              <a:xfrm>
                                <a:off x="602908" y="1464473"/>
                                <a:ext cx="4256234"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261" name="矩形 261">
                              <a:extLst>
                                <a:ext uri="{FF2B5EF4-FFF2-40B4-BE49-F238E27FC236}">
                                  <a16:creationId xmlns:a16="http://schemas.microsoft.com/office/drawing/2014/main" id="{81361D3B-8D18-4768-B7E9-E977735D3549}"/>
                                </a:ext>
                              </a:extLst>
                            </wps:cNvPr>
                            <wps:cNvSpPr/>
                            <wps:spPr>
                              <a:xfrm>
                                <a:off x="607695" y="1833106"/>
                                <a:ext cx="4248797"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262" name="Picture 5">
                                <a:extLst>
                                  <a:ext uri="{FF2B5EF4-FFF2-40B4-BE49-F238E27FC236}">
                                    <a16:creationId xmlns:a16="http://schemas.microsoft.com/office/drawing/2014/main" id="{DBEE9956-9BA2-4F19-8B46-2203648EE383}"/>
                                  </a:ext>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rot="20512203">
                                <a:off x="2127054" y="1406776"/>
                                <a:ext cx="538521" cy="39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 name="Picture 5">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rot="20512203">
                                <a:off x="3188312" y="1406774"/>
                                <a:ext cx="538521" cy="39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5">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rot="20512203">
                                <a:off x="2644070" y="1740228"/>
                                <a:ext cx="538521" cy="39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2" name="Picture 5">
                                <a:extLst/>
                              </pic:cNvPr>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bwMode="auto">
                              <a:xfrm rot="20512203">
                                <a:off x="3705328" y="1740226"/>
                                <a:ext cx="538521" cy="393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243" name="群組 243"/>
                          <wpg:cNvGrpSpPr/>
                          <wpg:grpSpPr>
                            <a:xfrm>
                              <a:off x="526780" y="2128840"/>
                              <a:ext cx="4329158" cy="1092993"/>
                              <a:chOff x="526786" y="2128838"/>
                              <a:chExt cx="4329644" cy="1093428"/>
                            </a:xfrm>
                          </wpg:grpSpPr>
                          <wps:wsp>
                            <wps:cNvPr id="244" name="矩形: 圓角 244">
                              <a:extLst/>
                            </wps:cNvPr>
                            <wps:cNvSpPr/>
                            <wps:spPr>
                              <a:xfrm>
                                <a:off x="526786" y="2128838"/>
                                <a:ext cx="816940" cy="278718"/>
                              </a:xfrm>
                              <a:prstGeom prst="roundRect">
                                <a:avLst/>
                              </a:prstGeom>
                              <a:noFill/>
                              <a:ln w="19050" cap="flat" cmpd="sng" algn="ctr">
                                <a:noFill/>
                                <a:prstDash val="solid"/>
                                <a:miter lim="800000"/>
                              </a:ln>
                              <a:effectLst/>
                            </wps:spPr>
                            <wps:txbx>
                              <w:txbxContent>
                                <w:p w14:paraId="5D0D2EF4" w14:textId="77777777" w:rsidR="00703373" w:rsidRDefault="00703373" w:rsidP="00D7371E">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r>
                                    <w:rPr>
                                      <w:rFonts w:ascii="標楷體" w:eastAsia="標楷體" w:hAnsi="標楷體" w:cstheme="minorBidi" w:hint="eastAsia"/>
                                      <w:b/>
                                      <w:color w:val="1D1B11" w:themeColor="background2" w:themeShade="1A"/>
                                      <w:kern w:val="24"/>
                                      <w:sz w:val="20"/>
                                      <w:szCs w:val="32"/>
                                    </w:rPr>
                                    <w:t>SAR衛星</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245" name="文字方塊 2">
                              <a:extLst>
                                <a:ext uri="{FF2B5EF4-FFF2-40B4-BE49-F238E27FC236}">
                                  <a16:creationId xmlns:a16="http://schemas.microsoft.com/office/drawing/2014/main" id="{5CB6C78C-5CBC-48C6-8201-6436BF858647}"/>
                                </a:ext>
                              </a:extLst>
                            </wps:cNvPr>
                            <wps:cNvSpPr txBox="1"/>
                            <wps:spPr>
                              <a:xfrm>
                                <a:off x="650756" y="2996208"/>
                                <a:ext cx="476171" cy="226058"/>
                              </a:xfrm>
                              <a:prstGeom prst="rect">
                                <a:avLst/>
                              </a:prstGeom>
                              <a:noFill/>
                            </wps:spPr>
                            <wps:txbx>
                              <w:txbxContent>
                                <w:p w14:paraId="5DCF31F0" w14:textId="77777777" w:rsidR="00703373" w:rsidRDefault="00703373" w:rsidP="00D7371E">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111</w:t>
                                  </w:r>
                                </w:p>
                              </w:txbxContent>
                            </wps:txbx>
                            <wps:bodyPr wrap="square" lIns="72000" tIns="0" rIns="72000" bIns="0" rtlCol="0">
                              <a:noAutofit/>
                            </wps:bodyPr>
                          </wps:wsp>
                          <wps:wsp>
                            <wps:cNvPr id="246" name="文字方塊 3">
                              <a:extLst>
                                <a:ext uri="{FF2B5EF4-FFF2-40B4-BE49-F238E27FC236}">
                                  <a16:creationId xmlns:a16="http://schemas.microsoft.com/office/drawing/2014/main" id="{D3EEC0A9-CB20-4102-913D-84E49CBF9826}"/>
                                </a:ext>
                              </a:extLst>
                            </wps:cNvPr>
                            <wps:cNvSpPr txBox="1"/>
                            <wps:spPr>
                              <a:xfrm>
                                <a:off x="1182161" y="2987117"/>
                                <a:ext cx="415508" cy="235148"/>
                              </a:xfrm>
                              <a:prstGeom prst="rect">
                                <a:avLst/>
                              </a:prstGeom>
                              <a:noFill/>
                            </wps:spPr>
                            <wps:txbx>
                              <w:txbxContent>
                                <w:p w14:paraId="70BBA23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112</w:t>
                                  </w:r>
                                </w:p>
                              </w:txbxContent>
                            </wps:txbx>
                            <wps:bodyPr wrap="square" lIns="72000" tIns="0" rIns="36000" bIns="0" rtlCol="0">
                              <a:noAutofit/>
                            </wps:bodyPr>
                          </wps:wsp>
                          <wps:wsp>
                            <wps:cNvPr id="247" name="文字方塊 4">
                              <a:extLst>
                                <a:ext uri="{FF2B5EF4-FFF2-40B4-BE49-F238E27FC236}">
                                  <a16:creationId xmlns:a16="http://schemas.microsoft.com/office/drawing/2014/main" id="{171922E4-B0FB-4F2A-BA50-3D8C66DBCCD2}"/>
                                </a:ext>
                              </a:extLst>
                            </wps:cNvPr>
                            <wps:cNvSpPr txBox="1"/>
                            <wps:spPr>
                              <a:xfrm>
                                <a:off x="1742291" y="2991904"/>
                                <a:ext cx="415508" cy="230361"/>
                              </a:xfrm>
                              <a:prstGeom prst="rect">
                                <a:avLst/>
                              </a:prstGeom>
                              <a:noFill/>
                            </wps:spPr>
                            <wps:txbx>
                              <w:txbxContent>
                                <w:p w14:paraId="694B3CF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113</w:t>
                                  </w:r>
                                </w:p>
                              </w:txbxContent>
                            </wps:txbx>
                            <wps:bodyPr wrap="square" lIns="36000" tIns="0" rIns="36000" bIns="0" rtlCol="0">
                              <a:noAutofit/>
                            </wps:bodyPr>
                          </wps:wsp>
                          <wps:wsp>
                            <wps:cNvPr id="248" name="文字方塊 5">
                              <a:extLst>
                                <a:ext uri="{FF2B5EF4-FFF2-40B4-BE49-F238E27FC236}">
                                  <a16:creationId xmlns:a16="http://schemas.microsoft.com/office/drawing/2014/main" id="{D3BB0276-0AE8-4AE3-B807-55635CDD9973}"/>
                                </a:ext>
                              </a:extLst>
                            </wps:cNvPr>
                            <wps:cNvSpPr txBox="1"/>
                            <wps:spPr>
                              <a:xfrm>
                                <a:off x="2273696" y="2996692"/>
                                <a:ext cx="415947" cy="225573"/>
                              </a:xfrm>
                              <a:prstGeom prst="rect">
                                <a:avLst/>
                              </a:prstGeom>
                              <a:noFill/>
                            </wps:spPr>
                            <wps:txbx>
                              <w:txbxContent>
                                <w:p w14:paraId="066EF567" w14:textId="77777777" w:rsidR="00703373" w:rsidRDefault="00703373" w:rsidP="00D7371E">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114</w:t>
                                  </w:r>
                                </w:p>
                              </w:txbxContent>
                            </wps:txbx>
                            <wps:bodyPr wrap="square" lIns="36000" tIns="0" rIns="36000" bIns="0" rtlCol="0">
                              <a:noAutofit/>
                            </wps:bodyPr>
                          </wps:wsp>
                          <wps:wsp>
                            <wps:cNvPr id="249" name="文字方塊 6">
                              <a:extLst>
                                <a:ext uri="{FF2B5EF4-FFF2-40B4-BE49-F238E27FC236}">
                                  <a16:creationId xmlns:a16="http://schemas.microsoft.com/office/drawing/2014/main" id="{62A24066-BC01-4408-80AA-FCAAB606C0F0}"/>
                                </a:ext>
                              </a:extLst>
                            </wps:cNvPr>
                            <wps:cNvSpPr txBox="1"/>
                            <wps:spPr>
                              <a:xfrm>
                                <a:off x="2790739" y="2996692"/>
                                <a:ext cx="415507" cy="225573"/>
                              </a:xfrm>
                              <a:prstGeom prst="rect">
                                <a:avLst/>
                              </a:prstGeom>
                              <a:noFill/>
                            </wps:spPr>
                            <wps:txbx>
                              <w:txbxContent>
                                <w:p w14:paraId="69C914D5"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115</w:t>
                                  </w:r>
                                </w:p>
                              </w:txbxContent>
                            </wps:txbx>
                            <wps:bodyPr wrap="square" lIns="36000" tIns="0" rIns="36000" bIns="0" rtlCol="0">
                              <a:noAutofit/>
                            </wps:bodyPr>
                          </wps:wsp>
                          <wps:wsp>
                            <wps:cNvPr id="250" name="文字方塊 7">
                              <a:extLst>
                                <a:ext uri="{FF2B5EF4-FFF2-40B4-BE49-F238E27FC236}">
                                  <a16:creationId xmlns:a16="http://schemas.microsoft.com/office/drawing/2014/main" id="{5CFDA55A-0765-4A8B-B62F-EA183581F296}"/>
                                </a:ext>
                              </a:extLst>
                            </wps:cNvPr>
                            <wps:cNvSpPr txBox="1"/>
                            <wps:spPr>
                              <a:xfrm>
                                <a:off x="3326932" y="2996692"/>
                                <a:ext cx="415507" cy="225573"/>
                              </a:xfrm>
                              <a:prstGeom prst="rect">
                                <a:avLst/>
                              </a:prstGeom>
                              <a:noFill/>
                            </wps:spPr>
                            <wps:txbx>
                              <w:txbxContent>
                                <w:p w14:paraId="623113DB"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116</w:t>
                                  </w:r>
                                </w:p>
                              </w:txbxContent>
                            </wps:txbx>
                            <wps:bodyPr wrap="square" lIns="36000" tIns="0" rIns="36000" bIns="0" rtlCol="0">
                              <a:noAutofit/>
                            </wps:bodyPr>
                          </wps:wsp>
                          <wps:wsp>
                            <wps:cNvPr id="251" name="文字方塊 8">
                              <a:extLst>
                                <a:ext uri="{FF2B5EF4-FFF2-40B4-BE49-F238E27FC236}">
                                  <a16:creationId xmlns:a16="http://schemas.microsoft.com/office/drawing/2014/main" id="{D0CE5949-6F8A-48AD-9A96-EE633987960B}"/>
                                </a:ext>
                              </a:extLst>
                            </wps:cNvPr>
                            <wps:cNvSpPr txBox="1"/>
                            <wps:spPr>
                              <a:xfrm>
                                <a:off x="3849063" y="2996691"/>
                                <a:ext cx="415947" cy="225573"/>
                              </a:xfrm>
                              <a:prstGeom prst="rect">
                                <a:avLst/>
                              </a:prstGeom>
                              <a:noFill/>
                            </wps:spPr>
                            <wps:txbx>
                              <w:txbxContent>
                                <w:p w14:paraId="0FD3A8A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117</w:t>
                                  </w:r>
                                </w:p>
                              </w:txbxContent>
                            </wps:txbx>
                            <wps:bodyPr wrap="square" lIns="36000" tIns="0" rIns="36000" bIns="0" rtlCol="0">
                              <a:noAutofit/>
                            </wps:bodyPr>
                          </wps:wsp>
                          <wps:wsp>
                            <wps:cNvPr id="252" name="文字方塊 9">
                              <a:extLst>
                                <a:ext uri="{FF2B5EF4-FFF2-40B4-BE49-F238E27FC236}">
                                  <a16:creationId xmlns:a16="http://schemas.microsoft.com/office/drawing/2014/main" id="{7E1A30A4-B728-47B6-AF01-9CD41D5EA409}"/>
                                </a:ext>
                              </a:extLst>
                            </wps:cNvPr>
                            <wps:cNvSpPr txBox="1"/>
                            <wps:spPr>
                              <a:xfrm>
                                <a:off x="4334536" y="2986594"/>
                                <a:ext cx="415947" cy="235103"/>
                              </a:xfrm>
                              <a:prstGeom prst="rect">
                                <a:avLst/>
                              </a:prstGeom>
                              <a:noFill/>
                            </wps:spPr>
                            <wps:txbx>
                              <w:txbxContent>
                                <w:p w14:paraId="45F9DE51"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118</w:t>
                                  </w:r>
                                </w:p>
                              </w:txbxContent>
                            </wps:txbx>
                            <wps:bodyPr wrap="square" lIns="36000" tIns="0" rIns="36000" bIns="0" rtlCol="0">
                              <a:noAutofit/>
                            </wps:bodyPr>
                          </wps:wsp>
                          <wps:wsp>
                            <wps:cNvPr id="253" name="矩形 253">
                              <a:extLst>
                                <a:ext uri="{FF2B5EF4-FFF2-40B4-BE49-F238E27FC236}">
                                  <a16:creationId xmlns:a16="http://schemas.microsoft.com/office/drawing/2014/main" id="{F8C96EA8-69DB-4E70-B24D-63BF03433AF4}"/>
                                </a:ext>
                              </a:extLst>
                            </wps:cNvPr>
                            <wps:cNvSpPr/>
                            <wps:spPr>
                              <a:xfrm>
                                <a:off x="607669" y="2388688"/>
                                <a:ext cx="4248761"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254" name="矩形 254">
                              <a:extLst>
                                <a:ext uri="{FF2B5EF4-FFF2-40B4-BE49-F238E27FC236}">
                                  <a16:creationId xmlns:a16="http://schemas.microsoft.com/office/drawing/2014/main" id="{1EF60583-E61B-43EC-AAB7-2BB67FE265B6}"/>
                                </a:ext>
                              </a:extLst>
                            </wps:cNvPr>
                            <wps:cNvSpPr/>
                            <wps:spPr>
                              <a:xfrm>
                                <a:off x="607669" y="2776470"/>
                                <a:ext cx="4248398"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255" name="Picture 5">
                                <a:extLst>
                                  <a:ext uri="{FF2B5EF4-FFF2-40B4-BE49-F238E27FC236}">
                                    <a16:creationId xmlns:a16="http://schemas.microsoft.com/office/drawing/2014/main" id="{64F32685-E37F-4D97-9B2E-CA3DC1E9D09E}"/>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2727241" y="2306370"/>
                                <a:ext cx="373709"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1" name="Picture 5">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3788563" y="2306370"/>
                                <a:ext cx="373709"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2" name="Picture 5">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3244345" y="2633144"/>
                                <a:ext cx="373709"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13" name="Picture 5">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bwMode="auto">
                              <a:xfrm>
                                <a:off x="4267568" y="2633144"/>
                                <a:ext cx="373709"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s:wsp>
                        <wps:cNvPr id="240" name="文字方塊 32">
                          <a:extLst/>
                        </wps:cNvPr>
                        <wps:cNvSpPr txBox="1"/>
                        <wps:spPr>
                          <a:xfrm>
                            <a:off x="3857409" y="2436642"/>
                            <a:ext cx="333587" cy="175739"/>
                          </a:xfrm>
                          <a:prstGeom prst="rect">
                            <a:avLst/>
                          </a:prstGeom>
                          <a:noFill/>
                        </wps:spPr>
                        <wps:txbx>
                          <w:txbxContent>
                            <w:p w14:paraId="1DD2A67D"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年度</w:t>
                              </w:r>
                            </w:p>
                          </w:txbxContent>
                        </wps:txbx>
                        <wps:bodyPr wrap="square" lIns="36000" tIns="0" rIns="0" bIns="0" rtlCol="0">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C4FBA90" id="群組 72" o:spid="_x0000_s1033" style="position:absolute;left:0;text-align:left;margin-left:280.45pt;margin-top:283.5pt;width:331.65pt;height:227.05pt;z-index:251941376;mso-position-horizontal:right;mso-position-horizontal-relative:margin;mso-position-vertical-relative:margin" coordorigin="" coordsize="42106,28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">
                <v:shape id="文字方塊 31" o:spid="_x0000_s1034" type="#_x0000_t202" style="position:absolute;top:26574;width:421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" filled="f" stroked="f" strokeweight=".5pt">
                  <v:textbox inset=",0,,0">
                    <w:txbxContent>
                      <w:p w14:paraId="39F4BFC8" w14:textId="73401B75" w:rsidR="00703373" w:rsidRPr="00CA43D9" w:rsidRDefault="00703373" w:rsidP="00D7371E">
                        <w:pPr>
                          <w:spacing w:line="240" w:lineRule="exact"/>
                          <w:ind w:leftChars="-29" w:left="-1" w:rightChars="-98" w:right="-235" w:hangingChars="41" w:hanging="69"/>
                          <w:rPr>
                            <w:rFonts w:ascii="標楷體" w:eastAsia="標楷體" w:hAnsi="標楷體"/>
                            <w:spacing w:val="-6"/>
                            <w:sz w:val="18"/>
                          </w:rPr>
                        </w:pPr>
                        <w:r w:rsidRPr="00CA43D9">
                          <w:rPr>
                            <w:rFonts w:ascii="標楷體" w:eastAsia="標楷體" w:hAnsi="標楷體" w:hint="eastAsia"/>
                            <w:spacing w:val="-6"/>
                            <w:sz w:val="18"/>
                          </w:rPr>
                          <w:t>資料來源：依據行政院109年6月11日核定修正之第三期太空長程計畫自行繪製。</w:t>
                        </w:r>
                      </w:p>
                    </w:txbxContent>
                  </v:textbox>
                </v:shape>
                <v:shape id="文字方塊 23" o:spid="_x0000_s1035" type="#_x0000_t202" style="position:absolute;left:214;width:3867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" filled="f" stroked="f" strokeweight=".5pt">
                  <v:textbox inset=",0">
                    <w:txbxContent>
                      <w:p w14:paraId="7D6E2023" w14:textId="77777777" w:rsidR="00703373" w:rsidRDefault="00703373" w:rsidP="00D7371E">
                        <w:pPr>
                          <w:jc w:val="center"/>
                          <w:rPr>
                            <w:rFonts w:ascii="標楷體" w:eastAsia="標楷體" w:hAnsi="標楷體"/>
                            <w:b/>
                          </w:rPr>
                        </w:pPr>
                        <w:r>
                          <w:rPr>
                            <w:rFonts w:ascii="標楷體" w:eastAsia="標楷體" w:hAnsi="標楷體" w:hint="eastAsia"/>
                            <w:b/>
                          </w:rPr>
                          <w:t>圖3　各衛星發射期程延後情形</w:t>
                        </w:r>
                      </w:p>
                    </w:txbxContent>
                  </v:textbox>
                </v:shape>
                <v:group id="群組 239" o:spid="_x0000_s1036" style="position:absolute;left:214;top:2428;width:38712;height:23832" coordorigin="214,2428" coordsize="48375,29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o:lock v:ext="edit" aspectratio="t"/>
                  <v:group id="群組 241" o:spid="_x0000_s1037" style="position:absolute;left:214;top:2428;width:48345;height:27994" coordorigin="214,2428" coordsize="48347,27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rect id="矩形 266" o:spid="_x0000_s1038" style="position:absolute;left:5813;top:5061;width:42748;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" fillcolor="#f2f2f2" stroked="f" strokeweight="1pt"/>
                    <v:rect id="矩形 267" o:spid="_x0000_s1039" style="position:absolute;left:6004;top:8796;width:42545;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" fillcolor="#f2f2f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68" o:spid="_x0000_s1040" type="#_x0000_t75" style="position:absolute;left:7080;top:5051;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">
                      <v:imagedata r:id="rId14" o:title=""/>
                    </v:shape>
                    <v:shape id="文字方塊 45" o:spid="_x0000_s1041" type="#_x0000_t202" style="position:absolute;left:286;top:4491;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" filled="f" stroked="f">
                      <v:textbox inset="1mm,1mm,1mm,1mm">
                        <w:txbxContent>
                          <w:p w14:paraId="04D3DFAC"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roundrect id="矩形: 圓角 270" o:spid="_x0000_s1042" style="position:absolute;left:3994;top:2428;width:10026;height:2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" filled="f" stroked="f" strokeweight="1.5pt">
                      <v:stroke joinstyle="miter"/>
                      <v:textbox inset="0,0,0,0">
                        <w:txbxContent>
                          <w:p w14:paraId="4F386DD3" w14:textId="77777777" w:rsidR="00703373" w:rsidRDefault="00703373" w:rsidP="00D7371E">
                            <w:pPr>
                              <w:pStyle w:val="Web"/>
                              <w:adjustRightInd w:val="0"/>
                              <w:snapToGrid w:val="0"/>
                              <w:spacing w:before="0" w:beforeAutospacing="0" w:after="0" w:afterAutospacing="0" w:line="240" w:lineRule="exact"/>
                              <w:jc w:val="center"/>
                              <w:rPr>
                                <w:b/>
                                <w:sz w:val="16"/>
                              </w:rPr>
                            </w:pPr>
                            <w:proofErr w:type="gramStart"/>
                            <w:r>
                              <w:rPr>
                                <w:rFonts w:ascii="標楷體" w:eastAsia="標楷體" w:hAnsi="標楷體" w:cstheme="minorBidi" w:hint="eastAsia"/>
                                <w:b/>
                                <w:color w:val="1D1B11" w:themeColor="background2" w:themeShade="1A"/>
                                <w:kern w:val="24"/>
                                <w:sz w:val="20"/>
                                <w:szCs w:val="32"/>
                              </w:rPr>
                              <w:t>福衛八號</w:t>
                            </w:r>
                            <w:proofErr w:type="gramEnd"/>
                          </w:p>
                        </w:txbxContent>
                      </v:textbox>
                    </v:roundrect>
                    <v:shape id="文字方塊 45" o:spid="_x0000_s1043" type="#_x0000_t202" style="position:absolute;left:286;top:8340;width:5791;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" filled="f" stroked="f">
                      <v:textbox inset="1mm,1mm,1mm,1mm">
                        <w:txbxContent>
                          <w:p w14:paraId="42DA152A"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044" type="#_x0000_t202" style="position:absolute;left:286;top:18211;width:5791;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" filled="f" stroked="f">
                      <v:textbox inset="1mm,1mm,1mm,1mm">
                        <w:txbxContent>
                          <w:p w14:paraId="436ABA1C"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045" type="#_x0000_t202" style="position:absolute;left:214;top:27438;width:579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" filled="f" stroked="f">
                      <v:textbox inset="1mm,1mm,1mm,1mm">
                        <w:txbxContent>
                          <w:p w14:paraId="70729372"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046" type="#_x0000_t202" style="position:absolute;left:286;top:14079;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" filled="f" stroked="f">
                      <v:textbox inset="1mm,1mm,1mm,1mm">
                        <w:txbxContent>
                          <w:p w14:paraId="768F5CFE"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shape id="文字方塊 45" o:spid="_x0000_s1047" type="#_x0000_t202" style="position:absolute;left:286;top:23455;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" filled="f" stroked="f">
                      <v:textbox inset="1mm,1mm,1mm,1mm">
                        <w:txbxContent>
                          <w:p w14:paraId="74EF81B8" w14:textId="77777777" w:rsidR="00703373" w:rsidRDefault="00703373" w:rsidP="00D7371E">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shape id="圖片 300" o:spid="_x0000_s1048" type="#_x0000_t75" style="position:absolute;left:12413;top:5051;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">
                      <v:imagedata r:id="rId14" o:title=""/>
                    </v:shape>
                    <v:shape id="圖片 301" o:spid="_x0000_s1049" type="#_x0000_t75" style="position:absolute;left:17556;top:5002;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">
                      <v:imagedata r:id="rId14" o:title=""/>
                    </v:shape>
                    <v:shape id="圖片 302" o:spid="_x0000_s1050" type="#_x0000_t75" style="position:absolute;left:22937;top:4955;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">
                      <v:imagedata r:id="rId14" o:title=""/>
                    </v:shape>
                    <v:shape id="圖片 303" o:spid="_x0000_s1051" type="#_x0000_t75" style="position:absolute;left:27937;top:4891;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">
                      <v:imagedata r:id="rId14" o:title=""/>
                    </v:shape>
                    <v:shape id="圖片 304" o:spid="_x0000_s1052" type="#_x0000_t75" style="position:absolute;left:33699;top:4844;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">
                      <v:imagedata r:id="rId14" o:title=""/>
                    </v:shape>
                    <v:shape id="圖片 305" o:spid="_x0000_s1053" type="#_x0000_t75" style="position:absolute;left:7270;top:8735;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">
                      <v:imagedata r:id="rId14" o:title=""/>
                    </v:shape>
                    <v:shape id="圖片 306" o:spid="_x0000_s1054" type="#_x0000_t75" style="position:absolute;left:12508;top:8735;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">
                      <v:imagedata r:id="rId14" o:title=""/>
                    </v:shape>
                    <v:shape id="圖片 307" o:spid="_x0000_s1055" type="#_x0000_t75" style="position:absolute;left:22954;top:8783;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">
                      <v:imagedata r:id="rId14" o:title=""/>
                    </v:shape>
                    <v:shape id="圖片 308" o:spid="_x0000_s1056" type="#_x0000_t75" style="position:absolute;left:28050;top:8736;width:3898;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">
                      <v:imagedata r:id="rId14" o:title=""/>
                    </v:shape>
                    <v:shape id="圖片 309" o:spid="_x0000_s1057" type="#_x0000_t75" style="position:absolute;left:33526;top:8672;width:3899;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">
                      <v:imagedata r:id="rId14" o:title=""/>
                    </v:shape>
                    <v:shape id="圖片 310" o:spid="_x0000_s1058" type="#_x0000_t75" style="position:absolute;left:38717;top:8625;width:3898;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">
                      <v:imagedata r:id="rId14" o:title=""/>
                    </v:shape>
                  </v:group>
                  <v:group id="群組 242" o:spid="_x0000_s1059" style="position:absolute;left:4018;top:11858;width:44571;height:9482" coordorigin="4018,11858" coordsize="44573,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roundrect id="矩形: 圓角 259" o:spid="_x0000_s1060" style="position:absolute;left:4018;top:11858;width:10007;height:2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" filled="f" stroked="f" strokeweight="1.5pt">
                      <v:stroke joinstyle="miter"/>
                      <v:textbox inset="0,0,0,0">
                        <w:txbxContent>
                          <w:p w14:paraId="23505D04" w14:textId="77777777" w:rsidR="00703373" w:rsidRDefault="00703373" w:rsidP="00D7371E">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proofErr w:type="gramStart"/>
                            <w:r>
                              <w:rPr>
                                <w:rFonts w:ascii="標楷體" w:eastAsia="標楷體" w:hAnsi="標楷體" w:cstheme="minorBidi" w:hint="eastAsia"/>
                                <w:b/>
                                <w:color w:val="1D1B11" w:themeColor="background2" w:themeShade="1A"/>
                                <w:kern w:val="24"/>
                                <w:sz w:val="20"/>
                                <w:szCs w:val="32"/>
                              </w:rPr>
                              <w:t>福衛九號</w:t>
                            </w:r>
                            <w:proofErr w:type="gramEnd"/>
                          </w:p>
                        </w:txbxContent>
                      </v:textbox>
                    </v:roundrect>
                    <v:rect id="矩形 260" o:spid="_x0000_s1061" style="position:absolute;left:6029;top:14644;width:42562;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" fillcolor="#f2f2f2" stroked="f" strokeweight="1pt"/>
                    <v:rect id="矩形 261" o:spid="_x0000_s1062" style="position:absolute;left:6076;top:18331;width:42488;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" fillcolor="#f2f2f2" stroked="f" strokeweight="1pt"/>
                    <v:shape id="Picture 5" o:spid="_x0000_s1063" type="#_x0000_t75" style="position:absolute;left:21270;top:14067;width:5385;height:3939;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">
                      <v:imagedata r:id="rId15" o:title=""/>
                      <v:path arrowok="t"/>
                    </v:shape>
                    <v:shape id="Picture 5" o:spid="_x0000_s1064" type="#_x0000_t75" style="position:absolute;left:31883;top:14067;width:5385;height:3939;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">
                      <v:imagedata r:id="rId15" o:title=""/>
                      <v:path arrowok="t"/>
                    </v:shape>
                    <v:shape id="Picture 5" o:spid="_x0000_s1065" type="#_x0000_t75" style="position:absolute;left:26440;top:17402;width:5385;height:3938;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">
                      <v:imagedata r:id="rId15" o:title=""/>
                      <v:path arrowok="t"/>
                    </v:shape>
                    <v:shape id="Picture 5" o:spid="_x0000_s1066" type="#_x0000_t75" style="position:absolute;left:37053;top:17402;width:5385;height:3938;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">
                      <v:imagedata r:id="rId15" o:title=""/>
                      <v:path arrowok="t"/>
                    </v:shape>
                  </v:group>
                  <v:group id="群組 243" o:spid="_x0000_s1067" style="position:absolute;left:5267;top:21288;width:43292;height:10930" coordorigin="5267,21288" coordsize="43296,10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dyX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ySOHvTDgCcv0LAAD//wMAUEsBAi0AFAAGAAgAAAAhANvh9svuAAAAhQEAABMAAAAAAAAA&#10;AAAAAAAAAAAAAFtDb250ZW50X1R5cGVzXS54bWxQSwECLQAUAAYACAAAACEAWvQsW78AAAAVAQAA&#10;CwAAAAAAAAAAAAAAAAAfAQAAX3JlbHMvLnJlbHNQSwECLQAUAAYACAAAACEA9lncl8YAAADcAAAA&#10;DwAAAAAAAAAAAAAAAAAHAgAAZHJzL2Rvd25yZXYueG1sUEsFBgAAAAADAAMAtwAAAPoCAAAAAA==&#10;">
                    <v:roundrect id="矩形: 圓角 244" o:spid="_x0000_s1068" style="position:absolute;left:5267;top:21288;width:8170;height:27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" filled="f" stroked="f" strokeweight="1.5pt">
                      <v:stroke joinstyle="miter"/>
                      <v:textbox inset="0,0,0,0">
                        <w:txbxContent>
                          <w:p w14:paraId="5D0D2EF4" w14:textId="77777777" w:rsidR="00703373" w:rsidRDefault="00703373" w:rsidP="00D7371E">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r>
                              <w:rPr>
                                <w:rFonts w:ascii="標楷體" w:eastAsia="標楷體" w:hAnsi="標楷體" w:cstheme="minorBidi" w:hint="eastAsia"/>
                                <w:b/>
                                <w:color w:val="1D1B11" w:themeColor="background2" w:themeShade="1A"/>
                                <w:kern w:val="24"/>
                                <w:sz w:val="20"/>
                                <w:szCs w:val="32"/>
                              </w:rPr>
                              <w:t>SAR衛星</w:t>
                            </w:r>
                          </w:p>
                        </w:txbxContent>
                      </v:textbox>
                    </v:roundrect>
                    <v:shape id="_x0000_s1069" type="#_x0000_t202" style="position:absolute;left:6507;top:29962;width:476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" filled="f" stroked="f">
                      <v:textbox inset="2mm,0,2mm,0">
                        <w:txbxContent>
                          <w:p w14:paraId="5DCF31F0" w14:textId="77777777" w:rsidR="00703373" w:rsidRDefault="00703373" w:rsidP="00D7371E">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111</w:t>
                            </w:r>
                          </w:p>
                        </w:txbxContent>
                      </v:textbox>
                    </v:shape>
                    <v:shape id="文字方塊 3" o:spid="_x0000_s1070" type="#_x0000_t202" style="position:absolute;left:11821;top:29871;width:4155;height:2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" filled="f" stroked="f">
                      <v:textbox inset="2mm,0,1mm,0">
                        <w:txbxContent>
                          <w:p w14:paraId="70BBA23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112</w:t>
                            </w:r>
                          </w:p>
                        </w:txbxContent>
                      </v:textbox>
                    </v:shape>
                    <v:shape id="文字方塊 4" o:spid="_x0000_s1071" type="#_x0000_t202" style="position:absolute;left:17422;top:29919;width:4155;height:2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" filled="f" stroked="f">
                      <v:textbox inset="1mm,0,1mm,0">
                        <w:txbxContent>
                          <w:p w14:paraId="694B3CF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113</w:t>
                            </w:r>
                          </w:p>
                        </w:txbxContent>
                      </v:textbox>
                    </v:shape>
                    <v:shape id="文字方塊 5" o:spid="_x0000_s1072" type="#_x0000_t202" style="position:absolute;left:22736;top:29966;width:4160;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" filled="f" stroked="f">
                      <v:textbox inset="1mm,0,1mm,0">
                        <w:txbxContent>
                          <w:p w14:paraId="066EF567" w14:textId="77777777" w:rsidR="00703373" w:rsidRDefault="00703373" w:rsidP="00D7371E">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114</w:t>
                            </w:r>
                          </w:p>
                        </w:txbxContent>
                      </v:textbox>
                    </v:shape>
                    <v:shape id="_x0000_s1073" type="#_x0000_t202" style="position:absolute;left:27907;top:29966;width:4155;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" filled="f" stroked="f">
                      <v:textbox inset="1mm,0,1mm,0">
                        <w:txbxContent>
                          <w:p w14:paraId="69C914D5"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115</w:t>
                            </w:r>
                          </w:p>
                        </w:txbxContent>
                      </v:textbox>
                    </v:shape>
                    <v:shape id="文字方塊 7" o:spid="_x0000_s1074" type="#_x0000_t202" style="position:absolute;left:33269;top:29966;width:4155;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" filled="f" stroked="f">
                      <v:textbox inset="1mm,0,1mm,0">
                        <w:txbxContent>
                          <w:p w14:paraId="623113DB"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116</w:t>
                            </w:r>
                          </w:p>
                        </w:txbxContent>
                      </v:textbox>
                    </v:shape>
                    <v:shape id="文字方塊 8" o:spid="_x0000_s1075" type="#_x0000_t202" style="position:absolute;left:38490;top:29966;width:4160;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" filled="f" stroked="f">
                      <v:textbox inset="1mm,0,1mm,0">
                        <w:txbxContent>
                          <w:p w14:paraId="0FD3A8A8"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117</w:t>
                            </w:r>
                          </w:p>
                        </w:txbxContent>
                      </v:textbox>
                    </v:shape>
                    <v:shape id="文字方塊 9" o:spid="_x0000_s1076" type="#_x0000_t202" style="position:absolute;left:43345;top:29865;width:4159;height:2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" filled="f" stroked="f">
                      <v:textbox inset="1mm,0,1mm,0">
                        <w:txbxContent>
                          <w:p w14:paraId="45F9DE51"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118</w:t>
                            </w:r>
                          </w:p>
                        </w:txbxContent>
                      </v:textbox>
                    </v:shape>
                    <v:rect id="矩形 253" o:spid="_x0000_s1077" style="position:absolute;left:6076;top:23886;width:42488;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" fillcolor="#f2f2f2" stroked="f" strokeweight="1pt"/>
                    <v:rect id="矩形 254" o:spid="_x0000_s1078" style="position:absolute;left:6076;top:27764;width:42484;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" fillcolor="#f2f2f2" stroked="f" strokeweight="1pt"/>
                    <v:shape id="Picture 5" o:spid="_x0000_s1079" type="#_x0000_t75" style="position:absolute;left:27272;top:23063;width:3737;height:3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">
                      <v:imagedata r:id="rId16" o:title=""/>
                      <v:path arrowok="t"/>
                    </v:shape>
                    <v:shape id="Picture 5" o:spid="_x0000_s1080" type="#_x0000_t75" style="position:absolute;left:37885;top:23063;width:3737;height:3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">
                      <v:imagedata r:id="rId16" o:title=""/>
                      <v:path arrowok="t"/>
                    </v:shape>
                    <v:shape id="Picture 5" o:spid="_x0000_s1081" type="#_x0000_t75" style="position:absolute;left:32443;top:26331;width:3737;height:3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">
                      <v:imagedata r:id="rId16" o:title=""/>
                      <v:path arrowok="t"/>
                    </v:shape>
                    <v:shape id="Picture 5" o:spid="_x0000_s1082" type="#_x0000_t75" style="position:absolute;left:42675;top:26331;width:3737;height:3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">
                      <v:imagedata r:id="rId16" o:title=""/>
                      <v:path arrowok="t"/>
                    </v:shape>
                  </v:group>
                </v:group>
                <v:shape id="文字方塊 32" o:spid="_x0000_s1083" type="#_x0000_t202" style="position:absolute;left:38574;top:24366;width:3335;height:1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" filled="f" stroked="f">
                  <v:textbox inset="1mm,0,0,0">
                    <w:txbxContent>
                      <w:p w14:paraId="1DD2A67D" w14:textId="77777777" w:rsidR="00703373" w:rsidRDefault="00703373" w:rsidP="00D7371E">
                        <w:pPr>
                          <w:pStyle w:val="Web"/>
                          <w:spacing w:before="0" w:beforeAutospacing="0" w:after="0" w:afterAutospacing="0"/>
                        </w:pPr>
                        <w:r>
                          <w:rPr>
                            <w:rFonts w:ascii="標楷體" w:eastAsia="標楷體" w:hAnsi="標楷體" w:cstheme="minorBidi" w:hint="eastAsia"/>
                            <w:color w:val="000000" w:themeColor="text1"/>
                            <w:kern w:val="24"/>
                            <w:sz w:val="20"/>
                          </w:rPr>
                          <w:t>年度</w:t>
                        </w:r>
                      </w:p>
                    </w:txbxContent>
                  </v:textbox>
                </v:shape>
                <w10:wrap type="square" anchorx="margin" anchory="margin"/>
              </v:group>
            </w:pict>
          </mc:Fallback>
        </mc:AlternateContent>
      </w:r>
      <w:r w:rsidRPr="000A1D25">
        <w:rPr>
          <w:rFonts w:ascii="標楷體" w:eastAsia="標楷體" w:hAnsi="標楷體" w:cs="Times New Roman" w:hint="eastAsia"/>
          <w:kern w:val="0"/>
          <w:szCs w:val="32"/>
        </w:rPr>
        <w:t>合國家安全需求，修改遙測酬載設計及調整軌道部署，暨受新型冠狀病毒肺炎（COVID－19）疫情影響，測試設備與關鍵元件延後遞交，及遙測酬載組裝異常，須耗時改善調整等，福衛八號第1顆衛星</w:t>
      </w:r>
      <w:r w:rsidR="00434A55" w:rsidRPr="000A1D25">
        <w:rPr>
          <w:rFonts w:ascii="標楷體" w:eastAsia="標楷體" w:hAnsi="標楷體" w:cs="Times New Roman" w:hint="eastAsia"/>
          <w:kern w:val="0"/>
          <w:szCs w:val="32"/>
        </w:rPr>
        <w:t>發射期程</w:t>
      </w:r>
      <w:r w:rsidRPr="000A1D25">
        <w:rPr>
          <w:rFonts w:ascii="標楷體" w:eastAsia="標楷體" w:hAnsi="標楷體" w:cs="Times New Roman" w:hint="eastAsia"/>
          <w:kern w:val="0"/>
          <w:szCs w:val="32"/>
        </w:rPr>
        <w:t>預計</w:t>
      </w:r>
      <w:r w:rsidR="00434A55" w:rsidRPr="000A1D25">
        <w:rPr>
          <w:rFonts w:ascii="標楷體" w:eastAsia="標楷體" w:hAnsi="標楷體" w:cs="Times New Roman" w:hint="eastAsia"/>
          <w:kern w:val="0"/>
          <w:szCs w:val="32"/>
        </w:rPr>
        <w:t>由111年</w:t>
      </w:r>
      <w:r w:rsidR="00F128A6" w:rsidRPr="000A1D25">
        <w:rPr>
          <w:rFonts w:ascii="標楷體" w:eastAsia="標楷體" w:hAnsi="標楷體" w:cs="Times New Roman" w:hint="eastAsia"/>
          <w:kern w:val="0"/>
          <w:szCs w:val="32"/>
        </w:rPr>
        <w:t>度</w:t>
      </w:r>
      <w:r w:rsidRPr="000A1D25">
        <w:rPr>
          <w:rFonts w:ascii="標楷體" w:eastAsia="標楷體" w:hAnsi="標楷體" w:cs="Times New Roman" w:hint="eastAsia"/>
          <w:kern w:val="0"/>
          <w:szCs w:val="32"/>
        </w:rPr>
        <w:t>延至114年第2季，暨</w:t>
      </w:r>
      <w:r w:rsidRPr="00A05ECF">
        <w:rPr>
          <w:rFonts w:ascii="標楷體" w:eastAsia="標楷體" w:hAnsi="標楷體" w:cs="Times New Roman" w:hint="eastAsia"/>
          <w:spacing w:val="-2"/>
          <w:kern w:val="0"/>
          <w:szCs w:val="32"/>
        </w:rPr>
        <w:t>因整合測試大樓統包工程未發包，光學測試熱真空艙配合展延期程等，整體計畫執行進度落後，111年度可支用預算數15億7,651萬餘元，實際支用數8億6,465萬餘元，實支率僅54.83％；另福衛九號因人力短缺與經驗尚不足，研發時程落後，影響後續各顆衛星發射時程，總期程將逾</w:t>
      </w:r>
      <w:r w:rsidRPr="000A1D25">
        <w:rPr>
          <w:rFonts w:ascii="標楷體" w:eastAsia="標楷體" w:hAnsi="標楷體" w:cs="Times New Roman" w:hint="eastAsia"/>
          <w:kern w:val="0"/>
          <w:szCs w:val="32"/>
        </w:rPr>
        <w:t>行政院109年核定修正之118年</w:t>
      </w:r>
      <w:r w:rsidR="00F128A6" w:rsidRPr="000A1D25">
        <w:rPr>
          <w:rFonts w:ascii="標楷體" w:eastAsia="標楷體" w:hAnsi="標楷體" w:cs="Times New Roman" w:hint="eastAsia"/>
          <w:kern w:val="0"/>
          <w:szCs w:val="32"/>
        </w:rPr>
        <w:t>度</w:t>
      </w:r>
      <w:r w:rsidRPr="000A1D25">
        <w:rPr>
          <w:rFonts w:ascii="標楷體" w:eastAsia="標楷體" w:hAnsi="標楷體" w:cs="Times New Roman" w:hint="eastAsia"/>
          <w:kern w:val="0"/>
          <w:szCs w:val="32"/>
        </w:rPr>
        <w:t>，</w:t>
      </w:r>
      <w:r w:rsidR="00CA43D9">
        <w:rPr>
          <w:rFonts w:ascii="標楷體" w:eastAsia="標楷體" w:hAnsi="標楷體" w:cs="Times New Roman" w:hint="eastAsia"/>
          <w:kern w:val="0"/>
          <w:szCs w:val="32"/>
        </w:rPr>
        <w:t>且</w:t>
      </w:r>
      <w:r w:rsidRPr="000A1D25">
        <w:rPr>
          <w:rFonts w:ascii="標楷體" w:eastAsia="標楷體" w:hAnsi="標楷體" w:cs="Times New Roman" w:hint="eastAsia"/>
          <w:kern w:val="0"/>
          <w:szCs w:val="32"/>
        </w:rPr>
        <w:t>因期程及經費限制，</w:t>
      </w:r>
      <w:r w:rsidR="00434A55" w:rsidRPr="000A1D25">
        <w:rPr>
          <w:rFonts w:ascii="標楷體" w:eastAsia="標楷體" w:hAnsi="標楷體" w:cs="Times New Roman" w:hint="eastAsia"/>
          <w:kern w:val="0"/>
          <w:szCs w:val="32"/>
        </w:rPr>
        <w:t>原規劃執行之</w:t>
      </w:r>
      <w:r w:rsidRPr="000A1D25">
        <w:rPr>
          <w:rFonts w:ascii="標楷體" w:eastAsia="標楷體" w:hAnsi="標楷體" w:cs="Times New Roman" w:hint="eastAsia"/>
          <w:kern w:val="0"/>
          <w:szCs w:val="32"/>
        </w:rPr>
        <w:t>太空船及繞行月球進行外太空探索任務，</w:t>
      </w:r>
      <w:r w:rsidR="00434A55" w:rsidRPr="000A1D25">
        <w:rPr>
          <w:rFonts w:ascii="標楷體" w:eastAsia="標楷體" w:hAnsi="標楷體" w:cs="Times New Roman" w:hint="eastAsia"/>
          <w:kern w:val="0"/>
          <w:szCs w:val="32"/>
        </w:rPr>
        <w:t>已暫不發展</w:t>
      </w:r>
      <w:r w:rsidRPr="000A1D25">
        <w:rPr>
          <w:rFonts w:ascii="標楷體" w:eastAsia="標楷體" w:hAnsi="標楷體" w:cs="Times New Roman" w:hint="eastAsia"/>
          <w:kern w:val="0"/>
          <w:szCs w:val="32"/>
        </w:rPr>
        <w:t>。又政府為應低地球軌道衛星通訊之快速發展，自</w:t>
      </w:r>
      <w:proofErr w:type="gramStart"/>
      <w:r w:rsidRPr="000A1D25">
        <w:rPr>
          <w:rFonts w:ascii="標楷體" w:eastAsia="標楷體" w:hAnsi="標楷體" w:cs="Times New Roman" w:hint="eastAsia"/>
          <w:kern w:val="0"/>
          <w:szCs w:val="32"/>
        </w:rPr>
        <w:t>110</w:t>
      </w:r>
      <w:proofErr w:type="gramEnd"/>
      <w:r w:rsidRPr="000A1D25">
        <w:rPr>
          <w:rFonts w:ascii="標楷體" w:eastAsia="標楷體" w:hAnsi="標楷體" w:cs="Times New Roman" w:hint="eastAsia"/>
          <w:kern w:val="0"/>
          <w:szCs w:val="32"/>
        </w:rPr>
        <w:t>年</w:t>
      </w:r>
      <w:r w:rsidR="00F128A6" w:rsidRPr="000A1D25">
        <w:rPr>
          <w:rFonts w:ascii="標楷體" w:eastAsia="標楷體" w:hAnsi="標楷體" w:cs="Times New Roman" w:hint="eastAsia"/>
          <w:kern w:val="0"/>
          <w:szCs w:val="32"/>
        </w:rPr>
        <w:t>度</w:t>
      </w:r>
      <w:r w:rsidRPr="000A1D25">
        <w:rPr>
          <w:rFonts w:ascii="標楷體" w:eastAsia="標楷體" w:hAnsi="標楷體" w:cs="Times New Roman" w:hint="eastAsia"/>
          <w:kern w:val="0"/>
          <w:szCs w:val="32"/>
        </w:rPr>
        <w:t>起推動Beyond 5G低軌衛星計畫</w:t>
      </w:r>
      <w:r w:rsidR="001E702C" w:rsidRPr="000A1D25">
        <w:rPr>
          <w:rFonts w:ascii="標楷體" w:eastAsia="標楷體" w:hAnsi="標楷體" w:cs="Times New Roman" w:hint="eastAsia"/>
          <w:kern w:val="0"/>
          <w:szCs w:val="32"/>
        </w:rPr>
        <w:t>，</w:t>
      </w:r>
      <w:r w:rsidRPr="000A1D25">
        <w:rPr>
          <w:rFonts w:ascii="標楷體" w:eastAsia="標楷體" w:hAnsi="標楷體" w:cs="Times New Roman" w:hint="eastAsia"/>
          <w:kern w:val="0"/>
          <w:szCs w:val="32"/>
        </w:rPr>
        <w:t>發展通訊衛星，其與第三期太空長程計畫規劃發展之遙測衛星星系計畫，分屬兩大不同之衛星應用領域；另自</w:t>
      </w:r>
      <w:proofErr w:type="gramStart"/>
      <w:r w:rsidRPr="000A1D25">
        <w:rPr>
          <w:rFonts w:ascii="標楷體" w:eastAsia="標楷體" w:hAnsi="標楷體" w:cs="Times New Roman" w:hint="eastAsia"/>
          <w:kern w:val="0"/>
          <w:szCs w:val="32"/>
        </w:rPr>
        <w:t>111</w:t>
      </w:r>
      <w:proofErr w:type="gramEnd"/>
      <w:r w:rsidRPr="000A1D25">
        <w:rPr>
          <w:rFonts w:ascii="標楷體" w:eastAsia="標楷體" w:hAnsi="標楷體" w:cs="Times New Roman" w:hint="eastAsia"/>
          <w:kern w:val="0"/>
          <w:szCs w:val="32"/>
        </w:rPr>
        <w:t>年</w:t>
      </w:r>
      <w:r w:rsidR="00F128A6" w:rsidRPr="000A1D25">
        <w:rPr>
          <w:rFonts w:ascii="標楷體" w:eastAsia="標楷體" w:hAnsi="標楷體" w:cs="Times New Roman" w:hint="eastAsia"/>
          <w:kern w:val="0"/>
          <w:szCs w:val="32"/>
        </w:rPr>
        <w:t>度</w:t>
      </w:r>
      <w:r w:rsidR="00434A55" w:rsidRPr="000A1D25">
        <w:rPr>
          <w:rFonts w:ascii="標楷體" w:eastAsia="標楷體" w:hAnsi="標楷體" w:cs="Times New Roman" w:hint="eastAsia"/>
          <w:kern w:val="0"/>
          <w:szCs w:val="32"/>
        </w:rPr>
        <w:t>起</w:t>
      </w:r>
      <w:r w:rsidRPr="000A1D25">
        <w:rPr>
          <w:rFonts w:ascii="標楷體" w:eastAsia="標楷體" w:hAnsi="標楷體" w:cs="Times New Roman" w:hint="eastAsia"/>
          <w:kern w:val="0"/>
          <w:szCs w:val="32"/>
        </w:rPr>
        <w:t>辦理太空基礎能量發展跨部會</w:t>
      </w:r>
      <w:proofErr w:type="gramStart"/>
      <w:r w:rsidRPr="000A1D25">
        <w:rPr>
          <w:rFonts w:ascii="標楷體" w:eastAsia="標楷體" w:hAnsi="標楷體" w:cs="Times New Roman" w:hint="eastAsia"/>
          <w:kern w:val="0"/>
          <w:szCs w:val="32"/>
        </w:rPr>
        <w:t>署科發基金</w:t>
      </w:r>
      <w:proofErr w:type="gramEnd"/>
      <w:r w:rsidR="001E702C" w:rsidRPr="000A1D25">
        <w:rPr>
          <w:rFonts w:ascii="標楷體" w:eastAsia="標楷體" w:hAnsi="標楷體" w:cs="Times New Roman" w:hint="eastAsia"/>
          <w:kern w:val="0"/>
          <w:szCs w:val="32"/>
        </w:rPr>
        <w:t>計畫</w:t>
      </w:r>
      <w:r w:rsidRPr="000A1D25">
        <w:rPr>
          <w:rFonts w:ascii="標楷體" w:eastAsia="標楷體" w:hAnsi="標楷體" w:cs="Times New Roman" w:hint="eastAsia"/>
          <w:kern w:val="0"/>
          <w:szCs w:val="32"/>
        </w:rPr>
        <w:t>，加碼投入通訊及遙測衛星，規劃於8年內布建24顆光學</w:t>
      </w:r>
      <w:r w:rsidRPr="000A1D25">
        <w:rPr>
          <w:rFonts w:ascii="標楷體" w:eastAsia="標楷體" w:hAnsi="標楷體" w:cs="Times New Roman" w:hint="eastAsia"/>
          <w:kern w:val="0"/>
          <w:szCs w:val="32"/>
        </w:rPr>
        <w:lastRenderedPageBreak/>
        <w:t>遙測衛星、8顆SAR衛星及114顆通訊衛星，擴大衛星發展任務；復</w:t>
      </w:r>
      <w:r w:rsidR="001E702C" w:rsidRPr="000A1D25">
        <w:rPr>
          <w:rFonts w:ascii="標楷體" w:eastAsia="標楷體" w:hAnsi="標楷體" w:cs="Times New Roman" w:hint="eastAsia"/>
          <w:kern w:val="0"/>
          <w:szCs w:val="32"/>
        </w:rPr>
        <w:t>為</w:t>
      </w:r>
      <w:r w:rsidRPr="000A1D25">
        <w:rPr>
          <w:rFonts w:ascii="標楷體" w:eastAsia="標楷體" w:hAnsi="標楷體" w:cs="Times New Roman" w:hint="eastAsia"/>
          <w:kern w:val="0"/>
          <w:szCs w:val="32"/>
        </w:rPr>
        <w:t>因應太空中心自</w:t>
      </w:r>
      <w:proofErr w:type="gramStart"/>
      <w:r w:rsidRPr="000A1D25">
        <w:rPr>
          <w:rFonts w:ascii="標楷體" w:eastAsia="標楷體" w:hAnsi="標楷體" w:cs="Times New Roman" w:hint="eastAsia"/>
          <w:kern w:val="0"/>
          <w:szCs w:val="32"/>
        </w:rPr>
        <w:t>112</w:t>
      </w:r>
      <w:proofErr w:type="gramEnd"/>
      <w:r w:rsidRPr="000A1D25">
        <w:rPr>
          <w:rFonts w:ascii="標楷體" w:eastAsia="標楷體" w:hAnsi="標楷體" w:cs="Times New Roman" w:hint="eastAsia"/>
          <w:kern w:val="0"/>
          <w:szCs w:val="32"/>
        </w:rPr>
        <w:t>年</w:t>
      </w:r>
      <w:r w:rsidR="00F128A6" w:rsidRPr="000A1D25">
        <w:rPr>
          <w:rFonts w:ascii="標楷體" w:eastAsia="標楷體" w:hAnsi="標楷體" w:cs="Times New Roman" w:hint="eastAsia"/>
          <w:kern w:val="0"/>
          <w:szCs w:val="32"/>
        </w:rPr>
        <w:t>度</w:t>
      </w:r>
      <w:r w:rsidRPr="000A1D25">
        <w:rPr>
          <w:rFonts w:ascii="標楷體" w:eastAsia="標楷體" w:hAnsi="標楷體" w:cs="Times New Roman" w:hint="eastAsia"/>
          <w:kern w:val="0"/>
          <w:szCs w:val="32"/>
        </w:rPr>
        <w:t>轉型為行政法人，及太空發展法於111年1月20日施行後所賦予之任務，國科會規劃</w:t>
      </w:r>
      <w:proofErr w:type="gramStart"/>
      <w:r w:rsidRPr="000A1D25">
        <w:rPr>
          <w:rFonts w:ascii="標楷體" w:eastAsia="標楷體" w:hAnsi="標楷體" w:cs="Times New Roman" w:hint="eastAsia"/>
          <w:kern w:val="0"/>
          <w:szCs w:val="32"/>
        </w:rPr>
        <w:t>112</w:t>
      </w:r>
      <w:proofErr w:type="gramEnd"/>
      <w:r w:rsidRPr="000A1D25">
        <w:rPr>
          <w:rFonts w:ascii="標楷體" w:eastAsia="標楷體" w:hAnsi="標楷體" w:cs="Times New Roman" w:hint="eastAsia"/>
          <w:kern w:val="0"/>
          <w:szCs w:val="32"/>
        </w:rPr>
        <w:t>年</w:t>
      </w:r>
      <w:r w:rsidR="00F128A6" w:rsidRPr="000A1D25">
        <w:rPr>
          <w:rFonts w:ascii="標楷體" w:eastAsia="標楷體" w:hAnsi="標楷體" w:cs="Times New Roman" w:hint="eastAsia"/>
          <w:kern w:val="0"/>
          <w:szCs w:val="32"/>
        </w:rPr>
        <w:t>度</w:t>
      </w:r>
      <w:r w:rsidR="00434A55" w:rsidRPr="000A1D25">
        <w:rPr>
          <w:rFonts w:ascii="標楷體" w:eastAsia="標楷體" w:hAnsi="標楷體" w:cs="Times New Roman" w:hint="eastAsia"/>
          <w:kern w:val="0"/>
          <w:szCs w:val="32"/>
        </w:rPr>
        <w:t>於執行中</w:t>
      </w:r>
      <w:r w:rsidRPr="000A1D25">
        <w:rPr>
          <w:rFonts w:ascii="標楷體" w:eastAsia="標楷體" w:hAnsi="標楷體" w:cs="Times New Roman" w:hint="eastAsia"/>
          <w:kern w:val="0"/>
          <w:szCs w:val="32"/>
        </w:rPr>
        <w:t>之第三期太空長程計畫，新增「新創追星」、「</w:t>
      </w:r>
      <w:proofErr w:type="gramStart"/>
      <w:r w:rsidRPr="000A1D25">
        <w:rPr>
          <w:rFonts w:ascii="標楷體" w:eastAsia="標楷體" w:hAnsi="標楷體" w:cs="Times New Roman" w:hint="eastAsia"/>
          <w:kern w:val="0"/>
          <w:szCs w:val="32"/>
        </w:rPr>
        <w:t>入軌火箭</w:t>
      </w:r>
      <w:proofErr w:type="gramEnd"/>
      <w:r w:rsidRPr="000A1D25">
        <w:rPr>
          <w:rFonts w:ascii="標楷體" w:eastAsia="標楷體" w:hAnsi="標楷體" w:cs="Times New Roman" w:hint="eastAsia"/>
          <w:kern w:val="0"/>
          <w:szCs w:val="32"/>
        </w:rPr>
        <w:t>」及「國家射場建置與營運」等工作項目，其涵蓋項目亦已逾第三期太空長程計畫範圍，惟截至111年底止，國科會尚未提報修正計畫送行政院核定，亦未就我國太空科技及產業策略，</w:t>
      </w:r>
      <w:proofErr w:type="gramStart"/>
      <w:r w:rsidRPr="000A1D25">
        <w:rPr>
          <w:rFonts w:ascii="標楷體" w:eastAsia="標楷體" w:hAnsi="標楷體" w:cs="Times New Roman" w:hint="eastAsia"/>
          <w:kern w:val="0"/>
          <w:szCs w:val="32"/>
        </w:rPr>
        <w:t>研</w:t>
      </w:r>
      <w:proofErr w:type="gramEnd"/>
      <w:r w:rsidRPr="000A1D25">
        <w:rPr>
          <w:rFonts w:ascii="標楷體" w:eastAsia="標楷體" w:hAnsi="標楷體" w:cs="Times New Roman" w:hint="eastAsia"/>
          <w:kern w:val="0"/>
          <w:szCs w:val="32"/>
        </w:rPr>
        <w:t>議整體發展方向，經函請行政院督促國科會通盤檢討。據復：國科會與太空中心將進行全面通盤考量及檢視任務、經費</w:t>
      </w:r>
      <w:r w:rsidR="008E61DA">
        <w:rPr>
          <w:rFonts w:ascii="標楷體" w:eastAsia="標楷體" w:hAnsi="標楷體" w:cs="Times New Roman" w:hint="eastAsia"/>
          <w:kern w:val="0"/>
          <w:szCs w:val="32"/>
        </w:rPr>
        <w:t>與</w:t>
      </w:r>
      <w:r w:rsidRPr="000A1D25">
        <w:rPr>
          <w:rFonts w:ascii="標楷體" w:eastAsia="標楷體" w:hAnsi="標楷體" w:cs="Times New Roman" w:hint="eastAsia"/>
          <w:kern w:val="0"/>
          <w:szCs w:val="32"/>
        </w:rPr>
        <w:t>效益，</w:t>
      </w:r>
      <w:r w:rsidR="00C33CC4" w:rsidRPr="000A1D25">
        <w:rPr>
          <w:rFonts w:ascii="標楷體" w:eastAsia="標楷體" w:hAnsi="標楷體" w:cs="Times New Roman" w:hint="eastAsia"/>
          <w:kern w:val="0"/>
          <w:szCs w:val="32"/>
        </w:rPr>
        <w:t>修調第三期太空長程</w:t>
      </w:r>
      <w:r w:rsidR="00C33CC4" w:rsidRPr="000A1D25">
        <w:rPr>
          <w:rFonts w:ascii="標楷體" w:eastAsia="標楷體" w:hAnsi="標楷體" w:cs="Times New Roman" w:hint="eastAsia"/>
          <w:spacing w:val="-4"/>
          <w:kern w:val="0"/>
          <w:szCs w:val="32"/>
        </w:rPr>
        <w:t>計畫，</w:t>
      </w:r>
      <w:r w:rsidRPr="000A1D25">
        <w:rPr>
          <w:rFonts w:ascii="標楷體" w:eastAsia="標楷體" w:hAnsi="標楷體" w:cs="Times New Roman" w:hint="eastAsia"/>
          <w:spacing w:val="-4"/>
          <w:kern w:val="0"/>
          <w:szCs w:val="32"/>
        </w:rPr>
        <w:t>並</w:t>
      </w:r>
      <w:r w:rsidR="00C33CC4" w:rsidRPr="000A1D25">
        <w:rPr>
          <w:rFonts w:ascii="標楷體" w:eastAsia="標楷體" w:hAnsi="標楷體" w:cs="Times New Roman" w:hint="eastAsia"/>
          <w:spacing w:val="-4"/>
          <w:kern w:val="0"/>
          <w:szCs w:val="32"/>
        </w:rPr>
        <w:t>於計畫</w:t>
      </w:r>
      <w:r w:rsidRPr="000A1D25">
        <w:rPr>
          <w:rFonts w:ascii="標楷體" w:eastAsia="標楷體" w:hAnsi="標楷體" w:cs="Times New Roman" w:hint="eastAsia"/>
          <w:spacing w:val="-4"/>
          <w:kern w:val="0"/>
          <w:szCs w:val="32"/>
        </w:rPr>
        <w:t>納入Beyond 5G低軌衛星、新創追星、</w:t>
      </w:r>
      <w:proofErr w:type="gramStart"/>
      <w:r w:rsidRPr="000A1D25">
        <w:rPr>
          <w:rFonts w:ascii="標楷體" w:eastAsia="標楷體" w:hAnsi="標楷體" w:cs="Times New Roman" w:hint="eastAsia"/>
          <w:spacing w:val="-4"/>
          <w:kern w:val="0"/>
          <w:szCs w:val="32"/>
        </w:rPr>
        <w:t>入軌火箭</w:t>
      </w:r>
      <w:proofErr w:type="gramEnd"/>
      <w:r w:rsidRPr="000A1D25">
        <w:rPr>
          <w:rFonts w:ascii="標楷體" w:eastAsia="標楷體" w:hAnsi="標楷體" w:cs="Times New Roman" w:hint="eastAsia"/>
          <w:spacing w:val="-4"/>
          <w:kern w:val="0"/>
          <w:szCs w:val="32"/>
        </w:rPr>
        <w:t>等</w:t>
      </w:r>
      <w:r w:rsidR="00C33CC4" w:rsidRPr="000A1D25">
        <w:rPr>
          <w:rFonts w:ascii="標楷體" w:eastAsia="標楷體" w:hAnsi="標楷體" w:cs="Times New Roman" w:hint="eastAsia"/>
          <w:spacing w:val="-4"/>
          <w:kern w:val="0"/>
          <w:szCs w:val="32"/>
        </w:rPr>
        <w:t>工作</w:t>
      </w:r>
      <w:r w:rsidR="001E702C" w:rsidRPr="000A1D25">
        <w:rPr>
          <w:rFonts w:ascii="標楷體" w:eastAsia="標楷體" w:hAnsi="標楷體" w:cs="Times New Roman" w:hint="eastAsia"/>
          <w:spacing w:val="-4"/>
          <w:kern w:val="0"/>
          <w:szCs w:val="32"/>
        </w:rPr>
        <w:t>項目</w:t>
      </w:r>
      <w:r w:rsidRPr="000A1D25">
        <w:rPr>
          <w:rFonts w:ascii="標楷體" w:eastAsia="標楷體" w:hAnsi="標楷體" w:cs="Times New Roman" w:hint="eastAsia"/>
          <w:spacing w:val="-4"/>
          <w:kern w:val="0"/>
          <w:szCs w:val="32"/>
        </w:rPr>
        <w:t>。</w:t>
      </w:r>
    </w:p>
    <w:p w14:paraId="38986B21" w14:textId="4506899B" w:rsidR="009B31FD" w:rsidRPr="00B83C64" w:rsidRDefault="0058523D" w:rsidP="00995ED2">
      <w:pPr>
        <w:tabs>
          <w:tab w:val="left" w:pos="4111"/>
        </w:tabs>
        <w:overflowPunct w:val="0"/>
        <w:adjustRightInd w:val="0"/>
        <w:snapToGrid w:val="0"/>
        <w:spacing w:line="410" w:lineRule="exact"/>
        <w:ind w:firstLineChars="450" w:firstLine="1081"/>
        <w:jc w:val="both"/>
        <w:rPr>
          <w:rFonts w:ascii="標楷體" w:eastAsia="標楷體" w:hAnsi="標楷體" w:cs="Times New Roman"/>
          <w:szCs w:val="32"/>
        </w:rPr>
      </w:pPr>
      <w:r>
        <w:rPr>
          <w:rFonts w:ascii="標楷體" w:eastAsia="標楷體" w:hAnsi="標楷體" w:cs="Times New Roman" w:hint="eastAsia"/>
          <w:b/>
          <w:noProof/>
          <w:szCs w:val="32"/>
        </w:rPr>
        <mc:AlternateContent>
          <mc:Choice Requires="wpg">
            <w:drawing>
              <wp:anchor distT="0" distB="0" distL="114300" distR="114300" simplePos="0" relativeHeight="251979264" behindDoc="0" locked="0" layoutInCell="1" allowOverlap="1" wp14:anchorId="26D9DB19" wp14:editId="2512E451">
                <wp:simplePos x="0" y="0"/>
                <wp:positionH relativeFrom="column">
                  <wp:posOffset>2768146</wp:posOffset>
                </wp:positionH>
                <wp:positionV relativeFrom="paragraph">
                  <wp:posOffset>1849120</wp:posOffset>
                </wp:positionV>
                <wp:extent cx="3691890" cy="3353379"/>
                <wp:effectExtent l="0" t="0" r="3810" b="0"/>
                <wp:wrapSquare wrapText="bothSides"/>
                <wp:docPr id="7" name="群組 7"/>
                <wp:cNvGraphicFramePr/>
                <a:graphic xmlns:a="http://schemas.openxmlformats.org/drawingml/2006/main">
                  <a:graphicData uri="http://schemas.microsoft.com/office/word/2010/wordprocessingGroup">
                    <wpg:wgp>
                      <wpg:cNvGrpSpPr/>
                      <wpg:grpSpPr>
                        <a:xfrm>
                          <a:off x="0" y="0"/>
                          <a:ext cx="3691890" cy="3353379"/>
                          <a:chOff x="0" y="0"/>
                          <a:chExt cx="3691890" cy="3353379"/>
                        </a:xfrm>
                      </wpg:grpSpPr>
                      <wps:wsp>
                        <wps:cNvPr id="66" name="文字方塊 66"/>
                        <wps:cNvSpPr txBox="1"/>
                        <wps:spPr>
                          <a:xfrm>
                            <a:off x="54429" y="174171"/>
                            <a:ext cx="3614977" cy="3021557"/>
                          </a:xfrm>
                          <a:prstGeom prst="rect">
                            <a:avLst/>
                          </a:prstGeom>
                          <a:solidFill>
                            <a:schemeClr val="lt1"/>
                          </a:solidFill>
                          <a:ln w="6350">
                            <a:noFill/>
                          </a:ln>
                        </wps:spPr>
                        <wps:txbx>
                          <w:txbxContent>
                            <w:p w14:paraId="2EC26F3A" w14:textId="77777777" w:rsidR="00703373" w:rsidRDefault="00703373" w:rsidP="006650BC">
                              <w:pPr>
                                <w:rPr>
                                  <w:noProof/>
                                </w:rPr>
                              </w:pPr>
                            </w:p>
                            <w:p w14:paraId="7431C33B" w14:textId="77777777" w:rsidR="00703373" w:rsidRDefault="00703373" w:rsidP="006650BC">
                              <w:pPr>
                                <w:rPr>
                                  <w:noProof/>
                                </w:rPr>
                              </w:pPr>
                            </w:p>
                            <w:p w14:paraId="341BB35C" w14:textId="77777777" w:rsidR="00703373" w:rsidRDefault="00703373" w:rsidP="006650BC">
                              <w:r>
                                <w:rPr>
                                  <w:noProof/>
                                </w:rPr>
                                <w:drawing>
                                  <wp:inline distT="0" distB="0" distL="0" distR="0" wp14:anchorId="25BC8CE4" wp14:editId="00F1F7E3">
                                    <wp:extent cx="3405505" cy="2399847"/>
                                    <wp:effectExtent l="0" t="0" r="0" b="0"/>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 name="文字方塊 74"/>
                        <wps:cNvSpPr txBox="1"/>
                        <wps:spPr>
                          <a:xfrm>
                            <a:off x="0" y="0"/>
                            <a:ext cx="3691890" cy="568446"/>
                          </a:xfrm>
                          <a:prstGeom prst="rect">
                            <a:avLst/>
                          </a:prstGeom>
                          <a:noFill/>
                          <a:ln w="6350">
                            <a:noFill/>
                          </a:ln>
                        </wps:spPr>
                        <wps:txbx>
                          <w:txbxContent>
                            <w:p w14:paraId="63727BC0" w14:textId="438C85D5" w:rsidR="00703373" w:rsidRPr="00C33CC4" w:rsidRDefault="00703373" w:rsidP="006650BC">
                              <w:pPr>
                                <w:pStyle w:val="Web"/>
                                <w:spacing w:before="0" w:beforeAutospacing="0" w:after="0" w:afterAutospacing="0"/>
                                <w:ind w:left="629" w:hangingChars="278" w:hanging="629"/>
                                <w:rPr>
                                  <w:rFonts w:ascii="標楷體" w:eastAsia="標楷體" w:hAnsi="標楷體" w:cs="Times New Roman"/>
                                  <w:b/>
                                  <w:color w:val="000000"/>
                                  <w:spacing w:val="-7"/>
                                  <w:kern w:val="24"/>
                                </w:rPr>
                              </w:pPr>
                              <w:r w:rsidRPr="00C33CC4">
                                <w:rPr>
                                  <w:rFonts w:ascii="標楷體" w:eastAsia="標楷體" w:hAnsi="標楷體" w:cs="Times New Roman" w:hint="eastAsia"/>
                                  <w:b/>
                                  <w:color w:val="000000"/>
                                  <w:spacing w:val="-7"/>
                                  <w:kern w:val="24"/>
                                </w:rPr>
                                <w:t>圖</w:t>
                              </w:r>
                              <w:r w:rsidRPr="00C33CC4">
                                <w:rPr>
                                  <w:rFonts w:ascii="標楷體" w:eastAsia="標楷體" w:hAnsi="標楷體" w:cs="Times New Roman"/>
                                  <w:b/>
                                  <w:color w:val="000000"/>
                                  <w:spacing w:val="-7"/>
                                  <w:kern w:val="24"/>
                                </w:rPr>
                                <w:t>4</w:t>
                              </w:r>
                              <w:r w:rsidRPr="00C33CC4">
                                <w:rPr>
                                  <w:rFonts w:ascii="標楷體" w:eastAsia="標楷體" w:hAnsi="標楷體" w:cs="Times New Roman" w:hint="eastAsia"/>
                                  <w:b/>
                                  <w:color w:val="000000"/>
                                  <w:spacing w:val="-7"/>
                                  <w:kern w:val="24"/>
                                </w:rPr>
                                <w:t xml:space="preserve">　</w:t>
                              </w:r>
                              <w:proofErr w:type="gramStart"/>
                              <w:r w:rsidRPr="00C33CC4">
                                <w:rPr>
                                  <w:rFonts w:ascii="標楷體" w:eastAsia="標楷體" w:hAnsi="標楷體" w:cs="Times New Roman" w:hint="eastAsia"/>
                                  <w:b/>
                                  <w:color w:val="000000"/>
                                  <w:spacing w:val="-7"/>
                                  <w:kern w:val="24"/>
                                </w:rPr>
                                <w:t>福衛八號</w:t>
                              </w:r>
                              <w:proofErr w:type="gramEnd"/>
                              <w:r w:rsidRPr="00C33CC4">
                                <w:rPr>
                                  <w:rFonts w:ascii="標楷體" w:eastAsia="標楷體" w:hAnsi="標楷體" w:cs="Times New Roman" w:hint="eastAsia"/>
                                  <w:b/>
                                  <w:color w:val="000000"/>
                                  <w:spacing w:val="-7"/>
                                  <w:kern w:val="24"/>
                                </w:rPr>
                                <w:t>、九號及SAR衛星</w:t>
                              </w:r>
                              <w:r>
                                <w:rPr>
                                  <w:rFonts w:ascii="標楷體" w:eastAsia="標楷體" w:hAnsi="標楷體" w:cs="Times New Roman" w:hint="eastAsia"/>
                                  <w:b/>
                                  <w:color w:val="000000"/>
                                  <w:spacing w:val="-7"/>
                                  <w:kern w:val="24"/>
                                </w:rPr>
                                <w:t>（第1顆）</w:t>
                              </w:r>
                              <w:r w:rsidRPr="00C33CC4">
                                <w:rPr>
                                  <w:rFonts w:ascii="標楷體" w:eastAsia="標楷體" w:hAnsi="標楷體" w:cs="Times New Roman" w:hint="eastAsia"/>
                                  <w:b/>
                                  <w:color w:val="000000"/>
                                  <w:spacing w:val="-7"/>
                                  <w:kern w:val="24"/>
                                </w:rPr>
                                <w:t>關鍵元件自製情形</w:t>
                              </w:r>
                            </w:p>
                            <w:p w14:paraId="3A0255B5" w14:textId="77777777" w:rsidR="00703373" w:rsidRPr="00C33CC4" w:rsidRDefault="00703373" w:rsidP="006650BC">
                              <w:pPr>
                                <w:pStyle w:val="Web"/>
                                <w:spacing w:before="0" w:beforeAutospacing="0" w:after="0" w:afterAutospacing="0"/>
                                <w:jc w:val="center"/>
                                <w:rPr>
                                  <w:rFonts w:ascii="標楷體" w:eastAsia="標楷體" w:hAnsi="標楷體" w:cs="Times New Roman"/>
                                  <w:b/>
                                  <w:color w:val="000000"/>
                                  <w:spacing w:val="-7"/>
                                  <w:kern w:val="24"/>
                                </w:rPr>
                              </w:pPr>
                            </w:p>
                            <w:p w14:paraId="069EDC3F" w14:textId="77777777" w:rsidR="00703373" w:rsidRPr="00C33CC4" w:rsidRDefault="00703373" w:rsidP="006650BC">
                              <w:pPr>
                                <w:pStyle w:val="Web"/>
                                <w:spacing w:before="0" w:beforeAutospacing="0" w:after="0" w:afterAutospacing="0"/>
                                <w:jc w:val="center"/>
                                <w:rPr>
                                  <w:b/>
                                  <w:spacing w:val="-7"/>
                                </w:rPr>
                              </w:pPr>
                            </w:p>
                            <w:p w14:paraId="1774080C" w14:textId="77777777" w:rsidR="00703373" w:rsidRPr="00C33CC4" w:rsidRDefault="00703373" w:rsidP="006650BC">
                              <w:pPr>
                                <w:jc w:val="center"/>
                                <w:rPr>
                                  <w:spacing w:val="-7"/>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文字方塊 75"/>
                        <wps:cNvSpPr txBox="1"/>
                        <wps:spPr>
                          <a:xfrm>
                            <a:off x="3211286" y="451757"/>
                            <a:ext cx="314702" cy="333891"/>
                          </a:xfrm>
                          <a:prstGeom prst="rect">
                            <a:avLst/>
                          </a:prstGeom>
                          <a:noFill/>
                          <a:ln w="6350">
                            <a:noFill/>
                          </a:ln>
                        </wps:spPr>
                        <wps:txbx>
                          <w:txbxContent>
                            <w:p w14:paraId="59657FD0" w14:textId="77777777" w:rsidR="00703373" w:rsidRPr="004A1C30" w:rsidRDefault="00703373" w:rsidP="006650BC">
                              <w:pPr>
                                <w:rPr>
                                  <w:rFonts w:ascii="標楷體" w:eastAsia="標楷體" w:hAnsi="標楷體"/>
                                  <w:sz w:val="20"/>
                                </w:rPr>
                              </w:pPr>
                              <w:r>
                                <w:rPr>
                                  <w:rFonts w:ascii="標楷體" w:eastAsia="標楷體" w:hAnsi="標楷體"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 name="文字方塊 76"/>
                        <wps:cNvSpPr txBox="1"/>
                        <wps:spPr>
                          <a:xfrm>
                            <a:off x="136072" y="468086"/>
                            <a:ext cx="339930" cy="342778"/>
                          </a:xfrm>
                          <a:prstGeom prst="rect">
                            <a:avLst/>
                          </a:prstGeom>
                          <a:noFill/>
                          <a:ln w="6350">
                            <a:noFill/>
                          </a:ln>
                        </wps:spPr>
                        <wps:txbx>
                          <w:txbxContent>
                            <w:p w14:paraId="25E52508" w14:textId="77777777" w:rsidR="00703373" w:rsidRPr="00CA43D9" w:rsidRDefault="00703373" w:rsidP="006650BC">
                              <w:pPr>
                                <w:rPr>
                                  <w:rFonts w:ascii="標楷體" w:eastAsia="標楷體" w:hAnsi="標楷體"/>
                                  <w:sz w:val="20"/>
                                </w:rPr>
                              </w:pPr>
                              <w:r w:rsidRPr="00CA43D9">
                                <w:rPr>
                                  <w:rFonts w:ascii="標楷體" w:eastAsia="標楷體" w:hAnsi="標楷體" w:hint="eastAsia"/>
                                  <w:sz w:val="20"/>
                                </w:rPr>
                                <w:t>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1" name="文字方塊 71"/>
                        <wps:cNvSpPr txBox="1"/>
                        <wps:spPr>
                          <a:xfrm>
                            <a:off x="125186" y="2966357"/>
                            <a:ext cx="2531356" cy="387022"/>
                          </a:xfrm>
                          <a:prstGeom prst="rect">
                            <a:avLst/>
                          </a:prstGeom>
                          <a:noFill/>
                          <a:ln w="6350">
                            <a:noFill/>
                          </a:ln>
                        </wps:spPr>
                        <wps:txbx>
                          <w:txbxContent>
                            <w:p w14:paraId="3BD48D57" w14:textId="77777777" w:rsidR="00703373" w:rsidRDefault="00703373" w:rsidP="006650BC">
                              <w:pPr>
                                <w:spacing w:line="22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資料日期：1</w:t>
                              </w:r>
                              <w:r>
                                <w:rPr>
                                  <w:rFonts w:ascii="標楷體" w:eastAsia="標楷體" w:hAnsi="標楷體"/>
                                  <w:sz w:val="18"/>
                                </w:rPr>
                                <w:t>11</w:t>
                              </w:r>
                              <w:r>
                                <w:rPr>
                                  <w:rFonts w:ascii="標楷體" w:eastAsia="標楷體" w:hAnsi="標楷體" w:hint="eastAsia"/>
                                  <w:sz w:val="18"/>
                                </w:rPr>
                                <w:t>年11月30日。</w:t>
                              </w:r>
                            </w:p>
                            <w:p w14:paraId="643F176C" w14:textId="77777777" w:rsidR="00703373" w:rsidRPr="004A1C30" w:rsidRDefault="00703373" w:rsidP="006650BC">
                              <w:pPr>
                                <w:spacing w:line="220" w:lineRule="exact"/>
                                <w:ind w:leftChars="151" w:left="362"/>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4A1C30">
                                <w:rPr>
                                  <w:rFonts w:ascii="標楷體" w:eastAsia="標楷體" w:hAnsi="標楷體" w:hint="eastAsia"/>
                                  <w:sz w:val="18"/>
                                </w:rPr>
                                <w:t>資料來源：整理自太空中心提供資料。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8" name="群組 78"/>
                        <wpg:cNvGrpSpPr/>
                        <wpg:grpSpPr>
                          <a:xfrm>
                            <a:off x="615043" y="2574471"/>
                            <a:ext cx="1807845" cy="461645"/>
                            <a:chOff x="0" y="-6567"/>
                            <a:chExt cx="1808643" cy="463579"/>
                          </a:xfrm>
                        </wpg:grpSpPr>
                        <wpg:grpSp>
                          <wpg:cNvPr id="80" name="群組 80"/>
                          <wpg:cNvGrpSpPr/>
                          <wpg:grpSpPr>
                            <a:xfrm>
                              <a:off x="0" y="-6567"/>
                              <a:ext cx="1264747" cy="463579"/>
                              <a:chOff x="0" y="-6827"/>
                              <a:chExt cx="1296304" cy="463705"/>
                            </a:xfrm>
                          </wpg:grpSpPr>
                          <wps:wsp>
                            <wps:cNvPr id="81" name="矩形 81"/>
                            <wps:cNvSpPr/>
                            <wps:spPr>
                              <a:xfrm>
                                <a:off x="0" y="125186"/>
                                <a:ext cx="342900" cy="71967"/>
                              </a:xfrm>
                              <a:prstGeom prst="rect">
                                <a:avLst/>
                              </a:prstGeom>
                              <a:ln w="1270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82" name="群組 82"/>
                            <wpg:cNvGrpSpPr/>
                            <wpg:grpSpPr>
                              <a:xfrm>
                                <a:off x="281189" y="-6827"/>
                                <a:ext cx="1015115" cy="463705"/>
                                <a:chOff x="10679" y="-106006"/>
                                <a:chExt cx="1015115" cy="463705"/>
                              </a:xfrm>
                            </wpg:grpSpPr>
                            <wps:wsp>
                              <wps:cNvPr id="83" name="矩形 83"/>
                              <wps:cNvSpPr/>
                              <wps:spPr>
                                <a:xfrm>
                                  <a:off x="110491" y="-378"/>
                                  <a:ext cx="712902" cy="131234"/>
                                </a:xfrm>
                                <a:prstGeom prst="rect">
                                  <a:avLst/>
                                </a:prstGeom>
                                <a:solidFill>
                                  <a:schemeClr val="bg1"/>
                                </a:solidFill>
                                <a:ln w="12700">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文字方塊 84"/>
                              <wps:cNvSpPr txBox="1"/>
                              <wps:spPr>
                                <a:xfrm>
                                  <a:off x="10679" y="-106006"/>
                                  <a:ext cx="897911" cy="281566"/>
                                </a:xfrm>
                                <a:prstGeom prst="rect">
                                  <a:avLst/>
                                </a:prstGeom>
                                <a:noFill/>
                                <a:ln w="6350">
                                  <a:noFill/>
                                </a:ln>
                              </wps:spPr>
                              <wps:txbx>
                                <w:txbxContent>
                                  <w:p w14:paraId="0B0DB3AB" w14:textId="47927878" w:rsidR="00703373" w:rsidRPr="00AD1537" w:rsidRDefault="00703373" w:rsidP="006650BC">
                                    <w:pPr>
                                      <w:rPr>
                                        <w:rFonts w:ascii="標楷體" w:eastAsia="標楷體" w:hAnsi="標楷體"/>
                                        <w:sz w:val="18"/>
                                        <w:szCs w:val="19"/>
                                      </w:rPr>
                                    </w:pPr>
                                    <w:r>
                                      <w:rPr>
                                        <w:rFonts w:ascii="標楷體" w:eastAsia="標楷體" w:hAnsi="標楷體" w:hint="eastAsia"/>
                                        <w:sz w:val="18"/>
                                        <w:szCs w:val="19"/>
                                      </w:rPr>
                                      <w:t>關鍵元件項數</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2" name="文字方塊 212"/>
                              <wps:cNvSpPr txBox="1"/>
                              <wps:spPr>
                                <a:xfrm>
                                  <a:off x="10680" y="76415"/>
                                  <a:ext cx="1015114" cy="281284"/>
                                </a:xfrm>
                                <a:prstGeom prst="rect">
                                  <a:avLst/>
                                </a:prstGeom>
                                <a:noFill/>
                                <a:ln w="6350">
                                  <a:noFill/>
                                </a:ln>
                              </wps:spPr>
                              <wps:txbx>
                                <w:txbxContent>
                                  <w:p w14:paraId="06018925" w14:textId="2883A5CA" w:rsidR="00703373" w:rsidRPr="00AD1537" w:rsidRDefault="00703373" w:rsidP="006650BC">
                                    <w:pPr>
                                      <w:rPr>
                                        <w:rFonts w:ascii="標楷體" w:eastAsia="標楷體" w:hAnsi="標楷體"/>
                                        <w:sz w:val="18"/>
                                        <w:szCs w:val="19"/>
                                      </w:rPr>
                                    </w:pPr>
                                    <w:r>
                                      <w:rPr>
                                        <w:rFonts w:ascii="標楷體" w:eastAsia="標楷體" w:hAnsi="標楷體" w:hint="eastAsia"/>
                                        <w:sz w:val="18"/>
                                        <w:szCs w:val="19"/>
                                      </w:rPr>
                                      <w:t>計畫終期自製率</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s:wsp>
                          <wps:cNvPr id="85" name="矩形 85"/>
                          <wps:cNvSpPr/>
                          <wps:spPr>
                            <a:xfrm>
                              <a:off x="1498762" y="139170"/>
                              <a:ext cx="309881" cy="69215"/>
                            </a:xfrm>
                            <a:prstGeom prst="rect">
                              <a:avLst/>
                            </a:prstGeom>
                            <a:solidFill>
                              <a:schemeClr val="bg1">
                                <a:lumMod val="65000"/>
                              </a:schemeClr>
                            </a:solidFill>
                            <a:ln w="12700">
                              <a:solidFill>
                                <a:schemeClr val="bg1">
                                  <a:lumMod val="65000"/>
                                </a:schemeClr>
                              </a:solid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7" name="文字方塊 77"/>
                        <wps:cNvSpPr txBox="1"/>
                        <wps:spPr>
                          <a:xfrm>
                            <a:off x="2721429" y="789214"/>
                            <a:ext cx="369406" cy="257713"/>
                          </a:xfrm>
                          <a:prstGeom prst="rect">
                            <a:avLst/>
                          </a:prstGeom>
                          <a:noFill/>
                          <a:ln w="6350">
                            <a:noFill/>
                          </a:ln>
                        </wps:spPr>
                        <wps:txbx>
                          <w:txbxContent>
                            <w:p w14:paraId="62CA6EE8" w14:textId="77777777" w:rsidR="00703373" w:rsidRPr="007C50B8" w:rsidRDefault="00703373" w:rsidP="006650BC">
                              <w:pPr>
                                <w:rPr>
                                  <w:rFonts w:ascii="標楷體" w:eastAsia="標楷體" w:hAnsi="標楷體"/>
                                  <w:sz w:val="20"/>
                                </w:rPr>
                              </w:pPr>
                              <w:r w:rsidRPr="007C50B8">
                                <w:rPr>
                                  <w:rFonts w:ascii="標楷體" w:eastAsia="標楷體" w:hAnsi="標楷體" w:hint="eastAsia"/>
                                  <w:sz w:val="20"/>
                                </w:rPr>
                                <w:t>9</w:t>
                              </w:r>
                              <w:r w:rsidRPr="007C50B8">
                                <w:rPr>
                                  <w:rFonts w:ascii="標楷體" w:eastAsia="標楷體" w:hAnsi="標楷體"/>
                                  <w:sz w:val="20"/>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 name="群組 4"/>
                        <wpg:cNvGrpSpPr/>
                        <wpg:grpSpPr>
                          <a:xfrm>
                            <a:off x="2378529" y="2754086"/>
                            <a:ext cx="989965" cy="318770"/>
                            <a:chOff x="-20320" y="237491"/>
                            <a:chExt cx="989965" cy="318770"/>
                          </a:xfrm>
                        </wpg:grpSpPr>
                        <wps:wsp>
                          <wps:cNvPr id="3" name="矩形 3"/>
                          <wps:cNvSpPr/>
                          <wps:spPr>
                            <a:xfrm>
                              <a:off x="76200" y="335280"/>
                              <a:ext cx="882650" cy="171450"/>
                            </a:xfrm>
                            <a:prstGeom prst="rect">
                              <a:avLst/>
                            </a:prstGeom>
                            <a:solidFill>
                              <a:schemeClr val="bg1"/>
                            </a:solidFill>
                            <a:ln w="12700">
                              <a:noFill/>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文字方塊 127"/>
                          <wps:cNvSpPr txBox="1"/>
                          <wps:spPr>
                            <a:xfrm>
                              <a:off x="-20320" y="237491"/>
                              <a:ext cx="989965" cy="318770"/>
                            </a:xfrm>
                            <a:prstGeom prst="rect">
                              <a:avLst/>
                            </a:prstGeom>
                            <a:noFill/>
                            <a:ln w="6350">
                              <a:noFill/>
                            </a:ln>
                          </wps:spPr>
                          <wps:txbx>
                            <w:txbxContent>
                              <w:p w14:paraId="6C419279" w14:textId="0515E4B1" w:rsidR="0058523D" w:rsidRDefault="0058523D" w:rsidP="0058523D">
                                <w:pPr>
                                  <w:pStyle w:val="Web"/>
                                  <w:spacing w:before="0" w:beforeAutospacing="0" w:after="0" w:afterAutospacing="0"/>
                                </w:pPr>
                                <w:r>
                                  <w:rPr>
                                    <w:rFonts w:ascii="Calibri" w:eastAsia="標楷體" w:hAnsi="標楷體" w:cs="Times New Roman" w:hint="eastAsia"/>
                                    <w:kern w:val="2"/>
                                    <w:sz w:val="18"/>
                                    <w:szCs w:val="18"/>
                                  </w:rPr>
                                  <w:t>關鍵元件自製率</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wg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6D9DB19" id="群組 7" o:spid="_x0000_s1084" style="position:absolute;left:0;text-align:left;margin-left:217.95pt;margin-top:145.6pt;width:290.7pt;height:264.05pt;z-index:251979264" coordsize="36918,335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">
                <v:shape id="文字方塊 66" o:spid="_x0000_s1085" type="#_x0000_t202" style="position:absolute;left:544;top:1741;width:36150;height:30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" fillcolor="white [3201]" stroked="f" strokeweight=".5pt">
                  <v:textbox>
                    <w:txbxContent>
                      <w:p w14:paraId="2EC26F3A" w14:textId="77777777" w:rsidR="00703373" w:rsidRDefault="00703373" w:rsidP="006650BC">
                        <w:pPr>
                          <w:rPr>
                            <w:noProof/>
                          </w:rPr>
                        </w:pPr>
                      </w:p>
                      <w:p w14:paraId="7431C33B" w14:textId="77777777" w:rsidR="00703373" w:rsidRDefault="00703373" w:rsidP="006650BC">
                        <w:pPr>
                          <w:rPr>
                            <w:noProof/>
                          </w:rPr>
                        </w:pPr>
                      </w:p>
                      <w:p w14:paraId="341BB35C" w14:textId="77777777" w:rsidR="00703373" w:rsidRDefault="00703373" w:rsidP="006650BC">
                        <w:r>
                          <w:rPr>
                            <w:noProof/>
                          </w:rPr>
                          <w:drawing>
                            <wp:inline distT="0" distB="0" distL="0" distR="0" wp14:anchorId="25BC8CE4" wp14:editId="00F1F7E3">
                              <wp:extent cx="3405505" cy="2399847"/>
                              <wp:effectExtent l="0" t="0" r="0" b="0"/>
                              <wp:docPr id="87" name="圖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xbxContent>
                  </v:textbox>
                </v:shape>
                <v:shape id="文字方塊 74" o:spid="_x0000_s1086" type="#_x0000_t202" style="position:absolute;width:36918;height:56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" filled="f" stroked="f" strokeweight=".5pt">
                  <v:textbox>
                    <w:txbxContent>
                      <w:p w14:paraId="63727BC0" w14:textId="438C85D5" w:rsidR="00703373" w:rsidRPr="00C33CC4" w:rsidRDefault="00703373" w:rsidP="006650BC">
                        <w:pPr>
                          <w:pStyle w:val="Web"/>
                          <w:spacing w:before="0" w:beforeAutospacing="0" w:after="0" w:afterAutospacing="0"/>
                          <w:ind w:left="629" w:hangingChars="278" w:hanging="629"/>
                          <w:rPr>
                            <w:rFonts w:ascii="標楷體" w:eastAsia="標楷體" w:hAnsi="標楷體" w:cs="Times New Roman"/>
                            <w:b/>
                            <w:color w:val="000000"/>
                            <w:spacing w:val="-7"/>
                            <w:kern w:val="24"/>
                          </w:rPr>
                        </w:pPr>
                        <w:r w:rsidRPr="00C33CC4">
                          <w:rPr>
                            <w:rFonts w:ascii="標楷體" w:eastAsia="標楷體" w:hAnsi="標楷體" w:cs="Times New Roman" w:hint="eastAsia"/>
                            <w:b/>
                            <w:color w:val="000000"/>
                            <w:spacing w:val="-7"/>
                            <w:kern w:val="24"/>
                          </w:rPr>
                          <w:t>圖</w:t>
                        </w:r>
                        <w:r w:rsidRPr="00C33CC4">
                          <w:rPr>
                            <w:rFonts w:ascii="標楷體" w:eastAsia="標楷體" w:hAnsi="標楷體" w:cs="Times New Roman"/>
                            <w:b/>
                            <w:color w:val="000000"/>
                            <w:spacing w:val="-7"/>
                            <w:kern w:val="24"/>
                          </w:rPr>
                          <w:t>4</w:t>
                        </w:r>
                        <w:r w:rsidRPr="00C33CC4">
                          <w:rPr>
                            <w:rFonts w:ascii="標楷體" w:eastAsia="標楷體" w:hAnsi="標楷體" w:cs="Times New Roman" w:hint="eastAsia"/>
                            <w:b/>
                            <w:color w:val="000000"/>
                            <w:spacing w:val="-7"/>
                            <w:kern w:val="24"/>
                          </w:rPr>
                          <w:t xml:space="preserve">　</w:t>
                        </w:r>
                        <w:proofErr w:type="gramStart"/>
                        <w:r w:rsidRPr="00C33CC4">
                          <w:rPr>
                            <w:rFonts w:ascii="標楷體" w:eastAsia="標楷體" w:hAnsi="標楷體" w:cs="Times New Roman" w:hint="eastAsia"/>
                            <w:b/>
                            <w:color w:val="000000"/>
                            <w:spacing w:val="-7"/>
                            <w:kern w:val="24"/>
                          </w:rPr>
                          <w:t>福衛八號</w:t>
                        </w:r>
                        <w:proofErr w:type="gramEnd"/>
                        <w:r w:rsidRPr="00C33CC4">
                          <w:rPr>
                            <w:rFonts w:ascii="標楷體" w:eastAsia="標楷體" w:hAnsi="標楷體" w:cs="Times New Roman" w:hint="eastAsia"/>
                            <w:b/>
                            <w:color w:val="000000"/>
                            <w:spacing w:val="-7"/>
                            <w:kern w:val="24"/>
                          </w:rPr>
                          <w:t>、九號及SAR衛星</w:t>
                        </w:r>
                        <w:r>
                          <w:rPr>
                            <w:rFonts w:ascii="標楷體" w:eastAsia="標楷體" w:hAnsi="標楷體" w:cs="Times New Roman" w:hint="eastAsia"/>
                            <w:b/>
                            <w:color w:val="000000"/>
                            <w:spacing w:val="-7"/>
                            <w:kern w:val="24"/>
                          </w:rPr>
                          <w:t>（第1顆）</w:t>
                        </w:r>
                        <w:r w:rsidRPr="00C33CC4">
                          <w:rPr>
                            <w:rFonts w:ascii="標楷體" w:eastAsia="標楷體" w:hAnsi="標楷體" w:cs="Times New Roman" w:hint="eastAsia"/>
                            <w:b/>
                            <w:color w:val="000000"/>
                            <w:spacing w:val="-7"/>
                            <w:kern w:val="24"/>
                          </w:rPr>
                          <w:t>關鍵元件自製情形</w:t>
                        </w:r>
                      </w:p>
                      <w:p w14:paraId="3A0255B5" w14:textId="77777777" w:rsidR="00703373" w:rsidRPr="00C33CC4" w:rsidRDefault="00703373" w:rsidP="006650BC">
                        <w:pPr>
                          <w:pStyle w:val="Web"/>
                          <w:spacing w:before="0" w:beforeAutospacing="0" w:after="0" w:afterAutospacing="0"/>
                          <w:jc w:val="center"/>
                          <w:rPr>
                            <w:rFonts w:ascii="標楷體" w:eastAsia="標楷體" w:hAnsi="標楷體" w:cs="Times New Roman"/>
                            <w:b/>
                            <w:color w:val="000000"/>
                            <w:spacing w:val="-7"/>
                            <w:kern w:val="24"/>
                          </w:rPr>
                        </w:pPr>
                      </w:p>
                      <w:p w14:paraId="069EDC3F" w14:textId="77777777" w:rsidR="00703373" w:rsidRPr="00C33CC4" w:rsidRDefault="00703373" w:rsidP="006650BC">
                        <w:pPr>
                          <w:pStyle w:val="Web"/>
                          <w:spacing w:before="0" w:beforeAutospacing="0" w:after="0" w:afterAutospacing="0"/>
                          <w:jc w:val="center"/>
                          <w:rPr>
                            <w:b/>
                            <w:spacing w:val="-7"/>
                          </w:rPr>
                        </w:pPr>
                      </w:p>
                      <w:p w14:paraId="1774080C" w14:textId="77777777" w:rsidR="00703373" w:rsidRPr="00C33CC4" w:rsidRDefault="00703373" w:rsidP="006650BC">
                        <w:pPr>
                          <w:jc w:val="center"/>
                          <w:rPr>
                            <w:spacing w:val="-7"/>
                          </w:rPr>
                        </w:pPr>
                      </w:p>
                    </w:txbxContent>
                  </v:textbox>
                </v:shape>
                <v:shape id="文字方塊 75" o:spid="_x0000_s1087" type="#_x0000_t202" style="position:absolute;left:32112;top:4517;width:3147;height:3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" filled="f" stroked="f" strokeweight=".5pt">
                  <v:textbox>
                    <w:txbxContent>
                      <w:p w14:paraId="59657FD0" w14:textId="77777777" w:rsidR="00703373" w:rsidRPr="004A1C30" w:rsidRDefault="00703373" w:rsidP="006650BC">
                        <w:pPr>
                          <w:rPr>
                            <w:rFonts w:ascii="標楷體" w:eastAsia="標楷體" w:hAnsi="標楷體"/>
                            <w:sz w:val="20"/>
                          </w:rPr>
                        </w:pPr>
                        <w:r>
                          <w:rPr>
                            <w:rFonts w:ascii="標楷體" w:eastAsia="標楷體" w:hAnsi="標楷體" w:hint="eastAsia"/>
                            <w:sz w:val="20"/>
                          </w:rPr>
                          <w:t>％</w:t>
                        </w:r>
                      </w:p>
                    </w:txbxContent>
                  </v:textbox>
                </v:shape>
                <v:shape id="文字方塊 76" o:spid="_x0000_s1088" type="#_x0000_t202" style="position:absolute;left:1360;top:4680;width:3400;height:3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cLA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" filled="f" stroked="f" strokeweight=".5pt">
                  <v:textbox>
                    <w:txbxContent>
                      <w:p w14:paraId="25E52508" w14:textId="77777777" w:rsidR="00703373" w:rsidRPr="00CA43D9" w:rsidRDefault="00703373" w:rsidP="006650BC">
                        <w:pPr>
                          <w:rPr>
                            <w:rFonts w:ascii="標楷體" w:eastAsia="標楷體" w:hAnsi="標楷體"/>
                            <w:sz w:val="20"/>
                          </w:rPr>
                        </w:pPr>
                        <w:r w:rsidRPr="00CA43D9">
                          <w:rPr>
                            <w:rFonts w:ascii="標楷體" w:eastAsia="標楷體" w:hAnsi="標楷體" w:hint="eastAsia"/>
                            <w:sz w:val="20"/>
                          </w:rPr>
                          <w:t>項</w:t>
                        </w:r>
                      </w:p>
                    </w:txbxContent>
                  </v:textbox>
                </v:shape>
                <v:shape id="文字方塊 71" o:spid="_x0000_s1089" type="#_x0000_t202" style="position:absolute;left:1251;top:29663;width:25314;height:3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3BD48D57" w14:textId="77777777" w:rsidR="00703373" w:rsidRDefault="00703373" w:rsidP="006650BC">
                        <w:pPr>
                          <w:spacing w:line="220" w:lineRule="exact"/>
                          <w:rPr>
                            <w:rFonts w:ascii="標楷體" w:eastAsia="標楷體" w:hAnsi="標楷體"/>
                            <w:sz w:val="18"/>
                          </w:rPr>
                        </w:pPr>
                        <w:proofErr w:type="gramStart"/>
                        <w:r>
                          <w:rPr>
                            <w:rFonts w:ascii="標楷體" w:eastAsia="標楷體" w:hAnsi="標楷體" w:hint="eastAsia"/>
                            <w:sz w:val="18"/>
                          </w:rPr>
                          <w:t>註</w:t>
                        </w:r>
                        <w:proofErr w:type="gramEnd"/>
                        <w:r>
                          <w:rPr>
                            <w:rFonts w:ascii="標楷體" w:eastAsia="標楷體" w:hAnsi="標楷體" w:hint="eastAsia"/>
                            <w:sz w:val="18"/>
                          </w:rPr>
                          <w:t>：1</w:t>
                        </w:r>
                        <w:r>
                          <w:rPr>
                            <w:rFonts w:ascii="標楷體" w:eastAsia="標楷體" w:hAnsi="標楷體"/>
                            <w:sz w:val="18"/>
                          </w:rPr>
                          <w:t>.</w:t>
                        </w:r>
                        <w:r>
                          <w:rPr>
                            <w:rFonts w:ascii="標楷體" w:eastAsia="標楷體" w:hAnsi="標楷體" w:hint="eastAsia"/>
                            <w:sz w:val="18"/>
                          </w:rPr>
                          <w:t>資料日期：1</w:t>
                        </w:r>
                        <w:r>
                          <w:rPr>
                            <w:rFonts w:ascii="標楷體" w:eastAsia="標楷體" w:hAnsi="標楷體"/>
                            <w:sz w:val="18"/>
                          </w:rPr>
                          <w:t>11</w:t>
                        </w:r>
                        <w:r>
                          <w:rPr>
                            <w:rFonts w:ascii="標楷體" w:eastAsia="標楷體" w:hAnsi="標楷體" w:hint="eastAsia"/>
                            <w:sz w:val="18"/>
                          </w:rPr>
                          <w:t>年11月30日。</w:t>
                        </w:r>
                      </w:p>
                      <w:p w14:paraId="643F176C" w14:textId="77777777" w:rsidR="00703373" w:rsidRPr="004A1C30" w:rsidRDefault="00703373" w:rsidP="006650BC">
                        <w:pPr>
                          <w:spacing w:line="220" w:lineRule="exact"/>
                          <w:ind w:leftChars="151" w:left="362"/>
                          <w:rPr>
                            <w:rFonts w:ascii="標楷體" w:eastAsia="標楷體" w:hAnsi="標楷體"/>
                            <w:sz w:val="18"/>
                          </w:rPr>
                        </w:pPr>
                        <w:r>
                          <w:rPr>
                            <w:rFonts w:ascii="標楷體" w:eastAsia="標楷體" w:hAnsi="標楷體" w:hint="eastAsia"/>
                            <w:sz w:val="18"/>
                          </w:rPr>
                          <w:t>2</w:t>
                        </w:r>
                        <w:r>
                          <w:rPr>
                            <w:rFonts w:ascii="標楷體" w:eastAsia="標楷體" w:hAnsi="標楷體"/>
                            <w:sz w:val="18"/>
                          </w:rPr>
                          <w:t>.</w:t>
                        </w:r>
                        <w:r w:rsidRPr="004A1C30">
                          <w:rPr>
                            <w:rFonts w:ascii="標楷體" w:eastAsia="標楷體" w:hAnsi="標楷體" w:hint="eastAsia"/>
                            <w:sz w:val="18"/>
                          </w:rPr>
                          <w:t>資料來源：整理自太空中心提供資料。</w:t>
                        </w:r>
                      </w:p>
                    </w:txbxContent>
                  </v:textbox>
                </v:shape>
                <v:group id="群組 78" o:spid="_x0000_s1090" style="position:absolute;left:6150;top:25744;width:18078;height:4617" coordorigin=",-65" coordsize="18086,4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group id="群組 80" o:spid="_x0000_s1091" style="position:absolute;top:-65;width:12647;height:4635" coordorigin=",-68" coordsize="12963,4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矩形 81" o:spid="_x0000_s1092" style="position:absolute;top:1251;width:3429;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" fillcolor="white [3201]" strokecolor="black [3200]" strokeweight="1pt"/>
                    <v:group id="群組 82" o:spid="_x0000_s1093" style="position:absolute;left:2811;top:-68;width:10152;height:4636" coordorigin="106,-1060" coordsize="10151,4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矩形 83" o:spid="_x0000_s1094" style="position:absolute;left:1104;top:-3;width:7129;height:1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" fillcolor="white [3212]" stroked="f" strokeweight="1pt"/>
                      <v:shape id="文字方塊 84" o:spid="_x0000_s1095" type="#_x0000_t202" style="position:absolute;left:106;top:-1060;width:8979;height:2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0B0DB3AB" w14:textId="47927878" w:rsidR="00703373" w:rsidRPr="00AD1537" w:rsidRDefault="00703373" w:rsidP="006650BC">
                              <w:pPr>
                                <w:rPr>
                                  <w:rFonts w:ascii="標楷體" w:eastAsia="標楷體" w:hAnsi="標楷體"/>
                                  <w:sz w:val="18"/>
                                  <w:szCs w:val="19"/>
                                </w:rPr>
                              </w:pPr>
                              <w:r>
                                <w:rPr>
                                  <w:rFonts w:ascii="標楷體" w:eastAsia="標楷體" w:hAnsi="標楷體" w:hint="eastAsia"/>
                                  <w:sz w:val="18"/>
                                  <w:szCs w:val="19"/>
                                </w:rPr>
                                <w:t>關鍵元件項數</w:t>
                              </w:r>
                            </w:p>
                          </w:txbxContent>
                        </v:textbox>
                      </v:shape>
                      <v:shape id="文字方塊 212" o:spid="_x0000_s1096" type="#_x0000_t202" style="position:absolute;left:106;top:764;width:10151;height:28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" filled="f" stroked="f" strokeweight=".5pt">
                        <v:textbox>
                          <w:txbxContent>
                            <w:p w14:paraId="06018925" w14:textId="2883A5CA" w:rsidR="00703373" w:rsidRPr="00AD1537" w:rsidRDefault="00703373" w:rsidP="006650BC">
                              <w:pPr>
                                <w:rPr>
                                  <w:rFonts w:ascii="標楷體" w:eastAsia="標楷體" w:hAnsi="標楷體"/>
                                  <w:sz w:val="18"/>
                                  <w:szCs w:val="19"/>
                                </w:rPr>
                              </w:pPr>
                              <w:r>
                                <w:rPr>
                                  <w:rFonts w:ascii="標楷體" w:eastAsia="標楷體" w:hAnsi="標楷體" w:hint="eastAsia"/>
                                  <w:sz w:val="18"/>
                                  <w:szCs w:val="19"/>
                                </w:rPr>
                                <w:t>計畫終期自製率</w:t>
                              </w:r>
                            </w:p>
                          </w:txbxContent>
                        </v:textbox>
                      </v:shape>
                    </v:group>
                  </v:group>
                  <v:rect id="矩形 85" o:spid="_x0000_s1097" style="position:absolute;left:14987;top:1391;width:3099;height:6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" fillcolor="#a5a5a5 [2092]" strokecolor="#a5a5a5 [2092]" strokeweight="1pt"/>
                </v:group>
                <v:shape id="文字方塊 77" o:spid="_x0000_s1098" type="#_x0000_t202" style="position:absolute;left:27214;top:7892;width:3694;height:2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62CA6EE8" w14:textId="77777777" w:rsidR="00703373" w:rsidRPr="007C50B8" w:rsidRDefault="00703373" w:rsidP="006650BC">
                        <w:pPr>
                          <w:rPr>
                            <w:rFonts w:ascii="標楷體" w:eastAsia="標楷體" w:hAnsi="標楷體"/>
                            <w:sz w:val="20"/>
                          </w:rPr>
                        </w:pPr>
                        <w:r w:rsidRPr="007C50B8">
                          <w:rPr>
                            <w:rFonts w:ascii="標楷體" w:eastAsia="標楷體" w:hAnsi="標楷體" w:hint="eastAsia"/>
                            <w:sz w:val="20"/>
                          </w:rPr>
                          <w:t>9</w:t>
                        </w:r>
                        <w:r w:rsidRPr="007C50B8">
                          <w:rPr>
                            <w:rFonts w:ascii="標楷體" w:eastAsia="標楷體" w:hAnsi="標楷體"/>
                            <w:sz w:val="20"/>
                          </w:rPr>
                          <w:t>5</w:t>
                        </w:r>
                      </w:p>
                    </w:txbxContent>
                  </v:textbox>
                </v:shape>
                <v:group id="群組 4" o:spid="_x0000_s1099" style="position:absolute;left:23785;top:27540;width:9899;height:3188" coordorigin="-203,2374" coordsize="9899,31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矩形 3" o:spid="_x0000_s1100" style="position:absolute;left:762;top:3352;width:8826;height:17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" fillcolor="white [3212]" stroked="f" strokeweight="1pt"/>
                  <v:shape id="文字方塊 127" o:spid="_x0000_s1101" type="#_x0000_t202" style="position:absolute;left:-203;top:2374;width:9899;height:31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" filled="f" stroked="f" strokeweight=".5pt">
                    <v:textbox>
                      <w:txbxContent>
                        <w:p w14:paraId="6C419279" w14:textId="0515E4B1" w:rsidR="0058523D" w:rsidRDefault="0058523D" w:rsidP="0058523D">
                          <w:pPr>
                            <w:pStyle w:val="Web"/>
                            <w:spacing w:before="0" w:beforeAutospacing="0" w:after="0" w:afterAutospacing="0"/>
                            <w:rPr>
                              <w:rFonts w:hint="eastAsia"/>
                            </w:rPr>
                          </w:pPr>
                          <w:r>
                            <w:rPr>
                              <w:rFonts w:ascii="Calibri" w:eastAsia="標楷體" w:hAnsi="標楷體" w:cs="Times New Roman" w:hint="eastAsia"/>
                              <w:kern w:val="2"/>
                              <w:sz w:val="18"/>
                              <w:szCs w:val="18"/>
                            </w:rPr>
                            <w:t>關鍵元件自製</w:t>
                          </w:r>
                          <w:r>
                            <w:rPr>
                              <w:rFonts w:ascii="Calibri" w:eastAsia="標楷體" w:hAnsi="標楷體" w:cs="Times New Roman" w:hint="eastAsia"/>
                              <w:kern w:val="2"/>
                              <w:sz w:val="18"/>
                              <w:szCs w:val="18"/>
                            </w:rPr>
                            <w:t>率</w:t>
                          </w:r>
                        </w:p>
                      </w:txbxContent>
                    </v:textbox>
                  </v:shape>
                </v:group>
                <w10:wrap type="square"/>
              </v:group>
            </w:pict>
          </mc:Fallback>
        </mc:AlternateContent>
      </w:r>
      <w:r w:rsidR="00434A55" w:rsidRPr="00B83C64">
        <w:rPr>
          <w:rFonts w:ascii="標楷體" w:eastAsia="標楷體" w:hAnsi="標楷體" w:cs="Times New Roman" w:hint="eastAsia"/>
          <w:b/>
          <w:szCs w:val="32"/>
        </w:rPr>
        <w:t>2</w:t>
      </w:r>
      <w:r w:rsidR="009B31FD" w:rsidRPr="00B83C64">
        <w:rPr>
          <w:rFonts w:ascii="標楷體" w:eastAsia="標楷體" w:hAnsi="標楷體" w:cs="Times New Roman" w:hint="eastAsia"/>
          <w:b/>
          <w:szCs w:val="32"/>
        </w:rPr>
        <w:t>.　太空前瞻關鍵技術成熟度未如預期，部分關鍵元件尚待發展</w:t>
      </w:r>
      <w:r w:rsidR="00F9645E" w:rsidRPr="00B83C64">
        <w:rPr>
          <w:rFonts w:ascii="標楷體" w:eastAsia="標楷體" w:hAnsi="標楷體" w:cs="Times New Roman" w:hint="eastAsia"/>
          <w:b/>
          <w:szCs w:val="32"/>
        </w:rPr>
        <w:t>，</w:t>
      </w:r>
      <w:r w:rsidR="009B31FD" w:rsidRPr="00B83C64">
        <w:rPr>
          <w:rFonts w:ascii="標楷體" w:eastAsia="標楷體" w:hAnsi="標楷體" w:cs="Times New Roman" w:hint="eastAsia"/>
          <w:b/>
          <w:szCs w:val="32"/>
        </w:rPr>
        <w:t>另立方</w:t>
      </w:r>
      <w:proofErr w:type="gramStart"/>
      <w:r w:rsidR="009B31FD" w:rsidRPr="00B83C64">
        <w:rPr>
          <w:rFonts w:ascii="標楷體" w:eastAsia="標楷體" w:hAnsi="標楷體" w:cs="Times New Roman" w:hint="eastAsia"/>
          <w:b/>
          <w:szCs w:val="32"/>
        </w:rPr>
        <w:t>衛星及探空</w:t>
      </w:r>
      <w:proofErr w:type="gramEnd"/>
      <w:r w:rsidR="009B31FD" w:rsidRPr="00B83C64">
        <w:rPr>
          <w:rFonts w:ascii="標楷體" w:eastAsia="標楷體" w:hAnsi="標楷體" w:cs="Times New Roman" w:hint="eastAsia"/>
          <w:b/>
          <w:szCs w:val="32"/>
        </w:rPr>
        <w:t>火箭發展技術能量仍待強化：</w:t>
      </w:r>
      <w:r w:rsidR="009B31FD" w:rsidRPr="00B83C64">
        <w:rPr>
          <w:rFonts w:ascii="標楷體" w:eastAsia="標楷體" w:hAnsi="標楷體" w:cs="Times New Roman" w:hint="eastAsia"/>
          <w:szCs w:val="32"/>
        </w:rPr>
        <w:t>太空中心</w:t>
      </w:r>
      <w:proofErr w:type="gramStart"/>
      <w:r w:rsidR="009B31FD" w:rsidRPr="00B83C64">
        <w:rPr>
          <w:rFonts w:ascii="標楷體" w:eastAsia="標楷體" w:hAnsi="標楷體" w:cs="Times New Roman" w:hint="eastAsia"/>
          <w:szCs w:val="32"/>
        </w:rPr>
        <w:t>推動福衛八號</w:t>
      </w:r>
      <w:proofErr w:type="gramEnd"/>
      <w:r w:rsidR="009B31FD" w:rsidRPr="00B83C64">
        <w:rPr>
          <w:rFonts w:ascii="標楷體" w:eastAsia="標楷體" w:hAnsi="標楷體" w:cs="Times New Roman" w:hint="eastAsia"/>
          <w:szCs w:val="32"/>
        </w:rPr>
        <w:t>、</w:t>
      </w:r>
      <w:proofErr w:type="gramStart"/>
      <w:r w:rsidR="009B31FD" w:rsidRPr="00B83C64">
        <w:rPr>
          <w:rFonts w:ascii="標楷體" w:eastAsia="標楷體" w:hAnsi="標楷體" w:cs="Times New Roman" w:hint="eastAsia"/>
          <w:szCs w:val="32"/>
        </w:rPr>
        <w:t>福衛九號</w:t>
      </w:r>
      <w:proofErr w:type="gramEnd"/>
      <w:r w:rsidR="009B31FD" w:rsidRPr="00B83C64">
        <w:rPr>
          <w:rFonts w:ascii="標楷體" w:eastAsia="標楷體" w:hAnsi="標楷體" w:cs="Times New Roman" w:hint="eastAsia"/>
          <w:szCs w:val="32"/>
        </w:rPr>
        <w:t>及SAR衛星計畫，分別預計發展30項、10項及15項關鍵技術，並規劃於</w:t>
      </w:r>
      <w:proofErr w:type="gramStart"/>
      <w:r w:rsidR="009B31FD" w:rsidRPr="00B83C64">
        <w:rPr>
          <w:rFonts w:ascii="標楷體" w:eastAsia="標楷體" w:hAnsi="標楷體" w:cs="Times New Roman" w:hint="eastAsia"/>
          <w:szCs w:val="32"/>
        </w:rPr>
        <w:t>11</w:t>
      </w:r>
      <w:r w:rsidR="00602A03" w:rsidRPr="00B83C64">
        <w:rPr>
          <w:rFonts w:ascii="標楷體" w:eastAsia="標楷體" w:hAnsi="標楷體" w:cs="Times New Roman" w:hint="eastAsia"/>
          <w:szCs w:val="32"/>
        </w:rPr>
        <w:t>1</w:t>
      </w:r>
      <w:proofErr w:type="gramEnd"/>
      <w:r w:rsidR="009B31FD" w:rsidRPr="00B83C64">
        <w:rPr>
          <w:rFonts w:ascii="標楷體" w:eastAsia="標楷體" w:hAnsi="標楷體" w:cs="Times New Roman" w:hint="eastAsia"/>
          <w:szCs w:val="32"/>
        </w:rPr>
        <w:t>年</w:t>
      </w:r>
      <w:r w:rsidR="00F128A6" w:rsidRPr="00B83C64">
        <w:rPr>
          <w:rFonts w:ascii="標楷體" w:eastAsia="標楷體" w:hAnsi="標楷體" w:cs="Times New Roman" w:hint="eastAsia"/>
          <w:szCs w:val="32"/>
        </w:rPr>
        <w:t>度</w:t>
      </w:r>
      <w:r w:rsidR="009B31FD" w:rsidRPr="00B83C64">
        <w:rPr>
          <w:rFonts w:ascii="標楷體" w:eastAsia="標楷體" w:hAnsi="標楷體" w:cs="Times New Roman" w:hint="eastAsia"/>
          <w:szCs w:val="32"/>
        </w:rPr>
        <w:t>、</w:t>
      </w:r>
      <w:proofErr w:type="gramStart"/>
      <w:r w:rsidR="009B31FD" w:rsidRPr="00B83C64">
        <w:rPr>
          <w:rFonts w:ascii="標楷體" w:eastAsia="標楷體" w:hAnsi="標楷體" w:cs="Times New Roman" w:hint="eastAsia"/>
          <w:szCs w:val="32"/>
        </w:rPr>
        <w:t>115</w:t>
      </w:r>
      <w:proofErr w:type="gramEnd"/>
      <w:r w:rsidR="009B31FD" w:rsidRPr="00B83C64">
        <w:rPr>
          <w:rFonts w:ascii="標楷體" w:eastAsia="標楷體" w:hAnsi="標楷體" w:cs="Times New Roman" w:hint="eastAsia"/>
          <w:szCs w:val="32"/>
        </w:rPr>
        <w:t>年</w:t>
      </w:r>
      <w:r w:rsidR="00F128A6" w:rsidRPr="00B83C64">
        <w:rPr>
          <w:rFonts w:ascii="標楷體" w:eastAsia="標楷體" w:hAnsi="標楷體" w:cs="Times New Roman" w:hint="eastAsia"/>
          <w:szCs w:val="32"/>
        </w:rPr>
        <w:t>度</w:t>
      </w:r>
      <w:r w:rsidR="009B31FD" w:rsidRPr="00B83C64">
        <w:rPr>
          <w:rFonts w:ascii="標楷體" w:eastAsia="標楷體" w:hAnsi="標楷體" w:cs="Times New Roman" w:hint="eastAsia"/>
          <w:szCs w:val="32"/>
        </w:rPr>
        <w:t>及</w:t>
      </w:r>
      <w:proofErr w:type="gramStart"/>
      <w:r w:rsidR="009B31FD" w:rsidRPr="00B83C64">
        <w:rPr>
          <w:rFonts w:ascii="標楷體" w:eastAsia="標楷體" w:hAnsi="標楷體" w:cs="Times New Roman" w:hint="eastAsia"/>
          <w:szCs w:val="32"/>
        </w:rPr>
        <w:t>116</w:t>
      </w:r>
      <w:proofErr w:type="gramEnd"/>
      <w:r w:rsidR="009B31FD" w:rsidRPr="00B83C64">
        <w:rPr>
          <w:rFonts w:ascii="標楷體" w:eastAsia="標楷體" w:hAnsi="標楷體" w:cs="Times New Roman" w:hint="eastAsia"/>
          <w:szCs w:val="32"/>
        </w:rPr>
        <w:t>年</w:t>
      </w:r>
      <w:r w:rsidR="00F128A6" w:rsidRPr="00B83C64">
        <w:rPr>
          <w:rFonts w:ascii="標楷體" w:eastAsia="標楷體" w:hAnsi="標楷體" w:cs="Times New Roman" w:hint="eastAsia"/>
          <w:szCs w:val="32"/>
        </w:rPr>
        <w:t>度</w:t>
      </w:r>
      <w:r w:rsidR="009B31FD" w:rsidRPr="00B83C64">
        <w:rPr>
          <w:rFonts w:ascii="標楷體" w:eastAsia="標楷體" w:hAnsi="標楷體" w:cs="Times New Roman" w:hint="eastAsia"/>
          <w:szCs w:val="32"/>
        </w:rPr>
        <w:t>發射第1顆衛星，惟據111年9月各衛星計畫技術成熟度</w:t>
      </w:r>
      <w:r w:rsidR="007363B3" w:rsidRPr="00B83C64">
        <w:rPr>
          <w:rFonts w:ascii="標楷體" w:eastAsia="標楷體" w:hAnsi="標楷體" w:cs="Times New Roman" w:hint="eastAsia"/>
          <w:szCs w:val="32"/>
        </w:rPr>
        <w:t>（</w:t>
      </w:r>
      <w:r w:rsidR="009B31FD" w:rsidRPr="00B83C64">
        <w:rPr>
          <w:rFonts w:ascii="標楷體" w:eastAsia="標楷體" w:hAnsi="標楷體" w:cs="Times New Roman" w:hint="eastAsia"/>
          <w:szCs w:val="32"/>
        </w:rPr>
        <w:t>Technology Readiness Level</w:t>
      </w:r>
      <w:r w:rsidR="009B31FD" w:rsidRPr="00B83C64">
        <w:rPr>
          <w:rFonts w:ascii="標楷體" w:eastAsia="標楷體" w:hAnsi="標楷體" w:cs="Times New Roman"/>
          <w:szCs w:val="32"/>
        </w:rPr>
        <w:t xml:space="preserve">, </w:t>
      </w:r>
      <w:r w:rsidR="009B31FD" w:rsidRPr="00B83C64">
        <w:rPr>
          <w:rFonts w:ascii="標楷體" w:eastAsia="標楷體" w:hAnsi="標楷體" w:cs="Times New Roman" w:hint="eastAsia"/>
          <w:szCs w:val="32"/>
        </w:rPr>
        <w:t>TRL）評核委員會會議紀錄略</w:t>
      </w:r>
      <w:proofErr w:type="gramStart"/>
      <w:r w:rsidR="009B31FD" w:rsidRPr="00B83C64">
        <w:rPr>
          <w:rFonts w:ascii="標楷體" w:eastAsia="標楷體" w:hAnsi="標楷體" w:cs="Times New Roman" w:hint="eastAsia"/>
          <w:szCs w:val="32"/>
        </w:rPr>
        <w:t>以</w:t>
      </w:r>
      <w:proofErr w:type="gramEnd"/>
      <w:r w:rsidR="009B31FD" w:rsidRPr="00B83C64">
        <w:rPr>
          <w:rFonts w:ascii="標楷體" w:eastAsia="標楷體" w:hAnsi="標楷體" w:cs="Times New Roman" w:hint="eastAsia"/>
          <w:szCs w:val="32"/>
        </w:rPr>
        <w:t>，</w:t>
      </w:r>
      <w:proofErr w:type="gramStart"/>
      <w:r w:rsidR="009B31FD" w:rsidRPr="00B83C64">
        <w:rPr>
          <w:rFonts w:ascii="標楷體" w:eastAsia="標楷體" w:hAnsi="標楷體" w:cs="Times New Roman" w:hint="eastAsia"/>
          <w:szCs w:val="32"/>
        </w:rPr>
        <w:t>福衛八號</w:t>
      </w:r>
      <w:proofErr w:type="gramEnd"/>
      <w:r w:rsidR="009B31FD" w:rsidRPr="00B83C64">
        <w:rPr>
          <w:rFonts w:ascii="標楷體" w:eastAsia="標楷體" w:hAnsi="標楷體" w:cs="Times New Roman" w:hint="eastAsia"/>
          <w:szCs w:val="32"/>
        </w:rPr>
        <w:t>發展30項關鍵技術中，僅MEMS－陀螺儀等6項關鍵技術TRL達到預期，其餘均</w:t>
      </w:r>
      <w:r w:rsidR="009B31FD" w:rsidRPr="00795AEF">
        <w:rPr>
          <w:rFonts w:ascii="標楷體" w:eastAsia="標楷體" w:hAnsi="標楷體" w:cs="Times New Roman" w:hint="eastAsia"/>
          <w:spacing w:val="-2"/>
          <w:szCs w:val="32"/>
        </w:rPr>
        <w:t>落後1至2級；</w:t>
      </w:r>
      <w:proofErr w:type="gramStart"/>
      <w:r w:rsidR="009B31FD" w:rsidRPr="00795AEF">
        <w:rPr>
          <w:rFonts w:ascii="標楷體" w:eastAsia="標楷體" w:hAnsi="標楷體" w:cs="Times New Roman" w:hint="eastAsia"/>
          <w:spacing w:val="-2"/>
          <w:szCs w:val="32"/>
        </w:rPr>
        <w:t>福衛九號</w:t>
      </w:r>
      <w:proofErr w:type="gramEnd"/>
      <w:r w:rsidR="009B31FD" w:rsidRPr="00795AEF">
        <w:rPr>
          <w:rFonts w:ascii="標楷體" w:eastAsia="標楷體" w:hAnsi="標楷體" w:cs="Times New Roman" w:hint="eastAsia"/>
          <w:spacing w:val="-2"/>
          <w:szCs w:val="32"/>
        </w:rPr>
        <w:t>預計發展之10項關鍵技術，除</w:t>
      </w:r>
      <w:r w:rsidR="00F128A6" w:rsidRPr="00795AEF">
        <w:rPr>
          <w:rFonts w:ascii="標楷體" w:eastAsia="標楷體" w:hAnsi="標楷體" w:cs="Times New Roman" w:hint="eastAsia"/>
          <w:spacing w:val="-2"/>
          <w:szCs w:val="32"/>
        </w:rPr>
        <w:t>遙測酬載（</w:t>
      </w:r>
      <w:r w:rsidR="009B31FD" w:rsidRPr="00795AEF">
        <w:rPr>
          <w:rFonts w:ascii="標楷體" w:eastAsia="標楷體" w:hAnsi="標楷體" w:cs="Times New Roman" w:hint="eastAsia"/>
          <w:spacing w:val="-2"/>
          <w:szCs w:val="32"/>
        </w:rPr>
        <w:t>RSI</w:t>
      </w:r>
      <w:r w:rsidR="00F128A6" w:rsidRPr="00795AEF">
        <w:rPr>
          <w:rFonts w:ascii="標楷體" w:eastAsia="標楷體" w:hAnsi="標楷體" w:cs="Times New Roman" w:hint="eastAsia"/>
          <w:spacing w:val="-2"/>
          <w:szCs w:val="32"/>
        </w:rPr>
        <w:t>）</w:t>
      </w:r>
      <w:r w:rsidR="009B31FD" w:rsidRPr="00795AEF">
        <w:rPr>
          <w:rFonts w:ascii="標楷體" w:eastAsia="標楷體" w:hAnsi="標楷體" w:cs="Times New Roman" w:hint="eastAsia"/>
          <w:spacing w:val="-2"/>
          <w:szCs w:val="32"/>
        </w:rPr>
        <w:t>系統之光學濾光片等4項係</w:t>
      </w:r>
      <w:proofErr w:type="gramStart"/>
      <w:r w:rsidR="009B31FD" w:rsidRPr="00795AEF">
        <w:rPr>
          <w:rFonts w:ascii="標楷體" w:eastAsia="標楷體" w:hAnsi="標楷體" w:cs="Times New Roman" w:hint="eastAsia"/>
          <w:spacing w:val="-2"/>
          <w:szCs w:val="32"/>
        </w:rPr>
        <w:t>延續福衛八號</w:t>
      </w:r>
      <w:proofErr w:type="gramEnd"/>
      <w:r w:rsidR="009B31FD" w:rsidRPr="00795AEF">
        <w:rPr>
          <w:rFonts w:ascii="標楷體" w:eastAsia="標楷體" w:hAnsi="標楷體" w:cs="Times New Roman" w:hint="eastAsia"/>
          <w:spacing w:val="-2"/>
          <w:szCs w:val="32"/>
        </w:rPr>
        <w:t>發展成果外，其餘6項TRL</w:t>
      </w:r>
      <w:proofErr w:type="gramStart"/>
      <w:r w:rsidR="009B31FD" w:rsidRPr="00795AEF">
        <w:rPr>
          <w:rFonts w:ascii="標楷體" w:eastAsia="標楷體" w:hAnsi="標楷體" w:cs="Times New Roman" w:hint="eastAsia"/>
          <w:spacing w:val="-2"/>
          <w:szCs w:val="32"/>
        </w:rPr>
        <w:t>均未達</w:t>
      </w:r>
      <w:proofErr w:type="gramEnd"/>
      <w:r w:rsidR="009B31FD" w:rsidRPr="00795AEF">
        <w:rPr>
          <w:rFonts w:ascii="標楷體" w:eastAsia="標楷體" w:hAnsi="標楷體" w:cs="Times New Roman" w:hint="eastAsia"/>
          <w:spacing w:val="-2"/>
          <w:szCs w:val="32"/>
        </w:rPr>
        <w:t>目標值，落後1至2.5級；SAR衛星預計發展15項關鍵技術，雖主動式相位陣列天線等部分技術TRL超前，惟仍有9項關鍵技術落後1級。</w:t>
      </w:r>
      <w:proofErr w:type="gramStart"/>
      <w:r w:rsidR="00C33CC4" w:rsidRPr="00795AEF">
        <w:rPr>
          <w:rFonts w:ascii="標楷體" w:eastAsia="標楷體" w:hAnsi="標楷體" w:cs="Times New Roman" w:hint="eastAsia"/>
          <w:spacing w:val="-2"/>
          <w:szCs w:val="32"/>
        </w:rPr>
        <w:t>又</w:t>
      </w:r>
      <w:r w:rsidR="009B31FD" w:rsidRPr="00795AEF">
        <w:rPr>
          <w:rFonts w:ascii="標楷體" w:eastAsia="標楷體" w:hAnsi="標楷體" w:cs="Times New Roman" w:hint="eastAsia"/>
          <w:spacing w:val="-2"/>
          <w:szCs w:val="32"/>
        </w:rPr>
        <w:t>福衛</w:t>
      </w:r>
      <w:proofErr w:type="gramEnd"/>
      <w:r w:rsidR="009B31FD" w:rsidRPr="00795AEF">
        <w:rPr>
          <w:rFonts w:ascii="標楷體" w:eastAsia="標楷體" w:hAnsi="標楷體" w:cs="Times New Roman" w:hint="eastAsia"/>
          <w:spacing w:val="-2"/>
          <w:szCs w:val="32"/>
        </w:rPr>
        <w:t>八號、</w:t>
      </w:r>
      <w:proofErr w:type="gramStart"/>
      <w:r w:rsidR="009B31FD" w:rsidRPr="00795AEF">
        <w:rPr>
          <w:rFonts w:ascii="標楷體" w:eastAsia="標楷體" w:hAnsi="標楷體" w:cs="Times New Roman" w:hint="eastAsia"/>
          <w:spacing w:val="-2"/>
          <w:szCs w:val="32"/>
        </w:rPr>
        <w:t>福衛九號</w:t>
      </w:r>
      <w:proofErr w:type="gramEnd"/>
      <w:r w:rsidR="009B31FD" w:rsidRPr="00795AEF">
        <w:rPr>
          <w:rFonts w:ascii="標楷體" w:eastAsia="標楷體" w:hAnsi="標楷體" w:cs="Times New Roman" w:hint="eastAsia"/>
          <w:spacing w:val="-2"/>
          <w:szCs w:val="32"/>
        </w:rPr>
        <w:t>及SAR衛星所需關鍵元件，分別為25項、24項及25項，由太空中心主導研發與驗證，並由產學</w:t>
      </w:r>
      <w:proofErr w:type="gramStart"/>
      <w:r w:rsidR="009B31FD" w:rsidRPr="00795AEF">
        <w:rPr>
          <w:rFonts w:ascii="標楷體" w:eastAsia="標楷體" w:hAnsi="標楷體" w:cs="Times New Roman" w:hint="eastAsia"/>
          <w:spacing w:val="-2"/>
          <w:szCs w:val="32"/>
        </w:rPr>
        <w:t>研</w:t>
      </w:r>
      <w:proofErr w:type="gramEnd"/>
      <w:r w:rsidR="009B31FD" w:rsidRPr="00795AEF">
        <w:rPr>
          <w:rFonts w:ascii="標楷體" w:eastAsia="標楷體" w:hAnsi="標楷體" w:cs="Times New Roman" w:hint="eastAsia"/>
          <w:spacing w:val="-2"/>
          <w:szCs w:val="32"/>
        </w:rPr>
        <w:t>團隊協助生產製造，各發展中衛星第1顆預計搭載之自製元件，分別為21項、18項及16項，自製率各84％、75％及64％，與計畫終期目標</w:t>
      </w:r>
      <w:r w:rsidR="00DF7773" w:rsidRPr="00795AEF">
        <w:rPr>
          <w:rFonts w:ascii="標楷體" w:eastAsia="標楷體" w:hAnsi="標楷體" w:cs="Times New Roman" w:hint="eastAsia"/>
          <w:spacing w:val="-2"/>
          <w:szCs w:val="32"/>
        </w:rPr>
        <w:t>衛星本體（含酬載）自製率</w:t>
      </w:r>
      <w:r w:rsidR="009B31FD" w:rsidRPr="00795AEF">
        <w:rPr>
          <w:rFonts w:ascii="標楷體" w:eastAsia="標楷體" w:hAnsi="標楷體" w:cs="Times New Roman" w:hint="eastAsia"/>
          <w:spacing w:val="-2"/>
          <w:szCs w:val="32"/>
        </w:rPr>
        <w:t>95％，仍有相當差距</w:t>
      </w:r>
      <w:r w:rsidR="001E1C63" w:rsidRPr="00795AEF">
        <w:rPr>
          <w:rFonts w:ascii="標楷體" w:eastAsia="標楷體" w:hAnsi="標楷體" w:cs="Times New Roman" w:hint="eastAsia"/>
          <w:spacing w:val="-2"/>
          <w:szCs w:val="32"/>
        </w:rPr>
        <w:t>（圖</w:t>
      </w:r>
      <w:r w:rsidR="00B077EC" w:rsidRPr="00795AEF">
        <w:rPr>
          <w:rFonts w:ascii="標楷體" w:eastAsia="標楷體" w:hAnsi="標楷體" w:cs="Times New Roman" w:hint="eastAsia"/>
          <w:spacing w:val="-2"/>
          <w:szCs w:val="32"/>
        </w:rPr>
        <w:t>4</w:t>
      </w:r>
      <w:r w:rsidR="001E1C63" w:rsidRPr="00795AEF">
        <w:rPr>
          <w:rFonts w:ascii="標楷體" w:eastAsia="標楷體" w:hAnsi="標楷體" w:cs="Times New Roman" w:hint="eastAsia"/>
          <w:spacing w:val="-2"/>
          <w:szCs w:val="32"/>
        </w:rPr>
        <w:t>）</w:t>
      </w:r>
      <w:r w:rsidR="009B31FD" w:rsidRPr="00795AEF">
        <w:rPr>
          <w:rFonts w:ascii="標楷體" w:eastAsia="標楷體" w:hAnsi="標楷體" w:cs="Times New Roman" w:hint="eastAsia"/>
          <w:spacing w:val="-2"/>
          <w:szCs w:val="32"/>
        </w:rPr>
        <w:t>，且其中電池、S</w:t>
      </w:r>
      <w:proofErr w:type="gramStart"/>
      <w:r w:rsidR="008E61DA" w:rsidRPr="00795AEF">
        <w:rPr>
          <w:rFonts w:ascii="標楷體" w:eastAsia="標楷體" w:hAnsi="標楷體" w:cs="Times New Roman" w:hint="eastAsia"/>
          <w:spacing w:val="-2"/>
          <w:szCs w:val="32"/>
        </w:rPr>
        <w:t>－</w:t>
      </w:r>
      <w:r w:rsidR="009B31FD" w:rsidRPr="00795AEF">
        <w:rPr>
          <w:rFonts w:ascii="標楷體" w:eastAsia="標楷體" w:hAnsi="標楷體" w:cs="Times New Roman" w:hint="eastAsia"/>
          <w:spacing w:val="-2"/>
          <w:szCs w:val="32"/>
        </w:rPr>
        <w:t>頻段</w:t>
      </w:r>
      <w:proofErr w:type="gramEnd"/>
      <w:r w:rsidR="009B31FD" w:rsidRPr="00795AEF">
        <w:rPr>
          <w:rFonts w:ascii="標楷體" w:eastAsia="標楷體" w:hAnsi="標楷體" w:cs="Times New Roman" w:hint="eastAsia"/>
          <w:spacing w:val="-2"/>
          <w:szCs w:val="32"/>
        </w:rPr>
        <w:t>收發機及反應輪技術門檻高，自製尚無法取代外購，顯難達成計畫終期衛星本體自製率100％之目標。另查，太空中心規劃發展飛鼠、堅果及玉山等3顆立方衛星，</w:t>
      </w:r>
      <w:r w:rsidR="00DF7773" w:rsidRPr="00795AEF">
        <w:rPr>
          <w:rFonts w:ascii="標楷體" w:eastAsia="標楷體" w:hAnsi="標楷體" w:cs="Times New Roman" w:hint="eastAsia"/>
          <w:spacing w:val="-2"/>
          <w:szCs w:val="32"/>
        </w:rPr>
        <w:t>並</w:t>
      </w:r>
      <w:r w:rsidR="009B31FD" w:rsidRPr="00795AEF">
        <w:rPr>
          <w:rFonts w:ascii="標楷體" w:eastAsia="標楷體" w:hAnsi="標楷體" w:cs="Times New Roman" w:hint="eastAsia"/>
          <w:spacing w:val="-2"/>
          <w:szCs w:val="32"/>
        </w:rPr>
        <w:t>與</w:t>
      </w:r>
      <w:r w:rsidR="003B1267" w:rsidRPr="00795AEF">
        <w:rPr>
          <w:rFonts w:ascii="標楷體" w:eastAsia="標楷體" w:hAnsi="標楷體" w:cs="Times New Roman" w:hint="eastAsia"/>
          <w:spacing w:val="-2"/>
          <w:szCs w:val="32"/>
        </w:rPr>
        <w:t>台灣</w:t>
      </w:r>
      <w:r w:rsidR="009B31FD" w:rsidRPr="00795AEF">
        <w:rPr>
          <w:rFonts w:ascii="標楷體" w:eastAsia="標楷體" w:hAnsi="標楷體" w:cs="Times New Roman" w:hint="eastAsia"/>
          <w:spacing w:val="-2"/>
          <w:szCs w:val="32"/>
        </w:rPr>
        <w:t>晉陞太空科技</w:t>
      </w:r>
      <w:r w:rsidR="003B1267" w:rsidRPr="00795AEF">
        <w:rPr>
          <w:rFonts w:ascii="標楷體" w:eastAsia="標楷體" w:hAnsi="標楷體" w:cs="Times New Roman" w:hint="eastAsia"/>
          <w:spacing w:val="-2"/>
          <w:szCs w:val="32"/>
        </w:rPr>
        <w:t>（股）</w:t>
      </w:r>
      <w:r w:rsidR="009B31FD" w:rsidRPr="00795AEF">
        <w:rPr>
          <w:rFonts w:ascii="標楷體" w:eastAsia="標楷體" w:hAnsi="標楷體" w:cs="Times New Roman" w:hint="eastAsia"/>
          <w:spacing w:val="-2"/>
          <w:szCs w:val="32"/>
        </w:rPr>
        <w:t>公司、國立成功大學合作研製探空火箭，其中玉山及飛鼠衛星已於110年1月24日發射，惟發射後玉山衛星無法解譯有效資料，飛鼠衛星則發生電力次系統異常；至探空火箭部分，太空中心於106年12月委託</w:t>
      </w:r>
      <w:r w:rsidR="003B1267" w:rsidRPr="00795AEF">
        <w:rPr>
          <w:rFonts w:ascii="標楷體" w:eastAsia="標楷體" w:hAnsi="標楷體" w:cs="Times New Roman" w:hint="eastAsia"/>
          <w:spacing w:val="-2"/>
          <w:szCs w:val="32"/>
        </w:rPr>
        <w:t>台灣</w:t>
      </w:r>
      <w:r w:rsidR="009B31FD" w:rsidRPr="00795AEF">
        <w:rPr>
          <w:rFonts w:ascii="標楷體" w:eastAsia="標楷體" w:hAnsi="標楷體" w:cs="Times New Roman" w:hint="eastAsia"/>
          <w:spacing w:val="-2"/>
          <w:szCs w:val="32"/>
        </w:rPr>
        <w:t>晉陞太空科技</w:t>
      </w:r>
      <w:r w:rsidR="003B1267" w:rsidRPr="00795AEF">
        <w:rPr>
          <w:rFonts w:ascii="標楷體" w:eastAsia="標楷體" w:hAnsi="標楷體" w:cs="Times New Roman" w:hint="eastAsia"/>
          <w:spacing w:val="-2"/>
          <w:szCs w:val="32"/>
        </w:rPr>
        <w:t>（股）</w:t>
      </w:r>
      <w:r w:rsidR="009B31FD" w:rsidRPr="00795AEF">
        <w:rPr>
          <w:rFonts w:ascii="標楷體" w:eastAsia="標楷體" w:hAnsi="標楷體" w:cs="Times New Roman" w:hint="eastAsia"/>
          <w:spacing w:val="-2"/>
          <w:szCs w:val="32"/>
        </w:rPr>
        <w:t>公司辦理「多功能</w:t>
      </w:r>
      <w:r w:rsidR="003B1267" w:rsidRPr="00795AEF">
        <w:rPr>
          <w:rFonts w:ascii="標楷體" w:eastAsia="標楷體" w:hAnsi="標楷體" w:cs="Times New Roman" w:hint="eastAsia"/>
          <w:spacing w:val="-2"/>
          <w:szCs w:val="32"/>
        </w:rPr>
        <w:t>型</w:t>
      </w:r>
      <w:r w:rsidR="009B31FD" w:rsidRPr="00795AEF">
        <w:rPr>
          <w:rFonts w:ascii="標楷體" w:eastAsia="標楷體" w:hAnsi="標楷體" w:cs="Times New Roman" w:hint="eastAsia"/>
          <w:spacing w:val="-2"/>
          <w:szCs w:val="32"/>
        </w:rPr>
        <w:t>混合</w:t>
      </w:r>
      <w:r w:rsidR="003B1267" w:rsidRPr="00795AEF">
        <w:rPr>
          <w:rFonts w:ascii="標楷體" w:eastAsia="標楷體" w:hAnsi="標楷體" w:cs="Times New Roman" w:hint="eastAsia"/>
          <w:spacing w:val="-2"/>
          <w:szCs w:val="32"/>
        </w:rPr>
        <w:t>式</w:t>
      </w:r>
      <w:r w:rsidR="009B31FD" w:rsidRPr="00795AEF">
        <w:rPr>
          <w:rFonts w:ascii="標楷體" w:eastAsia="標楷體" w:hAnsi="標楷體" w:cs="Times New Roman" w:hint="eastAsia"/>
          <w:spacing w:val="-2"/>
          <w:szCs w:val="32"/>
        </w:rPr>
        <w:t>探空火箭發射服務」，原訂110年9月於澳洲發射，惟因發射時起火燃燒，未能完成發射，又與國立成功大學共同研製之「前瞻型混合式探空火箭」，於111年11月進行飛行測試，以驗證兩節式火箭</w:t>
      </w:r>
      <w:r w:rsidR="009B31FD" w:rsidRPr="003B1267">
        <w:rPr>
          <w:rFonts w:ascii="標楷體" w:eastAsia="標楷體" w:hAnsi="標楷體" w:cs="Times New Roman" w:hint="eastAsia"/>
          <w:spacing w:val="-2"/>
          <w:szCs w:val="32"/>
        </w:rPr>
        <w:t>之氣動力脫節與高空點火技術，惟測試時因天氣因素，致兩節火箭未依律定時間即提前脫開，未完成技術驗</w:t>
      </w:r>
      <w:r w:rsidR="009B31FD" w:rsidRPr="003B1267">
        <w:rPr>
          <w:rFonts w:ascii="標楷體" w:eastAsia="標楷體" w:hAnsi="標楷體" w:cs="Times New Roman" w:hint="eastAsia"/>
          <w:spacing w:val="-2"/>
          <w:szCs w:val="32"/>
        </w:rPr>
        <w:lastRenderedPageBreak/>
        <w:t>證，另補助國立陽明交通大學等學研單位執行「精進型探空火箭計畫」及「小型科研火箭計畫」等共13件，並於111年初開放短期科研</w:t>
      </w:r>
      <w:r w:rsidR="00BE48EE" w:rsidRPr="003B1267">
        <w:rPr>
          <w:rFonts w:ascii="標楷體" w:eastAsia="標楷體" w:hAnsi="標楷體" w:cs="Times New Roman" w:hint="eastAsia"/>
          <w:spacing w:val="-2"/>
          <w:szCs w:val="32"/>
        </w:rPr>
        <w:t>探空</w:t>
      </w:r>
      <w:r w:rsidR="009B31FD" w:rsidRPr="003B1267">
        <w:rPr>
          <w:rFonts w:ascii="標楷體" w:eastAsia="標楷體" w:hAnsi="標楷體" w:cs="Times New Roman" w:hint="eastAsia"/>
          <w:spacing w:val="-2"/>
          <w:szCs w:val="32"/>
        </w:rPr>
        <w:t>火箭發射場域，惟截至111年底止，飛行測試</w:t>
      </w:r>
      <w:r w:rsidR="00434A55" w:rsidRPr="003B1267">
        <w:rPr>
          <w:rFonts w:ascii="標楷體" w:eastAsia="標楷體" w:hAnsi="標楷體" w:cs="Times New Roman" w:hint="eastAsia"/>
          <w:spacing w:val="-2"/>
          <w:szCs w:val="32"/>
        </w:rPr>
        <w:t>案</w:t>
      </w:r>
      <w:r w:rsidR="009B31FD" w:rsidRPr="003B1267">
        <w:rPr>
          <w:rFonts w:ascii="標楷體" w:eastAsia="標楷體" w:hAnsi="標楷體" w:cs="Times New Roman" w:hint="eastAsia"/>
          <w:spacing w:val="-2"/>
          <w:szCs w:val="32"/>
        </w:rPr>
        <w:t>件僅2件，經函請國科會督促檢討改善，以利太空科技研發及產業發展。據復：將整合國內產學界</w:t>
      </w:r>
      <w:r w:rsidR="003B1267">
        <w:rPr>
          <w:rFonts w:ascii="標楷體" w:eastAsia="標楷體" w:hAnsi="標楷體" w:cs="Times New Roman" w:hint="eastAsia"/>
          <w:spacing w:val="-2"/>
          <w:szCs w:val="32"/>
        </w:rPr>
        <w:t>開發能量，</w:t>
      </w:r>
      <w:r w:rsidR="009B31FD" w:rsidRPr="003B1267">
        <w:rPr>
          <w:rFonts w:ascii="標楷體" w:eastAsia="標楷體" w:hAnsi="標楷體" w:cs="Times New Roman" w:hint="eastAsia"/>
          <w:spacing w:val="-2"/>
          <w:szCs w:val="32"/>
        </w:rPr>
        <w:t>共同研發相關關鍵技術及元件，以突破衛星技術受制於國外困境，另已汲取前期經驗強化技術能量，並再度啟動立方衛星及探空火箭計畫，將可有效運用短期科研</w:t>
      </w:r>
      <w:r w:rsidR="00A05DE6">
        <w:rPr>
          <w:rFonts w:ascii="標楷體" w:eastAsia="標楷體" w:hAnsi="標楷體" w:cs="Times New Roman" w:hint="eastAsia"/>
          <w:spacing w:val="-2"/>
          <w:szCs w:val="32"/>
        </w:rPr>
        <w:t>探空</w:t>
      </w:r>
      <w:r w:rsidR="009B31FD" w:rsidRPr="003B1267">
        <w:rPr>
          <w:rFonts w:ascii="標楷體" w:eastAsia="標楷體" w:hAnsi="標楷體" w:cs="Times New Roman" w:hint="eastAsia"/>
          <w:spacing w:val="-2"/>
          <w:szCs w:val="32"/>
        </w:rPr>
        <w:t>火箭發射場域。</w:t>
      </w:r>
    </w:p>
    <w:p w14:paraId="143CC869" w14:textId="7AD51970" w:rsidR="009B31FD" w:rsidRPr="002C165E" w:rsidRDefault="00434A55" w:rsidP="006B11CB">
      <w:pPr>
        <w:overflowPunct w:val="0"/>
        <w:adjustRightInd w:val="0"/>
        <w:snapToGrid w:val="0"/>
        <w:spacing w:line="396" w:lineRule="exact"/>
        <w:ind w:firstLineChars="450" w:firstLine="1081"/>
        <w:jc w:val="both"/>
        <w:rPr>
          <w:rFonts w:ascii="標楷體" w:eastAsia="標楷體" w:hAnsi="標楷體" w:cs="Times New Roman"/>
          <w:szCs w:val="32"/>
        </w:rPr>
      </w:pPr>
      <w:r w:rsidRPr="002C165E">
        <w:rPr>
          <w:rFonts w:ascii="標楷體" w:eastAsia="標楷體" w:hAnsi="標楷體" w:cs="Times New Roman" w:hint="eastAsia"/>
          <w:b/>
          <w:szCs w:val="32"/>
        </w:rPr>
        <w:t>3</w:t>
      </w:r>
      <w:r w:rsidR="009B31FD" w:rsidRPr="002C165E">
        <w:rPr>
          <w:rFonts w:ascii="標楷體" w:eastAsia="標楷體" w:hAnsi="標楷體" w:cs="Times New Roman" w:hint="eastAsia"/>
          <w:b/>
          <w:szCs w:val="32"/>
        </w:rPr>
        <w:t>.　太空產業產值集中於地面設備，衛星製造及服務占</w:t>
      </w:r>
      <w:proofErr w:type="gramStart"/>
      <w:r w:rsidR="009B31FD" w:rsidRPr="002C165E">
        <w:rPr>
          <w:rFonts w:ascii="標楷體" w:eastAsia="標楷體" w:hAnsi="標楷體" w:cs="Times New Roman" w:hint="eastAsia"/>
          <w:b/>
          <w:szCs w:val="32"/>
        </w:rPr>
        <w:t>比仍微</w:t>
      </w:r>
      <w:proofErr w:type="gramEnd"/>
      <w:r w:rsidR="009B31FD" w:rsidRPr="002C165E">
        <w:rPr>
          <w:rFonts w:ascii="標楷體" w:eastAsia="標楷體" w:hAnsi="標楷體" w:cs="Times New Roman" w:hint="eastAsia"/>
          <w:b/>
          <w:szCs w:val="32"/>
        </w:rPr>
        <w:t>，且衛星製造尚無技術移轉及專利授權實績，</w:t>
      </w:r>
      <w:r w:rsidR="00CA43D9">
        <w:rPr>
          <w:rFonts w:ascii="標楷體" w:eastAsia="標楷體" w:hAnsi="標楷體" w:cs="Times New Roman" w:hint="eastAsia"/>
          <w:b/>
          <w:szCs w:val="32"/>
        </w:rPr>
        <w:t>另為整合太空檢（量）測能量組成</w:t>
      </w:r>
      <w:r w:rsidR="00C33CC4" w:rsidRPr="002C165E">
        <w:rPr>
          <w:rFonts w:ascii="標楷體" w:eastAsia="標楷體" w:hAnsi="標楷體" w:cs="Times New Roman" w:hint="eastAsia"/>
          <w:b/>
          <w:szCs w:val="32"/>
        </w:rPr>
        <w:t>臺灣太空輻射</w:t>
      </w:r>
      <w:proofErr w:type="gramStart"/>
      <w:r w:rsidR="00C33CC4" w:rsidRPr="002C165E">
        <w:rPr>
          <w:rFonts w:ascii="標楷體" w:eastAsia="標楷體" w:hAnsi="標楷體" w:cs="Times New Roman" w:hint="eastAsia"/>
          <w:b/>
          <w:szCs w:val="32"/>
        </w:rPr>
        <w:t>環境驗測聯盟</w:t>
      </w:r>
      <w:proofErr w:type="gramEnd"/>
      <w:r w:rsidR="00CA43D9">
        <w:rPr>
          <w:rFonts w:ascii="標楷體" w:eastAsia="標楷體" w:hAnsi="標楷體" w:cs="Times New Roman" w:hint="eastAsia"/>
          <w:b/>
          <w:szCs w:val="32"/>
        </w:rPr>
        <w:t>，惟</w:t>
      </w:r>
      <w:r w:rsidR="009B31FD" w:rsidRPr="002C165E">
        <w:rPr>
          <w:rFonts w:ascii="標楷體" w:eastAsia="標楷體" w:hAnsi="標楷體" w:cs="Times New Roman" w:hint="eastAsia"/>
          <w:b/>
          <w:szCs w:val="32"/>
        </w:rPr>
        <w:t>功能漸形弱化：</w:t>
      </w:r>
      <w:r w:rsidR="00A05DE6" w:rsidRPr="00A05DE6">
        <w:rPr>
          <w:rFonts w:ascii="標楷體" w:eastAsia="標楷體" w:hAnsi="標楷體" w:cs="Times New Roman" w:hint="eastAsia"/>
          <w:szCs w:val="32"/>
        </w:rPr>
        <w:t>依</w:t>
      </w:r>
      <w:r w:rsidR="009B31FD" w:rsidRPr="002C165E">
        <w:rPr>
          <w:rFonts w:ascii="標楷體" w:eastAsia="標楷體" w:hAnsi="標楷體" w:cs="Times New Roman" w:hint="eastAsia"/>
          <w:szCs w:val="32"/>
        </w:rPr>
        <w:t>據太空中心</w:t>
      </w:r>
      <w:proofErr w:type="gramStart"/>
      <w:r w:rsidR="009B31FD" w:rsidRPr="002C165E">
        <w:rPr>
          <w:rFonts w:ascii="標楷體" w:eastAsia="標楷體" w:hAnsi="標楷體" w:cs="Times New Roman" w:hint="eastAsia"/>
          <w:szCs w:val="32"/>
        </w:rPr>
        <w:t>1</w:t>
      </w:r>
      <w:r w:rsidR="009B31FD" w:rsidRPr="002C165E">
        <w:rPr>
          <w:rFonts w:ascii="標楷體" w:eastAsia="標楷體" w:hAnsi="標楷體" w:cs="Times New Roman"/>
          <w:szCs w:val="32"/>
        </w:rPr>
        <w:t>11</w:t>
      </w:r>
      <w:proofErr w:type="gramEnd"/>
      <w:r w:rsidR="009B31FD" w:rsidRPr="002C165E">
        <w:rPr>
          <w:rFonts w:ascii="標楷體" w:eastAsia="標楷體" w:hAnsi="標楷體" w:cs="Times New Roman" w:hint="eastAsia"/>
          <w:szCs w:val="32"/>
        </w:rPr>
        <w:t>年度委託財團法人工業技術研究院</w:t>
      </w:r>
      <w:r w:rsidR="00E1663F">
        <w:rPr>
          <w:rFonts w:ascii="標楷體" w:eastAsia="標楷體" w:hAnsi="標楷體" w:cs="Times New Roman" w:hint="eastAsia"/>
          <w:szCs w:val="32"/>
        </w:rPr>
        <w:t>臺灣</w:t>
      </w:r>
      <w:r w:rsidR="009B31FD" w:rsidRPr="002C165E">
        <w:rPr>
          <w:rFonts w:ascii="標楷體" w:eastAsia="標楷體" w:hAnsi="標楷體" w:cs="Times New Roman" w:hint="eastAsia"/>
          <w:szCs w:val="32"/>
        </w:rPr>
        <w:t>太空產業調查</w:t>
      </w:r>
      <w:r w:rsidR="00E1663F">
        <w:rPr>
          <w:rFonts w:ascii="標楷體" w:eastAsia="標楷體" w:hAnsi="標楷體" w:cs="Times New Roman" w:hint="eastAsia"/>
          <w:szCs w:val="32"/>
        </w:rPr>
        <w:t>與分析研究專案</w:t>
      </w:r>
      <w:r w:rsidR="009B31FD" w:rsidRPr="002C165E">
        <w:rPr>
          <w:rFonts w:ascii="標楷體" w:eastAsia="標楷體" w:hAnsi="標楷體" w:cs="Times New Roman" w:hint="eastAsia"/>
          <w:szCs w:val="32"/>
        </w:rPr>
        <w:t>報告略</w:t>
      </w:r>
      <w:proofErr w:type="gramStart"/>
      <w:r w:rsidR="009B31FD" w:rsidRPr="002C165E">
        <w:rPr>
          <w:rFonts w:ascii="標楷體" w:eastAsia="標楷體" w:hAnsi="標楷體" w:cs="Times New Roman" w:hint="eastAsia"/>
          <w:szCs w:val="32"/>
        </w:rPr>
        <w:t>以</w:t>
      </w:r>
      <w:proofErr w:type="gramEnd"/>
      <w:r w:rsidR="009B31FD" w:rsidRPr="002C165E">
        <w:rPr>
          <w:rFonts w:ascii="標楷體" w:eastAsia="標楷體" w:hAnsi="標楷體" w:cs="Times New Roman" w:hint="eastAsia"/>
          <w:szCs w:val="32"/>
        </w:rPr>
        <w:t>，2021年全球太空產業產值（不</w:t>
      </w:r>
      <w:r w:rsidR="009B31FD" w:rsidRPr="002C165E">
        <w:rPr>
          <w:rFonts w:ascii="標楷體" w:eastAsia="標楷體" w:hAnsi="標楷體" w:cs="Times New Roman" w:hint="eastAsia"/>
          <w:spacing w:val="-8"/>
          <w:szCs w:val="32"/>
        </w:rPr>
        <w:t>含非衛星產業）8兆3,820</w:t>
      </w:r>
      <w:r w:rsidR="00C33CC4" w:rsidRPr="002C165E">
        <w:rPr>
          <w:rFonts w:ascii="標楷體" w:eastAsia="標楷體" w:hAnsi="標楷體" w:cs="Times New Roman" w:hint="eastAsia"/>
          <w:spacing w:val="-8"/>
          <w:szCs w:val="32"/>
        </w:rPr>
        <w:t>億</w:t>
      </w:r>
      <w:r w:rsidR="009B31FD" w:rsidRPr="002C165E">
        <w:rPr>
          <w:rFonts w:ascii="標楷體" w:eastAsia="標楷體" w:hAnsi="標楷體" w:cs="Times New Roman" w:hint="eastAsia"/>
          <w:spacing w:val="-8"/>
          <w:szCs w:val="32"/>
        </w:rPr>
        <w:t>元，較2020年之8兆1,180億元增加3.25％，</w:t>
      </w:r>
      <w:r w:rsidR="009B31FD" w:rsidRPr="002C165E">
        <w:rPr>
          <w:rFonts w:ascii="標楷體" w:eastAsia="標楷體" w:hAnsi="標楷體" w:cs="Times New Roman" w:hint="eastAsia"/>
          <w:spacing w:val="-10"/>
          <w:szCs w:val="32"/>
        </w:rPr>
        <w:t>主要分布於地面設備及衛星服務，各占50.8</w:t>
      </w:r>
      <w:r w:rsidR="00422BF0" w:rsidRPr="002C165E">
        <w:rPr>
          <w:rFonts w:ascii="標楷體" w:eastAsia="標楷體" w:hAnsi="標楷體" w:cs="Times New Roman" w:hint="eastAsia"/>
          <w:spacing w:val="-10"/>
          <w:szCs w:val="32"/>
        </w:rPr>
        <w:t>2</w:t>
      </w:r>
      <w:r w:rsidR="009B31FD" w:rsidRPr="002C165E">
        <w:rPr>
          <w:rFonts w:ascii="標楷體" w:eastAsia="標楷體" w:hAnsi="標楷體" w:cs="Times New Roman" w:hint="eastAsia"/>
          <w:spacing w:val="-10"/>
          <w:szCs w:val="32"/>
        </w:rPr>
        <w:t>％</w:t>
      </w:r>
      <w:r w:rsidR="009B31FD" w:rsidRPr="002C165E">
        <w:rPr>
          <w:rFonts w:ascii="標楷體" w:eastAsia="標楷體" w:hAnsi="標楷體" w:cs="Times New Roman" w:hint="eastAsia"/>
          <w:szCs w:val="32"/>
        </w:rPr>
        <w:t>及42.2</w:t>
      </w:r>
      <w:r w:rsidR="00422BF0" w:rsidRPr="002C165E">
        <w:rPr>
          <w:rFonts w:ascii="標楷體" w:eastAsia="標楷體" w:hAnsi="標楷體" w:cs="Times New Roman" w:hint="eastAsia"/>
          <w:szCs w:val="32"/>
        </w:rPr>
        <w:t>3</w:t>
      </w:r>
      <w:r w:rsidR="009B31FD" w:rsidRPr="002C165E">
        <w:rPr>
          <w:rFonts w:ascii="標楷體" w:eastAsia="標楷體" w:hAnsi="標楷體" w:cs="Times New Roman" w:hint="eastAsia"/>
          <w:szCs w:val="32"/>
        </w:rPr>
        <w:t>％；臺灣2021年太空產業產值1,941億元，較2020年之1,739億元，增加11.62％，惟產值高度集中於地面設備，占比達98.</w:t>
      </w:r>
      <w:r w:rsidR="00602A03" w:rsidRPr="002C165E">
        <w:rPr>
          <w:rFonts w:ascii="標楷體" w:eastAsia="標楷體" w:hAnsi="標楷體" w:cs="Times New Roman" w:hint="eastAsia"/>
          <w:szCs w:val="32"/>
        </w:rPr>
        <w:t>59</w:t>
      </w:r>
      <w:r w:rsidR="009B31FD" w:rsidRPr="002C165E">
        <w:rPr>
          <w:rFonts w:ascii="標楷體" w:eastAsia="標楷體" w:hAnsi="標楷體" w:cs="Times New Roman" w:hint="eastAsia"/>
          <w:szCs w:val="32"/>
        </w:rPr>
        <w:t>％，衛星製造及衛星服務占</w:t>
      </w:r>
      <w:proofErr w:type="gramStart"/>
      <w:r w:rsidR="009B31FD" w:rsidRPr="002C165E">
        <w:rPr>
          <w:rFonts w:ascii="標楷體" w:eastAsia="標楷體" w:hAnsi="標楷體" w:cs="Times New Roman" w:hint="eastAsia"/>
          <w:szCs w:val="32"/>
        </w:rPr>
        <w:t>比仍微</w:t>
      </w:r>
      <w:proofErr w:type="gramEnd"/>
      <w:r w:rsidR="009B31FD" w:rsidRPr="002C165E">
        <w:rPr>
          <w:rFonts w:ascii="標楷體" w:eastAsia="標楷體" w:hAnsi="標楷體" w:cs="Times New Roman" w:hint="eastAsia"/>
          <w:szCs w:val="32"/>
        </w:rPr>
        <w:t>，僅各占0.6</w:t>
      </w:r>
      <w:r w:rsidR="00C33CC4" w:rsidRPr="002C165E">
        <w:rPr>
          <w:rFonts w:ascii="標楷體" w:eastAsia="標楷體" w:hAnsi="標楷體" w:cs="Times New Roman" w:hint="eastAsia"/>
          <w:szCs w:val="32"/>
        </w:rPr>
        <w:t>2</w:t>
      </w:r>
      <w:r w:rsidR="009B31FD" w:rsidRPr="002C165E">
        <w:rPr>
          <w:rFonts w:ascii="標楷體" w:eastAsia="標楷體" w:hAnsi="標楷體" w:cs="Times New Roman" w:hint="eastAsia"/>
          <w:szCs w:val="32"/>
        </w:rPr>
        <w:t>％及</w:t>
      </w:r>
      <w:r w:rsidR="00C33CC4" w:rsidRPr="002C165E">
        <w:rPr>
          <w:rFonts w:ascii="標楷體" w:eastAsia="標楷體" w:hAnsi="標楷體" w:cs="Times New Roman" w:hint="eastAsia"/>
          <w:szCs w:val="32"/>
        </w:rPr>
        <w:t>0</w:t>
      </w:r>
      <w:r w:rsidR="009B31FD" w:rsidRPr="002C165E">
        <w:rPr>
          <w:rFonts w:ascii="標楷體" w:eastAsia="標楷體" w:hAnsi="標楷體" w:cs="Times New Roman" w:hint="eastAsia"/>
          <w:szCs w:val="32"/>
        </w:rPr>
        <w:t>.</w:t>
      </w:r>
      <w:r w:rsidR="00C33CC4" w:rsidRPr="002C165E">
        <w:rPr>
          <w:rFonts w:ascii="標楷體" w:eastAsia="標楷體" w:hAnsi="標楷體" w:cs="Times New Roman" w:hint="eastAsia"/>
          <w:szCs w:val="32"/>
        </w:rPr>
        <w:t>75</w:t>
      </w:r>
      <w:r w:rsidR="009B31FD" w:rsidRPr="002C165E">
        <w:rPr>
          <w:rFonts w:ascii="標楷體" w:eastAsia="標楷體" w:hAnsi="標楷體" w:cs="Times New Roman" w:hint="eastAsia"/>
          <w:szCs w:val="32"/>
        </w:rPr>
        <w:t>％（表</w:t>
      </w:r>
      <w:r w:rsidR="00E87A10" w:rsidRPr="002C165E">
        <w:rPr>
          <w:rFonts w:ascii="標楷體" w:eastAsia="標楷體" w:hAnsi="標楷體" w:cs="Times New Roman" w:hint="eastAsia"/>
          <w:szCs w:val="32"/>
        </w:rPr>
        <w:t>3</w:t>
      </w:r>
      <w:r w:rsidR="009B31FD" w:rsidRPr="002C165E">
        <w:rPr>
          <w:rFonts w:ascii="標楷體" w:eastAsia="標楷體" w:hAnsi="標楷體" w:cs="Times New Roman" w:hint="eastAsia"/>
          <w:szCs w:val="32"/>
        </w:rPr>
        <w:t>），太空中心為推動衛星製造產業發展，以採購案方式</w:t>
      </w:r>
      <w:proofErr w:type="gramStart"/>
      <w:r w:rsidR="009B31FD" w:rsidRPr="002C165E">
        <w:rPr>
          <w:rFonts w:ascii="標楷體" w:eastAsia="標楷體" w:hAnsi="標楷體" w:cs="Times New Roman" w:hint="eastAsia"/>
          <w:szCs w:val="32"/>
        </w:rPr>
        <w:t>洽</w:t>
      </w:r>
      <w:proofErr w:type="gramEnd"/>
      <w:r w:rsidR="009B31FD" w:rsidRPr="002C165E">
        <w:rPr>
          <w:rFonts w:ascii="標楷體" w:eastAsia="標楷體" w:hAnsi="標楷體" w:cs="Times New Roman" w:hint="eastAsia"/>
          <w:szCs w:val="32"/>
        </w:rPr>
        <w:t>廠商協助生產製造，並主導衛星關鍵技術及元件之研發與驗證，其中福衛八號</w:t>
      </w:r>
      <w:proofErr w:type="gramStart"/>
      <w:r w:rsidR="009B31FD" w:rsidRPr="002C165E">
        <w:rPr>
          <w:rFonts w:ascii="標楷體" w:eastAsia="標楷體" w:hAnsi="標楷體" w:cs="Times New Roman" w:hint="eastAsia"/>
          <w:szCs w:val="32"/>
        </w:rPr>
        <w:t>及福衛九號</w:t>
      </w:r>
      <w:proofErr w:type="gramEnd"/>
      <w:r w:rsidR="009B31FD" w:rsidRPr="002C165E">
        <w:rPr>
          <w:rFonts w:ascii="標楷體" w:eastAsia="標楷體" w:hAnsi="標楷體" w:cs="Times New Roman" w:hint="eastAsia"/>
          <w:szCs w:val="32"/>
        </w:rPr>
        <w:t>108至111年度分別發包百萬</w:t>
      </w:r>
      <w:r w:rsidR="00A80B36" w:rsidRPr="002C165E">
        <w:rPr>
          <w:rFonts w:ascii="標楷體" w:eastAsia="標楷體" w:hAnsi="標楷體" w:cs="Times New Roman" w:hint="eastAsia"/>
          <w:szCs w:val="32"/>
        </w:rPr>
        <w:t>元</w:t>
      </w:r>
      <w:r w:rsidR="009B31FD" w:rsidRPr="002C165E">
        <w:rPr>
          <w:rFonts w:ascii="標楷體" w:eastAsia="標楷體" w:hAnsi="標楷體" w:cs="Times New Roman" w:hint="eastAsia"/>
          <w:szCs w:val="32"/>
        </w:rPr>
        <w:t>以上採購案135件及35件，決標金額</w:t>
      </w:r>
      <w:r w:rsidR="001D64A6" w:rsidRPr="002C165E">
        <w:rPr>
          <w:rFonts w:ascii="標楷體" w:eastAsia="標楷體" w:hAnsi="標楷體" w:cs="Times New Roman" w:hint="eastAsia"/>
          <w:szCs w:val="32"/>
        </w:rPr>
        <w:t>各</w:t>
      </w:r>
      <w:r w:rsidR="009B31FD" w:rsidRPr="002C165E">
        <w:rPr>
          <w:rFonts w:ascii="標楷體" w:eastAsia="標楷體" w:hAnsi="標楷體" w:cs="Times New Roman" w:hint="eastAsia"/>
          <w:szCs w:val="32"/>
        </w:rPr>
        <w:t>12億8,106萬餘元及1億7,305萬餘元，技術成果歸屬太空中心，惟截至111年底止，未有廠商申請技術移轉，且太空中心維護中之</w:t>
      </w:r>
      <w:r w:rsidR="00E1663F" w:rsidRPr="002C165E">
        <w:rPr>
          <w:rFonts w:ascii="標楷體" w:eastAsia="標楷體" w:hAnsi="標楷體" w:cs="Times New Roman" w:hint="eastAsia"/>
          <w:szCs w:val="32"/>
        </w:rPr>
        <w:t>5</w:t>
      </w:r>
      <w:r w:rsidR="00733482">
        <w:rPr>
          <w:rFonts w:ascii="標楷體" w:eastAsia="標楷體" w:hAnsi="標楷體" w:cs="Times New Roman"/>
          <w:szCs w:val="32"/>
        </w:rPr>
        <w:t>1</w:t>
      </w:r>
      <w:r w:rsidR="00E1663F" w:rsidRPr="002C165E">
        <w:rPr>
          <w:rFonts w:ascii="標楷體" w:eastAsia="標楷體" w:hAnsi="標楷體" w:cs="Times New Roman" w:hint="eastAsia"/>
          <w:szCs w:val="32"/>
        </w:rPr>
        <w:t>件</w:t>
      </w:r>
      <w:r w:rsidR="009B31FD" w:rsidRPr="002C165E">
        <w:rPr>
          <w:rFonts w:ascii="標楷體" w:eastAsia="標楷體" w:hAnsi="標楷體" w:cs="Times New Roman" w:hint="eastAsia"/>
          <w:szCs w:val="32"/>
        </w:rPr>
        <w:t>專利，亦均未曾授權，協助產業打入國</w:t>
      </w:r>
      <w:r w:rsidR="00A03D76" w:rsidRPr="002C165E">
        <w:rPr>
          <w:rFonts w:ascii="Times New Roman" w:eastAsia="新細明體" w:hAnsi="Times New Roman" w:cs="Times New Roman"/>
          <w:noProof/>
          <w:sz w:val="20"/>
          <w:szCs w:val="20"/>
        </w:rPr>
        <mc:AlternateContent>
          <mc:Choice Requires="wps">
            <w:drawing>
              <wp:anchor distT="45720" distB="45720" distL="114300" distR="114300" simplePos="0" relativeHeight="251952640" behindDoc="0" locked="0" layoutInCell="1" allowOverlap="1" wp14:anchorId="63BF9383" wp14:editId="3D346C63">
                <wp:simplePos x="0" y="0"/>
                <wp:positionH relativeFrom="margin">
                  <wp:posOffset>976630</wp:posOffset>
                </wp:positionH>
                <wp:positionV relativeFrom="paragraph">
                  <wp:posOffset>1815465</wp:posOffset>
                </wp:positionV>
                <wp:extent cx="5359400" cy="1898015"/>
                <wp:effectExtent l="0" t="0" r="0" b="6985"/>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59400" cy="1898015"/>
                        </a:xfrm>
                        <a:prstGeom prst="rect">
                          <a:avLst/>
                        </a:prstGeom>
                        <a:solidFill>
                          <a:srgbClr val="FFFFFF"/>
                        </a:solidFill>
                        <a:ln w="9525">
                          <a:noFill/>
                          <a:miter lim="800000"/>
                          <a:headEnd/>
                          <a:tailEnd/>
                        </a:ln>
                      </wps:spPr>
                      <wps:txbx>
                        <w:txbxContent>
                          <w:p w14:paraId="2D53C5B1" w14:textId="77777777" w:rsidR="00703373" w:rsidRPr="00483449" w:rsidRDefault="00703373" w:rsidP="00A03D76">
                            <w:pPr>
                              <w:overflowPunct w:val="0"/>
                              <w:snapToGrid w:val="0"/>
                              <w:spacing w:line="280" w:lineRule="exact"/>
                              <w:jc w:val="center"/>
                              <w:rPr>
                                <w:rFonts w:ascii="標楷體" w:eastAsia="標楷體" w:hAnsi="標楷體" w:cs="BiauKai"/>
                                <w:b/>
                                <w:color w:val="000000"/>
                                <w:kern w:val="0"/>
                                <w:szCs w:val="24"/>
                              </w:rPr>
                            </w:pPr>
                            <w:r w:rsidRPr="00483449">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w:t>
                            </w:r>
                            <w:r w:rsidRPr="00483449">
                              <w:rPr>
                                <w:rFonts w:ascii="標楷體" w:eastAsia="標楷體" w:hAnsi="標楷體" w:hint="eastAsia"/>
                                <w:b/>
                                <w:szCs w:val="24"/>
                              </w:rPr>
                              <w:t>全球與臺灣</w:t>
                            </w:r>
                            <w:r w:rsidRPr="00483449">
                              <w:rPr>
                                <w:rFonts w:ascii="標楷體" w:eastAsia="標楷體" w:hAnsi="標楷體" w:cs="BiauKai" w:hint="eastAsia"/>
                                <w:b/>
                                <w:color w:val="000000"/>
                                <w:kern w:val="0"/>
                                <w:szCs w:val="24"/>
                              </w:rPr>
                              <w:t>太空產業產值</w:t>
                            </w:r>
                          </w:p>
                          <w:tbl>
                            <w:tblPr>
                              <w:tblStyle w:val="41"/>
                              <w:tblW w:w="8371" w:type="dxa"/>
                              <w:tblInd w:w="-126" w:type="dxa"/>
                              <w:tblLayout w:type="fixed"/>
                              <w:tblLook w:val="04A0" w:firstRow="1" w:lastRow="0" w:firstColumn="1" w:lastColumn="0" w:noHBand="0" w:noVBand="1"/>
                            </w:tblPr>
                            <w:tblGrid>
                              <w:gridCol w:w="1022"/>
                              <w:gridCol w:w="1120"/>
                              <w:gridCol w:w="826"/>
                              <w:gridCol w:w="910"/>
                              <w:gridCol w:w="812"/>
                              <w:gridCol w:w="1133"/>
                              <w:gridCol w:w="812"/>
                              <w:gridCol w:w="910"/>
                              <w:gridCol w:w="826"/>
                            </w:tblGrid>
                            <w:tr w:rsidR="00703373" w:rsidRPr="00D23706" w14:paraId="3A77E805" w14:textId="77777777" w:rsidTr="009C43AF">
                              <w:trPr>
                                <w:trHeight w:val="53"/>
                              </w:trPr>
                              <w:tc>
                                <w:tcPr>
                                  <w:tcW w:w="8371" w:type="dxa"/>
                                  <w:gridSpan w:val="9"/>
                                  <w:tcBorders>
                                    <w:top w:val="nil"/>
                                    <w:left w:val="nil"/>
                                    <w:right w:val="nil"/>
                                  </w:tcBorders>
                                </w:tcPr>
                                <w:p w14:paraId="01D3EEAC" w14:textId="77777777" w:rsidR="00703373" w:rsidRPr="00C061DD" w:rsidRDefault="00703373" w:rsidP="009C43AF">
                                  <w:pPr>
                                    <w:overflowPunct w:val="0"/>
                                    <w:adjustRightInd w:val="0"/>
                                    <w:snapToGrid w:val="0"/>
                                    <w:spacing w:line="240" w:lineRule="exact"/>
                                    <w:ind w:rightChars="-44" w:right="-106"/>
                                    <w:jc w:val="right"/>
                                    <w:rPr>
                                      <w:rFonts w:ascii="標楷體" w:eastAsia="標楷體" w:hAnsi="標楷體" w:cs="BiauKai"/>
                                      <w:color w:val="000000"/>
                                    </w:rPr>
                                  </w:pPr>
                                  <w:r w:rsidRPr="00BF7D15">
                                    <w:rPr>
                                      <w:rFonts w:ascii="標楷體" w:eastAsia="標楷體" w:hAnsi="標楷體" w:cs="BiauKai" w:hint="eastAsia"/>
                                      <w:color w:val="000000"/>
                                    </w:rPr>
                                    <w:t>單位：新臺幣百萬元</w:t>
                                  </w:r>
                                  <w:r>
                                    <w:rPr>
                                      <w:rFonts w:ascii="新細明體" w:hAnsi="新細明體" w:cs="BiauKai" w:hint="eastAsia"/>
                                      <w:color w:val="000000"/>
                                    </w:rPr>
                                    <w:t>、</w:t>
                                  </w:r>
                                  <w:r>
                                    <w:rPr>
                                      <w:rFonts w:ascii="標楷體" w:eastAsia="標楷體" w:hAnsi="標楷體" w:cs="BiauKai" w:hint="eastAsia"/>
                                      <w:color w:val="000000"/>
                                    </w:rPr>
                                    <w:t>％</w:t>
                                  </w:r>
                                </w:p>
                              </w:tc>
                            </w:tr>
                            <w:tr w:rsidR="00703373" w:rsidRPr="00D23706" w14:paraId="2762FFEE" w14:textId="77777777" w:rsidTr="006B11CB">
                              <w:trPr>
                                <w:trHeight w:val="273"/>
                              </w:trPr>
                              <w:tc>
                                <w:tcPr>
                                  <w:tcW w:w="1022" w:type="dxa"/>
                                  <w:vMerge w:val="restart"/>
                                  <w:vAlign w:val="center"/>
                                </w:tcPr>
                                <w:p w14:paraId="250CCFC0"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產業別</w:t>
                                  </w:r>
                                </w:p>
                              </w:tc>
                              <w:tc>
                                <w:tcPr>
                                  <w:tcW w:w="3668" w:type="dxa"/>
                                  <w:gridSpan w:val="4"/>
                                  <w:tcBorders>
                                    <w:bottom w:val="single" w:sz="4" w:space="0" w:color="auto"/>
                                  </w:tcBorders>
                                  <w:vAlign w:val="center"/>
                                </w:tcPr>
                                <w:p w14:paraId="778AD19D"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202</w:t>
                                  </w:r>
                                  <w:r>
                                    <w:rPr>
                                      <w:rFonts w:ascii="標楷體" w:eastAsia="標楷體" w:hAnsi="標楷體" w:cs="BiauKai" w:hint="eastAsia"/>
                                      <w:color w:val="000000"/>
                                    </w:rPr>
                                    <w:t>0</w:t>
                                  </w:r>
                                  <w:r w:rsidRPr="00483449">
                                    <w:rPr>
                                      <w:rFonts w:ascii="標楷體" w:eastAsia="標楷體" w:hAnsi="標楷體" w:cs="BiauKai" w:hint="eastAsia"/>
                                      <w:color w:val="000000"/>
                                    </w:rPr>
                                    <w:t>年</w:t>
                                  </w:r>
                                </w:p>
                              </w:tc>
                              <w:tc>
                                <w:tcPr>
                                  <w:tcW w:w="3681" w:type="dxa"/>
                                  <w:gridSpan w:val="4"/>
                                  <w:tcBorders>
                                    <w:bottom w:val="single" w:sz="4" w:space="0" w:color="auto"/>
                                  </w:tcBorders>
                                  <w:vAlign w:val="center"/>
                                </w:tcPr>
                                <w:p w14:paraId="23985E36"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202</w:t>
                                  </w:r>
                                  <w:r>
                                    <w:rPr>
                                      <w:rFonts w:ascii="標楷體" w:eastAsia="標楷體" w:hAnsi="標楷體" w:cs="BiauKai" w:hint="eastAsia"/>
                                      <w:color w:val="000000"/>
                                    </w:rPr>
                                    <w:t>1</w:t>
                                  </w:r>
                                  <w:r w:rsidRPr="00483449">
                                    <w:rPr>
                                      <w:rFonts w:ascii="標楷體" w:eastAsia="標楷體" w:hAnsi="標楷體" w:cs="BiauKai" w:hint="eastAsia"/>
                                      <w:color w:val="000000"/>
                                    </w:rPr>
                                    <w:t>年</w:t>
                                  </w:r>
                                </w:p>
                              </w:tc>
                            </w:tr>
                            <w:tr w:rsidR="00703373" w:rsidRPr="00D23706" w14:paraId="087E9D69" w14:textId="77777777" w:rsidTr="009C43AF">
                              <w:trPr>
                                <w:trHeight w:val="50"/>
                              </w:trPr>
                              <w:tc>
                                <w:tcPr>
                                  <w:tcW w:w="1022" w:type="dxa"/>
                                  <w:vMerge/>
                                </w:tcPr>
                                <w:p w14:paraId="1C011DC9" w14:textId="77777777" w:rsidR="00703373" w:rsidRPr="00483449" w:rsidRDefault="00703373" w:rsidP="009C43AF">
                                  <w:pPr>
                                    <w:overflowPunct w:val="0"/>
                                    <w:adjustRightInd w:val="0"/>
                                    <w:snapToGrid w:val="0"/>
                                    <w:jc w:val="both"/>
                                    <w:rPr>
                                      <w:rFonts w:ascii="標楷體" w:eastAsia="標楷體" w:hAnsi="標楷體" w:cs="BiauKai"/>
                                      <w:color w:val="000000"/>
                                    </w:rPr>
                                  </w:pPr>
                                </w:p>
                              </w:tc>
                              <w:tc>
                                <w:tcPr>
                                  <w:tcW w:w="1120" w:type="dxa"/>
                                  <w:vMerge w:val="restart"/>
                                  <w:tcBorders>
                                    <w:right w:val="nil"/>
                                  </w:tcBorders>
                                  <w:vAlign w:val="center"/>
                                </w:tcPr>
                                <w:p w14:paraId="71E07711"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全球</w:t>
                                  </w:r>
                                </w:p>
                              </w:tc>
                              <w:tc>
                                <w:tcPr>
                                  <w:tcW w:w="826" w:type="dxa"/>
                                  <w:tcBorders>
                                    <w:left w:val="nil"/>
                                    <w:right w:val="single" w:sz="4" w:space="0" w:color="auto"/>
                                  </w:tcBorders>
                                  <w:vAlign w:val="center"/>
                                </w:tcPr>
                                <w:p w14:paraId="4B44B937" w14:textId="77777777" w:rsidR="00703373" w:rsidRPr="00483449" w:rsidRDefault="00703373" w:rsidP="006B11CB">
                                  <w:pPr>
                                    <w:overflowPunct w:val="0"/>
                                    <w:adjustRightInd w:val="0"/>
                                    <w:snapToGrid w:val="0"/>
                                    <w:spacing w:line="120" w:lineRule="exact"/>
                                    <w:jc w:val="center"/>
                                    <w:rPr>
                                      <w:rFonts w:ascii="標楷體" w:eastAsia="標楷體" w:hAnsi="標楷體" w:cs="BiauKai"/>
                                      <w:color w:val="000000"/>
                                    </w:rPr>
                                  </w:pPr>
                                </w:p>
                              </w:tc>
                              <w:tc>
                                <w:tcPr>
                                  <w:tcW w:w="910" w:type="dxa"/>
                                  <w:vMerge w:val="restart"/>
                                  <w:tcBorders>
                                    <w:right w:val="nil"/>
                                  </w:tcBorders>
                                  <w:vAlign w:val="center"/>
                                </w:tcPr>
                                <w:p w14:paraId="26825E81" w14:textId="77777777" w:rsidR="00703373" w:rsidRPr="00483449" w:rsidRDefault="00703373" w:rsidP="009C43AF">
                                  <w:pPr>
                                    <w:overflowPunct w:val="0"/>
                                    <w:adjustRightInd w:val="0"/>
                                    <w:snapToGrid w:val="0"/>
                                    <w:jc w:val="center"/>
                                    <w:rPr>
                                      <w:rFonts w:ascii="標楷體" w:eastAsia="標楷體" w:hAnsi="標楷體" w:cs="BiauKai"/>
                                      <w:color w:val="000000"/>
                                    </w:rPr>
                                  </w:pPr>
                                  <w:r>
                                    <w:rPr>
                                      <w:rFonts w:ascii="標楷體" w:eastAsia="標楷體" w:hAnsi="標楷體" w:cs="BiauKai" w:hint="eastAsia"/>
                                      <w:color w:val="000000"/>
                                    </w:rPr>
                                    <w:t>臺灣</w:t>
                                  </w:r>
                                </w:p>
                              </w:tc>
                              <w:tc>
                                <w:tcPr>
                                  <w:tcW w:w="812" w:type="dxa"/>
                                  <w:tcBorders>
                                    <w:left w:val="nil"/>
                                    <w:right w:val="single" w:sz="4" w:space="0" w:color="auto"/>
                                  </w:tcBorders>
                                  <w:vAlign w:val="center"/>
                                </w:tcPr>
                                <w:p w14:paraId="72704770"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c>
                                <w:tcPr>
                                  <w:tcW w:w="1133" w:type="dxa"/>
                                  <w:vMerge w:val="restart"/>
                                  <w:tcBorders>
                                    <w:right w:val="nil"/>
                                  </w:tcBorders>
                                  <w:vAlign w:val="center"/>
                                </w:tcPr>
                                <w:p w14:paraId="587185F4"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全球</w:t>
                                  </w:r>
                                </w:p>
                              </w:tc>
                              <w:tc>
                                <w:tcPr>
                                  <w:tcW w:w="812" w:type="dxa"/>
                                  <w:tcBorders>
                                    <w:left w:val="nil"/>
                                    <w:right w:val="single" w:sz="4" w:space="0" w:color="auto"/>
                                  </w:tcBorders>
                                  <w:vAlign w:val="center"/>
                                </w:tcPr>
                                <w:p w14:paraId="162CBBA2"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c>
                                <w:tcPr>
                                  <w:tcW w:w="910" w:type="dxa"/>
                                  <w:vMerge w:val="restart"/>
                                  <w:tcBorders>
                                    <w:right w:val="nil"/>
                                  </w:tcBorders>
                                  <w:vAlign w:val="center"/>
                                </w:tcPr>
                                <w:p w14:paraId="4D26EF19" w14:textId="77777777" w:rsidR="00703373" w:rsidRPr="00483449" w:rsidRDefault="00703373" w:rsidP="009C43AF">
                                  <w:pPr>
                                    <w:overflowPunct w:val="0"/>
                                    <w:adjustRightInd w:val="0"/>
                                    <w:snapToGrid w:val="0"/>
                                    <w:jc w:val="center"/>
                                    <w:rPr>
                                      <w:rFonts w:ascii="標楷體" w:eastAsia="標楷體" w:hAnsi="標楷體" w:cs="BiauKai"/>
                                      <w:color w:val="000000"/>
                                    </w:rPr>
                                  </w:pPr>
                                  <w:r>
                                    <w:rPr>
                                      <w:rFonts w:ascii="標楷體" w:eastAsia="標楷體" w:hAnsi="標楷體" w:cs="BiauKai" w:hint="eastAsia"/>
                                      <w:color w:val="000000"/>
                                    </w:rPr>
                                    <w:t>臺灣</w:t>
                                  </w:r>
                                </w:p>
                              </w:tc>
                              <w:tc>
                                <w:tcPr>
                                  <w:tcW w:w="826" w:type="dxa"/>
                                  <w:tcBorders>
                                    <w:left w:val="nil"/>
                                    <w:right w:val="single" w:sz="4" w:space="0" w:color="auto"/>
                                  </w:tcBorders>
                                  <w:vAlign w:val="center"/>
                                </w:tcPr>
                                <w:p w14:paraId="69AF633A"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r>
                            <w:tr w:rsidR="00703373" w:rsidRPr="00D23706" w14:paraId="2523FC96" w14:textId="77777777" w:rsidTr="009C43AF">
                              <w:tc>
                                <w:tcPr>
                                  <w:tcW w:w="1022" w:type="dxa"/>
                                  <w:vMerge/>
                                </w:tcPr>
                                <w:p w14:paraId="7C6989DA" w14:textId="77777777" w:rsidR="00703373" w:rsidRPr="00483449" w:rsidRDefault="00703373" w:rsidP="009C43AF">
                                  <w:pPr>
                                    <w:overflowPunct w:val="0"/>
                                    <w:adjustRightInd w:val="0"/>
                                    <w:snapToGrid w:val="0"/>
                                    <w:jc w:val="both"/>
                                    <w:rPr>
                                      <w:rFonts w:ascii="標楷體" w:eastAsia="標楷體" w:hAnsi="標楷體" w:cs="BiauKai"/>
                                      <w:color w:val="000000"/>
                                    </w:rPr>
                                  </w:pPr>
                                </w:p>
                              </w:tc>
                              <w:tc>
                                <w:tcPr>
                                  <w:tcW w:w="1120" w:type="dxa"/>
                                  <w:vMerge/>
                                  <w:vAlign w:val="center"/>
                                </w:tcPr>
                                <w:p w14:paraId="77DA5FAF"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26" w:type="dxa"/>
                                  <w:vAlign w:val="center"/>
                                </w:tcPr>
                                <w:p w14:paraId="0F95C792"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910" w:type="dxa"/>
                                  <w:vMerge/>
                                  <w:vAlign w:val="center"/>
                                </w:tcPr>
                                <w:p w14:paraId="0015DD6C"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12" w:type="dxa"/>
                                  <w:vAlign w:val="center"/>
                                </w:tcPr>
                                <w:p w14:paraId="61DC203F"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1133" w:type="dxa"/>
                                  <w:vMerge/>
                                  <w:vAlign w:val="center"/>
                                </w:tcPr>
                                <w:p w14:paraId="54CDEA94"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12" w:type="dxa"/>
                                  <w:vAlign w:val="center"/>
                                </w:tcPr>
                                <w:p w14:paraId="7AAD0122"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910" w:type="dxa"/>
                                  <w:vMerge/>
                                  <w:vAlign w:val="center"/>
                                </w:tcPr>
                                <w:p w14:paraId="5A117F98"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26" w:type="dxa"/>
                                  <w:vAlign w:val="center"/>
                                </w:tcPr>
                                <w:p w14:paraId="6C58C900"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r>
                            <w:tr w:rsidR="00703373" w:rsidRPr="00D23706" w14:paraId="49C32A71" w14:textId="77777777" w:rsidTr="006B11CB">
                              <w:trPr>
                                <w:trHeight w:val="266"/>
                              </w:trPr>
                              <w:tc>
                                <w:tcPr>
                                  <w:tcW w:w="1022" w:type="dxa"/>
                                  <w:vAlign w:val="center"/>
                                </w:tcPr>
                                <w:p w14:paraId="709DDC6F" w14:textId="77777777" w:rsidR="00703373" w:rsidRPr="00483449" w:rsidRDefault="00703373" w:rsidP="006B11CB">
                                  <w:pPr>
                                    <w:overflowPunct w:val="0"/>
                                    <w:adjustRightInd w:val="0"/>
                                    <w:snapToGrid w:val="0"/>
                                    <w:jc w:val="center"/>
                                    <w:rPr>
                                      <w:rFonts w:ascii="標楷體" w:eastAsia="標楷體" w:hAnsi="標楷體" w:cs="BiauKai"/>
                                      <w:b/>
                                      <w:color w:val="000000"/>
                                    </w:rPr>
                                  </w:pPr>
                                  <w:r w:rsidRPr="00483449">
                                    <w:rPr>
                                      <w:rFonts w:ascii="標楷體" w:eastAsia="標楷體" w:hAnsi="標楷體" w:cs="BiauKai" w:hint="eastAsia"/>
                                      <w:b/>
                                      <w:color w:val="000000"/>
                                    </w:rPr>
                                    <w:t>合</w:t>
                                  </w:r>
                                  <w:r>
                                    <w:rPr>
                                      <w:rFonts w:ascii="標楷體" w:eastAsia="標楷體" w:hAnsi="標楷體" w:cs="BiauKai" w:hint="eastAsia"/>
                                      <w:b/>
                                      <w:color w:val="000000"/>
                                    </w:rPr>
                                    <w:t xml:space="preserve">　　</w:t>
                                  </w:r>
                                  <w:r w:rsidRPr="00483449">
                                    <w:rPr>
                                      <w:rFonts w:ascii="標楷體" w:eastAsia="標楷體" w:hAnsi="標楷體" w:cs="BiauKai" w:hint="eastAsia"/>
                                      <w:b/>
                                      <w:color w:val="000000"/>
                                    </w:rPr>
                                    <w:t>計</w:t>
                                  </w:r>
                                </w:p>
                              </w:tc>
                              <w:tc>
                                <w:tcPr>
                                  <w:tcW w:w="1120" w:type="dxa"/>
                                  <w:vAlign w:val="center"/>
                                </w:tcPr>
                                <w:p w14:paraId="731E7546"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8,118</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0</w:t>
                                  </w:r>
                                  <w:r w:rsidRPr="009C43AF">
                                    <w:rPr>
                                      <w:rFonts w:ascii="標楷體" w:eastAsia="標楷體" w:hAnsi="標楷體" w:cs="BiauKai"/>
                                      <w:b/>
                                      <w:color w:val="000000"/>
                                      <w:spacing w:val="-2"/>
                                    </w:rPr>
                                    <w:t>00</w:t>
                                  </w:r>
                                </w:p>
                              </w:tc>
                              <w:tc>
                                <w:tcPr>
                                  <w:tcW w:w="826" w:type="dxa"/>
                                  <w:vAlign w:val="center"/>
                                </w:tcPr>
                                <w:p w14:paraId="7285EE7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c>
                                <w:tcPr>
                                  <w:tcW w:w="910" w:type="dxa"/>
                                  <w:vAlign w:val="center"/>
                                </w:tcPr>
                                <w:p w14:paraId="17197A89"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173</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9</w:t>
                                  </w:r>
                                  <w:r w:rsidRPr="009C43AF">
                                    <w:rPr>
                                      <w:rFonts w:ascii="標楷體" w:eastAsia="標楷體" w:hAnsi="標楷體" w:cs="BiauKai"/>
                                      <w:b/>
                                      <w:color w:val="000000"/>
                                      <w:spacing w:val="-2"/>
                                    </w:rPr>
                                    <w:t>00</w:t>
                                  </w:r>
                                </w:p>
                              </w:tc>
                              <w:tc>
                                <w:tcPr>
                                  <w:tcW w:w="812" w:type="dxa"/>
                                  <w:vAlign w:val="center"/>
                                </w:tcPr>
                                <w:p w14:paraId="477E9BA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w:t>
                                  </w:r>
                                  <w:r>
                                    <w:rPr>
                                      <w:rFonts w:ascii="標楷體" w:eastAsia="標楷體" w:hAnsi="標楷體" w:cs="BiauKai"/>
                                      <w:b/>
                                      <w:color w:val="000000"/>
                                      <w:spacing w:val="-2"/>
                                    </w:rPr>
                                    <w:t>0</w:t>
                                  </w:r>
                                </w:p>
                              </w:tc>
                              <w:tc>
                                <w:tcPr>
                                  <w:tcW w:w="1133" w:type="dxa"/>
                                  <w:vAlign w:val="center"/>
                                </w:tcPr>
                                <w:p w14:paraId="5F2562BA"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8</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382</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000</w:t>
                                  </w:r>
                                </w:p>
                              </w:tc>
                              <w:tc>
                                <w:tcPr>
                                  <w:tcW w:w="812" w:type="dxa"/>
                                  <w:vAlign w:val="center"/>
                                </w:tcPr>
                                <w:p w14:paraId="38496159"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c>
                                <w:tcPr>
                                  <w:tcW w:w="910" w:type="dxa"/>
                                  <w:vAlign w:val="center"/>
                                </w:tcPr>
                                <w:p w14:paraId="72285CC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194</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1</w:t>
                                  </w:r>
                                  <w:r w:rsidRPr="009C43AF">
                                    <w:rPr>
                                      <w:rFonts w:ascii="標楷體" w:eastAsia="標楷體" w:hAnsi="標楷體" w:cs="BiauKai"/>
                                      <w:b/>
                                      <w:color w:val="000000"/>
                                      <w:spacing w:val="-2"/>
                                    </w:rPr>
                                    <w:t>00</w:t>
                                  </w:r>
                                </w:p>
                              </w:tc>
                              <w:tc>
                                <w:tcPr>
                                  <w:tcW w:w="826" w:type="dxa"/>
                                  <w:vAlign w:val="center"/>
                                </w:tcPr>
                                <w:p w14:paraId="117B7EFB"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r>
                            <w:tr w:rsidR="00703373" w:rsidRPr="00D23706" w14:paraId="7C75CAC5" w14:textId="77777777" w:rsidTr="006B11CB">
                              <w:trPr>
                                <w:trHeight w:val="266"/>
                              </w:trPr>
                              <w:tc>
                                <w:tcPr>
                                  <w:tcW w:w="1022" w:type="dxa"/>
                                  <w:vAlign w:val="center"/>
                                </w:tcPr>
                                <w:p w14:paraId="5F4000EC"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衛星製造</w:t>
                                  </w:r>
                                </w:p>
                              </w:tc>
                              <w:tc>
                                <w:tcPr>
                                  <w:tcW w:w="1120" w:type="dxa"/>
                                  <w:vAlign w:val="center"/>
                                </w:tcPr>
                                <w:p w14:paraId="35704FB4"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66,000</w:t>
                                  </w:r>
                                </w:p>
                              </w:tc>
                              <w:tc>
                                <w:tcPr>
                                  <w:tcW w:w="826" w:type="dxa"/>
                                  <w:vAlign w:val="center"/>
                                </w:tcPr>
                                <w:p w14:paraId="30AE6A6F"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4.51</w:t>
                                  </w:r>
                                </w:p>
                              </w:tc>
                              <w:tc>
                                <w:tcPr>
                                  <w:tcW w:w="910" w:type="dxa"/>
                                  <w:vAlign w:val="center"/>
                                </w:tcPr>
                                <w:p w14:paraId="2E35E71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,080</w:t>
                                  </w:r>
                                </w:p>
                              </w:tc>
                              <w:tc>
                                <w:tcPr>
                                  <w:tcW w:w="812" w:type="dxa"/>
                                  <w:vAlign w:val="center"/>
                                </w:tcPr>
                                <w:p w14:paraId="64EF0AC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0.6</w:t>
                                  </w:r>
                                  <w:r w:rsidRPr="009C43AF">
                                    <w:rPr>
                                      <w:rFonts w:ascii="標楷體" w:eastAsia="標楷體" w:hAnsi="標楷體" w:cs="BiauKai"/>
                                      <w:color w:val="000000"/>
                                      <w:spacing w:val="-2"/>
                                    </w:rPr>
                                    <w:t>2</w:t>
                                  </w:r>
                                </w:p>
                              </w:tc>
                              <w:tc>
                                <w:tcPr>
                                  <w:tcW w:w="1133" w:type="dxa"/>
                                  <w:vAlign w:val="center"/>
                                </w:tcPr>
                                <w:p w14:paraId="417CB787"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11,000</w:t>
                                  </w:r>
                                </w:p>
                              </w:tc>
                              <w:tc>
                                <w:tcPr>
                                  <w:tcW w:w="812" w:type="dxa"/>
                                  <w:vAlign w:val="center"/>
                                </w:tcPr>
                                <w:p w14:paraId="689983F7"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4.90</w:t>
                                  </w:r>
                                </w:p>
                              </w:tc>
                              <w:tc>
                                <w:tcPr>
                                  <w:tcW w:w="910" w:type="dxa"/>
                                  <w:vAlign w:val="center"/>
                                </w:tcPr>
                                <w:p w14:paraId="6468975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200</w:t>
                                  </w:r>
                                </w:p>
                              </w:tc>
                              <w:tc>
                                <w:tcPr>
                                  <w:tcW w:w="826" w:type="dxa"/>
                                  <w:vAlign w:val="center"/>
                                </w:tcPr>
                                <w:p w14:paraId="1B829AB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62</w:t>
                                  </w:r>
                                </w:p>
                              </w:tc>
                            </w:tr>
                            <w:tr w:rsidR="00703373" w:rsidRPr="00D23706" w14:paraId="5007EB7D" w14:textId="77777777" w:rsidTr="006B11CB">
                              <w:trPr>
                                <w:trHeight w:val="266"/>
                              </w:trPr>
                              <w:tc>
                                <w:tcPr>
                                  <w:tcW w:w="1022" w:type="dxa"/>
                                  <w:vAlign w:val="center"/>
                                </w:tcPr>
                                <w:p w14:paraId="4DF0F089"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衛星發射</w:t>
                                  </w:r>
                                </w:p>
                              </w:tc>
                              <w:tc>
                                <w:tcPr>
                                  <w:tcW w:w="1120" w:type="dxa"/>
                                  <w:vAlign w:val="center"/>
                                </w:tcPr>
                                <w:p w14:paraId="2F48931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59,000</w:t>
                                  </w:r>
                                </w:p>
                              </w:tc>
                              <w:tc>
                                <w:tcPr>
                                  <w:tcW w:w="826" w:type="dxa"/>
                                  <w:vAlign w:val="center"/>
                                </w:tcPr>
                                <w:p w14:paraId="0E405CC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1.96</w:t>
                                  </w:r>
                                </w:p>
                              </w:tc>
                              <w:tc>
                                <w:tcPr>
                                  <w:tcW w:w="910" w:type="dxa"/>
                                  <w:vAlign w:val="center"/>
                                </w:tcPr>
                                <w:p w14:paraId="5633522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9</w:t>
                                  </w:r>
                                  <w:r w:rsidRPr="009C43AF">
                                    <w:rPr>
                                      <w:rFonts w:ascii="標楷體" w:eastAsia="標楷體" w:hAnsi="標楷體" w:cs="BiauKai"/>
                                      <w:color w:val="000000"/>
                                      <w:spacing w:val="-2"/>
                                    </w:rPr>
                                    <w:t>0</w:t>
                                  </w:r>
                                </w:p>
                              </w:tc>
                              <w:tc>
                                <w:tcPr>
                                  <w:tcW w:w="812" w:type="dxa"/>
                                  <w:vAlign w:val="center"/>
                                </w:tcPr>
                                <w:p w14:paraId="09E437B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05</w:t>
                                  </w:r>
                                </w:p>
                              </w:tc>
                              <w:tc>
                                <w:tcPr>
                                  <w:tcW w:w="1133" w:type="dxa"/>
                                  <w:vAlign w:val="center"/>
                                </w:tcPr>
                                <w:p w14:paraId="1339C67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71,000</w:t>
                                  </w:r>
                                </w:p>
                              </w:tc>
                              <w:tc>
                                <w:tcPr>
                                  <w:tcW w:w="812" w:type="dxa"/>
                                  <w:vAlign w:val="center"/>
                                </w:tcPr>
                                <w:p w14:paraId="2A7E8C8F"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2</w:t>
                                  </w:r>
                                  <w:r w:rsidRPr="009C43AF">
                                    <w:rPr>
                                      <w:rFonts w:ascii="標楷體" w:eastAsia="標楷體" w:hAnsi="標楷體" w:cs="BiauKai"/>
                                      <w:color w:val="000000"/>
                                      <w:spacing w:val="-2"/>
                                    </w:rPr>
                                    <w:t>.04</w:t>
                                  </w:r>
                                </w:p>
                              </w:tc>
                              <w:tc>
                                <w:tcPr>
                                  <w:tcW w:w="910" w:type="dxa"/>
                                  <w:vAlign w:val="center"/>
                                </w:tcPr>
                                <w:p w14:paraId="53E3039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80</w:t>
                                  </w:r>
                                </w:p>
                              </w:tc>
                              <w:tc>
                                <w:tcPr>
                                  <w:tcW w:w="826" w:type="dxa"/>
                                  <w:vAlign w:val="center"/>
                                </w:tcPr>
                                <w:p w14:paraId="470CC5AA"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0.0</w:t>
                                  </w:r>
                                  <w:r w:rsidRPr="009C43AF">
                                    <w:rPr>
                                      <w:rFonts w:ascii="標楷體" w:eastAsia="標楷體" w:hAnsi="標楷體" w:cs="BiauKai"/>
                                      <w:color w:val="000000"/>
                                      <w:spacing w:val="-2"/>
                                    </w:rPr>
                                    <w:t>4</w:t>
                                  </w:r>
                                </w:p>
                              </w:tc>
                            </w:tr>
                            <w:tr w:rsidR="00703373" w:rsidRPr="00D23706" w14:paraId="6175955B" w14:textId="77777777" w:rsidTr="006B11CB">
                              <w:trPr>
                                <w:trHeight w:val="266"/>
                              </w:trPr>
                              <w:tc>
                                <w:tcPr>
                                  <w:tcW w:w="1022" w:type="dxa"/>
                                  <w:vAlign w:val="center"/>
                                </w:tcPr>
                                <w:p w14:paraId="5AE2075B"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地面設備</w:t>
                                  </w:r>
                                </w:p>
                              </w:tc>
                              <w:tc>
                                <w:tcPr>
                                  <w:tcW w:w="1120" w:type="dxa"/>
                                  <w:vAlign w:val="center"/>
                                </w:tcPr>
                                <w:p w14:paraId="2C410BF2"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,059,000</w:t>
                                  </w:r>
                                </w:p>
                              </w:tc>
                              <w:tc>
                                <w:tcPr>
                                  <w:tcW w:w="826" w:type="dxa"/>
                                  <w:vAlign w:val="center"/>
                                </w:tcPr>
                                <w:p w14:paraId="56740D3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5</w:t>
                                  </w:r>
                                  <w:r w:rsidRPr="009C43AF">
                                    <w:rPr>
                                      <w:rFonts w:ascii="標楷體" w:eastAsia="標楷體" w:hAnsi="標楷體" w:cs="BiauKai"/>
                                      <w:color w:val="000000"/>
                                      <w:spacing w:val="-2"/>
                                    </w:rPr>
                                    <w:t>0.00</w:t>
                                  </w:r>
                                </w:p>
                              </w:tc>
                              <w:tc>
                                <w:tcPr>
                                  <w:tcW w:w="910" w:type="dxa"/>
                                  <w:vAlign w:val="center"/>
                                </w:tcPr>
                                <w:p w14:paraId="3D2CE48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71,520</w:t>
                                  </w:r>
                                </w:p>
                              </w:tc>
                              <w:tc>
                                <w:tcPr>
                                  <w:tcW w:w="812" w:type="dxa"/>
                                  <w:vAlign w:val="center"/>
                                </w:tcPr>
                                <w:p w14:paraId="7E48FE0A"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98.63</w:t>
                                  </w:r>
                                </w:p>
                              </w:tc>
                              <w:tc>
                                <w:tcPr>
                                  <w:tcW w:w="1133" w:type="dxa"/>
                                  <w:vAlign w:val="center"/>
                                </w:tcPr>
                                <w:p w14:paraId="5146B96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,260,000</w:t>
                                  </w:r>
                                </w:p>
                              </w:tc>
                              <w:tc>
                                <w:tcPr>
                                  <w:tcW w:w="812" w:type="dxa"/>
                                  <w:vAlign w:val="center"/>
                                </w:tcPr>
                                <w:p w14:paraId="214349F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50.82</w:t>
                                  </w:r>
                                </w:p>
                              </w:tc>
                              <w:tc>
                                <w:tcPr>
                                  <w:tcW w:w="910" w:type="dxa"/>
                                  <w:vAlign w:val="center"/>
                                </w:tcPr>
                                <w:p w14:paraId="2D7915EB"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191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360</w:t>
                                  </w:r>
                                </w:p>
                              </w:tc>
                              <w:tc>
                                <w:tcPr>
                                  <w:tcW w:w="826" w:type="dxa"/>
                                  <w:vAlign w:val="center"/>
                                </w:tcPr>
                                <w:p w14:paraId="194AB104"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98.59</w:t>
                                  </w:r>
                                </w:p>
                              </w:tc>
                            </w:tr>
                            <w:tr w:rsidR="00703373" w:rsidRPr="00D23706" w14:paraId="2DB0F973" w14:textId="77777777" w:rsidTr="006B11CB">
                              <w:trPr>
                                <w:trHeight w:val="266"/>
                              </w:trPr>
                              <w:tc>
                                <w:tcPr>
                                  <w:tcW w:w="1022" w:type="dxa"/>
                                  <w:vAlign w:val="center"/>
                                </w:tcPr>
                                <w:p w14:paraId="76EFB905"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衛星服務</w:t>
                                  </w:r>
                                </w:p>
                              </w:tc>
                              <w:tc>
                                <w:tcPr>
                                  <w:tcW w:w="1120" w:type="dxa"/>
                                  <w:vAlign w:val="center"/>
                                </w:tcPr>
                                <w:p w14:paraId="6599E369"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,534,000</w:t>
                                  </w:r>
                                </w:p>
                              </w:tc>
                              <w:tc>
                                <w:tcPr>
                                  <w:tcW w:w="826" w:type="dxa"/>
                                  <w:vAlign w:val="center"/>
                                </w:tcPr>
                                <w:p w14:paraId="5BB610E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3.53</w:t>
                                  </w:r>
                                </w:p>
                              </w:tc>
                              <w:tc>
                                <w:tcPr>
                                  <w:tcW w:w="910" w:type="dxa"/>
                                  <w:vAlign w:val="center"/>
                                </w:tcPr>
                                <w:p w14:paraId="72B26A7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,210</w:t>
                                  </w:r>
                                </w:p>
                              </w:tc>
                              <w:tc>
                                <w:tcPr>
                                  <w:tcW w:w="812" w:type="dxa"/>
                                  <w:vAlign w:val="center"/>
                                </w:tcPr>
                                <w:p w14:paraId="41AC4D0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70</w:t>
                                  </w:r>
                                </w:p>
                              </w:tc>
                              <w:tc>
                                <w:tcPr>
                                  <w:tcW w:w="1133" w:type="dxa"/>
                                  <w:vAlign w:val="center"/>
                                </w:tcPr>
                                <w:p w14:paraId="0A14A72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,540,000</w:t>
                                  </w:r>
                                </w:p>
                              </w:tc>
                              <w:tc>
                                <w:tcPr>
                                  <w:tcW w:w="812" w:type="dxa"/>
                                  <w:vAlign w:val="center"/>
                                </w:tcPr>
                                <w:p w14:paraId="555CEB7D"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2.23</w:t>
                                  </w:r>
                                </w:p>
                              </w:tc>
                              <w:tc>
                                <w:tcPr>
                                  <w:tcW w:w="910" w:type="dxa"/>
                                  <w:vAlign w:val="center"/>
                                </w:tcPr>
                                <w:p w14:paraId="68C30B5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460</w:t>
                                  </w:r>
                                </w:p>
                              </w:tc>
                              <w:tc>
                                <w:tcPr>
                                  <w:tcW w:w="826" w:type="dxa"/>
                                  <w:vAlign w:val="center"/>
                                </w:tcPr>
                                <w:p w14:paraId="1D966518"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0.75</w:t>
                                  </w:r>
                                </w:p>
                              </w:tc>
                            </w:tr>
                          </w:tbl>
                          <w:p w14:paraId="795E7F4D" w14:textId="77777777" w:rsidR="00703373" w:rsidRPr="00FC75D0" w:rsidRDefault="00703373" w:rsidP="00A03D76">
                            <w:pPr>
                              <w:spacing w:line="240" w:lineRule="exact"/>
                              <w:ind w:leftChars="-46" w:left="-40" w:hangingChars="35" w:hanging="70"/>
                              <w:rPr>
                                <w:rFonts w:ascii="標楷體" w:eastAsia="標楷體" w:hAnsi="標楷體"/>
                                <w:sz w:val="20"/>
                              </w:rPr>
                            </w:pPr>
                            <w:r>
                              <w:rPr>
                                <w:rFonts w:ascii="標楷體" w:eastAsia="標楷體" w:hAnsi="標楷體" w:hint="eastAsia"/>
                                <w:sz w:val="20"/>
                              </w:rPr>
                              <w:t>資</w:t>
                            </w:r>
                            <w:r w:rsidRPr="00483449">
                              <w:rPr>
                                <w:rFonts w:ascii="標楷體" w:eastAsia="標楷體" w:hAnsi="標楷體" w:hint="eastAsia"/>
                                <w:sz w:val="18"/>
                                <w:szCs w:val="18"/>
                              </w:rPr>
                              <w:t>料來源：</w:t>
                            </w:r>
                            <w:r w:rsidRPr="00FC75D0">
                              <w:rPr>
                                <w:rFonts w:ascii="標楷體" w:eastAsia="標楷體" w:hAnsi="標楷體" w:hint="eastAsia"/>
                                <w:sz w:val="18"/>
                                <w:szCs w:val="18"/>
                              </w:rPr>
                              <w:t>摘錄自臺灣太空產業調查與分析研究專案報告</w:t>
                            </w:r>
                            <w:r w:rsidRPr="00FC75D0">
                              <w:rPr>
                                <w:rFonts w:ascii="標楷體" w:eastAsia="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3BF9383" id="_x0000_s1103" type="#_x0000_t202" style="position:absolute;left:0;text-align:left;margin-left:76.9pt;margin-top:142.95pt;width:422pt;height:149.45pt;z-index:251952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" stroked="f">
                <v:textbox>
                  <w:txbxContent>
                    <w:p w14:paraId="2D53C5B1" w14:textId="77777777" w:rsidR="00703373" w:rsidRPr="00483449" w:rsidRDefault="00703373" w:rsidP="00A03D76">
                      <w:pPr>
                        <w:overflowPunct w:val="0"/>
                        <w:snapToGrid w:val="0"/>
                        <w:spacing w:line="280" w:lineRule="exact"/>
                        <w:jc w:val="center"/>
                        <w:rPr>
                          <w:rFonts w:ascii="標楷體" w:eastAsia="標楷體" w:hAnsi="標楷體" w:cs="BiauKai"/>
                          <w:b/>
                          <w:color w:val="000000"/>
                          <w:kern w:val="0"/>
                          <w:szCs w:val="24"/>
                        </w:rPr>
                      </w:pPr>
                      <w:r w:rsidRPr="00483449">
                        <w:rPr>
                          <w:rFonts w:ascii="標楷體" w:eastAsia="標楷體" w:hAnsi="標楷體" w:hint="eastAsia"/>
                          <w:b/>
                          <w:szCs w:val="24"/>
                        </w:rPr>
                        <w:t>表</w:t>
                      </w:r>
                      <w:r>
                        <w:rPr>
                          <w:rFonts w:ascii="標楷體" w:eastAsia="標楷體" w:hAnsi="標楷體"/>
                          <w:b/>
                          <w:szCs w:val="24"/>
                        </w:rPr>
                        <w:t>3</w:t>
                      </w:r>
                      <w:r>
                        <w:rPr>
                          <w:rFonts w:ascii="標楷體" w:eastAsia="標楷體" w:hAnsi="標楷體" w:hint="eastAsia"/>
                          <w:b/>
                          <w:szCs w:val="24"/>
                        </w:rPr>
                        <w:t xml:space="preserve">　</w:t>
                      </w:r>
                      <w:r w:rsidRPr="00483449">
                        <w:rPr>
                          <w:rFonts w:ascii="標楷體" w:eastAsia="標楷體" w:hAnsi="標楷體" w:hint="eastAsia"/>
                          <w:b/>
                          <w:szCs w:val="24"/>
                        </w:rPr>
                        <w:t>全球與臺灣</w:t>
                      </w:r>
                      <w:r w:rsidRPr="00483449">
                        <w:rPr>
                          <w:rFonts w:ascii="標楷體" w:eastAsia="標楷體" w:hAnsi="標楷體" w:cs="BiauKai" w:hint="eastAsia"/>
                          <w:b/>
                          <w:color w:val="000000"/>
                          <w:kern w:val="0"/>
                          <w:szCs w:val="24"/>
                        </w:rPr>
                        <w:t>太空產業產值</w:t>
                      </w:r>
                    </w:p>
                    <w:tbl>
                      <w:tblPr>
                        <w:tblStyle w:val="41"/>
                        <w:tblW w:w="8371" w:type="dxa"/>
                        <w:tblInd w:w="-126" w:type="dxa"/>
                        <w:tblLayout w:type="fixed"/>
                        <w:tblLook w:val="04A0" w:firstRow="1" w:lastRow="0" w:firstColumn="1" w:lastColumn="0" w:noHBand="0" w:noVBand="1"/>
                      </w:tblPr>
                      <w:tblGrid>
                        <w:gridCol w:w="1022"/>
                        <w:gridCol w:w="1120"/>
                        <w:gridCol w:w="826"/>
                        <w:gridCol w:w="910"/>
                        <w:gridCol w:w="812"/>
                        <w:gridCol w:w="1133"/>
                        <w:gridCol w:w="812"/>
                        <w:gridCol w:w="910"/>
                        <w:gridCol w:w="826"/>
                      </w:tblGrid>
                      <w:tr w:rsidR="00703373" w:rsidRPr="00D23706" w14:paraId="3A77E805" w14:textId="77777777" w:rsidTr="009C43AF">
                        <w:trPr>
                          <w:trHeight w:val="53"/>
                        </w:trPr>
                        <w:tc>
                          <w:tcPr>
                            <w:tcW w:w="8371" w:type="dxa"/>
                            <w:gridSpan w:val="9"/>
                            <w:tcBorders>
                              <w:top w:val="nil"/>
                              <w:left w:val="nil"/>
                              <w:right w:val="nil"/>
                            </w:tcBorders>
                          </w:tcPr>
                          <w:p w14:paraId="01D3EEAC" w14:textId="77777777" w:rsidR="00703373" w:rsidRPr="00C061DD" w:rsidRDefault="00703373" w:rsidP="009C43AF">
                            <w:pPr>
                              <w:overflowPunct w:val="0"/>
                              <w:adjustRightInd w:val="0"/>
                              <w:snapToGrid w:val="0"/>
                              <w:spacing w:line="240" w:lineRule="exact"/>
                              <w:ind w:rightChars="-44" w:right="-106"/>
                              <w:jc w:val="right"/>
                              <w:rPr>
                                <w:rFonts w:ascii="標楷體" w:eastAsia="標楷體" w:hAnsi="標楷體" w:cs="BiauKai"/>
                                <w:color w:val="000000"/>
                              </w:rPr>
                            </w:pPr>
                            <w:r w:rsidRPr="00BF7D15">
                              <w:rPr>
                                <w:rFonts w:ascii="標楷體" w:eastAsia="標楷體" w:hAnsi="標楷體" w:cs="BiauKai" w:hint="eastAsia"/>
                                <w:color w:val="000000"/>
                              </w:rPr>
                              <w:t>單位：新臺幣百萬元</w:t>
                            </w:r>
                            <w:r>
                              <w:rPr>
                                <w:rFonts w:ascii="新細明體" w:hAnsi="新細明體" w:cs="BiauKai" w:hint="eastAsia"/>
                                <w:color w:val="000000"/>
                              </w:rPr>
                              <w:t>、</w:t>
                            </w:r>
                            <w:r>
                              <w:rPr>
                                <w:rFonts w:ascii="標楷體" w:eastAsia="標楷體" w:hAnsi="標楷體" w:cs="BiauKai" w:hint="eastAsia"/>
                                <w:color w:val="000000"/>
                              </w:rPr>
                              <w:t>％</w:t>
                            </w:r>
                          </w:p>
                        </w:tc>
                      </w:tr>
                      <w:tr w:rsidR="00703373" w:rsidRPr="00D23706" w14:paraId="2762FFEE" w14:textId="77777777" w:rsidTr="006B11CB">
                        <w:trPr>
                          <w:trHeight w:val="273"/>
                        </w:trPr>
                        <w:tc>
                          <w:tcPr>
                            <w:tcW w:w="1022" w:type="dxa"/>
                            <w:vMerge w:val="restart"/>
                            <w:vAlign w:val="center"/>
                          </w:tcPr>
                          <w:p w14:paraId="250CCFC0"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產業別</w:t>
                            </w:r>
                          </w:p>
                        </w:tc>
                        <w:tc>
                          <w:tcPr>
                            <w:tcW w:w="3668" w:type="dxa"/>
                            <w:gridSpan w:val="4"/>
                            <w:tcBorders>
                              <w:bottom w:val="single" w:sz="4" w:space="0" w:color="auto"/>
                            </w:tcBorders>
                            <w:vAlign w:val="center"/>
                          </w:tcPr>
                          <w:p w14:paraId="778AD19D"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202</w:t>
                            </w:r>
                            <w:r>
                              <w:rPr>
                                <w:rFonts w:ascii="標楷體" w:eastAsia="標楷體" w:hAnsi="標楷體" w:cs="BiauKai" w:hint="eastAsia"/>
                                <w:color w:val="000000"/>
                              </w:rPr>
                              <w:t>0</w:t>
                            </w:r>
                            <w:r w:rsidRPr="00483449">
                              <w:rPr>
                                <w:rFonts w:ascii="標楷體" w:eastAsia="標楷體" w:hAnsi="標楷體" w:cs="BiauKai" w:hint="eastAsia"/>
                                <w:color w:val="000000"/>
                              </w:rPr>
                              <w:t>年</w:t>
                            </w:r>
                          </w:p>
                        </w:tc>
                        <w:tc>
                          <w:tcPr>
                            <w:tcW w:w="3681" w:type="dxa"/>
                            <w:gridSpan w:val="4"/>
                            <w:tcBorders>
                              <w:bottom w:val="single" w:sz="4" w:space="0" w:color="auto"/>
                            </w:tcBorders>
                            <w:vAlign w:val="center"/>
                          </w:tcPr>
                          <w:p w14:paraId="23985E36"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202</w:t>
                            </w:r>
                            <w:r>
                              <w:rPr>
                                <w:rFonts w:ascii="標楷體" w:eastAsia="標楷體" w:hAnsi="標楷體" w:cs="BiauKai" w:hint="eastAsia"/>
                                <w:color w:val="000000"/>
                              </w:rPr>
                              <w:t>1</w:t>
                            </w:r>
                            <w:r w:rsidRPr="00483449">
                              <w:rPr>
                                <w:rFonts w:ascii="標楷體" w:eastAsia="標楷體" w:hAnsi="標楷體" w:cs="BiauKai" w:hint="eastAsia"/>
                                <w:color w:val="000000"/>
                              </w:rPr>
                              <w:t>年</w:t>
                            </w:r>
                          </w:p>
                        </w:tc>
                      </w:tr>
                      <w:tr w:rsidR="00703373" w:rsidRPr="00D23706" w14:paraId="087E9D69" w14:textId="77777777" w:rsidTr="009C43AF">
                        <w:trPr>
                          <w:trHeight w:val="50"/>
                        </w:trPr>
                        <w:tc>
                          <w:tcPr>
                            <w:tcW w:w="1022" w:type="dxa"/>
                            <w:vMerge/>
                          </w:tcPr>
                          <w:p w14:paraId="1C011DC9" w14:textId="77777777" w:rsidR="00703373" w:rsidRPr="00483449" w:rsidRDefault="00703373" w:rsidP="009C43AF">
                            <w:pPr>
                              <w:overflowPunct w:val="0"/>
                              <w:adjustRightInd w:val="0"/>
                              <w:snapToGrid w:val="0"/>
                              <w:jc w:val="both"/>
                              <w:rPr>
                                <w:rFonts w:ascii="標楷體" w:eastAsia="標楷體" w:hAnsi="標楷體" w:cs="BiauKai"/>
                                <w:color w:val="000000"/>
                              </w:rPr>
                            </w:pPr>
                          </w:p>
                        </w:tc>
                        <w:tc>
                          <w:tcPr>
                            <w:tcW w:w="1120" w:type="dxa"/>
                            <w:vMerge w:val="restart"/>
                            <w:tcBorders>
                              <w:right w:val="nil"/>
                            </w:tcBorders>
                            <w:vAlign w:val="center"/>
                          </w:tcPr>
                          <w:p w14:paraId="71E07711"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全球</w:t>
                            </w:r>
                          </w:p>
                        </w:tc>
                        <w:tc>
                          <w:tcPr>
                            <w:tcW w:w="826" w:type="dxa"/>
                            <w:tcBorders>
                              <w:left w:val="nil"/>
                              <w:right w:val="single" w:sz="4" w:space="0" w:color="auto"/>
                            </w:tcBorders>
                            <w:vAlign w:val="center"/>
                          </w:tcPr>
                          <w:p w14:paraId="4B44B937" w14:textId="77777777" w:rsidR="00703373" w:rsidRPr="00483449" w:rsidRDefault="00703373" w:rsidP="006B11CB">
                            <w:pPr>
                              <w:overflowPunct w:val="0"/>
                              <w:adjustRightInd w:val="0"/>
                              <w:snapToGrid w:val="0"/>
                              <w:spacing w:line="120" w:lineRule="exact"/>
                              <w:jc w:val="center"/>
                              <w:rPr>
                                <w:rFonts w:ascii="標楷體" w:eastAsia="標楷體" w:hAnsi="標楷體" w:cs="BiauKai"/>
                                <w:color w:val="000000"/>
                              </w:rPr>
                            </w:pPr>
                          </w:p>
                        </w:tc>
                        <w:tc>
                          <w:tcPr>
                            <w:tcW w:w="910" w:type="dxa"/>
                            <w:vMerge w:val="restart"/>
                            <w:tcBorders>
                              <w:right w:val="nil"/>
                            </w:tcBorders>
                            <w:vAlign w:val="center"/>
                          </w:tcPr>
                          <w:p w14:paraId="26825E81" w14:textId="77777777" w:rsidR="00703373" w:rsidRPr="00483449" w:rsidRDefault="00703373" w:rsidP="009C43AF">
                            <w:pPr>
                              <w:overflowPunct w:val="0"/>
                              <w:adjustRightInd w:val="0"/>
                              <w:snapToGrid w:val="0"/>
                              <w:jc w:val="center"/>
                              <w:rPr>
                                <w:rFonts w:ascii="標楷體" w:eastAsia="標楷體" w:hAnsi="標楷體" w:cs="BiauKai"/>
                                <w:color w:val="000000"/>
                              </w:rPr>
                            </w:pPr>
                            <w:r>
                              <w:rPr>
                                <w:rFonts w:ascii="標楷體" w:eastAsia="標楷體" w:hAnsi="標楷體" w:cs="BiauKai" w:hint="eastAsia"/>
                                <w:color w:val="000000"/>
                              </w:rPr>
                              <w:t>臺灣</w:t>
                            </w:r>
                          </w:p>
                        </w:tc>
                        <w:tc>
                          <w:tcPr>
                            <w:tcW w:w="812" w:type="dxa"/>
                            <w:tcBorders>
                              <w:left w:val="nil"/>
                              <w:right w:val="single" w:sz="4" w:space="0" w:color="auto"/>
                            </w:tcBorders>
                            <w:vAlign w:val="center"/>
                          </w:tcPr>
                          <w:p w14:paraId="72704770"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c>
                          <w:tcPr>
                            <w:tcW w:w="1133" w:type="dxa"/>
                            <w:vMerge w:val="restart"/>
                            <w:tcBorders>
                              <w:right w:val="nil"/>
                            </w:tcBorders>
                            <w:vAlign w:val="center"/>
                          </w:tcPr>
                          <w:p w14:paraId="587185F4"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全球</w:t>
                            </w:r>
                          </w:p>
                        </w:tc>
                        <w:tc>
                          <w:tcPr>
                            <w:tcW w:w="812" w:type="dxa"/>
                            <w:tcBorders>
                              <w:left w:val="nil"/>
                              <w:right w:val="single" w:sz="4" w:space="0" w:color="auto"/>
                            </w:tcBorders>
                            <w:vAlign w:val="center"/>
                          </w:tcPr>
                          <w:p w14:paraId="162CBBA2"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c>
                          <w:tcPr>
                            <w:tcW w:w="910" w:type="dxa"/>
                            <w:vMerge w:val="restart"/>
                            <w:tcBorders>
                              <w:right w:val="nil"/>
                            </w:tcBorders>
                            <w:vAlign w:val="center"/>
                          </w:tcPr>
                          <w:p w14:paraId="4D26EF19" w14:textId="77777777" w:rsidR="00703373" w:rsidRPr="00483449" w:rsidRDefault="00703373" w:rsidP="009C43AF">
                            <w:pPr>
                              <w:overflowPunct w:val="0"/>
                              <w:adjustRightInd w:val="0"/>
                              <w:snapToGrid w:val="0"/>
                              <w:jc w:val="center"/>
                              <w:rPr>
                                <w:rFonts w:ascii="標楷體" w:eastAsia="標楷體" w:hAnsi="標楷體" w:cs="BiauKai"/>
                                <w:color w:val="000000"/>
                              </w:rPr>
                            </w:pPr>
                            <w:r>
                              <w:rPr>
                                <w:rFonts w:ascii="標楷體" w:eastAsia="標楷體" w:hAnsi="標楷體" w:cs="BiauKai" w:hint="eastAsia"/>
                                <w:color w:val="000000"/>
                              </w:rPr>
                              <w:t>臺灣</w:t>
                            </w:r>
                          </w:p>
                        </w:tc>
                        <w:tc>
                          <w:tcPr>
                            <w:tcW w:w="826" w:type="dxa"/>
                            <w:tcBorders>
                              <w:left w:val="nil"/>
                              <w:right w:val="single" w:sz="4" w:space="0" w:color="auto"/>
                            </w:tcBorders>
                            <w:vAlign w:val="center"/>
                          </w:tcPr>
                          <w:p w14:paraId="69AF633A" w14:textId="77777777" w:rsidR="00703373" w:rsidRPr="00483449" w:rsidRDefault="00703373" w:rsidP="009C43AF">
                            <w:pPr>
                              <w:overflowPunct w:val="0"/>
                              <w:adjustRightInd w:val="0"/>
                              <w:snapToGrid w:val="0"/>
                              <w:spacing w:line="120" w:lineRule="exact"/>
                              <w:jc w:val="center"/>
                              <w:rPr>
                                <w:rFonts w:ascii="標楷體" w:eastAsia="標楷體" w:hAnsi="標楷體" w:cs="BiauKai"/>
                                <w:color w:val="000000"/>
                              </w:rPr>
                            </w:pPr>
                          </w:p>
                        </w:tc>
                      </w:tr>
                      <w:tr w:rsidR="00703373" w:rsidRPr="00D23706" w14:paraId="2523FC96" w14:textId="77777777" w:rsidTr="009C43AF">
                        <w:tc>
                          <w:tcPr>
                            <w:tcW w:w="1022" w:type="dxa"/>
                            <w:vMerge/>
                          </w:tcPr>
                          <w:p w14:paraId="7C6989DA" w14:textId="77777777" w:rsidR="00703373" w:rsidRPr="00483449" w:rsidRDefault="00703373" w:rsidP="009C43AF">
                            <w:pPr>
                              <w:overflowPunct w:val="0"/>
                              <w:adjustRightInd w:val="0"/>
                              <w:snapToGrid w:val="0"/>
                              <w:jc w:val="both"/>
                              <w:rPr>
                                <w:rFonts w:ascii="標楷體" w:eastAsia="標楷體" w:hAnsi="標楷體" w:cs="BiauKai"/>
                                <w:color w:val="000000"/>
                              </w:rPr>
                            </w:pPr>
                          </w:p>
                        </w:tc>
                        <w:tc>
                          <w:tcPr>
                            <w:tcW w:w="1120" w:type="dxa"/>
                            <w:vMerge/>
                            <w:vAlign w:val="center"/>
                          </w:tcPr>
                          <w:p w14:paraId="77DA5FAF"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26" w:type="dxa"/>
                            <w:vAlign w:val="center"/>
                          </w:tcPr>
                          <w:p w14:paraId="0F95C792"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910" w:type="dxa"/>
                            <w:vMerge/>
                            <w:vAlign w:val="center"/>
                          </w:tcPr>
                          <w:p w14:paraId="0015DD6C"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12" w:type="dxa"/>
                            <w:vAlign w:val="center"/>
                          </w:tcPr>
                          <w:p w14:paraId="61DC203F"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1133" w:type="dxa"/>
                            <w:vMerge/>
                            <w:vAlign w:val="center"/>
                          </w:tcPr>
                          <w:p w14:paraId="54CDEA94"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12" w:type="dxa"/>
                            <w:vAlign w:val="center"/>
                          </w:tcPr>
                          <w:p w14:paraId="7AAD0122"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c>
                          <w:tcPr>
                            <w:tcW w:w="910" w:type="dxa"/>
                            <w:vMerge/>
                            <w:vAlign w:val="center"/>
                          </w:tcPr>
                          <w:p w14:paraId="5A117F98" w14:textId="77777777" w:rsidR="00703373" w:rsidRPr="00483449" w:rsidRDefault="00703373" w:rsidP="009C43AF">
                            <w:pPr>
                              <w:overflowPunct w:val="0"/>
                              <w:adjustRightInd w:val="0"/>
                              <w:snapToGrid w:val="0"/>
                              <w:jc w:val="center"/>
                              <w:rPr>
                                <w:rFonts w:ascii="標楷體" w:eastAsia="標楷體" w:hAnsi="標楷體" w:cs="BiauKai"/>
                                <w:color w:val="000000"/>
                              </w:rPr>
                            </w:pPr>
                          </w:p>
                        </w:tc>
                        <w:tc>
                          <w:tcPr>
                            <w:tcW w:w="826" w:type="dxa"/>
                            <w:vAlign w:val="center"/>
                          </w:tcPr>
                          <w:p w14:paraId="6C58C900" w14:textId="77777777" w:rsidR="00703373" w:rsidRPr="00483449" w:rsidRDefault="00703373" w:rsidP="009C43AF">
                            <w:pPr>
                              <w:overflowPunct w:val="0"/>
                              <w:adjustRightInd w:val="0"/>
                              <w:snapToGrid w:val="0"/>
                              <w:jc w:val="center"/>
                              <w:rPr>
                                <w:rFonts w:ascii="標楷體" w:eastAsia="標楷體" w:hAnsi="標楷體" w:cs="BiauKai"/>
                                <w:color w:val="000000"/>
                              </w:rPr>
                            </w:pPr>
                            <w:r w:rsidRPr="00483449">
                              <w:rPr>
                                <w:rFonts w:ascii="標楷體" w:eastAsia="標楷體" w:hAnsi="標楷體" w:cs="BiauKai" w:hint="eastAsia"/>
                                <w:color w:val="000000"/>
                              </w:rPr>
                              <w:t>占比</w:t>
                            </w:r>
                          </w:p>
                        </w:tc>
                      </w:tr>
                      <w:tr w:rsidR="00703373" w:rsidRPr="00D23706" w14:paraId="49C32A71" w14:textId="77777777" w:rsidTr="006B11CB">
                        <w:trPr>
                          <w:trHeight w:val="266"/>
                        </w:trPr>
                        <w:tc>
                          <w:tcPr>
                            <w:tcW w:w="1022" w:type="dxa"/>
                            <w:vAlign w:val="center"/>
                          </w:tcPr>
                          <w:p w14:paraId="709DDC6F" w14:textId="77777777" w:rsidR="00703373" w:rsidRPr="00483449" w:rsidRDefault="00703373" w:rsidP="006B11CB">
                            <w:pPr>
                              <w:overflowPunct w:val="0"/>
                              <w:adjustRightInd w:val="0"/>
                              <w:snapToGrid w:val="0"/>
                              <w:jc w:val="center"/>
                              <w:rPr>
                                <w:rFonts w:ascii="標楷體" w:eastAsia="標楷體" w:hAnsi="標楷體" w:cs="BiauKai"/>
                                <w:b/>
                                <w:color w:val="000000"/>
                              </w:rPr>
                            </w:pPr>
                            <w:r w:rsidRPr="00483449">
                              <w:rPr>
                                <w:rFonts w:ascii="標楷體" w:eastAsia="標楷體" w:hAnsi="標楷體" w:cs="BiauKai" w:hint="eastAsia"/>
                                <w:b/>
                                <w:color w:val="000000"/>
                              </w:rPr>
                              <w:t>合</w:t>
                            </w:r>
                            <w:r>
                              <w:rPr>
                                <w:rFonts w:ascii="標楷體" w:eastAsia="標楷體" w:hAnsi="標楷體" w:cs="BiauKai" w:hint="eastAsia"/>
                                <w:b/>
                                <w:color w:val="000000"/>
                              </w:rPr>
                              <w:t xml:space="preserve">　　</w:t>
                            </w:r>
                            <w:r w:rsidRPr="00483449">
                              <w:rPr>
                                <w:rFonts w:ascii="標楷體" w:eastAsia="標楷體" w:hAnsi="標楷體" w:cs="BiauKai" w:hint="eastAsia"/>
                                <w:b/>
                                <w:color w:val="000000"/>
                              </w:rPr>
                              <w:t>計</w:t>
                            </w:r>
                          </w:p>
                        </w:tc>
                        <w:tc>
                          <w:tcPr>
                            <w:tcW w:w="1120" w:type="dxa"/>
                            <w:vAlign w:val="center"/>
                          </w:tcPr>
                          <w:p w14:paraId="731E7546"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8,118</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0</w:t>
                            </w:r>
                            <w:r w:rsidRPr="009C43AF">
                              <w:rPr>
                                <w:rFonts w:ascii="標楷體" w:eastAsia="標楷體" w:hAnsi="標楷體" w:cs="BiauKai"/>
                                <w:b/>
                                <w:color w:val="000000"/>
                                <w:spacing w:val="-2"/>
                              </w:rPr>
                              <w:t>00</w:t>
                            </w:r>
                          </w:p>
                        </w:tc>
                        <w:tc>
                          <w:tcPr>
                            <w:tcW w:w="826" w:type="dxa"/>
                            <w:vAlign w:val="center"/>
                          </w:tcPr>
                          <w:p w14:paraId="7285EE7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c>
                          <w:tcPr>
                            <w:tcW w:w="910" w:type="dxa"/>
                            <w:vAlign w:val="center"/>
                          </w:tcPr>
                          <w:p w14:paraId="17197A89"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173</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9</w:t>
                            </w:r>
                            <w:r w:rsidRPr="009C43AF">
                              <w:rPr>
                                <w:rFonts w:ascii="標楷體" w:eastAsia="標楷體" w:hAnsi="標楷體" w:cs="BiauKai"/>
                                <w:b/>
                                <w:color w:val="000000"/>
                                <w:spacing w:val="-2"/>
                              </w:rPr>
                              <w:t>00</w:t>
                            </w:r>
                          </w:p>
                        </w:tc>
                        <w:tc>
                          <w:tcPr>
                            <w:tcW w:w="812" w:type="dxa"/>
                            <w:vAlign w:val="center"/>
                          </w:tcPr>
                          <w:p w14:paraId="477E9BA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w:t>
                            </w:r>
                            <w:r>
                              <w:rPr>
                                <w:rFonts w:ascii="標楷體" w:eastAsia="標楷體" w:hAnsi="標楷體" w:cs="BiauKai"/>
                                <w:b/>
                                <w:color w:val="000000"/>
                                <w:spacing w:val="-2"/>
                              </w:rPr>
                              <w:t>0</w:t>
                            </w:r>
                          </w:p>
                        </w:tc>
                        <w:tc>
                          <w:tcPr>
                            <w:tcW w:w="1133" w:type="dxa"/>
                            <w:vAlign w:val="center"/>
                          </w:tcPr>
                          <w:p w14:paraId="5F2562BA"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8</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382</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000</w:t>
                            </w:r>
                          </w:p>
                        </w:tc>
                        <w:tc>
                          <w:tcPr>
                            <w:tcW w:w="812" w:type="dxa"/>
                            <w:vAlign w:val="center"/>
                          </w:tcPr>
                          <w:p w14:paraId="38496159"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c>
                          <w:tcPr>
                            <w:tcW w:w="910" w:type="dxa"/>
                            <w:vAlign w:val="center"/>
                          </w:tcPr>
                          <w:p w14:paraId="72285CC2"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hint="eastAsia"/>
                                <w:b/>
                                <w:color w:val="000000"/>
                                <w:spacing w:val="-2"/>
                              </w:rPr>
                              <w:t>194</w:t>
                            </w:r>
                            <w:r w:rsidRPr="009C43AF">
                              <w:rPr>
                                <w:rFonts w:ascii="標楷體" w:eastAsia="標楷體" w:hAnsi="標楷體" w:cs="BiauKai"/>
                                <w:b/>
                                <w:color w:val="000000"/>
                                <w:spacing w:val="-2"/>
                              </w:rPr>
                              <w:t>,</w:t>
                            </w:r>
                            <w:r w:rsidRPr="009C43AF">
                              <w:rPr>
                                <w:rFonts w:ascii="標楷體" w:eastAsia="標楷體" w:hAnsi="標楷體" w:cs="BiauKai" w:hint="eastAsia"/>
                                <w:b/>
                                <w:color w:val="000000"/>
                                <w:spacing w:val="-2"/>
                              </w:rPr>
                              <w:t>1</w:t>
                            </w:r>
                            <w:r w:rsidRPr="009C43AF">
                              <w:rPr>
                                <w:rFonts w:ascii="標楷體" w:eastAsia="標楷體" w:hAnsi="標楷體" w:cs="BiauKai"/>
                                <w:b/>
                                <w:color w:val="000000"/>
                                <w:spacing w:val="-2"/>
                              </w:rPr>
                              <w:t>00</w:t>
                            </w:r>
                          </w:p>
                        </w:tc>
                        <w:tc>
                          <w:tcPr>
                            <w:tcW w:w="826" w:type="dxa"/>
                            <w:vAlign w:val="center"/>
                          </w:tcPr>
                          <w:p w14:paraId="117B7EFB" w14:textId="77777777" w:rsidR="00703373" w:rsidRPr="009C43AF" w:rsidRDefault="00703373" w:rsidP="009C43AF">
                            <w:pPr>
                              <w:overflowPunct w:val="0"/>
                              <w:adjustRightInd w:val="0"/>
                              <w:snapToGrid w:val="0"/>
                              <w:jc w:val="right"/>
                              <w:rPr>
                                <w:rFonts w:ascii="標楷體" w:eastAsia="標楷體" w:hAnsi="標楷體" w:cs="BiauKai"/>
                                <w:b/>
                                <w:color w:val="000000"/>
                                <w:spacing w:val="-2"/>
                              </w:rPr>
                            </w:pPr>
                            <w:r w:rsidRPr="009C43AF">
                              <w:rPr>
                                <w:rFonts w:ascii="標楷體" w:eastAsia="標楷體" w:hAnsi="標楷體" w:cs="BiauKai"/>
                                <w:b/>
                                <w:color w:val="000000"/>
                                <w:spacing w:val="-2"/>
                              </w:rPr>
                              <w:t>100.00</w:t>
                            </w:r>
                          </w:p>
                        </w:tc>
                      </w:tr>
                      <w:tr w:rsidR="00703373" w:rsidRPr="00D23706" w14:paraId="7C75CAC5" w14:textId="77777777" w:rsidTr="006B11CB">
                        <w:trPr>
                          <w:trHeight w:val="266"/>
                        </w:trPr>
                        <w:tc>
                          <w:tcPr>
                            <w:tcW w:w="1022" w:type="dxa"/>
                            <w:vAlign w:val="center"/>
                          </w:tcPr>
                          <w:p w14:paraId="5F4000EC"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衛星製造</w:t>
                            </w:r>
                          </w:p>
                        </w:tc>
                        <w:tc>
                          <w:tcPr>
                            <w:tcW w:w="1120" w:type="dxa"/>
                            <w:vAlign w:val="center"/>
                          </w:tcPr>
                          <w:p w14:paraId="35704FB4"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66,000</w:t>
                            </w:r>
                          </w:p>
                        </w:tc>
                        <w:tc>
                          <w:tcPr>
                            <w:tcW w:w="826" w:type="dxa"/>
                            <w:vAlign w:val="center"/>
                          </w:tcPr>
                          <w:p w14:paraId="30AE6A6F"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4.51</w:t>
                            </w:r>
                          </w:p>
                        </w:tc>
                        <w:tc>
                          <w:tcPr>
                            <w:tcW w:w="910" w:type="dxa"/>
                            <w:vAlign w:val="center"/>
                          </w:tcPr>
                          <w:p w14:paraId="2E35E71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,080</w:t>
                            </w:r>
                          </w:p>
                        </w:tc>
                        <w:tc>
                          <w:tcPr>
                            <w:tcW w:w="812" w:type="dxa"/>
                            <w:vAlign w:val="center"/>
                          </w:tcPr>
                          <w:p w14:paraId="64EF0AC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0.6</w:t>
                            </w:r>
                            <w:r w:rsidRPr="009C43AF">
                              <w:rPr>
                                <w:rFonts w:ascii="標楷體" w:eastAsia="標楷體" w:hAnsi="標楷體" w:cs="BiauKai"/>
                                <w:color w:val="000000"/>
                                <w:spacing w:val="-2"/>
                              </w:rPr>
                              <w:t>2</w:t>
                            </w:r>
                          </w:p>
                        </w:tc>
                        <w:tc>
                          <w:tcPr>
                            <w:tcW w:w="1133" w:type="dxa"/>
                            <w:vAlign w:val="center"/>
                          </w:tcPr>
                          <w:p w14:paraId="417CB787"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11,000</w:t>
                            </w:r>
                          </w:p>
                        </w:tc>
                        <w:tc>
                          <w:tcPr>
                            <w:tcW w:w="812" w:type="dxa"/>
                            <w:vAlign w:val="center"/>
                          </w:tcPr>
                          <w:p w14:paraId="689983F7"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4.90</w:t>
                            </w:r>
                          </w:p>
                        </w:tc>
                        <w:tc>
                          <w:tcPr>
                            <w:tcW w:w="910" w:type="dxa"/>
                            <w:vAlign w:val="center"/>
                          </w:tcPr>
                          <w:p w14:paraId="6468975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200</w:t>
                            </w:r>
                          </w:p>
                        </w:tc>
                        <w:tc>
                          <w:tcPr>
                            <w:tcW w:w="826" w:type="dxa"/>
                            <w:vAlign w:val="center"/>
                          </w:tcPr>
                          <w:p w14:paraId="1B829AB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62</w:t>
                            </w:r>
                          </w:p>
                        </w:tc>
                      </w:tr>
                      <w:tr w:rsidR="00703373" w:rsidRPr="00D23706" w14:paraId="5007EB7D" w14:textId="77777777" w:rsidTr="006B11CB">
                        <w:trPr>
                          <w:trHeight w:val="266"/>
                        </w:trPr>
                        <w:tc>
                          <w:tcPr>
                            <w:tcW w:w="1022" w:type="dxa"/>
                            <w:vAlign w:val="center"/>
                          </w:tcPr>
                          <w:p w14:paraId="4DF0F089"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衛星發射</w:t>
                            </w:r>
                          </w:p>
                        </w:tc>
                        <w:tc>
                          <w:tcPr>
                            <w:tcW w:w="1120" w:type="dxa"/>
                            <w:vAlign w:val="center"/>
                          </w:tcPr>
                          <w:p w14:paraId="2F48931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59,000</w:t>
                            </w:r>
                          </w:p>
                        </w:tc>
                        <w:tc>
                          <w:tcPr>
                            <w:tcW w:w="826" w:type="dxa"/>
                            <w:vAlign w:val="center"/>
                          </w:tcPr>
                          <w:p w14:paraId="0E405CC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1.96</w:t>
                            </w:r>
                          </w:p>
                        </w:tc>
                        <w:tc>
                          <w:tcPr>
                            <w:tcW w:w="910" w:type="dxa"/>
                            <w:vAlign w:val="center"/>
                          </w:tcPr>
                          <w:p w14:paraId="5633522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9</w:t>
                            </w:r>
                            <w:r w:rsidRPr="009C43AF">
                              <w:rPr>
                                <w:rFonts w:ascii="標楷體" w:eastAsia="標楷體" w:hAnsi="標楷體" w:cs="BiauKai"/>
                                <w:color w:val="000000"/>
                                <w:spacing w:val="-2"/>
                              </w:rPr>
                              <w:t>0</w:t>
                            </w:r>
                          </w:p>
                        </w:tc>
                        <w:tc>
                          <w:tcPr>
                            <w:tcW w:w="812" w:type="dxa"/>
                            <w:vAlign w:val="center"/>
                          </w:tcPr>
                          <w:p w14:paraId="09E437B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05</w:t>
                            </w:r>
                          </w:p>
                        </w:tc>
                        <w:tc>
                          <w:tcPr>
                            <w:tcW w:w="1133" w:type="dxa"/>
                            <w:vAlign w:val="center"/>
                          </w:tcPr>
                          <w:p w14:paraId="1339C67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71,000</w:t>
                            </w:r>
                          </w:p>
                        </w:tc>
                        <w:tc>
                          <w:tcPr>
                            <w:tcW w:w="812" w:type="dxa"/>
                            <w:vAlign w:val="center"/>
                          </w:tcPr>
                          <w:p w14:paraId="2A7E8C8F"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2</w:t>
                            </w:r>
                            <w:r w:rsidRPr="009C43AF">
                              <w:rPr>
                                <w:rFonts w:ascii="標楷體" w:eastAsia="標楷體" w:hAnsi="標楷體" w:cs="BiauKai"/>
                                <w:color w:val="000000"/>
                                <w:spacing w:val="-2"/>
                              </w:rPr>
                              <w:t>.04</w:t>
                            </w:r>
                          </w:p>
                        </w:tc>
                        <w:tc>
                          <w:tcPr>
                            <w:tcW w:w="910" w:type="dxa"/>
                            <w:vAlign w:val="center"/>
                          </w:tcPr>
                          <w:p w14:paraId="53E3039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80</w:t>
                            </w:r>
                          </w:p>
                        </w:tc>
                        <w:tc>
                          <w:tcPr>
                            <w:tcW w:w="826" w:type="dxa"/>
                            <w:vAlign w:val="center"/>
                          </w:tcPr>
                          <w:p w14:paraId="470CC5AA"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0.0</w:t>
                            </w:r>
                            <w:r w:rsidRPr="009C43AF">
                              <w:rPr>
                                <w:rFonts w:ascii="標楷體" w:eastAsia="標楷體" w:hAnsi="標楷體" w:cs="BiauKai"/>
                                <w:color w:val="000000"/>
                                <w:spacing w:val="-2"/>
                              </w:rPr>
                              <w:t>4</w:t>
                            </w:r>
                          </w:p>
                        </w:tc>
                      </w:tr>
                      <w:tr w:rsidR="00703373" w:rsidRPr="00D23706" w14:paraId="6175955B" w14:textId="77777777" w:rsidTr="006B11CB">
                        <w:trPr>
                          <w:trHeight w:val="266"/>
                        </w:trPr>
                        <w:tc>
                          <w:tcPr>
                            <w:tcW w:w="1022" w:type="dxa"/>
                            <w:vAlign w:val="center"/>
                          </w:tcPr>
                          <w:p w14:paraId="5AE2075B"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地面設備</w:t>
                            </w:r>
                          </w:p>
                        </w:tc>
                        <w:tc>
                          <w:tcPr>
                            <w:tcW w:w="1120" w:type="dxa"/>
                            <w:vAlign w:val="center"/>
                          </w:tcPr>
                          <w:p w14:paraId="2C410BF2"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,059,000</w:t>
                            </w:r>
                          </w:p>
                        </w:tc>
                        <w:tc>
                          <w:tcPr>
                            <w:tcW w:w="826" w:type="dxa"/>
                            <w:vAlign w:val="center"/>
                          </w:tcPr>
                          <w:p w14:paraId="56740D3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5</w:t>
                            </w:r>
                            <w:r w:rsidRPr="009C43AF">
                              <w:rPr>
                                <w:rFonts w:ascii="標楷體" w:eastAsia="標楷體" w:hAnsi="標楷體" w:cs="BiauKai"/>
                                <w:color w:val="000000"/>
                                <w:spacing w:val="-2"/>
                              </w:rPr>
                              <w:t>0.00</w:t>
                            </w:r>
                          </w:p>
                        </w:tc>
                        <w:tc>
                          <w:tcPr>
                            <w:tcW w:w="910" w:type="dxa"/>
                            <w:vAlign w:val="center"/>
                          </w:tcPr>
                          <w:p w14:paraId="3D2CE48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71,520</w:t>
                            </w:r>
                          </w:p>
                        </w:tc>
                        <w:tc>
                          <w:tcPr>
                            <w:tcW w:w="812" w:type="dxa"/>
                            <w:vAlign w:val="center"/>
                          </w:tcPr>
                          <w:p w14:paraId="7E48FE0A"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98.63</w:t>
                            </w:r>
                          </w:p>
                        </w:tc>
                        <w:tc>
                          <w:tcPr>
                            <w:tcW w:w="1133" w:type="dxa"/>
                            <w:vAlign w:val="center"/>
                          </w:tcPr>
                          <w:p w14:paraId="5146B96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,260,000</w:t>
                            </w:r>
                          </w:p>
                        </w:tc>
                        <w:tc>
                          <w:tcPr>
                            <w:tcW w:w="812" w:type="dxa"/>
                            <w:vAlign w:val="center"/>
                          </w:tcPr>
                          <w:p w14:paraId="214349F6"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50.82</w:t>
                            </w:r>
                          </w:p>
                        </w:tc>
                        <w:tc>
                          <w:tcPr>
                            <w:tcW w:w="910" w:type="dxa"/>
                            <w:vAlign w:val="center"/>
                          </w:tcPr>
                          <w:p w14:paraId="2D7915EB"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191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360</w:t>
                            </w:r>
                          </w:p>
                        </w:tc>
                        <w:tc>
                          <w:tcPr>
                            <w:tcW w:w="826" w:type="dxa"/>
                            <w:vAlign w:val="center"/>
                          </w:tcPr>
                          <w:p w14:paraId="194AB104"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98.59</w:t>
                            </w:r>
                          </w:p>
                        </w:tc>
                      </w:tr>
                      <w:tr w:rsidR="00703373" w:rsidRPr="00D23706" w14:paraId="2DB0F973" w14:textId="77777777" w:rsidTr="006B11CB">
                        <w:trPr>
                          <w:trHeight w:val="266"/>
                        </w:trPr>
                        <w:tc>
                          <w:tcPr>
                            <w:tcW w:w="1022" w:type="dxa"/>
                            <w:vAlign w:val="center"/>
                          </w:tcPr>
                          <w:p w14:paraId="76EFB905" w14:textId="77777777" w:rsidR="00703373" w:rsidRPr="00483449" w:rsidRDefault="00703373" w:rsidP="006B11CB">
                            <w:pPr>
                              <w:overflowPunct w:val="0"/>
                              <w:adjustRightInd w:val="0"/>
                              <w:snapToGrid w:val="0"/>
                              <w:spacing w:line="240" w:lineRule="exact"/>
                              <w:jc w:val="center"/>
                              <w:rPr>
                                <w:rFonts w:ascii="標楷體" w:eastAsia="標楷體" w:hAnsi="標楷體" w:cs="BiauKai"/>
                                <w:color w:val="000000"/>
                              </w:rPr>
                            </w:pPr>
                            <w:r w:rsidRPr="00483449">
                              <w:rPr>
                                <w:rFonts w:ascii="標楷體" w:eastAsia="標楷體" w:hAnsi="標楷體" w:cs="BiauKai" w:hint="eastAsia"/>
                                <w:color w:val="000000"/>
                              </w:rPr>
                              <w:t>衛星服務</w:t>
                            </w:r>
                          </w:p>
                        </w:tc>
                        <w:tc>
                          <w:tcPr>
                            <w:tcW w:w="1120" w:type="dxa"/>
                            <w:vAlign w:val="center"/>
                          </w:tcPr>
                          <w:p w14:paraId="6599E369"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,534,000</w:t>
                            </w:r>
                          </w:p>
                        </w:tc>
                        <w:tc>
                          <w:tcPr>
                            <w:tcW w:w="826" w:type="dxa"/>
                            <w:vAlign w:val="center"/>
                          </w:tcPr>
                          <w:p w14:paraId="5BB610E1"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3.53</w:t>
                            </w:r>
                          </w:p>
                        </w:tc>
                        <w:tc>
                          <w:tcPr>
                            <w:tcW w:w="910" w:type="dxa"/>
                            <w:vAlign w:val="center"/>
                          </w:tcPr>
                          <w:p w14:paraId="72B26A7E"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,210</w:t>
                            </w:r>
                          </w:p>
                        </w:tc>
                        <w:tc>
                          <w:tcPr>
                            <w:tcW w:w="812" w:type="dxa"/>
                            <w:vAlign w:val="center"/>
                          </w:tcPr>
                          <w:p w14:paraId="41AC4D0C"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0.</w:t>
                            </w:r>
                            <w:r w:rsidRPr="009C43AF">
                              <w:rPr>
                                <w:rFonts w:ascii="標楷體" w:eastAsia="標楷體" w:hAnsi="標楷體" w:cs="BiauKai"/>
                                <w:color w:val="000000"/>
                                <w:spacing w:val="-2"/>
                              </w:rPr>
                              <w:t>70</w:t>
                            </w:r>
                          </w:p>
                        </w:tc>
                        <w:tc>
                          <w:tcPr>
                            <w:tcW w:w="1133" w:type="dxa"/>
                            <w:vAlign w:val="center"/>
                          </w:tcPr>
                          <w:p w14:paraId="0A14A725"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3</w:t>
                            </w:r>
                            <w:r w:rsidRPr="009C43AF">
                              <w:rPr>
                                <w:rFonts w:ascii="標楷體" w:eastAsia="標楷體" w:hAnsi="標楷體" w:cs="BiauKai"/>
                                <w:color w:val="000000"/>
                                <w:spacing w:val="-2"/>
                              </w:rPr>
                              <w:t>,540,000</w:t>
                            </w:r>
                          </w:p>
                        </w:tc>
                        <w:tc>
                          <w:tcPr>
                            <w:tcW w:w="812" w:type="dxa"/>
                            <w:vAlign w:val="center"/>
                          </w:tcPr>
                          <w:p w14:paraId="555CEB7D"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4</w:t>
                            </w:r>
                            <w:r w:rsidRPr="009C43AF">
                              <w:rPr>
                                <w:rFonts w:ascii="標楷體" w:eastAsia="標楷體" w:hAnsi="標楷體" w:cs="BiauKai"/>
                                <w:color w:val="000000"/>
                                <w:spacing w:val="-2"/>
                              </w:rPr>
                              <w:t>2.23</w:t>
                            </w:r>
                          </w:p>
                        </w:tc>
                        <w:tc>
                          <w:tcPr>
                            <w:tcW w:w="910" w:type="dxa"/>
                            <w:vAlign w:val="center"/>
                          </w:tcPr>
                          <w:p w14:paraId="68C30B53"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hint="eastAsia"/>
                                <w:color w:val="000000"/>
                                <w:spacing w:val="-2"/>
                              </w:rPr>
                              <w:t>1</w:t>
                            </w:r>
                            <w:r w:rsidRPr="009C43AF">
                              <w:rPr>
                                <w:rFonts w:ascii="標楷體" w:eastAsia="標楷體" w:hAnsi="標楷體" w:cs="BiauKai"/>
                                <w:color w:val="000000"/>
                                <w:spacing w:val="-2"/>
                              </w:rPr>
                              <w:t>,</w:t>
                            </w:r>
                            <w:r w:rsidRPr="009C43AF">
                              <w:rPr>
                                <w:rFonts w:ascii="標楷體" w:eastAsia="標楷體" w:hAnsi="標楷體" w:cs="BiauKai" w:hint="eastAsia"/>
                                <w:color w:val="000000"/>
                                <w:spacing w:val="-2"/>
                              </w:rPr>
                              <w:t>460</w:t>
                            </w:r>
                          </w:p>
                        </w:tc>
                        <w:tc>
                          <w:tcPr>
                            <w:tcW w:w="826" w:type="dxa"/>
                            <w:vAlign w:val="center"/>
                          </w:tcPr>
                          <w:p w14:paraId="1D966518" w14:textId="77777777" w:rsidR="00703373" w:rsidRPr="009C43AF" w:rsidRDefault="00703373" w:rsidP="006B11CB">
                            <w:pPr>
                              <w:overflowPunct w:val="0"/>
                              <w:adjustRightInd w:val="0"/>
                              <w:snapToGrid w:val="0"/>
                              <w:spacing w:line="240" w:lineRule="exact"/>
                              <w:jc w:val="right"/>
                              <w:rPr>
                                <w:rFonts w:ascii="標楷體" w:eastAsia="標楷體" w:hAnsi="標楷體" w:cs="BiauKai"/>
                                <w:color w:val="000000"/>
                                <w:spacing w:val="-2"/>
                              </w:rPr>
                            </w:pPr>
                            <w:r w:rsidRPr="009C43AF">
                              <w:rPr>
                                <w:rFonts w:ascii="標楷體" w:eastAsia="標楷體" w:hAnsi="標楷體" w:cs="BiauKai"/>
                                <w:color w:val="000000"/>
                                <w:spacing w:val="-2"/>
                              </w:rPr>
                              <w:t>0.75</w:t>
                            </w:r>
                          </w:p>
                        </w:tc>
                      </w:tr>
                    </w:tbl>
                    <w:p w14:paraId="795E7F4D" w14:textId="77777777" w:rsidR="00703373" w:rsidRPr="00FC75D0" w:rsidRDefault="00703373" w:rsidP="00A03D76">
                      <w:pPr>
                        <w:spacing w:line="240" w:lineRule="exact"/>
                        <w:ind w:leftChars="-46" w:left="-40" w:hangingChars="35" w:hanging="70"/>
                        <w:rPr>
                          <w:rFonts w:ascii="標楷體" w:eastAsia="標楷體" w:hAnsi="標楷體"/>
                          <w:sz w:val="20"/>
                        </w:rPr>
                      </w:pPr>
                      <w:r>
                        <w:rPr>
                          <w:rFonts w:ascii="標楷體" w:eastAsia="標楷體" w:hAnsi="標楷體" w:hint="eastAsia"/>
                          <w:sz w:val="20"/>
                        </w:rPr>
                        <w:t>資</w:t>
                      </w:r>
                      <w:r w:rsidRPr="00483449">
                        <w:rPr>
                          <w:rFonts w:ascii="標楷體" w:eastAsia="標楷體" w:hAnsi="標楷體" w:hint="eastAsia"/>
                          <w:sz w:val="18"/>
                          <w:szCs w:val="18"/>
                        </w:rPr>
                        <w:t>料來源：</w:t>
                      </w:r>
                      <w:r w:rsidRPr="00FC75D0">
                        <w:rPr>
                          <w:rFonts w:ascii="標楷體" w:eastAsia="標楷體" w:hAnsi="標楷體" w:hint="eastAsia"/>
                          <w:sz w:val="18"/>
                          <w:szCs w:val="18"/>
                        </w:rPr>
                        <w:t>摘錄自臺灣太空產業調查與分析研究專案報告</w:t>
                      </w:r>
                      <w:r w:rsidRPr="00FC75D0">
                        <w:rPr>
                          <w:rFonts w:ascii="標楷體" w:eastAsia="標楷體" w:hAnsi="標楷體"/>
                          <w:sz w:val="18"/>
                          <w:szCs w:val="18"/>
                        </w:rPr>
                        <w:t>。</w:t>
                      </w:r>
                    </w:p>
                  </w:txbxContent>
                </v:textbox>
                <w10:wrap type="square" anchorx="margin"/>
              </v:shape>
            </w:pict>
          </mc:Fallback>
        </mc:AlternateContent>
      </w:r>
      <w:r w:rsidR="009B31FD" w:rsidRPr="006C31CD">
        <w:rPr>
          <w:rFonts w:ascii="標楷體" w:eastAsia="標楷體" w:hAnsi="標楷體" w:cs="Times New Roman" w:hint="eastAsia"/>
          <w:spacing w:val="-2"/>
          <w:szCs w:val="32"/>
        </w:rPr>
        <w:t>際太空市場供應鏈之成效有限。另查，太空中心為促進國內產業發展，已於109年7月與原子能委員會核能研究所、林口長庚紀念醫院放射醫學研究所等簽署合作協議書，整合太空檢（量）測能量，組成「臺灣太空輻射環境驗測聯盟」</w:t>
      </w:r>
      <w:r w:rsidR="001D64A6" w:rsidRPr="006C31CD">
        <w:rPr>
          <w:rFonts w:ascii="標楷體" w:eastAsia="標楷體" w:hAnsi="標楷體" w:cs="Times New Roman" w:hint="eastAsia"/>
          <w:spacing w:val="-2"/>
          <w:szCs w:val="32"/>
        </w:rPr>
        <w:t>（下稱太空輻射聯盟）</w:t>
      </w:r>
      <w:r w:rsidR="009B31FD" w:rsidRPr="006C31CD">
        <w:rPr>
          <w:rFonts w:ascii="標楷體" w:eastAsia="標楷體" w:hAnsi="標楷體" w:cs="Times New Roman" w:hint="eastAsia"/>
          <w:spacing w:val="-2"/>
          <w:szCs w:val="32"/>
        </w:rPr>
        <w:t>，由太空中心作為服務窗口，提供測試服務諮詢與輻射技術諮詢，於109年10月開始營運，110年度共15家次公司透過太空中心辦理輻射驗測服務，惟111年度未有廠商透過太空中心洽聯盟廠商辦理相關檢測服務，據說明主要係有需求</w:t>
      </w:r>
      <w:r w:rsidR="00706EFF" w:rsidRPr="006C31CD">
        <w:rPr>
          <w:rFonts w:ascii="標楷體" w:eastAsia="標楷體" w:hAnsi="標楷體" w:cs="Times New Roman" w:hint="eastAsia"/>
          <w:spacing w:val="-2"/>
          <w:szCs w:val="32"/>
        </w:rPr>
        <w:t>之</w:t>
      </w:r>
      <w:r w:rsidR="009B31FD" w:rsidRPr="006C31CD">
        <w:rPr>
          <w:rFonts w:ascii="標楷體" w:eastAsia="標楷體" w:hAnsi="標楷體" w:cs="Times New Roman" w:hint="eastAsia"/>
          <w:spacing w:val="-2"/>
          <w:szCs w:val="32"/>
        </w:rPr>
        <w:t>廠商已逕洽具檢測服務能量廠商辦理，平臺功能因僅提供窗口諮詢服務，漸形弱化，經函請國科會督促研謀改善。據復：太空中心將成立太空新創事業處，推動太空新創事業及衛星應用產業，並規劃與國內具備產業推動經驗單位合作，協助進行技術移轉及專利授權等事宜，另太空輻射聯盟已達成階段性目標，將規劃逐步轉型為具諮詢服務之技術推廣與交流平臺。</w:t>
      </w:r>
    </w:p>
    <w:p w14:paraId="40A64E54" w14:textId="37B77FCC" w:rsidR="009B31FD" w:rsidRPr="002C165E" w:rsidRDefault="00434A55" w:rsidP="006B11CB">
      <w:pPr>
        <w:adjustRightInd w:val="0"/>
        <w:snapToGrid w:val="0"/>
        <w:spacing w:line="390" w:lineRule="exact"/>
        <w:ind w:firstLineChars="450" w:firstLine="1081"/>
        <w:jc w:val="both"/>
        <w:rPr>
          <w:rFonts w:ascii="標楷體" w:eastAsia="標楷體" w:hAnsi="標楷體" w:cs="Times New Roman"/>
          <w:szCs w:val="32"/>
        </w:rPr>
      </w:pPr>
      <w:r w:rsidRPr="002C165E">
        <w:rPr>
          <w:rFonts w:ascii="標楷體" w:eastAsia="標楷體" w:hAnsi="標楷體" w:cs="Times New Roman" w:hint="eastAsia"/>
          <w:b/>
          <w:szCs w:val="32"/>
        </w:rPr>
        <w:t>4</w:t>
      </w:r>
      <w:r w:rsidR="009B31FD" w:rsidRPr="002C165E">
        <w:rPr>
          <w:rFonts w:ascii="標楷體" w:eastAsia="標楷體" w:hAnsi="標楷體" w:cs="Times New Roman" w:hint="eastAsia"/>
          <w:b/>
          <w:szCs w:val="32"/>
        </w:rPr>
        <w:t>.</w:t>
      </w:r>
      <w:r w:rsidR="009B31FD" w:rsidRPr="002C165E">
        <w:rPr>
          <w:rFonts w:ascii="標楷體" w:eastAsia="標楷體" w:hAnsi="標楷體" w:hint="eastAsia"/>
          <w:b/>
          <w:bCs/>
          <w:color w:val="000000" w:themeColor="text1"/>
          <w:spacing w:val="4"/>
          <w:kern w:val="0"/>
          <w:szCs w:val="32"/>
        </w:rPr>
        <w:t xml:space="preserve">　衛星影像加值應用及使用單位仍待提升，且收入不敷支應成本：</w:t>
      </w:r>
      <w:r w:rsidR="009B31FD" w:rsidRPr="002C165E">
        <w:rPr>
          <w:rFonts w:ascii="標楷體" w:eastAsia="標楷體" w:hAnsi="標楷體" w:cs="Times New Roman" w:hint="eastAsia"/>
          <w:szCs w:val="32"/>
        </w:rPr>
        <w:t>111</w:t>
      </w:r>
      <w:r w:rsidR="009B31FD" w:rsidRPr="006B11CB">
        <w:rPr>
          <w:rFonts w:ascii="標楷體" w:eastAsia="標楷體" w:hAnsi="標楷體" w:cs="Times New Roman" w:hint="eastAsia"/>
          <w:spacing w:val="-2"/>
          <w:szCs w:val="32"/>
        </w:rPr>
        <w:t>年度福</w:t>
      </w:r>
      <w:r w:rsidR="00706EFF" w:rsidRPr="006B11CB">
        <w:rPr>
          <w:rFonts w:ascii="標楷體" w:eastAsia="標楷體" w:hAnsi="標楷體" w:cs="Times New Roman" w:hint="eastAsia"/>
          <w:spacing w:val="-2"/>
          <w:szCs w:val="32"/>
        </w:rPr>
        <w:t>爾摩沙衛星</w:t>
      </w:r>
      <w:r w:rsidR="009B31FD" w:rsidRPr="006B11CB">
        <w:rPr>
          <w:rFonts w:ascii="標楷體" w:eastAsia="標楷體" w:hAnsi="標楷體" w:cs="Times New Roman" w:hint="eastAsia"/>
          <w:spacing w:val="-2"/>
          <w:szCs w:val="32"/>
        </w:rPr>
        <w:t>二號及</w:t>
      </w:r>
      <w:r w:rsidR="00706EFF" w:rsidRPr="006B11CB">
        <w:rPr>
          <w:rFonts w:ascii="標楷體" w:eastAsia="標楷體" w:hAnsi="標楷體" w:cs="Times New Roman" w:hint="eastAsia"/>
          <w:spacing w:val="-2"/>
          <w:szCs w:val="32"/>
        </w:rPr>
        <w:t>五號</w:t>
      </w:r>
      <w:r w:rsidR="009B31FD" w:rsidRPr="006B11CB">
        <w:rPr>
          <w:rFonts w:ascii="標楷體" w:eastAsia="標楷體" w:hAnsi="標楷體" w:cs="Times New Roman" w:hint="eastAsia"/>
          <w:spacing w:val="-2"/>
          <w:szCs w:val="32"/>
        </w:rPr>
        <w:t>影像銷售收入1億</w:t>
      </w:r>
      <w:r w:rsidR="009B31FD" w:rsidRPr="006B11CB">
        <w:rPr>
          <w:rFonts w:ascii="標楷體" w:eastAsia="標楷體" w:hAnsi="標楷體" w:cs="Times New Roman"/>
          <w:spacing w:val="-2"/>
          <w:szCs w:val="32"/>
        </w:rPr>
        <w:t>325</w:t>
      </w:r>
      <w:r w:rsidR="009B31FD" w:rsidRPr="006B11CB">
        <w:rPr>
          <w:rFonts w:ascii="標楷體" w:eastAsia="標楷體" w:hAnsi="標楷體" w:cs="Times New Roman" w:hint="eastAsia"/>
          <w:spacing w:val="-2"/>
          <w:szCs w:val="32"/>
        </w:rPr>
        <w:t>萬餘元，其中記帳收入</w:t>
      </w:r>
      <w:r w:rsidR="009B31FD" w:rsidRPr="006B11CB">
        <w:rPr>
          <w:rFonts w:ascii="標楷體" w:eastAsia="標楷體" w:hAnsi="標楷體" w:cs="Times New Roman"/>
          <w:spacing w:val="-2"/>
          <w:szCs w:val="32"/>
        </w:rPr>
        <w:t>9</w:t>
      </w:r>
      <w:r w:rsidR="009B31FD" w:rsidRPr="006B11CB">
        <w:rPr>
          <w:rFonts w:ascii="標楷體" w:eastAsia="標楷體" w:hAnsi="標楷體" w:cs="Times New Roman" w:hint="eastAsia"/>
          <w:spacing w:val="-2"/>
          <w:szCs w:val="32"/>
        </w:rPr>
        <w:t>,</w:t>
      </w:r>
      <w:r w:rsidR="009B31FD" w:rsidRPr="006B11CB">
        <w:rPr>
          <w:rFonts w:ascii="標楷體" w:eastAsia="標楷體" w:hAnsi="標楷體" w:cs="Times New Roman"/>
          <w:spacing w:val="-2"/>
          <w:szCs w:val="32"/>
        </w:rPr>
        <w:t>571</w:t>
      </w:r>
      <w:r w:rsidR="009B31FD" w:rsidRPr="006B11CB">
        <w:rPr>
          <w:rFonts w:ascii="標楷體" w:eastAsia="標楷體" w:hAnsi="標楷體" w:cs="Times New Roman" w:hint="eastAsia"/>
          <w:spacing w:val="-2"/>
          <w:szCs w:val="32"/>
        </w:rPr>
        <w:t>萬餘元，占比</w:t>
      </w:r>
      <w:r w:rsidR="009B31FD" w:rsidRPr="006B11CB">
        <w:rPr>
          <w:rFonts w:ascii="標楷體" w:eastAsia="標楷體" w:hAnsi="標楷體" w:cs="Times New Roman"/>
          <w:spacing w:val="-2"/>
          <w:szCs w:val="32"/>
        </w:rPr>
        <w:t>92.70</w:t>
      </w:r>
      <w:r w:rsidR="009B31FD" w:rsidRPr="006B11CB">
        <w:rPr>
          <w:rFonts w:ascii="標楷體" w:eastAsia="標楷體" w:hAnsi="標楷體" w:cs="Times New Roman" w:hint="eastAsia"/>
          <w:spacing w:val="-2"/>
          <w:szCs w:val="32"/>
        </w:rPr>
        <w:t>％，主要係以無償方式提供衛星影像予政府</w:t>
      </w:r>
      <w:r w:rsidR="00706EFF" w:rsidRPr="006B11CB">
        <w:rPr>
          <w:rFonts w:ascii="標楷體" w:eastAsia="標楷體" w:hAnsi="標楷體" w:cs="Times New Roman" w:hint="eastAsia"/>
          <w:spacing w:val="-2"/>
          <w:szCs w:val="32"/>
        </w:rPr>
        <w:t>機關</w:t>
      </w:r>
      <w:r w:rsidR="009B31FD" w:rsidRPr="002C165E">
        <w:rPr>
          <w:rFonts w:ascii="標楷體" w:eastAsia="標楷體" w:hAnsi="標楷體" w:cs="Times New Roman" w:hint="eastAsia"/>
          <w:szCs w:val="32"/>
        </w:rPr>
        <w:t>、產學研界研究人員作為科研或其他公共目的使用；</w:t>
      </w:r>
      <w:r w:rsidR="009B31FD" w:rsidRPr="002C165E">
        <w:rPr>
          <w:rFonts w:ascii="標楷體" w:eastAsia="標楷體" w:hAnsi="標楷體" w:cs="Times New Roman" w:hint="eastAsia"/>
          <w:szCs w:val="32"/>
        </w:rPr>
        <w:lastRenderedPageBreak/>
        <w:t>現金收入</w:t>
      </w:r>
      <w:r w:rsidR="009B31FD" w:rsidRPr="002C165E">
        <w:rPr>
          <w:rFonts w:ascii="標楷體" w:eastAsia="標楷體" w:hAnsi="標楷體" w:cs="Times New Roman"/>
          <w:szCs w:val="32"/>
        </w:rPr>
        <w:t>753</w:t>
      </w:r>
      <w:r w:rsidR="009B31FD" w:rsidRPr="002C165E">
        <w:rPr>
          <w:rFonts w:ascii="標楷體" w:eastAsia="標楷體" w:hAnsi="標楷體" w:cs="Times New Roman" w:hint="eastAsia"/>
          <w:szCs w:val="32"/>
        </w:rPr>
        <w:t>萬餘元，占比</w:t>
      </w:r>
      <w:r w:rsidR="009B31FD" w:rsidRPr="002C165E">
        <w:rPr>
          <w:rFonts w:ascii="標楷體" w:eastAsia="標楷體" w:hAnsi="標楷體" w:cs="Times New Roman"/>
          <w:szCs w:val="32"/>
        </w:rPr>
        <w:t>7.30</w:t>
      </w:r>
      <w:r w:rsidR="009B31FD" w:rsidRPr="002C165E">
        <w:rPr>
          <w:rFonts w:ascii="標楷體" w:eastAsia="標楷體" w:hAnsi="標楷體" w:cs="Times New Roman" w:hint="eastAsia"/>
          <w:szCs w:val="32"/>
        </w:rPr>
        <w:t>％，</w:t>
      </w:r>
      <w:r w:rsidR="009B31FD" w:rsidRPr="002C165E">
        <w:rPr>
          <w:rFonts w:ascii="標楷體" w:eastAsia="標楷體" w:hAnsi="標楷體" w:cs="Times New Roman" w:hint="eastAsia"/>
          <w:spacing w:val="-6"/>
          <w:szCs w:val="32"/>
        </w:rPr>
        <w:t>與110年度之現金收入1</w:t>
      </w:r>
      <w:r w:rsidR="009B31FD" w:rsidRPr="002C165E">
        <w:rPr>
          <w:rFonts w:ascii="標楷體" w:eastAsia="標楷體" w:hAnsi="標楷體" w:cs="Times New Roman"/>
          <w:spacing w:val="-6"/>
          <w:szCs w:val="32"/>
        </w:rPr>
        <w:t>,571</w:t>
      </w:r>
      <w:r w:rsidR="009B31FD" w:rsidRPr="002C165E">
        <w:rPr>
          <w:rFonts w:ascii="標楷體" w:eastAsia="標楷體" w:hAnsi="標楷體" w:cs="Times New Roman" w:hint="eastAsia"/>
          <w:spacing w:val="-6"/>
          <w:szCs w:val="32"/>
        </w:rPr>
        <w:t>萬餘元相較，減少8</w:t>
      </w:r>
      <w:r w:rsidR="009B31FD" w:rsidRPr="002C165E">
        <w:rPr>
          <w:rFonts w:ascii="標楷體" w:eastAsia="標楷體" w:hAnsi="標楷體" w:cs="Times New Roman"/>
          <w:spacing w:val="-6"/>
          <w:szCs w:val="32"/>
        </w:rPr>
        <w:t>17</w:t>
      </w:r>
      <w:r w:rsidR="009B31FD" w:rsidRPr="002C165E">
        <w:rPr>
          <w:rFonts w:ascii="標楷體" w:eastAsia="標楷體" w:hAnsi="標楷體" w:cs="Times New Roman" w:hint="eastAsia"/>
          <w:spacing w:val="-6"/>
          <w:szCs w:val="32"/>
        </w:rPr>
        <w:t>萬餘元</w:t>
      </w:r>
      <w:r w:rsidR="00706EFF" w:rsidRPr="002C165E">
        <w:rPr>
          <w:rFonts w:ascii="標楷體" w:eastAsia="標楷體" w:hAnsi="標楷體" w:cs="Times New Roman" w:hint="eastAsia"/>
          <w:spacing w:val="-6"/>
          <w:szCs w:val="32"/>
        </w:rPr>
        <w:t>（表4）</w:t>
      </w:r>
      <w:r w:rsidR="009B31FD" w:rsidRPr="002C165E">
        <w:rPr>
          <w:rFonts w:ascii="標楷體" w:eastAsia="標楷體" w:hAnsi="標楷體" w:cs="Times New Roman" w:hint="eastAsia"/>
          <w:spacing w:val="-6"/>
          <w:szCs w:val="32"/>
        </w:rPr>
        <w:t>，</w:t>
      </w:r>
      <w:r w:rsidR="009B31FD" w:rsidRPr="002C165E">
        <w:rPr>
          <w:rFonts w:ascii="標楷體" w:eastAsia="標楷體" w:hAnsi="標楷體" w:cs="Times New Roman" w:hint="eastAsia"/>
          <w:szCs w:val="32"/>
        </w:rPr>
        <w:t>主要係產品授權契約結束，未有權利金收入，及標準影像產品銷售量減少所致</w:t>
      </w:r>
      <w:r w:rsidR="00DF7773" w:rsidRPr="002C165E">
        <w:rPr>
          <w:rFonts w:ascii="標楷體" w:eastAsia="標楷體" w:hAnsi="標楷體" w:cs="Times New Roman" w:hint="eastAsia"/>
          <w:szCs w:val="32"/>
        </w:rPr>
        <w:t>。</w:t>
      </w:r>
      <w:r w:rsidR="009B31FD" w:rsidRPr="002C165E">
        <w:rPr>
          <w:rFonts w:ascii="標楷體" w:eastAsia="標楷體" w:hAnsi="標楷體" w:cs="Times New Roman" w:hint="eastAsia"/>
          <w:szCs w:val="32"/>
        </w:rPr>
        <w:t>現金收</w:t>
      </w:r>
      <w:r w:rsidR="00731A74" w:rsidRPr="002C165E">
        <w:rPr>
          <w:rFonts w:ascii="標楷體" w:eastAsia="標楷體" w:hAnsi="標楷體"/>
          <w:noProof/>
          <w:color w:val="000000" w:themeColor="text1"/>
          <w:szCs w:val="32"/>
        </w:rPr>
        <mc:AlternateContent>
          <mc:Choice Requires="wps">
            <w:drawing>
              <wp:anchor distT="45720" distB="45720" distL="114300" distR="114300" simplePos="0" relativeHeight="251905536" behindDoc="0" locked="0" layoutInCell="1" allowOverlap="1" wp14:anchorId="395518C2" wp14:editId="1F2EE5F6">
                <wp:simplePos x="0" y="0"/>
                <wp:positionH relativeFrom="margin">
                  <wp:posOffset>2962275</wp:posOffset>
                </wp:positionH>
                <wp:positionV relativeFrom="paragraph">
                  <wp:posOffset>547370</wp:posOffset>
                </wp:positionV>
                <wp:extent cx="3419475" cy="2353310"/>
                <wp:effectExtent l="0" t="0" r="9525" b="8890"/>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19475" cy="2353310"/>
                        </a:xfrm>
                        <a:prstGeom prst="rect">
                          <a:avLst/>
                        </a:prstGeom>
                        <a:solidFill>
                          <a:srgbClr val="FFFFFF"/>
                        </a:solidFill>
                        <a:ln w="9525">
                          <a:noFill/>
                          <a:miter lim="800000"/>
                          <a:headEnd/>
                          <a:tailEnd/>
                        </a:ln>
                      </wps:spPr>
                      <wps:txbx>
                        <w:txbxContent>
                          <w:p w14:paraId="1DC27A97" w14:textId="77777777" w:rsidR="00703373" w:rsidRPr="00706EFF" w:rsidRDefault="00703373" w:rsidP="006B11CB">
                            <w:pPr>
                              <w:adjustRightInd w:val="0"/>
                              <w:snapToGrid w:val="0"/>
                              <w:ind w:rightChars="-66" w:right="-158"/>
                              <w:rPr>
                                <w:rFonts w:ascii="標楷體" w:eastAsia="標楷體" w:hAnsi="標楷體"/>
                                <w:b/>
                                <w:spacing w:val="-4"/>
                                <w:sz w:val="28"/>
                              </w:rPr>
                            </w:pPr>
                            <w:r w:rsidRPr="00706EFF">
                              <w:rPr>
                                <w:rFonts w:ascii="標楷體" w:eastAsia="標楷體" w:hAnsi="標楷體" w:hint="eastAsia"/>
                                <w:b/>
                                <w:spacing w:val="-4"/>
                                <w:szCs w:val="24"/>
                              </w:rPr>
                              <w:t>表</w:t>
                            </w:r>
                            <w:r w:rsidRPr="00706EFF">
                              <w:rPr>
                                <w:rFonts w:ascii="標楷體" w:eastAsia="標楷體" w:hAnsi="標楷體"/>
                                <w:b/>
                                <w:spacing w:val="-4"/>
                                <w:szCs w:val="24"/>
                              </w:rPr>
                              <w:t>4</w:t>
                            </w:r>
                            <w:r w:rsidRPr="00706EFF">
                              <w:rPr>
                                <w:rFonts w:ascii="標楷體" w:eastAsia="標楷體" w:hAnsi="標楷體" w:hint="eastAsia"/>
                                <w:b/>
                                <w:spacing w:val="-4"/>
                                <w:szCs w:val="24"/>
                              </w:rPr>
                              <w:t xml:space="preserve">　</w:t>
                            </w:r>
                            <w:r w:rsidRPr="00706EFF">
                              <w:rPr>
                                <w:rFonts w:ascii="標楷體" w:eastAsia="標楷體" w:hAnsi="標楷體" w:hint="eastAsia"/>
                                <w:b/>
                                <w:spacing w:val="-4"/>
                              </w:rPr>
                              <w:t>福爾摩沙衛星二號及五號影像產品收入概要</w:t>
                            </w:r>
                          </w:p>
                          <w:p w14:paraId="48E5AA9A" w14:textId="77777777" w:rsidR="00703373" w:rsidRPr="00BF7D15" w:rsidRDefault="00703373" w:rsidP="006B11CB">
                            <w:pPr>
                              <w:adjustRightInd w:val="0"/>
                              <w:snapToGrid w:val="0"/>
                              <w:ind w:rightChars="16" w:right="38"/>
                              <w:jc w:val="right"/>
                              <w:rPr>
                                <w:rFonts w:ascii="標楷體" w:eastAsia="標楷體" w:hAnsi="標楷體"/>
                                <w:sz w:val="20"/>
                              </w:rPr>
                            </w:pPr>
                            <w:r w:rsidRPr="00BF7D15">
                              <w:rPr>
                                <w:rFonts w:ascii="標楷體" w:eastAsia="標楷體" w:hAnsi="標楷體" w:hint="eastAsia"/>
                                <w:sz w:val="20"/>
                              </w:rPr>
                              <w:t>單位：新臺幣千元</w:t>
                            </w:r>
                          </w:p>
                          <w:tbl>
                            <w:tblPr>
                              <w:tblW w:w="5093" w:type="dxa"/>
                              <w:tblInd w:w="-5" w:type="dxa"/>
                              <w:tblCellMar>
                                <w:left w:w="0" w:type="dxa"/>
                                <w:right w:w="0" w:type="dxa"/>
                              </w:tblCellMar>
                              <w:tblLook w:val="0600" w:firstRow="0" w:lastRow="0" w:firstColumn="0" w:lastColumn="0" w:noHBand="1" w:noVBand="1"/>
                            </w:tblPr>
                            <w:tblGrid>
                              <w:gridCol w:w="1848"/>
                              <w:gridCol w:w="1081"/>
                              <w:gridCol w:w="1082"/>
                              <w:gridCol w:w="1082"/>
                            </w:tblGrid>
                            <w:tr w:rsidR="00703373" w:rsidRPr="00916F44" w14:paraId="5D76692F" w14:textId="77777777" w:rsidTr="00DF7773">
                              <w:trPr>
                                <w:trHeight w:val="468"/>
                              </w:trPr>
                              <w:tc>
                                <w:tcPr>
                                  <w:tcW w:w="1848"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2DCEB52E"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年度</w:t>
                                  </w:r>
                                </w:p>
                                <w:p w14:paraId="6E097A61" w14:textId="77777777" w:rsidR="00703373" w:rsidRPr="00916F44" w:rsidRDefault="00703373" w:rsidP="00793475">
                                  <w:pPr>
                                    <w:adjustRightInd w:val="0"/>
                                    <w:snapToGrid w:val="0"/>
                                    <w:rPr>
                                      <w:rFonts w:ascii="標楷體" w:eastAsia="標楷體" w:hAnsi="標楷體" w:cs="Arial"/>
                                      <w:kern w:val="0"/>
                                      <w:sz w:val="20"/>
                                    </w:rPr>
                                  </w:pPr>
                                  <w:r w:rsidRPr="00916F44">
                                    <w:rPr>
                                      <w:rFonts w:ascii="標楷體" w:eastAsia="標楷體" w:hAnsi="標楷體" w:cs="Arial" w:hint="eastAsia"/>
                                      <w:color w:val="000000" w:themeColor="text1"/>
                                      <w:kern w:val="24"/>
                                      <w:sz w:val="20"/>
                                    </w:rPr>
                                    <w:t>項目</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14:paraId="7CA8BED1" w14:textId="77777777" w:rsidR="00703373" w:rsidRPr="00916F44" w:rsidRDefault="00703373" w:rsidP="00793475">
                                  <w:pPr>
                                    <w:adjustRightInd w:val="0"/>
                                    <w:snapToGrid w:val="0"/>
                                    <w:jc w:val="center"/>
                                    <w:textAlignment w:val="center"/>
                                    <w:rPr>
                                      <w:rFonts w:ascii="標楷體" w:eastAsia="標楷體" w:hAnsi="標楷體" w:cs="Arial"/>
                                      <w:kern w:val="0"/>
                                      <w:sz w:val="20"/>
                                    </w:rPr>
                                  </w:pPr>
                                  <w:r w:rsidRPr="00916F44">
                                    <w:rPr>
                                      <w:rFonts w:ascii="標楷體" w:eastAsia="標楷體" w:hAnsi="標楷體" w:cs="Arial" w:hint="eastAsia"/>
                                      <w:color w:val="000000" w:themeColor="text1"/>
                                      <w:kern w:val="24"/>
                                      <w:sz w:val="20"/>
                                    </w:rPr>
                                    <w:t>110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14:paraId="70AD4133" w14:textId="77777777" w:rsidR="00703373" w:rsidRPr="00387674" w:rsidRDefault="00703373" w:rsidP="00793475">
                                  <w:pPr>
                                    <w:adjustRightInd w:val="0"/>
                                    <w:snapToGrid w:val="0"/>
                                    <w:jc w:val="center"/>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111</w:t>
                                  </w:r>
                                </w:p>
                              </w:tc>
                              <w:tc>
                                <w:tcPr>
                                  <w:tcW w:w="1082" w:type="dxa"/>
                                  <w:tcBorders>
                                    <w:top w:val="single" w:sz="4" w:space="0" w:color="auto"/>
                                    <w:left w:val="single" w:sz="4" w:space="0" w:color="auto"/>
                                    <w:bottom w:val="single" w:sz="4" w:space="0" w:color="auto"/>
                                    <w:right w:val="single" w:sz="4" w:space="0" w:color="auto"/>
                                  </w:tcBorders>
                                </w:tcPr>
                                <w:p w14:paraId="41AB234F" w14:textId="77777777" w:rsidR="00703373" w:rsidRPr="00387674" w:rsidRDefault="00703373" w:rsidP="00793475">
                                  <w:pPr>
                                    <w:adjustRightInd w:val="0"/>
                                    <w:snapToGrid w:val="0"/>
                                    <w:jc w:val="center"/>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1</w:t>
                                  </w:r>
                                  <w:r>
                                    <w:rPr>
                                      <w:rFonts w:ascii="標楷體" w:eastAsia="標楷體" w:hAnsi="標楷體" w:cs="Arial"/>
                                      <w:color w:val="000000" w:themeColor="text1"/>
                                      <w:kern w:val="24"/>
                                      <w:sz w:val="20"/>
                                    </w:rPr>
                                    <w:t>11</w:t>
                                  </w:r>
                                  <w:r>
                                    <w:rPr>
                                      <w:rFonts w:ascii="標楷體" w:eastAsia="標楷體" w:hAnsi="標楷體" w:cs="Arial" w:hint="eastAsia"/>
                                      <w:color w:val="000000" w:themeColor="text1"/>
                                      <w:kern w:val="24"/>
                                      <w:sz w:val="20"/>
                                    </w:rPr>
                                    <w:t>較1</w:t>
                                  </w:r>
                                  <w:r>
                                    <w:rPr>
                                      <w:rFonts w:ascii="標楷體" w:eastAsia="標楷體" w:hAnsi="標楷體" w:cs="Arial"/>
                                      <w:color w:val="000000" w:themeColor="text1"/>
                                      <w:kern w:val="24"/>
                                      <w:sz w:val="20"/>
                                    </w:rPr>
                                    <w:t>10</w:t>
                                  </w:r>
                                  <w:r>
                                    <w:rPr>
                                      <w:rFonts w:ascii="標楷體" w:eastAsia="標楷體" w:hAnsi="標楷體" w:cs="Arial" w:hint="eastAsia"/>
                                      <w:color w:val="000000" w:themeColor="text1"/>
                                      <w:kern w:val="24"/>
                                      <w:sz w:val="20"/>
                                    </w:rPr>
                                    <w:t>增減數</w:t>
                                  </w:r>
                                </w:p>
                              </w:tc>
                            </w:tr>
                            <w:tr w:rsidR="00703373" w:rsidRPr="00916F44" w14:paraId="7A98E7B3"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22AE27F6" w14:textId="77777777" w:rsidR="00703373" w:rsidRPr="00916F44" w:rsidRDefault="00703373" w:rsidP="00793475">
                                  <w:pPr>
                                    <w:adjustRightInd w:val="0"/>
                                    <w:snapToGrid w:val="0"/>
                                    <w:jc w:val="center"/>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b/>
                                      <w:color w:val="000000" w:themeColor="text1"/>
                                      <w:kern w:val="24"/>
                                      <w:sz w:val="20"/>
                                    </w:rPr>
                                    <w:t>合</w:t>
                                  </w:r>
                                  <w:r>
                                    <w:rPr>
                                      <w:rFonts w:ascii="標楷體" w:eastAsia="標楷體" w:hAnsi="標楷體" w:cs="Arial" w:hint="eastAsia"/>
                                      <w:b/>
                                      <w:color w:val="000000" w:themeColor="text1"/>
                                      <w:kern w:val="24"/>
                                      <w:sz w:val="20"/>
                                    </w:rPr>
                                    <w:t xml:space="preserve">　　</w:t>
                                  </w:r>
                                  <w:r w:rsidRPr="00916F44">
                                    <w:rPr>
                                      <w:rFonts w:ascii="標楷體" w:eastAsia="標楷體" w:hAnsi="標楷體" w:cs="Arial" w:hint="eastAsia"/>
                                      <w:b/>
                                      <w:color w:val="000000" w:themeColor="text1"/>
                                      <w:kern w:val="24"/>
                                      <w:sz w:val="20"/>
                                    </w:rPr>
                                    <w:t>計</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E3FD3D3" w14:textId="77777777" w:rsidR="00703373" w:rsidRPr="00916F4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b/>
                                      <w:color w:val="000000" w:themeColor="text1"/>
                                      <w:kern w:val="24"/>
                                      <w:sz w:val="20"/>
                                    </w:rPr>
                                    <w:t>6</w:t>
                                  </w:r>
                                  <w:r w:rsidRPr="00916F44">
                                    <w:rPr>
                                      <w:rFonts w:ascii="標楷體" w:eastAsia="標楷體" w:hAnsi="標楷體" w:cs="Arial"/>
                                      <w:b/>
                                      <w:color w:val="000000" w:themeColor="text1"/>
                                      <w:kern w:val="24"/>
                                      <w:sz w:val="20"/>
                                    </w:rPr>
                                    <w:t>8,</w:t>
                                  </w:r>
                                  <w:r>
                                    <w:rPr>
                                      <w:rFonts w:ascii="標楷體" w:eastAsia="標楷體" w:hAnsi="標楷體" w:cs="Arial"/>
                                      <w:b/>
                                      <w:color w:val="000000" w:themeColor="text1"/>
                                      <w:kern w:val="24"/>
                                      <w:sz w:val="20"/>
                                    </w:rPr>
                                    <w:t>042</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1ADF5C2" w14:textId="77777777" w:rsidR="00703373" w:rsidRPr="0038767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387674">
                                    <w:rPr>
                                      <w:rFonts w:ascii="標楷體" w:eastAsia="標楷體" w:hAnsi="標楷體" w:cs="Arial" w:hint="eastAsia"/>
                                      <w:b/>
                                      <w:color w:val="000000" w:themeColor="text1"/>
                                      <w:kern w:val="24"/>
                                      <w:sz w:val="20"/>
                                    </w:rPr>
                                    <w:t>103,256</w:t>
                                  </w:r>
                                </w:p>
                              </w:tc>
                              <w:tc>
                                <w:tcPr>
                                  <w:tcW w:w="1082" w:type="dxa"/>
                                  <w:tcBorders>
                                    <w:top w:val="single" w:sz="4" w:space="0" w:color="auto"/>
                                    <w:left w:val="single" w:sz="4" w:space="0" w:color="auto"/>
                                    <w:bottom w:val="single" w:sz="4" w:space="0" w:color="auto"/>
                                    <w:right w:val="single" w:sz="4" w:space="0" w:color="auto"/>
                                  </w:tcBorders>
                                  <w:vAlign w:val="center"/>
                                </w:tcPr>
                                <w:p w14:paraId="49B9DE7B" w14:textId="77777777" w:rsidR="00703373" w:rsidRPr="00387674" w:rsidRDefault="00703373" w:rsidP="00F4092E">
                                  <w:pPr>
                                    <w:adjustRightInd w:val="0"/>
                                    <w:snapToGrid w:val="0"/>
                                    <w:ind w:rightChars="30" w:right="72"/>
                                    <w:jc w:val="right"/>
                                    <w:textAlignment w:val="center"/>
                                    <w:rPr>
                                      <w:rFonts w:ascii="標楷體" w:eastAsia="標楷體" w:hAnsi="標楷體" w:cs="Arial"/>
                                      <w:b/>
                                      <w:color w:val="000000" w:themeColor="text1"/>
                                      <w:kern w:val="24"/>
                                      <w:sz w:val="20"/>
                                    </w:rPr>
                                  </w:pPr>
                                  <w:r>
                                    <w:rPr>
                                      <w:rFonts w:ascii="標楷體" w:eastAsia="標楷體" w:hAnsi="標楷體" w:cs="Arial" w:hint="eastAsia"/>
                                      <w:b/>
                                      <w:color w:val="000000" w:themeColor="text1"/>
                                      <w:kern w:val="24"/>
                                      <w:sz w:val="20"/>
                                    </w:rPr>
                                    <w:t>3</w:t>
                                  </w:r>
                                  <w:r>
                                    <w:rPr>
                                      <w:rFonts w:ascii="標楷體" w:eastAsia="標楷體" w:hAnsi="標楷體" w:cs="Arial"/>
                                      <w:b/>
                                      <w:color w:val="000000" w:themeColor="text1"/>
                                      <w:kern w:val="24"/>
                                      <w:sz w:val="20"/>
                                    </w:rPr>
                                    <w:t>5</w:t>
                                  </w:r>
                                  <w:r>
                                    <w:rPr>
                                      <w:rFonts w:ascii="標楷體" w:eastAsia="標楷體" w:hAnsi="標楷體" w:cs="Arial" w:hint="eastAsia"/>
                                      <w:b/>
                                      <w:color w:val="000000" w:themeColor="text1"/>
                                      <w:kern w:val="24"/>
                                      <w:sz w:val="20"/>
                                    </w:rPr>
                                    <w:t>,</w:t>
                                  </w:r>
                                  <w:r>
                                    <w:rPr>
                                      <w:rFonts w:ascii="標楷體" w:eastAsia="標楷體" w:hAnsi="標楷體" w:cs="Arial"/>
                                      <w:b/>
                                      <w:color w:val="000000" w:themeColor="text1"/>
                                      <w:kern w:val="24"/>
                                      <w:sz w:val="20"/>
                                    </w:rPr>
                                    <w:t>214</w:t>
                                  </w:r>
                                </w:p>
                              </w:tc>
                            </w:tr>
                            <w:tr w:rsidR="00703373" w:rsidRPr="00916F44" w14:paraId="1821B6C7"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6FDC81E" w14:textId="77777777" w:rsidR="00703373" w:rsidRPr="001E1C63" w:rsidRDefault="00703373" w:rsidP="00731A74">
                                  <w:pPr>
                                    <w:adjustRightInd w:val="0"/>
                                    <w:snapToGrid w:val="0"/>
                                    <w:spacing w:line="240" w:lineRule="exac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記帳收入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0F31E1C"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5</w:t>
                                  </w:r>
                                  <w:r w:rsidRPr="001E1C63">
                                    <w:rPr>
                                      <w:rFonts w:ascii="標楷體" w:eastAsia="標楷體" w:hAnsi="標楷體" w:cs="Arial"/>
                                      <w:color w:val="000000" w:themeColor="text1"/>
                                      <w:kern w:val="24"/>
                                      <w:sz w:val="20"/>
                                    </w:rPr>
                                    <w:t>2,330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9D6F1A2"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95,718</w:t>
                                  </w:r>
                                </w:p>
                              </w:tc>
                              <w:tc>
                                <w:tcPr>
                                  <w:tcW w:w="1082" w:type="dxa"/>
                                  <w:tcBorders>
                                    <w:top w:val="single" w:sz="4" w:space="0" w:color="auto"/>
                                    <w:left w:val="single" w:sz="4" w:space="0" w:color="auto"/>
                                    <w:bottom w:val="single" w:sz="4" w:space="0" w:color="auto"/>
                                    <w:right w:val="single" w:sz="4" w:space="0" w:color="auto"/>
                                  </w:tcBorders>
                                  <w:vAlign w:val="center"/>
                                </w:tcPr>
                                <w:p w14:paraId="7600CF68" w14:textId="77777777" w:rsidR="00703373" w:rsidRPr="001E1C63" w:rsidRDefault="00703373" w:rsidP="00F4092E">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4</w:t>
                                  </w:r>
                                  <w:r>
                                    <w:rPr>
                                      <w:rFonts w:ascii="標楷體" w:eastAsia="標楷體" w:hAnsi="標楷體" w:cs="Arial"/>
                                      <w:color w:val="000000" w:themeColor="text1"/>
                                      <w:kern w:val="24"/>
                                      <w:sz w:val="20"/>
                                    </w:rPr>
                                    <w:t>3,388</w:t>
                                  </w:r>
                                </w:p>
                              </w:tc>
                            </w:tr>
                            <w:tr w:rsidR="00703373" w:rsidRPr="00916F44" w14:paraId="627573E8"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06DBCA5" w14:textId="77777777" w:rsidR="00703373" w:rsidRPr="001E1C63" w:rsidRDefault="00703373" w:rsidP="00731A74">
                                  <w:pPr>
                                    <w:adjustRightInd w:val="0"/>
                                    <w:snapToGrid w:val="0"/>
                                    <w:spacing w:line="240" w:lineRule="exac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現金收入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CEAE34D"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color w:val="000000" w:themeColor="text1"/>
                                      <w:kern w:val="24"/>
                                      <w:sz w:val="20"/>
                                    </w:rPr>
                                    <w:t>15,712</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A1EE741"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7,538</w:t>
                                  </w:r>
                                </w:p>
                              </w:tc>
                              <w:tc>
                                <w:tcPr>
                                  <w:tcW w:w="1082" w:type="dxa"/>
                                  <w:tcBorders>
                                    <w:top w:val="single" w:sz="4" w:space="0" w:color="auto"/>
                                    <w:left w:val="single" w:sz="4" w:space="0" w:color="auto"/>
                                    <w:bottom w:val="single" w:sz="4" w:space="0" w:color="auto"/>
                                    <w:right w:val="single" w:sz="4" w:space="0" w:color="auto"/>
                                  </w:tcBorders>
                                  <w:vAlign w:val="center"/>
                                </w:tcPr>
                                <w:p w14:paraId="5E9A59D7" w14:textId="77777777" w:rsidR="00703373" w:rsidRPr="001E1C63" w:rsidRDefault="00703373" w:rsidP="00F4092E">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8,174</w:t>
                                  </w:r>
                                </w:p>
                              </w:tc>
                            </w:tr>
                            <w:tr w:rsidR="00703373" w:rsidRPr="00916F44" w14:paraId="133D31DC" w14:textId="77777777" w:rsidTr="00DF7773">
                              <w:trPr>
                                <w:trHeight w:val="37"/>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EEC6D36" w14:textId="77777777" w:rsidR="00703373" w:rsidRPr="00916F44" w:rsidRDefault="00703373" w:rsidP="00731A74">
                                  <w:pPr>
                                    <w:adjustRightInd w:val="0"/>
                                    <w:snapToGrid w:val="0"/>
                                    <w:spacing w:line="240" w:lineRule="exact"/>
                                    <w:ind w:leftChars="100" w:left="240" w:rightChars="22" w:right="53"/>
                                    <w:jc w:val="both"/>
                                    <w:textAlignment w:val="center"/>
                                    <w:rPr>
                                      <w:rFonts w:ascii="標楷體" w:eastAsia="標楷體" w:hAnsi="標楷體" w:cs="Arial"/>
                                      <w:b/>
                                      <w:kern w:val="0"/>
                                      <w:sz w:val="20"/>
                                    </w:rPr>
                                  </w:pPr>
                                  <w:r w:rsidRPr="00916F44">
                                    <w:rPr>
                                      <w:rFonts w:ascii="標楷體" w:eastAsia="標楷體" w:hAnsi="標楷體" w:cs="Arial" w:hint="eastAsia"/>
                                      <w:color w:val="000000" w:themeColor="text1"/>
                                      <w:kern w:val="24"/>
                                      <w:sz w:val="20"/>
                                    </w:rPr>
                                    <w:t>技轉授權金</w:t>
                                  </w:r>
                                  <w:r>
                                    <w:rPr>
                                      <w:rFonts w:ascii="標楷體" w:eastAsia="標楷體" w:hAnsi="標楷體" w:cs="Arial" w:hint="eastAsia"/>
                                      <w:color w:val="000000" w:themeColor="text1"/>
                                      <w:kern w:val="24"/>
                                      <w:sz w:val="20"/>
                                    </w:rPr>
                                    <w:t>／</w:t>
                                  </w:r>
                                  <w:r w:rsidRPr="00916F44">
                                    <w:rPr>
                                      <w:rFonts w:ascii="標楷體" w:eastAsia="標楷體" w:hAnsi="標楷體" w:cs="Arial" w:hint="eastAsia"/>
                                      <w:color w:val="000000" w:themeColor="text1"/>
                                      <w:kern w:val="24"/>
                                      <w:sz w:val="20"/>
                                    </w:rPr>
                                    <w:t>權利金</w:t>
                                  </w:r>
                                  <w:r>
                                    <w:rPr>
                                      <w:rFonts w:ascii="標楷體" w:eastAsia="標楷體" w:hAnsi="標楷體" w:cs="Arial" w:hint="eastAsia"/>
                                      <w:color w:val="000000" w:themeColor="text1"/>
                                      <w:kern w:val="24"/>
                                      <w:sz w:val="20"/>
                                    </w:rPr>
                                    <w:t>／</w:t>
                                  </w:r>
                                  <w:r w:rsidRPr="00916F44">
                                    <w:rPr>
                                      <w:rFonts w:ascii="標楷體" w:eastAsia="標楷體" w:hAnsi="標楷體" w:cs="Arial" w:hint="eastAsia"/>
                                      <w:color w:val="000000" w:themeColor="text1"/>
                                      <w:kern w:val="24"/>
                                      <w:sz w:val="20"/>
                                    </w:rPr>
                                    <w:t>衍生利益</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F2699F7" w14:textId="77777777" w:rsidR="00703373" w:rsidRPr="00916F4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color w:val="000000" w:themeColor="text1"/>
                                      <w:kern w:val="24"/>
                                      <w:sz w:val="20"/>
                                    </w:rPr>
                                    <w:t>250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6ED8167"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vAlign w:val="center"/>
                                </w:tcPr>
                                <w:p w14:paraId="408A431B" w14:textId="77777777" w:rsidR="00703373" w:rsidRPr="00387674" w:rsidRDefault="00703373" w:rsidP="00F4092E">
                                  <w:pPr>
                                    <w:wordWrap w:val="0"/>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250</w:t>
                                  </w:r>
                                </w:p>
                              </w:tc>
                            </w:tr>
                            <w:tr w:rsidR="00703373" w:rsidRPr="00916F44" w14:paraId="4AE5603B"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2DAE909A" w14:textId="77777777" w:rsidR="00703373" w:rsidRPr="0045730C" w:rsidRDefault="00703373" w:rsidP="00731A74">
                                  <w:pPr>
                                    <w:adjustRightInd w:val="0"/>
                                    <w:snapToGrid w:val="0"/>
                                    <w:spacing w:line="240" w:lineRule="exact"/>
                                    <w:ind w:leftChars="91" w:left="237" w:hangingChars="11" w:hanging="19"/>
                                    <w:textAlignment w:val="center"/>
                                    <w:rPr>
                                      <w:rFonts w:ascii="標楷體" w:eastAsia="標楷體" w:hAnsi="標楷體" w:cs="Arial"/>
                                      <w:color w:val="000000" w:themeColor="text1"/>
                                      <w:spacing w:val="-14"/>
                                      <w:kern w:val="24"/>
                                      <w:sz w:val="20"/>
                                    </w:rPr>
                                  </w:pPr>
                                  <w:r w:rsidRPr="0045730C">
                                    <w:rPr>
                                      <w:rFonts w:ascii="標楷體" w:eastAsia="標楷體" w:hAnsi="標楷體" w:cs="Arial" w:hint="eastAsia"/>
                                      <w:color w:val="000000" w:themeColor="text1"/>
                                      <w:spacing w:val="-14"/>
                                      <w:kern w:val="24"/>
                                      <w:sz w:val="20"/>
                                    </w:rPr>
                                    <w:t>產品銷售／計畫收入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1CEE28F5"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1,223</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7A5FDA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852</w:t>
                                  </w:r>
                                </w:p>
                              </w:tc>
                              <w:tc>
                                <w:tcPr>
                                  <w:tcW w:w="1082" w:type="dxa"/>
                                  <w:tcBorders>
                                    <w:top w:val="single" w:sz="4" w:space="0" w:color="auto"/>
                                    <w:left w:val="single" w:sz="4" w:space="0" w:color="auto"/>
                                    <w:bottom w:val="single" w:sz="4" w:space="0" w:color="auto"/>
                                    <w:right w:val="single" w:sz="4" w:space="0" w:color="auto"/>
                                  </w:tcBorders>
                                </w:tcPr>
                                <w:p w14:paraId="36007716"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371</w:t>
                                  </w:r>
                                </w:p>
                              </w:tc>
                            </w:tr>
                            <w:tr w:rsidR="00703373" w:rsidRPr="00916F44" w14:paraId="4966EEF2"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CA99E15" w14:textId="77777777" w:rsidR="00703373" w:rsidRPr="00916F44" w:rsidRDefault="00703373" w:rsidP="00731A74">
                                  <w:pPr>
                                    <w:adjustRightInd w:val="0"/>
                                    <w:snapToGrid w:val="0"/>
                                    <w:spacing w:line="240" w:lineRule="exact"/>
                                    <w:ind w:leftChars="100" w:left="240"/>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工業服務</w:t>
                                  </w:r>
                                  <w:r>
                                    <w:rPr>
                                      <w:rFonts w:ascii="標楷體" w:eastAsia="標楷體" w:hAnsi="標楷體" w:cs="Arial" w:hint="eastAsia"/>
                                      <w:color w:val="000000" w:themeColor="text1"/>
                                      <w:kern w:val="24"/>
                                      <w:sz w:val="20"/>
                                    </w:rPr>
                                    <w:t>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22285FC"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317B062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tcPr>
                                <w:p w14:paraId="57A754A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r>
                            <w:tr w:rsidR="00703373" w:rsidRPr="00916F44" w14:paraId="57824905"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CE98BD0" w14:textId="77777777" w:rsidR="00703373" w:rsidRPr="00916F44" w:rsidRDefault="00703373" w:rsidP="00731A74">
                                  <w:pPr>
                                    <w:adjustRightInd w:val="0"/>
                                    <w:snapToGrid w:val="0"/>
                                    <w:spacing w:line="240" w:lineRule="exact"/>
                                    <w:ind w:leftChars="100" w:left="240"/>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委辦計畫</w:t>
                                  </w:r>
                                  <w:r>
                                    <w:rPr>
                                      <w:rFonts w:ascii="標楷體" w:eastAsia="標楷體" w:hAnsi="標楷體" w:cs="Arial" w:hint="eastAsia"/>
                                      <w:color w:val="000000" w:themeColor="text1"/>
                                      <w:kern w:val="24"/>
                                      <w:sz w:val="20"/>
                                    </w:rPr>
                                    <w:t>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6A5727E"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1</w:t>
                                  </w:r>
                                  <w:r>
                                    <w:rPr>
                                      <w:rFonts w:ascii="標楷體" w:eastAsia="標楷體" w:hAnsi="標楷體" w:cs="Arial"/>
                                      <w:color w:val="000000" w:themeColor="text1"/>
                                      <w:kern w:val="24"/>
                                      <w:sz w:val="20"/>
                                    </w:rPr>
                                    <w:t>4,239</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4263400"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6,686</w:t>
                                  </w:r>
                                </w:p>
                              </w:tc>
                              <w:tc>
                                <w:tcPr>
                                  <w:tcW w:w="1082" w:type="dxa"/>
                                  <w:tcBorders>
                                    <w:top w:val="single" w:sz="4" w:space="0" w:color="auto"/>
                                    <w:left w:val="single" w:sz="4" w:space="0" w:color="auto"/>
                                    <w:bottom w:val="single" w:sz="4" w:space="0" w:color="auto"/>
                                    <w:right w:val="single" w:sz="4" w:space="0" w:color="auto"/>
                                  </w:tcBorders>
                                </w:tcPr>
                                <w:p w14:paraId="08A5B0F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7,553</w:t>
                                  </w:r>
                                </w:p>
                              </w:tc>
                            </w:tr>
                          </w:tbl>
                          <w:p w14:paraId="3C38307D" w14:textId="77777777" w:rsidR="00703373" w:rsidRPr="00727128" w:rsidRDefault="00703373" w:rsidP="00731A74">
                            <w:pPr>
                              <w:adjustRightInd w:val="0"/>
                              <w:snapToGrid w:val="0"/>
                              <w:ind w:leftChars="-17" w:left="-41" w:firstLineChars="27" w:firstLine="49"/>
                              <w:rPr>
                                <w:rFonts w:ascii="標楷體" w:eastAsia="標楷體" w:hAnsi="標楷體"/>
                                <w:sz w:val="18"/>
                              </w:rPr>
                            </w:pPr>
                            <w:r w:rsidRPr="00727128">
                              <w:rPr>
                                <w:rFonts w:ascii="標楷體" w:eastAsia="標楷體" w:hAnsi="標楷體" w:hint="eastAsia"/>
                                <w:sz w:val="18"/>
                              </w:rPr>
                              <w:t>資料來源：整理自太空中心提供資料。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5518C2" id="_x0000_s1104" type="#_x0000_t202" style="position:absolute;left:0;text-align:left;margin-left:233.25pt;margin-top:43.1pt;width:269.25pt;height:185.3pt;z-index:251905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" stroked="f">
                <v:textbox>
                  <w:txbxContent>
                    <w:p w14:paraId="1DC27A97" w14:textId="77777777" w:rsidR="00703373" w:rsidRPr="00706EFF" w:rsidRDefault="00703373" w:rsidP="006B11CB">
                      <w:pPr>
                        <w:adjustRightInd w:val="0"/>
                        <w:snapToGrid w:val="0"/>
                        <w:ind w:rightChars="-66" w:right="-158"/>
                        <w:rPr>
                          <w:rFonts w:ascii="標楷體" w:eastAsia="標楷體" w:hAnsi="標楷體"/>
                          <w:b/>
                          <w:spacing w:val="-4"/>
                          <w:sz w:val="28"/>
                        </w:rPr>
                      </w:pPr>
                      <w:r w:rsidRPr="00706EFF">
                        <w:rPr>
                          <w:rFonts w:ascii="標楷體" w:eastAsia="標楷體" w:hAnsi="標楷體" w:hint="eastAsia"/>
                          <w:b/>
                          <w:spacing w:val="-4"/>
                          <w:szCs w:val="24"/>
                        </w:rPr>
                        <w:t>表</w:t>
                      </w:r>
                      <w:r w:rsidRPr="00706EFF">
                        <w:rPr>
                          <w:rFonts w:ascii="標楷體" w:eastAsia="標楷體" w:hAnsi="標楷體"/>
                          <w:b/>
                          <w:spacing w:val="-4"/>
                          <w:szCs w:val="24"/>
                        </w:rPr>
                        <w:t>4</w:t>
                      </w:r>
                      <w:r w:rsidRPr="00706EFF">
                        <w:rPr>
                          <w:rFonts w:ascii="標楷體" w:eastAsia="標楷體" w:hAnsi="標楷體" w:hint="eastAsia"/>
                          <w:b/>
                          <w:spacing w:val="-4"/>
                          <w:szCs w:val="24"/>
                        </w:rPr>
                        <w:t xml:space="preserve">　</w:t>
                      </w:r>
                      <w:r w:rsidRPr="00706EFF">
                        <w:rPr>
                          <w:rFonts w:ascii="標楷體" w:eastAsia="標楷體" w:hAnsi="標楷體" w:hint="eastAsia"/>
                          <w:b/>
                          <w:spacing w:val="-4"/>
                        </w:rPr>
                        <w:t>福爾摩沙衛星二號及五號影像產品收入概要</w:t>
                      </w:r>
                    </w:p>
                    <w:p w14:paraId="48E5AA9A" w14:textId="77777777" w:rsidR="00703373" w:rsidRPr="00BF7D15" w:rsidRDefault="00703373" w:rsidP="006B11CB">
                      <w:pPr>
                        <w:adjustRightInd w:val="0"/>
                        <w:snapToGrid w:val="0"/>
                        <w:ind w:rightChars="16" w:right="38"/>
                        <w:jc w:val="right"/>
                        <w:rPr>
                          <w:rFonts w:ascii="標楷體" w:eastAsia="標楷體" w:hAnsi="標楷體"/>
                          <w:sz w:val="20"/>
                        </w:rPr>
                      </w:pPr>
                      <w:r w:rsidRPr="00BF7D15">
                        <w:rPr>
                          <w:rFonts w:ascii="標楷體" w:eastAsia="標楷體" w:hAnsi="標楷體" w:hint="eastAsia"/>
                          <w:sz w:val="20"/>
                        </w:rPr>
                        <w:t>單位：新臺幣千元</w:t>
                      </w:r>
                    </w:p>
                    <w:tbl>
                      <w:tblPr>
                        <w:tblW w:w="5093" w:type="dxa"/>
                        <w:tblInd w:w="-5" w:type="dxa"/>
                        <w:tblCellMar>
                          <w:left w:w="0" w:type="dxa"/>
                          <w:right w:w="0" w:type="dxa"/>
                        </w:tblCellMar>
                        <w:tblLook w:val="0600" w:firstRow="0" w:lastRow="0" w:firstColumn="0" w:lastColumn="0" w:noHBand="1" w:noVBand="1"/>
                      </w:tblPr>
                      <w:tblGrid>
                        <w:gridCol w:w="1848"/>
                        <w:gridCol w:w="1081"/>
                        <w:gridCol w:w="1082"/>
                        <w:gridCol w:w="1082"/>
                      </w:tblGrid>
                      <w:tr w:rsidR="00703373" w:rsidRPr="00916F44" w14:paraId="5D76692F" w14:textId="77777777" w:rsidTr="00DF7773">
                        <w:trPr>
                          <w:trHeight w:val="468"/>
                        </w:trPr>
                        <w:tc>
                          <w:tcPr>
                            <w:tcW w:w="1848"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2DCEB52E"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年度</w:t>
                            </w:r>
                          </w:p>
                          <w:p w14:paraId="6E097A61" w14:textId="77777777" w:rsidR="00703373" w:rsidRPr="00916F44" w:rsidRDefault="00703373" w:rsidP="00793475">
                            <w:pPr>
                              <w:adjustRightInd w:val="0"/>
                              <w:snapToGrid w:val="0"/>
                              <w:rPr>
                                <w:rFonts w:ascii="標楷體" w:eastAsia="標楷體" w:hAnsi="標楷體" w:cs="Arial"/>
                                <w:kern w:val="0"/>
                                <w:sz w:val="20"/>
                              </w:rPr>
                            </w:pPr>
                            <w:r w:rsidRPr="00916F44">
                              <w:rPr>
                                <w:rFonts w:ascii="標楷體" w:eastAsia="標楷體" w:hAnsi="標楷體" w:cs="Arial" w:hint="eastAsia"/>
                                <w:color w:val="000000" w:themeColor="text1"/>
                                <w:kern w:val="24"/>
                                <w:sz w:val="20"/>
                              </w:rPr>
                              <w:t>項目</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14:paraId="7CA8BED1" w14:textId="77777777" w:rsidR="00703373" w:rsidRPr="00916F44" w:rsidRDefault="00703373" w:rsidP="00793475">
                            <w:pPr>
                              <w:adjustRightInd w:val="0"/>
                              <w:snapToGrid w:val="0"/>
                              <w:jc w:val="center"/>
                              <w:textAlignment w:val="center"/>
                              <w:rPr>
                                <w:rFonts w:ascii="標楷體" w:eastAsia="標楷體" w:hAnsi="標楷體" w:cs="Arial"/>
                                <w:kern w:val="0"/>
                                <w:sz w:val="20"/>
                              </w:rPr>
                            </w:pPr>
                            <w:r w:rsidRPr="00916F44">
                              <w:rPr>
                                <w:rFonts w:ascii="標楷體" w:eastAsia="標楷體" w:hAnsi="標楷體" w:cs="Arial" w:hint="eastAsia"/>
                                <w:color w:val="000000" w:themeColor="text1"/>
                                <w:kern w:val="24"/>
                                <w:sz w:val="20"/>
                              </w:rPr>
                              <w:t>110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hideMark/>
                          </w:tcPr>
                          <w:p w14:paraId="70AD4133" w14:textId="77777777" w:rsidR="00703373" w:rsidRPr="00387674" w:rsidRDefault="00703373" w:rsidP="00793475">
                            <w:pPr>
                              <w:adjustRightInd w:val="0"/>
                              <w:snapToGrid w:val="0"/>
                              <w:jc w:val="center"/>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111</w:t>
                            </w:r>
                          </w:p>
                        </w:tc>
                        <w:tc>
                          <w:tcPr>
                            <w:tcW w:w="1082" w:type="dxa"/>
                            <w:tcBorders>
                              <w:top w:val="single" w:sz="4" w:space="0" w:color="auto"/>
                              <w:left w:val="single" w:sz="4" w:space="0" w:color="auto"/>
                              <w:bottom w:val="single" w:sz="4" w:space="0" w:color="auto"/>
                              <w:right w:val="single" w:sz="4" w:space="0" w:color="auto"/>
                            </w:tcBorders>
                          </w:tcPr>
                          <w:p w14:paraId="41AB234F" w14:textId="77777777" w:rsidR="00703373" w:rsidRPr="00387674" w:rsidRDefault="00703373" w:rsidP="00793475">
                            <w:pPr>
                              <w:adjustRightInd w:val="0"/>
                              <w:snapToGrid w:val="0"/>
                              <w:jc w:val="center"/>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1</w:t>
                            </w:r>
                            <w:r>
                              <w:rPr>
                                <w:rFonts w:ascii="標楷體" w:eastAsia="標楷體" w:hAnsi="標楷體" w:cs="Arial"/>
                                <w:color w:val="000000" w:themeColor="text1"/>
                                <w:kern w:val="24"/>
                                <w:sz w:val="20"/>
                              </w:rPr>
                              <w:t>11</w:t>
                            </w:r>
                            <w:r>
                              <w:rPr>
                                <w:rFonts w:ascii="標楷體" w:eastAsia="標楷體" w:hAnsi="標楷體" w:cs="Arial" w:hint="eastAsia"/>
                                <w:color w:val="000000" w:themeColor="text1"/>
                                <w:kern w:val="24"/>
                                <w:sz w:val="20"/>
                              </w:rPr>
                              <w:t>較1</w:t>
                            </w:r>
                            <w:r>
                              <w:rPr>
                                <w:rFonts w:ascii="標楷體" w:eastAsia="標楷體" w:hAnsi="標楷體" w:cs="Arial"/>
                                <w:color w:val="000000" w:themeColor="text1"/>
                                <w:kern w:val="24"/>
                                <w:sz w:val="20"/>
                              </w:rPr>
                              <w:t>10</w:t>
                            </w:r>
                            <w:r>
                              <w:rPr>
                                <w:rFonts w:ascii="標楷體" w:eastAsia="標楷體" w:hAnsi="標楷體" w:cs="Arial" w:hint="eastAsia"/>
                                <w:color w:val="000000" w:themeColor="text1"/>
                                <w:kern w:val="24"/>
                                <w:sz w:val="20"/>
                              </w:rPr>
                              <w:t>增減數</w:t>
                            </w:r>
                          </w:p>
                        </w:tc>
                      </w:tr>
                      <w:tr w:rsidR="00703373" w:rsidRPr="00916F44" w14:paraId="7A98E7B3"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22AE27F6" w14:textId="77777777" w:rsidR="00703373" w:rsidRPr="00916F44" w:rsidRDefault="00703373" w:rsidP="00793475">
                            <w:pPr>
                              <w:adjustRightInd w:val="0"/>
                              <w:snapToGrid w:val="0"/>
                              <w:jc w:val="center"/>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b/>
                                <w:color w:val="000000" w:themeColor="text1"/>
                                <w:kern w:val="24"/>
                                <w:sz w:val="20"/>
                              </w:rPr>
                              <w:t>合</w:t>
                            </w:r>
                            <w:r>
                              <w:rPr>
                                <w:rFonts w:ascii="標楷體" w:eastAsia="標楷體" w:hAnsi="標楷體" w:cs="Arial" w:hint="eastAsia"/>
                                <w:b/>
                                <w:color w:val="000000" w:themeColor="text1"/>
                                <w:kern w:val="24"/>
                                <w:sz w:val="20"/>
                              </w:rPr>
                              <w:t xml:space="preserve">　　</w:t>
                            </w:r>
                            <w:r w:rsidRPr="00916F44">
                              <w:rPr>
                                <w:rFonts w:ascii="標楷體" w:eastAsia="標楷體" w:hAnsi="標楷體" w:cs="Arial" w:hint="eastAsia"/>
                                <w:b/>
                                <w:color w:val="000000" w:themeColor="text1"/>
                                <w:kern w:val="24"/>
                                <w:sz w:val="20"/>
                              </w:rPr>
                              <w:t>計</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E3FD3D3" w14:textId="77777777" w:rsidR="00703373" w:rsidRPr="00916F4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b/>
                                <w:color w:val="000000" w:themeColor="text1"/>
                                <w:kern w:val="24"/>
                                <w:sz w:val="20"/>
                              </w:rPr>
                              <w:t>6</w:t>
                            </w:r>
                            <w:r w:rsidRPr="00916F44">
                              <w:rPr>
                                <w:rFonts w:ascii="標楷體" w:eastAsia="標楷體" w:hAnsi="標楷體" w:cs="Arial"/>
                                <w:b/>
                                <w:color w:val="000000" w:themeColor="text1"/>
                                <w:kern w:val="24"/>
                                <w:sz w:val="20"/>
                              </w:rPr>
                              <w:t>8,</w:t>
                            </w:r>
                            <w:r>
                              <w:rPr>
                                <w:rFonts w:ascii="標楷體" w:eastAsia="標楷體" w:hAnsi="標楷體" w:cs="Arial"/>
                                <w:b/>
                                <w:color w:val="000000" w:themeColor="text1"/>
                                <w:kern w:val="24"/>
                                <w:sz w:val="20"/>
                              </w:rPr>
                              <w:t>042</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1ADF5C2" w14:textId="77777777" w:rsidR="00703373" w:rsidRPr="0038767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387674">
                              <w:rPr>
                                <w:rFonts w:ascii="標楷體" w:eastAsia="標楷體" w:hAnsi="標楷體" w:cs="Arial" w:hint="eastAsia"/>
                                <w:b/>
                                <w:color w:val="000000" w:themeColor="text1"/>
                                <w:kern w:val="24"/>
                                <w:sz w:val="20"/>
                              </w:rPr>
                              <w:t>103,256</w:t>
                            </w:r>
                          </w:p>
                        </w:tc>
                        <w:tc>
                          <w:tcPr>
                            <w:tcW w:w="1082" w:type="dxa"/>
                            <w:tcBorders>
                              <w:top w:val="single" w:sz="4" w:space="0" w:color="auto"/>
                              <w:left w:val="single" w:sz="4" w:space="0" w:color="auto"/>
                              <w:bottom w:val="single" w:sz="4" w:space="0" w:color="auto"/>
                              <w:right w:val="single" w:sz="4" w:space="0" w:color="auto"/>
                            </w:tcBorders>
                            <w:vAlign w:val="center"/>
                          </w:tcPr>
                          <w:p w14:paraId="49B9DE7B" w14:textId="77777777" w:rsidR="00703373" w:rsidRPr="00387674" w:rsidRDefault="00703373" w:rsidP="00F4092E">
                            <w:pPr>
                              <w:adjustRightInd w:val="0"/>
                              <w:snapToGrid w:val="0"/>
                              <w:ind w:rightChars="30" w:right="72"/>
                              <w:jc w:val="right"/>
                              <w:textAlignment w:val="center"/>
                              <w:rPr>
                                <w:rFonts w:ascii="標楷體" w:eastAsia="標楷體" w:hAnsi="標楷體" w:cs="Arial"/>
                                <w:b/>
                                <w:color w:val="000000" w:themeColor="text1"/>
                                <w:kern w:val="24"/>
                                <w:sz w:val="20"/>
                              </w:rPr>
                            </w:pPr>
                            <w:r>
                              <w:rPr>
                                <w:rFonts w:ascii="標楷體" w:eastAsia="標楷體" w:hAnsi="標楷體" w:cs="Arial" w:hint="eastAsia"/>
                                <w:b/>
                                <w:color w:val="000000" w:themeColor="text1"/>
                                <w:kern w:val="24"/>
                                <w:sz w:val="20"/>
                              </w:rPr>
                              <w:t>3</w:t>
                            </w:r>
                            <w:r>
                              <w:rPr>
                                <w:rFonts w:ascii="標楷體" w:eastAsia="標楷體" w:hAnsi="標楷體" w:cs="Arial"/>
                                <w:b/>
                                <w:color w:val="000000" w:themeColor="text1"/>
                                <w:kern w:val="24"/>
                                <w:sz w:val="20"/>
                              </w:rPr>
                              <w:t>5</w:t>
                            </w:r>
                            <w:r>
                              <w:rPr>
                                <w:rFonts w:ascii="標楷體" w:eastAsia="標楷體" w:hAnsi="標楷體" w:cs="Arial" w:hint="eastAsia"/>
                                <w:b/>
                                <w:color w:val="000000" w:themeColor="text1"/>
                                <w:kern w:val="24"/>
                                <w:sz w:val="20"/>
                              </w:rPr>
                              <w:t>,</w:t>
                            </w:r>
                            <w:r>
                              <w:rPr>
                                <w:rFonts w:ascii="標楷體" w:eastAsia="標楷體" w:hAnsi="標楷體" w:cs="Arial"/>
                                <w:b/>
                                <w:color w:val="000000" w:themeColor="text1"/>
                                <w:kern w:val="24"/>
                                <w:sz w:val="20"/>
                              </w:rPr>
                              <w:t>214</w:t>
                            </w:r>
                          </w:p>
                        </w:tc>
                      </w:tr>
                      <w:tr w:rsidR="00703373" w:rsidRPr="00916F44" w14:paraId="1821B6C7"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6FDC81E" w14:textId="77777777" w:rsidR="00703373" w:rsidRPr="001E1C63" w:rsidRDefault="00703373" w:rsidP="00731A74">
                            <w:pPr>
                              <w:adjustRightInd w:val="0"/>
                              <w:snapToGrid w:val="0"/>
                              <w:spacing w:line="240" w:lineRule="exac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記帳收入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0F31E1C"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5</w:t>
                            </w:r>
                            <w:r w:rsidRPr="001E1C63">
                              <w:rPr>
                                <w:rFonts w:ascii="標楷體" w:eastAsia="標楷體" w:hAnsi="標楷體" w:cs="Arial"/>
                                <w:color w:val="000000" w:themeColor="text1"/>
                                <w:kern w:val="24"/>
                                <w:sz w:val="20"/>
                              </w:rPr>
                              <w:t>2,330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9D6F1A2"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95,718</w:t>
                            </w:r>
                          </w:p>
                        </w:tc>
                        <w:tc>
                          <w:tcPr>
                            <w:tcW w:w="1082" w:type="dxa"/>
                            <w:tcBorders>
                              <w:top w:val="single" w:sz="4" w:space="0" w:color="auto"/>
                              <w:left w:val="single" w:sz="4" w:space="0" w:color="auto"/>
                              <w:bottom w:val="single" w:sz="4" w:space="0" w:color="auto"/>
                              <w:right w:val="single" w:sz="4" w:space="0" w:color="auto"/>
                            </w:tcBorders>
                            <w:vAlign w:val="center"/>
                          </w:tcPr>
                          <w:p w14:paraId="7600CF68" w14:textId="77777777" w:rsidR="00703373" w:rsidRPr="001E1C63" w:rsidRDefault="00703373" w:rsidP="00F4092E">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4</w:t>
                            </w:r>
                            <w:r>
                              <w:rPr>
                                <w:rFonts w:ascii="標楷體" w:eastAsia="標楷體" w:hAnsi="標楷體" w:cs="Arial"/>
                                <w:color w:val="000000" w:themeColor="text1"/>
                                <w:kern w:val="24"/>
                                <w:sz w:val="20"/>
                              </w:rPr>
                              <w:t>3,388</w:t>
                            </w:r>
                          </w:p>
                        </w:tc>
                      </w:tr>
                      <w:tr w:rsidR="00703373" w:rsidRPr="00916F44" w14:paraId="627573E8" w14:textId="77777777" w:rsidTr="00DF7773">
                        <w:trPr>
                          <w:trHeight w:val="260"/>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06DBCA5" w14:textId="77777777" w:rsidR="00703373" w:rsidRPr="001E1C63" w:rsidRDefault="00703373" w:rsidP="00731A74">
                            <w:pPr>
                              <w:adjustRightInd w:val="0"/>
                              <w:snapToGrid w:val="0"/>
                              <w:spacing w:line="240" w:lineRule="exac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現金收入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CEAE34D"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color w:val="000000" w:themeColor="text1"/>
                                <w:kern w:val="24"/>
                                <w:sz w:val="20"/>
                              </w:rPr>
                              <w:t>15,712</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A1EE741" w14:textId="77777777" w:rsidR="00703373" w:rsidRPr="001E1C63"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1E1C63">
                              <w:rPr>
                                <w:rFonts w:ascii="標楷體" w:eastAsia="標楷體" w:hAnsi="標楷體" w:cs="Arial" w:hint="eastAsia"/>
                                <w:color w:val="000000" w:themeColor="text1"/>
                                <w:kern w:val="24"/>
                                <w:sz w:val="20"/>
                              </w:rPr>
                              <w:t>7,538</w:t>
                            </w:r>
                          </w:p>
                        </w:tc>
                        <w:tc>
                          <w:tcPr>
                            <w:tcW w:w="1082" w:type="dxa"/>
                            <w:tcBorders>
                              <w:top w:val="single" w:sz="4" w:space="0" w:color="auto"/>
                              <w:left w:val="single" w:sz="4" w:space="0" w:color="auto"/>
                              <w:bottom w:val="single" w:sz="4" w:space="0" w:color="auto"/>
                              <w:right w:val="single" w:sz="4" w:space="0" w:color="auto"/>
                            </w:tcBorders>
                            <w:vAlign w:val="center"/>
                          </w:tcPr>
                          <w:p w14:paraId="5E9A59D7" w14:textId="77777777" w:rsidR="00703373" w:rsidRPr="001E1C63" w:rsidRDefault="00703373" w:rsidP="00F4092E">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8,174</w:t>
                            </w:r>
                          </w:p>
                        </w:tc>
                      </w:tr>
                      <w:tr w:rsidR="00703373" w:rsidRPr="00916F44" w14:paraId="133D31DC" w14:textId="77777777" w:rsidTr="00DF7773">
                        <w:trPr>
                          <w:trHeight w:val="37"/>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EEC6D36" w14:textId="77777777" w:rsidR="00703373" w:rsidRPr="00916F44" w:rsidRDefault="00703373" w:rsidP="00731A74">
                            <w:pPr>
                              <w:adjustRightInd w:val="0"/>
                              <w:snapToGrid w:val="0"/>
                              <w:spacing w:line="240" w:lineRule="exact"/>
                              <w:ind w:leftChars="100" w:left="240" w:rightChars="22" w:right="53"/>
                              <w:jc w:val="both"/>
                              <w:textAlignment w:val="center"/>
                              <w:rPr>
                                <w:rFonts w:ascii="標楷體" w:eastAsia="標楷體" w:hAnsi="標楷體" w:cs="Arial"/>
                                <w:b/>
                                <w:kern w:val="0"/>
                                <w:sz w:val="20"/>
                              </w:rPr>
                            </w:pPr>
                            <w:r w:rsidRPr="00916F44">
                              <w:rPr>
                                <w:rFonts w:ascii="標楷體" w:eastAsia="標楷體" w:hAnsi="標楷體" w:cs="Arial" w:hint="eastAsia"/>
                                <w:color w:val="000000" w:themeColor="text1"/>
                                <w:kern w:val="24"/>
                                <w:sz w:val="20"/>
                              </w:rPr>
                              <w:t>技轉授權金</w:t>
                            </w:r>
                            <w:r>
                              <w:rPr>
                                <w:rFonts w:ascii="標楷體" w:eastAsia="標楷體" w:hAnsi="標楷體" w:cs="Arial" w:hint="eastAsia"/>
                                <w:color w:val="000000" w:themeColor="text1"/>
                                <w:kern w:val="24"/>
                                <w:sz w:val="20"/>
                              </w:rPr>
                              <w:t>／</w:t>
                            </w:r>
                            <w:r w:rsidRPr="00916F44">
                              <w:rPr>
                                <w:rFonts w:ascii="標楷體" w:eastAsia="標楷體" w:hAnsi="標楷體" w:cs="Arial" w:hint="eastAsia"/>
                                <w:color w:val="000000" w:themeColor="text1"/>
                                <w:kern w:val="24"/>
                                <w:sz w:val="20"/>
                              </w:rPr>
                              <w:t>權利金</w:t>
                            </w:r>
                            <w:r>
                              <w:rPr>
                                <w:rFonts w:ascii="標楷體" w:eastAsia="標楷體" w:hAnsi="標楷體" w:cs="Arial" w:hint="eastAsia"/>
                                <w:color w:val="000000" w:themeColor="text1"/>
                                <w:kern w:val="24"/>
                                <w:sz w:val="20"/>
                              </w:rPr>
                              <w:t>／</w:t>
                            </w:r>
                            <w:r w:rsidRPr="00916F44">
                              <w:rPr>
                                <w:rFonts w:ascii="標楷體" w:eastAsia="標楷體" w:hAnsi="標楷體" w:cs="Arial" w:hint="eastAsia"/>
                                <w:color w:val="000000" w:themeColor="text1"/>
                                <w:kern w:val="24"/>
                                <w:sz w:val="20"/>
                              </w:rPr>
                              <w:t>衍生利益</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F2699F7" w14:textId="77777777" w:rsidR="00703373" w:rsidRPr="00916F44" w:rsidRDefault="00703373" w:rsidP="00793475">
                            <w:pPr>
                              <w:adjustRightInd w:val="0"/>
                              <w:snapToGrid w:val="0"/>
                              <w:ind w:rightChars="30" w:right="72"/>
                              <w:jc w:val="right"/>
                              <w:textAlignment w:val="center"/>
                              <w:rPr>
                                <w:rFonts w:ascii="標楷體" w:eastAsia="標楷體" w:hAnsi="標楷體" w:cs="Arial"/>
                                <w:b/>
                                <w:color w:val="000000" w:themeColor="text1"/>
                                <w:kern w:val="24"/>
                                <w:sz w:val="20"/>
                              </w:rPr>
                            </w:pPr>
                            <w:r w:rsidRPr="00916F44">
                              <w:rPr>
                                <w:rFonts w:ascii="標楷體" w:eastAsia="標楷體" w:hAnsi="標楷體" w:cs="Arial" w:hint="eastAsia"/>
                                <w:color w:val="000000" w:themeColor="text1"/>
                                <w:kern w:val="24"/>
                                <w:sz w:val="20"/>
                              </w:rPr>
                              <w:t>250</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66ED8167"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vAlign w:val="center"/>
                          </w:tcPr>
                          <w:p w14:paraId="408A431B" w14:textId="77777777" w:rsidR="00703373" w:rsidRPr="00387674" w:rsidRDefault="00703373" w:rsidP="00F4092E">
                            <w:pPr>
                              <w:wordWrap w:val="0"/>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250</w:t>
                            </w:r>
                          </w:p>
                        </w:tc>
                      </w:tr>
                      <w:tr w:rsidR="00703373" w:rsidRPr="00916F44" w14:paraId="4AE5603B"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2DAE909A" w14:textId="77777777" w:rsidR="00703373" w:rsidRPr="0045730C" w:rsidRDefault="00703373" w:rsidP="00731A74">
                            <w:pPr>
                              <w:adjustRightInd w:val="0"/>
                              <w:snapToGrid w:val="0"/>
                              <w:spacing w:line="240" w:lineRule="exact"/>
                              <w:ind w:leftChars="91" w:left="237" w:hangingChars="11" w:hanging="19"/>
                              <w:textAlignment w:val="center"/>
                              <w:rPr>
                                <w:rFonts w:ascii="標楷體" w:eastAsia="標楷體" w:hAnsi="標楷體" w:cs="Arial"/>
                                <w:color w:val="000000" w:themeColor="text1"/>
                                <w:spacing w:val="-14"/>
                                <w:kern w:val="24"/>
                                <w:sz w:val="20"/>
                              </w:rPr>
                            </w:pPr>
                            <w:r w:rsidRPr="0045730C">
                              <w:rPr>
                                <w:rFonts w:ascii="標楷體" w:eastAsia="標楷體" w:hAnsi="標楷體" w:cs="Arial" w:hint="eastAsia"/>
                                <w:color w:val="000000" w:themeColor="text1"/>
                                <w:spacing w:val="-14"/>
                                <w:kern w:val="24"/>
                                <w:sz w:val="20"/>
                              </w:rPr>
                              <w:t>產品銷售／計畫收入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1CEE28F5"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1,223</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7A5FDA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852</w:t>
                            </w:r>
                          </w:p>
                        </w:tc>
                        <w:tc>
                          <w:tcPr>
                            <w:tcW w:w="1082" w:type="dxa"/>
                            <w:tcBorders>
                              <w:top w:val="single" w:sz="4" w:space="0" w:color="auto"/>
                              <w:left w:val="single" w:sz="4" w:space="0" w:color="auto"/>
                              <w:bottom w:val="single" w:sz="4" w:space="0" w:color="auto"/>
                              <w:right w:val="single" w:sz="4" w:space="0" w:color="auto"/>
                            </w:tcBorders>
                          </w:tcPr>
                          <w:p w14:paraId="36007716"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371</w:t>
                            </w:r>
                          </w:p>
                        </w:tc>
                      </w:tr>
                      <w:tr w:rsidR="00703373" w:rsidRPr="00916F44" w14:paraId="4966EEF2"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5CA99E15" w14:textId="77777777" w:rsidR="00703373" w:rsidRPr="00916F44" w:rsidRDefault="00703373" w:rsidP="00731A74">
                            <w:pPr>
                              <w:adjustRightInd w:val="0"/>
                              <w:snapToGrid w:val="0"/>
                              <w:spacing w:line="240" w:lineRule="exact"/>
                              <w:ind w:leftChars="100" w:left="240"/>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工業服務</w:t>
                            </w:r>
                            <w:r>
                              <w:rPr>
                                <w:rFonts w:ascii="標楷體" w:eastAsia="標楷體" w:hAnsi="標楷體" w:cs="Arial" w:hint="eastAsia"/>
                                <w:color w:val="000000" w:themeColor="text1"/>
                                <w:kern w:val="24"/>
                                <w:sz w:val="20"/>
                              </w:rPr>
                              <w:t>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22285FC"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317B062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c>
                          <w:tcPr>
                            <w:tcW w:w="1082" w:type="dxa"/>
                            <w:tcBorders>
                              <w:top w:val="single" w:sz="4" w:space="0" w:color="auto"/>
                              <w:left w:val="single" w:sz="4" w:space="0" w:color="auto"/>
                              <w:bottom w:val="single" w:sz="4" w:space="0" w:color="auto"/>
                              <w:right w:val="single" w:sz="4" w:space="0" w:color="auto"/>
                            </w:tcBorders>
                          </w:tcPr>
                          <w:p w14:paraId="57A754A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p>
                        </w:tc>
                      </w:tr>
                      <w:tr w:rsidR="00703373" w:rsidRPr="00916F44" w14:paraId="57824905" w14:textId="77777777" w:rsidTr="00731A74">
                        <w:trPr>
                          <w:trHeight w:val="261"/>
                        </w:trPr>
                        <w:tc>
                          <w:tcPr>
                            <w:tcW w:w="1848"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0CE98BD0" w14:textId="77777777" w:rsidR="00703373" w:rsidRPr="00916F44" w:rsidRDefault="00703373" w:rsidP="00731A74">
                            <w:pPr>
                              <w:adjustRightInd w:val="0"/>
                              <w:snapToGrid w:val="0"/>
                              <w:spacing w:line="240" w:lineRule="exact"/>
                              <w:ind w:leftChars="100" w:left="240"/>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委辦計畫</w:t>
                            </w:r>
                            <w:r>
                              <w:rPr>
                                <w:rFonts w:ascii="標楷體" w:eastAsia="標楷體" w:hAnsi="標楷體" w:cs="Arial" w:hint="eastAsia"/>
                                <w:color w:val="000000" w:themeColor="text1"/>
                                <w:kern w:val="24"/>
                                <w:sz w:val="20"/>
                              </w:rPr>
                              <w:t>收入</w:t>
                            </w:r>
                          </w:p>
                        </w:tc>
                        <w:tc>
                          <w:tcPr>
                            <w:tcW w:w="1081"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76A5727E" w14:textId="77777777" w:rsidR="00703373" w:rsidRPr="00916F4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916F44">
                              <w:rPr>
                                <w:rFonts w:ascii="標楷體" w:eastAsia="標楷體" w:hAnsi="標楷體" w:cs="Arial" w:hint="eastAsia"/>
                                <w:color w:val="000000" w:themeColor="text1"/>
                                <w:kern w:val="24"/>
                                <w:sz w:val="20"/>
                              </w:rPr>
                              <w:t>1</w:t>
                            </w:r>
                            <w:r>
                              <w:rPr>
                                <w:rFonts w:ascii="標楷體" w:eastAsia="標楷體" w:hAnsi="標楷體" w:cs="Arial"/>
                                <w:color w:val="000000" w:themeColor="text1"/>
                                <w:kern w:val="24"/>
                                <w:sz w:val="20"/>
                              </w:rPr>
                              <w:t>4,239</w:t>
                            </w:r>
                          </w:p>
                        </w:tc>
                        <w:tc>
                          <w:tcPr>
                            <w:tcW w:w="1082" w:type="dxa"/>
                            <w:tcBorders>
                              <w:top w:val="single" w:sz="4" w:space="0" w:color="auto"/>
                              <w:left w:val="single" w:sz="4" w:space="0" w:color="auto"/>
                              <w:bottom w:val="single" w:sz="4" w:space="0" w:color="auto"/>
                              <w:right w:val="single" w:sz="4" w:space="0" w:color="auto"/>
                            </w:tcBorders>
                            <w:shd w:val="clear" w:color="auto" w:fill="auto"/>
                            <w:tcMar>
                              <w:top w:w="12" w:type="dxa"/>
                              <w:left w:w="12" w:type="dxa"/>
                              <w:bottom w:w="0" w:type="dxa"/>
                              <w:right w:w="12" w:type="dxa"/>
                            </w:tcMar>
                            <w:vAlign w:val="center"/>
                          </w:tcPr>
                          <w:p w14:paraId="44263400"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sidRPr="00387674">
                              <w:rPr>
                                <w:rFonts w:ascii="標楷體" w:eastAsia="標楷體" w:hAnsi="標楷體" w:cs="Arial" w:hint="eastAsia"/>
                                <w:color w:val="000000" w:themeColor="text1"/>
                                <w:kern w:val="24"/>
                                <w:sz w:val="20"/>
                              </w:rPr>
                              <w:t>6,686</w:t>
                            </w:r>
                          </w:p>
                        </w:tc>
                        <w:tc>
                          <w:tcPr>
                            <w:tcW w:w="1082" w:type="dxa"/>
                            <w:tcBorders>
                              <w:top w:val="single" w:sz="4" w:space="0" w:color="auto"/>
                              <w:left w:val="single" w:sz="4" w:space="0" w:color="auto"/>
                              <w:bottom w:val="single" w:sz="4" w:space="0" w:color="auto"/>
                              <w:right w:val="single" w:sz="4" w:space="0" w:color="auto"/>
                            </w:tcBorders>
                          </w:tcPr>
                          <w:p w14:paraId="08A5B0F4" w14:textId="77777777" w:rsidR="00703373" w:rsidRPr="00387674" w:rsidRDefault="00703373" w:rsidP="00793475">
                            <w:pPr>
                              <w:adjustRightInd w:val="0"/>
                              <w:snapToGrid w:val="0"/>
                              <w:ind w:rightChars="30" w:right="72"/>
                              <w:jc w:val="right"/>
                              <w:textAlignment w:val="center"/>
                              <w:rPr>
                                <w:rFonts w:ascii="標楷體" w:eastAsia="標楷體" w:hAnsi="標楷體" w:cs="Arial"/>
                                <w:color w:val="000000" w:themeColor="text1"/>
                                <w:kern w:val="24"/>
                                <w:sz w:val="20"/>
                              </w:rPr>
                            </w:pPr>
                            <w:r>
                              <w:rPr>
                                <w:rFonts w:ascii="標楷體" w:eastAsia="標楷體" w:hAnsi="標楷體" w:cs="Arial" w:hint="eastAsia"/>
                                <w:color w:val="000000" w:themeColor="text1"/>
                                <w:kern w:val="24"/>
                                <w:sz w:val="20"/>
                              </w:rPr>
                              <w:t>-</w:t>
                            </w:r>
                            <w:r>
                              <w:rPr>
                                <w:rFonts w:ascii="標楷體" w:eastAsia="標楷體" w:hAnsi="標楷體" w:cs="Arial"/>
                                <w:color w:val="000000" w:themeColor="text1"/>
                                <w:kern w:val="24"/>
                                <w:sz w:val="20"/>
                              </w:rPr>
                              <w:t xml:space="preserve"> 7,553</w:t>
                            </w:r>
                          </w:p>
                        </w:tc>
                      </w:tr>
                    </w:tbl>
                    <w:p w14:paraId="3C38307D" w14:textId="77777777" w:rsidR="00703373" w:rsidRPr="00727128" w:rsidRDefault="00703373" w:rsidP="00731A74">
                      <w:pPr>
                        <w:adjustRightInd w:val="0"/>
                        <w:snapToGrid w:val="0"/>
                        <w:ind w:leftChars="-17" w:left="-41" w:firstLineChars="27" w:firstLine="49"/>
                        <w:rPr>
                          <w:rFonts w:ascii="標楷體" w:eastAsia="標楷體" w:hAnsi="標楷體"/>
                          <w:sz w:val="18"/>
                        </w:rPr>
                      </w:pPr>
                      <w:r w:rsidRPr="00727128">
                        <w:rPr>
                          <w:rFonts w:ascii="標楷體" w:eastAsia="標楷體" w:hAnsi="標楷體" w:hint="eastAsia"/>
                          <w:sz w:val="18"/>
                        </w:rPr>
                        <w:t>資料來源：整理自太空中心提供資料。</w:t>
                      </w:r>
                    </w:p>
                  </w:txbxContent>
                </v:textbox>
                <w10:wrap type="square" anchorx="margin"/>
              </v:shape>
            </w:pict>
          </mc:Fallback>
        </mc:AlternateContent>
      </w:r>
      <w:r w:rsidR="009B31FD" w:rsidRPr="002C165E">
        <w:rPr>
          <w:rFonts w:ascii="標楷體" w:eastAsia="標楷體" w:hAnsi="標楷體" w:cs="Times New Roman" w:hint="eastAsia"/>
          <w:szCs w:val="32"/>
        </w:rPr>
        <w:t>入主要來源為委辦</w:t>
      </w:r>
      <w:r w:rsidR="00706EFF" w:rsidRPr="002C165E">
        <w:rPr>
          <w:rFonts w:ascii="標楷體" w:eastAsia="標楷體" w:hAnsi="標楷體" w:cs="Times New Roman" w:hint="eastAsia"/>
          <w:szCs w:val="32"/>
        </w:rPr>
        <w:t>計畫</w:t>
      </w:r>
      <w:r w:rsidR="009B31FD" w:rsidRPr="002C165E">
        <w:rPr>
          <w:rFonts w:ascii="標楷體" w:eastAsia="標楷體" w:hAnsi="標楷體" w:cs="Times New Roman" w:hint="eastAsia"/>
          <w:szCs w:val="32"/>
        </w:rPr>
        <w:t>，</w:t>
      </w:r>
      <w:r w:rsidR="00706EFF" w:rsidRPr="002C165E">
        <w:rPr>
          <w:rFonts w:ascii="標楷體" w:eastAsia="標楷體" w:hAnsi="標楷體" w:cs="Times New Roman" w:hint="eastAsia"/>
          <w:szCs w:val="32"/>
        </w:rPr>
        <w:t>110及</w:t>
      </w:r>
      <w:proofErr w:type="gramStart"/>
      <w:r w:rsidR="00706EFF" w:rsidRPr="002C165E">
        <w:rPr>
          <w:rFonts w:ascii="標楷體" w:eastAsia="標楷體" w:hAnsi="標楷體" w:cs="Times New Roman" w:hint="eastAsia"/>
          <w:szCs w:val="32"/>
        </w:rPr>
        <w:t>111</w:t>
      </w:r>
      <w:proofErr w:type="gramEnd"/>
      <w:r w:rsidR="00706EFF" w:rsidRPr="002C165E">
        <w:rPr>
          <w:rFonts w:ascii="標楷體" w:eastAsia="標楷體" w:hAnsi="標楷體" w:cs="Times New Roman" w:hint="eastAsia"/>
          <w:szCs w:val="32"/>
        </w:rPr>
        <w:t>年度</w:t>
      </w:r>
      <w:r w:rsidR="009B31FD" w:rsidRPr="002C165E">
        <w:rPr>
          <w:rFonts w:ascii="標楷體" w:eastAsia="標楷體" w:hAnsi="標楷體" w:cs="Times New Roman" w:hint="eastAsia"/>
          <w:szCs w:val="32"/>
        </w:rPr>
        <w:t>主要係農業委員會林務局農林航空測量所</w:t>
      </w:r>
      <w:r w:rsidR="00847A99" w:rsidRPr="002C165E">
        <w:rPr>
          <w:rFonts w:ascii="標楷體" w:eastAsia="標楷體" w:hAnsi="標楷體" w:cs="Times New Roman" w:hint="eastAsia"/>
          <w:szCs w:val="32"/>
        </w:rPr>
        <w:t>委託辦理</w:t>
      </w:r>
      <w:proofErr w:type="gramStart"/>
      <w:r w:rsidR="009B31FD" w:rsidRPr="002C165E">
        <w:rPr>
          <w:rFonts w:ascii="標楷體" w:eastAsia="標楷體" w:hAnsi="標楷體" w:cs="Times New Roman" w:hint="eastAsia"/>
          <w:szCs w:val="32"/>
        </w:rPr>
        <w:t>福衛圖資</w:t>
      </w:r>
      <w:proofErr w:type="gramEnd"/>
      <w:r w:rsidR="009B31FD" w:rsidRPr="002C165E">
        <w:rPr>
          <w:rFonts w:ascii="標楷體" w:eastAsia="標楷體" w:hAnsi="標楷體" w:cs="Times New Roman" w:hint="eastAsia"/>
          <w:szCs w:val="32"/>
        </w:rPr>
        <w:t>供應計畫，定期提供福</w:t>
      </w:r>
      <w:r w:rsidR="00847A99" w:rsidRPr="002C165E">
        <w:rPr>
          <w:rFonts w:ascii="標楷體" w:eastAsia="標楷體" w:hAnsi="標楷體" w:cs="Times New Roman" w:hint="eastAsia"/>
          <w:szCs w:val="32"/>
        </w:rPr>
        <w:t>爾摩</w:t>
      </w:r>
      <w:r w:rsidR="00DF7773" w:rsidRPr="002C165E">
        <w:rPr>
          <w:rFonts w:ascii="標楷體" w:eastAsia="標楷體" w:hAnsi="標楷體" w:cs="Times New Roman" w:hint="eastAsia"/>
          <w:szCs w:val="32"/>
        </w:rPr>
        <w:t>沙</w:t>
      </w:r>
      <w:r w:rsidR="009B31FD" w:rsidRPr="002C165E">
        <w:rPr>
          <w:rFonts w:ascii="標楷體" w:eastAsia="標楷體" w:hAnsi="標楷體" w:cs="Times New Roman" w:hint="eastAsia"/>
          <w:szCs w:val="32"/>
        </w:rPr>
        <w:t>衛</w:t>
      </w:r>
      <w:r w:rsidR="00847A99" w:rsidRPr="002C165E">
        <w:rPr>
          <w:rFonts w:ascii="標楷體" w:eastAsia="標楷體" w:hAnsi="標楷體" w:cs="Times New Roman" w:hint="eastAsia"/>
          <w:szCs w:val="32"/>
        </w:rPr>
        <w:t>星</w:t>
      </w:r>
      <w:r w:rsidR="009B31FD" w:rsidRPr="002C165E">
        <w:rPr>
          <w:rFonts w:ascii="標楷體" w:eastAsia="標楷體" w:hAnsi="標楷體" w:cs="Times New Roman" w:hint="eastAsia"/>
          <w:szCs w:val="32"/>
        </w:rPr>
        <w:t>五號影像予國土資訊系統（NGIS）成員，</w:t>
      </w:r>
      <w:r w:rsidR="00847A99" w:rsidRPr="002C165E">
        <w:rPr>
          <w:rFonts w:ascii="標楷體" w:eastAsia="標楷體" w:hAnsi="標楷體" w:cs="Times New Roman" w:hint="eastAsia"/>
          <w:szCs w:val="32"/>
        </w:rPr>
        <w:t>約占66.02％</w:t>
      </w:r>
      <w:r w:rsidR="00012BA8" w:rsidRPr="002C165E">
        <w:rPr>
          <w:rFonts w:ascii="標楷體" w:eastAsia="標楷體" w:hAnsi="標楷體" w:cs="Times New Roman" w:hint="eastAsia"/>
          <w:szCs w:val="32"/>
        </w:rPr>
        <w:t>及</w:t>
      </w:r>
      <w:r w:rsidR="00847A99" w:rsidRPr="002C165E">
        <w:rPr>
          <w:rFonts w:ascii="標楷體" w:eastAsia="標楷體" w:hAnsi="標楷體" w:cs="Times New Roman" w:hint="eastAsia"/>
          <w:szCs w:val="32"/>
        </w:rPr>
        <w:t>100％，</w:t>
      </w:r>
      <w:r w:rsidR="009B31FD" w:rsidRPr="002C165E">
        <w:rPr>
          <w:rFonts w:ascii="標楷體" w:eastAsia="標楷體" w:hAnsi="標楷體" w:cs="Times New Roman" w:hint="eastAsia"/>
          <w:szCs w:val="32"/>
        </w:rPr>
        <w:t>提</w:t>
      </w:r>
      <w:r w:rsidR="009B31FD" w:rsidRPr="00E1663F">
        <w:rPr>
          <w:rFonts w:ascii="標楷體" w:eastAsia="標楷體" w:hAnsi="標楷體" w:cs="Times New Roman" w:hint="eastAsia"/>
          <w:spacing w:val="-2"/>
          <w:szCs w:val="32"/>
        </w:rPr>
        <w:t>供衛星影像加值產品服務</w:t>
      </w:r>
      <w:proofErr w:type="gramStart"/>
      <w:r w:rsidR="009B31FD" w:rsidRPr="00E1663F">
        <w:rPr>
          <w:rFonts w:ascii="標楷體" w:eastAsia="標楷體" w:hAnsi="標楷體" w:cs="Times New Roman" w:hint="eastAsia"/>
          <w:spacing w:val="-2"/>
          <w:szCs w:val="32"/>
        </w:rPr>
        <w:t>者</w:t>
      </w:r>
      <w:r w:rsidR="00DF7773" w:rsidRPr="00E1663F">
        <w:rPr>
          <w:rFonts w:ascii="標楷體" w:eastAsia="標楷體" w:hAnsi="標楷體" w:cs="Times New Roman" w:hint="eastAsia"/>
          <w:spacing w:val="-2"/>
          <w:szCs w:val="32"/>
        </w:rPr>
        <w:t>仍少</w:t>
      </w:r>
      <w:proofErr w:type="gramEnd"/>
      <w:r w:rsidR="00DF7773" w:rsidRPr="00E1663F">
        <w:rPr>
          <w:rFonts w:ascii="標楷體" w:eastAsia="標楷體" w:hAnsi="標楷體" w:cs="Times New Roman" w:hint="eastAsia"/>
          <w:spacing w:val="-2"/>
          <w:szCs w:val="32"/>
        </w:rPr>
        <w:t>，</w:t>
      </w:r>
      <w:r w:rsidR="009B31FD" w:rsidRPr="00E1663F">
        <w:rPr>
          <w:rFonts w:ascii="標楷體" w:eastAsia="標楷體" w:hAnsi="標楷體" w:cs="Times New Roman" w:hint="eastAsia"/>
          <w:spacing w:val="-2"/>
          <w:szCs w:val="32"/>
        </w:rPr>
        <w:t>僅</w:t>
      </w:r>
      <w:proofErr w:type="gramStart"/>
      <w:r w:rsidR="00847A99" w:rsidRPr="00E1663F">
        <w:rPr>
          <w:rFonts w:ascii="標楷體" w:eastAsia="標楷體" w:hAnsi="標楷體" w:cs="Times New Roman" w:hint="eastAsia"/>
          <w:spacing w:val="-2"/>
          <w:szCs w:val="32"/>
        </w:rPr>
        <w:t>1</w:t>
      </w:r>
      <w:r w:rsidR="00DF7773" w:rsidRPr="00E1663F">
        <w:rPr>
          <w:rFonts w:ascii="標楷體" w:eastAsia="標楷體" w:hAnsi="標楷體" w:cs="Times New Roman" w:hint="eastAsia"/>
          <w:spacing w:val="-2"/>
          <w:szCs w:val="32"/>
        </w:rPr>
        <w:t>10</w:t>
      </w:r>
      <w:proofErr w:type="gramEnd"/>
      <w:r w:rsidR="00847A99" w:rsidRPr="00E1663F">
        <w:rPr>
          <w:rFonts w:ascii="標楷體" w:eastAsia="標楷體" w:hAnsi="標楷體" w:cs="Times New Roman" w:hint="eastAsia"/>
          <w:spacing w:val="-2"/>
          <w:szCs w:val="32"/>
        </w:rPr>
        <w:t>年</w:t>
      </w:r>
      <w:r w:rsidR="00847A99" w:rsidRPr="00E1663F">
        <w:rPr>
          <w:rFonts w:ascii="標楷體" w:eastAsia="標楷體" w:hAnsi="標楷體" w:cs="Times New Roman" w:hint="eastAsia"/>
          <w:szCs w:val="32"/>
        </w:rPr>
        <w:t>度</w:t>
      </w:r>
      <w:r w:rsidR="009B31FD" w:rsidRPr="00E1663F">
        <w:rPr>
          <w:rFonts w:ascii="標楷體" w:eastAsia="標楷體" w:hAnsi="標楷體" w:cs="Times New Roman" w:hint="eastAsia"/>
          <w:szCs w:val="32"/>
        </w:rPr>
        <w:t>財團法人國際合作發展基金會</w:t>
      </w:r>
      <w:r w:rsidR="00795AEF">
        <w:rPr>
          <w:rFonts w:ascii="標楷體" w:eastAsia="標楷體" w:hAnsi="標楷體" w:cs="Times New Roman" w:hint="eastAsia"/>
          <w:szCs w:val="32"/>
        </w:rPr>
        <w:t>、</w:t>
      </w:r>
      <w:r w:rsidR="00DF7773" w:rsidRPr="00E1663F">
        <w:rPr>
          <w:rFonts w:ascii="標楷體" w:eastAsia="標楷體" w:hAnsi="標楷體" w:cs="Times New Roman" w:hint="eastAsia"/>
          <w:szCs w:val="32"/>
        </w:rPr>
        <w:t>國科會</w:t>
      </w:r>
      <w:r w:rsidR="00847A99" w:rsidRPr="00E1663F">
        <w:rPr>
          <w:rFonts w:ascii="標楷體" w:eastAsia="標楷體" w:hAnsi="標楷體" w:cs="Times New Roman" w:hint="eastAsia"/>
          <w:szCs w:val="32"/>
        </w:rPr>
        <w:t>委託辦理</w:t>
      </w:r>
      <w:r w:rsidR="009B31FD" w:rsidRPr="00E1663F">
        <w:rPr>
          <w:rFonts w:ascii="標楷體" w:eastAsia="標楷體" w:hAnsi="標楷體" w:cs="Times New Roman" w:hint="eastAsia"/>
          <w:szCs w:val="32"/>
        </w:rPr>
        <w:t>運用多元（時）</w:t>
      </w:r>
      <w:proofErr w:type="gramStart"/>
      <w:r w:rsidR="009B31FD" w:rsidRPr="00E1663F">
        <w:rPr>
          <w:rFonts w:ascii="標楷體" w:eastAsia="標楷體" w:hAnsi="標楷體" w:cs="Times New Roman" w:hint="eastAsia"/>
          <w:szCs w:val="32"/>
        </w:rPr>
        <w:t>圖資監測</w:t>
      </w:r>
      <w:proofErr w:type="gramEnd"/>
      <w:r w:rsidR="009B31FD" w:rsidRPr="00E1663F">
        <w:rPr>
          <w:rFonts w:ascii="標楷體" w:eastAsia="標楷體" w:hAnsi="標楷體" w:cs="Times New Roman" w:hint="eastAsia"/>
          <w:szCs w:val="32"/>
        </w:rPr>
        <w:t>大面積植物病害</w:t>
      </w:r>
      <w:r w:rsidR="00847A99" w:rsidRPr="00E1663F">
        <w:rPr>
          <w:rFonts w:ascii="標楷體" w:eastAsia="標楷體" w:hAnsi="標楷體" w:cs="Times New Roman" w:hint="eastAsia"/>
          <w:szCs w:val="32"/>
        </w:rPr>
        <w:t>創新研發專案</w:t>
      </w:r>
      <w:r w:rsidR="009B31FD" w:rsidRPr="00E1663F">
        <w:rPr>
          <w:rFonts w:ascii="標楷體" w:eastAsia="標楷體" w:hAnsi="標楷體" w:cs="Times New Roman" w:hint="eastAsia"/>
          <w:szCs w:val="32"/>
        </w:rPr>
        <w:t>、智慧防災新南向</w:t>
      </w:r>
      <w:r w:rsidR="00847A99" w:rsidRPr="00E1663F">
        <w:rPr>
          <w:rFonts w:ascii="標楷體" w:eastAsia="標楷體" w:hAnsi="標楷體" w:cs="Times New Roman" w:hint="eastAsia"/>
          <w:szCs w:val="32"/>
        </w:rPr>
        <w:t>國家地球科學重點科技合作研究</w:t>
      </w:r>
      <w:r w:rsidR="00BE4925" w:rsidRPr="00E1663F">
        <w:rPr>
          <w:rFonts w:ascii="標楷體" w:eastAsia="標楷體" w:hAnsi="標楷體" w:cs="Times New Roman" w:hint="eastAsia"/>
          <w:szCs w:val="32"/>
        </w:rPr>
        <w:t>案深耕</w:t>
      </w:r>
      <w:r w:rsidR="009B31FD" w:rsidRPr="00E1663F">
        <w:rPr>
          <w:rFonts w:ascii="標楷體" w:eastAsia="標楷體" w:hAnsi="標楷體" w:cs="Times New Roman" w:hint="eastAsia"/>
          <w:szCs w:val="32"/>
        </w:rPr>
        <w:t>計畫。</w:t>
      </w:r>
      <w:r w:rsidR="00602A03" w:rsidRPr="00E1663F">
        <w:rPr>
          <w:rFonts w:ascii="標楷體" w:eastAsia="標楷體" w:hAnsi="標楷體" w:cs="Times New Roman" w:hint="eastAsia"/>
          <w:szCs w:val="32"/>
        </w:rPr>
        <w:t>又</w:t>
      </w:r>
      <w:r w:rsidR="009B31FD" w:rsidRPr="00E1663F">
        <w:rPr>
          <w:rFonts w:ascii="標楷體" w:eastAsia="標楷體" w:hAnsi="標楷體" w:cs="Times New Roman" w:hint="eastAsia"/>
          <w:szCs w:val="32"/>
        </w:rPr>
        <w:t>太空中心為擴大服務使用者，建立福衛系列衛星影像之多元遙測資料服務平臺（Taiwan Data Cube），於110年3月正式營運，適用多元多時期之大量時序遙測資料線上分析，並簡化各項分析應用之前置作業需求，期擴大衛星影像應用及增加實質收入，110及111年度</w:t>
      </w:r>
      <w:r w:rsidR="00F4092E" w:rsidRPr="00E1663F">
        <w:rPr>
          <w:rFonts w:ascii="標楷體" w:eastAsia="標楷體" w:hAnsi="標楷體" w:cs="Times New Roman" w:hint="eastAsia"/>
          <w:szCs w:val="32"/>
        </w:rPr>
        <w:t>計有中華民國航空測量及遙感探測學會、國立成功大學及</w:t>
      </w:r>
      <w:r w:rsidR="00E1663F" w:rsidRPr="00E1663F">
        <w:rPr>
          <w:rFonts w:ascii="標楷體" w:eastAsia="標楷體" w:hAnsi="標楷體" w:cs="Times New Roman" w:hint="eastAsia"/>
          <w:szCs w:val="32"/>
        </w:rPr>
        <w:t>行政法人</w:t>
      </w:r>
      <w:r w:rsidR="00F4092E" w:rsidRPr="00E1663F">
        <w:rPr>
          <w:rFonts w:ascii="標楷體" w:eastAsia="標楷體" w:hAnsi="標楷體" w:cs="Times New Roman" w:hint="eastAsia"/>
          <w:szCs w:val="32"/>
        </w:rPr>
        <w:t>國家災害防救科技中心</w:t>
      </w:r>
      <w:r w:rsidR="009B31FD" w:rsidRPr="00E1663F">
        <w:rPr>
          <w:rFonts w:ascii="標楷體" w:eastAsia="標楷體" w:hAnsi="標楷體" w:cs="Times New Roman" w:hint="eastAsia"/>
          <w:szCs w:val="32"/>
        </w:rPr>
        <w:t>申購，合約金額</w:t>
      </w:r>
      <w:r w:rsidR="00DF7773" w:rsidRPr="00E1663F">
        <w:rPr>
          <w:rFonts w:ascii="標楷體" w:eastAsia="標楷體" w:hAnsi="標楷體" w:cs="Times New Roman" w:hint="eastAsia"/>
          <w:szCs w:val="32"/>
        </w:rPr>
        <w:t>分別為</w:t>
      </w:r>
      <w:r w:rsidR="009B31FD" w:rsidRPr="00E1663F">
        <w:rPr>
          <w:rFonts w:ascii="標楷體" w:eastAsia="標楷體" w:hAnsi="標楷體" w:cs="Times New Roman" w:hint="eastAsia"/>
          <w:szCs w:val="32"/>
        </w:rPr>
        <w:t>125萬餘元及113萬餘元，惟其營運須租賃高效硬體、網路儲存裝置等，年維運成本300萬元，收入不敷支應成本。鑑於政府刻正發展福衛八號及福衛九號，將接續提供影像服務，經函請國科會督促通盤檢討衛星影像營運策略，提升衛星影像資訊運用效益。據復：將持續滾動檢討</w:t>
      </w:r>
      <w:r w:rsidR="00E1663F" w:rsidRPr="00E1663F">
        <w:rPr>
          <w:rFonts w:ascii="標楷體" w:eastAsia="標楷體" w:hAnsi="標楷體" w:cs="Times New Roman" w:hint="eastAsia"/>
          <w:szCs w:val="32"/>
        </w:rPr>
        <w:t>衛星</w:t>
      </w:r>
      <w:r w:rsidR="009B31FD" w:rsidRPr="00E1663F">
        <w:rPr>
          <w:rFonts w:ascii="標楷體" w:eastAsia="標楷體" w:hAnsi="標楷體" w:cs="Times New Roman" w:hint="eastAsia"/>
          <w:szCs w:val="32"/>
        </w:rPr>
        <w:t>影像營運策略，</w:t>
      </w:r>
      <w:r w:rsidR="009B31FD" w:rsidRPr="00E1663F">
        <w:rPr>
          <w:rFonts w:ascii="標楷體" w:eastAsia="標楷體" w:hAnsi="標楷體" w:cs="Times New Roman"/>
          <w:szCs w:val="32"/>
        </w:rPr>
        <w:t>透過經</w:t>
      </w:r>
      <w:r w:rsidR="00E1663F" w:rsidRPr="00E1663F">
        <w:rPr>
          <w:rFonts w:ascii="標楷體" w:eastAsia="標楷體" w:hAnsi="標楷體" w:cs="Times New Roman" w:hint="eastAsia"/>
          <w:szCs w:val="32"/>
        </w:rPr>
        <w:t>（</w:t>
      </w:r>
      <w:r w:rsidR="009B31FD" w:rsidRPr="00E1663F">
        <w:rPr>
          <w:rFonts w:ascii="標楷體" w:eastAsia="標楷體" w:hAnsi="標楷體" w:cs="Times New Roman" w:hint="eastAsia"/>
          <w:szCs w:val="32"/>
        </w:rPr>
        <w:t>代</w:t>
      </w:r>
      <w:r w:rsidR="00E1663F" w:rsidRPr="00E1663F">
        <w:rPr>
          <w:rFonts w:ascii="標楷體" w:eastAsia="標楷體" w:hAnsi="標楷體" w:cs="Times New Roman" w:hint="eastAsia"/>
          <w:szCs w:val="32"/>
        </w:rPr>
        <w:t>）</w:t>
      </w:r>
      <w:r w:rsidR="009B31FD" w:rsidRPr="00E1663F">
        <w:rPr>
          <w:rFonts w:ascii="標楷體" w:eastAsia="標楷體" w:hAnsi="標楷體" w:cs="Times New Roman" w:hint="eastAsia"/>
          <w:szCs w:val="32"/>
        </w:rPr>
        <w:t>銷機構等</w:t>
      </w:r>
      <w:r w:rsidR="009B31FD" w:rsidRPr="00E1663F">
        <w:rPr>
          <w:rFonts w:ascii="標楷體" w:eastAsia="標楷體" w:hAnsi="標楷體" w:cs="Times New Roman"/>
          <w:szCs w:val="32"/>
        </w:rPr>
        <w:t>多元管道</w:t>
      </w:r>
      <w:r w:rsidR="009B31FD" w:rsidRPr="00E1663F">
        <w:rPr>
          <w:rFonts w:ascii="標楷體" w:eastAsia="標楷體" w:hAnsi="標楷體" w:cs="Times New Roman" w:hint="eastAsia"/>
          <w:szCs w:val="32"/>
        </w:rPr>
        <w:t>，</w:t>
      </w:r>
      <w:r w:rsidR="009B31FD" w:rsidRPr="00E1663F">
        <w:rPr>
          <w:rFonts w:ascii="標楷體" w:eastAsia="標楷體" w:hAnsi="標楷體" w:cs="Times New Roman"/>
          <w:szCs w:val="32"/>
        </w:rPr>
        <w:t>提供標準及加值衛星影像產品</w:t>
      </w:r>
      <w:r w:rsidR="009B31FD" w:rsidRPr="00E1663F">
        <w:rPr>
          <w:rFonts w:ascii="標楷體" w:eastAsia="標楷體" w:hAnsi="標楷體" w:cs="Times New Roman" w:hint="eastAsia"/>
          <w:szCs w:val="32"/>
        </w:rPr>
        <w:t>，並鼓勵國內政府</w:t>
      </w:r>
      <w:r w:rsidR="00E1663F" w:rsidRPr="00E1663F">
        <w:rPr>
          <w:rFonts w:ascii="標楷體" w:eastAsia="標楷體" w:hAnsi="標楷體" w:cs="Times New Roman" w:hint="eastAsia"/>
          <w:szCs w:val="32"/>
        </w:rPr>
        <w:t>機關</w:t>
      </w:r>
      <w:r w:rsidR="009B31FD" w:rsidRPr="00E1663F">
        <w:rPr>
          <w:rFonts w:ascii="標楷體" w:eastAsia="標楷體" w:hAnsi="標楷體" w:cs="Times New Roman" w:hint="eastAsia"/>
          <w:szCs w:val="32"/>
        </w:rPr>
        <w:t>及學</w:t>
      </w:r>
      <w:proofErr w:type="gramStart"/>
      <w:r w:rsidR="009B31FD" w:rsidRPr="00E1663F">
        <w:rPr>
          <w:rFonts w:ascii="標楷體" w:eastAsia="標楷體" w:hAnsi="標楷體" w:cs="Times New Roman" w:hint="eastAsia"/>
          <w:szCs w:val="32"/>
        </w:rPr>
        <w:t>研</w:t>
      </w:r>
      <w:proofErr w:type="gramEnd"/>
      <w:r w:rsidR="009B31FD" w:rsidRPr="00E1663F">
        <w:rPr>
          <w:rFonts w:ascii="標楷體" w:eastAsia="標楷體" w:hAnsi="標楷體" w:cs="Times New Roman" w:hint="eastAsia"/>
          <w:szCs w:val="32"/>
        </w:rPr>
        <w:t>界使用自主衛星資料，暨</w:t>
      </w:r>
      <w:r w:rsidR="009B31FD" w:rsidRPr="00E1663F">
        <w:rPr>
          <w:rFonts w:ascii="標楷體" w:eastAsia="標楷體" w:hAnsi="標楷體" w:cs="Times New Roman"/>
          <w:szCs w:val="32"/>
        </w:rPr>
        <w:t>增加影像系統與國際合作</w:t>
      </w:r>
      <w:r w:rsidR="009B31FD" w:rsidRPr="00E1663F">
        <w:rPr>
          <w:rFonts w:ascii="標楷體" w:eastAsia="標楷體" w:hAnsi="標楷體" w:cs="Times New Roman" w:hint="eastAsia"/>
          <w:szCs w:val="32"/>
        </w:rPr>
        <w:t>，以擴大服務使用者及社會外溢效益</w:t>
      </w:r>
      <w:r w:rsidR="009B31FD" w:rsidRPr="00E1663F">
        <w:rPr>
          <w:rFonts w:ascii="標楷體" w:eastAsia="標楷體" w:hAnsi="標楷體" w:cs="Times New Roman"/>
          <w:szCs w:val="32"/>
        </w:rPr>
        <w:t>。</w:t>
      </w:r>
    </w:p>
    <w:p w14:paraId="44D7D594" w14:textId="62A98DC3" w:rsidR="00434A55" w:rsidRPr="003905C2" w:rsidRDefault="00731A74" w:rsidP="00436EC9">
      <w:pPr>
        <w:overflowPunct w:val="0"/>
        <w:adjustRightInd w:val="0"/>
        <w:snapToGrid w:val="0"/>
        <w:spacing w:line="410" w:lineRule="exact"/>
        <w:ind w:firstLineChars="450" w:firstLine="1081"/>
        <w:jc w:val="both"/>
        <w:rPr>
          <w:rFonts w:ascii="標楷體" w:eastAsia="標楷體" w:hAnsi="標楷體" w:cs="Times New Roman"/>
          <w:szCs w:val="32"/>
        </w:rPr>
      </w:pPr>
      <w:r w:rsidRPr="002C165E">
        <w:rPr>
          <w:rFonts w:ascii="標楷體" w:eastAsia="標楷體" w:hAnsi="標楷體" w:cs="Times New Roman" w:hint="eastAsia"/>
          <w:b/>
          <w:noProof/>
          <w:szCs w:val="32"/>
        </w:rPr>
        <mc:AlternateContent>
          <mc:Choice Requires="wps">
            <w:drawing>
              <wp:anchor distT="0" distB="0" distL="114300" distR="114300" simplePos="0" relativeHeight="251907584" behindDoc="0" locked="0" layoutInCell="1" allowOverlap="1" wp14:anchorId="184CDBB4" wp14:editId="6538D998">
                <wp:simplePos x="0" y="0"/>
                <wp:positionH relativeFrom="margin">
                  <wp:posOffset>2443480</wp:posOffset>
                </wp:positionH>
                <wp:positionV relativeFrom="paragraph">
                  <wp:posOffset>1052195</wp:posOffset>
                </wp:positionV>
                <wp:extent cx="3912235" cy="2599055"/>
                <wp:effectExtent l="0" t="0" r="0" b="0"/>
                <wp:wrapSquare wrapText="bothSides"/>
                <wp:docPr id="55" name="文字方塊 55"/>
                <wp:cNvGraphicFramePr/>
                <a:graphic xmlns:a="http://schemas.openxmlformats.org/drawingml/2006/main">
                  <a:graphicData uri="http://schemas.microsoft.com/office/word/2010/wordprocessingShape">
                    <wps:wsp>
                      <wps:cNvSpPr txBox="1"/>
                      <wps:spPr>
                        <a:xfrm>
                          <a:off x="0" y="0"/>
                          <a:ext cx="3912235" cy="2599055"/>
                        </a:xfrm>
                        <a:prstGeom prst="rect">
                          <a:avLst/>
                        </a:prstGeom>
                        <a:solidFill>
                          <a:sysClr val="window" lastClr="FFFFFF"/>
                        </a:solidFill>
                        <a:ln w="6350">
                          <a:noFill/>
                        </a:ln>
                      </wps:spPr>
                      <wps:txbx>
                        <w:txbxContent>
                          <w:p w14:paraId="475A2706" w14:textId="77777777" w:rsidR="00703373" w:rsidRDefault="00703373" w:rsidP="00731A74">
                            <w:pPr>
                              <w:spacing w:line="240" w:lineRule="exact"/>
                              <w:ind w:left="728" w:rightChars="-19" w:right="-46" w:hangingChars="303" w:hanging="728"/>
                              <w:jc w:val="center"/>
                              <w:rPr>
                                <w:rFonts w:ascii="標楷體" w:eastAsia="標楷體" w:hAnsi="標楷體"/>
                                <w:b/>
                              </w:rPr>
                            </w:pPr>
                            <w:r w:rsidRPr="003554D0">
                              <w:rPr>
                                <w:rFonts w:ascii="標楷體" w:eastAsia="標楷體" w:hAnsi="標楷體" w:hint="eastAsia"/>
                                <w:b/>
                              </w:rPr>
                              <w:t>表</w:t>
                            </w:r>
                            <w:r>
                              <w:rPr>
                                <w:rFonts w:ascii="標楷體" w:eastAsia="標楷體" w:hAnsi="標楷體"/>
                                <w:b/>
                              </w:rPr>
                              <w:t>5</w:t>
                            </w:r>
                            <w:r w:rsidRPr="003554D0">
                              <w:rPr>
                                <w:rFonts w:ascii="標楷體" w:eastAsia="標楷體" w:hAnsi="標楷體" w:hint="eastAsia"/>
                                <w:b/>
                              </w:rPr>
                              <w:t xml:space="preserve">　111年底尚</w:t>
                            </w:r>
                            <w:r>
                              <w:rPr>
                                <w:rFonts w:ascii="標楷體" w:eastAsia="標楷體" w:hAnsi="標楷體" w:hint="eastAsia"/>
                                <w:b/>
                              </w:rPr>
                              <w:t>未依</w:t>
                            </w:r>
                            <w:r w:rsidRPr="003554D0">
                              <w:rPr>
                                <w:rFonts w:ascii="標楷體" w:eastAsia="標楷體" w:hAnsi="標楷體" w:hint="eastAsia"/>
                                <w:b/>
                              </w:rPr>
                              <w:t>太空發展法子法訂定之法規</w:t>
                            </w:r>
                          </w:p>
                          <w:tbl>
                            <w:tblPr>
                              <w:tblStyle w:val="43"/>
                              <w:tblW w:w="6019" w:type="dxa"/>
                              <w:tblInd w:w="-103" w:type="dxa"/>
                              <w:tblLook w:val="04A0" w:firstRow="1" w:lastRow="0" w:firstColumn="1" w:lastColumn="0" w:noHBand="0" w:noVBand="1"/>
                            </w:tblPr>
                            <w:tblGrid>
                              <w:gridCol w:w="2128"/>
                              <w:gridCol w:w="2226"/>
                              <w:gridCol w:w="1665"/>
                            </w:tblGrid>
                            <w:tr w:rsidR="00703373" w14:paraId="4129E675" w14:textId="77777777" w:rsidTr="008C295B">
                              <w:tc>
                                <w:tcPr>
                                  <w:tcW w:w="2128" w:type="dxa"/>
                                </w:tcPr>
                                <w:p w14:paraId="6897EF5D" w14:textId="77777777" w:rsidR="00703373" w:rsidRPr="00155270" w:rsidRDefault="00703373" w:rsidP="00793475">
                                  <w:pPr>
                                    <w:spacing w:line="240" w:lineRule="exact"/>
                                    <w:jc w:val="center"/>
                                    <w:rPr>
                                      <w:rFonts w:ascii="標楷體" w:eastAsia="標楷體" w:hAnsi="標楷體"/>
                                      <w:sz w:val="20"/>
                                      <w:szCs w:val="20"/>
                                    </w:rPr>
                                  </w:pPr>
                                  <w:r w:rsidRPr="00155270">
                                    <w:rPr>
                                      <w:rFonts w:ascii="標楷體" w:eastAsia="標楷體" w:hAnsi="標楷體" w:hint="eastAsia"/>
                                      <w:sz w:val="20"/>
                                      <w:szCs w:val="20"/>
                                    </w:rPr>
                                    <w:t>訂定依據</w:t>
                                  </w:r>
                                </w:p>
                              </w:tc>
                              <w:tc>
                                <w:tcPr>
                                  <w:tcW w:w="2226" w:type="dxa"/>
                                  <w:vAlign w:val="center"/>
                                </w:tcPr>
                                <w:p w14:paraId="27C6A8FD" w14:textId="77777777" w:rsidR="00703373" w:rsidRPr="00155270" w:rsidRDefault="00703373" w:rsidP="00436EC9">
                                  <w:pPr>
                                    <w:spacing w:line="260" w:lineRule="exact"/>
                                    <w:jc w:val="center"/>
                                    <w:rPr>
                                      <w:rFonts w:ascii="標楷體" w:eastAsia="標楷體" w:hAnsi="標楷體"/>
                                      <w:sz w:val="20"/>
                                      <w:szCs w:val="20"/>
                                    </w:rPr>
                                  </w:pPr>
                                  <w:r w:rsidRPr="00155270">
                                    <w:rPr>
                                      <w:rFonts w:ascii="標楷體" w:eastAsia="標楷體" w:hAnsi="標楷體" w:hint="eastAsia"/>
                                      <w:sz w:val="20"/>
                                      <w:szCs w:val="20"/>
                                    </w:rPr>
                                    <w:t>法規（草案）名稱</w:t>
                                  </w:r>
                                </w:p>
                              </w:tc>
                              <w:tc>
                                <w:tcPr>
                                  <w:tcW w:w="1665" w:type="dxa"/>
                                  <w:vAlign w:val="center"/>
                                </w:tcPr>
                                <w:p w14:paraId="0B4DC276" w14:textId="77777777" w:rsidR="00703373" w:rsidRPr="00155270" w:rsidRDefault="00703373" w:rsidP="00793475">
                                  <w:pPr>
                                    <w:spacing w:line="240" w:lineRule="exact"/>
                                    <w:jc w:val="center"/>
                                    <w:rPr>
                                      <w:rFonts w:ascii="標楷體" w:eastAsia="標楷體" w:hAnsi="標楷體"/>
                                      <w:sz w:val="20"/>
                                      <w:szCs w:val="20"/>
                                    </w:rPr>
                                  </w:pPr>
                                  <w:r w:rsidRPr="00155270">
                                    <w:rPr>
                                      <w:rFonts w:ascii="標楷體" w:eastAsia="標楷體" w:hAnsi="標楷體" w:hint="eastAsia"/>
                                      <w:sz w:val="20"/>
                                      <w:szCs w:val="20"/>
                                    </w:rPr>
                                    <w:t>預計訂定內容</w:t>
                                  </w:r>
                                </w:p>
                              </w:tc>
                            </w:tr>
                            <w:tr w:rsidR="00703373" w14:paraId="20FA2D5C" w14:textId="77777777" w:rsidTr="008C295B">
                              <w:tc>
                                <w:tcPr>
                                  <w:tcW w:w="2128" w:type="dxa"/>
                                  <w:vMerge w:val="restart"/>
                                  <w:vAlign w:val="center"/>
                                </w:tcPr>
                                <w:p w14:paraId="7F7AFC2E" w14:textId="77777777" w:rsidR="00703373" w:rsidRPr="00CF0D50" w:rsidRDefault="00703373" w:rsidP="00CF0D50">
                                  <w:pPr>
                                    <w:spacing w:line="240" w:lineRule="exact"/>
                                    <w:ind w:rightChars="-10" w:right="-24"/>
                                    <w:jc w:val="both"/>
                                    <w:rPr>
                                      <w:rFonts w:ascii="標楷體" w:eastAsia="標楷體" w:hAnsi="標楷體"/>
                                      <w:color w:val="000000" w:themeColor="text1"/>
                                      <w:spacing w:val="4"/>
                                      <w:sz w:val="20"/>
                                      <w:szCs w:val="20"/>
                                    </w:rPr>
                                  </w:pPr>
                                  <w:r w:rsidRPr="00155270">
                                    <w:rPr>
                                      <w:rFonts w:ascii="標楷體" w:eastAsia="標楷體" w:hAnsi="標楷體" w:hint="eastAsia"/>
                                      <w:color w:val="000000" w:themeColor="text1"/>
                                      <w:sz w:val="20"/>
                                      <w:szCs w:val="20"/>
                                    </w:rPr>
                                    <w:t>發射載具及太空載具</w:t>
                                  </w:r>
                                  <w:r w:rsidRPr="00CF0D50">
                                    <w:rPr>
                                      <w:rFonts w:ascii="標楷體" w:eastAsia="標楷體" w:hAnsi="標楷體" w:hint="eastAsia"/>
                                      <w:color w:val="000000" w:themeColor="text1"/>
                                      <w:spacing w:val="4"/>
                                      <w:sz w:val="20"/>
                                      <w:szCs w:val="20"/>
                                    </w:rPr>
                                    <w:t>登錄作業辦法第11條</w:t>
                                  </w:r>
                                </w:p>
                              </w:tc>
                              <w:tc>
                                <w:tcPr>
                                  <w:tcW w:w="2226" w:type="dxa"/>
                                  <w:vAlign w:val="center"/>
                                </w:tcPr>
                                <w:p w14:paraId="2C295D35" w14:textId="0B96A0E5"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發射載具登錄審查基準</w:t>
                                  </w:r>
                                </w:p>
                              </w:tc>
                              <w:tc>
                                <w:tcPr>
                                  <w:tcW w:w="1665" w:type="dxa"/>
                                  <w:vMerge w:val="restart"/>
                                  <w:vAlign w:val="center"/>
                                </w:tcPr>
                                <w:p w14:paraId="49E994B1" w14:textId="578E138D"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訂定載具型態安全審查基準</w:t>
                                  </w:r>
                                </w:p>
                              </w:tc>
                            </w:tr>
                            <w:tr w:rsidR="00703373" w14:paraId="56DDC679" w14:textId="77777777" w:rsidTr="008C295B">
                              <w:trPr>
                                <w:trHeight w:val="63"/>
                              </w:trPr>
                              <w:tc>
                                <w:tcPr>
                                  <w:tcW w:w="2128" w:type="dxa"/>
                                  <w:vMerge/>
                                </w:tcPr>
                                <w:p w14:paraId="38AADAD8" w14:textId="77777777" w:rsidR="00703373" w:rsidRPr="00155270" w:rsidRDefault="00703373" w:rsidP="00793475">
                                  <w:pPr>
                                    <w:spacing w:line="240" w:lineRule="exact"/>
                                    <w:jc w:val="both"/>
                                    <w:rPr>
                                      <w:rFonts w:ascii="標楷體" w:eastAsia="標楷體" w:hAnsi="標楷體"/>
                                      <w:color w:val="000000" w:themeColor="text1"/>
                                      <w:sz w:val="20"/>
                                      <w:szCs w:val="20"/>
                                    </w:rPr>
                                  </w:pPr>
                                </w:p>
                              </w:tc>
                              <w:tc>
                                <w:tcPr>
                                  <w:tcW w:w="2226" w:type="dxa"/>
                                  <w:vAlign w:val="center"/>
                                </w:tcPr>
                                <w:p w14:paraId="0D9A61B2" w14:textId="7FA8D8EB"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太空載具登錄審查基準</w:t>
                                  </w:r>
                                </w:p>
                              </w:tc>
                              <w:tc>
                                <w:tcPr>
                                  <w:tcW w:w="1665" w:type="dxa"/>
                                  <w:vMerge/>
                                  <w:vAlign w:val="center"/>
                                </w:tcPr>
                                <w:p w14:paraId="76A2993E" w14:textId="77777777" w:rsidR="00703373" w:rsidRPr="00155270" w:rsidRDefault="00703373" w:rsidP="00793475">
                                  <w:pPr>
                                    <w:spacing w:line="240" w:lineRule="exact"/>
                                    <w:jc w:val="both"/>
                                    <w:rPr>
                                      <w:rFonts w:ascii="標楷體" w:eastAsia="標楷體" w:hAnsi="標楷體"/>
                                      <w:b/>
                                      <w:sz w:val="20"/>
                                      <w:szCs w:val="20"/>
                                    </w:rPr>
                                  </w:pPr>
                                </w:p>
                              </w:tc>
                            </w:tr>
                            <w:tr w:rsidR="00703373" w14:paraId="6198E89A" w14:textId="77777777" w:rsidTr="008C295B">
                              <w:trPr>
                                <w:trHeight w:val="72"/>
                              </w:trPr>
                              <w:tc>
                                <w:tcPr>
                                  <w:tcW w:w="2128" w:type="dxa"/>
                                  <w:vMerge w:val="restart"/>
                                </w:tcPr>
                                <w:p w14:paraId="1513FFFA" w14:textId="77777777" w:rsidR="00703373" w:rsidRPr="000D1B67" w:rsidRDefault="00703373" w:rsidP="00793475">
                                  <w:pPr>
                                    <w:spacing w:line="240" w:lineRule="exact"/>
                                    <w:jc w:val="both"/>
                                    <w:rPr>
                                      <w:rFonts w:ascii="標楷體" w:eastAsia="標楷體" w:hAnsi="標楷體"/>
                                      <w:color w:val="000000" w:themeColor="text1"/>
                                      <w:spacing w:val="-16"/>
                                      <w:sz w:val="20"/>
                                      <w:szCs w:val="20"/>
                                    </w:rPr>
                                  </w:pPr>
                                  <w:r w:rsidRPr="000D1B67">
                                    <w:rPr>
                                      <w:rFonts w:ascii="標楷體" w:eastAsia="標楷體" w:hAnsi="標楷體" w:hint="eastAsia"/>
                                      <w:color w:val="000000" w:themeColor="text1"/>
                                      <w:spacing w:val="-16"/>
                                      <w:sz w:val="20"/>
                                      <w:szCs w:val="20"/>
                                    </w:rPr>
                                    <w:t>發射載具及太空載具登錄</w:t>
                                  </w:r>
                                  <w:r w:rsidRPr="000D1B67">
                                    <w:rPr>
                                      <w:rFonts w:ascii="標楷體" w:eastAsia="標楷體" w:hAnsi="標楷體" w:hint="eastAsia"/>
                                      <w:color w:val="000000" w:themeColor="text1"/>
                                      <w:spacing w:val="-8"/>
                                      <w:sz w:val="20"/>
                                      <w:szCs w:val="20"/>
                                    </w:rPr>
                                    <w:t>作業辦法第23條第1項</w:t>
                                  </w:r>
                                </w:p>
                              </w:tc>
                              <w:tc>
                                <w:tcPr>
                                  <w:tcW w:w="2226" w:type="dxa"/>
                                  <w:vAlign w:val="center"/>
                                </w:tcPr>
                                <w:p w14:paraId="3B4FE280" w14:textId="7023C3C2"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發射載具登錄收費標準</w:t>
                                  </w:r>
                                </w:p>
                              </w:tc>
                              <w:tc>
                                <w:tcPr>
                                  <w:tcW w:w="1665" w:type="dxa"/>
                                  <w:vMerge w:val="restart"/>
                                  <w:vAlign w:val="center"/>
                                </w:tcPr>
                                <w:p w14:paraId="02B129B0" w14:textId="359CB30F" w:rsidR="00703373" w:rsidRPr="00155270" w:rsidRDefault="00703373" w:rsidP="00793475">
                                  <w:pPr>
                                    <w:spacing w:line="240" w:lineRule="exact"/>
                                    <w:jc w:val="both"/>
                                    <w:rPr>
                                      <w:rFonts w:ascii="標楷體" w:eastAsia="標楷體" w:hAnsi="標楷體"/>
                                      <w:b/>
                                      <w:sz w:val="20"/>
                                      <w:szCs w:val="20"/>
                                    </w:rPr>
                                  </w:pPr>
                                  <w:r w:rsidRPr="00155270">
                                    <w:rPr>
                                      <w:rFonts w:ascii="標楷體" w:eastAsia="標楷體" w:hAnsi="標楷體" w:hint="eastAsia"/>
                                      <w:sz w:val="20"/>
                                      <w:szCs w:val="20"/>
                                    </w:rPr>
                                    <w:t>訂定申請載具登錄之收費基準</w:t>
                                  </w:r>
                                </w:p>
                              </w:tc>
                            </w:tr>
                            <w:tr w:rsidR="00703373" w14:paraId="54493CD0" w14:textId="77777777" w:rsidTr="008C295B">
                              <w:trPr>
                                <w:trHeight w:val="63"/>
                              </w:trPr>
                              <w:tc>
                                <w:tcPr>
                                  <w:tcW w:w="2128" w:type="dxa"/>
                                  <w:vMerge/>
                                </w:tcPr>
                                <w:p w14:paraId="42204778" w14:textId="77777777" w:rsidR="00703373" w:rsidRPr="00155270" w:rsidRDefault="00703373" w:rsidP="00793475">
                                  <w:pPr>
                                    <w:spacing w:line="240" w:lineRule="exact"/>
                                    <w:jc w:val="both"/>
                                    <w:rPr>
                                      <w:rFonts w:ascii="標楷體" w:eastAsia="標楷體" w:hAnsi="標楷體"/>
                                      <w:color w:val="000000" w:themeColor="text1"/>
                                      <w:sz w:val="20"/>
                                      <w:szCs w:val="20"/>
                                    </w:rPr>
                                  </w:pPr>
                                </w:p>
                              </w:tc>
                              <w:tc>
                                <w:tcPr>
                                  <w:tcW w:w="2226" w:type="dxa"/>
                                  <w:vAlign w:val="center"/>
                                </w:tcPr>
                                <w:p w14:paraId="6B62AA2C" w14:textId="20C2E6FA"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太空載具登錄收費標準</w:t>
                                  </w:r>
                                </w:p>
                              </w:tc>
                              <w:tc>
                                <w:tcPr>
                                  <w:tcW w:w="1665" w:type="dxa"/>
                                  <w:vMerge/>
                                  <w:vAlign w:val="center"/>
                                </w:tcPr>
                                <w:p w14:paraId="4327432F" w14:textId="77777777" w:rsidR="00703373" w:rsidRPr="00155270" w:rsidRDefault="00703373" w:rsidP="00793475">
                                  <w:pPr>
                                    <w:spacing w:line="240" w:lineRule="exact"/>
                                    <w:jc w:val="both"/>
                                    <w:rPr>
                                      <w:rFonts w:ascii="標楷體" w:eastAsia="標楷體" w:hAnsi="標楷體"/>
                                      <w:b/>
                                      <w:sz w:val="20"/>
                                      <w:szCs w:val="20"/>
                                    </w:rPr>
                                  </w:pPr>
                                </w:p>
                              </w:tc>
                            </w:tr>
                            <w:tr w:rsidR="00703373" w14:paraId="1903772B" w14:textId="77777777" w:rsidTr="008C295B">
                              <w:tc>
                                <w:tcPr>
                                  <w:tcW w:w="2128" w:type="dxa"/>
                                </w:tcPr>
                                <w:p w14:paraId="18AED021" w14:textId="77777777" w:rsidR="00703373" w:rsidRPr="00E1663F" w:rsidRDefault="00703373" w:rsidP="00E1663F">
                                  <w:pPr>
                                    <w:spacing w:line="240" w:lineRule="exact"/>
                                    <w:ind w:rightChars="-5" w:right="-12"/>
                                    <w:jc w:val="distribute"/>
                                    <w:rPr>
                                      <w:rFonts w:ascii="標楷體" w:eastAsia="標楷體" w:hAnsi="標楷體"/>
                                      <w:color w:val="000000" w:themeColor="text1"/>
                                      <w:spacing w:val="-8"/>
                                      <w:sz w:val="20"/>
                                      <w:szCs w:val="20"/>
                                    </w:rPr>
                                  </w:pPr>
                                  <w:r w:rsidRPr="00E1663F">
                                    <w:rPr>
                                      <w:rFonts w:ascii="標楷體" w:eastAsia="標楷體" w:hAnsi="標楷體" w:hint="eastAsia"/>
                                      <w:color w:val="000000" w:themeColor="text1"/>
                                      <w:spacing w:val="-8"/>
                                      <w:sz w:val="20"/>
                                      <w:szCs w:val="20"/>
                                    </w:rPr>
                                    <w:t>發射載具發射許可及太空事故處理辦法第7條</w:t>
                                  </w:r>
                                </w:p>
                              </w:tc>
                              <w:tc>
                                <w:tcPr>
                                  <w:tcW w:w="2226" w:type="dxa"/>
                                  <w:vAlign w:val="center"/>
                                </w:tcPr>
                                <w:p w14:paraId="0573504B" w14:textId="77777777" w:rsidR="00703373" w:rsidRPr="00155270" w:rsidRDefault="00703373" w:rsidP="006A126B">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發射載具發射技術規範及發射許可審查基準</w:t>
                                  </w:r>
                                </w:p>
                              </w:tc>
                              <w:tc>
                                <w:tcPr>
                                  <w:tcW w:w="1665" w:type="dxa"/>
                                  <w:vAlign w:val="center"/>
                                </w:tcPr>
                                <w:p w14:paraId="33DBF99B" w14:textId="4B69D1A6" w:rsidR="00703373" w:rsidRPr="008C295B" w:rsidRDefault="00703373" w:rsidP="00793475">
                                  <w:pPr>
                                    <w:spacing w:line="240" w:lineRule="exact"/>
                                    <w:jc w:val="both"/>
                                    <w:rPr>
                                      <w:rFonts w:ascii="標楷體" w:eastAsia="標楷體" w:hAnsi="標楷體"/>
                                      <w:b/>
                                      <w:spacing w:val="-12"/>
                                      <w:sz w:val="20"/>
                                      <w:szCs w:val="20"/>
                                    </w:rPr>
                                  </w:pPr>
                                  <w:r w:rsidRPr="008C295B">
                                    <w:rPr>
                                      <w:rFonts w:ascii="標楷體" w:eastAsia="標楷體" w:hAnsi="標楷體" w:hint="eastAsia"/>
                                      <w:spacing w:val="-12"/>
                                      <w:sz w:val="20"/>
                                      <w:szCs w:val="20"/>
                                    </w:rPr>
                                    <w:t>訂定發射載具之發</w:t>
                                  </w:r>
                                  <w:r w:rsidRPr="008C295B">
                                    <w:rPr>
                                      <w:rFonts w:ascii="標楷體" w:eastAsia="標楷體" w:hAnsi="標楷體" w:hint="eastAsia"/>
                                      <w:spacing w:val="-6"/>
                                      <w:sz w:val="20"/>
                                      <w:szCs w:val="20"/>
                                    </w:rPr>
                                    <w:t>射安全技術規範</w:t>
                                  </w:r>
                                </w:p>
                              </w:tc>
                            </w:tr>
                            <w:tr w:rsidR="00703373" w14:paraId="095BA82A" w14:textId="77777777" w:rsidTr="008C295B">
                              <w:tc>
                                <w:tcPr>
                                  <w:tcW w:w="2128" w:type="dxa"/>
                                </w:tcPr>
                                <w:p w14:paraId="34FF6784" w14:textId="77777777" w:rsidR="00703373" w:rsidRPr="00155270" w:rsidRDefault="00703373" w:rsidP="00E1663F">
                                  <w:pPr>
                                    <w:spacing w:line="240" w:lineRule="exact"/>
                                    <w:jc w:val="distribute"/>
                                    <w:rPr>
                                      <w:rFonts w:ascii="標楷體" w:eastAsia="標楷體" w:hAnsi="標楷體"/>
                                      <w:color w:val="000000" w:themeColor="text1"/>
                                      <w:sz w:val="20"/>
                                      <w:szCs w:val="20"/>
                                    </w:rPr>
                                  </w:pPr>
                                  <w:r w:rsidRPr="008C295B">
                                    <w:rPr>
                                      <w:rFonts w:ascii="標楷體" w:eastAsia="標楷體" w:hAnsi="標楷體" w:hint="eastAsia"/>
                                      <w:color w:val="000000" w:themeColor="text1"/>
                                      <w:spacing w:val="-16"/>
                                      <w:sz w:val="20"/>
                                      <w:szCs w:val="20"/>
                                    </w:rPr>
                                    <w:t>發射載具發射許可及太空</w:t>
                                  </w:r>
                                  <w:r w:rsidRPr="008C295B">
                                    <w:rPr>
                                      <w:rFonts w:ascii="標楷體" w:eastAsia="標楷體" w:hAnsi="標楷體" w:hint="eastAsia"/>
                                      <w:color w:val="000000" w:themeColor="text1"/>
                                      <w:spacing w:val="-6"/>
                                      <w:sz w:val="20"/>
                                      <w:szCs w:val="20"/>
                                    </w:rPr>
                                    <w:t>事故處理辦法第21條</w:t>
                                  </w:r>
                                </w:p>
                              </w:tc>
                              <w:tc>
                                <w:tcPr>
                                  <w:tcW w:w="2226" w:type="dxa"/>
                                  <w:vAlign w:val="center"/>
                                </w:tcPr>
                                <w:p w14:paraId="453303F3" w14:textId="77777777"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發射載具發射許可收費標準</w:t>
                                  </w:r>
                                </w:p>
                              </w:tc>
                              <w:tc>
                                <w:tcPr>
                                  <w:tcW w:w="1665" w:type="dxa"/>
                                  <w:vAlign w:val="center"/>
                                </w:tcPr>
                                <w:p w14:paraId="512B68AD" w14:textId="44BE1649" w:rsidR="00703373" w:rsidRPr="00155270" w:rsidRDefault="00703373" w:rsidP="00793475">
                                  <w:pPr>
                                    <w:spacing w:line="240" w:lineRule="exact"/>
                                    <w:ind w:rightChars="-2" w:right="-5"/>
                                    <w:jc w:val="both"/>
                                    <w:rPr>
                                      <w:rFonts w:ascii="標楷體" w:eastAsia="標楷體" w:hAnsi="標楷體"/>
                                      <w:sz w:val="20"/>
                                      <w:szCs w:val="20"/>
                                    </w:rPr>
                                  </w:pPr>
                                  <w:r w:rsidRPr="00155270">
                                    <w:rPr>
                                      <w:rFonts w:ascii="標楷體" w:eastAsia="標楷體" w:hAnsi="標楷體" w:hint="eastAsia"/>
                                      <w:sz w:val="20"/>
                                      <w:szCs w:val="20"/>
                                    </w:rPr>
                                    <w:t>訂定申請發射許可之收費基準</w:t>
                                  </w:r>
                                </w:p>
                              </w:tc>
                            </w:tr>
                            <w:tr w:rsidR="00703373" w14:paraId="161AA5D9" w14:textId="77777777" w:rsidTr="008C295B">
                              <w:tc>
                                <w:tcPr>
                                  <w:tcW w:w="2128" w:type="dxa"/>
                                </w:tcPr>
                                <w:p w14:paraId="1C4F1BA4" w14:textId="77777777" w:rsidR="00703373" w:rsidRPr="00CF0D50" w:rsidRDefault="00703373" w:rsidP="00CF0D50">
                                  <w:pPr>
                                    <w:spacing w:line="240" w:lineRule="exact"/>
                                    <w:ind w:rightChars="-10" w:right="-24"/>
                                    <w:jc w:val="both"/>
                                    <w:rPr>
                                      <w:rFonts w:ascii="標楷體" w:eastAsia="標楷體" w:hAnsi="標楷體"/>
                                      <w:color w:val="000000" w:themeColor="text1"/>
                                      <w:spacing w:val="6"/>
                                      <w:sz w:val="20"/>
                                      <w:szCs w:val="20"/>
                                    </w:rPr>
                                  </w:pPr>
                                  <w:r w:rsidRPr="00CF0D50">
                                    <w:rPr>
                                      <w:rFonts w:ascii="標楷體" w:eastAsia="標楷體" w:hAnsi="標楷體" w:hint="eastAsia"/>
                                      <w:color w:val="000000" w:themeColor="text1"/>
                                      <w:spacing w:val="6"/>
                                      <w:sz w:val="20"/>
                                      <w:szCs w:val="20"/>
                                    </w:rPr>
                                    <w:t>發射場域土地之選址設置營運管理補償及</w:t>
                                  </w:r>
                                  <w:r w:rsidRPr="00CF0D50">
                                    <w:rPr>
                                      <w:rFonts w:ascii="標楷體" w:eastAsia="標楷體" w:hAnsi="標楷體" w:hint="eastAsia"/>
                                      <w:color w:val="000000" w:themeColor="text1"/>
                                      <w:spacing w:val="-4"/>
                                      <w:sz w:val="20"/>
                                      <w:szCs w:val="20"/>
                                    </w:rPr>
                                    <w:t>回饋辦法第7條第2</w:t>
                                  </w:r>
                                  <w:r w:rsidRPr="00CF0D50">
                                    <w:rPr>
                                      <w:rFonts w:ascii="標楷體" w:eastAsia="標楷體" w:hAnsi="標楷體" w:hint="eastAsia"/>
                                      <w:color w:val="000000" w:themeColor="text1"/>
                                      <w:spacing w:val="6"/>
                                      <w:sz w:val="20"/>
                                      <w:szCs w:val="20"/>
                                    </w:rPr>
                                    <w:t>項、第14條第2項、第15條第4項</w:t>
                                  </w:r>
                                </w:p>
                              </w:tc>
                              <w:tc>
                                <w:tcPr>
                                  <w:tcW w:w="2226" w:type="dxa"/>
                                  <w:vAlign w:val="center"/>
                                </w:tcPr>
                                <w:p w14:paraId="21E427E4" w14:textId="77777777"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國家發射場域營運管理及申請使用要點</w:t>
                                  </w:r>
                                </w:p>
                              </w:tc>
                              <w:tc>
                                <w:tcPr>
                                  <w:tcW w:w="1665" w:type="dxa"/>
                                  <w:vAlign w:val="center"/>
                                </w:tcPr>
                                <w:p w14:paraId="48DB09FA" w14:textId="7F2B8C9B" w:rsidR="00703373" w:rsidRPr="008C295B" w:rsidRDefault="00703373" w:rsidP="00793475">
                                  <w:pPr>
                                    <w:spacing w:line="240" w:lineRule="exact"/>
                                    <w:jc w:val="both"/>
                                    <w:rPr>
                                      <w:rFonts w:ascii="標楷體" w:eastAsia="標楷體" w:hAnsi="標楷體"/>
                                      <w:spacing w:val="-6"/>
                                      <w:sz w:val="20"/>
                                      <w:szCs w:val="20"/>
                                    </w:rPr>
                                  </w:pPr>
                                  <w:r w:rsidRPr="008C295B">
                                    <w:rPr>
                                      <w:rFonts w:ascii="標楷體" w:eastAsia="標楷體" w:hAnsi="標楷體" w:hint="eastAsia"/>
                                      <w:spacing w:val="-6"/>
                                      <w:sz w:val="20"/>
                                      <w:szCs w:val="20"/>
                                    </w:rPr>
                                    <w:t>訂定國家發射場域使用收費基準、權益損失補償小組之召集及審議等營運管理事項</w:t>
                                  </w:r>
                                </w:p>
                              </w:tc>
                            </w:tr>
                          </w:tbl>
                          <w:p w14:paraId="17592A23" w14:textId="77777777" w:rsidR="00703373" w:rsidRPr="000D22C8" w:rsidRDefault="00703373" w:rsidP="00441D1C">
                            <w:pPr>
                              <w:spacing w:line="220" w:lineRule="exact"/>
                              <w:ind w:leftChars="-35" w:left="533" w:hangingChars="343" w:hanging="617"/>
                              <w:rPr>
                                <w:rFonts w:ascii="標楷體" w:eastAsia="標楷體" w:hAnsi="標楷體"/>
                                <w:sz w:val="18"/>
                              </w:rPr>
                            </w:pPr>
                            <w:r w:rsidRPr="000D22C8">
                              <w:rPr>
                                <w:rFonts w:ascii="標楷體" w:eastAsia="標楷體" w:hAnsi="標楷體" w:hint="eastAsia"/>
                                <w:sz w:val="18"/>
                              </w:rPr>
                              <w:t>資料來源：整理自</w:t>
                            </w:r>
                            <w:r>
                              <w:rPr>
                                <w:rFonts w:ascii="標楷體" w:eastAsia="標楷體" w:hAnsi="標楷體" w:hint="eastAsia"/>
                                <w:sz w:val="18"/>
                              </w:rPr>
                              <w:t>太空中心</w:t>
                            </w:r>
                            <w:r w:rsidRPr="000D22C8">
                              <w:rPr>
                                <w:rFonts w:ascii="標楷體" w:eastAsia="標楷體" w:hAnsi="標楷體" w:hint="eastAsia"/>
                                <w:sz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DBB4" id="文字方塊 55" o:spid="_x0000_s1105" type="#_x0000_t202" style="position:absolute;left:0;text-align:left;margin-left:192.4pt;margin-top:82.85pt;width:308.05pt;height:204.65pt;z-index:251907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" fillcolor="window" stroked="f" strokeweight=".5pt">
                <v:textbox>
                  <w:txbxContent>
                    <w:p w14:paraId="475A2706" w14:textId="77777777" w:rsidR="00703373" w:rsidRDefault="00703373" w:rsidP="00731A74">
                      <w:pPr>
                        <w:spacing w:line="240" w:lineRule="exact"/>
                        <w:ind w:left="728" w:rightChars="-19" w:right="-46" w:hangingChars="303" w:hanging="728"/>
                        <w:jc w:val="center"/>
                        <w:rPr>
                          <w:rFonts w:ascii="標楷體" w:eastAsia="標楷體" w:hAnsi="標楷體"/>
                          <w:b/>
                        </w:rPr>
                      </w:pPr>
                      <w:r w:rsidRPr="003554D0">
                        <w:rPr>
                          <w:rFonts w:ascii="標楷體" w:eastAsia="標楷體" w:hAnsi="標楷體" w:hint="eastAsia"/>
                          <w:b/>
                        </w:rPr>
                        <w:t>表</w:t>
                      </w:r>
                      <w:r>
                        <w:rPr>
                          <w:rFonts w:ascii="標楷體" w:eastAsia="標楷體" w:hAnsi="標楷體"/>
                          <w:b/>
                        </w:rPr>
                        <w:t>5</w:t>
                      </w:r>
                      <w:r w:rsidRPr="003554D0">
                        <w:rPr>
                          <w:rFonts w:ascii="標楷體" w:eastAsia="標楷體" w:hAnsi="標楷體" w:hint="eastAsia"/>
                          <w:b/>
                        </w:rPr>
                        <w:t xml:space="preserve">　111年底尚</w:t>
                      </w:r>
                      <w:r>
                        <w:rPr>
                          <w:rFonts w:ascii="標楷體" w:eastAsia="標楷體" w:hAnsi="標楷體" w:hint="eastAsia"/>
                          <w:b/>
                        </w:rPr>
                        <w:t>未依</w:t>
                      </w:r>
                      <w:r w:rsidRPr="003554D0">
                        <w:rPr>
                          <w:rFonts w:ascii="標楷體" w:eastAsia="標楷體" w:hAnsi="標楷體" w:hint="eastAsia"/>
                          <w:b/>
                        </w:rPr>
                        <w:t>太空發展法子法訂定之法規</w:t>
                      </w:r>
                    </w:p>
                    <w:tbl>
                      <w:tblPr>
                        <w:tblStyle w:val="43"/>
                        <w:tblW w:w="6019" w:type="dxa"/>
                        <w:tblInd w:w="-103" w:type="dxa"/>
                        <w:tblLook w:val="04A0" w:firstRow="1" w:lastRow="0" w:firstColumn="1" w:lastColumn="0" w:noHBand="0" w:noVBand="1"/>
                      </w:tblPr>
                      <w:tblGrid>
                        <w:gridCol w:w="2128"/>
                        <w:gridCol w:w="2226"/>
                        <w:gridCol w:w="1665"/>
                      </w:tblGrid>
                      <w:tr w:rsidR="00703373" w14:paraId="4129E675" w14:textId="77777777" w:rsidTr="008C295B">
                        <w:tc>
                          <w:tcPr>
                            <w:tcW w:w="2128" w:type="dxa"/>
                          </w:tcPr>
                          <w:p w14:paraId="6897EF5D" w14:textId="77777777" w:rsidR="00703373" w:rsidRPr="00155270" w:rsidRDefault="00703373" w:rsidP="00793475">
                            <w:pPr>
                              <w:spacing w:line="240" w:lineRule="exact"/>
                              <w:jc w:val="center"/>
                              <w:rPr>
                                <w:rFonts w:ascii="標楷體" w:eastAsia="標楷體" w:hAnsi="標楷體"/>
                                <w:sz w:val="20"/>
                                <w:szCs w:val="20"/>
                              </w:rPr>
                            </w:pPr>
                            <w:r w:rsidRPr="00155270">
                              <w:rPr>
                                <w:rFonts w:ascii="標楷體" w:eastAsia="標楷體" w:hAnsi="標楷體" w:hint="eastAsia"/>
                                <w:sz w:val="20"/>
                                <w:szCs w:val="20"/>
                              </w:rPr>
                              <w:t>訂定依據</w:t>
                            </w:r>
                          </w:p>
                        </w:tc>
                        <w:tc>
                          <w:tcPr>
                            <w:tcW w:w="2226" w:type="dxa"/>
                            <w:vAlign w:val="center"/>
                          </w:tcPr>
                          <w:p w14:paraId="27C6A8FD" w14:textId="77777777" w:rsidR="00703373" w:rsidRPr="00155270" w:rsidRDefault="00703373" w:rsidP="00436EC9">
                            <w:pPr>
                              <w:spacing w:line="260" w:lineRule="exact"/>
                              <w:jc w:val="center"/>
                              <w:rPr>
                                <w:rFonts w:ascii="標楷體" w:eastAsia="標楷體" w:hAnsi="標楷體"/>
                                <w:sz w:val="20"/>
                                <w:szCs w:val="20"/>
                              </w:rPr>
                            </w:pPr>
                            <w:r w:rsidRPr="00155270">
                              <w:rPr>
                                <w:rFonts w:ascii="標楷體" w:eastAsia="標楷體" w:hAnsi="標楷體" w:hint="eastAsia"/>
                                <w:sz w:val="20"/>
                                <w:szCs w:val="20"/>
                              </w:rPr>
                              <w:t>法規（草案）名稱</w:t>
                            </w:r>
                          </w:p>
                        </w:tc>
                        <w:tc>
                          <w:tcPr>
                            <w:tcW w:w="1665" w:type="dxa"/>
                            <w:vAlign w:val="center"/>
                          </w:tcPr>
                          <w:p w14:paraId="0B4DC276" w14:textId="77777777" w:rsidR="00703373" w:rsidRPr="00155270" w:rsidRDefault="00703373" w:rsidP="00793475">
                            <w:pPr>
                              <w:spacing w:line="240" w:lineRule="exact"/>
                              <w:jc w:val="center"/>
                              <w:rPr>
                                <w:rFonts w:ascii="標楷體" w:eastAsia="標楷體" w:hAnsi="標楷體"/>
                                <w:sz w:val="20"/>
                                <w:szCs w:val="20"/>
                              </w:rPr>
                            </w:pPr>
                            <w:r w:rsidRPr="00155270">
                              <w:rPr>
                                <w:rFonts w:ascii="標楷體" w:eastAsia="標楷體" w:hAnsi="標楷體" w:hint="eastAsia"/>
                                <w:sz w:val="20"/>
                                <w:szCs w:val="20"/>
                              </w:rPr>
                              <w:t>預計訂定內容</w:t>
                            </w:r>
                          </w:p>
                        </w:tc>
                      </w:tr>
                      <w:tr w:rsidR="00703373" w14:paraId="20FA2D5C" w14:textId="77777777" w:rsidTr="008C295B">
                        <w:tc>
                          <w:tcPr>
                            <w:tcW w:w="2128" w:type="dxa"/>
                            <w:vMerge w:val="restart"/>
                            <w:vAlign w:val="center"/>
                          </w:tcPr>
                          <w:p w14:paraId="7F7AFC2E" w14:textId="77777777" w:rsidR="00703373" w:rsidRPr="00CF0D50" w:rsidRDefault="00703373" w:rsidP="00CF0D50">
                            <w:pPr>
                              <w:spacing w:line="240" w:lineRule="exact"/>
                              <w:ind w:rightChars="-10" w:right="-24"/>
                              <w:jc w:val="both"/>
                              <w:rPr>
                                <w:rFonts w:ascii="標楷體" w:eastAsia="標楷體" w:hAnsi="標楷體"/>
                                <w:color w:val="000000" w:themeColor="text1"/>
                                <w:spacing w:val="4"/>
                                <w:sz w:val="20"/>
                                <w:szCs w:val="20"/>
                              </w:rPr>
                            </w:pPr>
                            <w:r w:rsidRPr="00155270">
                              <w:rPr>
                                <w:rFonts w:ascii="標楷體" w:eastAsia="標楷體" w:hAnsi="標楷體" w:hint="eastAsia"/>
                                <w:color w:val="000000" w:themeColor="text1"/>
                                <w:sz w:val="20"/>
                                <w:szCs w:val="20"/>
                              </w:rPr>
                              <w:t>發射載具及太空載具</w:t>
                            </w:r>
                            <w:r w:rsidRPr="00CF0D50">
                              <w:rPr>
                                <w:rFonts w:ascii="標楷體" w:eastAsia="標楷體" w:hAnsi="標楷體" w:hint="eastAsia"/>
                                <w:color w:val="000000" w:themeColor="text1"/>
                                <w:spacing w:val="4"/>
                                <w:sz w:val="20"/>
                                <w:szCs w:val="20"/>
                              </w:rPr>
                              <w:t>登錄作業辦法第11條</w:t>
                            </w:r>
                          </w:p>
                        </w:tc>
                        <w:tc>
                          <w:tcPr>
                            <w:tcW w:w="2226" w:type="dxa"/>
                            <w:vAlign w:val="center"/>
                          </w:tcPr>
                          <w:p w14:paraId="2C295D35" w14:textId="0B96A0E5"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發射載具登錄審查基準</w:t>
                            </w:r>
                          </w:p>
                        </w:tc>
                        <w:tc>
                          <w:tcPr>
                            <w:tcW w:w="1665" w:type="dxa"/>
                            <w:vMerge w:val="restart"/>
                            <w:vAlign w:val="center"/>
                          </w:tcPr>
                          <w:p w14:paraId="49E994B1" w14:textId="578E138D"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訂定載具型態安全審查基準</w:t>
                            </w:r>
                          </w:p>
                        </w:tc>
                      </w:tr>
                      <w:tr w:rsidR="00703373" w14:paraId="56DDC679" w14:textId="77777777" w:rsidTr="008C295B">
                        <w:trPr>
                          <w:trHeight w:val="63"/>
                        </w:trPr>
                        <w:tc>
                          <w:tcPr>
                            <w:tcW w:w="2128" w:type="dxa"/>
                            <w:vMerge/>
                          </w:tcPr>
                          <w:p w14:paraId="38AADAD8" w14:textId="77777777" w:rsidR="00703373" w:rsidRPr="00155270" w:rsidRDefault="00703373" w:rsidP="00793475">
                            <w:pPr>
                              <w:spacing w:line="240" w:lineRule="exact"/>
                              <w:jc w:val="both"/>
                              <w:rPr>
                                <w:rFonts w:ascii="標楷體" w:eastAsia="標楷體" w:hAnsi="標楷體"/>
                                <w:color w:val="000000" w:themeColor="text1"/>
                                <w:sz w:val="20"/>
                                <w:szCs w:val="20"/>
                              </w:rPr>
                            </w:pPr>
                          </w:p>
                        </w:tc>
                        <w:tc>
                          <w:tcPr>
                            <w:tcW w:w="2226" w:type="dxa"/>
                            <w:vAlign w:val="center"/>
                          </w:tcPr>
                          <w:p w14:paraId="0D9A61B2" w14:textId="7FA8D8EB"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太空載具登錄審查基準</w:t>
                            </w:r>
                          </w:p>
                        </w:tc>
                        <w:tc>
                          <w:tcPr>
                            <w:tcW w:w="1665" w:type="dxa"/>
                            <w:vMerge/>
                            <w:vAlign w:val="center"/>
                          </w:tcPr>
                          <w:p w14:paraId="76A2993E" w14:textId="77777777" w:rsidR="00703373" w:rsidRPr="00155270" w:rsidRDefault="00703373" w:rsidP="00793475">
                            <w:pPr>
                              <w:spacing w:line="240" w:lineRule="exact"/>
                              <w:jc w:val="both"/>
                              <w:rPr>
                                <w:rFonts w:ascii="標楷體" w:eastAsia="標楷體" w:hAnsi="標楷體"/>
                                <w:b/>
                                <w:sz w:val="20"/>
                                <w:szCs w:val="20"/>
                              </w:rPr>
                            </w:pPr>
                          </w:p>
                        </w:tc>
                      </w:tr>
                      <w:tr w:rsidR="00703373" w14:paraId="6198E89A" w14:textId="77777777" w:rsidTr="008C295B">
                        <w:trPr>
                          <w:trHeight w:val="72"/>
                        </w:trPr>
                        <w:tc>
                          <w:tcPr>
                            <w:tcW w:w="2128" w:type="dxa"/>
                            <w:vMerge w:val="restart"/>
                          </w:tcPr>
                          <w:p w14:paraId="1513FFFA" w14:textId="77777777" w:rsidR="00703373" w:rsidRPr="000D1B67" w:rsidRDefault="00703373" w:rsidP="00793475">
                            <w:pPr>
                              <w:spacing w:line="240" w:lineRule="exact"/>
                              <w:jc w:val="both"/>
                              <w:rPr>
                                <w:rFonts w:ascii="標楷體" w:eastAsia="標楷體" w:hAnsi="標楷體"/>
                                <w:color w:val="000000" w:themeColor="text1"/>
                                <w:spacing w:val="-16"/>
                                <w:sz w:val="20"/>
                                <w:szCs w:val="20"/>
                              </w:rPr>
                            </w:pPr>
                            <w:r w:rsidRPr="000D1B67">
                              <w:rPr>
                                <w:rFonts w:ascii="標楷體" w:eastAsia="標楷體" w:hAnsi="標楷體" w:hint="eastAsia"/>
                                <w:color w:val="000000" w:themeColor="text1"/>
                                <w:spacing w:val="-16"/>
                                <w:sz w:val="20"/>
                                <w:szCs w:val="20"/>
                              </w:rPr>
                              <w:t>發射載具及太空載具登錄</w:t>
                            </w:r>
                            <w:r w:rsidRPr="000D1B67">
                              <w:rPr>
                                <w:rFonts w:ascii="標楷體" w:eastAsia="標楷體" w:hAnsi="標楷體" w:hint="eastAsia"/>
                                <w:color w:val="000000" w:themeColor="text1"/>
                                <w:spacing w:val="-8"/>
                                <w:sz w:val="20"/>
                                <w:szCs w:val="20"/>
                              </w:rPr>
                              <w:t>作業辦法第23條第1項</w:t>
                            </w:r>
                          </w:p>
                        </w:tc>
                        <w:tc>
                          <w:tcPr>
                            <w:tcW w:w="2226" w:type="dxa"/>
                            <w:vAlign w:val="center"/>
                          </w:tcPr>
                          <w:p w14:paraId="3B4FE280" w14:textId="7023C3C2"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發射載具登錄收費標準</w:t>
                            </w:r>
                          </w:p>
                        </w:tc>
                        <w:tc>
                          <w:tcPr>
                            <w:tcW w:w="1665" w:type="dxa"/>
                            <w:vMerge w:val="restart"/>
                            <w:vAlign w:val="center"/>
                          </w:tcPr>
                          <w:p w14:paraId="02B129B0" w14:textId="359CB30F" w:rsidR="00703373" w:rsidRPr="00155270" w:rsidRDefault="00703373" w:rsidP="00793475">
                            <w:pPr>
                              <w:spacing w:line="240" w:lineRule="exact"/>
                              <w:jc w:val="both"/>
                              <w:rPr>
                                <w:rFonts w:ascii="標楷體" w:eastAsia="標楷體" w:hAnsi="標楷體"/>
                                <w:b/>
                                <w:sz w:val="20"/>
                                <w:szCs w:val="20"/>
                              </w:rPr>
                            </w:pPr>
                            <w:r w:rsidRPr="00155270">
                              <w:rPr>
                                <w:rFonts w:ascii="標楷體" w:eastAsia="標楷體" w:hAnsi="標楷體" w:hint="eastAsia"/>
                                <w:sz w:val="20"/>
                                <w:szCs w:val="20"/>
                              </w:rPr>
                              <w:t>訂定申請載具登錄之收費基準</w:t>
                            </w:r>
                          </w:p>
                        </w:tc>
                      </w:tr>
                      <w:tr w:rsidR="00703373" w14:paraId="54493CD0" w14:textId="77777777" w:rsidTr="008C295B">
                        <w:trPr>
                          <w:trHeight w:val="63"/>
                        </w:trPr>
                        <w:tc>
                          <w:tcPr>
                            <w:tcW w:w="2128" w:type="dxa"/>
                            <w:vMerge/>
                          </w:tcPr>
                          <w:p w14:paraId="42204778" w14:textId="77777777" w:rsidR="00703373" w:rsidRPr="00155270" w:rsidRDefault="00703373" w:rsidP="00793475">
                            <w:pPr>
                              <w:spacing w:line="240" w:lineRule="exact"/>
                              <w:jc w:val="both"/>
                              <w:rPr>
                                <w:rFonts w:ascii="標楷體" w:eastAsia="標楷體" w:hAnsi="標楷體"/>
                                <w:color w:val="000000" w:themeColor="text1"/>
                                <w:sz w:val="20"/>
                                <w:szCs w:val="20"/>
                              </w:rPr>
                            </w:pPr>
                          </w:p>
                        </w:tc>
                        <w:tc>
                          <w:tcPr>
                            <w:tcW w:w="2226" w:type="dxa"/>
                            <w:vAlign w:val="center"/>
                          </w:tcPr>
                          <w:p w14:paraId="6B62AA2C" w14:textId="20C2E6FA" w:rsidR="00703373" w:rsidRPr="00155270" w:rsidRDefault="00703373" w:rsidP="000D1B67">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太空載具登錄收費標準</w:t>
                            </w:r>
                          </w:p>
                        </w:tc>
                        <w:tc>
                          <w:tcPr>
                            <w:tcW w:w="1665" w:type="dxa"/>
                            <w:vMerge/>
                            <w:vAlign w:val="center"/>
                          </w:tcPr>
                          <w:p w14:paraId="4327432F" w14:textId="77777777" w:rsidR="00703373" w:rsidRPr="00155270" w:rsidRDefault="00703373" w:rsidP="00793475">
                            <w:pPr>
                              <w:spacing w:line="240" w:lineRule="exact"/>
                              <w:jc w:val="both"/>
                              <w:rPr>
                                <w:rFonts w:ascii="標楷體" w:eastAsia="標楷體" w:hAnsi="標楷體"/>
                                <w:b/>
                                <w:sz w:val="20"/>
                                <w:szCs w:val="20"/>
                              </w:rPr>
                            </w:pPr>
                          </w:p>
                        </w:tc>
                      </w:tr>
                      <w:tr w:rsidR="00703373" w14:paraId="1903772B" w14:textId="77777777" w:rsidTr="008C295B">
                        <w:tc>
                          <w:tcPr>
                            <w:tcW w:w="2128" w:type="dxa"/>
                          </w:tcPr>
                          <w:p w14:paraId="18AED021" w14:textId="77777777" w:rsidR="00703373" w:rsidRPr="00E1663F" w:rsidRDefault="00703373" w:rsidP="00E1663F">
                            <w:pPr>
                              <w:spacing w:line="240" w:lineRule="exact"/>
                              <w:ind w:rightChars="-5" w:right="-12"/>
                              <w:jc w:val="distribute"/>
                              <w:rPr>
                                <w:rFonts w:ascii="標楷體" w:eastAsia="標楷體" w:hAnsi="標楷體"/>
                                <w:color w:val="000000" w:themeColor="text1"/>
                                <w:spacing w:val="-8"/>
                                <w:sz w:val="20"/>
                                <w:szCs w:val="20"/>
                              </w:rPr>
                            </w:pPr>
                            <w:r w:rsidRPr="00E1663F">
                              <w:rPr>
                                <w:rFonts w:ascii="標楷體" w:eastAsia="標楷體" w:hAnsi="標楷體" w:hint="eastAsia"/>
                                <w:color w:val="000000" w:themeColor="text1"/>
                                <w:spacing w:val="-8"/>
                                <w:sz w:val="20"/>
                                <w:szCs w:val="20"/>
                              </w:rPr>
                              <w:t>發射載具發射許可及太空事故處理辦法第7條</w:t>
                            </w:r>
                          </w:p>
                        </w:tc>
                        <w:tc>
                          <w:tcPr>
                            <w:tcW w:w="2226" w:type="dxa"/>
                            <w:vAlign w:val="center"/>
                          </w:tcPr>
                          <w:p w14:paraId="0573504B" w14:textId="77777777" w:rsidR="00703373" w:rsidRPr="00155270" w:rsidRDefault="00703373" w:rsidP="006A126B">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發射載具發射技術規範及發射許可審查基準</w:t>
                            </w:r>
                          </w:p>
                        </w:tc>
                        <w:tc>
                          <w:tcPr>
                            <w:tcW w:w="1665" w:type="dxa"/>
                            <w:vAlign w:val="center"/>
                          </w:tcPr>
                          <w:p w14:paraId="33DBF99B" w14:textId="4B69D1A6" w:rsidR="00703373" w:rsidRPr="008C295B" w:rsidRDefault="00703373" w:rsidP="00793475">
                            <w:pPr>
                              <w:spacing w:line="240" w:lineRule="exact"/>
                              <w:jc w:val="both"/>
                              <w:rPr>
                                <w:rFonts w:ascii="標楷體" w:eastAsia="標楷體" w:hAnsi="標楷體"/>
                                <w:b/>
                                <w:spacing w:val="-12"/>
                                <w:sz w:val="20"/>
                                <w:szCs w:val="20"/>
                              </w:rPr>
                            </w:pPr>
                            <w:r w:rsidRPr="008C295B">
                              <w:rPr>
                                <w:rFonts w:ascii="標楷體" w:eastAsia="標楷體" w:hAnsi="標楷體" w:hint="eastAsia"/>
                                <w:spacing w:val="-12"/>
                                <w:sz w:val="20"/>
                                <w:szCs w:val="20"/>
                              </w:rPr>
                              <w:t>訂定發射載具之發</w:t>
                            </w:r>
                            <w:r w:rsidRPr="008C295B">
                              <w:rPr>
                                <w:rFonts w:ascii="標楷體" w:eastAsia="標楷體" w:hAnsi="標楷體" w:hint="eastAsia"/>
                                <w:spacing w:val="-6"/>
                                <w:sz w:val="20"/>
                                <w:szCs w:val="20"/>
                              </w:rPr>
                              <w:t>射安全技術規範</w:t>
                            </w:r>
                          </w:p>
                        </w:tc>
                      </w:tr>
                      <w:tr w:rsidR="00703373" w14:paraId="095BA82A" w14:textId="77777777" w:rsidTr="008C295B">
                        <w:tc>
                          <w:tcPr>
                            <w:tcW w:w="2128" w:type="dxa"/>
                          </w:tcPr>
                          <w:p w14:paraId="34FF6784" w14:textId="77777777" w:rsidR="00703373" w:rsidRPr="00155270" w:rsidRDefault="00703373" w:rsidP="00E1663F">
                            <w:pPr>
                              <w:spacing w:line="240" w:lineRule="exact"/>
                              <w:jc w:val="distribute"/>
                              <w:rPr>
                                <w:rFonts w:ascii="標楷體" w:eastAsia="標楷體" w:hAnsi="標楷體"/>
                                <w:color w:val="000000" w:themeColor="text1"/>
                                <w:sz w:val="20"/>
                                <w:szCs w:val="20"/>
                              </w:rPr>
                            </w:pPr>
                            <w:r w:rsidRPr="008C295B">
                              <w:rPr>
                                <w:rFonts w:ascii="標楷體" w:eastAsia="標楷體" w:hAnsi="標楷體" w:hint="eastAsia"/>
                                <w:color w:val="000000" w:themeColor="text1"/>
                                <w:spacing w:val="-16"/>
                                <w:sz w:val="20"/>
                                <w:szCs w:val="20"/>
                              </w:rPr>
                              <w:t>發射載具發射許可及太空</w:t>
                            </w:r>
                            <w:r w:rsidRPr="008C295B">
                              <w:rPr>
                                <w:rFonts w:ascii="標楷體" w:eastAsia="標楷體" w:hAnsi="標楷體" w:hint="eastAsia"/>
                                <w:color w:val="000000" w:themeColor="text1"/>
                                <w:spacing w:val="-6"/>
                                <w:sz w:val="20"/>
                                <w:szCs w:val="20"/>
                              </w:rPr>
                              <w:t>事故處理辦法第21條</w:t>
                            </w:r>
                          </w:p>
                        </w:tc>
                        <w:tc>
                          <w:tcPr>
                            <w:tcW w:w="2226" w:type="dxa"/>
                            <w:vAlign w:val="center"/>
                          </w:tcPr>
                          <w:p w14:paraId="453303F3" w14:textId="77777777"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發射載具發射許可收費標準</w:t>
                            </w:r>
                          </w:p>
                        </w:tc>
                        <w:tc>
                          <w:tcPr>
                            <w:tcW w:w="1665" w:type="dxa"/>
                            <w:vAlign w:val="center"/>
                          </w:tcPr>
                          <w:p w14:paraId="512B68AD" w14:textId="44BE1649" w:rsidR="00703373" w:rsidRPr="00155270" w:rsidRDefault="00703373" w:rsidP="00793475">
                            <w:pPr>
                              <w:spacing w:line="240" w:lineRule="exact"/>
                              <w:ind w:rightChars="-2" w:right="-5"/>
                              <w:jc w:val="both"/>
                              <w:rPr>
                                <w:rFonts w:ascii="標楷體" w:eastAsia="標楷體" w:hAnsi="標楷體"/>
                                <w:sz w:val="20"/>
                                <w:szCs w:val="20"/>
                              </w:rPr>
                            </w:pPr>
                            <w:r w:rsidRPr="00155270">
                              <w:rPr>
                                <w:rFonts w:ascii="標楷體" w:eastAsia="標楷體" w:hAnsi="標楷體" w:hint="eastAsia"/>
                                <w:sz w:val="20"/>
                                <w:szCs w:val="20"/>
                              </w:rPr>
                              <w:t>訂定申請發射許可之收費基準</w:t>
                            </w:r>
                          </w:p>
                        </w:tc>
                      </w:tr>
                      <w:tr w:rsidR="00703373" w14:paraId="161AA5D9" w14:textId="77777777" w:rsidTr="008C295B">
                        <w:tc>
                          <w:tcPr>
                            <w:tcW w:w="2128" w:type="dxa"/>
                          </w:tcPr>
                          <w:p w14:paraId="1C4F1BA4" w14:textId="77777777" w:rsidR="00703373" w:rsidRPr="00CF0D50" w:rsidRDefault="00703373" w:rsidP="00CF0D50">
                            <w:pPr>
                              <w:spacing w:line="240" w:lineRule="exact"/>
                              <w:ind w:rightChars="-10" w:right="-24"/>
                              <w:jc w:val="both"/>
                              <w:rPr>
                                <w:rFonts w:ascii="標楷體" w:eastAsia="標楷體" w:hAnsi="標楷體"/>
                                <w:color w:val="000000" w:themeColor="text1"/>
                                <w:spacing w:val="6"/>
                                <w:sz w:val="20"/>
                                <w:szCs w:val="20"/>
                              </w:rPr>
                            </w:pPr>
                            <w:r w:rsidRPr="00CF0D50">
                              <w:rPr>
                                <w:rFonts w:ascii="標楷體" w:eastAsia="標楷體" w:hAnsi="標楷體" w:hint="eastAsia"/>
                                <w:color w:val="000000" w:themeColor="text1"/>
                                <w:spacing w:val="6"/>
                                <w:sz w:val="20"/>
                                <w:szCs w:val="20"/>
                              </w:rPr>
                              <w:t>發射場域土地之選址設置營運管理補償及</w:t>
                            </w:r>
                            <w:r w:rsidRPr="00CF0D50">
                              <w:rPr>
                                <w:rFonts w:ascii="標楷體" w:eastAsia="標楷體" w:hAnsi="標楷體" w:hint="eastAsia"/>
                                <w:color w:val="000000" w:themeColor="text1"/>
                                <w:spacing w:val="-4"/>
                                <w:sz w:val="20"/>
                                <w:szCs w:val="20"/>
                              </w:rPr>
                              <w:t>回饋辦法第7條第2</w:t>
                            </w:r>
                            <w:r w:rsidRPr="00CF0D50">
                              <w:rPr>
                                <w:rFonts w:ascii="標楷體" w:eastAsia="標楷體" w:hAnsi="標楷體" w:hint="eastAsia"/>
                                <w:color w:val="000000" w:themeColor="text1"/>
                                <w:spacing w:val="6"/>
                                <w:sz w:val="20"/>
                                <w:szCs w:val="20"/>
                              </w:rPr>
                              <w:t>項、第14條第2項、第15條第4項</w:t>
                            </w:r>
                          </w:p>
                        </w:tc>
                        <w:tc>
                          <w:tcPr>
                            <w:tcW w:w="2226" w:type="dxa"/>
                            <w:vAlign w:val="center"/>
                          </w:tcPr>
                          <w:p w14:paraId="21E427E4" w14:textId="77777777" w:rsidR="00703373" w:rsidRPr="00155270" w:rsidRDefault="00703373" w:rsidP="00793475">
                            <w:pPr>
                              <w:spacing w:line="240" w:lineRule="exact"/>
                              <w:jc w:val="both"/>
                              <w:rPr>
                                <w:rFonts w:ascii="標楷體" w:eastAsia="標楷體" w:hAnsi="標楷體"/>
                                <w:sz w:val="20"/>
                                <w:szCs w:val="20"/>
                              </w:rPr>
                            </w:pPr>
                            <w:r w:rsidRPr="00155270">
                              <w:rPr>
                                <w:rFonts w:ascii="標楷體" w:eastAsia="標楷體" w:hAnsi="標楷體" w:hint="eastAsia"/>
                                <w:sz w:val="20"/>
                                <w:szCs w:val="20"/>
                              </w:rPr>
                              <w:t>國家發射場域營運管理及申請使用要點</w:t>
                            </w:r>
                          </w:p>
                        </w:tc>
                        <w:tc>
                          <w:tcPr>
                            <w:tcW w:w="1665" w:type="dxa"/>
                            <w:vAlign w:val="center"/>
                          </w:tcPr>
                          <w:p w14:paraId="48DB09FA" w14:textId="7F2B8C9B" w:rsidR="00703373" w:rsidRPr="008C295B" w:rsidRDefault="00703373" w:rsidP="00793475">
                            <w:pPr>
                              <w:spacing w:line="240" w:lineRule="exact"/>
                              <w:jc w:val="both"/>
                              <w:rPr>
                                <w:rFonts w:ascii="標楷體" w:eastAsia="標楷體" w:hAnsi="標楷體"/>
                                <w:spacing w:val="-6"/>
                                <w:sz w:val="20"/>
                                <w:szCs w:val="20"/>
                              </w:rPr>
                            </w:pPr>
                            <w:r w:rsidRPr="008C295B">
                              <w:rPr>
                                <w:rFonts w:ascii="標楷體" w:eastAsia="標楷體" w:hAnsi="標楷體" w:hint="eastAsia"/>
                                <w:spacing w:val="-6"/>
                                <w:sz w:val="20"/>
                                <w:szCs w:val="20"/>
                              </w:rPr>
                              <w:t>訂定國家發射場域使用收費基準、權益損失補償小組之召集及審議等營運管理事項</w:t>
                            </w:r>
                          </w:p>
                        </w:tc>
                      </w:tr>
                    </w:tbl>
                    <w:p w14:paraId="17592A23" w14:textId="77777777" w:rsidR="00703373" w:rsidRPr="000D22C8" w:rsidRDefault="00703373" w:rsidP="00441D1C">
                      <w:pPr>
                        <w:spacing w:line="220" w:lineRule="exact"/>
                        <w:ind w:leftChars="-35" w:left="533" w:hangingChars="343" w:hanging="617"/>
                        <w:rPr>
                          <w:rFonts w:ascii="標楷體" w:eastAsia="標楷體" w:hAnsi="標楷體"/>
                          <w:sz w:val="18"/>
                        </w:rPr>
                      </w:pPr>
                      <w:r w:rsidRPr="000D22C8">
                        <w:rPr>
                          <w:rFonts w:ascii="標楷體" w:eastAsia="標楷體" w:hAnsi="標楷體" w:hint="eastAsia"/>
                          <w:sz w:val="18"/>
                        </w:rPr>
                        <w:t>資料來源：整理自</w:t>
                      </w:r>
                      <w:r>
                        <w:rPr>
                          <w:rFonts w:ascii="標楷體" w:eastAsia="標楷體" w:hAnsi="標楷體" w:hint="eastAsia"/>
                          <w:sz w:val="18"/>
                        </w:rPr>
                        <w:t>太空中心</w:t>
                      </w:r>
                      <w:r w:rsidRPr="000D22C8">
                        <w:rPr>
                          <w:rFonts w:ascii="標楷體" w:eastAsia="標楷體" w:hAnsi="標楷體" w:hint="eastAsia"/>
                          <w:sz w:val="18"/>
                        </w:rPr>
                        <w:t>提供資料。</w:t>
                      </w:r>
                    </w:p>
                  </w:txbxContent>
                </v:textbox>
                <w10:wrap type="square" anchorx="margin"/>
              </v:shape>
            </w:pict>
          </mc:Fallback>
        </mc:AlternateContent>
      </w:r>
      <w:r w:rsidR="00434A55" w:rsidRPr="002C165E">
        <w:rPr>
          <w:rFonts w:ascii="標楷體" w:eastAsia="標楷體" w:hAnsi="標楷體" w:cs="Times New Roman" w:hint="eastAsia"/>
          <w:b/>
          <w:noProof/>
          <w:szCs w:val="32"/>
        </w:rPr>
        <w:t>5</w:t>
      </w:r>
      <w:r w:rsidR="00434A55" w:rsidRPr="002C165E">
        <w:rPr>
          <w:rFonts w:ascii="標楷體" w:eastAsia="標楷體" w:hAnsi="標楷體" w:cs="Times New Roman"/>
          <w:b/>
          <w:szCs w:val="32"/>
        </w:rPr>
        <w:t>.</w:t>
      </w:r>
      <w:r w:rsidR="00434A55" w:rsidRPr="002C165E">
        <w:rPr>
          <w:rFonts w:ascii="標楷體" w:eastAsia="標楷體" w:hAnsi="標楷體" w:cs="Times New Roman" w:hint="eastAsia"/>
          <w:b/>
          <w:szCs w:val="32"/>
        </w:rPr>
        <w:t xml:space="preserve">　尚未依太空發展法子法訂定</w:t>
      </w:r>
      <w:r w:rsidR="00E1663F" w:rsidRPr="002C165E">
        <w:rPr>
          <w:rFonts w:ascii="標楷體" w:eastAsia="標楷體" w:hAnsi="標楷體" w:cs="Times New Roman" w:hint="eastAsia"/>
          <w:b/>
          <w:szCs w:val="32"/>
        </w:rPr>
        <w:t>發射</w:t>
      </w:r>
      <w:r w:rsidR="00434A55" w:rsidRPr="002C165E">
        <w:rPr>
          <w:rFonts w:ascii="標楷體" w:eastAsia="標楷體" w:hAnsi="標楷體" w:cs="Times New Roman" w:hint="eastAsia"/>
          <w:b/>
          <w:szCs w:val="32"/>
        </w:rPr>
        <w:t>載具及</w:t>
      </w:r>
      <w:r w:rsidR="00E1663F" w:rsidRPr="002C165E">
        <w:rPr>
          <w:rFonts w:ascii="標楷體" w:eastAsia="標楷體" w:hAnsi="標楷體" w:cs="Times New Roman" w:hint="eastAsia"/>
          <w:b/>
          <w:szCs w:val="32"/>
        </w:rPr>
        <w:t>太空</w:t>
      </w:r>
      <w:r w:rsidR="00434A55" w:rsidRPr="002C165E">
        <w:rPr>
          <w:rFonts w:ascii="標楷體" w:eastAsia="標楷體" w:hAnsi="標楷體" w:cs="Times New Roman" w:hint="eastAsia"/>
          <w:b/>
          <w:szCs w:val="32"/>
        </w:rPr>
        <w:t>載具相關審查及收費標準，另太空人才培育課程尚無成效追蹤機制，且人才招募仍有缺口：</w:t>
      </w:r>
      <w:r w:rsidR="00434A55" w:rsidRPr="002C165E">
        <w:rPr>
          <w:rFonts w:ascii="標楷體" w:eastAsia="標楷體" w:hAnsi="標楷體" w:cs="Times New Roman" w:hint="eastAsia"/>
          <w:szCs w:val="32"/>
        </w:rPr>
        <w:t>政府為促進我國太空活動及太空產業之發展，於110年6月16日制定公布太空發展法，並於111年1月18日訂定發布發射載具及太空載具登錄作業辦法等4項子法，自111年1月20日施行。依據太空發展法第2及第9條規定</w:t>
      </w:r>
      <w:r w:rsidR="00434A55" w:rsidRPr="006C31CD">
        <w:rPr>
          <w:rFonts w:ascii="標楷體" w:eastAsia="標楷體" w:hAnsi="標楷體" w:cs="Times New Roman" w:hint="eastAsia"/>
          <w:spacing w:val="-2"/>
          <w:szCs w:val="32"/>
        </w:rPr>
        <w:t>，本法之主管機關為國科會；主管機關應透過教育宣導，促進太空科學普及、增進國民對我國太空政策之瞭解，並培育太空人才。經查國科會依據太空發展法相關子法規定，應訂定</w:t>
      </w:r>
      <w:r w:rsidR="00E1663F" w:rsidRPr="006C31CD">
        <w:rPr>
          <w:rFonts w:ascii="標楷體" w:eastAsia="標楷體" w:hAnsi="標楷體" w:cs="Times New Roman" w:hint="eastAsia"/>
          <w:spacing w:val="-2"/>
          <w:szCs w:val="32"/>
        </w:rPr>
        <w:t>發射</w:t>
      </w:r>
      <w:r w:rsidR="00434A55" w:rsidRPr="006C31CD">
        <w:rPr>
          <w:rFonts w:ascii="標楷體" w:eastAsia="標楷體" w:hAnsi="標楷體" w:cs="Times New Roman" w:hint="eastAsia"/>
          <w:spacing w:val="-2"/>
          <w:szCs w:val="32"/>
        </w:rPr>
        <w:t>載具與</w:t>
      </w:r>
      <w:r w:rsidR="00E1663F" w:rsidRPr="006C31CD">
        <w:rPr>
          <w:rFonts w:ascii="標楷體" w:eastAsia="標楷體" w:hAnsi="標楷體" w:cs="Times New Roman" w:hint="eastAsia"/>
          <w:spacing w:val="-2"/>
          <w:szCs w:val="32"/>
        </w:rPr>
        <w:t>太空</w:t>
      </w:r>
      <w:r w:rsidR="00434A55" w:rsidRPr="006C31CD">
        <w:rPr>
          <w:rFonts w:ascii="標楷體" w:eastAsia="標楷體" w:hAnsi="標楷體" w:cs="Times New Roman" w:hint="eastAsia"/>
          <w:spacing w:val="-2"/>
          <w:szCs w:val="32"/>
        </w:rPr>
        <w:t>載具之登錄審查基準及收費標準；</w:t>
      </w:r>
      <w:r w:rsidR="00A03D76" w:rsidRPr="003905C2">
        <w:rPr>
          <w:rFonts w:ascii="標楷體" w:eastAsia="標楷體" w:hAnsi="標楷體" w:cs="Times New Roman" w:hint="eastAsia"/>
          <w:szCs w:val="32"/>
        </w:rPr>
        <w:t>發射載具發射</w:t>
      </w:r>
      <w:r w:rsidR="00E1663F" w:rsidRPr="006C31CD">
        <w:rPr>
          <w:rFonts w:ascii="標楷體" w:eastAsia="標楷體" w:hAnsi="標楷體" w:cs="Times New Roman" w:hint="eastAsia"/>
          <w:spacing w:val="-2"/>
          <w:szCs w:val="32"/>
        </w:rPr>
        <w:t>技術規範及發射許可審查基準</w:t>
      </w:r>
      <w:r w:rsidR="00434A55" w:rsidRPr="006C31CD">
        <w:rPr>
          <w:rFonts w:ascii="標楷體" w:eastAsia="標楷體" w:hAnsi="標楷體" w:cs="Times New Roman" w:hint="eastAsia"/>
          <w:spacing w:val="-2"/>
          <w:szCs w:val="32"/>
        </w:rPr>
        <w:t>、</w:t>
      </w:r>
      <w:r w:rsidR="00E1663F" w:rsidRPr="003905C2">
        <w:rPr>
          <w:rFonts w:ascii="標楷體" w:eastAsia="標楷體" w:hAnsi="標楷體" w:cs="Times New Roman" w:hint="eastAsia"/>
          <w:szCs w:val="32"/>
        </w:rPr>
        <w:t>收費標準</w:t>
      </w:r>
      <w:r w:rsidR="00434A55" w:rsidRPr="003905C2">
        <w:rPr>
          <w:rFonts w:ascii="標楷體" w:eastAsia="標楷體" w:hAnsi="標楷體" w:cs="Times New Roman" w:hint="eastAsia"/>
          <w:szCs w:val="32"/>
        </w:rPr>
        <w:t>；國家發射場域營運管理及申請使用要點等7項法規（表</w:t>
      </w:r>
      <w:r w:rsidR="00E87A10" w:rsidRPr="003905C2">
        <w:rPr>
          <w:rFonts w:ascii="標楷體" w:eastAsia="標楷體" w:hAnsi="標楷體" w:cs="Times New Roman" w:hint="eastAsia"/>
          <w:szCs w:val="32"/>
        </w:rPr>
        <w:t>5</w:t>
      </w:r>
      <w:r w:rsidR="00434A55" w:rsidRPr="003905C2">
        <w:rPr>
          <w:rFonts w:ascii="標楷體" w:eastAsia="標楷體" w:hAnsi="標楷體" w:cs="Times New Roman" w:hint="eastAsia"/>
          <w:szCs w:val="32"/>
        </w:rPr>
        <w:t>），惟截</w:t>
      </w:r>
      <w:r w:rsidR="00434A55" w:rsidRPr="003905C2">
        <w:rPr>
          <w:rFonts w:ascii="標楷體" w:eastAsia="標楷體" w:hAnsi="標楷體" w:cs="Times New Roman" w:hint="eastAsia"/>
          <w:szCs w:val="32"/>
        </w:rPr>
        <w:lastRenderedPageBreak/>
        <w:t>至111年底止，相關法規尚未完成訂定。另查，國科會為培育太空人才，責由太空中心自109年度起，與臺灣聯合大學系統合作，開設太空科技與工程學分學程相關衛星通訊課程，並於111年4月成立太空學苑定期提供低軌道衛星通訊訓練課程，截至111年底止，累計修課人數分別為1,400人及20</w:t>
      </w:r>
      <w:r w:rsidR="00434A55" w:rsidRPr="003905C2">
        <w:rPr>
          <w:rFonts w:ascii="標楷體" w:eastAsia="標楷體" w:hAnsi="標楷體" w:cs="Times New Roman"/>
          <w:szCs w:val="32"/>
        </w:rPr>
        <w:t>4</w:t>
      </w:r>
      <w:r w:rsidR="00434A55" w:rsidRPr="003905C2">
        <w:rPr>
          <w:rFonts w:ascii="標楷體" w:eastAsia="標楷體" w:hAnsi="標楷體" w:cs="Times New Roman" w:hint="eastAsia"/>
          <w:szCs w:val="32"/>
        </w:rPr>
        <w:t>人，惟該中心未規劃課程相關意見回饋機制，致無法瞭解課程開設品質及修課滿意度，作為後續檢討及改進之參考。又太空中心於109年4月辦理第三期太空長程計畫調整時提出，考量Beyond 5G低軌衛星與下世代通訊系統關鍵技術研發計畫（下稱B5G下世代通訊計畫）時程緊湊，必須動用原執行第三期太空長程計畫有經驗人力，預估人力缺口40餘人；另110年12月第三期太空長程計畫執行概況檢視會議，與會人員亦提出第三期太空長程計畫整體期程（10年），於未來數年同時執行B5G下世代通訊計畫，將導致人力及資源無法支應之意見，惟截至111年底止，太空中心之研究及技術人員仍未完成招募，恐影響太空計畫之推動，經函請行政院督促儘速完備太空發展相關制度規章，及函請國科會督促研議人才育成追蹤機制，並加強人力招募，俾利太空科技及產業發展。據復：國科會將研析國際相關規定及蒐集專家學者意見，儘速完成法規訂定作業；太空中心已就開設之學分學程及太空產業課程，研議問卷調查等追蹤機制，作為課程精進之參考，另透過徵才活動及校園演講等方式，加速人才招募作業，並持續輔導相關計畫人力投入太空產業。</w:t>
      </w:r>
    </w:p>
    <w:p w14:paraId="75EB9EED" w14:textId="08EB4AEB" w:rsidR="009F43D6" w:rsidRPr="002C165E" w:rsidRDefault="001E1C63" w:rsidP="00594DCD">
      <w:pPr>
        <w:kinsoku w:val="0"/>
        <w:overflowPunct w:val="0"/>
        <w:adjustRightInd w:val="0"/>
        <w:snapToGrid w:val="0"/>
        <w:spacing w:afterLines="20" w:after="72" w:line="406" w:lineRule="exact"/>
        <w:ind w:firstLineChars="450" w:firstLine="1081"/>
        <w:jc w:val="both"/>
        <w:rPr>
          <w:rFonts w:ascii="標楷體" w:eastAsia="標楷體" w:hAnsi="標楷體" w:cs="Times New Roman"/>
          <w:szCs w:val="32"/>
        </w:rPr>
      </w:pPr>
      <w:r w:rsidRPr="002C165E">
        <w:rPr>
          <w:rFonts w:ascii="標楷體" w:eastAsia="標楷體" w:hAnsi="標楷體" w:cs="Times New Roman" w:hint="eastAsia"/>
          <w:b/>
          <w:szCs w:val="32"/>
        </w:rPr>
        <w:t>6</w:t>
      </w:r>
      <w:r w:rsidRPr="002C165E">
        <w:rPr>
          <w:rFonts w:ascii="標楷體" w:eastAsia="標楷體" w:hAnsi="標楷體" w:cs="Times New Roman"/>
          <w:b/>
          <w:szCs w:val="32"/>
        </w:rPr>
        <w:t>.</w:t>
      </w:r>
      <w:r w:rsidR="00DF7773" w:rsidRPr="002C165E">
        <w:rPr>
          <w:rFonts w:ascii="標楷體" w:eastAsia="標楷體" w:hAnsi="標楷體" w:cs="Times New Roman" w:hint="eastAsia"/>
          <w:b/>
          <w:szCs w:val="32"/>
        </w:rPr>
        <w:t xml:space="preserve">　</w:t>
      </w:r>
      <w:r w:rsidRPr="002C165E">
        <w:rPr>
          <w:rFonts w:ascii="標楷體" w:eastAsia="標楷體" w:hAnsi="標楷體" w:cs="Times New Roman" w:hint="eastAsia"/>
          <w:b/>
          <w:szCs w:val="32"/>
        </w:rPr>
        <w:t>整合測試大樓增建工程執行進度落後，未能依限</w:t>
      </w:r>
      <w:proofErr w:type="gramStart"/>
      <w:r w:rsidRPr="002C165E">
        <w:rPr>
          <w:rFonts w:ascii="標楷體" w:eastAsia="標楷體" w:hAnsi="標楷體" w:cs="Times New Roman" w:hint="eastAsia"/>
          <w:b/>
          <w:szCs w:val="32"/>
        </w:rPr>
        <w:t>提供福衛八號</w:t>
      </w:r>
      <w:proofErr w:type="gramEnd"/>
      <w:r w:rsidRPr="002C165E">
        <w:rPr>
          <w:rFonts w:ascii="標楷體" w:eastAsia="標楷體" w:hAnsi="標楷體" w:cs="Times New Roman" w:hint="eastAsia"/>
          <w:b/>
          <w:szCs w:val="32"/>
        </w:rPr>
        <w:t>整合測試，</w:t>
      </w:r>
      <w:r w:rsidR="007F78D6">
        <w:rPr>
          <w:rFonts w:ascii="標楷體" w:eastAsia="標楷體" w:hAnsi="標楷體" w:cs="Times New Roman" w:hint="eastAsia"/>
          <w:b/>
          <w:szCs w:val="32"/>
        </w:rPr>
        <w:t>並</w:t>
      </w:r>
      <w:r w:rsidRPr="002C165E">
        <w:rPr>
          <w:rFonts w:ascii="標楷體" w:eastAsia="標楷體" w:hAnsi="標楷體" w:cs="Times New Roman" w:hint="eastAsia"/>
          <w:b/>
          <w:szCs w:val="32"/>
        </w:rPr>
        <w:t>影響光學測試熱真空艙採購進度，衍生相關費用：</w:t>
      </w:r>
      <w:r w:rsidRPr="002C165E">
        <w:rPr>
          <w:rFonts w:ascii="標楷體" w:eastAsia="標楷體" w:hAnsi="標楷體" w:cs="Times New Roman" w:hint="eastAsia"/>
          <w:szCs w:val="32"/>
        </w:rPr>
        <w:t>依據下世代太空科技發展延續推動計畫（2</w:t>
      </w:r>
      <w:r w:rsidR="00BE4925" w:rsidRPr="002C165E">
        <w:rPr>
          <w:rFonts w:ascii="標楷體" w:eastAsia="標楷體" w:hAnsi="標楷體" w:cs="Times New Roman" w:hint="eastAsia"/>
          <w:szCs w:val="32"/>
        </w:rPr>
        <w:t>／</w:t>
      </w:r>
      <w:r w:rsidRPr="002C165E">
        <w:rPr>
          <w:rFonts w:ascii="標楷體" w:eastAsia="標楷體" w:hAnsi="標楷體" w:cs="Times New Roman" w:hint="eastAsia"/>
          <w:szCs w:val="32"/>
        </w:rPr>
        <w:t>10）</w:t>
      </w:r>
      <w:r w:rsidRPr="00295CCE">
        <w:rPr>
          <w:rFonts w:ascii="標楷體" w:eastAsia="標楷體" w:hAnsi="標楷體" w:cs="Times New Roman" w:hint="eastAsia"/>
          <w:spacing w:val="-4"/>
          <w:szCs w:val="32"/>
        </w:rPr>
        <w:t>綱要計畫參、三、分項計畫五列載</w:t>
      </w:r>
      <w:r w:rsidR="00F128A6" w:rsidRPr="00295CCE">
        <w:rPr>
          <w:rFonts w:ascii="標楷體" w:eastAsia="標楷體" w:hAnsi="標楷體" w:cs="Times New Roman" w:hint="eastAsia"/>
          <w:spacing w:val="-4"/>
          <w:szCs w:val="32"/>
        </w:rPr>
        <w:t>，</w:t>
      </w:r>
      <w:r w:rsidRPr="00295CCE">
        <w:rPr>
          <w:rFonts w:ascii="標楷體" w:eastAsia="標楷體" w:hAnsi="標楷體" w:cs="Times New Roman" w:hint="eastAsia"/>
          <w:spacing w:val="-4"/>
          <w:szCs w:val="32"/>
        </w:rPr>
        <w:t>配合衛星計畫發展需求，啟動3個為期3年</w:t>
      </w:r>
      <w:r w:rsidR="007363B3" w:rsidRPr="00295CCE">
        <w:rPr>
          <w:rFonts w:ascii="標楷體" w:eastAsia="標楷體" w:hAnsi="標楷體" w:cs="Times New Roman" w:hint="eastAsia"/>
          <w:spacing w:val="-4"/>
          <w:szCs w:val="32"/>
        </w:rPr>
        <w:t>（</w:t>
      </w:r>
      <w:r w:rsidRPr="00295CCE">
        <w:rPr>
          <w:rFonts w:ascii="標楷體" w:eastAsia="標楷體" w:hAnsi="標楷體" w:cs="Times New Roman" w:hint="eastAsia"/>
          <w:spacing w:val="-4"/>
          <w:szCs w:val="32"/>
        </w:rPr>
        <w:t>109至111年</w:t>
      </w:r>
      <w:r w:rsidR="007363B3" w:rsidRPr="00295CCE">
        <w:rPr>
          <w:rFonts w:ascii="標楷體" w:eastAsia="標楷體" w:hAnsi="標楷體" w:cs="Times New Roman" w:hint="eastAsia"/>
          <w:spacing w:val="-4"/>
          <w:szCs w:val="32"/>
        </w:rPr>
        <w:t>）</w:t>
      </w:r>
      <w:r w:rsidRPr="002C165E">
        <w:rPr>
          <w:rFonts w:ascii="標楷體" w:eastAsia="標楷體" w:hAnsi="標楷體" w:cs="Times New Roman" w:hint="eastAsia"/>
          <w:szCs w:val="32"/>
        </w:rPr>
        <w:t>之整測設施升級及建置大型採購案，包括建置光學測試熱真空艙</w:t>
      </w:r>
      <w:r w:rsidR="007363B3" w:rsidRPr="002C165E">
        <w:rPr>
          <w:rFonts w:ascii="標楷體" w:eastAsia="標楷體" w:hAnsi="標楷體" w:cs="Times New Roman" w:hint="eastAsia"/>
          <w:szCs w:val="32"/>
        </w:rPr>
        <w:t>（</w:t>
      </w:r>
      <w:r w:rsidRPr="002C165E">
        <w:rPr>
          <w:rFonts w:ascii="標楷體" w:eastAsia="標楷體" w:hAnsi="標楷體" w:cs="Times New Roman" w:hint="eastAsia"/>
          <w:szCs w:val="32"/>
        </w:rPr>
        <w:t>下稱光學熱真空艙</w:t>
      </w:r>
      <w:r w:rsidR="007363B3" w:rsidRPr="002C165E">
        <w:rPr>
          <w:rFonts w:ascii="標楷體" w:eastAsia="標楷體" w:hAnsi="標楷體" w:cs="Times New Roman" w:hint="eastAsia"/>
          <w:szCs w:val="32"/>
        </w:rPr>
        <w:t>）</w:t>
      </w:r>
      <w:r w:rsidRPr="002C165E">
        <w:rPr>
          <w:rFonts w:ascii="標楷體" w:eastAsia="標楷體" w:hAnsi="標楷體" w:cs="Times New Roman" w:hint="eastAsia"/>
          <w:szCs w:val="32"/>
        </w:rPr>
        <w:t>、整測廠房局部擴建，及整</w:t>
      </w:r>
      <w:r w:rsidR="00BE4925" w:rsidRPr="002C165E">
        <w:rPr>
          <w:rFonts w:ascii="標楷體" w:eastAsia="標楷體" w:hAnsi="標楷體" w:cs="Times New Roman" w:hint="eastAsia"/>
          <w:szCs w:val="32"/>
        </w:rPr>
        <w:t>合</w:t>
      </w:r>
      <w:r w:rsidRPr="002C165E">
        <w:rPr>
          <w:rFonts w:ascii="標楷體" w:eastAsia="標楷體" w:hAnsi="標楷體" w:cs="Times New Roman" w:hint="eastAsia"/>
          <w:szCs w:val="32"/>
        </w:rPr>
        <w:t>測</w:t>
      </w:r>
      <w:r w:rsidR="00BE4925" w:rsidRPr="002C165E">
        <w:rPr>
          <w:rFonts w:ascii="標楷體" w:eastAsia="標楷體" w:hAnsi="標楷體" w:cs="Times New Roman" w:hint="eastAsia"/>
          <w:szCs w:val="32"/>
        </w:rPr>
        <w:t>試</w:t>
      </w:r>
      <w:r w:rsidRPr="002C165E">
        <w:rPr>
          <w:rFonts w:ascii="標楷體" w:eastAsia="標楷體" w:hAnsi="標楷體" w:cs="Times New Roman" w:hint="eastAsia"/>
          <w:szCs w:val="32"/>
        </w:rPr>
        <w:t>大樓增建辦公室與實驗室等，另預計配合規劃中</w:t>
      </w:r>
      <w:proofErr w:type="gramStart"/>
      <w:r w:rsidRPr="002C165E">
        <w:rPr>
          <w:rFonts w:ascii="標楷體" w:eastAsia="標楷體" w:hAnsi="標楷體" w:cs="Times New Roman" w:hint="eastAsia"/>
          <w:szCs w:val="32"/>
        </w:rPr>
        <w:t>之福衛八號</w:t>
      </w:r>
      <w:proofErr w:type="gramEnd"/>
      <w:r w:rsidRPr="002C165E">
        <w:rPr>
          <w:rFonts w:ascii="標楷體" w:eastAsia="標楷體" w:hAnsi="標楷體" w:cs="Times New Roman" w:hint="eastAsia"/>
          <w:szCs w:val="32"/>
        </w:rPr>
        <w:t>提供整合測試。經查太空中心已於1</w:t>
      </w:r>
      <w:r w:rsidRPr="002C165E">
        <w:rPr>
          <w:rFonts w:ascii="標楷體" w:eastAsia="標楷體" w:hAnsi="標楷體" w:cs="Times New Roman"/>
          <w:szCs w:val="32"/>
        </w:rPr>
        <w:t>09</w:t>
      </w:r>
      <w:r w:rsidRPr="002C165E">
        <w:rPr>
          <w:rFonts w:ascii="標楷體" w:eastAsia="標楷體" w:hAnsi="標楷體" w:cs="Times New Roman" w:hint="eastAsia"/>
          <w:szCs w:val="32"/>
        </w:rPr>
        <w:t>年1</w:t>
      </w:r>
      <w:r w:rsidRPr="002C165E">
        <w:rPr>
          <w:rFonts w:ascii="標楷體" w:eastAsia="標楷體" w:hAnsi="標楷體" w:cs="Times New Roman"/>
          <w:szCs w:val="32"/>
        </w:rPr>
        <w:t>2</w:t>
      </w:r>
      <w:r w:rsidRPr="002C165E">
        <w:rPr>
          <w:rFonts w:ascii="標楷體" w:eastAsia="標楷體" w:hAnsi="標楷體" w:cs="Times New Roman" w:hint="eastAsia"/>
          <w:szCs w:val="32"/>
        </w:rPr>
        <w:t>月3日完成</w:t>
      </w:r>
      <w:r w:rsidR="00602A03" w:rsidRPr="002C165E">
        <w:rPr>
          <w:rFonts w:ascii="標楷體" w:eastAsia="標楷體" w:hAnsi="標楷體" w:cs="Times New Roman" w:hint="eastAsia"/>
          <w:szCs w:val="32"/>
        </w:rPr>
        <w:t>光學熱真空艙採購案</w:t>
      </w:r>
      <w:r w:rsidRPr="002C165E">
        <w:rPr>
          <w:rFonts w:ascii="標楷體" w:eastAsia="標楷體" w:hAnsi="標楷體" w:cs="Times New Roman" w:hint="eastAsia"/>
          <w:szCs w:val="32"/>
        </w:rPr>
        <w:t>簽約，另整合測試大樓增建工程（下稱整測增建工程）原規劃於109年11月前取得建造執照及完成工程發包作業，興建項目包含大型國際會議廳、會議室</w:t>
      </w:r>
      <w:r w:rsidR="0012728D" w:rsidRPr="002C165E">
        <w:rPr>
          <w:rFonts w:ascii="標楷體" w:eastAsia="標楷體" w:hAnsi="標楷體" w:cs="Times New Roman" w:hint="eastAsia"/>
          <w:szCs w:val="32"/>
        </w:rPr>
        <w:t>及實驗室</w:t>
      </w:r>
      <w:r w:rsidRPr="002C165E">
        <w:rPr>
          <w:rFonts w:ascii="標楷體" w:eastAsia="標楷體" w:hAnsi="標楷體" w:cs="Times New Roman" w:hint="eastAsia"/>
          <w:szCs w:val="32"/>
        </w:rPr>
        <w:t>等，</w:t>
      </w:r>
      <w:r w:rsidR="00BE4925" w:rsidRPr="002C165E">
        <w:rPr>
          <w:rFonts w:ascii="標楷體" w:eastAsia="標楷體" w:hAnsi="標楷體" w:cs="Times New Roman" w:hint="eastAsia"/>
          <w:szCs w:val="32"/>
        </w:rPr>
        <w:t>總</w:t>
      </w:r>
      <w:r w:rsidRPr="002C165E">
        <w:rPr>
          <w:rFonts w:ascii="標楷體" w:eastAsia="標楷體" w:hAnsi="標楷體" w:cs="Times New Roman" w:hint="eastAsia"/>
          <w:szCs w:val="32"/>
        </w:rPr>
        <w:t>工程</w:t>
      </w:r>
      <w:r w:rsidR="00BE4925" w:rsidRPr="002C165E">
        <w:rPr>
          <w:rFonts w:ascii="標楷體" w:eastAsia="標楷體" w:hAnsi="標楷體" w:cs="Times New Roman" w:hint="eastAsia"/>
          <w:szCs w:val="32"/>
        </w:rPr>
        <w:t>預算</w:t>
      </w:r>
      <w:r w:rsidRPr="002C165E">
        <w:rPr>
          <w:rFonts w:ascii="標楷體" w:eastAsia="標楷體" w:hAnsi="標楷體" w:cs="Times New Roman" w:hint="eastAsia"/>
          <w:szCs w:val="32"/>
        </w:rPr>
        <w:t>5億6,800萬元，完工日期為111年12月，惟因未及早辦理設計監造採購作業，且於109年6月16日「整測廠房增建設計溝通討論（一）」會議中，以考量日後永續性發展為由，決議將原規劃地上7樓與地下3樓之整測增建工程，擴建為地上10樓與地下3樓，調增預算規模為7億5,000萬元，經國研院於109年12月14日召開第六屆董監事會第十次聯席會議時，考量太空中心未來成為獨立法人之可能性，決議</w:t>
      </w:r>
      <w:r w:rsidR="00BE4925" w:rsidRPr="002C165E">
        <w:rPr>
          <w:rFonts w:ascii="標楷體" w:eastAsia="標楷體" w:hAnsi="標楷體" w:cs="Times New Roman" w:hint="eastAsia"/>
          <w:szCs w:val="32"/>
        </w:rPr>
        <w:t>暫緩討論</w:t>
      </w:r>
      <w:r w:rsidRPr="002C165E">
        <w:rPr>
          <w:rFonts w:ascii="標楷體" w:eastAsia="標楷體" w:hAnsi="標楷體" w:cs="Times New Roman" w:hint="eastAsia"/>
          <w:szCs w:val="32"/>
        </w:rPr>
        <w:t>整測增建工程，迨太空中心評估興建總部用地遭遇困難後，又於國研院110年2月26</w:t>
      </w:r>
      <w:r w:rsidRPr="000552FB">
        <w:rPr>
          <w:rFonts w:ascii="標楷體" w:eastAsia="標楷體" w:hAnsi="標楷體" w:cs="Times New Roman" w:hint="eastAsia"/>
          <w:spacing w:val="-2"/>
          <w:szCs w:val="32"/>
        </w:rPr>
        <w:t>日「太空中心整合測試大樓增建工程案報告會議」提出維持原規劃方案（地下3樓、地上10樓）</w:t>
      </w:r>
      <w:r w:rsidRPr="002C165E">
        <w:rPr>
          <w:rFonts w:ascii="標楷體" w:eastAsia="標楷體" w:hAnsi="標楷體" w:cs="Times New Roman" w:hint="eastAsia"/>
          <w:szCs w:val="32"/>
        </w:rPr>
        <w:t>，續建整測增建工程，經國研院於110年4月14日第七屆董監事會第一次聯席會議通過續辦</w:t>
      </w:r>
      <w:r w:rsidRPr="000D1B67">
        <w:rPr>
          <w:rFonts w:ascii="標楷體" w:eastAsia="標楷體" w:hAnsi="標楷體" w:cs="Times New Roman" w:hint="eastAsia"/>
          <w:spacing w:val="-2"/>
          <w:szCs w:val="32"/>
        </w:rPr>
        <w:t>整測增建工程，興建內容以廠房實驗室為主，預算規模縮減</w:t>
      </w:r>
      <w:r w:rsidR="00BE4925" w:rsidRPr="000D1B67">
        <w:rPr>
          <w:rFonts w:ascii="標楷體" w:eastAsia="標楷體" w:hAnsi="標楷體" w:cs="Times New Roman" w:hint="eastAsia"/>
          <w:spacing w:val="-2"/>
          <w:szCs w:val="32"/>
        </w:rPr>
        <w:t>為</w:t>
      </w:r>
      <w:r w:rsidRPr="000D1B67">
        <w:rPr>
          <w:rFonts w:ascii="標楷體" w:eastAsia="標楷體" w:hAnsi="標楷體" w:cs="Times New Roman" w:hint="eastAsia"/>
          <w:spacing w:val="-2"/>
          <w:szCs w:val="32"/>
        </w:rPr>
        <w:t>2億9,000萬元，已與原規劃不同，致太空</w:t>
      </w:r>
      <w:r w:rsidRPr="002C165E">
        <w:rPr>
          <w:rFonts w:ascii="標楷體" w:eastAsia="標楷體" w:hAnsi="標楷體" w:cs="Times New Roman" w:hint="eastAsia"/>
          <w:spacing w:val="-2"/>
          <w:szCs w:val="32"/>
        </w:rPr>
        <w:t>中心須與「增建工程設計監造」採購廠商終止契約，結算金額300萬元。又光學熱真空艙預計112年8月完成，須配合</w:t>
      </w:r>
      <w:proofErr w:type="gramStart"/>
      <w:r w:rsidRPr="002C165E">
        <w:rPr>
          <w:rFonts w:ascii="標楷體" w:eastAsia="標楷體" w:hAnsi="標楷體" w:cs="Times New Roman" w:hint="eastAsia"/>
          <w:spacing w:val="-2"/>
          <w:szCs w:val="32"/>
        </w:rPr>
        <w:t>整測增建</w:t>
      </w:r>
      <w:proofErr w:type="gramEnd"/>
      <w:r w:rsidRPr="002C165E">
        <w:rPr>
          <w:rFonts w:ascii="標楷體" w:eastAsia="標楷體" w:hAnsi="標楷體" w:cs="Times New Roman" w:hint="eastAsia"/>
          <w:spacing w:val="-2"/>
          <w:szCs w:val="32"/>
        </w:rPr>
        <w:t>工程建築地基之施作，方能進行</w:t>
      </w:r>
      <w:proofErr w:type="gramStart"/>
      <w:r w:rsidRPr="002C165E">
        <w:rPr>
          <w:rFonts w:ascii="標楷體" w:eastAsia="標楷體" w:hAnsi="標楷體" w:cs="Times New Roman" w:hint="eastAsia"/>
          <w:spacing w:val="-2"/>
          <w:szCs w:val="32"/>
        </w:rPr>
        <w:t>後續</w:t>
      </w:r>
      <w:r w:rsidR="00703373">
        <w:rPr>
          <w:rFonts w:ascii="標楷體" w:eastAsia="標楷體" w:hAnsi="標楷體" w:cs="Times New Roman" w:hint="eastAsia"/>
          <w:spacing w:val="-2"/>
          <w:szCs w:val="32"/>
        </w:rPr>
        <w:t>隔</w:t>
      </w:r>
      <w:r w:rsidR="000552FB">
        <w:rPr>
          <w:rFonts w:ascii="標楷體" w:eastAsia="標楷體" w:hAnsi="標楷體" w:cs="Times New Roman" w:hint="eastAsia"/>
          <w:spacing w:val="-2"/>
          <w:szCs w:val="32"/>
        </w:rPr>
        <w:t>振</w:t>
      </w:r>
      <w:r w:rsidRPr="002C165E">
        <w:rPr>
          <w:rFonts w:ascii="標楷體" w:eastAsia="標楷體" w:hAnsi="標楷體" w:cs="Times New Roman" w:hint="eastAsia"/>
          <w:spacing w:val="-2"/>
          <w:szCs w:val="32"/>
        </w:rPr>
        <w:t>塊</w:t>
      </w:r>
      <w:proofErr w:type="gramEnd"/>
      <w:r w:rsidRPr="002C165E">
        <w:rPr>
          <w:rFonts w:ascii="標楷體" w:eastAsia="標楷體" w:hAnsi="標楷體" w:cs="Times New Roman" w:hint="eastAsia"/>
          <w:spacing w:val="-2"/>
          <w:szCs w:val="32"/>
        </w:rPr>
        <w:t>及</w:t>
      </w:r>
      <w:r w:rsidR="003C35B4">
        <w:rPr>
          <w:rFonts w:ascii="標楷體" w:eastAsia="標楷體" w:hAnsi="標楷體" w:cs="Times New Roman" w:hint="eastAsia"/>
          <w:spacing w:val="-2"/>
          <w:szCs w:val="32"/>
        </w:rPr>
        <w:t>設備</w:t>
      </w:r>
      <w:r w:rsidRPr="002C165E">
        <w:rPr>
          <w:rFonts w:ascii="標楷體" w:eastAsia="標楷體" w:hAnsi="標楷體" w:cs="Times New Roman" w:hint="eastAsia"/>
          <w:spacing w:val="-2"/>
          <w:szCs w:val="32"/>
        </w:rPr>
        <w:t>之安裝，惟據國科會</w:t>
      </w:r>
      <w:r w:rsidR="001D64A6" w:rsidRPr="002C165E">
        <w:rPr>
          <w:rFonts w:ascii="標楷體" w:eastAsia="標楷體" w:hAnsi="標楷體" w:cs="Times New Roman" w:hint="eastAsia"/>
          <w:spacing w:val="-2"/>
          <w:szCs w:val="32"/>
        </w:rPr>
        <w:t>111年4月15日函報行政院公共工程委員會之綜合規</w:t>
      </w:r>
      <w:r w:rsidRPr="002C165E">
        <w:rPr>
          <w:rFonts w:ascii="標楷體" w:eastAsia="標楷體" w:hAnsi="標楷體" w:cs="Times New Roman" w:hint="eastAsia"/>
          <w:spacing w:val="-2"/>
          <w:szCs w:val="32"/>
        </w:rPr>
        <w:t>劃</w:t>
      </w:r>
      <w:r w:rsidR="001D64A6" w:rsidRPr="002C165E">
        <w:rPr>
          <w:rFonts w:ascii="標楷體" w:eastAsia="標楷體" w:hAnsi="標楷體" w:cs="Times New Roman" w:hint="eastAsia"/>
          <w:spacing w:val="-2"/>
          <w:szCs w:val="32"/>
        </w:rPr>
        <w:t>報告所載</w:t>
      </w:r>
      <w:r w:rsidRPr="002C165E">
        <w:rPr>
          <w:rFonts w:ascii="標楷體" w:eastAsia="標楷體" w:hAnsi="標楷體" w:cs="Times New Roman" w:hint="eastAsia"/>
          <w:spacing w:val="-2"/>
          <w:szCs w:val="32"/>
        </w:rPr>
        <w:t>，</w:t>
      </w:r>
      <w:proofErr w:type="gramStart"/>
      <w:r w:rsidRPr="002C165E">
        <w:rPr>
          <w:rFonts w:ascii="標楷體" w:eastAsia="標楷體" w:hAnsi="標楷體" w:cs="Times New Roman" w:hint="eastAsia"/>
          <w:spacing w:val="-2"/>
          <w:szCs w:val="32"/>
        </w:rPr>
        <w:t>整測增建</w:t>
      </w:r>
      <w:proofErr w:type="gramEnd"/>
      <w:r w:rsidRPr="006C31CD">
        <w:rPr>
          <w:rFonts w:ascii="標楷體" w:eastAsia="標楷體" w:hAnsi="標楷體" w:cs="Times New Roman" w:hint="eastAsia"/>
          <w:szCs w:val="32"/>
        </w:rPr>
        <w:t>工程</w:t>
      </w:r>
      <w:r w:rsidR="001D64A6" w:rsidRPr="006C31CD">
        <w:rPr>
          <w:rFonts w:ascii="標楷體" w:eastAsia="標楷體" w:hAnsi="標楷體" w:cs="Times New Roman" w:hint="eastAsia"/>
          <w:szCs w:val="32"/>
        </w:rPr>
        <w:lastRenderedPageBreak/>
        <w:t>預算金額4億2</w:t>
      </w:r>
      <w:r w:rsidR="001D64A6" w:rsidRPr="006C31CD">
        <w:rPr>
          <w:rFonts w:ascii="標楷體" w:eastAsia="標楷體" w:hAnsi="標楷體" w:cs="Times New Roman"/>
          <w:szCs w:val="32"/>
        </w:rPr>
        <w:t>,165</w:t>
      </w:r>
      <w:r w:rsidR="001D64A6" w:rsidRPr="006C31CD">
        <w:rPr>
          <w:rFonts w:ascii="標楷體" w:eastAsia="標楷體" w:hAnsi="標楷體" w:cs="Times New Roman" w:hint="eastAsia"/>
          <w:szCs w:val="32"/>
        </w:rPr>
        <w:t>萬元</w:t>
      </w:r>
      <w:r w:rsidR="00155270" w:rsidRPr="006C31CD">
        <w:rPr>
          <w:rFonts w:ascii="標楷體" w:eastAsia="標楷體" w:hAnsi="標楷體" w:cs="Times New Roman" w:hint="eastAsia"/>
          <w:szCs w:val="32"/>
        </w:rPr>
        <w:t>（表</w:t>
      </w:r>
      <w:r w:rsidR="00E87A10" w:rsidRPr="006C31CD">
        <w:rPr>
          <w:rFonts w:ascii="標楷體" w:eastAsia="標楷體" w:hAnsi="標楷體" w:cs="Times New Roman" w:hint="eastAsia"/>
          <w:szCs w:val="32"/>
        </w:rPr>
        <w:t>6</w:t>
      </w:r>
      <w:r w:rsidR="00155270" w:rsidRPr="006C31CD">
        <w:rPr>
          <w:rFonts w:ascii="標楷體" w:eastAsia="標楷體" w:hAnsi="標楷體" w:cs="Times New Roman" w:hint="eastAsia"/>
          <w:szCs w:val="32"/>
        </w:rPr>
        <w:t>）</w:t>
      </w:r>
      <w:r w:rsidR="001D64A6" w:rsidRPr="006C31CD">
        <w:rPr>
          <w:rFonts w:ascii="標楷體" w:eastAsia="標楷體" w:hAnsi="標楷體" w:cs="Times New Roman" w:hint="eastAsia"/>
          <w:szCs w:val="32"/>
        </w:rPr>
        <w:t>，預計於112年12月16日進入施工階段，</w:t>
      </w:r>
      <w:r w:rsidRPr="006C31CD">
        <w:rPr>
          <w:rFonts w:ascii="標楷體" w:eastAsia="標楷體" w:hAnsi="標楷體" w:cs="Times New Roman" w:hint="eastAsia"/>
          <w:szCs w:val="32"/>
        </w:rPr>
        <w:t>113年11月完工，</w:t>
      </w:r>
      <w:r w:rsidR="000552FB" w:rsidRPr="002C165E">
        <w:rPr>
          <w:rFonts w:ascii="標楷體" w:eastAsia="標楷體" w:hAnsi="標楷體" w:cs="Times New Roman"/>
          <w:noProof/>
          <w:szCs w:val="32"/>
        </w:rPr>
        <mc:AlternateContent>
          <mc:Choice Requires="wps">
            <w:drawing>
              <wp:anchor distT="45720" distB="45720" distL="114300" distR="114300" simplePos="0" relativeHeight="251973120" behindDoc="0" locked="0" layoutInCell="1" allowOverlap="1" wp14:anchorId="45A5D550" wp14:editId="51008425">
                <wp:simplePos x="0" y="0"/>
                <wp:positionH relativeFrom="margin">
                  <wp:posOffset>3328035</wp:posOffset>
                </wp:positionH>
                <wp:positionV relativeFrom="paragraph">
                  <wp:posOffset>24130</wp:posOffset>
                </wp:positionV>
                <wp:extent cx="2978785" cy="2489200"/>
                <wp:effectExtent l="0" t="0" r="0" b="6350"/>
                <wp:wrapSquare wrapText="bothSides"/>
                <wp:docPr id="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8785" cy="2489200"/>
                        </a:xfrm>
                        <a:prstGeom prst="rect">
                          <a:avLst/>
                        </a:prstGeom>
                        <a:noFill/>
                        <a:ln w="9525">
                          <a:noFill/>
                          <a:miter lim="800000"/>
                          <a:headEnd/>
                          <a:tailEnd/>
                        </a:ln>
                      </wps:spPr>
                      <wps:txbx>
                        <w:txbxContent>
                          <w:tbl>
                            <w:tblPr>
                              <w:tblStyle w:val="ae"/>
                              <w:tblW w:w="4578" w:type="dxa"/>
                              <w:tblInd w:w="-112" w:type="dxa"/>
                              <w:tblLook w:val="04A0" w:firstRow="1" w:lastRow="0" w:firstColumn="1" w:lastColumn="0" w:noHBand="0" w:noVBand="1"/>
                            </w:tblPr>
                            <w:tblGrid>
                              <w:gridCol w:w="1330"/>
                              <w:gridCol w:w="2198"/>
                              <w:gridCol w:w="1050"/>
                            </w:tblGrid>
                            <w:tr w:rsidR="000552FB" w:rsidRPr="0085616E" w14:paraId="7CC52396" w14:textId="77777777" w:rsidTr="008C295B">
                              <w:tc>
                                <w:tcPr>
                                  <w:tcW w:w="4578" w:type="dxa"/>
                                  <w:gridSpan w:val="3"/>
                                  <w:tcBorders>
                                    <w:top w:val="nil"/>
                                    <w:left w:val="nil"/>
                                    <w:right w:val="nil"/>
                                  </w:tcBorders>
                                  <w:vAlign w:val="center"/>
                                </w:tcPr>
                                <w:p w14:paraId="5C20EE3F" w14:textId="77777777" w:rsidR="000552FB" w:rsidRDefault="000552FB" w:rsidP="002C165E">
                                  <w:pPr>
                                    <w:pStyle w:val="2a"/>
                                    <w:overflowPunct w:val="0"/>
                                    <w:adjustRightInd w:val="0"/>
                                    <w:snapToGrid w:val="0"/>
                                    <w:spacing w:after="0" w:line="280" w:lineRule="exact"/>
                                    <w:ind w:leftChars="-44" w:left="-106" w:rightChars="-45" w:right="-108"/>
                                    <w:jc w:val="center"/>
                                    <w:rPr>
                                      <w:rFonts w:ascii="標楷體" w:eastAsia="標楷體" w:hAnsi="標楷體"/>
                                      <w:b/>
                                      <w:color w:val="000000" w:themeColor="text1"/>
                                      <w:szCs w:val="24"/>
                                    </w:rPr>
                                  </w:pPr>
                                  <w:r w:rsidRPr="00155270">
                                    <w:rPr>
                                      <w:rFonts w:ascii="標楷體" w:eastAsia="標楷體" w:hAnsi="標楷體" w:hint="eastAsia"/>
                                      <w:b/>
                                      <w:color w:val="000000" w:themeColor="text1"/>
                                      <w:szCs w:val="24"/>
                                    </w:rPr>
                                    <w:t>表</w:t>
                                  </w:r>
                                  <w:r>
                                    <w:rPr>
                                      <w:rFonts w:ascii="標楷體" w:eastAsia="標楷體" w:hAnsi="標楷體"/>
                                      <w:b/>
                                      <w:color w:val="000000" w:themeColor="text1"/>
                                      <w:szCs w:val="24"/>
                                    </w:rPr>
                                    <w:t>6</w:t>
                                  </w:r>
                                  <w:r>
                                    <w:rPr>
                                      <w:rFonts w:ascii="標楷體" w:eastAsia="標楷體" w:hAnsi="標楷體" w:hint="eastAsia"/>
                                      <w:b/>
                                      <w:color w:val="000000" w:themeColor="text1"/>
                                      <w:szCs w:val="24"/>
                                    </w:rPr>
                                    <w:t xml:space="preserve">　</w:t>
                                  </w:r>
                                  <w:proofErr w:type="gramStart"/>
                                  <w:r w:rsidRPr="000D1B67">
                                    <w:rPr>
                                      <w:rFonts w:ascii="標楷體" w:eastAsia="標楷體" w:hAnsi="標楷體" w:hint="eastAsia"/>
                                      <w:b/>
                                      <w:color w:val="000000" w:themeColor="text1"/>
                                      <w:spacing w:val="-6"/>
                                      <w:szCs w:val="24"/>
                                    </w:rPr>
                                    <w:t>整測增建</w:t>
                                  </w:r>
                                  <w:proofErr w:type="gramEnd"/>
                                  <w:r w:rsidRPr="000D1B67">
                                    <w:rPr>
                                      <w:rFonts w:ascii="標楷體" w:eastAsia="標楷體" w:hAnsi="標楷體" w:hint="eastAsia"/>
                                      <w:b/>
                                      <w:color w:val="000000" w:themeColor="text1"/>
                                      <w:spacing w:val="-6"/>
                                      <w:szCs w:val="24"/>
                                    </w:rPr>
                                    <w:t>工程規劃內容及預算變動情形</w:t>
                                  </w:r>
                                </w:p>
                                <w:p w14:paraId="7660DB2C" w14:textId="77777777" w:rsidR="000552FB" w:rsidRPr="00E927D1" w:rsidRDefault="000552FB" w:rsidP="002C165E">
                                  <w:pPr>
                                    <w:overflowPunct w:val="0"/>
                                    <w:adjustRightInd w:val="0"/>
                                    <w:snapToGrid w:val="0"/>
                                    <w:spacing w:line="280" w:lineRule="exact"/>
                                    <w:ind w:leftChars="-44" w:left="-106" w:rightChars="-45" w:right="-108"/>
                                    <w:jc w:val="right"/>
                                    <w:rPr>
                                      <w:rFonts w:ascii="標楷體" w:eastAsia="標楷體" w:hAnsi="標楷體"/>
                                      <w:sz w:val="20"/>
                                      <w:szCs w:val="20"/>
                                    </w:rPr>
                                  </w:pPr>
                                  <w:r w:rsidRPr="00E927D1">
                                    <w:rPr>
                                      <w:rFonts w:ascii="標楷體" w:eastAsia="標楷體" w:hAnsi="標楷體" w:hint="eastAsia"/>
                                      <w:color w:val="000000" w:themeColor="text1"/>
                                      <w:sz w:val="20"/>
                                      <w:szCs w:val="20"/>
                                    </w:rPr>
                                    <w:t>單位：新臺幣千元</w:t>
                                  </w:r>
                                </w:p>
                              </w:tc>
                            </w:tr>
                            <w:tr w:rsidR="000552FB" w:rsidRPr="0085616E" w14:paraId="0177F545" w14:textId="77777777" w:rsidTr="003C35B4">
                              <w:trPr>
                                <w:trHeight w:val="356"/>
                              </w:trPr>
                              <w:tc>
                                <w:tcPr>
                                  <w:tcW w:w="1330" w:type="dxa"/>
                                  <w:vAlign w:val="center"/>
                                </w:tcPr>
                                <w:p w14:paraId="31F33465" w14:textId="77777777" w:rsidR="000552FB" w:rsidRPr="00E927D1" w:rsidRDefault="000552FB" w:rsidP="003068F4">
                                  <w:pPr>
                                    <w:overflowPunct w:val="0"/>
                                    <w:adjustRightInd w:val="0"/>
                                    <w:snapToGrid w:val="0"/>
                                    <w:spacing w:line="240" w:lineRule="exact"/>
                                    <w:ind w:leftChars="-41" w:left="-98" w:rightChars="-45" w:right="-108"/>
                                    <w:jc w:val="center"/>
                                    <w:rPr>
                                      <w:rFonts w:ascii="標楷體" w:eastAsia="標楷體" w:hAnsi="標楷體"/>
                                      <w:sz w:val="20"/>
                                      <w:szCs w:val="20"/>
                                    </w:rPr>
                                  </w:pPr>
                                  <w:r w:rsidRPr="00E927D1">
                                    <w:rPr>
                                      <w:rFonts w:ascii="標楷體" w:eastAsia="標楷體" w:hAnsi="標楷體" w:hint="eastAsia"/>
                                      <w:sz w:val="20"/>
                                      <w:szCs w:val="20"/>
                                    </w:rPr>
                                    <w:t>項</w:t>
                                  </w:r>
                                  <w:r>
                                    <w:rPr>
                                      <w:rFonts w:ascii="標楷體" w:eastAsia="標楷體" w:hAnsi="標楷體" w:hint="eastAsia"/>
                                      <w:sz w:val="20"/>
                                      <w:szCs w:val="20"/>
                                    </w:rPr>
                                    <w:t>目</w:t>
                                  </w:r>
                                </w:p>
                              </w:tc>
                              <w:tc>
                                <w:tcPr>
                                  <w:tcW w:w="2198" w:type="dxa"/>
                                  <w:vAlign w:val="center"/>
                                </w:tcPr>
                                <w:p w14:paraId="5A2DC6C1" w14:textId="77777777" w:rsidR="000552FB" w:rsidRPr="008C295B" w:rsidRDefault="000552FB" w:rsidP="003068F4">
                                  <w:pPr>
                                    <w:overflowPunct w:val="0"/>
                                    <w:adjustRightInd w:val="0"/>
                                    <w:snapToGrid w:val="0"/>
                                    <w:spacing w:line="240" w:lineRule="exact"/>
                                    <w:jc w:val="center"/>
                                    <w:rPr>
                                      <w:rFonts w:ascii="標楷體" w:eastAsia="標楷體" w:hAnsi="標楷體"/>
                                      <w:spacing w:val="-6"/>
                                      <w:sz w:val="20"/>
                                      <w:szCs w:val="20"/>
                                    </w:rPr>
                                  </w:pPr>
                                  <w:proofErr w:type="gramStart"/>
                                  <w:r w:rsidRPr="008C295B">
                                    <w:rPr>
                                      <w:rFonts w:ascii="標楷體" w:eastAsia="標楷體" w:hAnsi="標楷體" w:hint="eastAsia"/>
                                      <w:spacing w:val="-6"/>
                                      <w:sz w:val="20"/>
                                      <w:szCs w:val="20"/>
                                    </w:rPr>
                                    <w:t>整測增建</w:t>
                                  </w:r>
                                  <w:proofErr w:type="gramEnd"/>
                                  <w:r w:rsidRPr="008C295B">
                                    <w:rPr>
                                      <w:rFonts w:ascii="標楷體" w:eastAsia="標楷體" w:hAnsi="標楷體" w:hint="eastAsia"/>
                                      <w:spacing w:val="-6"/>
                                      <w:sz w:val="20"/>
                                      <w:szCs w:val="20"/>
                                    </w:rPr>
                                    <w:t>工程規劃內容</w:t>
                                  </w:r>
                                </w:p>
                              </w:tc>
                              <w:tc>
                                <w:tcPr>
                                  <w:tcW w:w="1050" w:type="dxa"/>
                                  <w:vAlign w:val="center"/>
                                </w:tcPr>
                                <w:p w14:paraId="292EBF91" w14:textId="77777777" w:rsidR="000552FB" w:rsidRPr="00155270" w:rsidRDefault="000552FB" w:rsidP="003068F4">
                                  <w:pPr>
                                    <w:overflowPunct w:val="0"/>
                                    <w:adjustRightInd w:val="0"/>
                                    <w:snapToGrid w:val="0"/>
                                    <w:spacing w:line="240" w:lineRule="exact"/>
                                    <w:jc w:val="center"/>
                                    <w:rPr>
                                      <w:rFonts w:ascii="標楷體" w:eastAsia="標楷體" w:hAnsi="標楷體"/>
                                      <w:sz w:val="20"/>
                                      <w:szCs w:val="20"/>
                                    </w:rPr>
                                  </w:pPr>
                                  <w:r w:rsidRPr="00155270">
                                    <w:rPr>
                                      <w:rFonts w:ascii="標楷體" w:eastAsia="標楷體" w:hAnsi="標楷體" w:hint="eastAsia"/>
                                      <w:sz w:val="20"/>
                                      <w:szCs w:val="20"/>
                                    </w:rPr>
                                    <w:t>預算金額</w:t>
                                  </w:r>
                                </w:p>
                              </w:tc>
                            </w:tr>
                            <w:tr w:rsidR="000552FB" w:rsidRPr="0085616E" w14:paraId="5B8F5011" w14:textId="77777777" w:rsidTr="008C295B">
                              <w:trPr>
                                <w:trHeight w:val="780"/>
                              </w:trPr>
                              <w:tc>
                                <w:tcPr>
                                  <w:tcW w:w="1330" w:type="dxa"/>
                                  <w:vAlign w:val="center"/>
                                </w:tcPr>
                                <w:p w14:paraId="72091881" w14:textId="77777777" w:rsidR="000552FB" w:rsidRDefault="000552FB" w:rsidP="003068F4">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原規劃</w:t>
                                  </w:r>
                                </w:p>
                                <w:p w14:paraId="61FDEECB"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r>
                                    <w:rPr>
                                      <w:rFonts w:ascii="標楷體" w:eastAsia="標楷體" w:hAnsi="標楷體" w:hint="eastAsia"/>
                                      <w:sz w:val="20"/>
                                      <w:szCs w:val="20"/>
                                    </w:rPr>
                                    <w:t>年2月）</w:t>
                                  </w:r>
                                </w:p>
                              </w:tc>
                              <w:tc>
                                <w:tcPr>
                                  <w:tcW w:w="2198" w:type="dxa"/>
                                  <w:vAlign w:val="center"/>
                                </w:tcPr>
                                <w:p w14:paraId="65BED6B5" w14:textId="77777777" w:rsidR="000552FB" w:rsidRPr="00155270" w:rsidRDefault="000552FB" w:rsidP="008C295B">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地上7樓</w:t>
                                  </w:r>
                                  <w:r>
                                    <w:rPr>
                                      <w:rFonts w:ascii="標楷體" w:eastAsia="標楷體" w:hAnsi="標楷體" w:hint="eastAsia"/>
                                      <w:sz w:val="20"/>
                                      <w:szCs w:val="20"/>
                                    </w:rPr>
                                    <w:t>、</w:t>
                                  </w:r>
                                  <w:r w:rsidRPr="00155270">
                                    <w:rPr>
                                      <w:rFonts w:ascii="標楷體" w:eastAsia="標楷體" w:hAnsi="標楷體" w:hint="eastAsia"/>
                                      <w:sz w:val="20"/>
                                      <w:szCs w:val="20"/>
                                    </w:rPr>
                                    <w:t>地下3樓，包含國際會議室、會議室、實驗室及辦公室</w:t>
                                  </w:r>
                                </w:p>
                              </w:tc>
                              <w:tc>
                                <w:tcPr>
                                  <w:tcW w:w="1050" w:type="dxa"/>
                                  <w:vAlign w:val="center"/>
                                </w:tcPr>
                                <w:p w14:paraId="653FCC59" w14:textId="77777777" w:rsidR="000552FB" w:rsidRPr="00155270" w:rsidRDefault="000552FB" w:rsidP="003068F4">
                                  <w:pPr>
                                    <w:overflowPunct w:val="0"/>
                                    <w:adjustRightInd w:val="0"/>
                                    <w:snapToGrid w:val="0"/>
                                    <w:spacing w:line="22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56</w:t>
                                  </w:r>
                                  <w:r w:rsidRPr="00155270">
                                    <w:rPr>
                                      <w:rFonts w:ascii="標楷體" w:eastAsia="標楷體" w:hAnsi="標楷體"/>
                                      <w:color w:val="000000"/>
                                      <w:sz w:val="20"/>
                                      <w:szCs w:val="20"/>
                                    </w:rPr>
                                    <w:t>8</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03A360E1" w14:textId="77777777" w:rsidTr="008C295B">
                              <w:trPr>
                                <w:trHeight w:val="765"/>
                              </w:trPr>
                              <w:tc>
                                <w:tcPr>
                                  <w:tcW w:w="1330" w:type="dxa"/>
                                  <w:vAlign w:val="center"/>
                                </w:tcPr>
                                <w:p w14:paraId="23FF7EEF" w14:textId="77777777" w:rsidR="000552FB" w:rsidRDefault="000552FB" w:rsidP="003068F4">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第1次調整</w:t>
                                  </w:r>
                                </w:p>
                                <w:p w14:paraId="1BB559BD"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r>
                                    <w:rPr>
                                      <w:rFonts w:ascii="標楷體" w:eastAsia="標楷體" w:hAnsi="標楷體" w:hint="eastAsia"/>
                                      <w:sz w:val="20"/>
                                      <w:szCs w:val="20"/>
                                    </w:rPr>
                                    <w:t>年6月）</w:t>
                                  </w:r>
                                </w:p>
                              </w:tc>
                              <w:tc>
                                <w:tcPr>
                                  <w:tcW w:w="2198" w:type="dxa"/>
                                  <w:vAlign w:val="center"/>
                                </w:tcPr>
                                <w:p w14:paraId="17406302" w14:textId="77777777" w:rsidR="000552FB" w:rsidRPr="00155270" w:rsidRDefault="000552FB" w:rsidP="008C295B">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地上10樓</w:t>
                                  </w:r>
                                  <w:r>
                                    <w:rPr>
                                      <w:rFonts w:ascii="標楷體" w:eastAsia="標楷體" w:hAnsi="標楷體" w:hint="eastAsia"/>
                                      <w:sz w:val="20"/>
                                      <w:szCs w:val="20"/>
                                    </w:rPr>
                                    <w:t>、</w:t>
                                  </w:r>
                                  <w:r w:rsidRPr="00155270">
                                    <w:rPr>
                                      <w:rFonts w:ascii="標楷體" w:eastAsia="標楷體" w:hAnsi="標楷體" w:hint="eastAsia"/>
                                      <w:sz w:val="20"/>
                                      <w:szCs w:val="20"/>
                                    </w:rPr>
                                    <w:t>地下3樓，包含國際會議室、會議室、實驗室及辦公室</w:t>
                                  </w:r>
                                </w:p>
                              </w:tc>
                              <w:tc>
                                <w:tcPr>
                                  <w:tcW w:w="1050" w:type="dxa"/>
                                  <w:vAlign w:val="center"/>
                                </w:tcPr>
                                <w:p w14:paraId="1C22F1CF" w14:textId="77777777" w:rsidR="000552FB" w:rsidRPr="00155270" w:rsidRDefault="000552FB" w:rsidP="003068F4">
                                  <w:pPr>
                                    <w:overflowPunct w:val="0"/>
                                    <w:adjustRightInd w:val="0"/>
                                    <w:snapToGrid w:val="0"/>
                                    <w:spacing w:line="22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75</w:t>
                                  </w:r>
                                  <w:r w:rsidRPr="00155270">
                                    <w:rPr>
                                      <w:rFonts w:ascii="標楷體" w:eastAsia="標楷體" w:hAnsi="標楷體"/>
                                      <w:color w:val="000000"/>
                                      <w:sz w:val="20"/>
                                      <w:szCs w:val="20"/>
                                    </w:rPr>
                                    <w:t>0</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14484114" w14:textId="77777777" w:rsidTr="008C295B">
                              <w:trPr>
                                <w:trHeight w:val="482"/>
                              </w:trPr>
                              <w:tc>
                                <w:tcPr>
                                  <w:tcW w:w="1330" w:type="dxa"/>
                                  <w:vAlign w:val="center"/>
                                </w:tcPr>
                                <w:p w14:paraId="2DC84093" w14:textId="77777777" w:rsidR="000552FB" w:rsidRDefault="000552FB" w:rsidP="0001149D">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第2次調整</w:t>
                                  </w:r>
                                </w:p>
                                <w:p w14:paraId="76622103"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10</w:t>
                                  </w:r>
                                  <w:r>
                                    <w:rPr>
                                      <w:rFonts w:ascii="標楷體" w:eastAsia="標楷體" w:hAnsi="標楷體" w:hint="eastAsia"/>
                                      <w:sz w:val="20"/>
                                      <w:szCs w:val="20"/>
                                    </w:rPr>
                                    <w:t>年4月）</w:t>
                                  </w:r>
                                </w:p>
                              </w:tc>
                              <w:tc>
                                <w:tcPr>
                                  <w:tcW w:w="2198" w:type="dxa"/>
                                  <w:vAlign w:val="center"/>
                                </w:tcPr>
                                <w:p w14:paraId="2D997996" w14:textId="77777777" w:rsidR="000552FB" w:rsidRPr="00155270" w:rsidRDefault="000552FB" w:rsidP="003068F4">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以廠房實驗室為主</w:t>
                                  </w:r>
                                </w:p>
                              </w:tc>
                              <w:tc>
                                <w:tcPr>
                                  <w:tcW w:w="1050" w:type="dxa"/>
                                  <w:vAlign w:val="center"/>
                                </w:tcPr>
                                <w:p w14:paraId="73DA2EF4" w14:textId="77777777" w:rsidR="000552FB" w:rsidRPr="00155270" w:rsidRDefault="000552FB" w:rsidP="003068F4">
                                  <w:pPr>
                                    <w:overflowPunct w:val="0"/>
                                    <w:adjustRightInd w:val="0"/>
                                    <w:snapToGrid w:val="0"/>
                                    <w:spacing w:line="24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290</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7D9BB9E9" w14:textId="77777777" w:rsidTr="003C35B4">
                              <w:trPr>
                                <w:trHeight w:val="550"/>
                              </w:trPr>
                              <w:tc>
                                <w:tcPr>
                                  <w:tcW w:w="1330" w:type="dxa"/>
                                  <w:tcBorders>
                                    <w:bottom w:val="single" w:sz="4" w:space="0" w:color="auto"/>
                                  </w:tcBorders>
                                  <w:vAlign w:val="center"/>
                                </w:tcPr>
                                <w:p w14:paraId="32F54840" w14:textId="77777777" w:rsidR="000552FB" w:rsidRDefault="000552FB" w:rsidP="0001149D">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第3次調整</w:t>
                                  </w:r>
                                </w:p>
                                <w:p w14:paraId="06E18AA2"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r>
                                    <w:rPr>
                                      <w:rFonts w:ascii="標楷體" w:eastAsia="標楷體" w:hAnsi="標楷體" w:hint="eastAsia"/>
                                      <w:sz w:val="20"/>
                                      <w:szCs w:val="20"/>
                                    </w:rPr>
                                    <w:t>年4月）</w:t>
                                  </w:r>
                                </w:p>
                              </w:tc>
                              <w:tc>
                                <w:tcPr>
                                  <w:tcW w:w="2198" w:type="dxa"/>
                                  <w:tcBorders>
                                    <w:bottom w:val="single" w:sz="4" w:space="0" w:color="auto"/>
                                  </w:tcBorders>
                                  <w:vAlign w:val="center"/>
                                </w:tcPr>
                                <w:p w14:paraId="159011FD" w14:textId="77777777" w:rsidR="000552FB" w:rsidRPr="00155270" w:rsidRDefault="000552FB" w:rsidP="003068F4">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以廠房實驗室為主</w:t>
                                  </w:r>
                                </w:p>
                              </w:tc>
                              <w:tc>
                                <w:tcPr>
                                  <w:tcW w:w="1050" w:type="dxa"/>
                                  <w:tcBorders>
                                    <w:bottom w:val="single" w:sz="4" w:space="0" w:color="auto"/>
                                  </w:tcBorders>
                                  <w:vAlign w:val="center"/>
                                </w:tcPr>
                                <w:p w14:paraId="530EE609" w14:textId="77777777" w:rsidR="000552FB" w:rsidRPr="00155270" w:rsidRDefault="000552FB" w:rsidP="003068F4">
                                  <w:pPr>
                                    <w:overflowPunct w:val="0"/>
                                    <w:adjustRightInd w:val="0"/>
                                    <w:snapToGrid w:val="0"/>
                                    <w:spacing w:line="24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421</w:t>
                                  </w:r>
                                  <w:r>
                                    <w:rPr>
                                      <w:rFonts w:ascii="標楷體" w:eastAsia="標楷體" w:hAnsi="標楷體" w:hint="eastAsia"/>
                                      <w:color w:val="000000"/>
                                      <w:sz w:val="20"/>
                                      <w:szCs w:val="20"/>
                                    </w:rPr>
                                    <w:t>,</w:t>
                                  </w:r>
                                  <w:r w:rsidRPr="00155270">
                                    <w:rPr>
                                      <w:rFonts w:ascii="標楷體" w:eastAsia="標楷體" w:hAnsi="標楷體" w:hint="eastAsia"/>
                                      <w:color w:val="000000"/>
                                      <w:sz w:val="20"/>
                                      <w:szCs w:val="20"/>
                                    </w:rPr>
                                    <w:t>65</w:t>
                                  </w:r>
                                  <w:r>
                                    <w:rPr>
                                      <w:rFonts w:ascii="標楷體" w:eastAsia="標楷體" w:hAnsi="標楷體"/>
                                      <w:color w:val="000000"/>
                                      <w:sz w:val="20"/>
                                      <w:szCs w:val="20"/>
                                    </w:rPr>
                                    <w:t>3</w:t>
                                  </w:r>
                                </w:p>
                              </w:tc>
                            </w:tr>
                            <w:tr w:rsidR="000552FB" w:rsidRPr="0085616E" w14:paraId="382D2281" w14:textId="77777777" w:rsidTr="008C295B">
                              <w:tc>
                                <w:tcPr>
                                  <w:tcW w:w="4578" w:type="dxa"/>
                                  <w:gridSpan w:val="3"/>
                                  <w:tcBorders>
                                    <w:left w:val="nil"/>
                                    <w:bottom w:val="nil"/>
                                    <w:right w:val="nil"/>
                                  </w:tcBorders>
                                  <w:vAlign w:val="center"/>
                                </w:tcPr>
                                <w:p w14:paraId="5A382D42" w14:textId="77777777" w:rsidR="000552FB" w:rsidRPr="00155270" w:rsidRDefault="000552FB" w:rsidP="008C295B">
                                  <w:pPr>
                                    <w:pStyle w:val="2a"/>
                                    <w:overflowPunct w:val="0"/>
                                    <w:adjustRightInd w:val="0"/>
                                    <w:snapToGrid w:val="0"/>
                                    <w:spacing w:line="240" w:lineRule="auto"/>
                                    <w:ind w:leftChars="-57" w:left="-137" w:firstLineChars="16" w:firstLine="29"/>
                                    <w:rPr>
                                      <w:rFonts w:ascii="標楷體" w:eastAsia="標楷體" w:hAnsi="標楷體"/>
                                      <w:color w:val="000000"/>
                                      <w:sz w:val="20"/>
                                      <w:szCs w:val="20"/>
                                    </w:rPr>
                                  </w:pPr>
                                  <w:r w:rsidRPr="00155270">
                                    <w:rPr>
                                      <w:rFonts w:ascii="標楷體" w:eastAsia="標楷體" w:hAnsi="標楷體" w:hint="eastAsia"/>
                                      <w:color w:val="000000" w:themeColor="text1"/>
                                      <w:sz w:val="18"/>
                                      <w:szCs w:val="18"/>
                                    </w:rPr>
                                    <w:t>資料來源：整理自太空中心提供資料。</w:t>
                                  </w:r>
                                </w:p>
                              </w:tc>
                            </w:tr>
                          </w:tbl>
                          <w:p w14:paraId="36918D6C" w14:textId="77777777" w:rsidR="000552FB" w:rsidRPr="00E927D1" w:rsidRDefault="000552FB" w:rsidP="000552F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5D550" id="_x0000_s1106" type="#_x0000_t202" style="position:absolute;left:0;text-align:left;margin-left:262.05pt;margin-top:1.9pt;width:234.55pt;height:196pt;z-index:251973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" filled="f" stroked="f">
                <v:textbox>
                  <w:txbxContent>
                    <w:tbl>
                      <w:tblPr>
                        <w:tblStyle w:val="ae"/>
                        <w:tblW w:w="4578" w:type="dxa"/>
                        <w:tblInd w:w="-112" w:type="dxa"/>
                        <w:tblLook w:val="04A0" w:firstRow="1" w:lastRow="0" w:firstColumn="1" w:lastColumn="0" w:noHBand="0" w:noVBand="1"/>
                      </w:tblPr>
                      <w:tblGrid>
                        <w:gridCol w:w="1330"/>
                        <w:gridCol w:w="2198"/>
                        <w:gridCol w:w="1050"/>
                      </w:tblGrid>
                      <w:tr w:rsidR="000552FB" w:rsidRPr="0085616E" w14:paraId="7CC52396" w14:textId="77777777" w:rsidTr="008C295B">
                        <w:tc>
                          <w:tcPr>
                            <w:tcW w:w="4578" w:type="dxa"/>
                            <w:gridSpan w:val="3"/>
                            <w:tcBorders>
                              <w:top w:val="nil"/>
                              <w:left w:val="nil"/>
                              <w:right w:val="nil"/>
                            </w:tcBorders>
                            <w:vAlign w:val="center"/>
                          </w:tcPr>
                          <w:p w14:paraId="5C20EE3F" w14:textId="77777777" w:rsidR="000552FB" w:rsidRDefault="000552FB" w:rsidP="002C165E">
                            <w:pPr>
                              <w:pStyle w:val="2a"/>
                              <w:overflowPunct w:val="0"/>
                              <w:adjustRightInd w:val="0"/>
                              <w:snapToGrid w:val="0"/>
                              <w:spacing w:after="0" w:line="280" w:lineRule="exact"/>
                              <w:ind w:leftChars="-44" w:left="-106" w:rightChars="-45" w:right="-108"/>
                              <w:jc w:val="center"/>
                              <w:rPr>
                                <w:rFonts w:ascii="標楷體" w:eastAsia="標楷體" w:hAnsi="標楷體"/>
                                <w:b/>
                                <w:color w:val="000000" w:themeColor="text1"/>
                                <w:szCs w:val="24"/>
                              </w:rPr>
                            </w:pPr>
                            <w:r w:rsidRPr="00155270">
                              <w:rPr>
                                <w:rFonts w:ascii="標楷體" w:eastAsia="標楷體" w:hAnsi="標楷體" w:hint="eastAsia"/>
                                <w:b/>
                                <w:color w:val="000000" w:themeColor="text1"/>
                                <w:szCs w:val="24"/>
                              </w:rPr>
                              <w:t>表</w:t>
                            </w:r>
                            <w:r>
                              <w:rPr>
                                <w:rFonts w:ascii="標楷體" w:eastAsia="標楷體" w:hAnsi="標楷體"/>
                                <w:b/>
                                <w:color w:val="000000" w:themeColor="text1"/>
                                <w:szCs w:val="24"/>
                              </w:rPr>
                              <w:t>6</w:t>
                            </w:r>
                            <w:r>
                              <w:rPr>
                                <w:rFonts w:ascii="標楷體" w:eastAsia="標楷體" w:hAnsi="標楷體" w:hint="eastAsia"/>
                                <w:b/>
                                <w:color w:val="000000" w:themeColor="text1"/>
                                <w:szCs w:val="24"/>
                              </w:rPr>
                              <w:t xml:space="preserve">　</w:t>
                            </w:r>
                            <w:proofErr w:type="gramStart"/>
                            <w:r w:rsidRPr="000D1B67">
                              <w:rPr>
                                <w:rFonts w:ascii="標楷體" w:eastAsia="標楷體" w:hAnsi="標楷體" w:hint="eastAsia"/>
                                <w:b/>
                                <w:color w:val="000000" w:themeColor="text1"/>
                                <w:spacing w:val="-6"/>
                                <w:szCs w:val="24"/>
                              </w:rPr>
                              <w:t>整測增建</w:t>
                            </w:r>
                            <w:proofErr w:type="gramEnd"/>
                            <w:r w:rsidRPr="000D1B67">
                              <w:rPr>
                                <w:rFonts w:ascii="標楷體" w:eastAsia="標楷體" w:hAnsi="標楷體" w:hint="eastAsia"/>
                                <w:b/>
                                <w:color w:val="000000" w:themeColor="text1"/>
                                <w:spacing w:val="-6"/>
                                <w:szCs w:val="24"/>
                              </w:rPr>
                              <w:t>工程規劃內容及預算變動情形</w:t>
                            </w:r>
                          </w:p>
                          <w:p w14:paraId="7660DB2C" w14:textId="77777777" w:rsidR="000552FB" w:rsidRPr="00E927D1" w:rsidRDefault="000552FB" w:rsidP="002C165E">
                            <w:pPr>
                              <w:overflowPunct w:val="0"/>
                              <w:adjustRightInd w:val="0"/>
                              <w:snapToGrid w:val="0"/>
                              <w:spacing w:line="280" w:lineRule="exact"/>
                              <w:ind w:leftChars="-44" w:left="-106" w:rightChars="-45" w:right="-108"/>
                              <w:jc w:val="right"/>
                              <w:rPr>
                                <w:rFonts w:ascii="標楷體" w:eastAsia="標楷體" w:hAnsi="標楷體"/>
                                <w:sz w:val="20"/>
                                <w:szCs w:val="20"/>
                              </w:rPr>
                            </w:pPr>
                            <w:r w:rsidRPr="00E927D1">
                              <w:rPr>
                                <w:rFonts w:ascii="標楷體" w:eastAsia="標楷體" w:hAnsi="標楷體" w:hint="eastAsia"/>
                                <w:color w:val="000000" w:themeColor="text1"/>
                                <w:sz w:val="20"/>
                                <w:szCs w:val="20"/>
                              </w:rPr>
                              <w:t>單位：新臺幣千元</w:t>
                            </w:r>
                          </w:p>
                        </w:tc>
                      </w:tr>
                      <w:tr w:rsidR="000552FB" w:rsidRPr="0085616E" w14:paraId="0177F545" w14:textId="77777777" w:rsidTr="003C35B4">
                        <w:trPr>
                          <w:trHeight w:val="356"/>
                        </w:trPr>
                        <w:tc>
                          <w:tcPr>
                            <w:tcW w:w="1330" w:type="dxa"/>
                            <w:vAlign w:val="center"/>
                          </w:tcPr>
                          <w:p w14:paraId="31F33465" w14:textId="77777777" w:rsidR="000552FB" w:rsidRPr="00E927D1" w:rsidRDefault="000552FB" w:rsidP="003068F4">
                            <w:pPr>
                              <w:overflowPunct w:val="0"/>
                              <w:adjustRightInd w:val="0"/>
                              <w:snapToGrid w:val="0"/>
                              <w:spacing w:line="240" w:lineRule="exact"/>
                              <w:ind w:leftChars="-41" w:left="-98" w:rightChars="-45" w:right="-108"/>
                              <w:jc w:val="center"/>
                              <w:rPr>
                                <w:rFonts w:ascii="標楷體" w:eastAsia="標楷體" w:hAnsi="標楷體"/>
                                <w:sz w:val="20"/>
                                <w:szCs w:val="20"/>
                              </w:rPr>
                            </w:pPr>
                            <w:r w:rsidRPr="00E927D1">
                              <w:rPr>
                                <w:rFonts w:ascii="標楷體" w:eastAsia="標楷體" w:hAnsi="標楷體" w:hint="eastAsia"/>
                                <w:sz w:val="20"/>
                                <w:szCs w:val="20"/>
                              </w:rPr>
                              <w:t>項</w:t>
                            </w:r>
                            <w:r>
                              <w:rPr>
                                <w:rFonts w:ascii="標楷體" w:eastAsia="標楷體" w:hAnsi="標楷體" w:hint="eastAsia"/>
                                <w:sz w:val="20"/>
                                <w:szCs w:val="20"/>
                              </w:rPr>
                              <w:t>目</w:t>
                            </w:r>
                          </w:p>
                        </w:tc>
                        <w:tc>
                          <w:tcPr>
                            <w:tcW w:w="2198" w:type="dxa"/>
                            <w:vAlign w:val="center"/>
                          </w:tcPr>
                          <w:p w14:paraId="5A2DC6C1" w14:textId="77777777" w:rsidR="000552FB" w:rsidRPr="008C295B" w:rsidRDefault="000552FB" w:rsidP="003068F4">
                            <w:pPr>
                              <w:overflowPunct w:val="0"/>
                              <w:adjustRightInd w:val="0"/>
                              <w:snapToGrid w:val="0"/>
                              <w:spacing w:line="240" w:lineRule="exact"/>
                              <w:jc w:val="center"/>
                              <w:rPr>
                                <w:rFonts w:ascii="標楷體" w:eastAsia="標楷體" w:hAnsi="標楷體"/>
                                <w:spacing w:val="-6"/>
                                <w:sz w:val="20"/>
                                <w:szCs w:val="20"/>
                              </w:rPr>
                            </w:pPr>
                            <w:proofErr w:type="gramStart"/>
                            <w:r w:rsidRPr="008C295B">
                              <w:rPr>
                                <w:rFonts w:ascii="標楷體" w:eastAsia="標楷體" w:hAnsi="標楷體" w:hint="eastAsia"/>
                                <w:spacing w:val="-6"/>
                                <w:sz w:val="20"/>
                                <w:szCs w:val="20"/>
                              </w:rPr>
                              <w:t>整測增建</w:t>
                            </w:r>
                            <w:proofErr w:type="gramEnd"/>
                            <w:r w:rsidRPr="008C295B">
                              <w:rPr>
                                <w:rFonts w:ascii="標楷體" w:eastAsia="標楷體" w:hAnsi="標楷體" w:hint="eastAsia"/>
                                <w:spacing w:val="-6"/>
                                <w:sz w:val="20"/>
                                <w:szCs w:val="20"/>
                              </w:rPr>
                              <w:t>工程規劃內容</w:t>
                            </w:r>
                          </w:p>
                        </w:tc>
                        <w:tc>
                          <w:tcPr>
                            <w:tcW w:w="1050" w:type="dxa"/>
                            <w:vAlign w:val="center"/>
                          </w:tcPr>
                          <w:p w14:paraId="292EBF91" w14:textId="77777777" w:rsidR="000552FB" w:rsidRPr="00155270" w:rsidRDefault="000552FB" w:rsidP="003068F4">
                            <w:pPr>
                              <w:overflowPunct w:val="0"/>
                              <w:adjustRightInd w:val="0"/>
                              <w:snapToGrid w:val="0"/>
                              <w:spacing w:line="240" w:lineRule="exact"/>
                              <w:jc w:val="center"/>
                              <w:rPr>
                                <w:rFonts w:ascii="標楷體" w:eastAsia="標楷體" w:hAnsi="標楷體"/>
                                <w:sz w:val="20"/>
                                <w:szCs w:val="20"/>
                              </w:rPr>
                            </w:pPr>
                            <w:r w:rsidRPr="00155270">
                              <w:rPr>
                                <w:rFonts w:ascii="標楷體" w:eastAsia="標楷體" w:hAnsi="標楷體" w:hint="eastAsia"/>
                                <w:sz w:val="20"/>
                                <w:szCs w:val="20"/>
                              </w:rPr>
                              <w:t>預算金額</w:t>
                            </w:r>
                          </w:p>
                        </w:tc>
                      </w:tr>
                      <w:tr w:rsidR="000552FB" w:rsidRPr="0085616E" w14:paraId="5B8F5011" w14:textId="77777777" w:rsidTr="008C295B">
                        <w:trPr>
                          <w:trHeight w:val="780"/>
                        </w:trPr>
                        <w:tc>
                          <w:tcPr>
                            <w:tcW w:w="1330" w:type="dxa"/>
                            <w:vAlign w:val="center"/>
                          </w:tcPr>
                          <w:p w14:paraId="72091881" w14:textId="77777777" w:rsidR="000552FB" w:rsidRDefault="000552FB" w:rsidP="003068F4">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原規劃</w:t>
                            </w:r>
                          </w:p>
                          <w:p w14:paraId="61FDEECB"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r>
                              <w:rPr>
                                <w:rFonts w:ascii="標楷體" w:eastAsia="標楷體" w:hAnsi="標楷體" w:hint="eastAsia"/>
                                <w:sz w:val="20"/>
                                <w:szCs w:val="20"/>
                              </w:rPr>
                              <w:t>年2月）</w:t>
                            </w:r>
                          </w:p>
                        </w:tc>
                        <w:tc>
                          <w:tcPr>
                            <w:tcW w:w="2198" w:type="dxa"/>
                            <w:vAlign w:val="center"/>
                          </w:tcPr>
                          <w:p w14:paraId="65BED6B5" w14:textId="77777777" w:rsidR="000552FB" w:rsidRPr="00155270" w:rsidRDefault="000552FB" w:rsidP="008C295B">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地上7樓</w:t>
                            </w:r>
                            <w:r>
                              <w:rPr>
                                <w:rFonts w:ascii="標楷體" w:eastAsia="標楷體" w:hAnsi="標楷體" w:hint="eastAsia"/>
                                <w:sz w:val="20"/>
                                <w:szCs w:val="20"/>
                              </w:rPr>
                              <w:t>、</w:t>
                            </w:r>
                            <w:r w:rsidRPr="00155270">
                              <w:rPr>
                                <w:rFonts w:ascii="標楷體" w:eastAsia="標楷體" w:hAnsi="標楷體" w:hint="eastAsia"/>
                                <w:sz w:val="20"/>
                                <w:szCs w:val="20"/>
                              </w:rPr>
                              <w:t>地下3樓，包含國際會議室、會議室、實驗室及辦公室</w:t>
                            </w:r>
                          </w:p>
                        </w:tc>
                        <w:tc>
                          <w:tcPr>
                            <w:tcW w:w="1050" w:type="dxa"/>
                            <w:vAlign w:val="center"/>
                          </w:tcPr>
                          <w:p w14:paraId="653FCC59" w14:textId="77777777" w:rsidR="000552FB" w:rsidRPr="00155270" w:rsidRDefault="000552FB" w:rsidP="003068F4">
                            <w:pPr>
                              <w:overflowPunct w:val="0"/>
                              <w:adjustRightInd w:val="0"/>
                              <w:snapToGrid w:val="0"/>
                              <w:spacing w:line="22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56</w:t>
                            </w:r>
                            <w:r w:rsidRPr="00155270">
                              <w:rPr>
                                <w:rFonts w:ascii="標楷體" w:eastAsia="標楷體" w:hAnsi="標楷體"/>
                                <w:color w:val="000000"/>
                                <w:sz w:val="20"/>
                                <w:szCs w:val="20"/>
                              </w:rPr>
                              <w:t>8</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03A360E1" w14:textId="77777777" w:rsidTr="008C295B">
                        <w:trPr>
                          <w:trHeight w:val="765"/>
                        </w:trPr>
                        <w:tc>
                          <w:tcPr>
                            <w:tcW w:w="1330" w:type="dxa"/>
                            <w:vAlign w:val="center"/>
                          </w:tcPr>
                          <w:p w14:paraId="23FF7EEF" w14:textId="77777777" w:rsidR="000552FB" w:rsidRDefault="000552FB" w:rsidP="003068F4">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第1次調整</w:t>
                            </w:r>
                          </w:p>
                          <w:p w14:paraId="1BB559BD"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09</w:t>
                            </w:r>
                            <w:r>
                              <w:rPr>
                                <w:rFonts w:ascii="標楷體" w:eastAsia="標楷體" w:hAnsi="標楷體" w:hint="eastAsia"/>
                                <w:sz w:val="20"/>
                                <w:szCs w:val="20"/>
                              </w:rPr>
                              <w:t>年6月）</w:t>
                            </w:r>
                          </w:p>
                        </w:tc>
                        <w:tc>
                          <w:tcPr>
                            <w:tcW w:w="2198" w:type="dxa"/>
                            <w:vAlign w:val="center"/>
                          </w:tcPr>
                          <w:p w14:paraId="17406302" w14:textId="77777777" w:rsidR="000552FB" w:rsidRPr="00155270" w:rsidRDefault="000552FB" w:rsidP="008C295B">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地上10樓</w:t>
                            </w:r>
                            <w:r>
                              <w:rPr>
                                <w:rFonts w:ascii="標楷體" w:eastAsia="標楷體" w:hAnsi="標楷體" w:hint="eastAsia"/>
                                <w:sz w:val="20"/>
                                <w:szCs w:val="20"/>
                              </w:rPr>
                              <w:t>、</w:t>
                            </w:r>
                            <w:r w:rsidRPr="00155270">
                              <w:rPr>
                                <w:rFonts w:ascii="標楷體" w:eastAsia="標楷體" w:hAnsi="標楷體" w:hint="eastAsia"/>
                                <w:sz w:val="20"/>
                                <w:szCs w:val="20"/>
                              </w:rPr>
                              <w:t>地下3樓，包含國際會議室、會議室、實驗室及辦公室</w:t>
                            </w:r>
                          </w:p>
                        </w:tc>
                        <w:tc>
                          <w:tcPr>
                            <w:tcW w:w="1050" w:type="dxa"/>
                            <w:vAlign w:val="center"/>
                          </w:tcPr>
                          <w:p w14:paraId="1C22F1CF" w14:textId="77777777" w:rsidR="000552FB" w:rsidRPr="00155270" w:rsidRDefault="000552FB" w:rsidP="003068F4">
                            <w:pPr>
                              <w:overflowPunct w:val="0"/>
                              <w:adjustRightInd w:val="0"/>
                              <w:snapToGrid w:val="0"/>
                              <w:spacing w:line="22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75</w:t>
                            </w:r>
                            <w:r w:rsidRPr="00155270">
                              <w:rPr>
                                <w:rFonts w:ascii="標楷體" w:eastAsia="標楷體" w:hAnsi="標楷體"/>
                                <w:color w:val="000000"/>
                                <w:sz w:val="20"/>
                                <w:szCs w:val="20"/>
                              </w:rPr>
                              <w:t>0</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14484114" w14:textId="77777777" w:rsidTr="008C295B">
                        <w:trPr>
                          <w:trHeight w:val="482"/>
                        </w:trPr>
                        <w:tc>
                          <w:tcPr>
                            <w:tcW w:w="1330" w:type="dxa"/>
                            <w:vAlign w:val="center"/>
                          </w:tcPr>
                          <w:p w14:paraId="2DC84093" w14:textId="77777777" w:rsidR="000552FB" w:rsidRDefault="000552FB" w:rsidP="0001149D">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第2次調整</w:t>
                            </w:r>
                          </w:p>
                          <w:p w14:paraId="76622103"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10</w:t>
                            </w:r>
                            <w:r>
                              <w:rPr>
                                <w:rFonts w:ascii="標楷體" w:eastAsia="標楷體" w:hAnsi="標楷體" w:hint="eastAsia"/>
                                <w:sz w:val="20"/>
                                <w:szCs w:val="20"/>
                              </w:rPr>
                              <w:t>年4月）</w:t>
                            </w:r>
                          </w:p>
                        </w:tc>
                        <w:tc>
                          <w:tcPr>
                            <w:tcW w:w="2198" w:type="dxa"/>
                            <w:vAlign w:val="center"/>
                          </w:tcPr>
                          <w:p w14:paraId="2D997996" w14:textId="77777777" w:rsidR="000552FB" w:rsidRPr="00155270" w:rsidRDefault="000552FB" w:rsidP="003068F4">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以廠房實驗室為主</w:t>
                            </w:r>
                          </w:p>
                        </w:tc>
                        <w:tc>
                          <w:tcPr>
                            <w:tcW w:w="1050" w:type="dxa"/>
                            <w:vAlign w:val="center"/>
                          </w:tcPr>
                          <w:p w14:paraId="73DA2EF4" w14:textId="77777777" w:rsidR="000552FB" w:rsidRPr="00155270" w:rsidRDefault="000552FB" w:rsidP="003068F4">
                            <w:pPr>
                              <w:overflowPunct w:val="0"/>
                              <w:adjustRightInd w:val="0"/>
                              <w:snapToGrid w:val="0"/>
                              <w:spacing w:line="24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290</w:t>
                            </w:r>
                            <w:r>
                              <w:rPr>
                                <w:rFonts w:ascii="標楷體" w:eastAsia="標楷體" w:hAnsi="標楷體"/>
                                <w:color w:val="000000"/>
                                <w:sz w:val="20"/>
                                <w:szCs w:val="20"/>
                              </w:rPr>
                              <w:t>,</w:t>
                            </w:r>
                            <w:r w:rsidRPr="00155270">
                              <w:rPr>
                                <w:rFonts w:ascii="標楷體" w:eastAsia="標楷體" w:hAnsi="標楷體"/>
                                <w:color w:val="000000"/>
                                <w:sz w:val="20"/>
                                <w:szCs w:val="20"/>
                              </w:rPr>
                              <w:t>00</w:t>
                            </w:r>
                            <w:r>
                              <w:rPr>
                                <w:rFonts w:ascii="標楷體" w:eastAsia="標楷體" w:hAnsi="標楷體" w:hint="eastAsia"/>
                                <w:color w:val="000000"/>
                                <w:sz w:val="20"/>
                                <w:szCs w:val="20"/>
                              </w:rPr>
                              <w:t>0</w:t>
                            </w:r>
                          </w:p>
                        </w:tc>
                      </w:tr>
                      <w:tr w:rsidR="000552FB" w:rsidRPr="0085616E" w14:paraId="7D9BB9E9" w14:textId="77777777" w:rsidTr="003C35B4">
                        <w:trPr>
                          <w:trHeight w:val="550"/>
                        </w:trPr>
                        <w:tc>
                          <w:tcPr>
                            <w:tcW w:w="1330" w:type="dxa"/>
                            <w:tcBorders>
                              <w:bottom w:val="single" w:sz="4" w:space="0" w:color="auto"/>
                            </w:tcBorders>
                            <w:vAlign w:val="center"/>
                          </w:tcPr>
                          <w:p w14:paraId="32F54840" w14:textId="77777777" w:rsidR="000552FB" w:rsidRDefault="000552FB" w:rsidP="0001149D">
                            <w:pPr>
                              <w:overflowPunct w:val="0"/>
                              <w:adjustRightInd w:val="0"/>
                              <w:snapToGrid w:val="0"/>
                              <w:spacing w:line="220" w:lineRule="exact"/>
                              <w:jc w:val="center"/>
                              <w:rPr>
                                <w:rFonts w:ascii="標楷體" w:eastAsia="標楷體" w:hAnsi="標楷體"/>
                                <w:sz w:val="20"/>
                                <w:szCs w:val="20"/>
                              </w:rPr>
                            </w:pPr>
                            <w:r>
                              <w:rPr>
                                <w:rFonts w:ascii="標楷體" w:eastAsia="標楷體" w:hAnsi="標楷體" w:hint="eastAsia"/>
                                <w:sz w:val="20"/>
                                <w:szCs w:val="20"/>
                              </w:rPr>
                              <w:t>第3次調整</w:t>
                            </w:r>
                          </w:p>
                          <w:p w14:paraId="06E18AA2" w14:textId="77777777" w:rsidR="000552FB" w:rsidRPr="00155270" w:rsidRDefault="000552FB" w:rsidP="000D1B67">
                            <w:pPr>
                              <w:overflowPunct w:val="0"/>
                              <w:adjustRightInd w:val="0"/>
                              <w:snapToGrid w:val="0"/>
                              <w:spacing w:line="220" w:lineRule="exact"/>
                              <w:ind w:leftChars="-44" w:rightChars="-44" w:right="-106" w:hangingChars="53" w:hanging="106"/>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r>
                              <w:rPr>
                                <w:rFonts w:ascii="標楷體" w:eastAsia="標楷體" w:hAnsi="標楷體" w:hint="eastAsia"/>
                                <w:sz w:val="20"/>
                                <w:szCs w:val="20"/>
                              </w:rPr>
                              <w:t>年4月）</w:t>
                            </w:r>
                          </w:p>
                        </w:tc>
                        <w:tc>
                          <w:tcPr>
                            <w:tcW w:w="2198" w:type="dxa"/>
                            <w:tcBorders>
                              <w:bottom w:val="single" w:sz="4" w:space="0" w:color="auto"/>
                            </w:tcBorders>
                            <w:vAlign w:val="center"/>
                          </w:tcPr>
                          <w:p w14:paraId="159011FD" w14:textId="77777777" w:rsidR="000552FB" w:rsidRPr="00155270" w:rsidRDefault="000552FB" w:rsidP="003068F4">
                            <w:pPr>
                              <w:overflowPunct w:val="0"/>
                              <w:adjustRightInd w:val="0"/>
                              <w:snapToGrid w:val="0"/>
                              <w:spacing w:line="240" w:lineRule="exact"/>
                              <w:jc w:val="both"/>
                              <w:rPr>
                                <w:rFonts w:ascii="標楷體" w:eastAsia="標楷體" w:hAnsi="標楷體"/>
                                <w:sz w:val="20"/>
                                <w:szCs w:val="20"/>
                              </w:rPr>
                            </w:pPr>
                            <w:r w:rsidRPr="00155270">
                              <w:rPr>
                                <w:rFonts w:ascii="標楷體" w:eastAsia="標楷體" w:hAnsi="標楷體" w:hint="eastAsia"/>
                                <w:sz w:val="20"/>
                                <w:szCs w:val="20"/>
                              </w:rPr>
                              <w:t>以廠房實驗室為主</w:t>
                            </w:r>
                          </w:p>
                        </w:tc>
                        <w:tc>
                          <w:tcPr>
                            <w:tcW w:w="1050" w:type="dxa"/>
                            <w:tcBorders>
                              <w:bottom w:val="single" w:sz="4" w:space="0" w:color="auto"/>
                            </w:tcBorders>
                            <w:vAlign w:val="center"/>
                          </w:tcPr>
                          <w:p w14:paraId="530EE609" w14:textId="77777777" w:rsidR="000552FB" w:rsidRPr="00155270" w:rsidRDefault="000552FB" w:rsidP="003068F4">
                            <w:pPr>
                              <w:overflowPunct w:val="0"/>
                              <w:adjustRightInd w:val="0"/>
                              <w:snapToGrid w:val="0"/>
                              <w:spacing w:line="240" w:lineRule="exact"/>
                              <w:jc w:val="right"/>
                              <w:rPr>
                                <w:rFonts w:ascii="標楷體" w:eastAsia="標楷體" w:hAnsi="標楷體"/>
                                <w:color w:val="000000"/>
                                <w:sz w:val="20"/>
                                <w:szCs w:val="20"/>
                              </w:rPr>
                            </w:pPr>
                            <w:r w:rsidRPr="00155270">
                              <w:rPr>
                                <w:rFonts w:ascii="標楷體" w:eastAsia="標楷體" w:hAnsi="標楷體" w:hint="eastAsia"/>
                                <w:color w:val="000000"/>
                                <w:sz w:val="20"/>
                                <w:szCs w:val="20"/>
                              </w:rPr>
                              <w:t>421</w:t>
                            </w:r>
                            <w:r>
                              <w:rPr>
                                <w:rFonts w:ascii="標楷體" w:eastAsia="標楷體" w:hAnsi="標楷體" w:hint="eastAsia"/>
                                <w:color w:val="000000"/>
                                <w:sz w:val="20"/>
                                <w:szCs w:val="20"/>
                              </w:rPr>
                              <w:t>,</w:t>
                            </w:r>
                            <w:r w:rsidRPr="00155270">
                              <w:rPr>
                                <w:rFonts w:ascii="標楷體" w:eastAsia="標楷體" w:hAnsi="標楷體" w:hint="eastAsia"/>
                                <w:color w:val="000000"/>
                                <w:sz w:val="20"/>
                                <w:szCs w:val="20"/>
                              </w:rPr>
                              <w:t>65</w:t>
                            </w:r>
                            <w:r>
                              <w:rPr>
                                <w:rFonts w:ascii="標楷體" w:eastAsia="標楷體" w:hAnsi="標楷體"/>
                                <w:color w:val="000000"/>
                                <w:sz w:val="20"/>
                                <w:szCs w:val="20"/>
                              </w:rPr>
                              <w:t>3</w:t>
                            </w:r>
                          </w:p>
                        </w:tc>
                      </w:tr>
                      <w:tr w:rsidR="000552FB" w:rsidRPr="0085616E" w14:paraId="382D2281" w14:textId="77777777" w:rsidTr="008C295B">
                        <w:tc>
                          <w:tcPr>
                            <w:tcW w:w="4578" w:type="dxa"/>
                            <w:gridSpan w:val="3"/>
                            <w:tcBorders>
                              <w:left w:val="nil"/>
                              <w:bottom w:val="nil"/>
                              <w:right w:val="nil"/>
                            </w:tcBorders>
                            <w:vAlign w:val="center"/>
                          </w:tcPr>
                          <w:p w14:paraId="5A382D42" w14:textId="77777777" w:rsidR="000552FB" w:rsidRPr="00155270" w:rsidRDefault="000552FB" w:rsidP="008C295B">
                            <w:pPr>
                              <w:pStyle w:val="2a"/>
                              <w:overflowPunct w:val="0"/>
                              <w:adjustRightInd w:val="0"/>
                              <w:snapToGrid w:val="0"/>
                              <w:spacing w:line="240" w:lineRule="auto"/>
                              <w:ind w:leftChars="-57" w:left="-137" w:firstLineChars="16" w:firstLine="29"/>
                              <w:rPr>
                                <w:rFonts w:ascii="標楷體" w:eastAsia="標楷體" w:hAnsi="標楷體"/>
                                <w:color w:val="000000"/>
                                <w:sz w:val="20"/>
                                <w:szCs w:val="20"/>
                              </w:rPr>
                            </w:pPr>
                            <w:r w:rsidRPr="00155270">
                              <w:rPr>
                                <w:rFonts w:ascii="標楷體" w:eastAsia="標楷體" w:hAnsi="標楷體" w:hint="eastAsia"/>
                                <w:color w:val="000000" w:themeColor="text1"/>
                                <w:sz w:val="18"/>
                                <w:szCs w:val="18"/>
                              </w:rPr>
                              <w:t>資料來源：整理自太空中心提供資料。</w:t>
                            </w:r>
                          </w:p>
                        </w:tc>
                      </w:tr>
                    </w:tbl>
                    <w:p w14:paraId="36918D6C" w14:textId="77777777" w:rsidR="000552FB" w:rsidRPr="00E927D1" w:rsidRDefault="000552FB" w:rsidP="000552FB"/>
                  </w:txbxContent>
                </v:textbox>
                <w10:wrap type="square" anchorx="margin"/>
              </v:shape>
            </w:pict>
          </mc:Fallback>
        </mc:AlternateContent>
      </w:r>
      <w:r w:rsidRPr="006C31CD">
        <w:rPr>
          <w:rFonts w:ascii="標楷體" w:eastAsia="標楷體" w:hAnsi="標楷體" w:cs="Times New Roman" w:hint="eastAsia"/>
          <w:szCs w:val="32"/>
        </w:rPr>
        <w:t>除未能及早</w:t>
      </w:r>
      <w:proofErr w:type="gramStart"/>
      <w:r w:rsidRPr="006C31CD">
        <w:rPr>
          <w:rFonts w:ascii="標楷體" w:eastAsia="標楷體" w:hAnsi="標楷體" w:cs="Times New Roman" w:hint="eastAsia"/>
          <w:szCs w:val="32"/>
        </w:rPr>
        <w:t>提供福衛八號</w:t>
      </w:r>
      <w:proofErr w:type="gramEnd"/>
      <w:r w:rsidRPr="006C31CD">
        <w:rPr>
          <w:rFonts w:ascii="標楷體" w:eastAsia="標楷體" w:hAnsi="標楷體" w:cs="Times New Roman" w:hint="eastAsia"/>
          <w:szCs w:val="32"/>
        </w:rPr>
        <w:t>整合測試功能外，亦無法配合光學熱真空艙採購設備送達，及性能測試之工作要求，致太空中心於111年12月13日與光學熱真空艙採購廠商修訂契約，增加延長保固之價款116萬7,720歐元（以簽辦時匯率31.68計算，約為新臺幣3,699萬3,369元），並衍生日後須額外租借倉庫存放光學熱真空艙</w:t>
      </w:r>
      <w:r w:rsidR="00BE4925" w:rsidRPr="006C31CD">
        <w:rPr>
          <w:rFonts w:ascii="標楷體" w:eastAsia="標楷體" w:hAnsi="標楷體" w:cs="Times New Roman" w:hint="eastAsia"/>
          <w:szCs w:val="32"/>
        </w:rPr>
        <w:t>相關</w:t>
      </w:r>
      <w:r w:rsidRPr="006C31CD">
        <w:rPr>
          <w:rFonts w:ascii="標楷體" w:eastAsia="標楷體" w:hAnsi="標楷體" w:cs="Times New Roman" w:hint="eastAsia"/>
          <w:szCs w:val="32"/>
        </w:rPr>
        <w:t>設備之費用，經函請國科會督促查明檢討，並確實管控工程執行進度。據復：已增聘人力專責處理法規檢討與工程現場介面溝通協調等工作，務求確實掌控工程進度，另已於111年12月完成修約，未來光學熱真空艙相關設備暫置倉庫期間，將配合整測增建工程進度採彈性按月</w:t>
      </w:r>
      <w:r w:rsidR="00BE4925" w:rsidRPr="006C31CD">
        <w:rPr>
          <w:rFonts w:ascii="標楷體" w:eastAsia="標楷體" w:hAnsi="標楷體" w:cs="Times New Roman" w:hint="eastAsia"/>
          <w:szCs w:val="32"/>
        </w:rPr>
        <w:t>支付</w:t>
      </w:r>
      <w:r w:rsidRPr="006C31CD">
        <w:rPr>
          <w:rFonts w:ascii="標楷體" w:eastAsia="標楷體" w:hAnsi="標楷體" w:cs="Times New Roman" w:hint="eastAsia"/>
          <w:szCs w:val="32"/>
        </w:rPr>
        <w:t>延長保固金，務以最佳效率方式配合計畫整測期程。</w:t>
      </w:r>
    </w:p>
    <w:p w14:paraId="1871B31B" w14:textId="4A845E00" w:rsidR="00975D5C" w:rsidRPr="002772A4" w:rsidRDefault="00975D5C" w:rsidP="00436EC9">
      <w:pPr>
        <w:kinsoku w:val="0"/>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sz w:val="28"/>
          <w:szCs w:val="32"/>
        </w:rPr>
      </w:pPr>
      <w:r w:rsidRPr="002772A4">
        <w:rPr>
          <w:rFonts w:ascii="標楷體" w:eastAsia="標楷體" w:hAnsi="標楷體" w:hint="eastAsia"/>
          <w:b/>
          <w:sz w:val="28"/>
          <w:szCs w:val="32"/>
        </w:rPr>
        <w:t xml:space="preserve">（三）　</w:t>
      </w:r>
      <w:r w:rsidR="00746CF4" w:rsidRPr="002772A4">
        <w:rPr>
          <w:rFonts w:ascii="標楷體" w:eastAsia="標楷體" w:hAnsi="標楷體" w:hint="eastAsia"/>
          <w:b/>
          <w:sz w:val="28"/>
          <w:szCs w:val="32"/>
        </w:rPr>
        <w:t>配合生醫產業創新推動方案實施策略辦理相關計畫，惟部分</w:t>
      </w:r>
      <w:r w:rsidR="00642AF5" w:rsidRPr="002772A4">
        <w:rPr>
          <w:rFonts w:ascii="標楷體" w:eastAsia="標楷體" w:hAnsi="標楷體" w:hint="eastAsia"/>
          <w:b/>
          <w:sz w:val="28"/>
          <w:szCs w:val="32"/>
        </w:rPr>
        <w:t>計畫</w:t>
      </w:r>
      <w:r w:rsidR="00746CF4" w:rsidRPr="002772A4">
        <w:rPr>
          <w:rFonts w:ascii="標楷體" w:eastAsia="標楷體" w:hAnsi="標楷體" w:hint="eastAsia"/>
          <w:b/>
          <w:sz w:val="28"/>
          <w:szCs w:val="32"/>
        </w:rPr>
        <w:t>補助案</w:t>
      </w:r>
      <w:r w:rsidR="006A126B">
        <w:rPr>
          <w:rFonts w:ascii="標楷體" w:eastAsia="標楷體" w:hAnsi="標楷體" w:hint="eastAsia"/>
          <w:b/>
          <w:sz w:val="28"/>
          <w:szCs w:val="32"/>
        </w:rPr>
        <w:t>件</w:t>
      </w:r>
      <w:r w:rsidR="00746CF4" w:rsidRPr="002772A4">
        <w:rPr>
          <w:rFonts w:ascii="標楷體" w:eastAsia="標楷體" w:hAnsi="標楷體" w:hint="eastAsia"/>
          <w:b/>
          <w:sz w:val="28"/>
          <w:szCs w:val="32"/>
        </w:rPr>
        <w:t>未使用國際通用標準，或未擬訂具體國外落地策略，影響國際輸出效益，已建置之臺灣生</w:t>
      </w:r>
      <w:r w:rsidR="00746CF4" w:rsidRPr="009F2251">
        <w:rPr>
          <w:rFonts w:ascii="標楷體" w:eastAsia="標楷體" w:hAnsi="標楷體" w:hint="eastAsia"/>
          <w:b/>
          <w:spacing w:val="2"/>
          <w:sz w:val="28"/>
          <w:szCs w:val="32"/>
        </w:rPr>
        <w:t>醫創新生態資料庫</w:t>
      </w:r>
      <w:r w:rsidR="00CA43D9" w:rsidRPr="009F2251">
        <w:rPr>
          <w:rFonts w:ascii="標楷體" w:eastAsia="標楷體" w:hAnsi="標楷體" w:hint="eastAsia"/>
          <w:b/>
          <w:spacing w:val="2"/>
          <w:sz w:val="28"/>
          <w:szCs w:val="32"/>
        </w:rPr>
        <w:t>亦</w:t>
      </w:r>
      <w:r w:rsidR="00746CF4" w:rsidRPr="009F2251">
        <w:rPr>
          <w:rFonts w:ascii="標楷體" w:eastAsia="標楷體" w:hAnsi="標楷體" w:hint="eastAsia"/>
          <w:b/>
          <w:spacing w:val="2"/>
          <w:sz w:val="28"/>
          <w:szCs w:val="32"/>
        </w:rPr>
        <w:t>未更新及整合運用；</w:t>
      </w:r>
      <w:r w:rsidR="00CA43D9" w:rsidRPr="009F2251">
        <w:rPr>
          <w:rFonts w:ascii="標楷體" w:eastAsia="標楷體" w:hAnsi="標楷體" w:hint="eastAsia"/>
          <w:b/>
          <w:spacing w:val="2"/>
          <w:sz w:val="28"/>
          <w:szCs w:val="32"/>
        </w:rPr>
        <w:t>另</w:t>
      </w:r>
      <w:r w:rsidR="00746CF4" w:rsidRPr="009F2251">
        <w:rPr>
          <w:rFonts w:ascii="標楷體" w:eastAsia="標楷體" w:hAnsi="標楷體" w:hint="eastAsia"/>
          <w:b/>
          <w:spacing w:val="2"/>
          <w:sz w:val="28"/>
          <w:szCs w:val="32"/>
        </w:rPr>
        <w:t>人才培訓未規劃</w:t>
      </w:r>
      <w:r w:rsidR="00E927D1" w:rsidRPr="009F2251">
        <w:rPr>
          <w:rFonts w:ascii="標楷體" w:eastAsia="標楷體" w:hAnsi="標楷體" w:hint="eastAsia"/>
          <w:b/>
          <w:spacing w:val="2"/>
          <w:sz w:val="28"/>
          <w:szCs w:val="32"/>
        </w:rPr>
        <w:t>課程</w:t>
      </w:r>
      <w:r w:rsidR="00746CF4" w:rsidRPr="009F2251">
        <w:rPr>
          <w:rFonts w:ascii="標楷體" w:eastAsia="標楷體" w:hAnsi="標楷體" w:hint="eastAsia"/>
          <w:b/>
          <w:spacing w:val="2"/>
          <w:sz w:val="28"/>
          <w:szCs w:val="32"/>
        </w:rPr>
        <w:t>意見回饋機制，且受補助團隊未完成計畫目標，或未提交產品開發報告書，亟待檢討改善</w:t>
      </w:r>
      <w:r w:rsidR="00746CF4" w:rsidRPr="002772A4">
        <w:rPr>
          <w:rFonts w:ascii="標楷體" w:eastAsia="標楷體" w:hAnsi="標楷體" w:hint="eastAsia"/>
          <w:b/>
          <w:sz w:val="28"/>
          <w:szCs w:val="32"/>
        </w:rPr>
        <w:t>，以促進生醫產業發展。</w:t>
      </w:r>
    </w:p>
    <w:p w14:paraId="4518A37B" w14:textId="11AB7B26" w:rsidR="00746CF4" w:rsidRPr="002772A4" w:rsidRDefault="00746CF4" w:rsidP="00436EC9">
      <w:pPr>
        <w:overflowPunct w:val="0"/>
        <w:adjustRightInd w:val="0"/>
        <w:snapToGrid w:val="0"/>
        <w:spacing w:line="400" w:lineRule="exact"/>
        <w:ind w:firstLineChars="200" w:firstLine="480"/>
        <w:jc w:val="both"/>
        <w:rPr>
          <w:rFonts w:ascii="標楷體" w:eastAsia="標楷體" w:hAnsi="標楷體"/>
          <w:szCs w:val="32"/>
        </w:rPr>
      </w:pPr>
      <w:r w:rsidRPr="002772A4">
        <w:rPr>
          <w:rFonts w:ascii="標楷體" w:eastAsia="標楷體" w:hAnsi="標楷體" w:hint="eastAsia"/>
          <w:szCs w:val="32"/>
        </w:rPr>
        <w:t>行政院於106年4月核定生醫產業創新推動方案，透過完善生態體系、整合創新聚落、連結國際市場資源、推動特色重點產業等四大行動方案，推動產業創新，</w:t>
      </w:r>
      <w:r w:rsidR="00E927D1" w:rsidRPr="002772A4">
        <w:rPr>
          <w:rFonts w:ascii="標楷體" w:eastAsia="標楷體" w:hAnsi="標楷體" w:hint="eastAsia"/>
          <w:szCs w:val="32"/>
        </w:rPr>
        <w:t>科技部（於111年7月27日改制為</w:t>
      </w:r>
      <w:r w:rsidRPr="002772A4">
        <w:rPr>
          <w:rFonts w:ascii="標楷體" w:eastAsia="標楷體" w:hAnsi="標楷體" w:hint="eastAsia"/>
          <w:szCs w:val="32"/>
        </w:rPr>
        <w:t>國家科學及技術委員會</w:t>
      </w:r>
      <w:r w:rsidR="00E927D1" w:rsidRPr="002772A4">
        <w:rPr>
          <w:rFonts w:ascii="標楷體" w:eastAsia="標楷體" w:hAnsi="標楷體" w:hint="eastAsia"/>
          <w:szCs w:val="32"/>
        </w:rPr>
        <w:t>，</w:t>
      </w:r>
      <w:r w:rsidRPr="002772A4">
        <w:rPr>
          <w:rFonts w:ascii="標楷體" w:eastAsia="標楷體" w:hAnsi="標楷體" w:hint="eastAsia"/>
          <w:szCs w:val="32"/>
        </w:rPr>
        <w:t>下稱國科會）為落實方案相關實施策略，辦理完善生醫生態體系創新發展、精準健康研發與聚落發展、生醫產業商品化人才培育等計畫，以建構良好基礎環境，提升生醫產業創新效能。經查執行情形，核有下列事項：</w:t>
      </w:r>
    </w:p>
    <w:p w14:paraId="54D13177" w14:textId="751DCC56" w:rsidR="00746CF4" w:rsidRPr="002772A4" w:rsidRDefault="00746CF4" w:rsidP="008C295B">
      <w:pPr>
        <w:overflowPunct w:val="0"/>
        <w:adjustRightInd w:val="0"/>
        <w:snapToGrid w:val="0"/>
        <w:spacing w:line="400" w:lineRule="exact"/>
        <w:ind w:firstLineChars="450" w:firstLine="1081"/>
        <w:jc w:val="both"/>
        <w:rPr>
          <w:rFonts w:ascii="標楷體" w:eastAsia="標楷體" w:hAnsi="標楷體"/>
          <w:szCs w:val="32"/>
        </w:rPr>
      </w:pPr>
      <w:r w:rsidRPr="002772A4">
        <w:rPr>
          <w:rFonts w:ascii="標楷體" w:eastAsia="標楷體" w:hAnsi="標楷體" w:hint="eastAsia"/>
          <w:b/>
          <w:szCs w:val="32"/>
        </w:rPr>
        <w:t>1.　精準健康研發與聚落發展計畫部分補助案件未使用國際通用標準，</w:t>
      </w:r>
      <w:r w:rsidR="00CA43D9">
        <w:rPr>
          <w:rFonts w:ascii="標楷體" w:eastAsia="標楷體" w:hAnsi="標楷體" w:hint="eastAsia"/>
          <w:b/>
          <w:szCs w:val="32"/>
        </w:rPr>
        <w:t>且</w:t>
      </w:r>
      <w:r w:rsidRPr="002772A4">
        <w:rPr>
          <w:rFonts w:ascii="標楷體" w:eastAsia="標楷體" w:hAnsi="標楷體" w:hint="eastAsia"/>
          <w:b/>
          <w:szCs w:val="32"/>
        </w:rPr>
        <w:t>未擬訂具體國外落地策略，</w:t>
      </w:r>
      <w:r w:rsidR="00E927D1" w:rsidRPr="002772A4">
        <w:rPr>
          <w:rFonts w:ascii="標楷體" w:eastAsia="標楷體" w:hAnsi="標楷體" w:hint="eastAsia"/>
          <w:b/>
          <w:szCs w:val="32"/>
        </w:rPr>
        <w:t>前期已建置之臺灣生醫創新生態資料庫</w:t>
      </w:r>
      <w:r w:rsidR="00CA43D9">
        <w:rPr>
          <w:rFonts w:ascii="標楷體" w:eastAsia="標楷體" w:hAnsi="標楷體" w:hint="eastAsia"/>
          <w:b/>
          <w:szCs w:val="32"/>
        </w:rPr>
        <w:t>亦</w:t>
      </w:r>
      <w:r w:rsidRPr="002772A4">
        <w:rPr>
          <w:rFonts w:ascii="標楷體" w:eastAsia="標楷體" w:hAnsi="標楷體" w:hint="eastAsia"/>
          <w:b/>
          <w:szCs w:val="32"/>
        </w:rPr>
        <w:t>未更新及整合運用：</w:t>
      </w:r>
      <w:bookmarkStart w:id="18" w:name="_Hlk138169804"/>
      <w:r w:rsidRPr="002772A4">
        <w:rPr>
          <w:rFonts w:ascii="標楷體" w:eastAsia="標楷體" w:hAnsi="標楷體" w:hint="eastAsia"/>
          <w:szCs w:val="32"/>
        </w:rPr>
        <w:t>國科會為加速生醫之技術商品化與國際市場拓展，於107至110年度推動完善生醫生態體系創新發展計畫，總經費7億4,983萬餘元；復為深化跨領域精準健康基礎研發能量，催生國際級跨域精準健康產學合作研發技術，111年度經整併相關計畫，辦理精準健康研發與聚落發展計畫，執行期間為111至114年度，總經費16億2,608萬餘元，111年度預算數3億5,666萬餘元，執行數3億5,548萬餘元，執行率99.67％。</w:t>
      </w:r>
      <w:r w:rsidR="00CA43D9">
        <w:rPr>
          <w:rFonts w:ascii="標楷體" w:eastAsia="標楷體" w:hAnsi="標楷體" w:hint="eastAsia"/>
          <w:szCs w:val="32"/>
        </w:rPr>
        <w:t>經查</w:t>
      </w:r>
      <w:r w:rsidRPr="002772A4">
        <w:rPr>
          <w:rFonts w:ascii="標楷體" w:eastAsia="標楷體" w:hAnsi="標楷體" w:hint="eastAsia"/>
          <w:szCs w:val="32"/>
        </w:rPr>
        <w:t>執行情形，核有：</w:t>
      </w:r>
      <w:bookmarkStart w:id="19" w:name="_Hlk138168995"/>
      <w:bookmarkEnd w:id="18"/>
      <w:r w:rsidRPr="002772A4">
        <w:rPr>
          <w:rFonts w:ascii="標楷體" w:eastAsia="標楷體" w:hAnsi="標楷體" w:hint="eastAsia"/>
          <w:szCs w:val="32"/>
        </w:rPr>
        <w:t>（1）</w:t>
      </w:r>
      <w:bookmarkEnd w:id="19"/>
      <w:r w:rsidRPr="002772A4">
        <w:rPr>
          <w:rFonts w:ascii="標楷體" w:eastAsia="標楷體" w:hAnsi="標楷體" w:hint="eastAsia"/>
          <w:szCs w:val="32"/>
        </w:rPr>
        <w:t>依據</w:t>
      </w:r>
      <w:proofErr w:type="gramStart"/>
      <w:r w:rsidRPr="002772A4">
        <w:rPr>
          <w:rFonts w:ascii="標楷體" w:eastAsia="標楷體" w:hAnsi="標楷體" w:hint="eastAsia"/>
          <w:szCs w:val="32"/>
        </w:rPr>
        <w:t>111</w:t>
      </w:r>
      <w:proofErr w:type="gramEnd"/>
      <w:r w:rsidRPr="002772A4">
        <w:rPr>
          <w:rFonts w:ascii="標楷體" w:eastAsia="標楷體" w:hAnsi="標楷體" w:hint="eastAsia"/>
          <w:szCs w:val="32"/>
        </w:rPr>
        <w:t>年度精</w:t>
      </w:r>
      <w:proofErr w:type="gramStart"/>
      <w:r w:rsidRPr="002772A4">
        <w:rPr>
          <w:rFonts w:ascii="標楷體" w:eastAsia="標楷體" w:hAnsi="標楷體" w:hint="eastAsia"/>
          <w:szCs w:val="32"/>
        </w:rPr>
        <w:t>準</w:t>
      </w:r>
      <w:proofErr w:type="gramEnd"/>
      <w:r w:rsidRPr="002772A4">
        <w:rPr>
          <w:rFonts w:ascii="標楷體" w:eastAsia="標楷體" w:hAnsi="標楷體" w:hint="eastAsia"/>
          <w:szCs w:val="32"/>
        </w:rPr>
        <w:t>健康研發與聚落發展計畫列載，國科會為打造智慧醫療場域，辦理智慧醫療產學聯盟計畫，由醫院開放場域釋出資訊、產業導入趨勢技術，以利臺灣智慧醫療解決方案輸出國際；復依111年1月之「科技部智慧醫療產學聯盟計畫徵求公告」列載，申請計畫蒐集之數據資料</w:t>
      </w:r>
      <w:r w:rsidR="009C44CC">
        <w:rPr>
          <w:rFonts w:ascii="標楷體" w:eastAsia="標楷體" w:hAnsi="標楷體" w:hint="eastAsia"/>
          <w:szCs w:val="32"/>
        </w:rPr>
        <w:t>須</w:t>
      </w:r>
      <w:r w:rsidRPr="002772A4">
        <w:rPr>
          <w:rFonts w:ascii="標楷體" w:eastAsia="標楷體" w:hAnsi="標楷體" w:hint="eastAsia"/>
          <w:szCs w:val="32"/>
        </w:rPr>
        <w:t>使用國際標準，並</w:t>
      </w:r>
      <w:r w:rsidR="009C44CC">
        <w:rPr>
          <w:rFonts w:ascii="標楷體" w:eastAsia="標楷體" w:hAnsi="標楷體" w:hint="eastAsia"/>
          <w:szCs w:val="32"/>
        </w:rPr>
        <w:t>須</w:t>
      </w:r>
      <w:r w:rsidRPr="002772A4">
        <w:rPr>
          <w:rFonts w:ascii="標楷體" w:eastAsia="標楷體" w:hAnsi="標楷體" w:hint="eastAsia"/>
          <w:szCs w:val="32"/>
        </w:rPr>
        <w:t>有產品價值定位與國外落地里程碑之具體規劃，及針對目標市場之法規和取證規劃等。查國科會111年度計</w:t>
      </w:r>
      <w:r w:rsidRPr="002772A4">
        <w:rPr>
          <w:rFonts w:ascii="標楷體" w:eastAsia="標楷體" w:hAnsi="標楷體" w:hint="eastAsia"/>
          <w:szCs w:val="32"/>
        </w:rPr>
        <w:lastRenderedPageBreak/>
        <w:t>核定補助</w:t>
      </w:r>
      <w:r w:rsidR="00BE4925" w:rsidRPr="002772A4">
        <w:rPr>
          <w:rFonts w:ascii="標楷體" w:eastAsia="標楷體" w:hAnsi="標楷體" w:hint="eastAsia"/>
          <w:szCs w:val="32"/>
        </w:rPr>
        <w:t>國立</w:t>
      </w:r>
      <w:r w:rsidRPr="002772A4">
        <w:rPr>
          <w:rFonts w:ascii="標楷體" w:eastAsia="標楷體" w:hAnsi="標楷體" w:hint="eastAsia"/>
          <w:szCs w:val="32"/>
        </w:rPr>
        <w:t>臺</w:t>
      </w:r>
      <w:r w:rsidR="00BE4925" w:rsidRPr="002772A4">
        <w:rPr>
          <w:rFonts w:ascii="標楷體" w:eastAsia="標楷體" w:hAnsi="標楷體" w:hint="eastAsia"/>
          <w:szCs w:val="32"/>
        </w:rPr>
        <w:t>灣</w:t>
      </w:r>
      <w:r w:rsidRPr="002772A4">
        <w:rPr>
          <w:rFonts w:ascii="標楷體" w:eastAsia="標楷體" w:hAnsi="標楷體" w:hint="eastAsia"/>
          <w:szCs w:val="32"/>
        </w:rPr>
        <w:t>大</w:t>
      </w:r>
      <w:r w:rsidR="00BE4925" w:rsidRPr="002772A4">
        <w:rPr>
          <w:rFonts w:ascii="標楷體" w:eastAsia="標楷體" w:hAnsi="標楷體" w:hint="eastAsia"/>
          <w:szCs w:val="32"/>
        </w:rPr>
        <w:t>學</w:t>
      </w:r>
      <w:r w:rsidRPr="002772A4">
        <w:rPr>
          <w:rFonts w:ascii="標楷體" w:eastAsia="標楷體" w:hAnsi="標楷體" w:hint="eastAsia"/>
          <w:szCs w:val="32"/>
        </w:rPr>
        <w:t>醫學院附設醫院等醫療院所辦理7件智慧醫療產學聯盟計畫，補助金額9,141萬元，主要執行內容為建立醫療系統或數據平臺等，惟其中</w:t>
      </w:r>
      <w:r w:rsidR="00BE4925" w:rsidRPr="002772A4">
        <w:rPr>
          <w:rFonts w:ascii="標楷體" w:eastAsia="標楷體" w:hAnsi="標楷體" w:hint="eastAsia"/>
          <w:szCs w:val="32"/>
        </w:rPr>
        <w:t>彰濱</w:t>
      </w:r>
      <w:r w:rsidRPr="002772A4">
        <w:rPr>
          <w:rFonts w:ascii="標楷體" w:eastAsia="標楷體" w:hAnsi="標楷體" w:hint="eastAsia"/>
          <w:szCs w:val="32"/>
        </w:rPr>
        <w:t>秀傳紀念醫院及長庚紀念醫院</w:t>
      </w:r>
      <w:r w:rsidR="00B87C41" w:rsidRPr="002772A4">
        <w:rPr>
          <w:rFonts w:ascii="標楷體" w:eastAsia="標楷體" w:hAnsi="標楷體" w:hint="eastAsia"/>
          <w:szCs w:val="32"/>
        </w:rPr>
        <w:t>執行之計畫</w:t>
      </w:r>
      <w:r w:rsidR="00F81652" w:rsidRPr="002772A4">
        <w:rPr>
          <w:rFonts w:ascii="標楷體" w:eastAsia="標楷體" w:hAnsi="標楷體" w:hint="eastAsia"/>
          <w:szCs w:val="32"/>
        </w:rPr>
        <w:t>，</w:t>
      </w:r>
      <w:r w:rsidRPr="002772A4">
        <w:rPr>
          <w:rFonts w:ascii="標楷體" w:eastAsia="標楷體" w:hAnsi="標楷體" w:hint="eastAsia"/>
          <w:szCs w:val="32"/>
        </w:rPr>
        <w:t>均未提及將運用FHIR</w:t>
      </w:r>
      <w:r w:rsidR="007363B3" w:rsidRPr="002772A4">
        <w:rPr>
          <w:rFonts w:ascii="標楷體" w:eastAsia="標楷體" w:hAnsi="標楷體" w:hint="eastAsia"/>
          <w:szCs w:val="32"/>
        </w:rPr>
        <w:t>（</w:t>
      </w:r>
      <w:r w:rsidRPr="002772A4">
        <w:rPr>
          <w:rFonts w:ascii="標楷體" w:eastAsia="標楷體" w:hAnsi="標楷體" w:hint="eastAsia"/>
          <w:szCs w:val="32"/>
        </w:rPr>
        <w:t>Fast Healthcare Interoperability Resources</w:t>
      </w:r>
      <w:r w:rsidR="007363B3" w:rsidRPr="002772A4">
        <w:rPr>
          <w:rFonts w:ascii="標楷體" w:eastAsia="標楷體" w:hAnsi="標楷體" w:hint="eastAsia"/>
          <w:szCs w:val="32"/>
        </w:rPr>
        <w:t>）</w:t>
      </w:r>
      <w:r w:rsidRPr="002772A4">
        <w:rPr>
          <w:rFonts w:ascii="標楷體" w:eastAsia="標楷體" w:hAnsi="標楷體" w:hint="eastAsia"/>
          <w:szCs w:val="32"/>
        </w:rPr>
        <w:t>等國際醫療資料交換標準進行資料蒐集與整理，另經檢視相關補助案</w:t>
      </w:r>
      <w:r w:rsidR="006A126B">
        <w:rPr>
          <w:rFonts w:ascii="標楷體" w:eastAsia="標楷體" w:hAnsi="標楷體" w:hint="eastAsia"/>
          <w:szCs w:val="32"/>
        </w:rPr>
        <w:t>件</w:t>
      </w:r>
      <w:r w:rsidRPr="002772A4">
        <w:rPr>
          <w:rFonts w:ascii="標楷體" w:eastAsia="標楷體" w:hAnsi="標楷體" w:hint="eastAsia"/>
          <w:szCs w:val="32"/>
        </w:rPr>
        <w:t>之國外落地策略，計有</w:t>
      </w:r>
      <w:r w:rsidR="00BE4925" w:rsidRPr="002772A4">
        <w:rPr>
          <w:rFonts w:ascii="標楷體" w:eastAsia="標楷體" w:hAnsi="標楷體" w:hint="eastAsia"/>
          <w:szCs w:val="32"/>
        </w:rPr>
        <w:t>國立</w:t>
      </w:r>
      <w:r w:rsidRPr="002772A4">
        <w:rPr>
          <w:rFonts w:ascii="標楷體" w:eastAsia="標楷體" w:hAnsi="標楷體" w:hint="eastAsia"/>
          <w:szCs w:val="32"/>
        </w:rPr>
        <w:t>臺</w:t>
      </w:r>
      <w:r w:rsidR="00BE4925" w:rsidRPr="002772A4">
        <w:rPr>
          <w:rFonts w:ascii="標楷體" w:eastAsia="標楷體" w:hAnsi="標楷體" w:hint="eastAsia"/>
          <w:szCs w:val="32"/>
        </w:rPr>
        <w:t>灣</w:t>
      </w:r>
      <w:r w:rsidRPr="002772A4">
        <w:rPr>
          <w:rFonts w:ascii="標楷體" w:eastAsia="標楷體" w:hAnsi="標楷體" w:hint="eastAsia"/>
          <w:szCs w:val="32"/>
        </w:rPr>
        <w:t>大</w:t>
      </w:r>
      <w:r w:rsidR="00BE4925" w:rsidRPr="002772A4">
        <w:rPr>
          <w:rFonts w:ascii="標楷體" w:eastAsia="標楷體" w:hAnsi="標楷體" w:hint="eastAsia"/>
          <w:szCs w:val="32"/>
        </w:rPr>
        <w:t>學</w:t>
      </w:r>
      <w:r w:rsidRPr="002772A4">
        <w:rPr>
          <w:rFonts w:ascii="標楷體" w:eastAsia="標楷體" w:hAnsi="標楷體" w:hint="eastAsia"/>
          <w:szCs w:val="32"/>
        </w:rPr>
        <w:t>醫學院附設醫院、臺北榮民總醫院及臺北醫學大學附設醫院等3件，未針對醫療通路、產品取證及目標市場法規評估等國外落地策略進行分年具體規劃，與計畫徵求公告未合，恐影響國際輸出效益；（2）</w:t>
      </w:r>
      <w:r w:rsidR="00434A55" w:rsidRPr="002772A4">
        <w:rPr>
          <w:rFonts w:ascii="標楷體" w:eastAsia="標楷體" w:hAnsi="標楷體" w:hint="eastAsia"/>
          <w:szCs w:val="32"/>
        </w:rPr>
        <w:t>國科會</w:t>
      </w:r>
      <w:r w:rsidRPr="002772A4">
        <w:rPr>
          <w:rFonts w:ascii="標楷體" w:eastAsia="標楷體" w:hAnsi="標楷體" w:hint="eastAsia"/>
          <w:szCs w:val="32"/>
        </w:rPr>
        <w:t>辦理完善生醫生態體系創新發展計畫，截至</w:t>
      </w:r>
      <w:r w:rsidRPr="002772A4">
        <w:rPr>
          <w:rFonts w:ascii="標楷體" w:eastAsia="標楷體" w:hAnsi="標楷體"/>
          <w:szCs w:val="32"/>
        </w:rPr>
        <w:t>110</w:t>
      </w:r>
      <w:r w:rsidRPr="002772A4">
        <w:rPr>
          <w:rFonts w:ascii="標楷體" w:eastAsia="標楷體" w:hAnsi="標楷體" w:hint="eastAsia"/>
          <w:szCs w:val="32"/>
        </w:rPr>
        <w:t>年底止，已建置臺灣生醫創新生態資料庫</w:t>
      </w:r>
      <w:r w:rsidR="007363B3" w:rsidRPr="002772A4">
        <w:rPr>
          <w:rFonts w:ascii="標楷體" w:eastAsia="標楷體" w:hAnsi="標楷體"/>
          <w:szCs w:val="32"/>
        </w:rPr>
        <w:t>（</w:t>
      </w:r>
      <w:r w:rsidRPr="002772A4">
        <w:rPr>
          <w:rFonts w:ascii="標楷體" w:eastAsia="標楷體" w:hAnsi="標楷體" w:hint="eastAsia"/>
          <w:szCs w:val="32"/>
        </w:rPr>
        <w:t>下稱生醫資料庫</w:t>
      </w:r>
      <w:r w:rsidR="007363B3" w:rsidRPr="002772A4">
        <w:rPr>
          <w:rFonts w:ascii="標楷體" w:eastAsia="標楷體" w:hAnsi="標楷體"/>
          <w:szCs w:val="32"/>
        </w:rPr>
        <w:t>）</w:t>
      </w:r>
      <w:r w:rsidRPr="002772A4">
        <w:rPr>
          <w:rFonts w:ascii="標楷體" w:eastAsia="標楷體" w:hAnsi="標楷體" w:hint="eastAsia"/>
          <w:szCs w:val="32"/>
        </w:rPr>
        <w:t>，並匯集生醫公司</w:t>
      </w:r>
      <w:r w:rsidR="007363B3" w:rsidRPr="002772A4">
        <w:rPr>
          <w:rFonts w:ascii="標楷體" w:eastAsia="標楷體" w:hAnsi="標楷體"/>
          <w:szCs w:val="32"/>
        </w:rPr>
        <w:t>（</w:t>
      </w:r>
      <w:r w:rsidRPr="002772A4">
        <w:rPr>
          <w:rFonts w:ascii="標楷體" w:eastAsia="標楷體" w:hAnsi="標楷體" w:hint="eastAsia"/>
          <w:szCs w:val="32"/>
        </w:rPr>
        <w:t>包含新創公司與上市櫃／興櫃</w:t>
      </w:r>
      <w:r w:rsidR="007363B3" w:rsidRPr="002772A4">
        <w:rPr>
          <w:rFonts w:ascii="標楷體" w:eastAsia="標楷體" w:hAnsi="標楷體"/>
          <w:szCs w:val="32"/>
        </w:rPr>
        <w:t>）</w:t>
      </w:r>
      <w:r w:rsidRPr="002772A4">
        <w:rPr>
          <w:rFonts w:ascii="標楷體" w:eastAsia="標楷體" w:hAnsi="標楷體" w:hint="eastAsia"/>
          <w:szCs w:val="32"/>
        </w:rPr>
        <w:t>、創業投資、加速器、團隊、人才及技術等公開資料</w:t>
      </w:r>
      <w:r w:rsidRPr="002772A4">
        <w:rPr>
          <w:rFonts w:ascii="標楷體" w:eastAsia="標楷體" w:hAnsi="標楷體"/>
          <w:szCs w:val="32"/>
        </w:rPr>
        <w:t>1,083</w:t>
      </w:r>
      <w:r w:rsidRPr="002772A4">
        <w:rPr>
          <w:rFonts w:ascii="標楷體" w:eastAsia="標楷體" w:hAnsi="標楷體" w:hint="eastAsia"/>
          <w:szCs w:val="32"/>
        </w:rPr>
        <w:t>筆、未公開資料</w:t>
      </w:r>
      <w:r w:rsidRPr="002772A4">
        <w:rPr>
          <w:rFonts w:ascii="標楷體" w:eastAsia="標楷體" w:hAnsi="標楷體"/>
          <w:szCs w:val="32"/>
        </w:rPr>
        <w:t>1</w:t>
      </w:r>
      <w:r w:rsidR="00BE4925" w:rsidRPr="002772A4">
        <w:rPr>
          <w:rFonts w:ascii="標楷體" w:eastAsia="標楷體" w:hAnsi="標楷體" w:hint="eastAsia"/>
          <w:szCs w:val="32"/>
        </w:rPr>
        <w:t>萬</w:t>
      </w:r>
      <w:r w:rsidRPr="002772A4">
        <w:rPr>
          <w:rFonts w:ascii="標楷體" w:eastAsia="標楷體" w:hAnsi="標楷體"/>
          <w:szCs w:val="32"/>
        </w:rPr>
        <w:t>464</w:t>
      </w:r>
      <w:r w:rsidRPr="002772A4">
        <w:rPr>
          <w:rFonts w:ascii="標楷體" w:eastAsia="標楷體" w:hAnsi="標楷體" w:hint="eastAsia"/>
          <w:szCs w:val="32"/>
        </w:rPr>
        <w:t>筆，以協助促成生醫創業和創投之媒合，惟生醫資料庫自110年度計畫結束後，即未再更新，且相關基礎資訊尚未整合運用</w:t>
      </w:r>
      <w:r w:rsidR="00E927D1" w:rsidRPr="002772A4">
        <w:rPr>
          <w:rFonts w:ascii="標楷體" w:eastAsia="標楷體" w:hAnsi="標楷體" w:hint="eastAsia"/>
          <w:szCs w:val="32"/>
        </w:rPr>
        <w:t>等情事</w:t>
      </w:r>
      <w:r w:rsidRPr="002772A4">
        <w:rPr>
          <w:rFonts w:ascii="標楷體" w:eastAsia="標楷體" w:hAnsi="標楷體" w:hint="eastAsia"/>
          <w:szCs w:val="32"/>
        </w:rPr>
        <w:t>，經函請國科會檢討改善。據復：（1）將加強輔導補助案件之資料蒐集工作，以確保建立可靠數據基礎，遵守國際通用標準，另將持續協助並督促針對海外重點市場制定具體落地策略，以提升未來國際輸出競爭力；（2）生醫資料庫相關資料已併入財團法人國家實驗研究院科技政策研究與資訊中心底層資料庫，並定期更新，將對外提供全產業領域（含生醫產業）查詢功能，持續協助生醫新創串接科研創業資訊，促進生醫新創發展。</w:t>
      </w:r>
    </w:p>
    <w:p w14:paraId="016DC751" w14:textId="38C581D3" w:rsidR="00746CF4" w:rsidRPr="002772A4" w:rsidRDefault="000D1B67" w:rsidP="008D5BF2">
      <w:pPr>
        <w:overflowPunct w:val="0"/>
        <w:adjustRightInd w:val="0"/>
        <w:snapToGrid w:val="0"/>
        <w:spacing w:line="400" w:lineRule="exact"/>
        <w:ind w:firstLineChars="450" w:firstLine="1080"/>
        <w:jc w:val="both"/>
        <w:rPr>
          <w:rFonts w:ascii="標楷體" w:eastAsia="標楷體" w:hAnsi="標楷體"/>
          <w:szCs w:val="32"/>
        </w:rPr>
      </w:pPr>
      <w:r w:rsidRPr="002772A4">
        <w:rPr>
          <w:noProof/>
        </w:rPr>
        <mc:AlternateContent>
          <mc:Choice Requires="wps">
            <w:drawing>
              <wp:anchor distT="45720" distB="45720" distL="114300" distR="114300" simplePos="0" relativeHeight="251901440" behindDoc="0" locked="0" layoutInCell="1" allowOverlap="1" wp14:anchorId="5F29428F" wp14:editId="1BDA56CF">
                <wp:simplePos x="0" y="0"/>
                <wp:positionH relativeFrom="margin">
                  <wp:posOffset>2498725</wp:posOffset>
                </wp:positionH>
                <wp:positionV relativeFrom="paragraph">
                  <wp:posOffset>1687286</wp:posOffset>
                </wp:positionV>
                <wp:extent cx="3851910" cy="3386455"/>
                <wp:effectExtent l="0" t="0" r="0" b="4445"/>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910" cy="3386455"/>
                        </a:xfrm>
                        <a:prstGeom prst="rect">
                          <a:avLst/>
                        </a:prstGeom>
                        <a:solidFill>
                          <a:srgbClr val="FFFFFF"/>
                        </a:solidFill>
                        <a:ln w="9525">
                          <a:noFill/>
                          <a:miter lim="800000"/>
                          <a:headEnd/>
                          <a:tailEnd/>
                        </a:ln>
                      </wps:spPr>
                      <wps:txbx>
                        <w:txbxContent>
                          <w:tbl>
                            <w:tblPr>
                              <w:tblStyle w:val="ae"/>
                              <w:tblOverlap w:val="never"/>
                              <w:tblW w:w="5823" w:type="dxa"/>
                              <w:tblLayout w:type="fixed"/>
                              <w:tblLook w:val="04A0" w:firstRow="1" w:lastRow="0" w:firstColumn="1" w:lastColumn="0" w:noHBand="0" w:noVBand="1"/>
                            </w:tblPr>
                            <w:tblGrid>
                              <w:gridCol w:w="709"/>
                              <w:gridCol w:w="1027"/>
                              <w:gridCol w:w="1526"/>
                              <w:gridCol w:w="686"/>
                              <w:gridCol w:w="1120"/>
                              <w:gridCol w:w="755"/>
                            </w:tblGrid>
                            <w:tr w:rsidR="00703373" w14:paraId="7BE9D001" w14:textId="77777777" w:rsidTr="009C43AF">
                              <w:tc>
                                <w:tcPr>
                                  <w:tcW w:w="5823" w:type="dxa"/>
                                  <w:gridSpan w:val="6"/>
                                  <w:tcBorders>
                                    <w:top w:val="nil"/>
                                    <w:left w:val="nil"/>
                                    <w:bottom w:val="nil"/>
                                    <w:right w:val="nil"/>
                                  </w:tcBorders>
                                </w:tcPr>
                                <w:p w14:paraId="73937B30" w14:textId="77777777" w:rsidR="00703373" w:rsidRPr="009C43AF" w:rsidRDefault="00703373" w:rsidP="008C295B">
                                  <w:pPr>
                                    <w:pStyle w:val="ac"/>
                                    <w:overflowPunct w:val="0"/>
                                    <w:adjustRightInd w:val="0"/>
                                    <w:snapToGrid w:val="0"/>
                                    <w:spacing w:line="320" w:lineRule="exact"/>
                                    <w:ind w:leftChars="-46" w:left="-110" w:rightChars="-44" w:right="-106"/>
                                    <w:suppressOverlap/>
                                    <w:jc w:val="center"/>
                                    <w:rPr>
                                      <w:rFonts w:ascii="標楷體" w:eastAsia="標楷體" w:hAnsi="標楷體"/>
                                      <w:b/>
                                      <w:spacing w:val="-12"/>
                                      <w:sz w:val="28"/>
                                      <w:szCs w:val="28"/>
                                    </w:rPr>
                                  </w:pPr>
                                  <w:r w:rsidRPr="009C43AF">
                                    <w:rPr>
                                      <w:rFonts w:ascii="標楷體" w:eastAsia="標楷體" w:hAnsi="標楷體" w:hint="eastAsia"/>
                                      <w:b/>
                                      <w:spacing w:val="-12"/>
                                      <w:szCs w:val="28"/>
                                    </w:rPr>
                                    <w:t>表</w:t>
                                  </w:r>
                                  <w:r w:rsidRPr="009C43AF">
                                    <w:rPr>
                                      <w:rFonts w:ascii="標楷體" w:eastAsia="標楷體" w:hAnsi="標楷體"/>
                                      <w:b/>
                                      <w:spacing w:val="-12"/>
                                      <w:szCs w:val="28"/>
                                    </w:rPr>
                                    <w:t>7</w:t>
                                  </w:r>
                                  <w:r w:rsidRPr="009C43AF">
                                    <w:rPr>
                                      <w:rFonts w:ascii="標楷體" w:eastAsia="標楷體" w:hAnsi="標楷體" w:hint="eastAsia"/>
                                      <w:b/>
                                      <w:spacing w:val="-12"/>
                                      <w:szCs w:val="28"/>
                                    </w:rPr>
                                    <w:t xml:space="preserve">　醫療器材產品設計人才培育計畫種子教師開設課程情形</w:t>
                                  </w:r>
                                </w:p>
                              </w:tc>
                            </w:tr>
                            <w:tr w:rsidR="00703373" w14:paraId="789E0DDB" w14:textId="77777777" w:rsidTr="009C43AF">
                              <w:tc>
                                <w:tcPr>
                                  <w:tcW w:w="5823" w:type="dxa"/>
                                  <w:gridSpan w:val="6"/>
                                  <w:tcBorders>
                                    <w:top w:val="nil"/>
                                    <w:left w:val="nil"/>
                                    <w:right w:val="nil"/>
                                  </w:tcBorders>
                                </w:tcPr>
                                <w:p w14:paraId="53DDA209" w14:textId="77777777" w:rsidR="00703373" w:rsidRPr="00D11D69" w:rsidRDefault="00703373" w:rsidP="002772A4">
                                  <w:pPr>
                                    <w:pStyle w:val="ac"/>
                                    <w:overflowPunct w:val="0"/>
                                    <w:adjustRightInd w:val="0"/>
                                    <w:snapToGrid w:val="0"/>
                                    <w:spacing w:line="240" w:lineRule="exact"/>
                                    <w:ind w:leftChars="0" w:left="0" w:rightChars="-32" w:right="-77"/>
                                    <w:suppressOverlap/>
                                    <w:jc w:val="right"/>
                                    <w:rPr>
                                      <w:rFonts w:ascii="標楷體" w:eastAsia="標楷體" w:hAnsi="標楷體"/>
                                      <w:szCs w:val="20"/>
                                    </w:rPr>
                                  </w:pPr>
                                  <w:r w:rsidRPr="00FF3A9D">
                                    <w:rPr>
                                      <w:rFonts w:ascii="標楷體" w:eastAsia="標楷體" w:hAnsi="標楷體" w:hint="eastAsia"/>
                                      <w:sz w:val="20"/>
                                      <w:szCs w:val="20"/>
                                    </w:rPr>
                                    <w:t>單位：人、％</w:t>
                                  </w:r>
                                </w:p>
                              </w:tc>
                            </w:tr>
                            <w:tr w:rsidR="00703373" w14:paraId="0AE07CE3" w14:textId="77777777" w:rsidTr="009C43AF">
                              <w:tc>
                                <w:tcPr>
                                  <w:tcW w:w="709" w:type="dxa"/>
                                  <w:vMerge w:val="restart"/>
                                  <w:vAlign w:val="center"/>
                                </w:tcPr>
                                <w:p w14:paraId="62867B8C"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年度</w:t>
                                  </w:r>
                                </w:p>
                              </w:tc>
                              <w:tc>
                                <w:tcPr>
                                  <w:tcW w:w="1027" w:type="dxa"/>
                                  <w:vMerge w:val="restart"/>
                                  <w:vAlign w:val="center"/>
                                </w:tcPr>
                                <w:p w14:paraId="5C3EA6C3"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推動機構</w:t>
                                  </w:r>
                                </w:p>
                              </w:tc>
                              <w:tc>
                                <w:tcPr>
                                  <w:tcW w:w="1526" w:type="dxa"/>
                                  <w:vMerge w:val="restart"/>
                                  <w:vAlign w:val="center"/>
                                </w:tcPr>
                                <w:p w14:paraId="6A907F2C"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開設課程名稱</w:t>
                                  </w:r>
                                </w:p>
                              </w:tc>
                              <w:tc>
                                <w:tcPr>
                                  <w:tcW w:w="686" w:type="dxa"/>
                                  <w:vMerge w:val="restart"/>
                                  <w:tcBorders>
                                    <w:right w:val="nil"/>
                                  </w:tcBorders>
                                  <w:vAlign w:val="center"/>
                                </w:tcPr>
                                <w:p w14:paraId="446BB03F" w14:textId="77777777" w:rsidR="00703373"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9D3421">
                                    <w:rPr>
                                      <w:rFonts w:ascii="標楷體" w:eastAsia="標楷體" w:hAnsi="標楷體" w:hint="eastAsia"/>
                                      <w:sz w:val="20"/>
                                      <w:szCs w:val="20"/>
                                    </w:rPr>
                                    <w:t>結訓</w:t>
                                  </w:r>
                                </w:p>
                                <w:p w14:paraId="725544FD"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9D3421">
                                    <w:rPr>
                                      <w:rFonts w:ascii="標楷體" w:eastAsia="標楷體" w:hAnsi="標楷體" w:hint="eastAsia"/>
                                      <w:sz w:val="20"/>
                                      <w:szCs w:val="20"/>
                                    </w:rPr>
                                    <w:t>人數</w:t>
                                  </w:r>
                                </w:p>
                              </w:tc>
                              <w:tc>
                                <w:tcPr>
                                  <w:tcW w:w="1120" w:type="dxa"/>
                                  <w:tcBorders>
                                    <w:left w:val="nil"/>
                                    <w:bottom w:val="single" w:sz="4" w:space="0" w:color="auto"/>
                                    <w:right w:val="nil"/>
                                  </w:tcBorders>
                                  <w:vAlign w:val="center"/>
                                </w:tcPr>
                                <w:p w14:paraId="4C449186"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755" w:type="dxa"/>
                                  <w:tcBorders>
                                    <w:left w:val="nil"/>
                                    <w:bottom w:val="single" w:sz="4" w:space="0" w:color="auto"/>
                                  </w:tcBorders>
                                </w:tcPr>
                                <w:p w14:paraId="7D8FA601"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spacing w:val="-6"/>
                                      <w:sz w:val="20"/>
                                      <w:szCs w:val="20"/>
                                    </w:rPr>
                                  </w:pPr>
                                </w:p>
                              </w:tc>
                            </w:tr>
                            <w:tr w:rsidR="00703373" w14:paraId="05C7F714" w14:textId="77777777" w:rsidTr="009C43AF">
                              <w:trPr>
                                <w:trHeight w:val="107"/>
                              </w:trPr>
                              <w:tc>
                                <w:tcPr>
                                  <w:tcW w:w="709" w:type="dxa"/>
                                  <w:vMerge/>
                                  <w:vAlign w:val="center"/>
                                </w:tcPr>
                                <w:p w14:paraId="6123C224"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027" w:type="dxa"/>
                                  <w:vMerge/>
                                  <w:vAlign w:val="center"/>
                                </w:tcPr>
                                <w:p w14:paraId="33DBC954"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526" w:type="dxa"/>
                                  <w:vMerge/>
                                  <w:vAlign w:val="center"/>
                                </w:tcPr>
                                <w:p w14:paraId="11C764B9"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686" w:type="dxa"/>
                                  <w:vMerge/>
                                  <w:vAlign w:val="center"/>
                                </w:tcPr>
                                <w:p w14:paraId="296FD271"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120" w:type="dxa"/>
                                  <w:tcBorders>
                                    <w:bottom w:val="nil"/>
                                    <w:right w:val="nil"/>
                                  </w:tcBorders>
                                  <w:vAlign w:val="center"/>
                                </w:tcPr>
                                <w:p w14:paraId="41E90C99" w14:textId="77777777" w:rsidR="00703373" w:rsidRPr="00665F10" w:rsidRDefault="00703373" w:rsidP="00970022">
                                  <w:pPr>
                                    <w:pStyle w:val="ac"/>
                                    <w:overflowPunct w:val="0"/>
                                    <w:adjustRightInd w:val="0"/>
                                    <w:snapToGrid w:val="0"/>
                                    <w:spacing w:line="240" w:lineRule="exact"/>
                                    <w:ind w:leftChars="0" w:left="0"/>
                                    <w:suppressOverlap/>
                                    <w:jc w:val="center"/>
                                    <w:rPr>
                                      <w:rFonts w:ascii="標楷體" w:eastAsia="標楷體" w:hAnsi="標楷體"/>
                                      <w:color w:val="000000" w:themeColor="text1"/>
                                      <w:sz w:val="20"/>
                                      <w:szCs w:val="20"/>
                                    </w:rPr>
                                  </w:pPr>
                                  <w:r w:rsidRPr="00665F10">
                                    <w:rPr>
                                      <w:rFonts w:ascii="標楷體" w:eastAsia="標楷體" w:hAnsi="標楷體" w:hint="eastAsia"/>
                                      <w:color w:val="000000" w:themeColor="text1"/>
                                      <w:sz w:val="20"/>
                                      <w:szCs w:val="20"/>
                                    </w:rPr>
                                    <w:t>非隸屬</w:t>
                                  </w:r>
                                </w:p>
                              </w:tc>
                              <w:tc>
                                <w:tcPr>
                                  <w:tcW w:w="755" w:type="dxa"/>
                                  <w:tcBorders>
                                    <w:left w:val="nil"/>
                                    <w:bottom w:val="nil"/>
                                  </w:tcBorders>
                                  <w:vAlign w:val="center"/>
                                </w:tcPr>
                                <w:p w14:paraId="2495115E"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color w:val="000000" w:themeColor="text1"/>
                                      <w:spacing w:val="-6"/>
                                      <w:sz w:val="20"/>
                                      <w:szCs w:val="20"/>
                                    </w:rPr>
                                  </w:pPr>
                                </w:p>
                              </w:tc>
                            </w:tr>
                            <w:tr w:rsidR="00703373" w14:paraId="3AD0D612" w14:textId="77777777" w:rsidTr="009C43AF">
                              <w:trPr>
                                <w:trHeight w:val="275"/>
                              </w:trPr>
                              <w:tc>
                                <w:tcPr>
                                  <w:tcW w:w="709" w:type="dxa"/>
                                  <w:vMerge/>
                                  <w:tcBorders>
                                    <w:bottom w:val="single" w:sz="4" w:space="0" w:color="auto"/>
                                  </w:tcBorders>
                                  <w:vAlign w:val="center"/>
                                </w:tcPr>
                                <w:p w14:paraId="635E6905"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027" w:type="dxa"/>
                                  <w:vMerge/>
                                  <w:tcBorders>
                                    <w:bottom w:val="single" w:sz="4" w:space="0" w:color="auto"/>
                                  </w:tcBorders>
                                  <w:vAlign w:val="center"/>
                                </w:tcPr>
                                <w:p w14:paraId="37EFCBD8"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526" w:type="dxa"/>
                                  <w:vMerge/>
                                  <w:tcBorders>
                                    <w:bottom w:val="single" w:sz="4" w:space="0" w:color="auto"/>
                                  </w:tcBorders>
                                  <w:vAlign w:val="center"/>
                                </w:tcPr>
                                <w:p w14:paraId="056BEDF2"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686" w:type="dxa"/>
                                  <w:vMerge/>
                                  <w:vAlign w:val="center"/>
                                </w:tcPr>
                                <w:p w14:paraId="1894138A"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120" w:type="dxa"/>
                                  <w:tcBorders>
                                    <w:top w:val="nil"/>
                                  </w:tcBorders>
                                  <w:vAlign w:val="center"/>
                                </w:tcPr>
                                <w:p w14:paraId="03BE5893" w14:textId="77777777" w:rsidR="00703373" w:rsidRPr="00665F10" w:rsidRDefault="00703373" w:rsidP="00970022">
                                  <w:pPr>
                                    <w:pStyle w:val="ac"/>
                                    <w:overflowPunct w:val="0"/>
                                    <w:adjustRightInd w:val="0"/>
                                    <w:snapToGrid w:val="0"/>
                                    <w:spacing w:line="240" w:lineRule="exact"/>
                                    <w:ind w:leftChars="0" w:left="0"/>
                                    <w:suppressOverlap/>
                                    <w:jc w:val="center"/>
                                    <w:rPr>
                                      <w:rFonts w:ascii="標楷體" w:eastAsia="標楷體" w:hAnsi="標楷體"/>
                                      <w:color w:val="000000" w:themeColor="text1"/>
                                      <w:sz w:val="20"/>
                                      <w:szCs w:val="20"/>
                                    </w:rPr>
                                  </w:pPr>
                                  <w:r w:rsidRPr="00665F10">
                                    <w:rPr>
                                      <w:rFonts w:ascii="標楷體" w:eastAsia="標楷體" w:hAnsi="標楷體" w:hint="eastAsia"/>
                                      <w:color w:val="000000" w:themeColor="text1"/>
                                      <w:sz w:val="20"/>
                                      <w:szCs w:val="20"/>
                                    </w:rPr>
                                    <w:t>推動機構</w:t>
                                  </w:r>
                                </w:p>
                              </w:tc>
                              <w:tc>
                                <w:tcPr>
                                  <w:tcW w:w="755" w:type="dxa"/>
                                  <w:vAlign w:val="center"/>
                                </w:tcPr>
                                <w:p w14:paraId="38589ECC"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color w:val="000000" w:themeColor="text1"/>
                                      <w:spacing w:val="-6"/>
                                      <w:sz w:val="20"/>
                                      <w:szCs w:val="20"/>
                                    </w:rPr>
                                  </w:pPr>
                                  <w:r w:rsidRPr="00665F10">
                                    <w:rPr>
                                      <w:rFonts w:ascii="標楷體" w:eastAsia="標楷體" w:hAnsi="標楷體" w:hint="eastAsia"/>
                                      <w:color w:val="000000" w:themeColor="text1"/>
                                      <w:spacing w:val="-6"/>
                                      <w:sz w:val="20"/>
                                      <w:szCs w:val="20"/>
                                    </w:rPr>
                                    <w:t>占比</w:t>
                                  </w:r>
                                </w:p>
                              </w:tc>
                            </w:tr>
                            <w:tr w:rsidR="00703373" w14:paraId="1EFF26D3" w14:textId="77777777" w:rsidTr="009C43AF">
                              <w:tc>
                                <w:tcPr>
                                  <w:tcW w:w="3262" w:type="dxa"/>
                                  <w:gridSpan w:val="3"/>
                                  <w:tcBorders>
                                    <w:tl2br w:val="nil"/>
                                  </w:tcBorders>
                                  <w:vAlign w:val="center"/>
                                </w:tcPr>
                                <w:p w14:paraId="78B141D5" w14:textId="77777777" w:rsidR="00703373" w:rsidRPr="009D3421" w:rsidRDefault="00703373" w:rsidP="00E927D1">
                                  <w:pPr>
                                    <w:pStyle w:val="ac"/>
                                    <w:overflowPunct w:val="0"/>
                                    <w:adjustRightInd w:val="0"/>
                                    <w:snapToGrid w:val="0"/>
                                    <w:ind w:leftChars="0" w:left="0"/>
                                    <w:suppressOverlap/>
                                    <w:jc w:val="center"/>
                                    <w:rPr>
                                      <w:rFonts w:ascii="標楷體" w:eastAsia="標楷體" w:hAnsi="標楷體"/>
                                      <w:b/>
                                      <w:sz w:val="20"/>
                                      <w:szCs w:val="20"/>
                                    </w:rPr>
                                  </w:pPr>
                                  <w:r w:rsidRPr="009D3421">
                                    <w:rPr>
                                      <w:rFonts w:ascii="標楷體" w:eastAsia="標楷體" w:hAnsi="標楷體" w:hint="eastAsia"/>
                                      <w:b/>
                                      <w:sz w:val="20"/>
                                      <w:szCs w:val="20"/>
                                    </w:rPr>
                                    <w:t>合　　計</w:t>
                                  </w:r>
                                </w:p>
                              </w:tc>
                              <w:tc>
                                <w:tcPr>
                                  <w:tcW w:w="686" w:type="dxa"/>
                                  <w:vAlign w:val="center"/>
                                </w:tcPr>
                                <w:p w14:paraId="43378BA7"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153</w:t>
                                  </w:r>
                                </w:p>
                              </w:tc>
                              <w:tc>
                                <w:tcPr>
                                  <w:tcW w:w="1120" w:type="dxa"/>
                                  <w:vAlign w:val="center"/>
                                </w:tcPr>
                                <w:p w14:paraId="44F56880"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98</w:t>
                                  </w:r>
                                </w:p>
                              </w:tc>
                              <w:tc>
                                <w:tcPr>
                                  <w:tcW w:w="755" w:type="dxa"/>
                                  <w:vAlign w:val="center"/>
                                </w:tcPr>
                                <w:p w14:paraId="15B6C062"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64.05</w:t>
                                  </w:r>
                                </w:p>
                              </w:tc>
                            </w:tr>
                            <w:tr w:rsidR="00703373" w14:paraId="07C10048" w14:textId="77777777" w:rsidTr="009C43AF">
                              <w:tc>
                                <w:tcPr>
                                  <w:tcW w:w="709" w:type="dxa"/>
                                  <w:vMerge w:val="restart"/>
                                  <w:vAlign w:val="center"/>
                                </w:tcPr>
                                <w:p w14:paraId="3D814179"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110</w:t>
                                  </w:r>
                                </w:p>
                              </w:tc>
                              <w:tc>
                                <w:tcPr>
                                  <w:tcW w:w="1027" w:type="dxa"/>
                                  <w:vMerge w:val="restart"/>
                                  <w:vAlign w:val="center"/>
                                </w:tcPr>
                                <w:p w14:paraId="22B98A1D"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國立臺灣</w:t>
                                  </w:r>
                                  <w:r w:rsidRPr="003D2B59">
                                    <w:rPr>
                                      <w:rFonts w:ascii="標楷體" w:eastAsia="標楷體" w:hAnsi="標楷體" w:hint="eastAsia"/>
                                      <w:sz w:val="20"/>
                                      <w:szCs w:val="20"/>
                                    </w:rPr>
                                    <w:t>大學</w:t>
                                  </w:r>
                                </w:p>
                              </w:tc>
                              <w:tc>
                                <w:tcPr>
                                  <w:tcW w:w="1526" w:type="dxa"/>
                                  <w:vAlign w:val="center"/>
                                </w:tcPr>
                                <w:p w14:paraId="42F43521"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創新醫療器材</w:t>
                                  </w:r>
                                  <w:r w:rsidRPr="003D2B59">
                                    <w:rPr>
                                      <w:rFonts w:ascii="標楷體" w:eastAsia="標楷體" w:hAnsi="標楷體" w:hint="eastAsia"/>
                                      <w:spacing w:val="10"/>
                                      <w:sz w:val="20"/>
                                      <w:szCs w:val="20"/>
                                    </w:rPr>
                                    <w:t>設計學分班</w:t>
                                  </w:r>
                                </w:p>
                              </w:tc>
                              <w:tc>
                                <w:tcPr>
                                  <w:tcW w:w="686" w:type="dxa"/>
                                  <w:vAlign w:val="center"/>
                                </w:tcPr>
                                <w:p w14:paraId="2DA70E7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27</w:t>
                                  </w:r>
                                </w:p>
                              </w:tc>
                              <w:tc>
                                <w:tcPr>
                                  <w:tcW w:w="1120" w:type="dxa"/>
                                  <w:vAlign w:val="center"/>
                                </w:tcPr>
                                <w:p w14:paraId="7CE32FD7"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11</w:t>
                                  </w:r>
                                </w:p>
                              </w:tc>
                              <w:tc>
                                <w:tcPr>
                                  <w:tcW w:w="755" w:type="dxa"/>
                                  <w:vAlign w:val="center"/>
                                </w:tcPr>
                                <w:p w14:paraId="32AF3CEC"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40.74</w:t>
                                  </w:r>
                                </w:p>
                              </w:tc>
                            </w:tr>
                            <w:tr w:rsidR="00703373" w14:paraId="19E80B01" w14:textId="77777777" w:rsidTr="009C43AF">
                              <w:tc>
                                <w:tcPr>
                                  <w:tcW w:w="709" w:type="dxa"/>
                                  <w:vMerge/>
                                  <w:vAlign w:val="center"/>
                                </w:tcPr>
                                <w:p w14:paraId="123475C5"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ign w:val="center"/>
                                </w:tcPr>
                                <w:p w14:paraId="0196AF1B"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
                              </w:tc>
                              <w:tc>
                                <w:tcPr>
                                  <w:tcW w:w="1526" w:type="dxa"/>
                                  <w:vAlign w:val="center"/>
                                </w:tcPr>
                                <w:p w14:paraId="0CC85C8E"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高階經理人醫療器材創新設計專班</w:t>
                                  </w:r>
                                </w:p>
                              </w:tc>
                              <w:tc>
                                <w:tcPr>
                                  <w:tcW w:w="686" w:type="dxa"/>
                                  <w:vAlign w:val="center"/>
                                </w:tcPr>
                                <w:p w14:paraId="7D935A7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1902C3B7"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755" w:type="dxa"/>
                                  <w:vAlign w:val="center"/>
                                </w:tcPr>
                                <w:p w14:paraId="1A1B06FE" w14:textId="77777777" w:rsidR="00703373" w:rsidRPr="00746CF4" w:rsidRDefault="00703373" w:rsidP="00181687">
                                  <w:pPr>
                                    <w:pStyle w:val="ac"/>
                                    <w:overflowPunct w:val="0"/>
                                    <w:adjustRightInd w:val="0"/>
                                    <w:snapToGrid w:val="0"/>
                                    <w:spacing w:line="216" w:lineRule="exact"/>
                                    <w:ind w:leftChars="-49" w:left="0" w:hangingChars="59" w:hanging="118"/>
                                    <w:suppressOverlap/>
                                    <w:jc w:val="right"/>
                                    <w:rPr>
                                      <w:rFonts w:ascii="標楷體" w:eastAsia="標楷體" w:hAnsi="標楷體"/>
                                      <w:sz w:val="20"/>
                                      <w:szCs w:val="20"/>
                                    </w:rPr>
                                  </w:pPr>
                                  <w:r w:rsidRPr="00746CF4">
                                    <w:rPr>
                                      <w:rFonts w:ascii="標楷體" w:eastAsia="標楷體" w:hAnsi="標楷體" w:hint="eastAsia"/>
                                      <w:sz w:val="20"/>
                                      <w:szCs w:val="20"/>
                                    </w:rPr>
                                    <w:t>100.00</w:t>
                                  </w:r>
                                </w:p>
                              </w:tc>
                            </w:tr>
                            <w:tr w:rsidR="00703373" w14:paraId="0A7593FC" w14:textId="77777777" w:rsidTr="009C43AF">
                              <w:tc>
                                <w:tcPr>
                                  <w:tcW w:w="709" w:type="dxa"/>
                                  <w:vMerge/>
                                  <w:vAlign w:val="center"/>
                                </w:tcPr>
                                <w:p w14:paraId="75FAD8D6"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restart"/>
                                  <w:vAlign w:val="center"/>
                                </w:tcPr>
                                <w:p w14:paraId="335D81C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國立成功</w:t>
                                  </w:r>
                                  <w:r w:rsidRPr="003D2B59">
                                    <w:rPr>
                                      <w:rFonts w:ascii="標楷體" w:eastAsia="標楷體" w:hAnsi="標楷體" w:hint="eastAsia"/>
                                      <w:sz w:val="20"/>
                                      <w:szCs w:val="20"/>
                                    </w:rPr>
                                    <w:t>大學</w:t>
                                  </w:r>
                                </w:p>
                              </w:tc>
                              <w:tc>
                                <w:tcPr>
                                  <w:tcW w:w="1526" w:type="dxa"/>
                                  <w:vAlign w:val="center"/>
                                </w:tcPr>
                                <w:p w14:paraId="254888D6"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材創新設計</w:t>
                                  </w:r>
                                  <w:r w:rsidRPr="003D2B59">
                                    <w:rPr>
                                      <w:rFonts w:ascii="標楷體" w:eastAsia="標楷體" w:hAnsi="標楷體" w:hint="eastAsia"/>
                                      <w:spacing w:val="10"/>
                                      <w:sz w:val="20"/>
                                      <w:szCs w:val="20"/>
                                    </w:rPr>
                                    <w:t>密集工作坊</w:t>
                                  </w:r>
                                </w:p>
                              </w:tc>
                              <w:tc>
                                <w:tcPr>
                                  <w:tcW w:w="686" w:type="dxa"/>
                                  <w:vAlign w:val="center"/>
                                </w:tcPr>
                                <w:p w14:paraId="6AB62F8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6A4AAB01"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16</w:t>
                                  </w:r>
                                </w:p>
                              </w:tc>
                              <w:tc>
                                <w:tcPr>
                                  <w:tcW w:w="755" w:type="dxa"/>
                                  <w:vAlign w:val="center"/>
                                </w:tcPr>
                                <w:p w14:paraId="4D8F3874"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80.00</w:t>
                                  </w:r>
                                </w:p>
                              </w:tc>
                            </w:tr>
                            <w:tr w:rsidR="00703373" w14:paraId="2EC585BD" w14:textId="77777777" w:rsidTr="009C43AF">
                              <w:tc>
                                <w:tcPr>
                                  <w:tcW w:w="709" w:type="dxa"/>
                                  <w:vMerge/>
                                  <w:vAlign w:val="center"/>
                                </w:tcPr>
                                <w:p w14:paraId="5BBAD5DB"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ign w:val="center"/>
                                </w:tcPr>
                                <w:p w14:paraId="29AB0BF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
                              </w:tc>
                              <w:tc>
                                <w:tcPr>
                                  <w:tcW w:w="1526" w:type="dxa"/>
                                  <w:vAlign w:val="center"/>
                                </w:tcPr>
                                <w:p w14:paraId="21F63781"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材創新設計</w:t>
                                  </w:r>
                                  <w:r w:rsidRPr="003D2B59">
                                    <w:rPr>
                                      <w:rFonts w:ascii="標楷體" w:eastAsia="標楷體" w:hAnsi="標楷體" w:hint="eastAsia"/>
                                      <w:spacing w:val="10"/>
                                      <w:sz w:val="20"/>
                                      <w:szCs w:val="20"/>
                                    </w:rPr>
                                    <w:t>實戰工作坊</w:t>
                                  </w:r>
                                </w:p>
                              </w:tc>
                              <w:tc>
                                <w:tcPr>
                                  <w:tcW w:w="686" w:type="dxa"/>
                                  <w:vAlign w:val="center"/>
                                </w:tcPr>
                                <w:p w14:paraId="7DBC1B9D"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19</w:t>
                                  </w:r>
                                </w:p>
                              </w:tc>
                              <w:tc>
                                <w:tcPr>
                                  <w:tcW w:w="1120" w:type="dxa"/>
                                  <w:vAlign w:val="center"/>
                                </w:tcPr>
                                <w:p w14:paraId="347C4860"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12</w:t>
                                  </w:r>
                                </w:p>
                              </w:tc>
                              <w:tc>
                                <w:tcPr>
                                  <w:tcW w:w="755" w:type="dxa"/>
                                  <w:vAlign w:val="center"/>
                                </w:tcPr>
                                <w:p w14:paraId="1EF16BE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63.16</w:t>
                                  </w:r>
                                </w:p>
                              </w:tc>
                            </w:tr>
                            <w:tr w:rsidR="00703373" w14:paraId="604AB01B" w14:textId="77777777" w:rsidTr="009C43AF">
                              <w:tc>
                                <w:tcPr>
                                  <w:tcW w:w="709" w:type="dxa"/>
                                  <w:vMerge w:val="restart"/>
                                  <w:vAlign w:val="center"/>
                                </w:tcPr>
                                <w:p w14:paraId="6AA8710F"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111</w:t>
                                  </w:r>
                                </w:p>
                              </w:tc>
                              <w:tc>
                                <w:tcPr>
                                  <w:tcW w:w="1027" w:type="dxa"/>
                                  <w:vAlign w:val="center"/>
                                </w:tcPr>
                                <w:p w14:paraId="5B063EA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國立臺灣大學</w:t>
                                  </w:r>
                                </w:p>
                              </w:tc>
                              <w:tc>
                                <w:tcPr>
                                  <w:tcW w:w="1526" w:type="dxa"/>
                                  <w:vAlign w:val="center"/>
                                </w:tcPr>
                                <w:p w14:paraId="199DEC8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創新醫療器材</w:t>
                                  </w:r>
                                  <w:r w:rsidRPr="003D2B59">
                                    <w:rPr>
                                      <w:rFonts w:ascii="標楷體" w:eastAsia="標楷體" w:hAnsi="標楷體" w:hint="eastAsia"/>
                                      <w:spacing w:val="10"/>
                                      <w:sz w:val="20"/>
                                      <w:szCs w:val="20"/>
                                    </w:rPr>
                                    <w:t>設計學分班</w:t>
                                  </w:r>
                                </w:p>
                              </w:tc>
                              <w:tc>
                                <w:tcPr>
                                  <w:tcW w:w="686" w:type="dxa"/>
                                  <w:vAlign w:val="center"/>
                                </w:tcPr>
                                <w:p w14:paraId="5A87AD71"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25</w:t>
                                  </w:r>
                                </w:p>
                              </w:tc>
                              <w:tc>
                                <w:tcPr>
                                  <w:tcW w:w="1120" w:type="dxa"/>
                                  <w:vAlign w:val="center"/>
                                </w:tcPr>
                                <w:p w14:paraId="22159CF2"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18</w:t>
                                  </w:r>
                                </w:p>
                              </w:tc>
                              <w:tc>
                                <w:tcPr>
                                  <w:tcW w:w="755" w:type="dxa"/>
                                  <w:vAlign w:val="center"/>
                                </w:tcPr>
                                <w:p w14:paraId="3232C20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72.00</w:t>
                                  </w:r>
                                </w:p>
                              </w:tc>
                            </w:tr>
                            <w:tr w:rsidR="00703373" w14:paraId="2F2787F5" w14:textId="77777777" w:rsidTr="009C43AF">
                              <w:tc>
                                <w:tcPr>
                                  <w:tcW w:w="709" w:type="dxa"/>
                                  <w:vMerge/>
                                  <w:vAlign w:val="center"/>
                                </w:tcPr>
                                <w:p w14:paraId="2C52D7AC"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Align w:val="center"/>
                                </w:tcPr>
                                <w:p w14:paraId="0128AF7D"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國立成功</w:t>
                                  </w:r>
                                  <w:r w:rsidRPr="003D2B59">
                                    <w:rPr>
                                      <w:rFonts w:ascii="標楷體" w:eastAsia="標楷體" w:hAnsi="標楷體" w:hint="eastAsia"/>
                                      <w:sz w:val="20"/>
                                      <w:szCs w:val="20"/>
                                    </w:rPr>
                                    <w:t>大學</w:t>
                                  </w:r>
                                </w:p>
                              </w:tc>
                              <w:tc>
                                <w:tcPr>
                                  <w:tcW w:w="1526" w:type="dxa"/>
                                  <w:vAlign w:val="center"/>
                                </w:tcPr>
                                <w:p w14:paraId="10E1054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醫療器材創新</w:t>
                                  </w:r>
                                  <w:r w:rsidRPr="003D2B59">
                                    <w:rPr>
                                      <w:rFonts w:ascii="標楷體" w:eastAsia="標楷體" w:hAnsi="標楷體" w:hint="eastAsia"/>
                                      <w:spacing w:val="10"/>
                                      <w:sz w:val="20"/>
                                      <w:szCs w:val="20"/>
                                    </w:rPr>
                                    <w:t>設計</w:t>
                                  </w:r>
                                </w:p>
                              </w:tc>
                              <w:tc>
                                <w:tcPr>
                                  <w:tcW w:w="686" w:type="dxa"/>
                                  <w:vAlign w:val="center"/>
                                </w:tcPr>
                                <w:p w14:paraId="23938D52"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6EA147AF"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5</w:t>
                                  </w:r>
                                </w:p>
                              </w:tc>
                              <w:tc>
                                <w:tcPr>
                                  <w:tcW w:w="755" w:type="dxa"/>
                                  <w:vAlign w:val="center"/>
                                </w:tcPr>
                                <w:p w14:paraId="3C47F24F"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25.00</w:t>
                                  </w:r>
                                </w:p>
                              </w:tc>
                            </w:tr>
                            <w:tr w:rsidR="00703373" w14:paraId="18B0EBCD" w14:textId="77777777" w:rsidTr="009C43AF">
                              <w:tc>
                                <w:tcPr>
                                  <w:tcW w:w="709" w:type="dxa"/>
                                  <w:vMerge/>
                                  <w:tcBorders>
                                    <w:bottom w:val="single" w:sz="4" w:space="0" w:color="auto"/>
                                  </w:tcBorders>
                                  <w:vAlign w:val="center"/>
                                </w:tcPr>
                                <w:p w14:paraId="1A9791E1"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tcBorders>
                                    <w:bottom w:val="single" w:sz="4" w:space="0" w:color="auto"/>
                                  </w:tcBorders>
                                  <w:vAlign w:val="center"/>
                                </w:tcPr>
                                <w:p w14:paraId="43C4305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臺</w:t>
                                  </w:r>
                                  <w:proofErr w:type="gramEnd"/>
                                  <w:r w:rsidRPr="00746CF4">
                                    <w:rPr>
                                      <w:rFonts w:ascii="標楷體" w:eastAsia="標楷體" w:hAnsi="標楷體" w:hint="eastAsia"/>
                                      <w:sz w:val="20"/>
                                      <w:szCs w:val="20"/>
                                    </w:rPr>
                                    <w:t>北醫學</w:t>
                                  </w:r>
                                  <w:r w:rsidRPr="003D2B59">
                                    <w:rPr>
                                      <w:rFonts w:ascii="標楷體" w:eastAsia="標楷體" w:hAnsi="標楷體" w:hint="eastAsia"/>
                                      <w:sz w:val="20"/>
                                      <w:szCs w:val="20"/>
                                    </w:rPr>
                                    <w:t>大學</w:t>
                                  </w:r>
                                </w:p>
                              </w:tc>
                              <w:tc>
                                <w:tcPr>
                                  <w:tcW w:w="1526" w:type="dxa"/>
                                  <w:tcBorders>
                                    <w:bottom w:val="single" w:sz="4" w:space="0" w:color="auto"/>
                                  </w:tcBorders>
                                  <w:vAlign w:val="center"/>
                                </w:tcPr>
                                <w:p w14:paraId="587F5E02"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生</w:t>
                                  </w: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設計創新</w:t>
                                  </w:r>
                                  <w:r w:rsidRPr="003D2B59">
                                    <w:rPr>
                                      <w:rFonts w:ascii="標楷體" w:eastAsia="標楷體" w:hAnsi="標楷體" w:hint="eastAsia"/>
                                      <w:spacing w:val="10"/>
                                      <w:sz w:val="20"/>
                                      <w:szCs w:val="20"/>
                                    </w:rPr>
                                    <w:t>人才訓練營</w:t>
                                  </w:r>
                                </w:p>
                              </w:tc>
                              <w:tc>
                                <w:tcPr>
                                  <w:tcW w:w="686" w:type="dxa"/>
                                  <w:tcBorders>
                                    <w:bottom w:val="single" w:sz="4" w:space="0" w:color="auto"/>
                                  </w:tcBorders>
                                  <w:vAlign w:val="center"/>
                                </w:tcPr>
                                <w:p w14:paraId="29465BD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22</w:t>
                                  </w:r>
                                </w:p>
                              </w:tc>
                              <w:tc>
                                <w:tcPr>
                                  <w:tcW w:w="1120" w:type="dxa"/>
                                  <w:tcBorders>
                                    <w:bottom w:val="single" w:sz="4" w:space="0" w:color="auto"/>
                                  </w:tcBorders>
                                  <w:vAlign w:val="center"/>
                                </w:tcPr>
                                <w:p w14:paraId="0B3E8DF8"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16</w:t>
                                  </w:r>
                                </w:p>
                              </w:tc>
                              <w:tc>
                                <w:tcPr>
                                  <w:tcW w:w="755" w:type="dxa"/>
                                  <w:tcBorders>
                                    <w:bottom w:val="single" w:sz="4" w:space="0" w:color="auto"/>
                                  </w:tcBorders>
                                  <w:vAlign w:val="center"/>
                                </w:tcPr>
                                <w:p w14:paraId="79D9196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72.73</w:t>
                                  </w:r>
                                </w:p>
                              </w:tc>
                            </w:tr>
                            <w:tr w:rsidR="00703373" w14:paraId="4053009D" w14:textId="77777777" w:rsidTr="009C43AF">
                              <w:tc>
                                <w:tcPr>
                                  <w:tcW w:w="3948" w:type="dxa"/>
                                  <w:gridSpan w:val="4"/>
                                  <w:tcBorders>
                                    <w:left w:val="nil"/>
                                    <w:bottom w:val="nil"/>
                                    <w:right w:val="nil"/>
                                  </w:tcBorders>
                                </w:tcPr>
                                <w:p w14:paraId="5652C75A" w14:textId="77777777" w:rsidR="00703373" w:rsidRPr="00D11D69" w:rsidRDefault="00703373" w:rsidP="00E927D1">
                                  <w:pPr>
                                    <w:pStyle w:val="ac"/>
                                    <w:overflowPunct w:val="0"/>
                                    <w:adjustRightInd w:val="0"/>
                                    <w:snapToGrid w:val="0"/>
                                    <w:ind w:leftChars="-52" w:left="-125"/>
                                    <w:suppressOverlap/>
                                    <w:jc w:val="both"/>
                                    <w:rPr>
                                      <w:rFonts w:ascii="標楷體" w:eastAsia="標楷體" w:hAnsi="標楷體"/>
                                      <w:szCs w:val="20"/>
                                    </w:rPr>
                                  </w:pPr>
                                  <w:r w:rsidRPr="00FF3A9D">
                                    <w:rPr>
                                      <w:rFonts w:ascii="標楷體" w:eastAsia="標楷體" w:hAnsi="標楷體" w:hint="eastAsia"/>
                                      <w:sz w:val="18"/>
                                      <w:szCs w:val="20"/>
                                    </w:rPr>
                                    <w:t>資料來源：整理自國科會提供資料。</w:t>
                                  </w:r>
                                </w:p>
                              </w:tc>
                              <w:tc>
                                <w:tcPr>
                                  <w:tcW w:w="1120" w:type="dxa"/>
                                  <w:tcBorders>
                                    <w:left w:val="nil"/>
                                    <w:bottom w:val="nil"/>
                                    <w:right w:val="nil"/>
                                  </w:tcBorders>
                                </w:tcPr>
                                <w:p w14:paraId="40B6A428" w14:textId="77777777" w:rsidR="00703373" w:rsidRPr="00D11D69" w:rsidRDefault="00703373" w:rsidP="00E927D1">
                                  <w:pPr>
                                    <w:pStyle w:val="ac"/>
                                    <w:overflowPunct w:val="0"/>
                                    <w:adjustRightInd w:val="0"/>
                                    <w:snapToGrid w:val="0"/>
                                    <w:ind w:leftChars="0" w:left="0"/>
                                    <w:suppressOverlap/>
                                    <w:jc w:val="both"/>
                                    <w:rPr>
                                      <w:rFonts w:ascii="標楷體" w:eastAsia="標楷體" w:hAnsi="標楷體"/>
                                      <w:szCs w:val="20"/>
                                    </w:rPr>
                                  </w:pPr>
                                </w:p>
                              </w:tc>
                              <w:tc>
                                <w:tcPr>
                                  <w:tcW w:w="755" w:type="dxa"/>
                                  <w:tcBorders>
                                    <w:left w:val="nil"/>
                                    <w:bottom w:val="nil"/>
                                    <w:right w:val="nil"/>
                                  </w:tcBorders>
                                </w:tcPr>
                                <w:p w14:paraId="39C471EA" w14:textId="77777777" w:rsidR="00703373" w:rsidRPr="00D11D69" w:rsidRDefault="00703373" w:rsidP="00E927D1">
                                  <w:pPr>
                                    <w:pStyle w:val="ac"/>
                                    <w:overflowPunct w:val="0"/>
                                    <w:adjustRightInd w:val="0"/>
                                    <w:snapToGrid w:val="0"/>
                                    <w:ind w:leftChars="0" w:left="0"/>
                                    <w:suppressOverlap/>
                                    <w:jc w:val="both"/>
                                    <w:rPr>
                                      <w:rFonts w:ascii="標楷體" w:eastAsia="標楷體" w:hAnsi="標楷體"/>
                                      <w:szCs w:val="20"/>
                                    </w:rPr>
                                  </w:pPr>
                                </w:p>
                              </w:tc>
                            </w:tr>
                          </w:tbl>
                          <w:p w14:paraId="4B4B625F" w14:textId="77777777" w:rsidR="00703373" w:rsidRPr="000548B8" w:rsidRDefault="00703373" w:rsidP="00E4136F">
                            <w:pPr>
                              <w:adjustRightInd w:val="0"/>
                              <w:snapToGrid w:val="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F29428F" id="_x0000_s1107" type="#_x0000_t202" style="position:absolute;left:0;text-align:left;margin-left:196.75pt;margin-top:132.85pt;width:303.3pt;height:266.65pt;z-index:251901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" stroked="f">
                <v:textbox>
                  <w:txbxContent>
                    <w:tbl>
                      <w:tblPr>
                        <w:tblStyle w:val="ae"/>
                        <w:tblOverlap w:val="never"/>
                        <w:tblW w:w="5823" w:type="dxa"/>
                        <w:tblLayout w:type="fixed"/>
                        <w:tblLook w:val="04A0" w:firstRow="1" w:lastRow="0" w:firstColumn="1" w:lastColumn="0" w:noHBand="0" w:noVBand="1"/>
                      </w:tblPr>
                      <w:tblGrid>
                        <w:gridCol w:w="709"/>
                        <w:gridCol w:w="1027"/>
                        <w:gridCol w:w="1526"/>
                        <w:gridCol w:w="686"/>
                        <w:gridCol w:w="1120"/>
                        <w:gridCol w:w="755"/>
                      </w:tblGrid>
                      <w:tr w:rsidR="00703373" w14:paraId="7BE9D001" w14:textId="77777777" w:rsidTr="009C43AF">
                        <w:tc>
                          <w:tcPr>
                            <w:tcW w:w="5823" w:type="dxa"/>
                            <w:gridSpan w:val="6"/>
                            <w:tcBorders>
                              <w:top w:val="nil"/>
                              <w:left w:val="nil"/>
                              <w:bottom w:val="nil"/>
                              <w:right w:val="nil"/>
                            </w:tcBorders>
                          </w:tcPr>
                          <w:p w14:paraId="73937B30" w14:textId="77777777" w:rsidR="00703373" w:rsidRPr="009C43AF" w:rsidRDefault="00703373" w:rsidP="008C295B">
                            <w:pPr>
                              <w:pStyle w:val="ac"/>
                              <w:overflowPunct w:val="0"/>
                              <w:adjustRightInd w:val="0"/>
                              <w:snapToGrid w:val="0"/>
                              <w:spacing w:line="320" w:lineRule="exact"/>
                              <w:ind w:leftChars="-46" w:left="-110" w:rightChars="-44" w:right="-106"/>
                              <w:suppressOverlap/>
                              <w:jc w:val="center"/>
                              <w:rPr>
                                <w:rFonts w:ascii="標楷體" w:eastAsia="標楷體" w:hAnsi="標楷體"/>
                                <w:b/>
                                <w:spacing w:val="-12"/>
                                <w:sz w:val="28"/>
                                <w:szCs w:val="28"/>
                              </w:rPr>
                            </w:pPr>
                            <w:r w:rsidRPr="009C43AF">
                              <w:rPr>
                                <w:rFonts w:ascii="標楷體" w:eastAsia="標楷體" w:hAnsi="標楷體" w:hint="eastAsia"/>
                                <w:b/>
                                <w:spacing w:val="-12"/>
                                <w:szCs w:val="28"/>
                              </w:rPr>
                              <w:t>表</w:t>
                            </w:r>
                            <w:r w:rsidRPr="009C43AF">
                              <w:rPr>
                                <w:rFonts w:ascii="標楷體" w:eastAsia="標楷體" w:hAnsi="標楷體"/>
                                <w:b/>
                                <w:spacing w:val="-12"/>
                                <w:szCs w:val="28"/>
                              </w:rPr>
                              <w:t>7</w:t>
                            </w:r>
                            <w:r w:rsidRPr="009C43AF">
                              <w:rPr>
                                <w:rFonts w:ascii="標楷體" w:eastAsia="標楷體" w:hAnsi="標楷體" w:hint="eastAsia"/>
                                <w:b/>
                                <w:spacing w:val="-12"/>
                                <w:szCs w:val="28"/>
                              </w:rPr>
                              <w:t xml:space="preserve">　醫療器材產品設計人才培育計畫種子教師開設課程情形</w:t>
                            </w:r>
                          </w:p>
                        </w:tc>
                      </w:tr>
                      <w:tr w:rsidR="00703373" w14:paraId="789E0DDB" w14:textId="77777777" w:rsidTr="009C43AF">
                        <w:tc>
                          <w:tcPr>
                            <w:tcW w:w="5823" w:type="dxa"/>
                            <w:gridSpan w:val="6"/>
                            <w:tcBorders>
                              <w:top w:val="nil"/>
                              <w:left w:val="nil"/>
                              <w:right w:val="nil"/>
                            </w:tcBorders>
                          </w:tcPr>
                          <w:p w14:paraId="53DDA209" w14:textId="77777777" w:rsidR="00703373" w:rsidRPr="00D11D69" w:rsidRDefault="00703373" w:rsidP="002772A4">
                            <w:pPr>
                              <w:pStyle w:val="ac"/>
                              <w:overflowPunct w:val="0"/>
                              <w:adjustRightInd w:val="0"/>
                              <w:snapToGrid w:val="0"/>
                              <w:spacing w:line="240" w:lineRule="exact"/>
                              <w:ind w:leftChars="0" w:left="0" w:rightChars="-32" w:right="-77"/>
                              <w:suppressOverlap/>
                              <w:jc w:val="right"/>
                              <w:rPr>
                                <w:rFonts w:ascii="標楷體" w:eastAsia="標楷體" w:hAnsi="標楷體"/>
                                <w:szCs w:val="20"/>
                              </w:rPr>
                            </w:pPr>
                            <w:r w:rsidRPr="00FF3A9D">
                              <w:rPr>
                                <w:rFonts w:ascii="標楷體" w:eastAsia="標楷體" w:hAnsi="標楷體" w:hint="eastAsia"/>
                                <w:sz w:val="20"/>
                                <w:szCs w:val="20"/>
                              </w:rPr>
                              <w:t>單位：人、％</w:t>
                            </w:r>
                          </w:p>
                        </w:tc>
                      </w:tr>
                      <w:tr w:rsidR="00703373" w14:paraId="0AE07CE3" w14:textId="77777777" w:rsidTr="009C43AF">
                        <w:tc>
                          <w:tcPr>
                            <w:tcW w:w="709" w:type="dxa"/>
                            <w:vMerge w:val="restart"/>
                            <w:vAlign w:val="center"/>
                          </w:tcPr>
                          <w:p w14:paraId="62867B8C"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年度</w:t>
                            </w:r>
                          </w:p>
                        </w:tc>
                        <w:tc>
                          <w:tcPr>
                            <w:tcW w:w="1027" w:type="dxa"/>
                            <w:vMerge w:val="restart"/>
                            <w:vAlign w:val="center"/>
                          </w:tcPr>
                          <w:p w14:paraId="5C3EA6C3"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推動機構</w:t>
                            </w:r>
                          </w:p>
                        </w:tc>
                        <w:tc>
                          <w:tcPr>
                            <w:tcW w:w="1526" w:type="dxa"/>
                            <w:vMerge w:val="restart"/>
                            <w:vAlign w:val="center"/>
                          </w:tcPr>
                          <w:p w14:paraId="6A907F2C"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開設課程名稱</w:t>
                            </w:r>
                          </w:p>
                        </w:tc>
                        <w:tc>
                          <w:tcPr>
                            <w:tcW w:w="686" w:type="dxa"/>
                            <w:vMerge w:val="restart"/>
                            <w:tcBorders>
                              <w:right w:val="nil"/>
                            </w:tcBorders>
                            <w:vAlign w:val="center"/>
                          </w:tcPr>
                          <w:p w14:paraId="446BB03F" w14:textId="77777777" w:rsidR="00703373"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9D3421">
                              <w:rPr>
                                <w:rFonts w:ascii="標楷體" w:eastAsia="標楷體" w:hAnsi="標楷體" w:hint="eastAsia"/>
                                <w:sz w:val="20"/>
                                <w:szCs w:val="20"/>
                              </w:rPr>
                              <w:t>結訓</w:t>
                            </w:r>
                          </w:p>
                          <w:p w14:paraId="725544FD"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r w:rsidRPr="009D3421">
                              <w:rPr>
                                <w:rFonts w:ascii="標楷體" w:eastAsia="標楷體" w:hAnsi="標楷體" w:hint="eastAsia"/>
                                <w:sz w:val="20"/>
                                <w:szCs w:val="20"/>
                              </w:rPr>
                              <w:t>人數</w:t>
                            </w:r>
                          </w:p>
                        </w:tc>
                        <w:tc>
                          <w:tcPr>
                            <w:tcW w:w="1120" w:type="dxa"/>
                            <w:tcBorders>
                              <w:left w:val="nil"/>
                              <w:bottom w:val="single" w:sz="4" w:space="0" w:color="auto"/>
                              <w:right w:val="nil"/>
                            </w:tcBorders>
                            <w:vAlign w:val="center"/>
                          </w:tcPr>
                          <w:p w14:paraId="4C449186"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755" w:type="dxa"/>
                            <w:tcBorders>
                              <w:left w:val="nil"/>
                              <w:bottom w:val="single" w:sz="4" w:space="0" w:color="auto"/>
                            </w:tcBorders>
                          </w:tcPr>
                          <w:p w14:paraId="7D8FA601"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spacing w:val="-6"/>
                                <w:sz w:val="20"/>
                                <w:szCs w:val="20"/>
                              </w:rPr>
                            </w:pPr>
                          </w:p>
                        </w:tc>
                      </w:tr>
                      <w:tr w:rsidR="00703373" w14:paraId="05C7F714" w14:textId="77777777" w:rsidTr="009C43AF">
                        <w:trPr>
                          <w:trHeight w:val="107"/>
                        </w:trPr>
                        <w:tc>
                          <w:tcPr>
                            <w:tcW w:w="709" w:type="dxa"/>
                            <w:vMerge/>
                            <w:vAlign w:val="center"/>
                          </w:tcPr>
                          <w:p w14:paraId="6123C224"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027" w:type="dxa"/>
                            <w:vMerge/>
                            <w:vAlign w:val="center"/>
                          </w:tcPr>
                          <w:p w14:paraId="33DBC954"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526" w:type="dxa"/>
                            <w:vMerge/>
                            <w:vAlign w:val="center"/>
                          </w:tcPr>
                          <w:p w14:paraId="11C764B9"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686" w:type="dxa"/>
                            <w:vMerge/>
                            <w:vAlign w:val="center"/>
                          </w:tcPr>
                          <w:p w14:paraId="296FD271"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120" w:type="dxa"/>
                            <w:tcBorders>
                              <w:bottom w:val="nil"/>
                              <w:right w:val="nil"/>
                            </w:tcBorders>
                            <w:vAlign w:val="center"/>
                          </w:tcPr>
                          <w:p w14:paraId="41E90C99" w14:textId="77777777" w:rsidR="00703373" w:rsidRPr="00665F10" w:rsidRDefault="00703373" w:rsidP="00970022">
                            <w:pPr>
                              <w:pStyle w:val="ac"/>
                              <w:overflowPunct w:val="0"/>
                              <w:adjustRightInd w:val="0"/>
                              <w:snapToGrid w:val="0"/>
                              <w:spacing w:line="240" w:lineRule="exact"/>
                              <w:ind w:leftChars="0" w:left="0"/>
                              <w:suppressOverlap/>
                              <w:jc w:val="center"/>
                              <w:rPr>
                                <w:rFonts w:ascii="標楷體" w:eastAsia="標楷體" w:hAnsi="標楷體"/>
                                <w:color w:val="000000" w:themeColor="text1"/>
                                <w:sz w:val="20"/>
                                <w:szCs w:val="20"/>
                              </w:rPr>
                            </w:pPr>
                            <w:r w:rsidRPr="00665F10">
                              <w:rPr>
                                <w:rFonts w:ascii="標楷體" w:eastAsia="標楷體" w:hAnsi="標楷體" w:hint="eastAsia"/>
                                <w:color w:val="000000" w:themeColor="text1"/>
                                <w:sz w:val="20"/>
                                <w:szCs w:val="20"/>
                              </w:rPr>
                              <w:t>非隸屬</w:t>
                            </w:r>
                          </w:p>
                        </w:tc>
                        <w:tc>
                          <w:tcPr>
                            <w:tcW w:w="755" w:type="dxa"/>
                            <w:tcBorders>
                              <w:left w:val="nil"/>
                              <w:bottom w:val="nil"/>
                            </w:tcBorders>
                            <w:vAlign w:val="center"/>
                          </w:tcPr>
                          <w:p w14:paraId="2495115E"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color w:val="000000" w:themeColor="text1"/>
                                <w:spacing w:val="-6"/>
                                <w:sz w:val="20"/>
                                <w:szCs w:val="20"/>
                              </w:rPr>
                            </w:pPr>
                          </w:p>
                        </w:tc>
                      </w:tr>
                      <w:tr w:rsidR="00703373" w14:paraId="3AD0D612" w14:textId="77777777" w:rsidTr="009C43AF">
                        <w:trPr>
                          <w:trHeight w:val="275"/>
                        </w:trPr>
                        <w:tc>
                          <w:tcPr>
                            <w:tcW w:w="709" w:type="dxa"/>
                            <w:vMerge/>
                            <w:tcBorders>
                              <w:bottom w:val="single" w:sz="4" w:space="0" w:color="auto"/>
                            </w:tcBorders>
                            <w:vAlign w:val="center"/>
                          </w:tcPr>
                          <w:p w14:paraId="635E6905"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027" w:type="dxa"/>
                            <w:vMerge/>
                            <w:tcBorders>
                              <w:bottom w:val="single" w:sz="4" w:space="0" w:color="auto"/>
                            </w:tcBorders>
                            <w:vAlign w:val="center"/>
                          </w:tcPr>
                          <w:p w14:paraId="37EFCBD8"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526" w:type="dxa"/>
                            <w:vMerge/>
                            <w:tcBorders>
                              <w:bottom w:val="single" w:sz="4" w:space="0" w:color="auto"/>
                            </w:tcBorders>
                            <w:vAlign w:val="center"/>
                          </w:tcPr>
                          <w:p w14:paraId="056BEDF2" w14:textId="77777777" w:rsidR="00703373" w:rsidRPr="00746CF4"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686" w:type="dxa"/>
                            <w:vMerge/>
                            <w:vAlign w:val="center"/>
                          </w:tcPr>
                          <w:p w14:paraId="1894138A" w14:textId="77777777" w:rsidR="00703373" w:rsidRPr="009D3421" w:rsidRDefault="00703373" w:rsidP="00665F10">
                            <w:pPr>
                              <w:pStyle w:val="ac"/>
                              <w:overflowPunct w:val="0"/>
                              <w:adjustRightInd w:val="0"/>
                              <w:snapToGrid w:val="0"/>
                              <w:spacing w:line="200" w:lineRule="exact"/>
                              <w:ind w:leftChars="0" w:left="0"/>
                              <w:suppressOverlap/>
                              <w:jc w:val="center"/>
                              <w:rPr>
                                <w:rFonts w:ascii="標楷體" w:eastAsia="標楷體" w:hAnsi="標楷體"/>
                                <w:sz w:val="20"/>
                                <w:szCs w:val="20"/>
                              </w:rPr>
                            </w:pPr>
                          </w:p>
                        </w:tc>
                        <w:tc>
                          <w:tcPr>
                            <w:tcW w:w="1120" w:type="dxa"/>
                            <w:tcBorders>
                              <w:top w:val="nil"/>
                            </w:tcBorders>
                            <w:vAlign w:val="center"/>
                          </w:tcPr>
                          <w:p w14:paraId="03BE5893" w14:textId="77777777" w:rsidR="00703373" w:rsidRPr="00665F10" w:rsidRDefault="00703373" w:rsidP="00970022">
                            <w:pPr>
                              <w:pStyle w:val="ac"/>
                              <w:overflowPunct w:val="0"/>
                              <w:adjustRightInd w:val="0"/>
                              <w:snapToGrid w:val="0"/>
                              <w:spacing w:line="240" w:lineRule="exact"/>
                              <w:ind w:leftChars="0" w:left="0"/>
                              <w:suppressOverlap/>
                              <w:jc w:val="center"/>
                              <w:rPr>
                                <w:rFonts w:ascii="標楷體" w:eastAsia="標楷體" w:hAnsi="標楷體"/>
                                <w:color w:val="000000" w:themeColor="text1"/>
                                <w:sz w:val="20"/>
                                <w:szCs w:val="20"/>
                              </w:rPr>
                            </w:pPr>
                            <w:r w:rsidRPr="00665F10">
                              <w:rPr>
                                <w:rFonts w:ascii="標楷體" w:eastAsia="標楷體" w:hAnsi="標楷體" w:hint="eastAsia"/>
                                <w:color w:val="000000" w:themeColor="text1"/>
                                <w:sz w:val="20"/>
                                <w:szCs w:val="20"/>
                              </w:rPr>
                              <w:t>推動機構</w:t>
                            </w:r>
                          </w:p>
                        </w:tc>
                        <w:tc>
                          <w:tcPr>
                            <w:tcW w:w="755" w:type="dxa"/>
                            <w:vAlign w:val="center"/>
                          </w:tcPr>
                          <w:p w14:paraId="38589ECC" w14:textId="77777777" w:rsidR="00703373" w:rsidRPr="00665F10" w:rsidRDefault="00703373" w:rsidP="00665F10">
                            <w:pPr>
                              <w:pStyle w:val="ac"/>
                              <w:overflowPunct w:val="0"/>
                              <w:adjustRightInd w:val="0"/>
                              <w:snapToGrid w:val="0"/>
                              <w:spacing w:line="200" w:lineRule="exact"/>
                              <w:ind w:leftChars="0" w:left="0"/>
                              <w:suppressOverlap/>
                              <w:jc w:val="center"/>
                              <w:rPr>
                                <w:rFonts w:ascii="標楷體" w:eastAsia="標楷體" w:hAnsi="標楷體"/>
                                <w:color w:val="000000" w:themeColor="text1"/>
                                <w:spacing w:val="-6"/>
                                <w:sz w:val="20"/>
                                <w:szCs w:val="20"/>
                              </w:rPr>
                            </w:pPr>
                            <w:r w:rsidRPr="00665F10">
                              <w:rPr>
                                <w:rFonts w:ascii="標楷體" w:eastAsia="標楷體" w:hAnsi="標楷體" w:hint="eastAsia"/>
                                <w:color w:val="000000" w:themeColor="text1"/>
                                <w:spacing w:val="-6"/>
                                <w:sz w:val="20"/>
                                <w:szCs w:val="20"/>
                              </w:rPr>
                              <w:t>占比</w:t>
                            </w:r>
                          </w:p>
                        </w:tc>
                      </w:tr>
                      <w:tr w:rsidR="00703373" w14:paraId="1EFF26D3" w14:textId="77777777" w:rsidTr="009C43AF">
                        <w:tc>
                          <w:tcPr>
                            <w:tcW w:w="3262" w:type="dxa"/>
                            <w:gridSpan w:val="3"/>
                            <w:tcBorders>
                              <w:tl2br w:val="nil"/>
                            </w:tcBorders>
                            <w:vAlign w:val="center"/>
                          </w:tcPr>
                          <w:p w14:paraId="78B141D5" w14:textId="77777777" w:rsidR="00703373" w:rsidRPr="009D3421" w:rsidRDefault="00703373" w:rsidP="00E927D1">
                            <w:pPr>
                              <w:pStyle w:val="ac"/>
                              <w:overflowPunct w:val="0"/>
                              <w:adjustRightInd w:val="0"/>
                              <w:snapToGrid w:val="0"/>
                              <w:ind w:leftChars="0" w:left="0"/>
                              <w:suppressOverlap/>
                              <w:jc w:val="center"/>
                              <w:rPr>
                                <w:rFonts w:ascii="標楷體" w:eastAsia="標楷體" w:hAnsi="標楷體"/>
                                <w:b/>
                                <w:sz w:val="20"/>
                                <w:szCs w:val="20"/>
                              </w:rPr>
                            </w:pPr>
                            <w:r w:rsidRPr="009D3421">
                              <w:rPr>
                                <w:rFonts w:ascii="標楷體" w:eastAsia="標楷體" w:hAnsi="標楷體" w:hint="eastAsia"/>
                                <w:b/>
                                <w:sz w:val="20"/>
                                <w:szCs w:val="20"/>
                              </w:rPr>
                              <w:t>合　　計</w:t>
                            </w:r>
                          </w:p>
                        </w:tc>
                        <w:tc>
                          <w:tcPr>
                            <w:tcW w:w="686" w:type="dxa"/>
                            <w:vAlign w:val="center"/>
                          </w:tcPr>
                          <w:p w14:paraId="43378BA7"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153</w:t>
                            </w:r>
                          </w:p>
                        </w:tc>
                        <w:tc>
                          <w:tcPr>
                            <w:tcW w:w="1120" w:type="dxa"/>
                            <w:vAlign w:val="center"/>
                          </w:tcPr>
                          <w:p w14:paraId="44F56880"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98</w:t>
                            </w:r>
                          </w:p>
                        </w:tc>
                        <w:tc>
                          <w:tcPr>
                            <w:tcW w:w="755" w:type="dxa"/>
                            <w:vAlign w:val="center"/>
                          </w:tcPr>
                          <w:p w14:paraId="15B6C062" w14:textId="77777777" w:rsidR="00703373" w:rsidRPr="00746CF4" w:rsidRDefault="00703373" w:rsidP="00665F10">
                            <w:pPr>
                              <w:pStyle w:val="ac"/>
                              <w:overflowPunct w:val="0"/>
                              <w:adjustRightInd w:val="0"/>
                              <w:snapToGrid w:val="0"/>
                              <w:ind w:leftChars="0" w:left="0"/>
                              <w:suppressOverlap/>
                              <w:jc w:val="right"/>
                              <w:rPr>
                                <w:rFonts w:ascii="標楷體" w:eastAsia="標楷體" w:hAnsi="標楷體"/>
                                <w:b/>
                                <w:sz w:val="20"/>
                                <w:szCs w:val="20"/>
                              </w:rPr>
                            </w:pPr>
                            <w:r w:rsidRPr="00746CF4">
                              <w:rPr>
                                <w:rFonts w:ascii="標楷體" w:eastAsia="標楷體" w:hAnsi="標楷體" w:hint="eastAsia"/>
                                <w:b/>
                                <w:sz w:val="20"/>
                                <w:szCs w:val="20"/>
                              </w:rPr>
                              <w:t>64.05</w:t>
                            </w:r>
                          </w:p>
                        </w:tc>
                      </w:tr>
                      <w:tr w:rsidR="00703373" w14:paraId="07C10048" w14:textId="77777777" w:rsidTr="009C43AF">
                        <w:tc>
                          <w:tcPr>
                            <w:tcW w:w="709" w:type="dxa"/>
                            <w:vMerge w:val="restart"/>
                            <w:vAlign w:val="center"/>
                          </w:tcPr>
                          <w:p w14:paraId="3D814179"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110</w:t>
                            </w:r>
                          </w:p>
                        </w:tc>
                        <w:tc>
                          <w:tcPr>
                            <w:tcW w:w="1027" w:type="dxa"/>
                            <w:vMerge w:val="restart"/>
                            <w:vAlign w:val="center"/>
                          </w:tcPr>
                          <w:p w14:paraId="22B98A1D"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國立臺灣</w:t>
                            </w:r>
                            <w:r w:rsidRPr="003D2B59">
                              <w:rPr>
                                <w:rFonts w:ascii="標楷體" w:eastAsia="標楷體" w:hAnsi="標楷體" w:hint="eastAsia"/>
                                <w:sz w:val="20"/>
                                <w:szCs w:val="20"/>
                              </w:rPr>
                              <w:t>大學</w:t>
                            </w:r>
                          </w:p>
                        </w:tc>
                        <w:tc>
                          <w:tcPr>
                            <w:tcW w:w="1526" w:type="dxa"/>
                            <w:vAlign w:val="center"/>
                          </w:tcPr>
                          <w:p w14:paraId="42F43521"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創新醫療器材</w:t>
                            </w:r>
                            <w:r w:rsidRPr="003D2B59">
                              <w:rPr>
                                <w:rFonts w:ascii="標楷體" w:eastAsia="標楷體" w:hAnsi="標楷體" w:hint="eastAsia"/>
                                <w:spacing w:val="10"/>
                                <w:sz w:val="20"/>
                                <w:szCs w:val="20"/>
                              </w:rPr>
                              <w:t>設計學分班</w:t>
                            </w:r>
                          </w:p>
                        </w:tc>
                        <w:tc>
                          <w:tcPr>
                            <w:tcW w:w="686" w:type="dxa"/>
                            <w:vAlign w:val="center"/>
                          </w:tcPr>
                          <w:p w14:paraId="2DA70E7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27</w:t>
                            </w:r>
                          </w:p>
                        </w:tc>
                        <w:tc>
                          <w:tcPr>
                            <w:tcW w:w="1120" w:type="dxa"/>
                            <w:vAlign w:val="center"/>
                          </w:tcPr>
                          <w:p w14:paraId="7CE32FD7"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11</w:t>
                            </w:r>
                          </w:p>
                        </w:tc>
                        <w:tc>
                          <w:tcPr>
                            <w:tcW w:w="755" w:type="dxa"/>
                            <w:vAlign w:val="center"/>
                          </w:tcPr>
                          <w:p w14:paraId="32AF3CEC"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40.74</w:t>
                            </w:r>
                          </w:p>
                        </w:tc>
                      </w:tr>
                      <w:tr w:rsidR="00703373" w14:paraId="19E80B01" w14:textId="77777777" w:rsidTr="009C43AF">
                        <w:tc>
                          <w:tcPr>
                            <w:tcW w:w="709" w:type="dxa"/>
                            <w:vMerge/>
                            <w:vAlign w:val="center"/>
                          </w:tcPr>
                          <w:p w14:paraId="123475C5"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ign w:val="center"/>
                          </w:tcPr>
                          <w:p w14:paraId="0196AF1B"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
                        </w:tc>
                        <w:tc>
                          <w:tcPr>
                            <w:tcW w:w="1526" w:type="dxa"/>
                            <w:vAlign w:val="center"/>
                          </w:tcPr>
                          <w:p w14:paraId="0CC85C8E"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高階經理人醫療器材創新設計專班</w:t>
                            </w:r>
                          </w:p>
                        </w:tc>
                        <w:tc>
                          <w:tcPr>
                            <w:tcW w:w="686" w:type="dxa"/>
                            <w:vAlign w:val="center"/>
                          </w:tcPr>
                          <w:p w14:paraId="7D935A7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1902C3B7"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755" w:type="dxa"/>
                            <w:vAlign w:val="center"/>
                          </w:tcPr>
                          <w:p w14:paraId="1A1B06FE" w14:textId="77777777" w:rsidR="00703373" w:rsidRPr="00746CF4" w:rsidRDefault="00703373" w:rsidP="00181687">
                            <w:pPr>
                              <w:pStyle w:val="ac"/>
                              <w:overflowPunct w:val="0"/>
                              <w:adjustRightInd w:val="0"/>
                              <w:snapToGrid w:val="0"/>
                              <w:spacing w:line="216" w:lineRule="exact"/>
                              <w:ind w:leftChars="-49" w:left="0" w:hangingChars="59" w:hanging="118"/>
                              <w:suppressOverlap/>
                              <w:jc w:val="right"/>
                              <w:rPr>
                                <w:rFonts w:ascii="標楷體" w:eastAsia="標楷體" w:hAnsi="標楷體"/>
                                <w:sz w:val="20"/>
                                <w:szCs w:val="20"/>
                              </w:rPr>
                            </w:pPr>
                            <w:r w:rsidRPr="00746CF4">
                              <w:rPr>
                                <w:rFonts w:ascii="標楷體" w:eastAsia="標楷體" w:hAnsi="標楷體" w:hint="eastAsia"/>
                                <w:sz w:val="20"/>
                                <w:szCs w:val="20"/>
                              </w:rPr>
                              <w:t>100.00</w:t>
                            </w:r>
                          </w:p>
                        </w:tc>
                      </w:tr>
                      <w:tr w:rsidR="00703373" w14:paraId="0A7593FC" w14:textId="77777777" w:rsidTr="009C43AF">
                        <w:tc>
                          <w:tcPr>
                            <w:tcW w:w="709" w:type="dxa"/>
                            <w:vMerge/>
                            <w:vAlign w:val="center"/>
                          </w:tcPr>
                          <w:p w14:paraId="75FAD8D6"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restart"/>
                            <w:vAlign w:val="center"/>
                          </w:tcPr>
                          <w:p w14:paraId="335D81C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國立成功</w:t>
                            </w:r>
                            <w:r w:rsidRPr="003D2B59">
                              <w:rPr>
                                <w:rFonts w:ascii="標楷體" w:eastAsia="標楷體" w:hAnsi="標楷體" w:hint="eastAsia"/>
                                <w:sz w:val="20"/>
                                <w:szCs w:val="20"/>
                              </w:rPr>
                              <w:t>大學</w:t>
                            </w:r>
                          </w:p>
                        </w:tc>
                        <w:tc>
                          <w:tcPr>
                            <w:tcW w:w="1526" w:type="dxa"/>
                            <w:vAlign w:val="center"/>
                          </w:tcPr>
                          <w:p w14:paraId="254888D6"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材創新設計</w:t>
                            </w:r>
                            <w:r w:rsidRPr="003D2B59">
                              <w:rPr>
                                <w:rFonts w:ascii="標楷體" w:eastAsia="標楷體" w:hAnsi="標楷體" w:hint="eastAsia"/>
                                <w:spacing w:val="10"/>
                                <w:sz w:val="20"/>
                                <w:szCs w:val="20"/>
                              </w:rPr>
                              <w:t>密集工作坊</w:t>
                            </w:r>
                          </w:p>
                        </w:tc>
                        <w:tc>
                          <w:tcPr>
                            <w:tcW w:w="686" w:type="dxa"/>
                            <w:vAlign w:val="center"/>
                          </w:tcPr>
                          <w:p w14:paraId="6AB62F8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6A4AAB01"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16</w:t>
                            </w:r>
                          </w:p>
                        </w:tc>
                        <w:tc>
                          <w:tcPr>
                            <w:tcW w:w="755" w:type="dxa"/>
                            <w:vAlign w:val="center"/>
                          </w:tcPr>
                          <w:p w14:paraId="4D8F3874"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80.00</w:t>
                            </w:r>
                          </w:p>
                        </w:tc>
                      </w:tr>
                      <w:tr w:rsidR="00703373" w14:paraId="2EC585BD" w14:textId="77777777" w:rsidTr="009C43AF">
                        <w:tc>
                          <w:tcPr>
                            <w:tcW w:w="709" w:type="dxa"/>
                            <w:vMerge/>
                            <w:vAlign w:val="center"/>
                          </w:tcPr>
                          <w:p w14:paraId="5BBAD5DB"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Merge/>
                            <w:vAlign w:val="center"/>
                          </w:tcPr>
                          <w:p w14:paraId="29AB0BF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
                        </w:tc>
                        <w:tc>
                          <w:tcPr>
                            <w:tcW w:w="1526" w:type="dxa"/>
                            <w:vAlign w:val="center"/>
                          </w:tcPr>
                          <w:p w14:paraId="21F63781"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材創新設計</w:t>
                            </w:r>
                            <w:r w:rsidRPr="003D2B59">
                              <w:rPr>
                                <w:rFonts w:ascii="標楷體" w:eastAsia="標楷體" w:hAnsi="標楷體" w:hint="eastAsia"/>
                                <w:spacing w:val="10"/>
                                <w:sz w:val="20"/>
                                <w:szCs w:val="20"/>
                              </w:rPr>
                              <w:t>實戰工作坊</w:t>
                            </w:r>
                          </w:p>
                        </w:tc>
                        <w:tc>
                          <w:tcPr>
                            <w:tcW w:w="686" w:type="dxa"/>
                            <w:vAlign w:val="center"/>
                          </w:tcPr>
                          <w:p w14:paraId="7DBC1B9D"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19</w:t>
                            </w:r>
                          </w:p>
                        </w:tc>
                        <w:tc>
                          <w:tcPr>
                            <w:tcW w:w="1120" w:type="dxa"/>
                            <w:vAlign w:val="center"/>
                          </w:tcPr>
                          <w:p w14:paraId="347C4860"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12</w:t>
                            </w:r>
                          </w:p>
                        </w:tc>
                        <w:tc>
                          <w:tcPr>
                            <w:tcW w:w="755" w:type="dxa"/>
                            <w:vAlign w:val="center"/>
                          </w:tcPr>
                          <w:p w14:paraId="1EF16BE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63.16</w:t>
                            </w:r>
                          </w:p>
                        </w:tc>
                      </w:tr>
                      <w:tr w:rsidR="00703373" w14:paraId="604AB01B" w14:textId="77777777" w:rsidTr="009C43AF">
                        <w:tc>
                          <w:tcPr>
                            <w:tcW w:w="709" w:type="dxa"/>
                            <w:vMerge w:val="restart"/>
                            <w:vAlign w:val="center"/>
                          </w:tcPr>
                          <w:p w14:paraId="6AA8710F"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r w:rsidRPr="00746CF4">
                              <w:rPr>
                                <w:rFonts w:ascii="標楷體" w:eastAsia="標楷體" w:hAnsi="標楷體" w:hint="eastAsia"/>
                                <w:sz w:val="20"/>
                                <w:szCs w:val="20"/>
                              </w:rPr>
                              <w:t>111</w:t>
                            </w:r>
                          </w:p>
                        </w:tc>
                        <w:tc>
                          <w:tcPr>
                            <w:tcW w:w="1027" w:type="dxa"/>
                            <w:vAlign w:val="center"/>
                          </w:tcPr>
                          <w:p w14:paraId="5B063EA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國立臺灣大學</w:t>
                            </w:r>
                          </w:p>
                        </w:tc>
                        <w:tc>
                          <w:tcPr>
                            <w:tcW w:w="1526" w:type="dxa"/>
                            <w:vAlign w:val="center"/>
                          </w:tcPr>
                          <w:p w14:paraId="199DEC8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創新醫療器材</w:t>
                            </w:r>
                            <w:r w:rsidRPr="003D2B59">
                              <w:rPr>
                                <w:rFonts w:ascii="標楷體" w:eastAsia="標楷體" w:hAnsi="標楷體" w:hint="eastAsia"/>
                                <w:spacing w:val="10"/>
                                <w:sz w:val="20"/>
                                <w:szCs w:val="20"/>
                              </w:rPr>
                              <w:t>設計學分班</w:t>
                            </w:r>
                          </w:p>
                        </w:tc>
                        <w:tc>
                          <w:tcPr>
                            <w:tcW w:w="686" w:type="dxa"/>
                            <w:vAlign w:val="center"/>
                          </w:tcPr>
                          <w:p w14:paraId="5A87AD71"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25</w:t>
                            </w:r>
                          </w:p>
                        </w:tc>
                        <w:tc>
                          <w:tcPr>
                            <w:tcW w:w="1120" w:type="dxa"/>
                            <w:vAlign w:val="center"/>
                          </w:tcPr>
                          <w:p w14:paraId="22159CF2"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18</w:t>
                            </w:r>
                          </w:p>
                        </w:tc>
                        <w:tc>
                          <w:tcPr>
                            <w:tcW w:w="755" w:type="dxa"/>
                            <w:vAlign w:val="center"/>
                          </w:tcPr>
                          <w:p w14:paraId="3232C209"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72.00</w:t>
                            </w:r>
                          </w:p>
                        </w:tc>
                      </w:tr>
                      <w:tr w:rsidR="00703373" w14:paraId="2F2787F5" w14:textId="77777777" w:rsidTr="009C43AF">
                        <w:tc>
                          <w:tcPr>
                            <w:tcW w:w="709" w:type="dxa"/>
                            <w:vMerge/>
                            <w:vAlign w:val="center"/>
                          </w:tcPr>
                          <w:p w14:paraId="2C52D7AC"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vAlign w:val="center"/>
                          </w:tcPr>
                          <w:p w14:paraId="0128AF7D"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國立成功</w:t>
                            </w:r>
                            <w:r w:rsidRPr="003D2B59">
                              <w:rPr>
                                <w:rFonts w:ascii="標楷體" w:eastAsia="標楷體" w:hAnsi="標楷體" w:hint="eastAsia"/>
                                <w:sz w:val="20"/>
                                <w:szCs w:val="20"/>
                              </w:rPr>
                              <w:t>大學</w:t>
                            </w:r>
                          </w:p>
                        </w:tc>
                        <w:tc>
                          <w:tcPr>
                            <w:tcW w:w="1526" w:type="dxa"/>
                            <w:vAlign w:val="center"/>
                          </w:tcPr>
                          <w:p w14:paraId="10E10543"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醫療器材創新</w:t>
                            </w:r>
                            <w:r w:rsidRPr="003D2B59">
                              <w:rPr>
                                <w:rFonts w:ascii="標楷體" w:eastAsia="標楷體" w:hAnsi="標楷體" w:hint="eastAsia"/>
                                <w:spacing w:val="10"/>
                                <w:sz w:val="20"/>
                                <w:szCs w:val="20"/>
                              </w:rPr>
                              <w:t>設計</w:t>
                            </w:r>
                          </w:p>
                        </w:tc>
                        <w:tc>
                          <w:tcPr>
                            <w:tcW w:w="686" w:type="dxa"/>
                            <w:vAlign w:val="center"/>
                          </w:tcPr>
                          <w:p w14:paraId="23938D52"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20</w:t>
                            </w:r>
                          </w:p>
                        </w:tc>
                        <w:tc>
                          <w:tcPr>
                            <w:tcW w:w="1120" w:type="dxa"/>
                            <w:vAlign w:val="center"/>
                          </w:tcPr>
                          <w:p w14:paraId="6EA147AF"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5</w:t>
                            </w:r>
                          </w:p>
                        </w:tc>
                        <w:tc>
                          <w:tcPr>
                            <w:tcW w:w="755" w:type="dxa"/>
                            <w:vAlign w:val="center"/>
                          </w:tcPr>
                          <w:p w14:paraId="3C47F24F"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25.00</w:t>
                            </w:r>
                          </w:p>
                        </w:tc>
                      </w:tr>
                      <w:tr w:rsidR="00703373" w14:paraId="18B0EBCD" w14:textId="77777777" w:rsidTr="009C43AF">
                        <w:tc>
                          <w:tcPr>
                            <w:tcW w:w="709" w:type="dxa"/>
                            <w:vMerge/>
                            <w:tcBorders>
                              <w:bottom w:val="single" w:sz="4" w:space="0" w:color="auto"/>
                            </w:tcBorders>
                            <w:vAlign w:val="center"/>
                          </w:tcPr>
                          <w:p w14:paraId="1A9791E1" w14:textId="77777777" w:rsidR="00703373" w:rsidRPr="00746CF4" w:rsidRDefault="00703373" w:rsidP="00710EAF">
                            <w:pPr>
                              <w:pStyle w:val="ac"/>
                              <w:overflowPunct w:val="0"/>
                              <w:adjustRightInd w:val="0"/>
                              <w:snapToGrid w:val="0"/>
                              <w:spacing w:line="220" w:lineRule="exact"/>
                              <w:ind w:leftChars="0" w:left="0"/>
                              <w:suppressOverlap/>
                              <w:jc w:val="center"/>
                              <w:rPr>
                                <w:rFonts w:ascii="標楷體" w:eastAsia="標楷體" w:hAnsi="標楷體"/>
                                <w:sz w:val="20"/>
                                <w:szCs w:val="20"/>
                              </w:rPr>
                            </w:pPr>
                          </w:p>
                        </w:tc>
                        <w:tc>
                          <w:tcPr>
                            <w:tcW w:w="1027" w:type="dxa"/>
                            <w:tcBorders>
                              <w:bottom w:val="single" w:sz="4" w:space="0" w:color="auto"/>
                            </w:tcBorders>
                            <w:vAlign w:val="center"/>
                          </w:tcPr>
                          <w:p w14:paraId="43C43057"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proofErr w:type="gramStart"/>
                            <w:r w:rsidRPr="00746CF4">
                              <w:rPr>
                                <w:rFonts w:ascii="標楷體" w:eastAsia="標楷體" w:hAnsi="標楷體" w:hint="eastAsia"/>
                                <w:sz w:val="20"/>
                                <w:szCs w:val="20"/>
                              </w:rPr>
                              <w:t>臺</w:t>
                            </w:r>
                            <w:proofErr w:type="gramEnd"/>
                            <w:r w:rsidRPr="00746CF4">
                              <w:rPr>
                                <w:rFonts w:ascii="標楷體" w:eastAsia="標楷體" w:hAnsi="標楷體" w:hint="eastAsia"/>
                                <w:sz w:val="20"/>
                                <w:szCs w:val="20"/>
                              </w:rPr>
                              <w:t>北醫學</w:t>
                            </w:r>
                            <w:r w:rsidRPr="003D2B59">
                              <w:rPr>
                                <w:rFonts w:ascii="標楷體" w:eastAsia="標楷體" w:hAnsi="標楷體" w:hint="eastAsia"/>
                                <w:sz w:val="20"/>
                                <w:szCs w:val="20"/>
                              </w:rPr>
                              <w:t>大學</w:t>
                            </w:r>
                          </w:p>
                        </w:tc>
                        <w:tc>
                          <w:tcPr>
                            <w:tcW w:w="1526" w:type="dxa"/>
                            <w:tcBorders>
                              <w:bottom w:val="single" w:sz="4" w:space="0" w:color="auto"/>
                            </w:tcBorders>
                            <w:vAlign w:val="center"/>
                          </w:tcPr>
                          <w:p w14:paraId="587F5E02" w14:textId="77777777" w:rsidR="00703373" w:rsidRPr="00746CF4" w:rsidRDefault="00703373" w:rsidP="003234A8">
                            <w:pPr>
                              <w:pStyle w:val="ac"/>
                              <w:overflowPunct w:val="0"/>
                              <w:adjustRightInd w:val="0"/>
                              <w:snapToGrid w:val="0"/>
                              <w:spacing w:line="216" w:lineRule="exact"/>
                              <w:ind w:leftChars="0" w:left="0"/>
                              <w:suppressOverlap/>
                              <w:jc w:val="both"/>
                              <w:rPr>
                                <w:rFonts w:ascii="標楷體" w:eastAsia="標楷體" w:hAnsi="標楷體"/>
                                <w:sz w:val="20"/>
                                <w:szCs w:val="20"/>
                              </w:rPr>
                            </w:pPr>
                            <w:r w:rsidRPr="00746CF4">
                              <w:rPr>
                                <w:rFonts w:ascii="標楷體" w:eastAsia="標楷體" w:hAnsi="標楷體" w:hint="eastAsia"/>
                                <w:sz w:val="20"/>
                                <w:szCs w:val="20"/>
                              </w:rPr>
                              <w:t>生</w:t>
                            </w:r>
                            <w:proofErr w:type="gramStart"/>
                            <w:r w:rsidRPr="00746CF4">
                              <w:rPr>
                                <w:rFonts w:ascii="標楷體" w:eastAsia="標楷體" w:hAnsi="標楷體" w:hint="eastAsia"/>
                                <w:sz w:val="20"/>
                                <w:szCs w:val="20"/>
                              </w:rPr>
                              <w:t>醫</w:t>
                            </w:r>
                            <w:proofErr w:type="gramEnd"/>
                            <w:r w:rsidRPr="00746CF4">
                              <w:rPr>
                                <w:rFonts w:ascii="標楷體" w:eastAsia="標楷體" w:hAnsi="標楷體" w:hint="eastAsia"/>
                                <w:sz w:val="20"/>
                                <w:szCs w:val="20"/>
                              </w:rPr>
                              <w:t>設計創新</w:t>
                            </w:r>
                            <w:r w:rsidRPr="003D2B59">
                              <w:rPr>
                                <w:rFonts w:ascii="標楷體" w:eastAsia="標楷體" w:hAnsi="標楷體" w:hint="eastAsia"/>
                                <w:spacing w:val="10"/>
                                <w:sz w:val="20"/>
                                <w:szCs w:val="20"/>
                              </w:rPr>
                              <w:t>人才訓練營</w:t>
                            </w:r>
                          </w:p>
                        </w:tc>
                        <w:tc>
                          <w:tcPr>
                            <w:tcW w:w="686" w:type="dxa"/>
                            <w:tcBorders>
                              <w:bottom w:val="single" w:sz="4" w:space="0" w:color="auto"/>
                            </w:tcBorders>
                            <w:vAlign w:val="center"/>
                          </w:tcPr>
                          <w:p w14:paraId="29465BD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22</w:t>
                            </w:r>
                          </w:p>
                        </w:tc>
                        <w:tc>
                          <w:tcPr>
                            <w:tcW w:w="1120" w:type="dxa"/>
                            <w:tcBorders>
                              <w:bottom w:val="single" w:sz="4" w:space="0" w:color="auto"/>
                            </w:tcBorders>
                            <w:vAlign w:val="center"/>
                          </w:tcPr>
                          <w:p w14:paraId="0B3E8DF8"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16</w:t>
                            </w:r>
                          </w:p>
                        </w:tc>
                        <w:tc>
                          <w:tcPr>
                            <w:tcW w:w="755" w:type="dxa"/>
                            <w:tcBorders>
                              <w:bottom w:val="single" w:sz="4" w:space="0" w:color="auto"/>
                            </w:tcBorders>
                            <w:vAlign w:val="center"/>
                          </w:tcPr>
                          <w:p w14:paraId="79D9196A" w14:textId="77777777" w:rsidR="00703373" w:rsidRPr="00746CF4" w:rsidRDefault="00703373" w:rsidP="00665F10">
                            <w:pPr>
                              <w:pStyle w:val="ac"/>
                              <w:overflowPunct w:val="0"/>
                              <w:adjustRightInd w:val="0"/>
                              <w:snapToGrid w:val="0"/>
                              <w:spacing w:line="216" w:lineRule="exact"/>
                              <w:ind w:leftChars="0" w:left="0"/>
                              <w:suppressOverlap/>
                              <w:jc w:val="right"/>
                              <w:rPr>
                                <w:rFonts w:ascii="標楷體" w:eastAsia="標楷體" w:hAnsi="標楷體"/>
                                <w:sz w:val="20"/>
                                <w:szCs w:val="20"/>
                              </w:rPr>
                            </w:pPr>
                            <w:r w:rsidRPr="00746CF4">
                              <w:rPr>
                                <w:rFonts w:ascii="標楷體" w:eastAsia="標楷體" w:hAnsi="標楷體" w:hint="eastAsia"/>
                                <w:sz w:val="20"/>
                                <w:szCs w:val="20"/>
                              </w:rPr>
                              <w:t>72.73</w:t>
                            </w:r>
                          </w:p>
                        </w:tc>
                      </w:tr>
                      <w:tr w:rsidR="00703373" w14:paraId="4053009D" w14:textId="77777777" w:rsidTr="009C43AF">
                        <w:tc>
                          <w:tcPr>
                            <w:tcW w:w="3948" w:type="dxa"/>
                            <w:gridSpan w:val="4"/>
                            <w:tcBorders>
                              <w:left w:val="nil"/>
                              <w:bottom w:val="nil"/>
                              <w:right w:val="nil"/>
                            </w:tcBorders>
                          </w:tcPr>
                          <w:p w14:paraId="5652C75A" w14:textId="77777777" w:rsidR="00703373" w:rsidRPr="00D11D69" w:rsidRDefault="00703373" w:rsidP="00E927D1">
                            <w:pPr>
                              <w:pStyle w:val="ac"/>
                              <w:overflowPunct w:val="0"/>
                              <w:adjustRightInd w:val="0"/>
                              <w:snapToGrid w:val="0"/>
                              <w:ind w:leftChars="-52" w:left="-125"/>
                              <w:suppressOverlap/>
                              <w:jc w:val="both"/>
                              <w:rPr>
                                <w:rFonts w:ascii="標楷體" w:eastAsia="標楷體" w:hAnsi="標楷體"/>
                                <w:szCs w:val="20"/>
                              </w:rPr>
                            </w:pPr>
                            <w:r w:rsidRPr="00FF3A9D">
                              <w:rPr>
                                <w:rFonts w:ascii="標楷體" w:eastAsia="標楷體" w:hAnsi="標楷體" w:hint="eastAsia"/>
                                <w:sz w:val="18"/>
                                <w:szCs w:val="20"/>
                              </w:rPr>
                              <w:t>資料來源：整理自國科會提供資料。</w:t>
                            </w:r>
                          </w:p>
                        </w:tc>
                        <w:tc>
                          <w:tcPr>
                            <w:tcW w:w="1120" w:type="dxa"/>
                            <w:tcBorders>
                              <w:left w:val="nil"/>
                              <w:bottom w:val="nil"/>
                              <w:right w:val="nil"/>
                            </w:tcBorders>
                          </w:tcPr>
                          <w:p w14:paraId="40B6A428" w14:textId="77777777" w:rsidR="00703373" w:rsidRPr="00D11D69" w:rsidRDefault="00703373" w:rsidP="00E927D1">
                            <w:pPr>
                              <w:pStyle w:val="ac"/>
                              <w:overflowPunct w:val="0"/>
                              <w:adjustRightInd w:val="0"/>
                              <w:snapToGrid w:val="0"/>
                              <w:ind w:leftChars="0" w:left="0"/>
                              <w:suppressOverlap/>
                              <w:jc w:val="both"/>
                              <w:rPr>
                                <w:rFonts w:ascii="標楷體" w:eastAsia="標楷體" w:hAnsi="標楷體"/>
                                <w:szCs w:val="20"/>
                              </w:rPr>
                            </w:pPr>
                          </w:p>
                        </w:tc>
                        <w:tc>
                          <w:tcPr>
                            <w:tcW w:w="755" w:type="dxa"/>
                            <w:tcBorders>
                              <w:left w:val="nil"/>
                              <w:bottom w:val="nil"/>
                              <w:right w:val="nil"/>
                            </w:tcBorders>
                          </w:tcPr>
                          <w:p w14:paraId="39C471EA" w14:textId="77777777" w:rsidR="00703373" w:rsidRPr="00D11D69" w:rsidRDefault="00703373" w:rsidP="00E927D1">
                            <w:pPr>
                              <w:pStyle w:val="ac"/>
                              <w:overflowPunct w:val="0"/>
                              <w:adjustRightInd w:val="0"/>
                              <w:snapToGrid w:val="0"/>
                              <w:ind w:leftChars="0" w:left="0"/>
                              <w:suppressOverlap/>
                              <w:jc w:val="both"/>
                              <w:rPr>
                                <w:rFonts w:ascii="標楷體" w:eastAsia="標楷體" w:hAnsi="標楷體"/>
                                <w:szCs w:val="20"/>
                              </w:rPr>
                            </w:pPr>
                          </w:p>
                        </w:tc>
                      </w:tr>
                    </w:tbl>
                    <w:p w14:paraId="4B4B625F" w14:textId="77777777" w:rsidR="00703373" w:rsidRPr="000548B8" w:rsidRDefault="00703373" w:rsidP="00E4136F">
                      <w:pPr>
                        <w:adjustRightInd w:val="0"/>
                        <w:snapToGrid w:val="0"/>
                      </w:pPr>
                    </w:p>
                  </w:txbxContent>
                </v:textbox>
                <w10:wrap type="square" anchorx="margin"/>
              </v:shape>
            </w:pict>
          </mc:Fallback>
        </mc:AlternateContent>
      </w:r>
      <w:r w:rsidR="00746CF4" w:rsidRPr="002772A4">
        <w:rPr>
          <w:rFonts w:ascii="標楷體" w:eastAsia="標楷體" w:hAnsi="標楷體" w:hint="eastAsia"/>
          <w:b/>
          <w:szCs w:val="32"/>
        </w:rPr>
        <w:t>2</w:t>
      </w:r>
      <w:r w:rsidR="00746CF4" w:rsidRPr="002772A4">
        <w:rPr>
          <w:rFonts w:ascii="標楷體" w:eastAsia="標楷體" w:hAnsi="標楷體"/>
          <w:b/>
          <w:szCs w:val="32"/>
        </w:rPr>
        <w:t>.</w:t>
      </w:r>
      <w:r w:rsidR="00746CF4" w:rsidRPr="002772A4">
        <w:rPr>
          <w:rFonts w:ascii="標楷體" w:eastAsia="標楷體" w:hAnsi="標楷體" w:hint="eastAsia"/>
          <w:b/>
          <w:szCs w:val="32"/>
        </w:rPr>
        <w:t xml:space="preserve">　生醫產業商品化人才培育計畫推動人才培訓及</w:t>
      </w:r>
      <w:r w:rsidR="006A126B">
        <w:rPr>
          <w:rFonts w:ascii="標楷體" w:eastAsia="標楷體" w:hAnsi="標楷體" w:hint="eastAsia"/>
          <w:b/>
          <w:szCs w:val="32"/>
        </w:rPr>
        <w:t>促成新創</w:t>
      </w:r>
      <w:r w:rsidR="00746CF4" w:rsidRPr="002772A4">
        <w:rPr>
          <w:rFonts w:ascii="標楷體" w:eastAsia="標楷體" w:hAnsi="標楷體" w:hint="eastAsia"/>
          <w:b/>
          <w:szCs w:val="32"/>
        </w:rPr>
        <w:t>，惟未規劃課程意見回饋機制，且部分補助團隊未完成計畫及里程碑目標，或未依規定提交產品開發報告書：</w:t>
      </w:r>
      <w:r w:rsidR="00746CF4" w:rsidRPr="002772A4">
        <w:rPr>
          <w:rFonts w:ascii="標楷體" w:eastAsia="標楷體" w:hAnsi="標楷體" w:hint="eastAsia"/>
          <w:szCs w:val="32"/>
        </w:rPr>
        <w:t>國科會為培育具有國際視野</w:t>
      </w:r>
      <w:r w:rsidR="003D51EA" w:rsidRPr="002772A4">
        <w:rPr>
          <w:rFonts w:ascii="標楷體" w:eastAsia="標楷體" w:hAnsi="標楷體" w:hint="eastAsia"/>
          <w:szCs w:val="32"/>
        </w:rPr>
        <w:t>及</w:t>
      </w:r>
      <w:r w:rsidR="00746CF4" w:rsidRPr="002772A4">
        <w:rPr>
          <w:rFonts w:ascii="標楷體" w:eastAsia="標楷體" w:hAnsi="標楷體" w:hint="eastAsia"/>
          <w:szCs w:val="32"/>
        </w:rPr>
        <w:t>跨領域整合能力之生醫產業商品化創新與創業人才，辦理生醫產業商品化人才培育計畫，</w:t>
      </w:r>
      <w:r w:rsidR="00B87C41" w:rsidRPr="002772A4">
        <w:rPr>
          <w:rFonts w:ascii="標楷體" w:eastAsia="標楷體" w:hAnsi="標楷體" w:hint="eastAsia"/>
          <w:szCs w:val="32"/>
        </w:rPr>
        <w:t>下分醫療器材產品設計人才培育計畫及SPARK Taiwan生醫轉譯加值人才培育計畫，</w:t>
      </w:r>
      <w:r w:rsidR="00746CF4" w:rsidRPr="002772A4">
        <w:rPr>
          <w:rFonts w:ascii="標楷體" w:eastAsia="標楷體" w:hAnsi="標楷體" w:hint="eastAsia"/>
          <w:szCs w:val="32"/>
        </w:rPr>
        <w:t>執行期間為109至112年度，截至111年底止，累計編列預算數2億4,266萬餘元，累計執行數2億2,932萬餘元，執行率94.50％。</w:t>
      </w:r>
      <w:r w:rsidR="008D5BF2">
        <w:rPr>
          <w:rFonts w:ascii="標楷體" w:eastAsia="標楷體" w:hAnsi="標楷體" w:hint="eastAsia"/>
          <w:szCs w:val="32"/>
        </w:rPr>
        <w:t>經查</w:t>
      </w:r>
      <w:r w:rsidR="00746CF4" w:rsidRPr="002772A4">
        <w:rPr>
          <w:rFonts w:ascii="標楷體" w:eastAsia="標楷體" w:hAnsi="標楷體" w:hint="eastAsia"/>
          <w:szCs w:val="32"/>
        </w:rPr>
        <w:t>執行情形，核有：（1）國科會</w:t>
      </w:r>
      <w:r w:rsidR="00B87C41" w:rsidRPr="002772A4">
        <w:rPr>
          <w:rFonts w:ascii="標楷體" w:eastAsia="標楷體" w:hAnsi="標楷體" w:hint="eastAsia"/>
          <w:szCs w:val="32"/>
        </w:rPr>
        <w:t>辦理醫療器材產品設計人才培育計畫，</w:t>
      </w:r>
      <w:r w:rsidR="00746CF4" w:rsidRPr="002772A4">
        <w:rPr>
          <w:rFonts w:ascii="標楷體" w:eastAsia="標楷體" w:hAnsi="標楷體" w:hint="eastAsia"/>
          <w:szCs w:val="32"/>
        </w:rPr>
        <w:t>已遴選13位人員完成生醫商品化訓練，並擇選</w:t>
      </w:r>
      <w:r w:rsidR="00732450" w:rsidRPr="002772A4">
        <w:rPr>
          <w:rFonts w:ascii="標楷體" w:eastAsia="標楷體" w:hAnsi="標楷體" w:hint="eastAsia"/>
          <w:szCs w:val="32"/>
        </w:rPr>
        <w:t>國立臺灣大學等</w:t>
      </w:r>
      <w:r w:rsidR="00746CF4" w:rsidRPr="002772A4">
        <w:rPr>
          <w:rFonts w:ascii="標楷體" w:eastAsia="標楷體" w:hAnsi="標楷體" w:hint="eastAsia"/>
          <w:szCs w:val="32"/>
        </w:rPr>
        <w:t>3所推動機構，共推派5位種子教師赴史丹佛大學培訓，於結訓後回臺開設7門訓練課程，課程總結訓人數153人</w:t>
      </w:r>
      <w:r w:rsidR="007363B3" w:rsidRPr="002772A4">
        <w:rPr>
          <w:rFonts w:ascii="標楷體" w:eastAsia="標楷體" w:hAnsi="標楷體" w:hint="eastAsia"/>
          <w:szCs w:val="32"/>
        </w:rPr>
        <w:t>（</w:t>
      </w:r>
      <w:r w:rsidR="00746CF4" w:rsidRPr="002772A4">
        <w:rPr>
          <w:rFonts w:ascii="標楷體" w:eastAsia="標楷體" w:hAnsi="標楷體" w:hint="eastAsia"/>
          <w:szCs w:val="32"/>
        </w:rPr>
        <w:t>表</w:t>
      </w:r>
      <w:r w:rsidR="00E87A10" w:rsidRPr="002772A4">
        <w:rPr>
          <w:rFonts w:ascii="標楷體" w:eastAsia="標楷體" w:hAnsi="標楷體" w:hint="eastAsia"/>
          <w:szCs w:val="32"/>
        </w:rPr>
        <w:t>7</w:t>
      </w:r>
      <w:r w:rsidR="007363B3" w:rsidRPr="002772A4">
        <w:rPr>
          <w:rFonts w:ascii="標楷體" w:eastAsia="標楷體" w:hAnsi="標楷體" w:hint="eastAsia"/>
          <w:szCs w:val="32"/>
        </w:rPr>
        <w:t>）</w:t>
      </w:r>
      <w:r w:rsidR="00746CF4" w:rsidRPr="002772A4">
        <w:rPr>
          <w:rFonts w:ascii="標楷體" w:eastAsia="標楷體" w:hAnsi="標楷體" w:hint="eastAsia"/>
          <w:szCs w:val="32"/>
        </w:rPr>
        <w:t>。惟查每門訓練課程培訓人數為19至27人，與計畫要求以能達深入輔導效果為原則之4至6人不符，或由推動機構講師自行辦理課程意見調查，相關意見或問題形式詳簡不一，調查結果未能回饋至計畫之規劃及執行，無法瞭解課程是否達成原規劃深入輔導之效果，又其中111年度開設之「醫療</w:t>
      </w:r>
      <w:r w:rsidR="00746CF4" w:rsidRPr="002772A4">
        <w:rPr>
          <w:rFonts w:ascii="標楷體" w:eastAsia="標楷體" w:hAnsi="標楷體" w:hint="eastAsia"/>
          <w:szCs w:val="32"/>
        </w:rPr>
        <w:lastRenderedPageBreak/>
        <w:t>器材創新設計」結訓人數20人，非隸屬推</w:t>
      </w:r>
      <w:r w:rsidR="00746CF4" w:rsidRPr="002772A4">
        <w:rPr>
          <w:rFonts w:ascii="標楷體" w:eastAsia="標楷體" w:hAnsi="標楷體" w:hint="eastAsia"/>
          <w:spacing w:val="-4"/>
          <w:szCs w:val="32"/>
        </w:rPr>
        <w:t>動機構之結訓人數僅5人，占總結訓人員之25％，未達計畫要求之40％</w:t>
      </w:r>
      <w:r w:rsidR="00746CF4" w:rsidRPr="002772A4">
        <w:rPr>
          <w:rFonts w:ascii="標楷體" w:eastAsia="標楷體" w:hAnsi="標楷體" w:hint="eastAsia"/>
          <w:szCs w:val="32"/>
        </w:rPr>
        <w:t>，影響計畫擴散效益；</w:t>
      </w:r>
      <w:r w:rsidR="007363B3" w:rsidRPr="002772A4">
        <w:rPr>
          <w:rFonts w:ascii="標楷體" w:eastAsia="標楷體" w:hAnsi="標楷體" w:hint="eastAsia"/>
          <w:szCs w:val="32"/>
        </w:rPr>
        <w:t>（</w:t>
      </w:r>
      <w:r w:rsidR="00746CF4" w:rsidRPr="002772A4">
        <w:rPr>
          <w:rFonts w:ascii="標楷體" w:eastAsia="標楷體" w:hAnsi="標楷體" w:hint="eastAsia"/>
          <w:szCs w:val="32"/>
        </w:rPr>
        <w:t>2</w:t>
      </w:r>
      <w:r w:rsidR="007363B3" w:rsidRPr="002772A4">
        <w:rPr>
          <w:rFonts w:ascii="標楷體" w:eastAsia="標楷體" w:hAnsi="標楷體" w:hint="eastAsia"/>
          <w:szCs w:val="32"/>
        </w:rPr>
        <w:t>）</w:t>
      </w:r>
      <w:r w:rsidR="00746CF4" w:rsidRPr="002772A4">
        <w:rPr>
          <w:rFonts w:ascii="標楷體" w:eastAsia="標楷體" w:hAnsi="標楷體" w:hint="eastAsia"/>
          <w:szCs w:val="32"/>
        </w:rPr>
        <w:t>國科會</w:t>
      </w:r>
      <w:r w:rsidR="00732450" w:rsidRPr="002772A4">
        <w:rPr>
          <w:rFonts w:ascii="標楷體" w:eastAsia="標楷體" w:hAnsi="標楷體" w:hint="eastAsia"/>
          <w:szCs w:val="32"/>
        </w:rPr>
        <w:t>辦理SPARK Taiwan生醫轉譯加值人才培育計畫，</w:t>
      </w:r>
      <w:r w:rsidR="00746CF4" w:rsidRPr="002772A4">
        <w:rPr>
          <w:rFonts w:ascii="標楷體" w:eastAsia="標楷體" w:hAnsi="標楷體" w:hint="eastAsia"/>
          <w:szCs w:val="32"/>
        </w:rPr>
        <w:t>補助國立臺灣大學等7所大學培育265個團隊提出生醫轉譯加值計畫，補助金額1億3,887萬餘元</w:t>
      </w:r>
      <w:r w:rsidR="007363B3" w:rsidRPr="002772A4">
        <w:rPr>
          <w:rFonts w:ascii="標楷體" w:eastAsia="標楷體" w:hAnsi="標楷體" w:hint="eastAsia"/>
          <w:szCs w:val="32"/>
        </w:rPr>
        <w:t>（</w:t>
      </w:r>
      <w:r w:rsidR="00746CF4" w:rsidRPr="002772A4">
        <w:rPr>
          <w:rFonts w:ascii="標楷體" w:eastAsia="標楷體" w:hAnsi="標楷體" w:hint="eastAsia"/>
          <w:szCs w:val="32"/>
        </w:rPr>
        <w:t>表</w:t>
      </w:r>
      <w:r w:rsidR="00E87A10" w:rsidRPr="002772A4">
        <w:rPr>
          <w:rFonts w:ascii="標楷體" w:eastAsia="標楷體" w:hAnsi="標楷體" w:hint="eastAsia"/>
          <w:szCs w:val="32"/>
        </w:rPr>
        <w:t>8</w:t>
      </w:r>
      <w:r w:rsidR="007363B3" w:rsidRPr="002772A4">
        <w:rPr>
          <w:rFonts w:ascii="標楷體" w:eastAsia="標楷體" w:hAnsi="標楷體" w:hint="eastAsia"/>
          <w:szCs w:val="32"/>
        </w:rPr>
        <w:t>）</w:t>
      </w:r>
      <w:r w:rsidR="00746CF4" w:rsidRPr="002772A4">
        <w:rPr>
          <w:rFonts w:ascii="標楷體" w:eastAsia="標楷體" w:hAnsi="標楷體" w:hint="eastAsia"/>
          <w:szCs w:val="32"/>
        </w:rPr>
        <w:t>，主要聚焦於藥品及醫療器材提案，並促成15家新創公司、11件技術移轉及75</w:t>
      </w:r>
      <w:r w:rsidR="008C295B" w:rsidRPr="0034498A">
        <w:rPr>
          <w:noProof/>
          <w:sz w:val="22"/>
        </w:rPr>
        <mc:AlternateContent>
          <mc:Choice Requires="wps">
            <w:drawing>
              <wp:anchor distT="45720" distB="45720" distL="114300" distR="114300" simplePos="0" relativeHeight="251899392" behindDoc="0" locked="0" layoutInCell="1" allowOverlap="1" wp14:anchorId="51AEAF76" wp14:editId="22411519">
                <wp:simplePos x="0" y="0"/>
                <wp:positionH relativeFrom="page">
                  <wp:posOffset>1972310</wp:posOffset>
                </wp:positionH>
                <wp:positionV relativeFrom="paragraph">
                  <wp:posOffset>1062990</wp:posOffset>
                </wp:positionV>
                <wp:extent cx="5105400" cy="2446655"/>
                <wp:effectExtent l="0" t="0" r="0" b="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05400" cy="2446655"/>
                        </a:xfrm>
                        <a:prstGeom prst="rect">
                          <a:avLst/>
                        </a:prstGeom>
                        <a:solidFill>
                          <a:srgbClr val="FFFFFF"/>
                        </a:solidFill>
                        <a:ln w="9525">
                          <a:noFill/>
                          <a:miter lim="800000"/>
                          <a:headEnd/>
                          <a:tailEnd/>
                        </a:ln>
                      </wps:spPr>
                      <wps:txbx>
                        <w:txbxContent>
                          <w:tbl>
                            <w:tblPr>
                              <w:tblStyle w:val="25"/>
                              <w:tblW w:w="7939" w:type="dxa"/>
                              <w:tblInd w:w="-142" w:type="dxa"/>
                              <w:tblLayout w:type="fixed"/>
                              <w:tblLook w:val="04A0" w:firstRow="1" w:lastRow="0" w:firstColumn="1" w:lastColumn="0" w:noHBand="0" w:noVBand="1"/>
                            </w:tblPr>
                            <w:tblGrid>
                              <w:gridCol w:w="1672"/>
                              <w:gridCol w:w="839"/>
                              <w:gridCol w:w="839"/>
                              <w:gridCol w:w="839"/>
                              <w:gridCol w:w="839"/>
                              <w:gridCol w:w="727"/>
                              <w:gridCol w:w="728"/>
                              <w:gridCol w:w="728"/>
                              <w:gridCol w:w="728"/>
                            </w:tblGrid>
                            <w:tr w:rsidR="00703373" w14:paraId="0097FB13" w14:textId="77777777" w:rsidTr="00E4136F">
                              <w:tc>
                                <w:tcPr>
                                  <w:tcW w:w="7939" w:type="dxa"/>
                                  <w:gridSpan w:val="9"/>
                                  <w:tcBorders>
                                    <w:top w:val="nil"/>
                                    <w:left w:val="nil"/>
                                    <w:bottom w:val="nil"/>
                                    <w:right w:val="nil"/>
                                  </w:tcBorders>
                                </w:tcPr>
                                <w:p w14:paraId="147C5365" w14:textId="77777777" w:rsidR="00703373" w:rsidRPr="009D3421" w:rsidRDefault="00703373" w:rsidP="00EB191B">
                                  <w:pPr>
                                    <w:pStyle w:val="ac"/>
                                    <w:overflowPunct w:val="0"/>
                                    <w:spacing w:line="240" w:lineRule="exact"/>
                                    <w:ind w:leftChars="0" w:left="0"/>
                                    <w:jc w:val="center"/>
                                    <w:rPr>
                                      <w:rFonts w:ascii="標楷體" w:eastAsia="標楷體" w:hAnsi="標楷體"/>
                                      <w:b/>
                                      <w:sz w:val="28"/>
                                      <w:szCs w:val="28"/>
                                    </w:rPr>
                                  </w:pPr>
                                  <w:bookmarkStart w:id="20" w:name="_Hlk137806667"/>
                                  <w:r w:rsidRPr="009D3421">
                                    <w:rPr>
                                      <w:rFonts w:ascii="標楷體" w:eastAsia="標楷體" w:hAnsi="標楷體" w:hint="eastAsia"/>
                                      <w:b/>
                                      <w:szCs w:val="28"/>
                                    </w:rPr>
                                    <w:t>表</w:t>
                                  </w:r>
                                  <w:r>
                                    <w:rPr>
                                      <w:rFonts w:ascii="標楷體" w:eastAsia="標楷體" w:hAnsi="標楷體"/>
                                      <w:b/>
                                      <w:szCs w:val="28"/>
                                    </w:rPr>
                                    <w:t>8</w:t>
                                  </w:r>
                                  <w:r w:rsidRPr="009D3421">
                                    <w:rPr>
                                      <w:rFonts w:ascii="標楷體" w:eastAsia="標楷體" w:hAnsi="標楷體" w:hint="eastAsia"/>
                                      <w:b/>
                                      <w:szCs w:val="28"/>
                                    </w:rPr>
                                    <w:t xml:space="preserve">　</w:t>
                                  </w:r>
                                  <w:r w:rsidRPr="009D3421">
                                    <w:rPr>
                                      <w:rFonts w:ascii="標楷體" w:eastAsia="標楷體" w:hAnsi="標楷體" w:cs="Times New Roman"/>
                                      <w:b/>
                                      <w:szCs w:val="28"/>
                                    </w:rPr>
                                    <w:t>SPARK</w:t>
                                  </w:r>
                                  <w:r w:rsidRPr="009D3421">
                                    <w:rPr>
                                      <w:rFonts w:ascii="標楷體" w:eastAsia="標楷體" w:hAnsi="標楷體" w:hint="eastAsia"/>
                                      <w:b/>
                                      <w:szCs w:val="28"/>
                                    </w:rPr>
                                    <w:t xml:space="preserve"> </w:t>
                                  </w:r>
                                  <w:r w:rsidRPr="009D3421">
                                    <w:rPr>
                                      <w:rFonts w:ascii="標楷體" w:eastAsia="標楷體" w:hAnsi="標楷體" w:cs="Times New Roman"/>
                                      <w:b/>
                                      <w:szCs w:val="28"/>
                                    </w:rPr>
                                    <w:t>Taiwan</w:t>
                                  </w:r>
                                  <w:r w:rsidRPr="009D3421">
                                    <w:rPr>
                                      <w:rFonts w:ascii="標楷體" w:eastAsia="標楷體" w:hAnsi="標楷體" w:hint="eastAsia"/>
                                      <w:b/>
                                      <w:szCs w:val="28"/>
                                    </w:rPr>
                                    <w:t>生</w:t>
                                  </w:r>
                                  <w:proofErr w:type="gramStart"/>
                                  <w:r w:rsidRPr="009D3421">
                                    <w:rPr>
                                      <w:rFonts w:ascii="標楷體" w:eastAsia="標楷體" w:hAnsi="標楷體" w:hint="eastAsia"/>
                                      <w:b/>
                                      <w:szCs w:val="28"/>
                                    </w:rPr>
                                    <w:t>醫轉譯加值</w:t>
                                  </w:r>
                                  <w:proofErr w:type="gramEnd"/>
                                  <w:r w:rsidRPr="009D3421">
                                    <w:rPr>
                                      <w:rFonts w:ascii="標楷體" w:eastAsia="標楷體" w:hAnsi="標楷體" w:hint="eastAsia"/>
                                      <w:b/>
                                      <w:szCs w:val="28"/>
                                    </w:rPr>
                                    <w:t>人才培育計畫補助大學情形</w:t>
                                  </w:r>
                                </w:p>
                              </w:tc>
                            </w:tr>
                            <w:tr w:rsidR="00703373" w14:paraId="2D747DB3" w14:textId="77777777" w:rsidTr="00E4136F">
                              <w:tc>
                                <w:tcPr>
                                  <w:tcW w:w="7939" w:type="dxa"/>
                                  <w:gridSpan w:val="9"/>
                                  <w:tcBorders>
                                    <w:top w:val="nil"/>
                                    <w:left w:val="nil"/>
                                    <w:right w:val="nil"/>
                                  </w:tcBorders>
                                </w:tcPr>
                                <w:p w14:paraId="6187AFEA" w14:textId="77777777" w:rsidR="00703373" w:rsidRPr="009D3421" w:rsidRDefault="00703373" w:rsidP="009F43D6">
                                  <w:pPr>
                                    <w:pStyle w:val="ac"/>
                                    <w:overflowPunct w:val="0"/>
                                    <w:spacing w:line="260" w:lineRule="exact"/>
                                    <w:ind w:leftChars="0" w:left="0" w:rightChars="-42" w:right="-101"/>
                                    <w:jc w:val="right"/>
                                    <w:rPr>
                                      <w:rFonts w:ascii="標楷體" w:eastAsia="標楷體" w:hAnsi="標楷體"/>
                                      <w:sz w:val="20"/>
                                      <w:szCs w:val="20"/>
                                    </w:rPr>
                                  </w:pPr>
                                  <w:r w:rsidRPr="009D3421">
                                    <w:rPr>
                                      <w:rFonts w:ascii="標楷體" w:eastAsia="標楷體" w:hAnsi="標楷體" w:hint="eastAsia"/>
                                      <w:sz w:val="20"/>
                                      <w:szCs w:val="20"/>
                                    </w:rPr>
                                    <w:t>單位：新臺幣千元、</w:t>
                                  </w:r>
                                  <w:proofErr w:type="gramStart"/>
                                  <w:r w:rsidRPr="009D3421">
                                    <w:rPr>
                                      <w:rFonts w:ascii="標楷體" w:eastAsia="標楷體" w:hAnsi="標楷體" w:hint="eastAsia"/>
                                      <w:sz w:val="20"/>
                                      <w:szCs w:val="20"/>
                                    </w:rPr>
                                    <w:t>個</w:t>
                                  </w:r>
                                  <w:proofErr w:type="gramEnd"/>
                                </w:p>
                              </w:tc>
                            </w:tr>
                            <w:tr w:rsidR="00703373" w14:paraId="0672048C" w14:textId="77777777" w:rsidTr="00E4136F">
                              <w:trPr>
                                <w:trHeight w:val="340"/>
                              </w:trPr>
                              <w:tc>
                                <w:tcPr>
                                  <w:tcW w:w="1672" w:type="dxa"/>
                                  <w:vMerge w:val="restart"/>
                                  <w:tcBorders>
                                    <w:top w:val="nil"/>
                                    <w:bottom w:val="nil"/>
                                    <w:tl2br w:val="single" w:sz="4" w:space="0" w:color="auto"/>
                                  </w:tcBorders>
                                  <w:vAlign w:val="center"/>
                                </w:tcPr>
                                <w:p w14:paraId="69070B39" w14:textId="77777777" w:rsidR="00703373" w:rsidRPr="00665F10" w:rsidRDefault="00703373" w:rsidP="00665F10">
                                  <w:pPr>
                                    <w:pStyle w:val="ac"/>
                                    <w:overflowPunct w:val="0"/>
                                    <w:adjustRightInd w:val="0"/>
                                    <w:snapToGrid w:val="0"/>
                                    <w:spacing w:line="300" w:lineRule="exact"/>
                                    <w:ind w:leftChars="0" w:left="0" w:rightChars="-31" w:right="-74" w:firstLineChars="291" w:firstLine="535"/>
                                    <w:jc w:val="right"/>
                                    <w:rPr>
                                      <w:rFonts w:ascii="標楷體" w:eastAsia="標楷體" w:hAnsi="標楷體"/>
                                      <w:spacing w:val="-8"/>
                                      <w:sz w:val="20"/>
                                      <w:szCs w:val="20"/>
                                    </w:rPr>
                                  </w:pPr>
                                  <w:r w:rsidRPr="00665F10">
                                    <w:rPr>
                                      <w:rFonts w:ascii="標楷體" w:eastAsia="標楷體" w:hAnsi="標楷體" w:hint="eastAsia"/>
                                      <w:spacing w:val="-8"/>
                                      <w:sz w:val="20"/>
                                      <w:szCs w:val="20"/>
                                    </w:rPr>
                                    <w:t>項目／年度</w:t>
                                  </w:r>
                                </w:p>
                                <w:p w14:paraId="4E4689AF" w14:textId="77777777" w:rsidR="00703373" w:rsidRPr="003D1529" w:rsidRDefault="00703373" w:rsidP="00EB191B">
                                  <w:pPr>
                                    <w:pStyle w:val="ac"/>
                                    <w:overflowPunct w:val="0"/>
                                    <w:adjustRightInd w:val="0"/>
                                    <w:snapToGrid w:val="0"/>
                                    <w:spacing w:line="300" w:lineRule="exact"/>
                                    <w:ind w:leftChars="0" w:left="0"/>
                                    <w:rPr>
                                      <w:rFonts w:ascii="標楷體" w:eastAsia="標楷體" w:hAnsi="標楷體"/>
                                      <w:sz w:val="20"/>
                                      <w:szCs w:val="20"/>
                                    </w:rPr>
                                  </w:pPr>
                                  <w:r>
                                    <w:rPr>
                                      <w:rFonts w:ascii="標楷體" w:eastAsia="標楷體" w:hAnsi="標楷體" w:hint="eastAsia"/>
                                      <w:sz w:val="20"/>
                                      <w:szCs w:val="20"/>
                                    </w:rPr>
                                    <w:t>大學名稱</w:t>
                                  </w:r>
                                </w:p>
                              </w:tc>
                              <w:tc>
                                <w:tcPr>
                                  <w:tcW w:w="3356" w:type="dxa"/>
                                  <w:gridSpan w:val="4"/>
                                  <w:vAlign w:val="center"/>
                                </w:tcPr>
                                <w:p w14:paraId="031CE1B5" w14:textId="77777777" w:rsidR="00703373" w:rsidRPr="003D1529" w:rsidRDefault="00703373" w:rsidP="00181687">
                                  <w:pPr>
                                    <w:pStyle w:val="ac"/>
                                    <w:overflowPunct w:val="0"/>
                                    <w:adjustRightInd w:val="0"/>
                                    <w:snapToGrid w:val="0"/>
                                    <w:spacing w:line="24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補助金額</w:t>
                                  </w:r>
                                </w:p>
                              </w:tc>
                              <w:tc>
                                <w:tcPr>
                                  <w:tcW w:w="2911" w:type="dxa"/>
                                  <w:gridSpan w:val="4"/>
                                  <w:vAlign w:val="center"/>
                                </w:tcPr>
                                <w:p w14:paraId="060B9C26" w14:textId="77777777" w:rsidR="00703373" w:rsidRPr="003D1529" w:rsidRDefault="00703373" w:rsidP="00181687">
                                  <w:pPr>
                                    <w:pStyle w:val="ac"/>
                                    <w:overflowPunct w:val="0"/>
                                    <w:adjustRightInd w:val="0"/>
                                    <w:snapToGrid w:val="0"/>
                                    <w:spacing w:line="24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培訓團隊</w:t>
                                  </w:r>
                                  <w:r>
                                    <w:rPr>
                                      <w:rFonts w:ascii="標楷體" w:eastAsia="標楷體" w:hAnsi="標楷體" w:hint="eastAsia"/>
                                      <w:sz w:val="20"/>
                                      <w:szCs w:val="20"/>
                                    </w:rPr>
                                    <w:t>個數</w:t>
                                  </w:r>
                                </w:p>
                              </w:tc>
                            </w:tr>
                            <w:tr w:rsidR="00703373" w14:paraId="7FF7507A" w14:textId="77777777" w:rsidTr="00E4136F">
                              <w:tc>
                                <w:tcPr>
                                  <w:tcW w:w="1672" w:type="dxa"/>
                                  <w:vMerge/>
                                  <w:tcBorders>
                                    <w:bottom w:val="single" w:sz="4" w:space="0" w:color="auto"/>
                                    <w:tl2br w:val="single" w:sz="4" w:space="0" w:color="auto"/>
                                  </w:tcBorders>
                                  <w:vAlign w:val="center"/>
                                </w:tcPr>
                                <w:p w14:paraId="5F2535CE" w14:textId="77777777" w:rsidR="00703373" w:rsidRPr="003D1529" w:rsidRDefault="00703373" w:rsidP="00EB191B">
                                  <w:pPr>
                                    <w:pStyle w:val="ac"/>
                                    <w:overflowPunct w:val="0"/>
                                    <w:adjustRightInd w:val="0"/>
                                    <w:snapToGrid w:val="0"/>
                                    <w:spacing w:line="300" w:lineRule="exact"/>
                                    <w:ind w:leftChars="0" w:left="0"/>
                                    <w:jc w:val="center"/>
                                    <w:rPr>
                                      <w:rFonts w:ascii="標楷體" w:eastAsia="標楷體" w:hAnsi="標楷體"/>
                                      <w:sz w:val="20"/>
                                      <w:szCs w:val="20"/>
                                    </w:rPr>
                                  </w:pPr>
                                </w:p>
                              </w:tc>
                              <w:tc>
                                <w:tcPr>
                                  <w:tcW w:w="839" w:type="dxa"/>
                                  <w:vAlign w:val="center"/>
                                </w:tcPr>
                                <w:p w14:paraId="318E114F" w14:textId="77777777" w:rsidR="00703373" w:rsidRPr="003D1529" w:rsidRDefault="00703373" w:rsidP="00E4136F">
                                  <w:pPr>
                                    <w:pStyle w:val="ac"/>
                                    <w:overflowPunct w:val="0"/>
                                    <w:adjustRightInd w:val="0"/>
                                    <w:snapToGrid w:val="0"/>
                                    <w:spacing w:line="28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合</w:t>
                                  </w:r>
                                  <w:r>
                                    <w:rPr>
                                      <w:rFonts w:ascii="標楷體" w:eastAsia="標楷體" w:hAnsi="標楷體" w:hint="eastAsia"/>
                                      <w:sz w:val="20"/>
                                      <w:szCs w:val="20"/>
                                    </w:rPr>
                                    <w:t xml:space="preserve"> </w:t>
                                  </w:r>
                                  <w:r w:rsidRPr="003D1529">
                                    <w:rPr>
                                      <w:rFonts w:ascii="標楷體" w:eastAsia="標楷體" w:hAnsi="標楷體" w:hint="eastAsia"/>
                                      <w:sz w:val="20"/>
                                      <w:szCs w:val="20"/>
                                    </w:rPr>
                                    <w:t>計</w:t>
                                  </w:r>
                                </w:p>
                              </w:tc>
                              <w:tc>
                                <w:tcPr>
                                  <w:tcW w:w="839" w:type="dxa"/>
                                  <w:tcBorders>
                                    <w:bottom w:val="single" w:sz="4" w:space="0" w:color="auto"/>
                                  </w:tcBorders>
                                  <w:vAlign w:val="center"/>
                                </w:tcPr>
                                <w:p w14:paraId="323ABEBE"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109</w:t>
                                  </w:r>
                                </w:p>
                              </w:tc>
                              <w:tc>
                                <w:tcPr>
                                  <w:tcW w:w="839" w:type="dxa"/>
                                  <w:tcBorders>
                                    <w:bottom w:val="single" w:sz="4" w:space="0" w:color="auto"/>
                                  </w:tcBorders>
                                  <w:vAlign w:val="center"/>
                                </w:tcPr>
                                <w:p w14:paraId="12B45DF6"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110</w:t>
                                  </w:r>
                                </w:p>
                              </w:tc>
                              <w:tc>
                                <w:tcPr>
                                  <w:tcW w:w="839" w:type="dxa"/>
                                  <w:tcBorders>
                                    <w:bottom w:val="single" w:sz="4" w:space="0" w:color="auto"/>
                                  </w:tcBorders>
                                  <w:vAlign w:val="center"/>
                                </w:tcPr>
                                <w:p w14:paraId="2C855F2A" w14:textId="77777777" w:rsidR="00703373" w:rsidRPr="00517F43" w:rsidRDefault="00703373" w:rsidP="00E4136F">
                                  <w:pPr>
                                    <w:pStyle w:val="ac"/>
                                    <w:overflowPunct w:val="0"/>
                                    <w:adjustRightInd w:val="0"/>
                                    <w:snapToGrid w:val="0"/>
                                    <w:spacing w:line="280" w:lineRule="exact"/>
                                    <w:ind w:leftChars="0" w:left="0"/>
                                    <w:jc w:val="center"/>
                                    <w:rPr>
                                      <w:rFonts w:ascii="標楷體" w:eastAsia="標楷體" w:hAnsi="標楷體"/>
                                      <w:sz w:val="20"/>
                                      <w:szCs w:val="20"/>
                                    </w:rPr>
                                  </w:pPr>
                                  <w:r w:rsidRPr="00517F43">
                                    <w:rPr>
                                      <w:rFonts w:ascii="標楷體" w:eastAsia="標楷體" w:hAnsi="標楷體" w:hint="eastAsia"/>
                                      <w:sz w:val="20"/>
                                      <w:szCs w:val="20"/>
                                    </w:rPr>
                                    <w:t>111</w:t>
                                  </w:r>
                                </w:p>
                              </w:tc>
                              <w:tc>
                                <w:tcPr>
                                  <w:tcW w:w="727" w:type="dxa"/>
                                  <w:tcBorders>
                                    <w:bottom w:val="single" w:sz="4" w:space="0" w:color="auto"/>
                                  </w:tcBorders>
                                  <w:vAlign w:val="center"/>
                                </w:tcPr>
                                <w:p w14:paraId="13A09BF6" w14:textId="77777777" w:rsidR="00703373" w:rsidRPr="003D1529" w:rsidRDefault="00703373" w:rsidP="00E4136F">
                                  <w:pPr>
                                    <w:pStyle w:val="ac"/>
                                    <w:overflowPunct w:val="0"/>
                                    <w:adjustRightInd w:val="0"/>
                                    <w:snapToGrid w:val="0"/>
                                    <w:spacing w:line="280" w:lineRule="exact"/>
                                    <w:ind w:leftChars="-58" w:left="1" w:rightChars="-33" w:right="-79" w:hangingChars="70" w:hanging="140"/>
                                    <w:jc w:val="center"/>
                                    <w:rPr>
                                      <w:rFonts w:ascii="標楷體" w:eastAsia="標楷體" w:hAnsi="標楷體"/>
                                      <w:sz w:val="20"/>
                                      <w:szCs w:val="20"/>
                                    </w:rPr>
                                  </w:pPr>
                                  <w:r w:rsidRPr="003D1529">
                                    <w:rPr>
                                      <w:rFonts w:ascii="標楷體" w:eastAsia="標楷體" w:hAnsi="標楷體" w:hint="eastAsia"/>
                                      <w:sz w:val="20"/>
                                      <w:szCs w:val="20"/>
                                    </w:rPr>
                                    <w:t>合</w:t>
                                  </w:r>
                                  <w:r>
                                    <w:rPr>
                                      <w:rFonts w:ascii="標楷體" w:eastAsia="標楷體" w:hAnsi="標楷體" w:hint="eastAsia"/>
                                      <w:sz w:val="20"/>
                                      <w:szCs w:val="20"/>
                                    </w:rPr>
                                    <w:t xml:space="preserve"> </w:t>
                                  </w:r>
                                  <w:r w:rsidRPr="003D1529">
                                    <w:rPr>
                                      <w:rFonts w:ascii="標楷體" w:eastAsia="標楷體" w:hAnsi="標楷體" w:hint="eastAsia"/>
                                      <w:sz w:val="20"/>
                                      <w:szCs w:val="20"/>
                                    </w:rPr>
                                    <w:t>計</w:t>
                                  </w:r>
                                </w:p>
                              </w:tc>
                              <w:tc>
                                <w:tcPr>
                                  <w:tcW w:w="728" w:type="dxa"/>
                                  <w:tcBorders>
                                    <w:bottom w:val="single" w:sz="4" w:space="0" w:color="auto"/>
                                  </w:tcBorders>
                                  <w:vAlign w:val="center"/>
                                </w:tcPr>
                                <w:p w14:paraId="138BEDB5"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109</w:t>
                                  </w:r>
                                </w:p>
                              </w:tc>
                              <w:tc>
                                <w:tcPr>
                                  <w:tcW w:w="728" w:type="dxa"/>
                                  <w:tcBorders>
                                    <w:bottom w:val="single" w:sz="4" w:space="0" w:color="auto"/>
                                  </w:tcBorders>
                                  <w:vAlign w:val="center"/>
                                </w:tcPr>
                                <w:p w14:paraId="7A2AFB36"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110</w:t>
                                  </w:r>
                                </w:p>
                              </w:tc>
                              <w:tc>
                                <w:tcPr>
                                  <w:tcW w:w="728" w:type="dxa"/>
                                  <w:tcBorders>
                                    <w:bottom w:val="single" w:sz="4" w:space="0" w:color="auto"/>
                                  </w:tcBorders>
                                  <w:vAlign w:val="center"/>
                                </w:tcPr>
                                <w:p w14:paraId="5DF44B3D"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111</w:t>
                                  </w:r>
                                </w:p>
                              </w:tc>
                            </w:tr>
                            <w:tr w:rsidR="00703373" w14:paraId="40D560FA" w14:textId="77777777" w:rsidTr="00E4136F">
                              <w:tc>
                                <w:tcPr>
                                  <w:tcW w:w="1672" w:type="dxa"/>
                                  <w:tcBorders>
                                    <w:top w:val="single" w:sz="4" w:space="0" w:color="auto"/>
                                  </w:tcBorders>
                                  <w:vAlign w:val="center"/>
                                </w:tcPr>
                                <w:p w14:paraId="4DD7590C" w14:textId="77777777" w:rsidR="00703373" w:rsidRPr="003D1529" w:rsidRDefault="00703373" w:rsidP="00E4136F">
                                  <w:pPr>
                                    <w:pStyle w:val="ac"/>
                                    <w:overflowPunct w:val="0"/>
                                    <w:adjustRightInd w:val="0"/>
                                    <w:snapToGrid w:val="0"/>
                                    <w:spacing w:line="280" w:lineRule="exact"/>
                                    <w:ind w:leftChars="0" w:left="0"/>
                                    <w:jc w:val="center"/>
                                    <w:rPr>
                                      <w:rFonts w:ascii="標楷體" w:eastAsia="標楷體" w:hAnsi="標楷體"/>
                                      <w:b/>
                                      <w:sz w:val="20"/>
                                      <w:szCs w:val="20"/>
                                    </w:rPr>
                                  </w:pPr>
                                  <w:r w:rsidRPr="003D1529">
                                    <w:rPr>
                                      <w:rFonts w:ascii="標楷體" w:eastAsia="標楷體" w:hAnsi="標楷體" w:hint="eastAsia"/>
                                      <w:b/>
                                      <w:sz w:val="20"/>
                                      <w:szCs w:val="20"/>
                                    </w:rPr>
                                    <w:t>合　　計</w:t>
                                  </w:r>
                                </w:p>
                              </w:tc>
                              <w:tc>
                                <w:tcPr>
                                  <w:tcW w:w="839" w:type="dxa"/>
                                  <w:vAlign w:val="center"/>
                                </w:tcPr>
                                <w:p w14:paraId="597FFD98" w14:textId="77777777" w:rsidR="00703373" w:rsidRPr="00E4136F" w:rsidRDefault="00703373" w:rsidP="00950728">
                                  <w:pPr>
                                    <w:adjustRightInd w:val="0"/>
                                    <w:snapToGrid w:val="0"/>
                                    <w:spacing w:line="280" w:lineRule="exact"/>
                                    <w:ind w:leftChars="-58" w:left="1" w:rightChars="-25" w:right="-60" w:hangingChars="70" w:hanging="140"/>
                                    <w:jc w:val="right"/>
                                    <w:rPr>
                                      <w:rFonts w:ascii="標楷體" w:eastAsia="標楷體" w:hAnsi="標楷體"/>
                                      <w:b/>
                                      <w:sz w:val="20"/>
                                      <w:szCs w:val="20"/>
                                    </w:rPr>
                                  </w:pPr>
                                  <w:r w:rsidRPr="003D1529">
                                    <w:rPr>
                                      <w:rFonts w:ascii="標楷體" w:eastAsia="標楷體" w:hAnsi="標楷體" w:hint="eastAsia"/>
                                      <w:b/>
                                      <w:sz w:val="20"/>
                                      <w:szCs w:val="20"/>
                                    </w:rPr>
                                    <w:t>1</w:t>
                                  </w:r>
                                  <w:r w:rsidRPr="003D1529">
                                    <w:rPr>
                                      <w:rFonts w:ascii="標楷體" w:eastAsia="標楷體" w:hAnsi="標楷體"/>
                                      <w:b/>
                                      <w:sz w:val="20"/>
                                      <w:szCs w:val="20"/>
                                    </w:rPr>
                                    <w:t>38</w:t>
                                  </w:r>
                                  <w:r w:rsidRPr="003D1529">
                                    <w:rPr>
                                      <w:rFonts w:ascii="標楷體" w:eastAsia="標楷體" w:hAnsi="標楷體" w:hint="eastAsia"/>
                                      <w:b/>
                                      <w:sz w:val="20"/>
                                      <w:szCs w:val="20"/>
                                    </w:rPr>
                                    <w:t>,</w:t>
                                  </w:r>
                                  <w:r w:rsidRPr="003D1529">
                                    <w:rPr>
                                      <w:rFonts w:ascii="標楷體" w:eastAsia="標楷體" w:hAnsi="標楷體"/>
                                      <w:b/>
                                      <w:sz w:val="20"/>
                                      <w:szCs w:val="20"/>
                                    </w:rPr>
                                    <w:t>874</w:t>
                                  </w:r>
                                </w:p>
                              </w:tc>
                              <w:tc>
                                <w:tcPr>
                                  <w:tcW w:w="839" w:type="dxa"/>
                                  <w:tcBorders>
                                    <w:tl2br w:val="nil"/>
                                  </w:tcBorders>
                                </w:tcPr>
                                <w:p w14:paraId="1E30A110"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43,000</w:t>
                                  </w:r>
                                </w:p>
                              </w:tc>
                              <w:tc>
                                <w:tcPr>
                                  <w:tcW w:w="839" w:type="dxa"/>
                                  <w:tcBorders>
                                    <w:tl2br w:val="nil"/>
                                  </w:tcBorders>
                                </w:tcPr>
                                <w:p w14:paraId="4A9FAB6B"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37,874</w:t>
                                  </w:r>
                                </w:p>
                              </w:tc>
                              <w:tc>
                                <w:tcPr>
                                  <w:tcW w:w="839" w:type="dxa"/>
                                  <w:tcBorders>
                                    <w:tl2br w:val="nil"/>
                                  </w:tcBorders>
                                </w:tcPr>
                                <w:p w14:paraId="6A800215"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58,000</w:t>
                                  </w:r>
                                </w:p>
                              </w:tc>
                              <w:tc>
                                <w:tcPr>
                                  <w:tcW w:w="727" w:type="dxa"/>
                                  <w:tcBorders>
                                    <w:tl2br w:val="nil"/>
                                  </w:tcBorders>
                                </w:tcPr>
                                <w:p w14:paraId="4BDCD424"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2</w:t>
                                  </w:r>
                                  <w:r w:rsidRPr="00665F10">
                                    <w:rPr>
                                      <w:rFonts w:ascii="標楷體" w:eastAsia="標楷體" w:hAnsi="標楷體"/>
                                      <w:b/>
                                      <w:sz w:val="20"/>
                                      <w:szCs w:val="20"/>
                                    </w:rPr>
                                    <w:t>65</w:t>
                                  </w:r>
                                </w:p>
                              </w:tc>
                              <w:tc>
                                <w:tcPr>
                                  <w:tcW w:w="728" w:type="dxa"/>
                                  <w:tcBorders>
                                    <w:tl2br w:val="nil"/>
                                  </w:tcBorders>
                                </w:tcPr>
                                <w:p w14:paraId="71C35439"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9</w:t>
                                  </w:r>
                                  <w:r w:rsidRPr="003D1529">
                                    <w:rPr>
                                      <w:rFonts w:ascii="標楷體" w:eastAsia="標楷體" w:hAnsi="標楷體"/>
                                      <w:b/>
                                      <w:sz w:val="20"/>
                                      <w:szCs w:val="20"/>
                                    </w:rPr>
                                    <w:t>1</w:t>
                                  </w:r>
                                </w:p>
                              </w:tc>
                              <w:tc>
                                <w:tcPr>
                                  <w:tcW w:w="728" w:type="dxa"/>
                                  <w:tcBorders>
                                    <w:tl2br w:val="nil"/>
                                  </w:tcBorders>
                                </w:tcPr>
                                <w:p w14:paraId="6D83052B"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9</w:t>
                                  </w:r>
                                  <w:r w:rsidRPr="003D1529">
                                    <w:rPr>
                                      <w:rFonts w:ascii="標楷體" w:eastAsia="標楷體" w:hAnsi="標楷體"/>
                                      <w:b/>
                                      <w:sz w:val="20"/>
                                      <w:szCs w:val="20"/>
                                    </w:rPr>
                                    <w:t>6</w:t>
                                  </w:r>
                                </w:p>
                              </w:tc>
                              <w:tc>
                                <w:tcPr>
                                  <w:tcW w:w="728" w:type="dxa"/>
                                  <w:tcBorders>
                                    <w:tl2br w:val="nil"/>
                                  </w:tcBorders>
                                </w:tcPr>
                                <w:p w14:paraId="566A2334"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7</w:t>
                                  </w:r>
                                  <w:r w:rsidRPr="003D1529">
                                    <w:rPr>
                                      <w:rFonts w:ascii="標楷體" w:eastAsia="標楷體" w:hAnsi="標楷體"/>
                                      <w:b/>
                                      <w:sz w:val="20"/>
                                      <w:szCs w:val="20"/>
                                    </w:rPr>
                                    <w:t>8</w:t>
                                  </w:r>
                                </w:p>
                              </w:tc>
                            </w:tr>
                            <w:tr w:rsidR="00703373" w14:paraId="3FA02FE9" w14:textId="77777777" w:rsidTr="00E4136F">
                              <w:tc>
                                <w:tcPr>
                                  <w:tcW w:w="1672" w:type="dxa"/>
                                  <w:vAlign w:val="center"/>
                                </w:tcPr>
                                <w:p w14:paraId="54F61D8D"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國立臺灣大學</w:t>
                                  </w:r>
                                </w:p>
                              </w:tc>
                              <w:tc>
                                <w:tcPr>
                                  <w:tcW w:w="839" w:type="dxa"/>
                                  <w:vAlign w:val="center"/>
                                </w:tcPr>
                                <w:p w14:paraId="00D8960C"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30,000</w:t>
                                  </w:r>
                                </w:p>
                              </w:tc>
                              <w:tc>
                                <w:tcPr>
                                  <w:tcW w:w="839" w:type="dxa"/>
                                  <w:vAlign w:val="center"/>
                                </w:tcPr>
                                <w:p w14:paraId="10010C73"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12,000</w:t>
                                  </w:r>
                                </w:p>
                              </w:tc>
                              <w:tc>
                                <w:tcPr>
                                  <w:tcW w:w="839" w:type="dxa"/>
                                  <w:vAlign w:val="center"/>
                                </w:tcPr>
                                <w:p w14:paraId="13475333"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8,000</w:t>
                                  </w:r>
                                </w:p>
                              </w:tc>
                              <w:tc>
                                <w:tcPr>
                                  <w:tcW w:w="839" w:type="dxa"/>
                                  <w:vAlign w:val="center"/>
                                </w:tcPr>
                                <w:p w14:paraId="324F8C1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727" w:type="dxa"/>
                                </w:tcPr>
                                <w:p w14:paraId="30BDB478"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43</w:t>
                                  </w:r>
                                </w:p>
                              </w:tc>
                              <w:tc>
                                <w:tcPr>
                                  <w:tcW w:w="728" w:type="dxa"/>
                                </w:tcPr>
                                <w:p w14:paraId="78C12F9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18</w:t>
                                  </w:r>
                                </w:p>
                              </w:tc>
                              <w:tc>
                                <w:tcPr>
                                  <w:tcW w:w="728" w:type="dxa"/>
                                </w:tcPr>
                                <w:p w14:paraId="264B2A01"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w:t>
                                  </w:r>
                                </w:p>
                              </w:tc>
                              <w:tc>
                                <w:tcPr>
                                  <w:tcW w:w="728" w:type="dxa"/>
                                </w:tcPr>
                                <w:p w14:paraId="2C97338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12</w:t>
                                  </w:r>
                                </w:p>
                              </w:tc>
                            </w:tr>
                            <w:tr w:rsidR="00703373" w14:paraId="6443960C" w14:textId="77777777" w:rsidTr="00E4136F">
                              <w:tc>
                                <w:tcPr>
                                  <w:tcW w:w="1672" w:type="dxa"/>
                                  <w:vAlign w:val="center"/>
                                </w:tcPr>
                                <w:p w14:paraId="7F5AD921"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國立成功大學</w:t>
                                  </w:r>
                                </w:p>
                              </w:tc>
                              <w:tc>
                                <w:tcPr>
                                  <w:tcW w:w="839" w:type="dxa"/>
                                  <w:vAlign w:val="center"/>
                                </w:tcPr>
                                <w:p w14:paraId="5B48BEDF"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34,000</w:t>
                                  </w:r>
                                </w:p>
                              </w:tc>
                              <w:tc>
                                <w:tcPr>
                                  <w:tcW w:w="839" w:type="dxa"/>
                                  <w:vAlign w:val="center"/>
                                </w:tcPr>
                                <w:p w14:paraId="10CF62D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11,000</w:t>
                                  </w:r>
                                </w:p>
                              </w:tc>
                              <w:tc>
                                <w:tcPr>
                                  <w:tcW w:w="839" w:type="dxa"/>
                                  <w:vAlign w:val="center"/>
                                </w:tcPr>
                                <w:p w14:paraId="7F0F357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839" w:type="dxa"/>
                                  <w:vAlign w:val="center"/>
                                </w:tcPr>
                                <w:p w14:paraId="0583A10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13,000</w:t>
                                  </w:r>
                                </w:p>
                              </w:tc>
                              <w:tc>
                                <w:tcPr>
                                  <w:tcW w:w="727" w:type="dxa"/>
                                </w:tcPr>
                                <w:p w14:paraId="25C642D2"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83</w:t>
                                  </w:r>
                                </w:p>
                              </w:tc>
                              <w:tc>
                                <w:tcPr>
                                  <w:tcW w:w="728" w:type="dxa"/>
                                </w:tcPr>
                                <w:p w14:paraId="41FE36A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26</w:t>
                                  </w:r>
                                </w:p>
                              </w:tc>
                              <w:tc>
                                <w:tcPr>
                                  <w:tcW w:w="728" w:type="dxa"/>
                                </w:tcPr>
                                <w:p w14:paraId="508264C7"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31</w:t>
                                  </w:r>
                                </w:p>
                              </w:tc>
                              <w:tc>
                                <w:tcPr>
                                  <w:tcW w:w="728" w:type="dxa"/>
                                </w:tcPr>
                                <w:p w14:paraId="3560F92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26</w:t>
                                  </w:r>
                                </w:p>
                              </w:tc>
                            </w:tr>
                            <w:tr w:rsidR="00703373" w14:paraId="40A673C2" w14:textId="77777777" w:rsidTr="00E4136F">
                              <w:tc>
                                <w:tcPr>
                                  <w:tcW w:w="1672" w:type="dxa"/>
                                  <w:vAlign w:val="center"/>
                                </w:tcPr>
                                <w:p w14:paraId="0FE049BE"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輔仁大學</w:t>
                                  </w:r>
                                </w:p>
                              </w:tc>
                              <w:tc>
                                <w:tcPr>
                                  <w:tcW w:w="839" w:type="dxa"/>
                                  <w:vAlign w:val="center"/>
                                </w:tcPr>
                                <w:p w14:paraId="2A79A969"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18,500</w:t>
                                  </w:r>
                                </w:p>
                              </w:tc>
                              <w:tc>
                                <w:tcPr>
                                  <w:tcW w:w="839" w:type="dxa"/>
                                  <w:vAlign w:val="center"/>
                                </w:tcPr>
                                <w:p w14:paraId="1864DB2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4,250</w:t>
                                  </w:r>
                                </w:p>
                              </w:tc>
                              <w:tc>
                                <w:tcPr>
                                  <w:tcW w:w="839" w:type="dxa"/>
                                  <w:vAlign w:val="center"/>
                                </w:tcPr>
                                <w:p w14:paraId="7037BE2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4,250</w:t>
                                  </w:r>
                                </w:p>
                              </w:tc>
                              <w:tc>
                                <w:tcPr>
                                  <w:tcW w:w="839" w:type="dxa"/>
                                  <w:vAlign w:val="center"/>
                                </w:tcPr>
                                <w:p w14:paraId="2587DD3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727" w:type="dxa"/>
                                </w:tcPr>
                                <w:p w14:paraId="683DDC58"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33</w:t>
                                  </w:r>
                                </w:p>
                              </w:tc>
                              <w:tc>
                                <w:tcPr>
                                  <w:tcW w:w="728" w:type="dxa"/>
                                </w:tcPr>
                                <w:p w14:paraId="283B0E9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w:t>
                                  </w:r>
                                </w:p>
                              </w:tc>
                              <w:tc>
                                <w:tcPr>
                                  <w:tcW w:w="728" w:type="dxa"/>
                                </w:tcPr>
                                <w:p w14:paraId="7CAC4D1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9</w:t>
                                  </w:r>
                                </w:p>
                              </w:tc>
                              <w:tc>
                                <w:tcPr>
                                  <w:tcW w:w="728" w:type="dxa"/>
                                </w:tcPr>
                                <w:p w14:paraId="7915493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14</w:t>
                                  </w:r>
                                </w:p>
                              </w:tc>
                            </w:tr>
                            <w:tr w:rsidR="00703373" w14:paraId="5FA3E33A" w14:textId="77777777" w:rsidTr="00E4136F">
                              <w:tc>
                                <w:tcPr>
                                  <w:tcW w:w="1672" w:type="dxa"/>
                                  <w:vAlign w:val="center"/>
                                </w:tcPr>
                                <w:p w14:paraId="4CB3BCE8"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高雄醫學大學</w:t>
                                  </w:r>
                                </w:p>
                              </w:tc>
                              <w:tc>
                                <w:tcPr>
                                  <w:tcW w:w="839" w:type="dxa"/>
                                  <w:vAlign w:val="center"/>
                                </w:tcPr>
                                <w:p w14:paraId="2662EB8C"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14,500</w:t>
                                  </w:r>
                                </w:p>
                              </w:tc>
                              <w:tc>
                                <w:tcPr>
                                  <w:tcW w:w="839" w:type="dxa"/>
                                  <w:vAlign w:val="center"/>
                                </w:tcPr>
                                <w:p w14:paraId="3BF3167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3,750</w:t>
                                  </w:r>
                                </w:p>
                              </w:tc>
                              <w:tc>
                                <w:tcPr>
                                  <w:tcW w:w="839" w:type="dxa"/>
                                  <w:vAlign w:val="center"/>
                                </w:tcPr>
                                <w:p w14:paraId="77B21E2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3,750</w:t>
                                  </w:r>
                                </w:p>
                              </w:tc>
                              <w:tc>
                                <w:tcPr>
                                  <w:tcW w:w="839" w:type="dxa"/>
                                  <w:vAlign w:val="center"/>
                                </w:tcPr>
                                <w:p w14:paraId="073AFA1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7,000</w:t>
                                  </w:r>
                                </w:p>
                              </w:tc>
                              <w:tc>
                                <w:tcPr>
                                  <w:tcW w:w="727" w:type="dxa"/>
                                </w:tcPr>
                                <w:p w14:paraId="7C97E717"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17</w:t>
                                  </w:r>
                                </w:p>
                              </w:tc>
                              <w:tc>
                                <w:tcPr>
                                  <w:tcW w:w="728" w:type="dxa"/>
                                </w:tcPr>
                                <w:p w14:paraId="6A894EC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6</w:t>
                                  </w:r>
                                </w:p>
                              </w:tc>
                              <w:tc>
                                <w:tcPr>
                                  <w:tcW w:w="728" w:type="dxa"/>
                                </w:tcPr>
                                <w:p w14:paraId="30A0C24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6</w:t>
                                  </w:r>
                                </w:p>
                              </w:tc>
                              <w:tc>
                                <w:tcPr>
                                  <w:tcW w:w="728" w:type="dxa"/>
                                </w:tcPr>
                                <w:p w14:paraId="2248D86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w:t>
                                  </w:r>
                                </w:p>
                              </w:tc>
                            </w:tr>
                            <w:tr w:rsidR="00703373" w14:paraId="1B41BAAD" w14:textId="77777777" w:rsidTr="00E4136F">
                              <w:tc>
                                <w:tcPr>
                                  <w:tcW w:w="1672" w:type="dxa"/>
                                  <w:vAlign w:val="center"/>
                                </w:tcPr>
                                <w:p w14:paraId="2D511E29"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proofErr w:type="gramStart"/>
                                  <w:r w:rsidRPr="003D1529">
                                    <w:rPr>
                                      <w:rFonts w:ascii="標楷體" w:eastAsia="標楷體" w:hAnsi="標楷體" w:hint="eastAsia"/>
                                      <w:sz w:val="20"/>
                                      <w:szCs w:val="20"/>
                                    </w:rPr>
                                    <w:t>臺</w:t>
                                  </w:r>
                                  <w:proofErr w:type="gramEnd"/>
                                  <w:r w:rsidRPr="003D1529">
                                    <w:rPr>
                                      <w:rFonts w:ascii="標楷體" w:eastAsia="標楷體" w:hAnsi="標楷體" w:hint="eastAsia"/>
                                      <w:sz w:val="20"/>
                                      <w:szCs w:val="20"/>
                                    </w:rPr>
                                    <w:t>北醫學大學</w:t>
                                  </w:r>
                                </w:p>
                              </w:tc>
                              <w:tc>
                                <w:tcPr>
                                  <w:tcW w:w="839" w:type="dxa"/>
                                  <w:vAlign w:val="center"/>
                                </w:tcPr>
                                <w:p w14:paraId="1BFEC890"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28,500</w:t>
                                  </w:r>
                                </w:p>
                              </w:tc>
                              <w:tc>
                                <w:tcPr>
                                  <w:tcW w:w="839" w:type="dxa"/>
                                  <w:vAlign w:val="center"/>
                                </w:tcPr>
                                <w:p w14:paraId="18610299"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7,000</w:t>
                                  </w:r>
                                </w:p>
                              </w:tc>
                              <w:tc>
                                <w:tcPr>
                                  <w:tcW w:w="839" w:type="dxa"/>
                                  <w:vAlign w:val="center"/>
                                </w:tcPr>
                                <w:p w14:paraId="5CAD6998"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8,500</w:t>
                                  </w:r>
                                </w:p>
                              </w:tc>
                              <w:tc>
                                <w:tcPr>
                                  <w:tcW w:w="839" w:type="dxa"/>
                                  <w:vAlign w:val="center"/>
                                </w:tcPr>
                                <w:p w14:paraId="03B8C709"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13,000</w:t>
                                  </w:r>
                                </w:p>
                              </w:tc>
                              <w:tc>
                                <w:tcPr>
                                  <w:tcW w:w="727" w:type="dxa"/>
                                </w:tcPr>
                                <w:p w14:paraId="62B85D70"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57</w:t>
                                  </w:r>
                                </w:p>
                              </w:tc>
                              <w:tc>
                                <w:tcPr>
                                  <w:tcW w:w="728" w:type="dxa"/>
                                </w:tcPr>
                                <w:p w14:paraId="55E5823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23</w:t>
                                  </w:r>
                                </w:p>
                              </w:tc>
                              <w:tc>
                                <w:tcPr>
                                  <w:tcW w:w="728" w:type="dxa"/>
                                </w:tcPr>
                                <w:p w14:paraId="60C1E487"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19</w:t>
                                  </w:r>
                                </w:p>
                              </w:tc>
                              <w:tc>
                                <w:tcPr>
                                  <w:tcW w:w="728" w:type="dxa"/>
                                </w:tcPr>
                                <w:p w14:paraId="0968F9B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15</w:t>
                                  </w:r>
                                </w:p>
                              </w:tc>
                            </w:tr>
                            <w:tr w:rsidR="00703373" w14:paraId="3B818924" w14:textId="77777777" w:rsidTr="00E4136F">
                              <w:tc>
                                <w:tcPr>
                                  <w:tcW w:w="1672" w:type="dxa"/>
                                  <w:vAlign w:val="center"/>
                                </w:tcPr>
                                <w:p w14:paraId="43A351B8"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中國醫藥大學</w:t>
                                  </w:r>
                                </w:p>
                              </w:tc>
                              <w:tc>
                                <w:tcPr>
                                  <w:tcW w:w="839" w:type="dxa"/>
                                  <w:vAlign w:val="center"/>
                                </w:tcPr>
                                <w:p w14:paraId="6B82D5A2"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5,000</w:t>
                                  </w:r>
                                </w:p>
                              </w:tc>
                              <w:tc>
                                <w:tcPr>
                                  <w:tcW w:w="839" w:type="dxa"/>
                                  <w:vAlign w:val="center"/>
                                </w:tcPr>
                                <w:p w14:paraId="154AA73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5,000</w:t>
                                  </w:r>
                                </w:p>
                              </w:tc>
                              <w:tc>
                                <w:tcPr>
                                  <w:tcW w:w="839" w:type="dxa"/>
                                  <w:vAlign w:val="center"/>
                                </w:tcPr>
                                <w:p w14:paraId="6BFE542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839" w:type="dxa"/>
                                  <w:vAlign w:val="center"/>
                                </w:tcPr>
                                <w:p w14:paraId="16F0491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7" w:type="dxa"/>
                                  <w:vAlign w:val="center"/>
                                </w:tcPr>
                                <w:p w14:paraId="1B3001CC"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8</w:t>
                                  </w:r>
                                </w:p>
                              </w:tc>
                              <w:tc>
                                <w:tcPr>
                                  <w:tcW w:w="728" w:type="dxa"/>
                                  <w:vAlign w:val="center"/>
                                </w:tcPr>
                                <w:p w14:paraId="1BC1A2D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8</w:t>
                                  </w:r>
                                </w:p>
                              </w:tc>
                              <w:tc>
                                <w:tcPr>
                                  <w:tcW w:w="728" w:type="dxa"/>
                                  <w:vAlign w:val="center"/>
                                </w:tcPr>
                                <w:p w14:paraId="6E8FC5C6"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8" w:type="dxa"/>
                                  <w:vAlign w:val="center"/>
                                </w:tcPr>
                                <w:p w14:paraId="1CA3305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r>
                            <w:tr w:rsidR="00703373" w14:paraId="4BC414D3" w14:textId="77777777" w:rsidTr="00E4136F">
                              <w:tc>
                                <w:tcPr>
                                  <w:tcW w:w="1672" w:type="dxa"/>
                                  <w:tcBorders>
                                    <w:bottom w:val="single" w:sz="4" w:space="0" w:color="auto"/>
                                  </w:tcBorders>
                                  <w:vAlign w:val="center"/>
                                </w:tcPr>
                                <w:p w14:paraId="7376EB43"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長庚大學</w:t>
                                  </w:r>
                                </w:p>
                              </w:tc>
                              <w:tc>
                                <w:tcPr>
                                  <w:tcW w:w="839" w:type="dxa"/>
                                  <w:tcBorders>
                                    <w:bottom w:val="single" w:sz="4" w:space="0" w:color="auto"/>
                                  </w:tcBorders>
                                  <w:vAlign w:val="center"/>
                                </w:tcPr>
                                <w:p w14:paraId="342C6A98"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8,374</w:t>
                                  </w:r>
                                </w:p>
                              </w:tc>
                              <w:tc>
                                <w:tcPr>
                                  <w:tcW w:w="839" w:type="dxa"/>
                                  <w:tcBorders>
                                    <w:bottom w:val="single" w:sz="4" w:space="0" w:color="auto"/>
                                  </w:tcBorders>
                                  <w:vAlign w:val="center"/>
                                </w:tcPr>
                                <w:p w14:paraId="2702096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839" w:type="dxa"/>
                                  <w:tcBorders>
                                    <w:bottom w:val="single" w:sz="4" w:space="0" w:color="auto"/>
                                  </w:tcBorders>
                                  <w:vAlign w:val="center"/>
                                </w:tcPr>
                                <w:p w14:paraId="1430B45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3,374</w:t>
                                  </w:r>
                                </w:p>
                              </w:tc>
                              <w:tc>
                                <w:tcPr>
                                  <w:tcW w:w="839" w:type="dxa"/>
                                  <w:tcBorders>
                                    <w:bottom w:val="single" w:sz="4" w:space="0" w:color="auto"/>
                                  </w:tcBorders>
                                  <w:vAlign w:val="center"/>
                                </w:tcPr>
                                <w:p w14:paraId="2B83B00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5,000</w:t>
                                  </w:r>
                                </w:p>
                              </w:tc>
                              <w:tc>
                                <w:tcPr>
                                  <w:tcW w:w="727" w:type="dxa"/>
                                  <w:tcBorders>
                                    <w:bottom w:val="single" w:sz="4" w:space="0" w:color="auto"/>
                                  </w:tcBorders>
                                  <w:vAlign w:val="center"/>
                                </w:tcPr>
                                <w:p w14:paraId="76057D8B"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24</w:t>
                                  </w:r>
                                </w:p>
                              </w:tc>
                              <w:tc>
                                <w:tcPr>
                                  <w:tcW w:w="728" w:type="dxa"/>
                                  <w:tcBorders>
                                    <w:bottom w:val="single" w:sz="4" w:space="0" w:color="auto"/>
                                  </w:tcBorders>
                                  <w:vAlign w:val="center"/>
                                </w:tcPr>
                                <w:p w14:paraId="4BAE3EB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8" w:type="dxa"/>
                                  <w:tcBorders>
                                    <w:bottom w:val="single" w:sz="4" w:space="0" w:color="auto"/>
                                  </w:tcBorders>
                                  <w:vAlign w:val="center"/>
                                </w:tcPr>
                                <w:p w14:paraId="76AA0BF6"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18</w:t>
                                  </w:r>
                                </w:p>
                              </w:tc>
                              <w:tc>
                                <w:tcPr>
                                  <w:tcW w:w="728" w:type="dxa"/>
                                  <w:tcBorders>
                                    <w:bottom w:val="single" w:sz="4" w:space="0" w:color="auto"/>
                                  </w:tcBorders>
                                  <w:vAlign w:val="center"/>
                                </w:tcPr>
                                <w:p w14:paraId="7499CFC1"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6</w:t>
                                  </w:r>
                                </w:p>
                              </w:tc>
                            </w:tr>
                            <w:tr w:rsidR="00703373" w14:paraId="41DFE7A6" w14:textId="77777777" w:rsidTr="00E4136F">
                              <w:tc>
                                <w:tcPr>
                                  <w:tcW w:w="7939" w:type="dxa"/>
                                  <w:gridSpan w:val="9"/>
                                  <w:tcBorders>
                                    <w:left w:val="nil"/>
                                    <w:bottom w:val="nil"/>
                                    <w:right w:val="nil"/>
                                  </w:tcBorders>
                                  <w:vAlign w:val="center"/>
                                </w:tcPr>
                                <w:p w14:paraId="3C5FCA47" w14:textId="77777777" w:rsidR="00703373" w:rsidRPr="008B7FDD" w:rsidRDefault="00703373" w:rsidP="00950728">
                                  <w:pPr>
                                    <w:pStyle w:val="ac"/>
                                    <w:overflowPunct w:val="0"/>
                                    <w:spacing w:line="240" w:lineRule="exact"/>
                                    <w:ind w:leftChars="-58" w:left="-139" w:firstLineChars="28" w:firstLine="50"/>
                                    <w:jc w:val="both"/>
                                    <w:rPr>
                                      <w:rFonts w:ascii="標楷體" w:eastAsia="標楷體" w:hAnsi="標楷體"/>
                                      <w:sz w:val="20"/>
                                      <w:szCs w:val="20"/>
                                    </w:rPr>
                                  </w:pPr>
                                  <w:r w:rsidRPr="009D3421">
                                    <w:rPr>
                                      <w:rFonts w:ascii="標楷體" w:eastAsia="標楷體" w:hAnsi="標楷體" w:hint="eastAsia"/>
                                      <w:sz w:val="18"/>
                                      <w:szCs w:val="20"/>
                                    </w:rPr>
                                    <w:t>資料來源：整理自國科會提供資料。</w:t>
                                  </w:r>
                                </w:p>
                              </w:tc>
                            </w:tr>
                            <w:bookmarkEnd w:id="20"/>
                          </w:tbl>
                          <w:p w14:paraId="45C6ADAF" w14:textId="77777777" w:rsidR="00703373" w:rsidRPr="0070287E" w:rsidRDefault="00703373" w:rsidP="00E4136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AEAF76" id="_x0000_s1108" type="#_x0000_t202" style="position:absolute;left:0;text-align:left;margin-left:155.3pt;margin-top:83.7pt;width:402pt;height:192.65pt;z-index:25189939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" stroked="f">
                <v:textbox>
                  <w:txbxContent>
                    <w:tbl>
                      <w:tblPr>
                        <w:tblStyle w:val="25"/>
                        <w:tblW w:w="7939" w:type="dxa"/>
                        <w:tblInd w:w="-142" w:type="dxa"/>
                        <w:tblLayout w:type="fixed"/>
                        <w:tblLook w:val="04A0" w:firstRow="1" w:lastRow="0" w:firstColumn="1" w:lastColumn="0" w:noHBand="0" w:noVBand="1"/>
                      </w:tblPr>
                      <w:tblGrid>
                        <w:gridCol w:w="1672"/>
                        <w:gridCol w:w="839"/>
                        <w:gridCol w:w="839"/>
                        <w:gridCol w:w="839"/>
                        <w:gridCol w:w="839"/>
                        <w:gridCol w:w="727"/>
                        <w:gridCol w:w="728"/>
                        <w:gridCol w:w="728"/>
                        <w:gridCol w:w="728"/>
                      </w:tblGrid>
                      <w:tr w:rsidR="00703373" w14:paraId="0097FB13" w14:textId="77777777" w:rsidTr="00E4136F">
                        <w:tc>
                          <w:tcPr>
                            <w:tcW w:w="7939" w:type="dxa"/>
                            <w:gridSpan w:val="9"/>
                            <w:tcBorders>
                              <w:top w:val="nil"/>
                              <w:left w:val="nil"/>
                              <w:bottom w:val="nil"/>
                              <w:right w:val="nil"/>
                            </w:tcBorders>
                          </w:tcPr>
                          <w:p w14:paraId="147C5365" w14:textId="77777777" w:rsidR="00703373" w:rsidRPr="009D3421" w:rsidRDefault="00703373" w:rsidP="00EB191B">
                            <w:pPr>
                              <w:pStyle w:val="ac"/>
                              <w:overflowPunct w:val="0"/>
                              <w:spacing w:line="240" w:lineRule="exact"/>
                              <w:ind w:leftChars="0" w:left="0"/>
                              <w:jc w:val="center"/>
                              <w:rPr>
                                <w:rFonts w:ascii="標楷體" w:eastAsia="標楷體" w:hAnsi="標楷體"/>
                                <w:b/>
                                <w:sz w:val="28"/>
                                <w:szCs w:val="28"/>
                              </w:rPr>
                            </w:pPr>
                            <w:bookmarkStart w:id="21" w:name="_Hlk137806667"/>
                            <w:r w:rsidRPr="009D3421">
                              <w:rPr>
                                <w:rFonts w:ascii="標楷體" w:eastAsia="標楷體" w:hAnsi="標楷體" w:hint="eastAsia"/>
                                <w:b/>
                                <w:szCs w:val="28"/>
                              </w:rPr>
                              <w:t>表</w:t>
                            </w:r>
                            <w:r>
                              <w:rPr>
                                <w:rFonts w:ascii="標楷體" w:eastAsia="標楷體" w:hAnsi="標楷體"/>
                                <w:b/>
                                <w:szCs w:val="28"/>
                              </w:rPr>
                              <w:t>8</w:t>
                            </w:r>
                            <w:r w:rsidRPr="009D3421">
                              <w:rPr>
                                <w:rFonts w:ascii="標楷體" w:eastAsia="標楷體" w:hAnsi="標楷體" w:hint="eastAsia"/>
                                <w:b/>
                                <w:szCs w:val="28"/>
                              </w:rPr>
                              <w:t xml:space="preserve">　</w:t>
                            </w:r>
                            <w:r w:rsidRPr="009D3421">
                              <w:rPr>
                                <w:rFonts w:ascii="標楷體" w:eastAsia="標楷體" w:hAnsi="標楷體" w:cs="Times New Roman"/>
                                <w:b/>
                                <w:szCs w:val="28"/>
                              </w:rPr>
                              <w:t>SPARK</w:t>
                            </w:r>
                            <w:r w:rsidRPr="009D3421">
                              <w:rPr>
                                <w:rFonts w:ascii="標楷體" w:eastAsia="標楷體" w:hAnsi="標楷體" w:hint="eastAsia"/>
                                <w:b/>
                                <w:szCs w:val="28"/>
                              </w:rPr>
                              <w:t xml:space="preserve"> </w:t>
                            </w:r>
                            <w:r w:rsidRPr="009D3421">
                              <w:rPr>
                                <w:rFonts w:ascii="標楷體" w:eastAsia="標楷體" w:hAnsi="標楷體" w:cs="Times New Roman"/>
                                <w:b/>
                                <w:szCs w:val="28"/>
                              </w:rPr>
                              <w:t>Taiwan</w:t>
                            </w:r>
                            <w:r w:rsidRPr="009D3421">
                              <w:rPr>
                                <w:rFonts w:ascii="標楷體" w:eastAsia="標楷體" w:hAnsi="標楷體" w:hint="eastAsia"/>
                                <w:b/>
                                <w:szCs w:val="28"/>
                              </w:rPr>
                              <w:t>生</w:t>
                            </w:r>
                            <w:proofErr w:type="gramStart"/>
                            <w:r w:rsidRPr="009D3421">
                              <w:rPr>
                                <w:rFonts w:ascii="標楷體" w:eastAsia="標楷體" w:hAnsi="標楷體" w:hint="eastAsia"/>
                                <w:b/>
                                <w:szCs w:val="28"/>
                              </w:rPr>
                              <w:t>醫轉譯加值</w:t>
                            </w:r>
                            <w:proofErr w:type="gramEnd"/>
                            <w:r w:rsidRPr="009D3421">
                              <w:rPr>
                                <w:rFonts w:ascii="標楷體" w:eastAsia="標楷體" w:hAnsi="標楷體" w:hint="eastAsia"/>
                                <w:b/>
                                <w:szCs w:val="28"/>
                              </w:rPr>
                              <w:t>人才培育計畫補助大學情形</w:t>
                            </w:r>
                          </w:p>
                        </w:tc>
                      </w:tr>
                      <w:tr w:rsidR="00703373" w14:paraId="2D747DB3" w14:textId="77777777" w:rsidTr="00E4136F">
                        <w:tc>
                          <w:tcPr>
                            <w:tcW w:w="7939" w:type="dxa"/>
                            <w:gridSpan w:val="9"/>
                            <w:tcBorders>
                              <w:top w:val="nil"/>
                              <w:left w:val="nil"/>
                              <w:right w:val="nil"/>
                            </w:tcBorders>
                          </w:tcPr>
                          <w:p w14:paraId="6187AFEA" w14:textId="77777777" w:rsidR="00703373" w:rsidRPr="009D3421" w:rsidRDefault="00703373" w:rsidP="009F43D6">
                            <w:pPr>
                              <w:pStyle w:val="ac"/>
                              <w:overflowPunct w:val="0"/>
                              <w:spacing w:line="260" w:lineRule="exact"/>
                              <w:ind w:leftChars="0" w:left="0" w:rightChars="-42" w:right="-101"/>
                              <w:jc w:val="right"/>
                              <w:rPr>
                                <w:rFonts w:ascii="標楷體" w:eastAsia="標楷體" w:hAnsi="標楷體"/>
                                <w:sz w:val="20"/>
                                <w:szCs w:val="20"/>
                              </w:rPr>
                            </w:pPr>
                            <w:r w:rsidRPr="009D3421">
                              <w:rPr>
                                <w:rFonts w:ascii="標楷體" w:eastAsia="標楷體" w:hAnsi="標楷體" w:hint="eastAsia"/>
                                <w:sz w:val="20"/>
                                <w:szCs w:val="20"/>
                              </w:rPr>
                              <w:t>單位：新臺幣千元、</w:t>
                            </w:r>
                            <w:proofErr w:type="gramStart"/>
                            <w:r w:rsidRPr="009D3421">
                              <w:rPr>
                                <w:rFonts w:ascii="標楷體" w:eastAsia="標楷體" w:hAnsi="標楷體" w:hint="eastAsia"/>
                                <w:sz w:val="20"/>
                                <w:szCs w:val="20"/>
                              </w:rPr>
                              <w:t>個</w:t>
                            </w:r>
                            <w:proofErr w:type="gramEnd"/>
                          </w:p>
                        </w:tc>
                      </w:tr>
                      <w:tr w:rsidR="00703373" w14:paraId="0672048C" w14:textId="77777777" w:rsidTr="00E4136F">
                        <w:trPr>
                          <w:trHeight w:val="340"/>
                        </w:trPr>
                        <w:tc>
                          <w:tcPr>
                            <w:tcW w:w="1672" w:type="dxa"/>
                            <w:vMerge w:val="restart"/>
                            <w:tcBorders>
                              <w:top w:val="nil"/>
                              <w:bottom w:val="nil"/>
                              <w:tl2br w:val="single" w:sz="4" w:space="0" w:color="auto"/>
                            </w:tcBorders>
                            <w:vAlign w:val="center"/>
                          </w:tcPr>
                          <w:p w14:paraId="69070B39" w14:textId="77777777" w:rsidR="00703373" w:rsidRPr="00665F10" w:rsidRDefault="00703373" w:rsidP="00665F10">
                            <w:pPr>
                              <w:pStyle w:val="ac"/>
                              <w:overflowPunct w:val="0"/>
                              <w:adjustRightInd w:val="0"/>
                              <w:snapToGrid w:val="0"/>
                              <w:spacing w:line="300" w:lineRule="exact"/>
                              <w:ind w:leftChars="0" w:left="0" w:rightChars="-31" w:right="-74" w:firstLineChars="291" w:firstLine="535"/>
                              <w:jc w:val="right"/>
                              <w:rPr>
                                <w:rFonts w:ascii="標楷體" w:eastAsia="標楷體" w:hAnsi="標楷體"/>
                                <w:spacing w:val="-8"/>
                                <w:sz w:val="20"/>
                                <w:szCs w:val="20"/>
                              </w:rPr>
                            </w:pPr>
                            <w:r w:rsidRPr="00665F10">
                              <w:rPr>
                                <w:rFonts w:ascii="標楷體" w:eastAsia="標楷體" w:hAnsi="標楷體" w:hint="eastAsia"/>
                                <w:spacing w:val="-8"/>
                                <w:sz w:val="20"/>
                                <w:szCs w:val="20"/>
                              </w:rPr>
                              <w:t>項目／年度</w:t>
                            </w:r>
                          </w:p>
                          <w:p w14:paraId="4E4689AF" w14:textId="77777777" w:rsidR="00703373" w:rsidRPr="003D1529" w:rsidRDefault="00703373" w:rsidP="00EB191B">
                            <w:pPr>
                              <w:pStyle w:val="ac"/>
                              <w:overflowPunct w:val="0"/>
                              <w:adjustRightInd w:val="0"/>
                              <w:snapToGrid w:val="0"/>
                              <w:spacing w:line="300" w:lineRule="exact"/>
                              <w:ind w:leftChars="0" w:left="0"/>
                              <w:rPr>
                                <w:rFonts w:ascii="標楷體" w:eastAsia="標楷體" w:hAnsi="標楷體"/>
                                <w:sz w:val="20"/>
                                <w:szCs w:val="20"/>
                              </w:rPr>
                            </w:pPr>
                            <w:r>
                              <w:rPr>
                                <w:rFonts w:ascii="標楷體" w:eastAsia="標楷體" w:hAnsi="標楷體" w:hint="eastAsia"/>
                                <w:sz w:val="20"/>
                                <w:szCs w:val="20"/>
                              </w:rPr>
                              <w:t>大學名稱</w:t>
                            </w:r>
                          </w:p>
                        </w:tc>
                        <w:tc>
                          <w:tcPr>
                            <w:tcW w:w="3356" w:type="dxa"/>
                            <w:gridSpan w:val="4"/>
                            <w:vAlign w:val="center"/>
                          </w:tcPr>
                          <w:p w14:paraId="031CE1B5" w14:textId="77777777" w:rsidR="00703373" w:rsidRPr="003D1529" w:rsidRDefault="00703373" w:rsidP="00181687">
                            <w:pPr>
                              <w:pStyle w:val="ac"/>
                              <w:overflowPunct w:val="0"/>
                              <w:adjustRightInd w:val="0"/>
                              <w:snapToGrid w:val="0"/>
                              <w:spacing w:line="24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補助金額</w:t>
                            </w:r>
                          </w:p>
                        </w:tc>
                        <w:tc>
                          <w:tcPr>
                            <w:tcW w:w="2911" w:type="dxa"/>
                            <w:gridSpan w:val="4"/>
                            <w:vAlign w:val="center"/>
                          </w:tcPr>
                          <w:p w14:paraId="060B9C26" w14:textId="77777777" w:rsidR="00703373" w:rsidRPr="003D1529" w:rsidRDefault="00703373" w:rsidP="00181687">
                            <w:pPr>
                              <w:pStyle w:val="ac"/>
                              <w:overflowPunct w:val="0"/>
                              <w:adjustRightInd w:val="0"/>
                              <w:snapToGrid w:val="0"/>
                              <w:spacing w:line="24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培訓團隊</w:t>
                            </w:r>
                            <w:r>
                              <w:rPr>
                                <w:rFonts w:ascii="標楷體" w:eastAsia="標楷體" w:hAnsi="標楷體" w:hint="eastAsia"/>
                                <w:sz w:val="20"/>
                                <w:szCs w:val="20"/>
                              </w:rPr>
                              <w:t>個數</w:t>
                            </w:r>
                          </w:p>
                        </w:tc>
                      </w:tr>
                      <w:tr w:rsidR="00703373" w14:paraId="7FF7507A" w14:textId="77777777" w:rsidTr="00E4136F">
                        <w:tc>
                          <w:tcPr>
                            <w:tcW w:w="1672" w:type="dxa"/>
                            <w:vMerge/>
                            <w:tcBorders>
                              <w:bottom w:val="single" w:sz="4" w:space="0" w:color="auto"/>
                              <w:tl2br w:val="single" w:sz="4" w:space="0" w:color="auto"/>
                            </w:tcBorders>
                            <w:vAlign w:val="center"/>
                          </w:tcPr>
                          <w:p w14:paraId="5F2535CE" w14:textId="77777777" w:rsidR="00703373" w:rsidRPr="003D1529" w:rsidRDefault="00703373" w:rsidP="00EB191B">
                            <w:pPr>
                              <w:pStyle w:val="ac"/>
                              <w:overflowPunct w:val="0"/>
                              <w:adjustRightInd w:val="0"/>
                              <w:snapToGrid w:val="0"/>
                              <w:spacing w:line="300" w:lineRule="exact"/>
                              <w:ind w:leftChars="0" w:left="0"/>
                              <w:jc w:val="center"/>
                              <w:rPr>
                                <w:rFonts w:ascii="標楷體" w:eastAsia="標楷體" w:hAnsi="標楷體"/>
                                <w:sz w:val="20"/>
                                <w:szCs w:val="20"/>
                              </w:rPr>
                            </w:pPr>
                          </w:p>
                        </w:tc>
                        <w:tc>
                          <w:tcPr>
                            <w:tcW w:w="839" w:type="dxa"/>
                            <w:vAlign w:val="center"/>
                          </w:tcPr>
                          <w:p w14:paraId="318E114F" w14:textId="77777777" w:rsidR="00703373" w:rsidRPr="003D1529" w:rsidRDefault="00703373" w:rsidP="00E4136F">
                            <w:pPr>
                              <w:pStyle w:val="ac"/>
                              <w:overflowPunct w:val="0"/>
                              <w:adjustRightInd w:val="0"/>
                              <w:snapToGrid w:val="0"/>
                              <w:spacing w:line="280" w:lineRule="exact"/>
                              <w:ind w:leftChars="0" w:left="0"/>
                              <w:jc w:val="center"/>
                              <w:rPr>
                                <w:rFonts w:ascii="標楷體" w:eastAsia="標楷體" w:hAnsi="標楷體"/>
                                <w:sz w:val="20"/>
                                <w:szCs w:val="20"/>
                              </w:rPr>
                            </w:pPr>
                            <w:r w:rsidRPr="003D1529">
                              <w:rPr>
                                <w:rFonts w:ascii="標楷體" w:eastAsia="標楷體" w:hAnsi="標楷體" w:hint="eastAsia"/>
                                <w:sz w:val="20"/>
                                <w:szCs w:val="20"/>
                              </w:rPr>
                              <w:t>合</w:t>
                            </w:r>
                            <w:r>
                              <w:rPr>
                                <w:rFonts w:ascii="標楷體" w:eastAsia="標楷體" w:hAnsi="標楷體" w:hint="eastAsia"/>
                                <w:sz w:val="20"/>
                                <w:szCs w:val="20"/>
                              </w:rPr>
                              <w:t xml:space="preserve"> </w:t>
                            </w:r>
                            <w:r w:rsidRPr="003D1529">
                              <w:rPr>
                                <w:rFonts w:ascii="標楷體" w:eastAsia="標楷體" w:hAnsi="標楷體" w:hint="eastAsia"/>
                                <w:sz w:val="20"/>
                                <w:szCs w:val="20"/>
                              </w:rPr>
                              <w:t>計</w:t>
                            </w:r>
                          </w:p>
                        </w:tc>
                        <w:tc>
                          <w:tcPr>
                            <w:tcW w:w="839" w:type="dxa"/>
                            <w:tcBorders>
                              <w:bottom w:val="single" w:sz="4" w:space="0" w:color="auto"/>
                            </w:tcBorders>
                            <w:vAlign w:val="center"/>
                          </w:tcPr>
                          <w:p w14:paraId="323ABEBE"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109</w:t>
                            </w:r>
                          </w:p>
                        </w:tc>
                        <w:tc>
                          <w:tcPr>
                            <w:tcW w:w="839" w:type="dxa"/>
                            <w:tcBorders>
                              <w:bottom w:val="single" w:sz="4" w:space="0" w:color="auto"/>
                            </w:tcBorders>
                            <w:vAlign w:val="center"/>
                          </w:tcPr>
                          <w:p w14:paraId="12B45DF6"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110</w:t>
                            </w:r>
                          </w:p>
                        </w:tc>
                        <w:tc>
                          <w:tcPr>
                            <w:tcW w:w="839" w:type="dxa"/>
                            <w:tcBorders>
                              <w:bottom w:val="single" w:sz="4" w:space="0" w:color="auto"/>
                            </w:tcBorders>
                            <w:vAlign w:val="center"/>
                          </w:tcPr>
                          <w:p w14:paraId="2C855F2A" w14:textId="77777777" w:rsidR="00703373" w:rsidRPr="00517F43" w:rsidRDefault="00703373" w:rsidP="00E4136F">
                            <w:pPr>
                              <w:pStyle w:val="ac"/>
                              <w:overflowPunct w:val="0"/>
                              <w:adjustRightInd w:val="0"/>
                              <w:snapToGrid w:val="0"/>
                              <w:spacing w:line="280" w:lineRule="exact"/>
                              <w:ind w:leftChars="0" w:left="0"/>
                              <w:jc w:val="center"/>
                              <w:rPr>
                                <w:rFonts w:ascii="標楷體" w:eastAsia="標楷體" w:hAnsi="標楷體"/>
                                <w:sz w:val="20"/>
                                <w:szCs w:val="20"/>
                              </w:rPr>
                            </w:pPr>
                            <w:r w:rsidRPr="00517F43">
                              <w:rPr>
                                <w:rFonts w:ascii="標楷體" w:eastAsia="標楷體" w:hAnsi="標楷體" w:hint="eastAsia"/>
                                <w:sz w:val="20"/>
                                <w:szCs w:val="20"/>
                              </w:rPr>
                              <w:t>111</w:t>
                            </w:r>
                          </w:p>
                        </w:tc>
                        <w:tc>
                          <w:tcPr>
                            <w:tcW w:w="727" w:type="dxa"/>
                            <w:tcBorders>
                              <w:bottom w:val="single" w:sz="4" w:space="0" w:color="auto"/>
                            </w:tcBorders>
                            <w:vAlign w:val="center"/>
                          </w:tcPr>
                          <w:p w14:paraId="13A09BF6" w14:textId="77777777" w:rsidR="00703373" w:rsidRPr="003D1529" w:rsidRDefault="00703373" w:rsidP="00E4136F">
                            <w:pPr>
                              <w:pStyle w:val="ac"/>
                              <w:overflowPunct w:val="0"/>
                              <w:adjustRightInd w:val="0"/>
                              <w:snapToGrid w:val="0"/>
                              <w:spacing w:line="280" w:lineRule="exact"/>
                              <w:ind w:leftChars="-58" w:left="1" w:rightChars="-33" w:right="-79" w:hangingChars="70" w:hanging="140"/>
                              <w:jc w:val="center"/>
                              <w:rPr>
                                <w:rFonts w:ascii="標楷體" w:eastAsia="標楷體" w:hAnsi="標楷體"/>
                                <w:sz w:val="20"/>
                                <w:szCs w:val="20"/>
                              </w:rPr>
                            </w:pPr>
                            <w:r w:rsidRPr="003D1529">
                              <w:rPr>
                                <w:rFonts w:ascii="標楷體" w:eastAsia="標楷體" w:hAnsi="標楷體" w:hint="eastAsia"/>
                                <w:sz w:val="20"/>
                                <w:szCs w:val="20"/>
                              </w:rPr>
                              <w:t>合</w:t>
                            </w:r>
                            <w:r>
                              <w:rPr>
                                <w:rFonts w:ascii="標楷體" w:eastAsia="標楷體" w:hAnsi="標楷體" w:hint="eastAsia"/>
                                <w:sz w:val="20"/>
                                <w:szCs w:val="20"/>
                              </w:rPr>
                              <w:t xml:space="preserve"> </w:t>
                            </w:r>
                            <w:r w:rsidRPr="003D1529">
                              <w:rPr>
                                <w:rFonts w:ascii="標楷體" w:eastAsia="標楷體" w:hAnsi="標楷體" w:hint="eastAsia"/>
                                <w:sz w:val="20"/>
                                <w:szCs w:val="20"/>
                              </w:rPr>
                              <w:t>計</w:t>
                            </w:r>
                          </w:p>
                        </w:tc>
                        <w:tc>
                          <w:tcPr>
                            <w:tcW w:w="728" w:type="dxa"/>
                            <w:tcBorders>
                              <w:bottom w:val="single" w:sz="4" w:space="0" w:color="auto"/>
                            </w:tcBorders>
                            <w:vAlign w:val="center"/>
                          </w:tcPr>
                          <w:p w14:paraId="138BEDB5"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109</w:t>
                            </w:r>
                          </w:p>
                        </w:tc>
                        <w:tc>
                          <w:tcPr>
                            <w:tcW w:w="728" w:type="dxa"/>
                            <w:tcBorders>
                              <w:bottom w:val="single" w:sz="4" w:space="0" w:color="auto"/>
                            </w:tcBorders>
                            <w:vAlign w:val="center"/>
                          </w:tcPr>
                          <w:p w14:paraId="7A2AFB36"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110</w:t>
                            </w:r>
                          </w:p>
                        </w:tc>
                        <w:tc>
                          <w:tcPr>
                            <w:tcW w:w="728" w:type="dxa"/>
                            <w:tcBorders>
                              <w:bottom w:val="single" w:sz="4" w:space="0" w:color="auto"/>
                            </w:tcBorders>
                            <w:vAlign w:val="center"/>
                          </w:tcPr>
                          <w:p w14:paraId="5DF44B3D" w14:textId="77777777" w:rsidR="00703373" w:rsidRPr="00517F43" w:rsidRDefault="00703373" w:rsidP="00E4136F">
                            <w:pPr>
                              <w:pStyle w:val="ac"/>
                              <w:overflowPunct w:val="0"/>
                              <w:adjustRightInd w:val="0"/>
                              <w:snapToGrid w:val="0"/>
                              <w:spacing w:line="280" w:lineRule="exact"/>
                              <w:ind w:leftChars="0" w:left="0" w:rightChars="-17" w:right="-41"/>
                              <w:jc w:val="center"/>
                              <w:rPr>
                                <w:rFonts w:ascii="標楷體" w:eastAsia="標楷體" w:hAnsi="標楷體"/>
                                <w:sz w:val="20"/>
                                <w:szCs w:val="20"/>
                              </w:rPr>
                            </w:pPr>
                            <w:r w:rsidRPr="00517F43">
                              <w:rPr>
                                <w:rFonts w:ascii="標楷體" w:eastAsia="標楷體" w:hAnsi="標楷體" w:hint="eastAsia"/>
                                <w:sz w:val="20"/>
                                <w:szCs w:val="20"/>
                              </w:rPr>
                              <w:t>111</w:t>
                            </w:r>
                          </w:p>
                        </w:tc>
                      </w:tr>
                      <w:tr w:rsidR="00703373" w14:paraId="40D560FA" w14:textId="77777777" w:rsidTr="00E4136F">
                        <w:tc>
                          <w:tcPr>
                            <w:tcW w:w="1672" w:type="dxa"/>
                            <w:tcBorders>
                              <w:top w:val="single" w:sz="4" w:space="0" w:color="auto"/>
                            </w:tcBorders>
                            <w:vAlign w:val="center"/>
                          </w:tcPr>
                          <w:p w14:paraId="4DD7590C" w14:textId="77777777" w:rsidR="00703373" w:rsidRPr="003D1529" w:rsidRDefault="00703373" w:rsidP="00E4136F">
                            <w:pPr>
                              <w:pStyle w:val="ac"/>
                              <w:overflowPunct w:val="0"/>
                              <w:adjustRightInd w:val="0"/>
                              <w:snapToGrid w:val="0"/>
                              <w:spacing w:line="280" w:lineRule="exact"/>
                              <w:ind w:leftChars="0" w:left="0"/>
                              <w:jc w:val="center"/>
                              <w:rPr>
                                <w:rFonts w:ascii="標楷體" w:eastAsia="標楷體" w:hAnsi="標楷體"/>
                                <w:b/>
                                <w:sz w:val="20"/>
                                <w:szCs w:val="20"/>
                              </w:rPr>
                            </w:pPr>
                            <w:r w:rsidRPr="003D1529">
                              <w:rPr>
                                <w:rFonts w:ascii="標楷體" w:eastAsia="標楷體" w:hAnsi="標楷體" w:hint="eastAsia"/>
                                <w:b/>
                                <w:sz w:val="20"/>
                                <w:szCs w:val="20"/>
                              </w:rPr>
                              <w:t>合　　計</w:t>
                            </w:r>
                          </w:p>
                        </w:tc>
                        <w:tc>
                          <w:tcPr>
                            <w:tcW w:w="839" w:type="dxa"/>
                            <w:vAlign w:val="center"/>
                          </w:tcPr>
                          <w:p w14:paraId="597FFD98" w14:textId="77777777" w:rsidR="00703373" w:rsidRPr="00E4136F" w:rsidRDefault="00703373" w:rsidP="00950728">
                            <w:pPr>
                              <w:adjustRightInd w:val="0"/>
                              <w:snapToGrid w:val="0"/>
                              <w:spacing w:line="280" w:lineRule="exact"/>
                              <w:ind w:leftChars="-58" w:left="1" w:rightChars="-25" w:right="-60" w:hangingChars="70" w:hanging="140"/>
                              <w:jc w:val="right"/>
                              <w:rPr>
                                <w:rFonts w:ascii="標楷體" w:eastAsia="標楷體" w:hAnsi="標楷體"/>
                                <w:b/>
                                <w:sz w:val="20"/>
                                <w:szCs w:val="20"/>
                              </w:rPr>
                            </w:pPr>
                            <w:r w:rsidRPr="003D1529">
                              <w:rPr>
                                <w:rFonts w:ascii="標楷體" w:eastAsia="標楷體" w:hAnsi="標楷體" w:hint="eastAsia"/>
                                <w:b/>
                                <w:sz w:val="20"/>
                                <w:szCs w:val="20"/>
                              </w:rPr>
                              <w:t>1</w:t>
                            </w:r>
                            <w:r w:rsidRPr="003D1529">
                              <w:rPr>
                                <w:rFonts w:ascii="標楷體" w:eastAsia="標楷體" w:hAnsi="標楷體"/>
                                <w:b/>
                                <w:sz w:val="20"/>
                                <w:szCs w:val="20"/>
                              </w:rPr>
                              <w:t>38</w:t>
                            </w:r>
                            <w:r w:rsidRPr="003D1529">
                              <w:rPr>
                                <w:rFonts w:ascii="標楷體" w:eastAsia="標楷體" w:hAnsi="標楷體" w:hint="eastAsia"/>
                                <w:b/>
                                <w:sz w:val="20"/>
                                <w:szCs w:val="20"/>
                              </w:rPr>
                              <w:t>,</w:t>
                            </w:r>
                            <w:r w:rsidRPr="003D1529">
                              <w:rPr>
                                <w:rFonts w:ascii="標楷體" w:eastAsia="標楷體" w:hAnsi="標楷體"/>
                                <w:b/>
                                <w:sz w:val="20"/>
                                <w:szCs w:val="20"/>
                              </w:rPr>
                              <w:t>874</w:t>
                            </w:r>
                          </w:p>
                        </w:tc>
                        <w:tc>
                          <w:tcPr>
                            <w:tcW w:w="839" w:type="dxa"/>
                            <w:tcBorders>
                              <w:tl2br w:val="nil"/>
                            </w:tcBorders>
                          </w:tcPr>
                          <w:p w14:paraId="1E30A110"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43,000</w:t>
                            </w:r>
                          </w:p>
                        </w:tc>
                        <w:tc>
                          <w:tcPr>
                            <w:tcW w:w="839" w:type="dxa"/>
                            <w:tcBorders>
                              <w:tl2br w:val="nil"/>
                            </w:tcBorders>
                          </w:tcPr>
                          <w:p w14:paraId="4A9FAB6B"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37,874</w:t>
                            </w:r>
                          </w:p>
                        </w:tc>
                        <w:tc>
                          <w:tcPr>
                            <w:tcW w:w="839" w:type="dxa"/>
                            <w:tcBorders>
                              <w:tl2br w:val="nil"/>
                            </w:tcBorders>
                          </w:tcPr>
                          <w:p w14:paraId="6A800215"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58,000</w:t>
                            </w:r>
                          </w:p>
                        </w:tc>
                        <w:tc>
                          <w:tcPr>
                            <w:tcW w:w="727" w:type="dxa"/>
                            <w:tcBorders>
                              <w:tl2br w:val="nil"/>
                            </w:tcBorders>
                          </w:tcPr>
                          <w:p w14:paraId="4BDCD424"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2</w:t>
                            </w:r>
                            <w:r w:rsidRPr="00665F10">
                              <w:rPr>
                                <w:rFonts w:ascii="標楷體" w:eastAsia="標楷體" w:hAnsi="標楷體"/>
                                <w:b/>
                                <w:sz w:val="20"/>
                                <w:szCs w:val="20"/>
                              </w:rPr>
                              <w:t>65</w:t>
                            </w:r>
                          </w:p>
                        </w:tc>
                        <w:tc>
                          <w:tcPr>
                            <w:tcW w:w="728" w:type="dxa"/>
                            <w:tcBorders>
                              <w:tl2br w:val="nil"/>
                            </w:tcBorders>
                          </w:tcPr>
                          <w:p w14:paraId="71C35439"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9</w:t>
                            </w:r>
                            <w:r w:rsidRPr="003D1529">
                              <w:rPr>
                                <w:rFonts w:ascii="標楷體" w:eastAsia="標楷體" w:hAnsi="標楷體"/>
                                <w:b/>
                                <w:sz w:val="20"/>
                                <w:szCs w:val="20"/>
                              </w:rPr>
                              <w:t>1</w:t>
                            </w:r>
                          </w:p>
                        </w:tc>
                        <w:tc>
                          <w:tcPr>
                            <w:tcW w:w="728" w:type="dxa"/>
                            <w:tcBorders>
                              <w:tl2br w:val="nil"/>
                            </w:tcBorders>
                          </w:tcPr>
                          <w:p w14:paraId="6D83052B"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9</w:t>
                            </w:r>
                            <w:r w:rsidRPr="003D1529">
                              <w:rPr>
                                <w:rFonts w:ascii="標楷體" w:eastAsia="標楷體" w:hAnsi="標楷體"/>
                                <w:b/>
                                <w:sz w:val="20"/>
                                <w:szCs w:val="20"/>
                              </w:rPr>
                              <w:t>6</w:t>
                            </w:r>
                          </w:p>
                        </w:tc>
                        <w:tc>
                          <w:tcPr>
                            <w:tcW w:w="728" w:type="dxa"/>
                            <w:tcBorders>
                              <w:tl2br w:val="nil"/>
                            </w:tcBorders>
                          </w:tcPr>
                          <w:p w14:paraId="566A2334"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hint="eastAsia"/>
                                <w:b/>
                                <w:sz w:val="20"/>
                                <w:szCs w:val="20"/>
                              </w:rPr>
                              <w:t>7</w:t>
                            </w:r>
                            <w:r w:rsidRPr="003D1529">
                              <w:rPr>
                                <w:rFonts w:ascii="標楷體" w:eastAsia="標楷體" w:hAnsi="標楷體"/>
                                <w:b/>
                                <w:sz w:val="20"/>
                                <w:szCs w:val="20"/>
                              </w:rPr>
                              <w:t>8</w:t>
                            </w:r>
                          </w:p>
                        </w:tc>
                      </w:tr>
                      <w:tr w:rsidR="00703373" w14:paraId="3FA02FE9" w14:textId="77777777" w:rsidTr="00E4136F">
                        <w:tc>
                          <w:tcPr>
                            <w:tcW w:w="1672" w:type="dxa"/>
                            <w:vAlign w:val="center"/>
                          </w:tcPr>
                          <w:p w14:paraId="54F61D8D"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國立臺灣大學</w:t>
                            </w:r>
                          </w:p>
                        </w:tc>
                        <w:tc>
                          <w:tcPr>
                            <w:tcW w:w="839" w:type="dxa"/>
                            <w:vAlign w:val="center"/>
                          </w:tcPr>
                          <w:p w14:paraId="00D8960C"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30,000</w:t>
                            </w:r>
                          </w:p>
                        </w:tc>
                        <w:tc>
                          <w:tcPr>
                            <w:tcW w:w="839" w:type="dxa"/>
                            <w:vAlign w:val="center"/>
                          </w:tcPr>
                          <w:p w14:paraId="10010C73"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12,000</w:t>
                            </w:r>
                          </w:p>
                        </w:tc>
                        <w:tc>
                          <w:tcPr>
                            <w:tcW w:w="839" w:type="dxa"/>
                            <w:vAlign w:val="center"/>
                          </w:tcPr>
                          <w:p w14:paraId="13475333"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8,000</w:t>
                            </w:r>
                          </w:p>
                        </w:tc>
                        <w:tc>
                          <w:tcPr>
                            <w:tcW w:w="839" w:type="dxa"/>
                            <w:vAlign w:val="center"/>
                          </w:tcPr>
                          <w:p w14:paraId="324F8C1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727" w:type="dxa"/>
                          </w:tcPr>
                          <w:p w14:paraId="30BDB478"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43</w:t>
                            </w:r>
                          </w:p>
                        </w:tc>
                        <w:tc>
                          <w:tcPr>
                            <w:tcW w:w="728" w:type="dxa"/>
                          </w:tcPr>
                          <w:p w14:paraId="78C12F9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18</w:t>
                            </w:r>
                          </w:p>
                        </w:tc>
                        <w:tc>
                          <w:tcPr>
                            <w:tcW w:w="728" w:type="dxa"/>
                          </w:tcPr>
                          <w:p w14:paraId="264B2A01"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w:t>
                            </w:r>
                          </w:p>
                        </w:tc>
                        <w:tc>
                          <w:tcPr>
                            <w:tcW w:w="728" w:type="dxa"/>
                          </w:tcPr>
                          <w:p w14:paraId="2C97338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12</w:t>
                            </w:r>
                          </w:p>
                        </w:tc>
                      </w:tr>
                      <w:tr w:rsidR="00703373" w14:paraId="6443960C" w14:textId="77777777" w:rsidTr="00E4136F">
                        <w:tc>
                          <w:tcPr>
                            <w:tcW w:w="1672" w:type="dxa"/>
                            <w:vAlign w:val="center"/>
                          </w:tcPr>
                          <w:p w14:paraId="7F5AD921"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國立成功大學</w:t>
                            </w:r>
                          </w:p>
                        </w:tc>
                        <w:tc>
                          <w:tcPr>
                            <w:tcW w:w="839" w:type="dxa"/>
                            <w:vAlign w:val="center"/>
                          </w:tcPr>
                          <w:p w14:paraId="5B48BEDF"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34,000</w:t>
                            </w:r>
                          </w:p>
                        </w:tc>
                        <w:tc>
                          <w:tcPr>
                            <w:tcW w:w="839" w:type="dxa"/>
                            <w:vAlign w:val="center"/>
                          </w:tcPr>
                          <w:p w14:paraId="10CF62D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11,000</w:t>
                            </w:r>
                          </w:p>
                        </w:tc>
                        <w:tc>
                          <w:tcPr>
                            <w:tcW w:w="839" w:type="dxa"/>
                            <w:vAlign w:val="center"/>
                          </w:tcPr>
                          <w:p w14:paraId="7F0F357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839" w:type="dxa"/>
                            <w:vAlign w:val="center"/>
                          </w:tcPr>
                          <w:p w14:paraId="0583A10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13,000</w:t>
                            </w:r>
                          </w:p>
                        </w:tc>
                        <w:tc>
                          <w:tcPr>
                            <w:tcW w:w="727" w:type="dxa"/>
                          </w:tcPr>
                          <w:p w14:paraId="25C642D2"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83</w:t>
                            </w:r>
                          </w:p>
                        </w:tc>
                        <w:tc>
                          <w:tcPr>
                            <w:tcW w:w="728" w:type="dxa"/>
                          </w:tcPr>
                          <w:p w14:paraId="41FE36A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26</w:t>
                            </w:r>
                          </w:p>
                        </w:tc>
                        <w:tc>
                          <w:tcPr>
                            <w:tcW w:w="728" w:type="dxa"/>
                          </w:tcPr>
                          <w:p w14:paraId="508264C7"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31</w:t>
                            </w:r>
                          </w:p>
                        </w:tc>
                        <w:tc>
                          <w:tcPr>
                            <w:tcW w:w="728" w:type="dxa"/>
                          </w:tcPr>
                          <w:p w14:paraId="3560F92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26</w:t>
                            </w:r>
                          </w:p>
                        </w:tc>
                      </w:tr>
                      <w:tr w:rsidR="00703373" w14:paraId="40A673C2" w14:textId="77777777" w:rsidTr="00E4136F">
                        <w:tc>
                          <w:tcPr>
                            <w:tcW w:w="1672" w:type="dxa"/>
                            <w:vAlign w:val="center"/>
                          </w:tcPr>
                          <w:p w14:paraId="0FE049BE"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輔仁大學</w:t>
                            </w:r>
                          </w:p>
                        </w:tc>
                        <w:tc>
                          <w:tcPr>
                            <w:tcW w:w="839" w:type="dxa"/>
                            <w:vAlign w:val="center"/>
                          </w:tcPr>
                          <w:p w14:paraId="2A79A969"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18,500</w:t>
                            </w:r>
                          </w:p>
                        </w:tc>
                        <w:tc>
                          <w:tcPr>
                            <w:tcW w:w="839" w:type="dxa"/>
                            <w:vAlign w:val="center"/>
                          </w:tcPr>
                          <w:p w14:paraId="1864DB2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4,250</w:t>
                            </w:r>
                          </w:p>
                        </w:tc>
                        <w:tc>
                          <w:tcPr>
                            <w:tcW w:w="839" w:type="dxa"/>
                            <w:vAlign w:val="center"/>
                          </w:tcPr>
                          <w:p w14:paraId="7037BE2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4,250</w:t>
                            </w:r>
                          </w:p>
                        </w:tc>
                        <w:tc>
                          <w:tcPr>
                            <w:tcW w:w="839" w:type="dxa"/>
                            <w:vAlign w:val="center"/>
                          </w:tcPr>
                          <w:p w14:paraId="2587DD34"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10,000</w:t>
                            </w:r>
                          </w:p>
                        </w:tc>
                        <w:tc>
                          <w:tcPr>
                            <w:tcW w:w="727" w:type="dxa"/>
                          </w:tcPr>
                          <w:p w14:paraId="683DDC58"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33</w:t>
                            </w:r>
                          </w:p>
                        </w:tc>
                        <w:tc>
                          <w:tcPr>
                            <w:tcW w:w="728" w:type="dxa"/>
                          </w:tcPr>
                          <w:p w14:paraId="283B0E9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10</w:t>
                            </w:r>
                          </w:p>
                        </w:tc>
                        <w:tc>
                          <w:tcPr>
                            <w:tcW w:w="728" w:type="dxa"/>
                          </w:tcPr>
                          <w:p w14:paraId="7CAC4D1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9</w:t>
                            </w:r>
                          </w:p>
                        </w:tc>
                        <w:tc>
                          <w:tcPr>
                            <w:tcW w:w="728" w:type="dxa"/>
                          </w:tcPr>
                          <w:p w14:paraId="79154935"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14</w:t>
                            </w:r>
                          </w:p>
                        </w:tc>
                      </w:tr>
                      <w:tr w:rsidR="00703373" w14:paraId="5FA3E33A" w14:textId="77777777" w:rsidTr="00E4136F">
                        <w:tc>
                          <w:tcPr>
                            <w:tcW w:w="1672" w:type="dxa"/>
                            <w:vAlign w:val="center"/>
                          </w:tcPr>
                          <w:p w14:paraId="4CB3BCE8"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高雄醫學大學</w:t>
                            </w:r>
                          </w:p>
                        </w:tc>
                        <w:tc>
                          <w:tcPr>
                            <w:tcW w:w="839" w:type="dxa"/>
                            <w:vAlign w:val="center"/>
                          </w:tcPr>
                          <w:p w14:paraId="2662EB8C"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14,500</w:t>
                            </w:r>
                          </w:p>
                        </w:tc>
                        <w:tc>
                          <w:tcPr>
                            <w:tcW w:w="839" w:type="dxa"/>
                            <w:vAlign w:val="center"/>
                          </w:tcPr>
                          <w:p w14:paraId="3BF3167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3,750</w:t>
                            </w:r>
                          </w:p>
                        </w:tc>
                        <w:tc>
                          <w:tcPr>
                            <w:tcW w:w="839" w:type="dxa"/>
                            <w:vAlign w:val="center"/>
                          </w:tcPr>
                          <w:p w14:paraId="77B21E2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3,750</w:t>
                            </w:r>
                          </w:p>
                        </w:tc>
                        <w:tc>
                          <w:tcPr>
                            <w:tcW w:w="839" w:type="dxa"/>
                            <w:vAlign w:val="center"/>
                          </w:tcPr>
                          <w:p w14:paraId="073AFA1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7,000</w:t>
                            </w:r>
                          </w:p>
                        </w:tc>
                        <w:tc>
                          <w:tcPr>
                            <w:tcW w:w="727" w:type="dxa"/>
                          </w:tcPr>
                          <w:p w14:paraId="7C97E717"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17</w:t>
                            </w:r>
                          </w:p>
                        </w:tc>
                        <w:tc>
                          <w:tcPr>
                            <w:tcW w:w="728" w:type="dxa"/>
                          </w:tcPr>
                          <w:p w14:paraId="6A894EC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6</w:t>
                            </w:r>
                          </w:p>
                        </w:tc>
                        <w:tc>
                          <w:tcPr>
                            <w:tcW w:w="728" w:type="dxa"/>
                          </w:tcPr>
                          <w:p w14:paraId="30A0C24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6</w:t>
                            </w:r>
                          </w:p>
                        </w:tc>
                        <w:tc>
                          <w:tcPr>
                            <w:tcW w:w="728" w:type="dxa"/>
                          </w:tcPr>
                          <w:p w14:paraId="2248D86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w:t>
                            </w:r>
                          </w:p>
                        </w:tc>
                      </w:tr>
                      <w:tr w:rsidR="00703373" w14:paraId="1B41BAAD" w14:textId="77777777" w:rsidTr="00E4136F">
                        <w:tc>
                          <w:tcPr>
                            <w:tcW w:w="1672" w:type="dxa"/>
                            <w:vAlign w:val="center"/>
                          </w:tcPr>
                          <w:p w14:paraId="2D511E29"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proofErr w:type="gramStart"/>
                            <w:r w:rsidRPr="003D1529">
                              <w:rPr>
                                <w:rFonts w:ascii="標楷體" w:eastAsia="標楷體" w:hAnsi="標楷體" w:hint="eastAsia"/>
                                <w:sz w:val="20"/>
                                <w:szCs w:val="20"/>
                              </w:rPr>
                              <w:t>臺</w:t>
                            </w:r>
                            <w:proofErr w:type="gramEnd"/>
                            <w:r w:rsidRPr="003D1529">
                              <w:rPr>
                                <w:rFonts w:ascii="標楷體" w:eastAsia="標楷體" w:hAnsi="標楷體" w:hint="eastAsia"/>
                                <w:sz w:val="20"/>
                                <w:szCs w:val="20"/>
                              </w:rPr>
                              <w:t>北醫學大學</w:t>
                            </w:r>
                          </w:p>
                        </w:tc>
                        <w:tc>
                          <w:tcPr>
                            <w:tcW w:w="839" w:type="dxa"/>
                            <w:vAlign w:val="center"/>
                          </w:tcPr>
                          <w:p w14:paraId="1BFEC890"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28,500</w:t>
                            </w:r>
                          </w:p>
                        </w:tc>
                        <w:tc>
                          <w:tcPr>
                            <w:tcW w:w="839" w:type="dxa"/>
                            <w:vAlign w:val="center"/>
                          </w:tcPr>
                          <w:p w14:paraId="18610299"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7,000</w:t>
                            </w:r>
                          </w:p>
                        </w:tc>
                        <w:tc>
                          <w:tcPr>
                            <w:tcW w:w="839" w:type="dxa"/>
                            <w:vAlign w:val="center"/>
                          </w:tcPr>
                          <w:p w14:paraId="5CAD6998"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8,500</w:t>
                            </w:r>
                          </w:p>
                        </w:tc>
                        <w:tc>
                          <w:tcPr>
                            <w:tcW w:w="839" w:type="dxa"/>
                            <w:vAlign w:val="center"/>
                          </w:tcPr>
                          <w:p w14:paraId="03B8C709"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13,000</w:t>
                            </w:r>
                          </w:p>
                        </w:tc>
                        <w:tc>
                          <w:tcPr>
                            <w:tcW w:w="727" w:type="dxa"/>
                          </w:tcPr>
                          <w:p w14:paraId="62B85D70"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b/>
                                <w:sz w:val="20"/>
                                <w:szCs w:val="20"/>
                              </w:rPr>
                              <w:t>57</w:t>
                            </w:r>
                          </w:p>
                        </w:tc>
                        <w:tc>
                          <w:tcPr>
                            <w:tcW w:w="728" w:type="dxa"/>
                          </w:tcPr>
                          <w:p w14:paraId="55E5823B"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23</w:t>
                            </w:r>
                          </w:p>
                        </w:tc>
                        <w:tc>
                          <w:tcPr>
                            <w:tcW w:w="728" w:type="dxa"/>
                          </w:tcPr>
                          <w:p w14:paraId="60C1E487"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19</w:t>
                            </w:r>
                          </w:p>
                        </w:tc>
                        <w:tc>
                          <w:tcPr>
                            <w:tcW w:w="728" w:type="dxa"/>
                          </w:tcPr>
                          <w:p w14:paraId="0968F9B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15</w:t>
                            </w:r>
                          </w:p>
                        </w:tc>
                      </w:tr>
                      <w:tr w:rsidR="00703373" w14:paraId="3B818924" w14:textId="77777777" w:rsidTr="00E4136F">
                        <w:tc>
                          <w:tcPr>
                            <w:tcW w:w="1672" w:type="dxa"/>
                            <w:vAlign w:val="center"/>
                          </w:tcPr>
                          <w:p w14:paraId="43A351B8"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中國醫藥大學</w:t>
                            </w:r>
                          </w:p>
                        </w:tc>
                        <w:tc>
                          <w:tcPr>
                            <w:tcW w:w="839" w:type="dxa"/>
                            <w:vAlign w:val="center"/>
                          </w:tcPr>
                          <w:p w14:paraId="6B82D5A2"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5,000</w:t>
                            </w:r>
                          </w:p>
                        </w:tc>
                        <w:tc>
                          <w:tcPr>
                            <w:tcW w:w="839" w:type="dxa"/>
                            <w:vAlign w:val="center"/>
                          </w:tcPr>
                          <w:p w14:paraId="154AA73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5,000</w:t>
                            </w:r>
                          </w:p>
                        </w:tc>
                        <w:tc>
                          <w:tcPr>
                            <w:tcW w:w="839" w:type="dxa"/>
                            <w:vAlign w:val="center"/>
                          </w:tcPr>
                          <w:p w14:paraId="6BFE542E"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839" w:type="dxa"/>
                            <w:vAlign w:val="center"/>
                          </w:tcPr>
                          <w:p w14:paraId="16F0491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7" w:type="dxa"/>
                            <w:vAlign w:val="center"/>
                          </w:tcPr>
                          <w:p w14:paraId="1B3001CC"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8</w:t>
                            </w:r>
                          </w:p>
                        </w:tc>
                        <w:tc>
                          <w:tcPr>
                            <w:tcW w:w="728" w:type="dxa"/>
                            <w:vAlign w:val="center"/>
                          </w:tcPr>
                          <w:p w14:paraId="1BC1A2D0"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8</w:t>
                            </w:r>
                          </w:p>
                        </w:tc>
                        <w:tc>
                          <w:tcPr>
                            <w:tcW w:w="728" w:type="dxa"/>
                            <w:vAlign w:val="center"/>
                          </w:tcPr>
                          <w:p w14:paraId="6E8FC5C6"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8" w:type="dxa"/>
                            <w:vAlign w:val="center"/>
                          </w:tcPr>
                          <w:p w14:paraId="1CA33052"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r>
                      <w:tr w:rsidR="00703373" w14:paraId="4BC414D3" w14:textId="77777777" w:rsidTr="00E4136F">
                        <w:tc>
                          <w:tcPr>
                            <w:tcW w:w="1672" w:type="dxa"/>
                            <w:tcBorders>
                              <w:bottom w:val="single" w:sz="4" w:space="0" w:color="auto"/>
                            </w:tcBorders>
                            <w:vAlign w:val="center"/>
                          </w:tcPr>
                          <w:p w14:paraId="7376EB43" w14:textId="77777777" w:rsidR="00703373" w:rsidRPr="003D1529" w:rsidRDefault="00703373" w:rsidP="00E4136F">
                            <w:pPr>
                              <w:pStyle w:val="ac"/>
                              <w:overflowPunct w:val="0"/>
                              <w:adjustRightInd w:val="0"/>
                              <w:snapToGrid w:val="0"/>
                              <w:spacing w:line="280" w:lineRule="exact"/>
                              <w:ind w:leftChars="0" w:left="0"/>
                              <w:jc w:val="both"/>
                              <w:rPr>
                                <w:rFonts w:ascii="標楷體" w:eastAsia="標楷體" w:hAnsi="標楷體"/>
                                <w:sz w:val="20"/>
                                <w:szCs w:val="20"/>
                              </w:rPr>
                            </w:pPr>
                            <w:r w:rsidRPr="003D1529">
                              <w:rPr>
                                <w:rFonts w:ascii="標楷體" w:eastAsia="標楷體" w:hAnsi="標楷體" w:hint="eastAsia"/>
                                <w:sz w:val="20"/>
                                <w:szCs w:val="20"/>
                              </w:rPr>
                              <w:t>長庚大學</w:t>
                            </w:r>
                          </w:p>
                        </w:tc>
                        <w:tc>
                          <w:tcPr>
                            <w:tcW w:w="839" w:type="dxa"/>
                            <w:tcBorders>
                              <w:bottom w:val="single" w:sz="4" w:space="0" w:color="auto"/>
                            </w:tcBorders>
                            <w:vAlign w:val="center"/>
                          </w:tcPr>
                          <w:p w14:paraId="342C6A98" w14:textId="77777777" w:rsidR="00703373" w:rsidRPr="003D1529" w:rsidRDefault="00703373" w:rsidP="00950728">
                            <w:pPr>
                              <w:adjustRightInd w:val="0"/>
                              <w:snapToGrid w:val="0"/>
                              <w:spacing w:line="280" w:lineRule="exact"/>
                              <w:ind w:rightChars="-25" w:right="-60"/>
                              <w:jc w:val="right"/>
                              <w:rPr>
                                <w:rFonts w:ascii="標楷體" w:eastAsia="標楷體" w:hAnsi="標楷體"/>
                                <w:b/>
                                <w:sz w:val="20"/>
                                <w:szCs w:val="20"/>
                              </w:rPr>
                            </w:pPr>
                            <w:r w:rsidRPr="003D1529">
                              <w:rPr>
                                <w:rFonts w:ascii="標楷體" w:eastAsia="標楷體" w:hAnsi="標楷體"/>
                                <w:b/>
                                <w:sz w:val="20"/>
                                <w:szCs w:val="20"/>
                              </w:rPr>
                              <w:t>8,374</w:t>
                            </w:r>
                          </w:p>
                        </w:tc>
                        <w:tc>
                          <w:tcPr>
                            <w:tcW w:w="839" w:type="dxa"/>
                            <w:tcBorders>
                              <w:bottom w:val="single" w:sz="4" w:space="0" w:color="auto"/>
                            </w:tcBorders>
                            <w:vAlign w:val="center"/>
                          </w:tcPr>
                          <w:p w14:paraId="2702096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839" w:type="dxa"/>
                            <w:tcBorders>
                              <w:bottom w:val="single" w:sz="4" w:space="0" w:color="auto"/>
                            </w:tcBorders>
                            <w:vAlign w:val="center"/>
                          </w:tcPr>
                          <w:p w14:paraId="1430B45A"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3,374</w:t>
                            </w:r>
                          </w:p>
                        </w:tc>
                        <w:tc>
                          <w:tcPr>
                            <w:tcW w:w="839" w:type="dxa"/>
                            <w:tcBorders>
                              <w:bottom w:val="single" w:sz="4" w:space="0" w:color="auto"/>
                            </w:tcBorders>
                            <w:vAlign w:val="center"/>
                          </w:tcPr>
                          <w:p w14:paraId="2B83B00C"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sz w:val="20"/>
                                <w:szCs w:val="20"/>
                              </w:rPr>
                              <w:t>5,000</w:t>
                            </w:r>
                          </w:p>
                        </w:tc>
                        <w:tc>
                          <w:tcPr>
                            <w:tcW w:w="727" w:type="dxa"/>
                            <w:tcBorders>
                              <w:bottom w:val="single" w:sz="4" w:space="0" w:color="auto"/>
                            </w:tcBorders>
                            <w:vAlign w:val="center"/>
                          </w:tcPr>
                          <w:p w14:paraId="76057D8B" w14:textId="77777777" w:rsidR="00703373" w:rsidRPr="00665F10" w:rsidRDefault="00703373" w:rsidP="00950728">
                            <w:pPr>
                              <w:adjustRightInd w:val="0"/>
                              <w:snapToGrid w:val="0"/>
                              <w:spacing w:line="280" w:lineRule="exact"/>
                              <w:ind w:rightChars="-25" w:right="-60"/>
                              <w:jc w:val="right"/>
                              <w:rPr>
                                <w:rFonts w:ascii="標楷體" w:eastAsia="標楷體" w:hAnsi="標楷體"/>
                                <w:b/>
                                <w:sz w:val="20"/>
                                <w:szCs w:val="20"/>
                              </w:rPr>
                            </w:pPr>
                            <w:r w:rsidRPr="00665F10">
                              <w:rPr>
                                <w:rFonts w:ascii="標楷體" w:eastAsia="標楷體" w:hAnsi="標楷體" w:hint="eastAsia"/>
                                <w:b/>
                                <w:sz w:val="20"/>
                                <w:szCs w:val="20"/>
                              </w:rPr>
                              <w:t>24</w:t>
                            </w:r>
                          </w:p>
                        </w:tc>
                        <w:tc>
                          <w:tcPr>
                            <w:tcW w:w="728" w:type="dxa"/>
                            <w:tcBorders>
                              <w:bottom w:val="single" w:sz="4" w:space="0" w:color="auto"/>
                            </w:tcBorders>
                            <w:vAlign w:val="center"/>
                          </w:tcPr>
                          <w:p w14:paraId="4BAE3EBF"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w:t>
                            </w:r>
                          </w:p>
                        </w:tc>
                        <w:tc>
                          <w:tcPr>
                            <w:tcW w:w="728" w:type="dxa"/>
                            <w:tcBorders>
                              <w:bottom w:val="single" w:sz="4" w:space="0" w:color="auto"/>
                            </w:tcBorders>
                            <w:vAlign w:val="center"/>
                          </w:tcPr>
                          <w:p w14:paraId="76AA0BF6"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18</w:t>
                            </w:r>
                          </w:p>
                        </w:tc>
                        <w:tc>
                          <w:tcPr>
                            <w:tcW w:w="728" w:type="dxa"/>
                            <w:tcBorders>
                              <w:bottom w:val="single" w:sz="4" w:space="0" w:color="auto"/>
                            </w:tcBorders>
                            <w:vAlign w:val="center"/>
                          </w:tcPr>
                          <w:p w14:paraId="7499CFC1" w14:textId="77777777" w:rsidR="00703373" w:rsidRPr="003D1529" w:rsidRDefault="00703373" w:rsidP="00950728">
                            <w:pPr>
                              <w:adjustRightInd w:val="0"/>
                              <w:snapToGrid w:val="0"/>
                              <w:spacing w:line="280" w:lineRule="exact"/>
                              <w:ind w:rightChars="-25" w:right="-60"/>
                              <w:jc w:val="right"/>
                              <w:rPr>
                                <w:rFonts w:ascii="標楷體" w:eastAsia="標楷體" w:hAnsi="標楷體"/>
                                <w:sz w:val="20"/>
                                <w:szCs w:val="20"/>
                              </w:rPr>
                            </w:pPr>
                            <w:r w:rsidRPr="003D1529">
                              <w:rPr>
                                <w:rFonts w:ascii="標楷體" w:eastAsia="標楷體" w:hAnsi="標楷體" w:hint="eastAsia"/>
                                <w:sz w:val="20"/>
                                <w:szCs w:val="20"/>
                              </w:rPr>
                              <w:t>6</w:t>
                            </w:r>
                          </w:p>
                        </w:tc>
                      </w:tr>
                      <w:tr w:rsidR="00703373" w14:paraId="41DFE7A6" w14:textId="77777777" w:rsidTr="00E4136F">
                        <w:tc>
                          <w:tcPr>
                            <w:tcW w:w="7939" w:type="dxa"/>
                            <w:gridSpan w:val="9"/>
                            <w:tcBorders>
                              <w:left w:val="nil"/>
                              <w:bottom w:val="nil"/>
                              <w:right w:val="nil"/>
                            </w:tcBorders>
                            <w:vAlign w:val="center"/>
                          </w:tcPr>
                          <w:p w14:paraId="3C5FCA47" w14:textId="77777777" w:rsidR="00703373" w:rsidRPr="008B7FDD" w:rsidRDefault="00703373" w:rsidP="00950728">
                            <w:pPr>
                              <w:pStyle w:val="ac"/>
                              <w:overflowPunct w:val="0"/>
                              <w:spacing w:line="240" w:lineRule="exact"/>
                              <w:ind w:leftChars="-58" w:left="-139" w:firstLineChars="28" w:firstLine="50"/>
                              <w:jc w:val="both"/>
                              <w:rPr>
                                <w:rFonts w:ascii="標楷體" w:eastAsia="標楷體" w:hAnsi="標楷體"/>
                                <w:sz w:val="20"/>
                                <w:szCs w:val="20"/>
                              </w:rPr>
                            </w:pPr>
                            <w:r w:rsidRPr="009D3421">
                              <w:rPr>
                                <w:rFonts w:ascii="標楷體" w:eastAsia="標楷體" w:hAnsi="標楷體" w:hint="eastAsia"/>
                                <w:sz w:val="18"/>
                                <w:szCs w:val="20"/>
                              </w:rPr>
                              <w:t>資料來源：整理自國科會提供資料。</w:t>
                            </w:r>
                          </w:p>
                        </w:tc>
                      </w:tr>
                      <w:bookmarkEnd w:id="21"/>
                    </w:tbl>
                    <w:p w14:paraId="45C6ADAF" w14:textId="77777777" w:rsidR="00703373" w:rsidRPr="0070287E" w:rsidRDefault="00703373" w:rsidP="00E4136F"/>
                  </w:txbxContent>
                </v:textbox>
                <w10:wrap type="square" anchorx="page"/>
              </v:shape>
            </w:pict>
          </mc:Fallback>
        </mc:AlternateContent>
      </w:r>
      <w:r w:rsidR="00746CF4" w:rsidRPr="002772A4">
        <w:rPr>
          <w:rFonts w:ascii="標楷體" w:eastAsia="標楷體" w:hAnsi="標楷體" w:hint="eastAsia"/>
          <w:szCs w:val="32"/>
        </w:rPr>
        <w:t>件專利申請，惟查109至110年度之187個培訓團隊，計有13個團隊於計畫結束後，未完成各團隊年度規劃及里程碑目標，其中中國醫藥</w:t>
      </w:r>
      <w:r w:rsidR="00746CF4" w:rsidRPr="002772A4">
        <w:rPr>
          <w:rFonts w:ascii="標楷體" w:eastAsia="標楷體" w:hAnsi="標楷體" w:hint="eastAsia"/>
          <w:spacing w:val="-6"/>
          <w:szCs w:val="32"/>
        </w:rPr>
        <w:t>大學培訓之8個團隊，計有3個團隊未完成，占該校總培訓團隊之37.5</w:t>
      </w:r>
      <w:r w:rsidR="00181687">
        <w:rPr>
          <w:rFonts w:ascii="標楷體" w:eastAsia="標楷體" w:hAnsi="標楷體" w:hint="eastAsia"/>
          <w:spacing w:val="-6"/>
          <w:szCs w:val="32"/>
        </w:rPr>
        <w:t>0</w:t>
      </w:r>
      <w:r w:rsidR="00746CF4" w:rsidRPr="002772A4">
        <w:rPr>
          <w:rFonts w:ascii="標楷體" w:eastAsia="標楷體" w:hAnsi="標楷體" w:hint="eastAsia"/>
          <w:spacing w:val="-6"/>
          <w:szCs w:val="32"/>
        </w:rPr>
        <w:t>％</w:t>
      </w:r>
      <w:r w:rsidR="00746CF4" w:rsidRPr="002772A4">
        <w:rPr>
          <w:rFonts w:ascii="標楷體" w:eastAsia="標楷體" w:hAnsi="標楷體" w:hint="eastAsia"/>
          <w:szCs w:val="32"/>
        </w:rPr>
        <w:t>，又臺北醫學大學109至110年度計培育42個團隊，其中有5個團隊未依計畫徵求公告提送目標產品概況表及產品開發報告書，不利審查培訓團隊成果</w:t>
      </w:r>
      <w:r w:rsidR="00732450" w:rsidRPr="002772A4">
        <w:rPr>
          <w:rFonts w:ascii="標楷體" w:eastAsia="標楷體" w:hAnsi="標楷體" w:hint="eastAsia"/>
          <w:szCs w:val="32"/>
        </w:rPr>
        <w:t>等情事</w:t>
      </w:r>
      <w:r w:rsidR="00746CF4" w:rsidRPr="002772A4">
        <w:rPr>
          <w:rFonts w:ascii="標楷體" w:eastAsia="標楷體" w:hAnsi="標楷體" w:hint="eastAsia"/>
          <w:szCs w:val="32"/>
        </w:rPr>
        <w:t>，經函請國科會研謀妥處，以有效培育生醫商品化人才。據復：（1）將請推動機構強化課程問卷調查，參考</w:t>
      </w:r>
      <w:r w:rsidR="00732450" w:rsidRPr="002772A4">
        <w:rPr>
          <w:rFonts w:ascii="標楷體" w:eastAsia="標楷體" w:hAnsi="標楷體" w:hint="eastAsia"/>
          <w:szCs w:val="32"/>
        </w:rPr>
        <w:t>回饋</w:t>
      </w:r>
      <w:r w:rsidR="00746CF4" w:rsidRPr="002772A4">
        <w:rPr>
          <w:rFonts w:ascii="標楷體" w:eastAsia="標楷體" w:hAnsi="標楷體" w:hint="eastAsia"/>
          <w:szCs w:val="32"/>
        </w:rPr>
        <w:t>意見</w:t>
      </w:r>
      <w:r w:rsidR="00732450" w:rsidRPr="002772A4">
        <w:rPr>
          <w:rFonts w:ascii="標楷體" w:eastAsia="標楷體" w:hAnsi="標楷體" w:hint="eastAsia"/>
          <w:szCs w:val="32"/>
        </w:rPr>
        <w:t>以</w:t>
      </w:r>
      <w:r w:rsidR="00746CF4" w:rsidRPr="002772A4">
        <w:rPr>
          <w:rFonts w:ascii="標楷體" w:eastAsia="標楷體" w:hAnsi="標楷體" w:hint="eastAsia"/>
          <w:szCs w:val="32"/>
        </w:rPr>
        <w:t>滾動精進後續課程設計，暨督促強化培訓非隸屬推動機構學員，並協助提供相關廣宣平臺與資源，以增加計畫推動之擴散效益；（2）已請</w:t>
      </w:r>
      <w:r w:rsidR="00732450" w:rsidRPr="002772A4">
        <w:rPr>
          <w:rFonts w:ascii="標楷體" w:eastAsia="標楷體" w:hAnsi="標楷體" w:hint="eastAsia"/>
          <w:szCs w:val="32"/>
        </w:rPr>
        <w:t>受補助大學</w:t>
      </w:r>
      <w:r w:rsidR="00746CF4" w:rsidRPr="002772A4">
        <w:rPr>
          <w:rFonts w:ascii="標楷體" w:eastAsia="標楷體" w:hAnsi="標楷體" w:hint="eastAsia"/>
          <w:szCs w:val="32"/>
        </w:rPr>
        <w:t>引導技術團隊進行目標產品概況表思考及撰寫，</w:t>
      </w:r>
      <w:r w:rsidR="00732450" w:rsidRPr="002772A4">
        <w:rPr>
          <w:rFonts w:ascii="標楷體" w:eastAsia="標楷體" w:hAnsi="標楷體" w:hint="eastAsia"/>
          <w:szCs w:val="32"/>
        </w:rPr>
        <w:t>並</w:t>
      </w:r>
      <w:r w:rsidR="00746CF4" w:rsidRPr="002772A4">
        <w:rPr>
          <w:rFonts w:ascii="標楷體" w:eastAsia="標楷體" w:hAnsi="標楷體" w:hint="eastAsia"/>
          <w:szCs w:val="32"/>
        </w:rPr>
        <w:t>提供階段性完成之產品</w:t>
      </w:r>
      <w:r w:rsidR="00746CF4" w:rsidRPr="002772A4">
        <w:rPr>
          <w:rFonts w:ascii="標楷體" w:eastAsia="標楷體" w:hAnsi="標楷體" w:hint="eastAsia"/>
          <w:spacing w:val="-4"/>
          <w:szCs w:val="32"/>
        </w:rPr>
        <w:t>開發報告書，</w:t>
      </w:r>
      <w:r w:rsidR="00732450" w:rsidRPr="002772A4">
        <w:rPr>
          <w:rFonts w:ascii="標楷體" w:eastAsia="標楷體" w:hAnsi="標楷體" w:hint="eastAsia"/>
          <w:spacing w:val="-4"/>
          <w:szCs w:val="32"/>
        </w:rPr>
        <w:t>另</w:t>
      </w:r>
      <w:r w:rsidR="006223EE" w:rsidRPr="002772A4">
        <w:rPr>
          <w:rFonts w:ascii="標楷體" w:eastAsia="標楷體" w:hAnsi="標楷體" w:hint="eastAsia"/>
          <w:spacing w:val="-4"/>
          <w:szCs w:val="32"/>
        </w:rPr>
        <w:t>將</w:t>
      </w:r>
      <w:r w:rsidR="00746CF4" w:rsidRPr="002772A4">
        <w:rPr>
          <w:rFonts w:ascii="標楷體" w:eastAsia="標楷體" w:hAnsi="標楷體" w:hint="eastAsia"/>
          <w:spacing w:val="-4"/>
          <w:szCs w:val="32"/>
        </w:rPr>
        <w:t>優化徵案及培育機制，以精進生醫產業商品化人才培育。</w:t>
      </w:r>
    </w:p>
    <w:p w14:paraId="44541612" w14:textId="0664B4AB" w:rsidR="00975D5C" w:rsidRPr="00970022" w:rsidRDefault="00975D5C" w:rsidP="009C43AF">
      <w:pPr>
        <w:pStyle w:val="3021"/>
        <w:overflowPunct w:val="0"/>
        <w:snapToGrid w:val="0"/>
        <w:spacing w:beforeLines="20" w:before="72" w:afterLines="20" w:after="72" w:line="400" w:lineRule="exact"/>
        <w:ind w:firstLineChars="200" w:firstLine="561"/>
        <w:outlineLvl w:val="1"/>
        <w:rPr>
          <w:rFonts w:cs="Times New Roman"/>
          <w:bCs/>
          <w:spacing w:val="4"/>
          <w:kern w:val="0"/>
          <w:sz w:val="28"/>
          <w:szCs w:val="32"/>
        </w:rPr>
      </w:pPr>
      <w:r w:rsidRPr="00970022">
        <w:rPr>
          <w:rFonts w:hint="eastAsia"/>
          <w:sz w:val="28"/>
          <w:szCs w:val="32"/>
        </w:rPr>
        <w:t>（四）　補助</w:t>
      </w:r>
      <w:r w:rsidRPr="00970022">
        <w:rPr>
          <w:rFonts w:cs="Times New Roman"/>
          <w:sz w:val="28"/>
          <w:szCs w:val="32"/>
        </w:rPr>
        <w:t>AI</w:t>
      </w:r>
      <w:r w:rsidRPr="00970022">
        <w:rPr>
          <w:rFonts w:cs="Times New Roman" w:hint="eastAsia"/>
          <w:sz w:val="28"/>
          <w:szCs w:val="32"/>
        </w:rPr>
        <w:t>創新研究中心及大學特色領域研究中心，厚植研發能量，惟受補助</w:t>
      </w:r>
      <w:r w:rsidR="008D5BF2" w:rsidRPr="00970022">
        <w:rPr>
          <w:rFonts w:cs="Times New Roman" w:hint="eastAsia"/>
          <w:sz w:val="28"/>
          <w:szCs w:val="32"/>
        </w:rPr>
        <w:t>大學</w:t>
      </w:r>
      <w:r w:rsidRPr="00970022">
        <w:rPr>
          <w:rFonts w:cs="Times New Roman" w:hint="eastAsia"/>
          <w:sz w:val="28"/>
          <w:szCs w:val="32"/>
        </w:rPr>
        <w:t>之</w:t>
      </w:r>
      <w:r w:rsidR="008D5BF2">
        <w:rPr>
          <w:rFonts w:cs="Times New Roman" w:hint="eastAsia"/>
          <w:sz w:val="28"/>
          <w:szCs w:val="32"/>
        </w:rPr>
        <w:t>AI相關</w:t>
      </w:r>
      <w:r w:rsidRPr="00970022">
        <w:rPr>
          <w:rFonts w:cs="Times New Roman" w:hint="eastAsia"/>
          <w:sz w:val="28"/>
          <w:szCs w:val="32"/>
        </w:rPr>
        <w:t>學術影響力排名下滑，資料共享情形尚待強化，國際合作交流</w:t>
      </w:r>
      <w:r w:rsidR="008D5BF2">
        <w:rPr>
          <w:rFonts w:cs="Times New Roman" w:hint="eastAsia"/>
          <w:sz w:val="28"/>
          <w:szCs w:val="32"/>
        </w:rPr>
        <w:t>亦</w:t>
      </w:r>
      <w:r w:rsidRPr="00970022">
        <w:rPr>
          <w:rFonts w:cs="Times New Roman" w:hint="eastAsia"/>
          <w:sz w:val="28"/>
          <w:szCs w:val="32"/>
        </w:rPr>
        <w:t>尚有提升空間</w:t>
      </w:r>
      <w:r w:rsidRPr="00970022">
        <w:rPr>
          <w:rFonts w:cs="Times New Roman" w:hint="eastAsia"/>
          <w:kern w:val="0"/>
          <w:sz w:val="28"/>
          <w:szCs w:val="32"/>
        </w:rPr>
        <w:t>，亟待研</w:t>
      </w:r>
      <w:r w:rsidR="008D5BF2">
        <w:rPr>
          <w:rFonts w:cs="Times New Roman" w:hint="eastAsia"/>
          <w:kern w:val="0"/>
          <w:sz w:val="28"/>
          <w:szCs w:val="32"/>
        </w:rPr>
        <w:t>謀</w:t>
      </w:r>
      <w:r w:rsidRPr="00970022">
        <w:rPr>
          <w:rFonts w:cs="Times New Roman" w:hint="eastAsia"/>
          <w:kern w:val="0"/>
          <w:sz w:val="28"/>
          <w:szCs w:val="32"/>
        </w:rPr>
        <w:t>改善，以提升科</w:t>
      </w:r>
      <w:r w:rsidR="00E927D1" w:rsidRPr="00970022">
        <w:rPr>
          <w:rFonts w:cs="Times New Roman" w:hint="eastAsia"/>
          <w:kern w:val="0"/>
          <w:sz w:val="28"/>
          <w:szCs w:val="32"/>
        </w:rPr>
        <w:t>研實力及計畫執行成效</w:t>
      </w:r>
      <w:r w:rsidRPr="00970022">
        <w:rPr>
          <w:rFonts w:cs="Times New Roman" w:hint="eastAsia"/>
          <w:bCs/>
          <w:spacing w:val="4"/>
          <w:kern w:val="0"/>
          <w:sz w:val="28"/>
          <w:szCs w:val="32"/>
        </w:rPr>
        <w:t>。</w:t>
      </w:r>
    </w:p>
    <w:p w14:paraId="405B0ED3" w14:textId="1362BE1D" w:rsidR="00454D92" w:rsidRPr="00970022" w:rsidRDefault="00E927D1" w:rsidP="009C43AF">
      <w:pPr>
        <w:overflowPunct w:val="0"/>
        <w:adjustRightInd w:val="0"/>
        <w:snapToGrid w:val="0"/>
        <w:spacing w:line="400" w:lineRule="exact"/>
        <w:ind w:firstLineChars="200" w:firstLine="480"/>
        <w:jc w:val="both"/>
        <w:rPr>
          <w:rFonts w:ascii="標楷體" w:eastAsia="標楷體" w:hAnsi="標楷體"/>
          <w:noProof/>
          <w:spacing w:val="-2"/>
          <w:szCs w:val="32"/>
        </w:rPr>
      </w:pPr>
      <w:r w:rsidRPr="00970022">
        <w:rPr>
          <w:rFonts w:ascii="標楷體" w:eastAsia="標楷體" w:hAnsi="標楷體" w:hint="eastAsia"/>
          <w:szCs w:val="32"/>
        </w:rPr>
        <w:t>科技部（於111年7月27日改制為國家科學及技術委員會，下稱國科會）</w:t>
      </w:r>
      <w:r w:rsidR="00454D92" w:rsidRPr="00970022">
        <w:rPr>
          <w:rFonts w:ascii="標楷體" w:eastAsia="標楷體" w:hAnsi="標楷體" w:cs="Times New Roman" w:hint="eastAsia"/>
          <w:szCs w:val="32"/>
        </w:rPr>
        <w:t>為積極研發人工智慧（</w:t>
      </w:r>
      <w:r w:rsidR="00454D92" w:rsidRPr="00970022">
        <w:rPr>
          <w:rFonts w:ascii="標楷體" w:eastAsia="標楷體" w:hAnsi="標楷體" w:cs="Times New Roman"/>
          <w:szCs w:val="32"/>
        </w:rPr>
        <w:t>AI</w:t>
      </w:r>
      <w:r w:rsidR="00454D92" w:rsidRPr="00970022">
        <w:rPr>
          <w:rFonts w:ascii="標楷體" w:eastAsia="標楷體" w:hAnsi="標楷體" w:cs="Times New Roman" w:hint="eastAsia"/>
          <w:szCs w:val="32"/>
        </w:rPr>
        <w:t>）核心技術，</w:t>
      </w:r>
      <w:r w:rsidR="006A126B">
        <w:rPr>
          <w:rFonts w:ascii="標楷體" w:eastAsia="標楷體" w:hAnsi="標楷體" w:cs="Times New Roman" w:hint="eastAsia"/>
          <w:szCs w:val="32"/>
        </w:rPr>
        <w:t>厚植</w:t>
      </w:r>
      <w:r w:rsidR="00454D92" w:rsidRPr="00970022">
        <w:rPr>
          <w:rFonts w:ascii="標楷體" w:eastAsia="標楷體" w:hAnsi="標楷體" w:cs="Times New Roman" w:hint="eastAsia"/>
          <w:szCs w:val="32"/>
        </w:rPr>
        <w:t>大學研</w:t>
      </w:r>
      <w:r w:rsidR="00A03D76">
        <w:rPr>
          <w:rFonts w:ascii="標楷體" w:eastAsia="標楷體" w:hAnsi="標楷體" w:cs="Times New Roman" w:hint="eastAsia"/>
          <w:szCs w:val="32"/>
        </w:rPr>
        <w:t>發</w:t>
      </w:r>
      <w:r w:rsidR="00454D92" w:rsidRPr="00970022">
        <w:rPr>
          <w:rFonts w:ascii="標楷體" w:eastAsia="標楷體" w:hAnsi="標楷體" w:cs="Times New Roman" w:hint="eastAsia"/>
          <w:szCs w:val="32"/>
        </w:rPr>
        <w:t>能</w:t>
      </w:r>
      <w:r w:rsidR="00A03D76">
        <w:rPr>
          <w:rFonts w:ascii="標楷體" w:eastAsia="標楷體" w:hAnsi="標楷體" w:cs="Times New Roman" w:hint="eastAsia"/>
          <w:szCs w:val="32"/>
        </w:rPr>
        <w:t>量</w:t>
      </w:r>
      <w:r w:rsidR="00454D92" w:rsidRPr="00970022">
        <w:rPr>
          <w:rFonts w:ascii="標楷體" w:eastAsia="標楷體" w:hAnsi="標楷體" w:cs="Times New Roman" w:hint="eastAsia"/>
          <w:szCs w:val="32"/>
        </w:rPr>
        <w:t>，辦理智慧創新研究中心推升計畫</w:t>
      </w:r>
      <w:r w:rsidR="00454D92" w:rsidRPr="00970022">
        <w:rPr>
          <w:rFonts w:ascii="標楷體" w:eastAsia="標楷體" w:hAnsi="標楷體" w:hint="eastAsia"/>
          <w:noProof/>
          <w:szCs w:val="32"/>
        </w:rPr>
        <w:t>，下分AI</w:t>
      </w:r>
      <w:r w:rsidR="00454D92" w:rsidRPr="00970022">
        <w:rPr>
          <w:rFonts w:ascii="標楷體" w:eastAsia="標楷體" w:hAnsi="標楷體" w:cs="Times New Roman" w:hint="eastAsia"/>
          <w:szCs w:val="32"/>
        </w:rPr>
        <w:t>創新研究中心計畫及重點補助大學研究中心計畫</w:t>
      </w:r>
      <w:r w:rsidR="00454D92" w:rsidRPr="00970022">
        <w:rPr>
          <w:rFonts w:ascii="標楷體" w:eastAsia="標楷體" w:hAnsi="標楷體" w:hint="eastAsia"/>
          <w:noProof/>
          <w:szCs w:val="32"/>
        </w:rPr>
        <w:t>，</w:t>
      </w:r>
      <w:r w:rsidR="00454D92" w:rsidRPr="00970022">
        <w:rPr>
          <w:rFonts w:ascii="標楷體" w:eastAsia="標楷體" w:hAnsi="標楷體" w:cs="Times New Roman" w:hint="eastAsia"/>
          <w:spacing w:val="-2"/>
          <w:szCs w:val="32"/>
        </w:rPr>
        <w:t>執行期間為107至111年度，累計編列預算數65億8,884萬餘元，累計執行數59億7,473萬餘元，執行率90.68％</w:t>
      </w:r>
      <w:r w:rsidR="00454D92" w:rsidRPr="00970022">
        <w:rPr>
          <w:rFonts w:ascii="標楷體" w:eastAsia="標楷體" w:hAnsi="標楷體" w:hint="eastAsia"/>
          <w:noProof/>
          <w:spacing w:val="-2"/>
          <w:szCs w:val="32"/>
        </w:rPr>
        <w:t>。經查執行情形，核有下列事項：</w:t>
      </w:r>
    </w:p>
    <w:p w14:paraId="1F81E7EB" w14:textId="7C5E958F" w:rsidR="00454D92" w:rsidRPr="00970022" w:rsidRDefault="00454D92" w:rsidP="000D1B67">
      <w:pPr>
        <w:overflowPunct w:val="0"/>
        <w:adjustRightInd w:val="0"/>
        <w:snapToGrid w:val="0"/>
        <w:spacing w:line="410" w:lineRule="exact"/>
        <w:ind w:firstLineChars="450" w:firstLine="1081"/>
        <w:jc w:val="both"/>
        <w:rPr>
          <w:rFonts w:ascii="標楷體" w:eastAsia="標楷體" w:hAnsi="標楷體" w:cs="Times New Roman"/>
          <w:kern w:val="0"/>
          <w:szCs w:val="24"/>
        </w:rPr>
      </w:pPr>
      <w:r w:rsidRPr="00970022">
        <w:rPr>
          <w:rFonts w:ascii="標楷體" w:eastAsia="標楷體" w:hAnsi="標楷體" w:hint="eastAsia"/>
          <w:b/>
          <w:noProof/>
          <w:szCs w:val="24"/>
        </w:rPr>
        <w:t>1.　補助成立國際級AI創新研究中心，惟受補助大學之AI相關學術影響力排名下滑，</w:t>
      </w:r>
      <w:r w:rsidR="00E927D1" w:rsidRPr="00970022">
        <w:rPr>
          <w:rFonts w:ascii="標楷體" w:eastAsia="標楷體" w:hAnsi="標楷體" w:hint="eastAsia"/>
          <w:b/>
          <w:noProof/>
          <w:szCs w:val="24"/>
        </w:rPr>
        <w:t>且</w:t>
      </w:r>
      <w:r w:rsidRPr="00970022">
        <w:rPr>
          <w:rFonts w:ascii="標楷體" w:eastAsia="標楷體" w:hAnsi="標楷體" w:hint="eastAsia"/>
          <w:b/>
          <w:noProof/>
          <w:szCs w:val="24"/>
        </w:rPr>
        <w:t>資料共享情形尚待精進：</w:t>
      </w:r>
      <w:r w:rsidR="00732450" w:rsidRPr="00970022">
        <w:rPr>
          <w:rFonts w:ascii="標楷體" w:eastAsia="標楷體" w:hAnsi="標楷體" w:hint="eastAsia"/>
          <w:noProof/>
          <w:szCs w:val="24"/>
        </w:rPr>
        <w:t>依據</w:t>
      </w:r>
      <w:r w:rsidRPr="00970022">
        <w:rPr>
          <w:rFonts w:ascii="標楷體" w:eastAsia="標楷體" w:hAnsi="標楷體" w:hint="eastAsia"/>
          <w:szCs w:val="24"/>
        </w:rPr>
        <w:t>行政院於107年6月核定之臺灣</w:t>
      </w:r>
      <w:r w:rsidRPr="00970022">
        <w:rPr>
          <w:rFonts w:ascii="標楷體" w:eastAsia="標楷體" w:hAnsi="標楷體" w:cs="Times New Roman"/>
          <w:szCs w:val="24"/>
        </w:rPr>
        <w:t>AI</w:t>
      </w:r>
      <w:r w:rsidRPr="00970022">
        <w:rPr>
          <w:rFonts w:ascii="標楷體" w:eastAsia="標楷體" w:hAnsi="標楷體" w:hint="eastAsia"/>
          <w:szCs w:val="24"/>
        </w:rPr>
        <w:t>行動計畫列載，由國科會推動</w:t>
      </w:r>
      <w:r w:rsidRPr="00970022">
        <w:rPr>
          <w:rFonts w:ascii="標楷體" w:eastAsia="標楷體" w:hAnsi="標楷體" w:cs="Times New Roman"/>
          <w:szCs w:val="24"/>
        </w:rPr>
        <w:t>AI</w:t>
      </w:r>
      <w:r w:rsidRPr="00970022">
        <w:rPr>
          <w:rFonts w:ascii="標楷體" w:eastAsia="標楷體" w:hAnsi="標楷體" w:hint="eastAsia"/>
          <w:szCs w:val="24"/>
        </w:rPr>
        <w:t>創新研究中心計畫，成立</w:t>
      </w:r>
      <w:r w:rsidRPr="00970022">
        <w:rPr>
          <w:rFonts w:ascii="標楷體" w:eastAsia="標楷體" w:hAnsi="標楷體"/>
          <w:szCs w:val="24"/>
        </w:rPr>
        <w:t>4</w:t>
      </w:r>
      <w:r w:rsidRPr="00970022">
        <w:rPr>
          <w:rFonts w:ascii="標楷體" w:eastAsia="標楷體" w:hAnsi="標楷體" w:hint="eastAsia"/>
          <w:szCs w:val="24"/>
        </w:rPr>
        <w:t>個國際級</w:t>
      </w:r>
      <w:r w:rsidRPr="00970022">
        <w:rPr>
          <w:rFonts w:ascii="標楷體" w:eastAsia="標楷體" w:hAnsi="標楷體" w:cs="Times New Roman"/>
          <w:szCs w:val="24"/>
        </w:rPr>
        <w:t>AI</w:t>
      </w:r>
      <w:r w:rsidRPr="00970022">
        <w:rPr>
          <w:rFonts w:ascii="標楷體" w:eastAsia="標楷體" w:hAnsi="標楷體" w:hint="eastAsia"/>
          <w:szCs w:val="24"/>
        </w:rPr>
        <w:t>創新研究中心（下稱</w:t>
      </w:r>
      <w:r w:rsidRPr="00970022">
        <w:rPr>
          <w:rFonts w:ascii="標楷體" w:eastAsia="標楷體" w:hAnsi="標楷體" w:cs="Times New Roman" w:hint="eastAsia"/>
          <w:szCs w:val="24"/>
        </w:rPr>
        <w:t>AI</w:t>
      </w:r>
      <w:r w:rsidRPr="00970022">
        <w:rPr>
          <w:rFonts w:ascii="標楷體" w:eastAsia="標楷體" w:hAnsi="標楷體" w:hint="eastAsia"/>
          <w:szCs w:val="24"/>
        </w:rPr>
        <w:t>中心），深耕</w:t>
      </w:r>
      <w:r w:rsidRPr="00970022">
        <w:rPr>
          <w:rFonts w:ascii="標楷體" w:eastAsia="標楷體" w:hAnsi="標楷體" w:cs="Times New Roman"/>
          <w:szCs w:val="24"/>
        </w:rPr>
        <w:t>AI</w:t>
      </w:r>
      <w:r w:rsidRPr="00970022">
        <w:rPr>
          <w:rFonts w:ascii="標楷體" w:eastAsia="標楷體" w:hAnsi="標楷體" w:hint="eastAsia"/>
          <w:szCs w:val="24"/>
        </w:rPr>
        <w:t>核心關鍵技術及智慧應用領域，並建立研發技術與數據資料庫之研究交流平臺。經查國科會107至111年度投入經費37億2</w:t>
      </w:r>
      <w:r w:rsidRPr="00970022">
        <w:rPr>
          <w:rFonts w:ascii="標楷體" w:eastAsia="標楷體" w:hAnsi="標楷體"/>
          <w:szCs w:val="24"/>
        </w:rPr>
        <w:t>,367</w:t>
      </w:r>
      <w:r w:rsidRPr="00970022">
        <w:rPr>
          <w:rFonts w:ascii="標楷體" w:eastAsia="標楷體" w:hAnsi="標楷體" w:hint="eastAsia"/>
          <w:szCs w:val="24"/>
        </w:rPr>
        <w:t>萬餘元，補助國立臺灣大學（下稱臺大）、國立清華大學（下稱清大）、國立陽明交通大學（下稱交大）及國立成功大學（下稱成大）成立</w:t>
      </w:r>
      <w:r w:rsidRPr="00970022">
        <w:rPr>
          <w:rFonts w:ascii="標楷體" w:eastAsia="標楷體" w:hAnsi="標楷體" w:cs="Times New Roman" w:hint="eastAsia"/>
          <w:szCs w:val="24"/>
        </w:rPr>
        <w:t>AI中心</w:t>
      </w:r>
      <w:r w:rsidRPr="00970022">
        <w:rPr>
          <w:rFonts w:ascii="標楷體" w:eastAsia="標楷體" w:hAnsi="標楷體" w:hint="eastAsia"/>
          <w:szCs w:val="24"/>
        </w:rPr>
        <w:t>，研究主題包括</w:t>
      </w:r>
      <w:r w:rsidRPr="00970022">
        <w:rPr>
          <w:rFonts w:ascii="標楷體" w:eastAsia="標楷體" w:hAnsi="標楷體" w:hint="eastAsia"/>
          <w:szCs w:val="24"/>
        </w:rPr>
        <w:lastRenderedPageBreak/>
        <w:t>智慧技術及醫療、智慧製造、智慧服務、生技醫療等，並於各主題範疇下補助22所大學校院</w:t>
      </w:r>
      <w:r w:rsidRPr="00970022">
        <w:rPr>
          <w:rFonts w:ascii="標楷體" w:eastAsia="標楷體" w:hAnsi="標楷體" w:hint="eastAsia"/>
          <w:spacing w:val="-6"/>
          <w:szCs w:val="24"/>
        </w:rPr>
        <w:t>及教學醫院執行86件研究計畫。</w:t>
      </w:r>
      <w:r w:rsidR="00F665A7">
        <w:rPr>
          <w:rFonts w:ascii="標楷體" w:eastAsia="標楷體" w:hAnsi="標楷體" w:hint="eastAsia"/>
          <w:spacing w:val="-6"/>
          <w:szCs w:val="24"/>
        </w:rPr>
        <w:t>查</w:t>
      </w:r>
      <w:r w:rsidRPr="00970022">
        <w:rPr>
          <w:rFonts w:ascii="標楷體" w:eastAsia="標楷體" w:hAnsi="標楷體" w:hint="eastAsia"/>
          <w:szCs w:val="24"/>
        </w:rPr>
        <w:t>據泰晤士高等教育世界大學</w:t>
      </w:r>
      <w:r w:rsidR="00B87C41" w:rsidRPr="00970022">
        <w:rPr>
          <w:rFonts w:ascii="標楷體" w:eastAsia="標楷體" w:hAnsi="標楷體" w:hint="eastAsia"/>
          <w:spacing w:val="-4"/>
          <w:szCs w:val="24"/>
        </w:rPr>
        <w:t>排名</w:t>
      </w:r>
      <w:r w:rsidR="00143E42" w:rsidRPr="00970022">
        <w:rPr>
          <w:rFonts w:ascii="標楷體" w:eastAsia="標楷體" w:hAnsi="標楷體" w:hint="eastAsia"/>
          <w:szCs w:val="24"/>
        </w:rPr>
        <w:t>（</w:t>
      </w:r>
      <w:r w:rsidR="00143E42" w:rsidRPr="00970022">
        <w:rPr>
          <w:rFonts w:ascii="標楷體" w:eastAsia="標楷體" w:hAnsi="標楷體"/>
          <w:szCs w:val="24"/>
        </w:rPr>
        <w:t>THE</w:t>
      </w:r>
      <w:r w:rsidR="00143E42" w:rsidRPr="00970022">
        <w:rPr>
          <w:rFonts w:ascii="標楷體" w:eastAsia="標楷體" w:hAnsi="標楷體" w:hint="eastAsia"/>
          <w:szCs w:val="24"/>
        </w:rPr>
        <w:t xml:space="preserve"> Wo</w:t>
      </w:r>
      <w:r w:rsidR="00143E42" w:rsidRPr="00970022">
        <w:rPr>
          <w:rFonts w:ascii="標楷體" w:eastAsia="標楷體" w:hAnsi="標楷體"/>
          <w:szCs w:val="24"/>
        </w:rPr>
        <w:t>rld University Rankings</w:t>
      </w:r>
      <w:r w:rsidR="00143E42" w:rsidRPr="00970022">
        <w:rPr>
          <w:rFonts w:ascii="標楷體" w:eastAsia="標楷體" w:hAnsi="標楷體" w:hint="eastAsia"/>
          <w:szCs w:val="24"/>
        </w:rPr>
        <w:t>）</w:t>
      </w:r>
      <w:r w:rsidRPr="00970022">
        <w:rPr>
          <w:rFonts w:ascii="標楷體" w:eastAsia="標楷體" w:hAnsi="標楷體" w:hint="eastAsia"/>
          <w:spacing w:val="-4"/>
          <w:szCs w:val="24"/>
        </w:rPr>
        <w:t>，</w:t>
      </w:r>
      <w:r w:rsidR="00732450" w:rsidRPr="00970022">
        <w:rPr>
          <w:rFonts w:ascii="標楷體" w:eastAsia="標楷體" w:hAnsi="標楷體" w:hint="eastAsia"/>
          <w:spacing w:val="-4"/>
          <w:szCs w:val="24"/>
        </w:rPr>
        <w:t>各AI</w:t>
      </w:r>
      <w:r w:rsidRPr="00970022">
        <w:rPr>
          <w:rFonts w:ascii="標楷體" w:eastAsia="標楷體" w:hAnsi="標楷體" w:hint="eastAsia"/>
          <w:spacing w:val="-4"/>
          <w:szCs w:val="24"/>
        </w:rPr>
        <w:t>中心所屬大學112年度於計算機科學</w:t>
      </w:r>
      <w:r w:rsidR="00B87C41" w:rsidRPr="00970022">
        <w:rPr>
          <w:rFonts w:ascii="標楷體" w:eastAsia="標楷體" w:hAnsi="標楷體" w:hint="eastAsia"/>
          <w:spacing w:val="-4"/>
          <w:szCs w:val="24"/>
        </w:rPr>
        <w:t>（</w:t>
      </w:r>
      <w:r w:rsidR="00B87C41" w:rsidRPr="00970022">
        <w:rPr>
          <w:rFonts w:ascii="標楷體" w:eastAsia="標楷體" w:hAnsi="標楷體" w:cs="Times New Roman"/>
          <w:spacing w:val="-4"/>
          <w:szCs w:val="24"/>
        </w:rPr>
        <w:t>Computer</w:t>
      </w:r>
      <w:r w:rsidR="00B87C41" w:rsidRPr="00970022">
        <w:rPr>
          <w:rFonts w:ascii="標楷體" w:eastAsia="標楷體" w:hAnsi="標楷體" w:hint="eastAsia"/>
          <w:spacing w:val="-4"/>
          <w:szCs w:val="24"/>
        </w:rPr>
        <w:t xml:space="preserve"> </w:t>
      </w:r>
      <w:r w:rsidR="00B87C41" w:rsidRPr="00970022">
        <w:rPr>
          <w:rFonts w:ascii="標楷體" w:eastAsia="標楷體" w:hAnsi="標楷體" w:cs="Times New Roman" w:hint="eastAsia"/>
          <w:spacing w:val="-4"/>
          <w:szCs w:val="24"/>
        </w:rPr>
        <w:t>Science</w:t>
      </w:r>
      <w:r w:rsidR="00B87C41" w:rsidRPr="00970022">
        <w:rPr>
          <w:rFonts w:ascii="標楷體" w:eastAsia="標楷體" w:hAnsi="標楷體" w:hint="eastAsia"/>
          <w:spacing w:val="-4"/>
          <w:szCs w:val="24"/>
        </w:rPr>
        <w:t>）</w:t>
      </w:r>
      <w:r w:rsidRPr="00970022">
        <w:rPr>
          <w:rFonts w:ascii="標楷體" w:eastAsia="標楷體" w:hAnsi="標楷體" w:hint="eastAsia"/>
          <w:spacing w:val="-4"/>
          <w:szCs w:val="24"/>
        </w:rPr>
        <w:t>領域排名</w:t>
      </w:r>
      <w:r w:rsidRPr="00970022">
        <w:rPr>
          <w:rFonts w:ascii="標楷體" w:eastAsia="標楷體" w:hAnsi="標楷體" w:hint="eastAsia"/>
          <w:szCs w:val="24"/>
        </w:rPr>
        <w:t>，較108年度下降約53</w:t>
      </w:r>
      <w:r w:rsidRPr="00970022">
        <w:rPr>
          <w:rFonts w:ascii="標楷體" w:eastAsia="標楷體" w:hAnsi="標楷體" w:hint="eastAsia"/>
          <w:color w:val="000000" w:themeColor="text1"/>
          <w:szCs w:val="24"/>
        </w:rPr>
        <w:t>至</w:t>
      </w:r>
      <w:r w:rsidRPr="00970022">
        <w:rPr>
          <w:rFonts w:ascii="標楷體" w:eastAsia="標楷體" w:hAnsi="標楷體"/>
          <w:color w:val="000000" w:themeColor="text1"/>
          <w:szCs w:val="24"/>
        </w:rPr>
        <w:t>350</w:t>
      </w:r>
      <w:r w:rsidRPr="00970022">
        <w:rPr>
          <w:rFonts w:ascii="標楷體" w:eastAsia="標楷體" w:hAnsi="標楷體" w:hint="eastAsia"/>
          <w:color w:val="000000" w:themeColor="text1"/>
          <w:szCs w:val="24"/>
        </w:rPr>
        <w:t>名；另</w:t>
      </w:r>
      <w:r w:rsidR="00B87C41" w:rsidRPr="00970022">
        <w:rPr>
          <w:rFonts w:ascii="標楷體" w:eastAsia="標楷體" w:hAnsi="標楷體" w:hint="eastAsia"/>
          <w:color w:val="000000" w:themeColor="text1"/>
          <w:szCs w:val="24"/>
        </w:rPr>
        <w:t>美國</w:t>
      </w:r>
      <w:r w:rsidR="00361770" w:rsidRPr="00970022">
        <w:rPr>
          <w:rFonts w:ascii="標楷體" w:eastAsia="標楷體" w:hAnsi="標楷體" w:hint="eastAsia"/>
          <w:color w:val="000000" w:themeColor="text1"/>
          <w:szCs w:val="24"/>
        </w:rPr>
        <w:t>計算機科學排名（</w:t>
      </w:r>
      <w:r w:rsidRPr="00970022">
        <w:rPr>
          <w:rFonts w:ascii="標楷體" w:eastAsia="標楷體" w:hAnsi="標楷體" w:cs="Times New Roman"/>
          <w:color w:val="000000" w:themeColor="text1"/>
          <w:szCs w:val="24"/>
        </w:rPr>
        <w:t>CS</w:t>
      </w:r>
      <w:r w:rsidRPr="00970022">
        <w:rPr>
          <w:rFonts w:ascii="標楷體" w:eastAsia="標楷體" w:hAnsi="標楷體" w:hint="eastAsia"/>
          <w:color w:val="000000" w:themeColor="text1"/>
          <w:szCs w:val="24"/>
        </w:rPr>
        <w:t xml:space="preserve"> </w:t>
      </w:r>
      <w:r w:rsidRPr="00970022">
        <w:rPr>
          <w:rFonts w:ascii="標楷體" w:eastAsia="標楷體" w:hAnsi="標楷體" w:cs="Times New Roman" w:hint="eastAsia"/>
          <w:color w:val="000000" w:themeColor="text1"/>
          <w:szCs w:val="24"/>
        </w:rPr>
        <w:t>Rankings</w:t>
      </w:r>
      <w:r w:rsidR="00361770" w:rsidRPr="00970022">
        <w:rPr>
          <w:rFonts w:ascii="標楷體" w:eastAsia="標楷體" w:hAnsi="標楷體" w:cs="Times New Roman" w:hint="eastAsia"/>
          <w:color w:val="000000" w:themeColor="text1"/>
          <w:szCs w:val="24"/>
        </w:rPr>
        <w:t>）</w:t>
      </w:r>
      <w:r w:rsidR="00B87C41" w:rsidRPr="00970022">
        <w:rPr>
          <w:rFonts w:ascii="標楷體" w:eastAsia="標楷體" w:hAnsi="標楷體" w:cs="Times New Roman" w:hint="eastAsia"/>
          <w:color w:val="000000" w:themeColor="text1"/>
          <w:szCs w:val="24"/>
        </w:rPr>
        <w:t>，將計算機科學領域分為AI、理論、系統及交叉科學等四大領域，前揭各大學於</w:t>
      </w:r>
      <w:r w:rsidRPr="00970022">
        <w:rPr>
          <w:rFonts w:ascii="標楷體" w:eastAsia="標楷體" w:hAnsi="標楷體" w:hint="eastAsia"/>
          <w:color w:val="000000" w:themeColor="text1"/>
          <w:szCs w:val="24"/>
        </w:rPr>
        <w:t>AI領域排名，111年度除交大排名較107年度</w:t>
      </w:r>
      <w:r w:rsidR="00092CA0" w:rsidRPr="00970022">
        <w:rPr>
          <w:rFonts w:ascii="標楷體" w:eastAsia="標楷體" w:hAnsi="標楷體"/>
          <w:noProof/>
          <w:szCs w:val="24"/>
        </w:rPr>
        <mc:AlternateContent>
          <mc:Choice Requires="wps">
            <w:drawing>
              <wp:anchor distT="45720" distB="45720" distL="114300" distR="114300" simplePos="0" relativeHeight="251911680" behindDoc="0" locked="0" layoutInCell="1" allowOverlap="1" wp14:anchorId="2CA0A2FC" wp14:editId="35D32804">
                <wp:simplePos x="0" y="0"/>
                <wp:positionH relativeFrom="margin">
                  <wp:posOffset>-21590</wp:posOffset>
                </wp:positionH>
                <wp:positionV relativeFrom="paragraph">
                  <wp:posOffset>1879600</wp:posOffset>
                </wp:positionV>
                <wp:extent cx="6400165" cy="2273935"/>
                <wp:effectExtent l="0" t="0" r="635"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165" cy="2273935"/>
                        </a:xfrm>
                        <a:prstGeom prst="rect">
                          <a:avLst/>
                        </a:prstGeom>
                        <a:solidFill>
                          <a:srgbClr val="FFFFFF"/>
                        </a:solidFill>
                        <a:ln w="9525">
                          <a:noFill/>
                          <a:miter lim="800000"/>
                          <a:headEnd/>
                          <a:tailEnd/>
                        </a:ln>
                      </wps:spPr>
                      <wps:txbx>
                        <w:txbxContent>
                          <w:p w14:paraId="61996137" w14:textId="0879E95E" w:rsidR="00703373" w:rsidRDefault="00703373" w:rsidP="008C295B">
                            <w:pPr>
                              <w:ind w:leftChars="-46" w:left="-110" w:rightChars="10" w:right="24"/>
                              <w:jc w:val="center"/>
                            </w:pPr>
                            <w:r w:rsidRPr="00BE6435">
                              <w:rPr>
                                <w:rFonts w:ascii="標楷體" w:eastAsia="標楷體" w:hAnsi="標楷體" w:cs="新細明體" w:hint="eastAsia"/>
                                <w:b/>
                                <w:color w:val="000000" w:themeColor="text1"/>
                                <w:kern w:val="0"/>
                                <w:szCs w:val="24"/>
                              </w:rPr>
                              <w:t>表</w:t>
                            </w:r>
                            <w:r>
                              <w:rPr>
                                <w:rFonts w:ascii="標楷體" w:eastAsia="標楷體" w:hAnsi="標楷體" w:cs="新細明體"/>
                                <w:b/>
                                <w:color w:val="000000" w:themeColor="text1"/>
                                <w:kern w:val="0"/>
                                <w:szCs w:val="24"/>
                              </w:rPr>
                              <w:t>9</w:t>
                            </w:r>
                            <w:r w:rsidRPr="00BE6435">
                              <w:rPr>
                                <w:rFonts w:ascii="標楷體" w:eastAsia="標楷體" w:hAnsi="標楷體" w:cs="新細明體" w:hint="eastAsia"/>
                                <w:b/>
                                <w:color w:val="000000" w:themeColor="text1"/>
                                <w:kern w:val="0"/>
                                <w:szCs w:val="24"/>
                              </w:rPr>
                              <w:t xml:space="preserve">　</w:t>
                            </w:r>
                            <w:r>
                              <w:rPr>
                                <w:rFonts w:ascii="標楷體" w:eastAsia="標楷體" w:hAnsi="標楷體" w:cs="新細明體" w:hint="eastAsia"/>
                                <w:b/>
                                <w:color w:val="000000" w:themeColor="text1"/>
                                <w:kern w:val="0"/>
                                <w:szCs w:val="24"/>
                              </w:rPr>
                              <w:t>受補助大學A</w:t>
                            </w:r>
                            <w:r>
                              <w:rPr>
                                <w:rFonts w:ascii="標楷體" w:eastAsia="標楷體" w:hAnsi="標楷體" w:cs="新細明體"/>
                                <w:b/>
                                <w:color w:val="000000" w:themeColor="text1"/>
                                <w:kern w:val="0"/>
                                <w:szCs w:val="24"/>
                              </w:rPr>
                              <w:t>I</w:t>
                            </w:r>
                            <w:r>
                              <w:rPr>
                                <w:rFonts w:ascii="標楷體" w:eastAsia="標楷體" w:hAnsi="標楷體" w:cs="新細明體" w:hint="eastAsia"/>
                                <w:b/>
                                <w:color w:val="000000" w:themeColor="text1"/>
                                <w:kern w:val="0"/>
                                <w:szCs w:val="24"/>
                              </w:rPr>
                              <w:t>相關學術影響力排名</w:t>
                            </w:r>
                          </w:p>
                          <w:tbl>
                            <w:tblPr>
                              <w:tblW w:w="988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49"/>
                              <w:gridCol w:w="780"/>
                              <w:gridCol w:w="781"/>
                              <w:gridCol w:w="781"/>
                              <w:gridCol w:w="780"/>
                              <w:gridCol w:w="781"/>
                              <w:gridCol w:w="781"/>
                              <w:gridCol w:w="709"/>
                              <w:gridCol w:w="709"/>
                              <w:gridCol w:w="709"/>
                              <w:gridCol w:w="709"/>
                              <w:gridCol w:w="709"/>
                              <w:gridCol w:w="710"/>
                            </w:tblGrid>
                            <w:tr w:rsidR="00703373" w:rsidRPr="00BE6435" w14:paraId="5075D521" w14:textId="77777777" w:rsidTr="0048324C">
                              <w:trPr>
                                <w:trHeight w:val="227"/>
                              </w:trPr>
                              <w:tc>
                                <w:tcPr>
                                  <w:tcW w:w="949" w:type="dxa"/>
                                  <w:vMerge w:val="restart"/>
                                  <w:tcBorders>
                                    <w:tl2br w:val="single" w:sz="4" w:space="0" w:color="auto"/>
                                  </w:tcBorders>
                                  <w:shd w:val="clear" w:color="auto" w:fill="auto"/>
                                  <w:noWrap/>
                                  <w:vAlign w:val="center"/>
                                </w:tcPr>
                                <w:p w14:paraId="543376B0" w14:textId="77777777" w:rsidR="00703373" w:rsidRDefault="00703373" w:rsidP="00814C3A">
                                  <w:pPr>
                                    <w:widowControl/>
                                    <w:adjustRightInd w:val="0"/>
                                    <w:snapToGrid w:val="0"/>
                                    <w:spacing w:line="240" w:lineRule="exact"/>
                                    <w:jc w:val="right"/>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年度</w:t>
                                  </w:r>
                                </w:p>
                                <w:p w14:paraId="555D1381" w14:textId="77777777" w:rsidR="00703373" w:rsidRPr="00BE6435" w:rsidRDefault="00703373" w:rsidP="00814C3A">
                                  <w:pPr>
                                    <w:widowControl/>
                                    <w:adjustRightInd w:val="0"/>
                                    <w:snapToGrid w:val="0"/>
                                    <w:spacing w:line="180" w:lineRule="exact"/>
                                    <w:jc w:val="right"/>
                                    <w:rPr>
                                      <w:rFonts w:ascii="標楷體" w:eastAsia="標楷體" w:hAnsi="標楷體" w:cs="新細明體"/>
                                      <w:color w:val="000000" w:themeColor="text1"/>
                                      <w:kern w:val="0"/>
                                      <w:sz w:val="20"/>
                                      <w:szCs w:val="20"/>
                                    </w:rPr>
                                  </w:pPr>
                                </w:p>
                                <w:p w14:paraId="6EC22655" w14:textId="77777777" w:rsidR="00703373" w:rsidRPr="00BE6435" w:rsidRDefault="00703373" w:rsidP="00814C3A">
                                  <w:pPr>
                                    <w:adjustRightInd w:val="0"/>
                                    <w:snapToGrid w:val="0"/>
                                    <w:spacing w:line="240" w:lineRule="exact"/>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校名</w:t>
                                  </w:r>
                                  <w:r w:rsidRPr="00BE6435">
                                    <w:rPr>
                                      <w:rFonts w:ascii="標楷體" w:eastAsia="標楷體" w:hAnsi="標楷體" w:cs="新細明體"/>
                                      <w:color w:val="000000" w:themeColor="text1"/>
                                      <w:kern w:val="0"/>
                                      <w:sz w:val="20"/>
                                      <w:szCs w:val="20"/>
                                    </w:rPr>
                                    <w:t xml:space="preserve">   </w:t>
                                  </w:r>
                                </w:p>
                              </w:tc>
                              <w:tc>
                                <w:tcPr>
                                  <w:tcW w:w="4684" w:type="dxa"/>
                                  <w:gridSpan w:val="6"/>
                                  <w:tcBorders>
                                    <w:right w:val="single" w:sz="4" w:space="0" w:color="auto"/>
                                  </w:tcBorders>
                                  <w:shd w:val="clear" w:color="auto" w:fill="auto"/>
                                  <w:noWrap/>
                                  <w:vAlign w:val="center"/>
                                </w:tcPr>
                                <w:p w14:paraId="29458F5B" w14:textId="77777777" w:rsidR="00703373" w:rsidRPr="00BE6435" w:rsidRDefault="00703373" w:rsidP="00814C3A">
                                  <w:pPr>
                                    <w:adjustRightInd w:val="0"/>
                                    <w:snapToGrid w:val="0"/>
                                    <w:spacing w:line="200" w:lineRule="exact"/>
                                    <w:ind w:rightChars="-20" w:right="-48"/>
                                    <w:jc w:val="center"/>
                                    <w:rPr>
                                      <w:rFonts w:ascii="標楷體" w:eastAsia="標楷體" w:hAnsi="標楷體" w:cs="新細明體"/>
                                      <w:color w:val="000000" w:themeColor="text1"/>
                                      <w:w w:val="95"/>
                                      <w:kern w:val="0"/>
                                      <w:sz w:val="20"/>
                                      <w:szCs w:val="20"/>
                                    </w:rPr>
                                  </w:pPr>
                                  <w:proofErr w:type="gramStart"/>
                                  <w:r w:rsidRPr="00BE6435">
                                    <w:rPr>
                                      <w:rFonts w:ascii="標楷體" w:eastAsia="標楷體" w:hAnsi="標楷體" w:cs="新細明體" w:hint="eastAsia"/>
                                      <w:color w:val="000000" w:themeColor="text1"/>
                                      <w:w w:val="95"/>
                                      <w:kern w:val="0"/>
                                      <w:sz w:val="20"/>
                                      <w:szCs w:val="20"/>
                                    </w:rPr>
                                    <w:t>泰晤士</w:t>
                                  </w:r>
                                  <w:proofErr w:type="gramEnd"/>
                                  <w:r w:rsidRPr="00BE6435">
                                    <w:rPr>
                                      <w:rFonts w:ascii="標楷體" w:eastAsia="標楷體" w:hAnsi="標楷體" w:cs="新細明體" w:hint="eastAsia"/>
                                      <w:color w:val="000000" w:themeColor="text1"/>
                                      <w:w w:val="95"/>
                                      <w:kern w:val="0"/>
                                      <w:sz w:val="20"/>
                                      <w:szCs w:val="20"/>
                                    </w:rPr>
                                    <w:t>高等教育</w:t>
                                  </w:r>
                                  <w:r>
                                    <w:rPr>
                                      <w:rFonts w:ascii="標楷體" w:eastAsia="標楷體" w:hAnsi="標楷體" w:cs="新細明體" w:hint="eastAsia"/>
                                      <w:color w:val="000000" w:themeColor="text1"/>
                                      <w:w w:val="95"/>
                                      <w:kern w:val="0"/>
                                      <w:sz w:val="20"/>
                                      <w:szCs w:val="20"/>
                                    </w:rPr>
                                    <w:t>世界大學排名</w:t>
                                  </w:r>
                                </w:p>
                              </w:tc>
                              <w:tc>
                                <w:tcPr>
                                  <w:tcW w:w="4255" w:type="dxa"/>
                                  <w:gridSpan w:val="6"/>
                                  <w:tcBorders>
                                    <w:right w:val="single" w:sz="4" w:space="0" w:color="auto"/>
                                  </w:tcBorders>
                                  <w:shd w:val="clear" w:color="auto" w:fill="auto"/>
                                  <w:vAlign w:val="center"/>
                                </w:tcPr>
                                <w:p w14:paraId="6C994EED" w14:textId="77777777" w:rsidR="00703373" w:rsidRPr="00BE6435" w:rsidRDefault="00703373" w:rsidP="00814C3A">
                                  <w:pPr>
                                    <w:adjustRightInd w:val="0"/>
                                    <w:snapToGrid w:val="0"/>
                                    <w:spacing w:line="200" w:lineRule="exact"/>
                                    <w:ind w:rightChars="-20" w:right="-48"/>
                                    <w:jc w:val="center"/>
                                    <w:rPr>
                                      <w:rFonts w:ascii="標楷體" w:eastAsia="標楷體" w:hAnsi="標楷體" w:cs="新細明體"/>
                                      <w:color w:val="000000" w:themeColor="text1"/>
                                      <w:w w:val="95"/>
                                      <w:kern w:val="0"/>
                                      <w:sz w:val="20"/>
                                      <w:szCs w:val="20"/>
                                    </w:rPr>
                                  </w:pPr>
                                  <w:r>
                                    <w:rPr>
                                      <w:rFonts w:ascii="標楷體" w:eastAsia="標楷體" w:hAnsi="標楷體" w:cs="Times New Roman" w:hint="eastAsia"/>
                                      <w:color w:val="000000" w:themeColor="text1"/>
                                      <w:w w:val="95"/>
                                      <w:kern w:val="0"/>
                                      <w:sz w:val="20"/>
                                      <w:szCs w:val="20"/>
                                    </w:rPr>
                                    <w:t>美國</w:t>
                                  </w:r>
                                  <w:r w:rsidRPr="00143E42">
                                    <w:rPr>
                                      <w:rFonts w:ascii="標楷體" w:eastAsia="標楷體" w:hAnsi="標楷體" w:cs="Times New Roman" w:hint="eastAsia"/>
                                      <w:color w:val="000000" w:themeColor="text1"/>
                                      <w:w w:val="95"/>
                                      <w:kern w:val="0"/>
                                      <w:sz w:val="20"/>
                                      <w:szCs w:val="20"/>
                                    </w:rPr>
                                    <w:t>計算機科學排名</w:t>
                                  </w:r>
                                </w:p>
                              </w:tc>
                            </w:tr>
                            <w:tr w:rsidR="00703373" w:rsidRPr="00BE6435" w14:paraId="7B4DA63A" w14:textId="77777777" w:rsidTr="00FA1B13">
                              <w:trPr>
                                <w:trHeight w:val="227"/>
                              </w:trPr>
                              <w:tc>
                                <w:tcPr>
                                  <w:tcW w:w="949" w:type="dxa"/>
                                  <w:vMerge/>
                                  <w:tcBorders>
                                    <w:tl2br w:val="single" w:sz="4" w:space="0" w:color="auto"/>
                                  </w:tcBorders>
                                  <w:shd w:val="clear" w:color="auto" w:fill="auto"/>
                                  <w:noWrap/>
                                  <w:vAlign w:val="center"/>
                                  <w:hideMark/>
                                </w:tcPr>
                                <w:p w14:paraId="537E36B8" w14:textId="77777777" w:rsidR="00703373" w:rsidRPr="00BE6435" w:rsidRDefault="00703373" w:rsidP="003F2D9D">
                                  <w:pPr>
                                    <w:widowControl/>
                                    <w:adjustRightInd w:val="0"/>
                                    <w:snapToGrid w:val="0"/>
                                    <w:rPr>
                                      <w:rFonts w:ascii="標楷體" w:eastAsia="標楷體" w:hAnsi="標楷體" w:cs="新細明體"/>
                                      <w:color w:val="000000" w:themeColor="text1"/>
                                      <w:kern w:val="0"/>
                                      <w:sz w:val="20"/>
                                      <w:szCs w:val="20"/>
                                    </w:rPr>
                                  </w:pPr>
                                </w:p>
                              </w:tc>
                              <w:tc>
                                <w:tcPr>
                                  <w:tcW w:w="780" w:type="dxa"/>
                                  <w:vMerge w:val="restart"/>
                                  <w:shd w:val="clear" w:color="auto" w:fill="auto"/>
                                  <w:noWrap/>
                                  <w:vAlign w:val="center"/>
                                  <w:hideMark/>
                                </w:tcPr>
                                <w:p w14:paraId="2C06019E"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108</w:t>
                                  </w:r>
                                </w:p>
                              </w:tc>
                              <w:tc>
                                <w:tcPr>
                                  <w:tcW w:w="781" w:type="dxa"/>
                                  <w:vMerge w:val="restart"/>
                                  <w:shd w:val="clear" w:color="auto" w:fill="auto"/>
                                  <w:noWrap/>
                                  <w:vAlign w:val="center"/>
                                  <w:hideMark/>
                                </w:tcPr>
                                <w:p w14:paraId="7D78DCE4"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109</w:t>
                                  </w:r>
                                </w:p>
                              </w:tc>
                              <w:tc>
                                <w:tcPr>
                                  <w:tcW w:w="781" w:type="dxa"/>
                                  <w:vMerge w:val="restart"/>
                                  <w:shd w:val="clear" w:color="auto" w:fill="auto"/>
                                  <w:noWrap/>
                                  <w:vAlign w:val="center"/>
                                  <w:hideMark/>
                                </w:tcPr>
                                <w:p w14:paraId="20BF1682"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80" w:type="dxa"/>
                                  <w:vMerge w:val="restart"/>
                                  <w:shd w:val="clear" w:color="auto" w:fill="auto"/>
                                  <w:noWrap/>
                                  <w:vAlign w:val="center"/>
                                  <w:hideMark/>
                                </w:tcPr>
                                <w:p w14:paraId="5DCF407B"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111</w:t>
                                  </w:r>
                                </w:p>
                              </w:tc>
                              <w:tc>
                                <w:tcPr>
                                  <w:tcW w:w="781" w:type="dxa"/>
                                  <w:vMerge w:val="restart"/>
                                  <w:tcBorders>
                                    <w:right w:val="nil"/>
                                  </w:tcBorders>
                                  <w:shd w:val="clear" w:color="auto" w:fill="auto"/>
                                  <w:noWrap/>
                                  <w:vAlign w:val="center"/>
                                  <w:hideMark/>
                                </w:tcPr>
                                <w:p w14:paraId="72E9A4EB"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112</w:t>
                                  </w:r>
                                </w:p>
                              </w:tc>
                              <w:tc>
                                <w:tcPr>
                                  <w:tcW w:w="781" w:type="dxa"/>
                                  <w:tcBorders>
                                    <w:left w:val="nil"/>
                                  </w:tcBorders>
                                  <w:shd w:val="clear" w:color="auto" w:fill="auto"/>
                                  <w:vAlign w:val="center"/>
                                  <w:hideMark/>
                                </w:tcPr>
                                <w:p w14:paraId="0868BD57" w14:textId="77777777" w:rsidR="00703373" w:rsidRPr="002E6056" w:rsidRDefault="00703373" w:rsidP="00FA1B13">
                                  <w:pPr>
                                    <w:widowControl/>
                                    <w:adjustRightInd w:val="0"/>
                                    <w:snapToGrid w:val="0"/>
                                    <w:spacing w:line="120" w:lineRule="exact"/>
                                    <w:ind w:leftChars="-12" w:left="1" w:hangingChars="16" w:hanging="30"/>
                                    <w:jc w:val="center"/>
                                    <w:rPr>
                                      <w:rFonts w:ascii="標楷體" w:eastAsia="標楷體" w:hAnsi="標楷體" w:cs="新細明體"/>
                                      <w:color w:val="000000" w:themeColor="text1"/>
                                      <w:w w:val="95"/>
                                      <w:kern w:val="0"/>
                                      <w:sz w:val="20"/>
                                      <w:szCs w:val="20"/>
                                    </w:rPr>
                                  </w:pPr>
                                </w:p>
                              </w:tc>
                              <w:tc>
                                <w:tcPr>
                                  <w:tcW w:w="709" w:type="dxa"/>
                                  <w:vMerge w:val="restart"/>
                                  <w:tcBorders>
                                    <w:top w:val="single" w:sz="4" w:space="0" w:color="auto"/>
                                    <w:left w:val="single" w:sz="4" w:space="0" w:color="auto"/>
                                    <w:right w:val="single" w:sz="4" w:space="0" w:color="auto"/>
                                  </w:tcBorders>
                                  <w:shd w:val="clear" w:color="auto" w:fill="auto"/>
                                  <w:vAlign w:val="center"/>
                                </w:tcPr>
                                <w:p w14:paraId="353470B9"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107</w:t>
                                  </w:r>
                                </w:p>
                              </w:tc>
                              <w:tc>
                                <w:tcPr>
                                  <w:tcW w:w="709" w:type="dxa"/>
                                  <w:vMerge w:val="restart"/>
                                  <w:tcBorders>
                                    <w:top w:val="single" w:sz="4" w:space="0" w:color="auto"/>
                                    <w:left w:val="nil"/>
                                    <w:right w:val="single" w:sz="4" w:space="0" w:color="auto"/>
                                  </w:tcBorders>
                                  <w:shd w:val="clear" w:color="auto" w:fill="auto"/>
                                  <w:vAlign w:val="center"/>
                                </w:tcPr>
                                <w:p w14:paraId="37D532F0"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108</w:t>
                                  </w:r>
                                </w:p>
                              </w:tc>
                              <w:tc>
                                <w:tcPr>
                                  <w:tcW w:w="709" w:type="dxa"/>
                                  <w:vMerge w:val="restart"/>
                                  <w:tcBorders>
                                    <w:top w:val="single" w:sz="4" w:space="0" w:color="auto"/>
                                    <w:left w:val="nil"/>
                                    <w:right w:val="single" w:sz="4" w:space="0" w:color="auto"/>
                                  </w:tcBorders>
                                  <w:shd w:val="clear" w:color="auto" w:fill="auto"/>
                                  <w:vAlign w:val="center"/>
                                </w:tcPr>
                                <w:p w14:paraId="090FF0D7"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109</w:t>
                                  </w:r>
                                </w:p>
                              </w:tc>
                              <w:tc>
                                <w:tcPr>
                                  <w:tcW w:w="709" w:type="dxa"/>
                                  <w:vMerge w:val="restart"/>
                                  <w:tcBorders>
                                    <w:top w:val="single" w:sz="4" w:space="0" w:color="auto"/>
                                    <w:left w:val="nil"/>
                                    <w:right w:val="single" w:sz="4" w:space="0" w:color="auto"/>
                                  </w:tcBorders>
                                  <w:shd w:val="clear" w:color="auto" w:fill="auto"/>
                                  <w:vAlign w:val="center"/>
                                </w:tcPr>
                                <w:p w14:paraId="43971ECE"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09" w:type="dxa"/>
                                  <w:vMerge w:val="restart"/>
                                  <w:tcBorders>
                                    <w:top w:val="single" w:sz="4" w:space="0" w:color="auto"/>
                                    <w:left w:val="nil"/>
                                    <w:right w:val="nil"/>
                                  </w:tcBorders>
                                  <w:shd w:val="clear" w:color="auto" w:fill="auto"/>
                                  <w:vAlign w:val="center"/>
                                </w:tcPr>
                                <w:p w14:paraId="17858F3E"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111</w:t>
                                  </w:r>
                                </w:p>
                              </w:tc>
                              <w:tc>
                                <w:tcPr>
                                  <w:tcW w:w="710" w:type="dxa"/>
                                  <w:tcBorders>
                                    <w:top w:val="single" w:sz="4" w:space="0" w:color="auto"/>
                                    <w:left w:val="nil"/>
                                    <w:right w:val="single" w:sz="4" w:space="0" w:color="auto"/>
                                  </w:tcBorders>
                                  <w:vAlign w:val="center"/>
                                </w:tcPr>
                                <w:p w14:paraId="79D4FF28" w14:textId="77777777" w:rsidR="00703373" w:rsidRPr="002E6056" w:rsidRDefault="00703373" w:rsidP="00FA1B13">
                                  <w:pPr>
                                    <w:widowControl/>
                                    <w:adjustRightInd w:val="0"/>
                                    <w:snapToGrid w:val="0"/>
                                    <w:spacing w:line="120" w:lineRule="exact"/>
                                    <w:ind w:leftChars="-12" w:left="3" w:hangingChars="16" w:hanging="32"/>
                                    <w:jc w:val="center"/>
                                    <w:rPr>
                                      <w:rFonts w:ascii="標楷體" w:eastAsia="標楷體" w:hAnsi="標楷體" w:cs="新細明體"/>
                                      <w:color w:val="000000" w:themeColor="text1"/>
                                      <w:kern w:val="0"/>
                                      <w:sz w:val="20"/>
                                      <w:szCs w:val="20"/>
                                    </w:rPr>
                                  </w:pPr>
                                </w:p>
                              </w:tc>
                            </w:tr>
                            <w:tr w:rsidR="00703373" w:rsidRPr="00BE6435" w14:paraId="1F465DD2" w14:textId="77777777" w:rsidTr="00FA1B13">
                              <w:trPr>
                                <w:trHeight w:val="342"/>
                              </w:trPr>
                              <w:tc>
                                <w:tcPr>
                                  <w:tcW w:w="949" w:type="dxa"/>
                                  <w:vMerge/>
                                  <w:tcBorders>
                                    <w:tl2br w:val="single" w:sz="4" w:space="0" w:color="auto"/>
                                  </w:tcBorders>
                                  <w:shd w:val="clear" w:color="auto" w:fill="auto"/>
                                  <w:noWrap/>
                                  <w:vAlign w:val="center"/>
                                </w:tcPr>
                                <w:p w14:paraId="6CEEF348" w14:textId="77777777" w:rsidR="00703373" w:rsidRPr="00BE6435" w:rsidRDefault="00703373" w:rsidP="003F2D9D">
                                  <w:pPr>
                                    <w:widowControl/>
                                    <w:adjustRightInd w:val="0"/>
                                    <w:snapToGrid w:val="0"/>
                                    <w:jc w:val="center"/>
                                    <w:rPr>
                                      <w:rFonts w:ascii="標楷體" w:eastAsia="標楷體" w:hAnsi="標楷體" w:cs="新細明體"/>
                                      <w:color w:val="000000" w:themeColor="text1"/>
                                      <w:kern w:val="0"/>
                                      <w:sz w:val="20"/>
                                      <w:szCs w:val="20"/>
                                    </w:rPr>
                                  </w:pPr>
                                </w:p>
                              </w:tc>
                              <w:tc>
                                <w:tcPr>
                                  <w:tcW w:w="780" w:type="dxa"/>
                                  <w:vMerge/>
                                  <w:shd w:val="clear" w:color="auto" w:fill="auto"/>
                                  <w:noWrap/>
                                  <w:vAlign w:val="center"/>
                                </w:tcPr>
                                <w:p w14:paraId="25F806DF"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372C5A46"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3B901149"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0" w:type="dxa"/>
                                  <w:vMerge/>
                                  <w:shd w:val="clear" w:color="auto" w:fill="auto"/>
                                  <w:noWrap/>
                                  <w:vAlign w:val="center"/>
                                </w:tcPr>
                                <w:p w14:paraId="20F3FFE7"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4BAD075A" w14:textId="77777777" w:rsidR="00703373" w:rsidRPr="00454D92" w:rsidRDefault="00703373" w:rsidP="003F2D9D">
                                  <w:pPr>
                                    <w:widowControl/>
                                    <w:adjustRightInd w:val="0"/>
                                    <w:snapToGrid w:val="0"/>
                                    <w:spacing w:line="280" w:lineRule="exact"/>
                                    <w:jc w:val="center"/>
                                    <w:rPr>
                                      <w:rFonts w:ascii="標楷體" w:eastAsia="標楷體" w:hAnsi="標楷體" w:cs="新細明體"/>
                                      <w:color w:val="000000" w:themeColor="text1"/>
                                      <w:kern w:val="0"/>
                                      <w:sz w:val="20"/>
                                      <w:szCs w:val="20"/>
                                    </w:rPr>
                                  </w:pPr>
                                </w:p>
                              </w:tc>
                              <w:tc>
                                <w:tcPr>
                                  <w:tcW w:w="781" w:type="dxa"/>
                                  <w:shd w:val="clear" w:color="auto" w:fill="auto"/>
                                  <w:vAlign w:val="center"/>
                                </w:tcPr>
                                <w:p w14:paraId="47FFD7A5" w14:textId="77777777" w:rsidR="00703373" w:rsidRPr="00FA1B13" w:rsidRDefault="00703373" w:rsidP="00FA1B13">
                                  <w:pPr>
                                    <w:widowControl/>
                                    <w:adjustRightInd w:val="0"/>
                                    <w:snapToGrid w:val="0"/>
                                    <w:spacing w:line="240" w:lineRule="exact"/>
                                    <w:ind w:leftChars="-12" w:left="3"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與10</w:t>
                                  </w:r>
                                  <w:r w:rsidRPr="00FA1B13">
                                    <w:rPr>
                                      <w:rFonts w:ascii="標楷體" w:eastAsia="標楷體" w:hAnsi="標楷體" w:cs="新細明體"/>
                                      <w:color w:val="000000" w:themeColor="text1"/>
                                      <w:kern w:val="0"/>
                                      <w:sz w:val="20"/>
                                      <w:szCs w:val="20"/>
                                    </w:rPr>
                                    <w:t>8</w:t>
                                  </w:r>
                                </w:p>
                                <w:p w14:paraId="3D00A783"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比較</w:t>
                                  </w:r>
                                </w:p>
                              </w:tc>
                              <w:tc>
                                <w:tcPr>
                                  <w:tcW w:w="709" w:type="dxa"/>
                                  <w:vMerge/>
                                  <w:tcBorders>
                                    <w:left w:val="single" w:sz="4" w:space="0" w:color="auto"/>
                                    <w:bottom w:val="single" w:sz="4" w:space="0" w:color="auto"/>
                                    <w:right w:val="single" w:sz="4" w:space="0" w:color="auto"/>
                                  </w:tcBorders>
                                  <w:shd w:val="clear" w:color="auto" w:fill="auto"/>
                                  <w:vAlign w:val="center"/>
                                </w:tcPr>
                                <w:p w14:paraId="5D272CDF"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42F15083"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3EAA81D7"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2E43DD30"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7C894A3C"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10" w:type="dxa"/>
                                  <w:tcBorders>
                                    <w:left w:val="nil"/>
                                    <w:bottom w:val="single" w:sz="4" w:space="0" w:color="auto"/>
                                    <w:right w:val="single" w:sz="4" w:space="0" w:color="auto"/>
                                  </w:tcBorders>
                                  <w:vAlign w:val="center"/>
                                </w:tcPr>
                                <w:p w14:paraId="39F1CACC" w14:textId="77777777" w:rsidR="00703373" w:rsidRPr="00FA1B13" w:rsidRDefault="00703373" w:rsidP="00FA1B13">
                                  <w:pPr>
                                    <w:widowControl/>
                                    <w:adjustRightInd w:val="0"/>
                                    <w:snapToGrid w:val="0"/>
                                    <w:spacing w:line="240" w:lineRule="exact"/>
                                    <w:ind w:leftChars="-12" w:left="3"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與107</w:t>
                                  </w:r>
                                </w:p>
                                <w:p w14:paraId="0BFDB646"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w w:val="95"/>
                                      <w:kern w:val="0"/>
                                      <w:sz w:val="20"/>
                                      <w:szCs w:val="20"/>
                                    </w:rPr>
                                  </w:pPr>
                                  <w:r w:rsidRPr="00FA1B13">
                                    <w:rPr>
                                      <w:rFonts w:ascii="標楷體" w:eastAsia="標楷體" w:hAnsi="標楷體" w:cs="新細明體" w:hint="eastAsia"/>
                                      <w:color w:val="000000" w:themeColor="text1"/>
                                      <w:kern w:val="0"/>
                                      <w:sz w:val="20"/>
                                      <w:szCs w:val="20"/>
                                    </w:rPr>
                                    <w:t>比較</w:t>
                                  </w:r>
                                </w:p>
                              </w:tc>
                            </w:tr>
                            <w:tr w:rsidR="00703373" w:rsidRPr="00FA1B13" w14:paraId="5AE82EF3" w14:textId="77777777" w:rsidTr="00084C89">
                              <w:trPr>
                                <w:trHeight w:val="351"/>
                              </w:trPr>
                              <w:tc>
                                <w:tcPr>
                                  <w:tcW w:w="949" w:type="dxa"/>
                                  <w:shd w:val="clear" w:color="auto" w:fill="auto"/>
                                  <w:noWrap/>
                                  <w:vAlign w:val="center"/>
                                  <w:hideMark/>
                                </w:tcPr>
                                <w:p w14:paraId="6989F237"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臺大</w:t>
                                  </w:r>
                                </w:p>
                              </w:tc>
                              <w:tc>
                                <w:tcPr>
                                  <w:tcW w:w="780" w:type="dxa"/>
                                  <w:shd w:val="clear" w:color="auto" w:fill="auto"/>
                                  <w:noWrap/>
                                  <w:vAlign w:val="center"/>
                                  <w:hideMark/>
                                </w:tcPr>
                                <w:p w14:paraId="6C1E1945"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60</w:t>
                                  </w:r>
                                </w:p>
                              </w:tc>
                              <w:tc>
                                <w:tcPr>
                                  <w:tcW w:w="781" w:type="dxa"/>
                                  <w:shd w:val="clear" w:color="auto" w:fill="auto"/>
                                  <w:noWrap/>
                                  <w:vAlign w:val="center"/>
                                  <w:hideMark/>
                                </w:tcPr>
                                <w:p w14:paraId="59BC5E7B"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67</w:t>
                                  </w:r>
                                </w:p>
                              </w:tc>
                              <w:tc>
                                <w:tcPr>
                                  <w:tcW w:w="781" w:type="dxa"/>
                                  <w:shd w:val="clear" w:color="auto" w:fill="auto"/>
                                  <w:noWrap/>
                                  <w:vAlign w:val="center"/>
                                  <w:hideMark/>
                                </w:tcPr>
                                <w:p w14:paraId="2A817C9C"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62</w:t>
                                  </w:r>
                                </w:p>
                              </w:tc>
                              <w:tc>
                                <w:tcPr>
                                  <w:tcW w:w="780" w:type="dxa"/>
                                  <w:shd w:val="clear" w:color="auto" w:fill="auto"/>
                                  <w:noWrap/>
                                  <w:vAlign w:val="center"/>
                                  <w:hideMark/>
                                </w:tcPr>
                                <w:p w14:paraId="4496440A"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56</w:t>
                                  </w:r>
                                </w:p>
                              </w:tc>
                              <w:tc>
                                <w:tcPr>
                                  <w:tcW w:w="781" w:type="dxa"/>
                                  <w:shd w:val="clear" w:color="auto" w:fill="auto"/>
                                  <w:noWrap/>
                                  <w:vAlign w:val="center"/>
                                  <w:hideMark/>
                                </w:tcPr>
                                <w:p w14:paraId="53BD0587"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1" w:type="dxa"/>
                                  <w:shd w:val="clear" w:color="auto" w:fill="auto"/>
                                  <w:vAlign w:val="center"/>
                                  <w:hideMark/>
                                </w:tcPr>
                                <w:p w14:paraId="1589FA57"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w:t>
                                  </w:r>
                                  <w:r w:rsidRPr="00454D92">
                                    <w:rPr>
                                      <w:rFonts w:ascii="標楷體" w:eastAsia="標楷體" w:hAnsi="標楷體" w:cs="新細明體"/>
                                      <w:color w:val="000000" w:themeColor="text1"/>
                                      <w:kern w:val="0"/>
                                      <w:sz w:val="20"/>
                                      <w:szCs w:val="20"/>
                                    </w:rPr>
                                    <w:t>53</w:t>
                                  </w:r>
                                </w:p>
                              </w:tc>
                              <w:tc>
                                <w:tcPr>
                                  <w:tcW w:w="709" w:type="dxa"/>
                                  <w:tcBorders>
                                    <w:top w:val="nil"/>
                                    <w:left w:val="single" w:sz="4" w:space="0" w:color="auto"/>
                                    <w:bottom w:val="single" w:sz="4" w:space="0" w:color="auto"/>
                                    <w:right w:val="single" w:sz="4" w:space="0" w:color="auto"/>
                                  </w:tcBorders>
                                  <w:shd w:val="clear" w:color="auto" w:fill="auto"/>
                                  <w:vAlign w:val="center"/>
                                </w:tcPr>
                                <w:p w14:paraId="69559D77"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119</w:t>
                                  </w:r>
                                </w:p>
                              </w:tc>
                              <w:tc>
                                <w:tcPr>
                                  <w:tcW w:w="709" w:type="dxa"/>
                                  <w:tcBorders>
                                    <w:top w:val="nil"/>
                                    <w:left w:val="nil"/>
                                    <w:bottom w:val="single" w:sz="4" w:space="0" w:color="auto"/>
                                    <w:right w:val="single" w:sz="4" w:space="0" w:color="auto"/>
                                  </w:tcBorders>
                                  <w:shd w:val="clear" w:color="auto" w:fill="auto"/>
                                  <w:vAlign w:val="center"/>
                                </w:tcPr>
                                <w:p w14:paraId="1486D179"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09" w:type="dxa"/>
                                  <w:tcBorders>
                                    <w:top w:val="nil"/>
                                    <w:left w:val="nil"/>
                                    <w:bottom w:val="single" w:sz="4" w:space="0" w:color="auto"/>
                                    <w:right w:val="single" w:sz="4" w:space="0" w:color="auto"/>
                                  </w:tcBorders>
                                  <w:shd w:val="clear" w:color="auto" w:fill="auto"/>
                                  <w:vAlign w:val="center"/>
                                </w:tcPr>
                                <w:p w14:paraId="131ED05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129</w:t>
                                  </w:r>
                                </w:p>
                              </w:tc>
                              <w:tc>
                                <w:tcPr>
                                  <w:tcW w:w="709" w:type="dxa"/>
                                  <w:tcBorders>
                                    <w:top w:val="nil"/>
                                    <w:left w:val="nil"/>
                                    <w:bottom w:val="single" w:sz="4" w:space="0" w:color="auto"/>
                                    <w:right w:val="single" w:sz="4" w:space="0" w:color="auto"/>
                                  </w:tcBorders>
                                  <w:shd w:val="clear" w:color="auto" w:fill="auto"/>
                                  <w:vAlign w:val="center"/>
                                </w:tcPr>
                                <w:p w14:paraId="202C95F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129</w:t>
                                  </w:r>
                                </w:p>
                              </w:tc>
                              <w:tc>
                                <w:tcPr>
                                  <w:tcW w:w="709" w:type="dxa"/>
                                  <w:tcBorders>
                                    <w:top w:val="nil"/>
                                    <w:left w:val="nil"/>
                                    <w:bottom w:val="single" w:sz="4" w:space="0" w:color="auto"/>
                                    <w:right w:val="single" w:sz="4" w:space="0" w:color="auto"/>
                                  </w:tcBorders>
                                  <w:shd w:val="clear" w:color="auto" w:fill="auto"/>
                                  <w:vAlign w:val="center"/>
                                </w:tcPr>
                                <w:p w14:paraId="698118B0"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152</w:t>
                                  </w:r>
                                </w:p>
                              </w:tc>
                              <w:tc>
                                <w:tcPr>
                                  <w:tcW w:w="710" w:type="dxa"/>
                                  <w:tcBorders>
                                    <w:top w:val="nil"/>
                                    <w:left w:val="nil"/>
                                    <w:bottom w:val="single" w:sz="4" w:space="0" w:color="auto"/>
                                    <w:right w:val="single" w:sz="4" w:space="0" w:color="auto"/>
                                  </w:tcBorders>
                                  <w:vAlign w:val="center"/>
                                </w:tcPr>
                                <w:p w14:paraId="189D057C"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↓33</w:t>
                                  </w:r>
                                </w:p>
                              </w:tc>
                            </w:tr>
                            <w:tr w:rsidR="00703373" w:rsidRPr="00FA1B13" w14:paraId="72B6743F" w14:textId="77777777" w:rsidTr="00084C89">
                              <w:trPr>
                                <w:trHeight w:val="351"/>
                              </w:trPr>
                              <w:tc>
                                <w:tcPr>
                                  <w:tcW w:w="949" w:type="dxa"/>
                                  <w:shd w:val="clear" w:color="auto" w:fill="auto"/>
                                  <w:noWrap/>
                                  <w:vAlign w:val="center"/>
                                  <w:hideMark/>
                                </w:tcPr>
                                <w:p w14:paraId="185E165E"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清大</w:t>
                                  </w:r>
                                </w:p>
                              </w:tc>
                              <w:tc>
                                <w:tcPr>
                                  <w:tcW w:w="780" w:type="dxa"/>
                                  <w:shd w:val="clear" w:color="auto" w:fill="auto"/>
                                  <w:noWrap/>
                                  <w:vAlign w:val="center"/>
                                  <w:hideMark/>
                                </w:tcPr>
                                <w:p w14:paraId="6C8CD1D0"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1" w:type="dxa"/>
                                  <w:shd w:val="clear" w:color="auto" w:fill="auto"/>
                                  <w:noWrap/>
                                  <w:vAlign w:val="center"/>
                                  <w:hideMark/>
                                </w:tcPr>
                                <w:p w14:paraId="715A0535"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126-150</w:t>
                                  </w:r>
                                </w:p>
                              </w:tc>
                              <w:tc>
                                <w:tcPr>
                                  <w:tcW w:w="781" w:type="dxa"/>
                                  <w:shd w:val="clear" w:color="auto" w:fill="auto"/>
                                  <w:noWrap/>
                                  <w:vAlign w:val="center"/>
                                  <w:hideMark/>
                                </w:tcPr>
                                <w:p w14:paraId="2586AAC8"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151-175</w:t>
                                  </w:r>
                                </w:p>
                              </w:tc>
                              <w:tc>
                                <w:tcPr>
                                  <w:tcW w:w="780" w:type="dxa"/>
                                  <w:shd w:val="clear" w:color="auto" w:fill="auto"/>
                                  <w:noWrap/>
                                  <w:vAlign w:val="center"/>
                                  <w:hideMark/>
                                </w:tcPr>
                                <w:p w14:paraId="3A527D1E"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126-150</w:t>
                                  </w:r>
                                </w:p>
                              </w:tc>
                              <w:tc>
                                <w:tcPr>
                                  <w:tcW w:w="781" w:type="dxa"/>
                                  <w:shd w:val="clear" w:color="auto" w:fill="auto"/>
                                  <w:noWrap/>
                                  <w:vAlign w:val="center"/>
                                  <w:hideMark/>
                                </w:tcPr>
                                <w:p w14:paraId="0996C629"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vAlign w:val="center"/>
                                  <w:hideMark/>
                                </w:tcPr>
                                <w:p w14:paraId="783CD9B3"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↓2</w:t>
                                  </w:r>
                                  <w:r w:rsidRPr="00454D92">
                                    <w:rPr>
                                      <w:rFonts w:ascii="標楷體" w:eastAsia="標楷體" w:hAnsi="標楷體" w:cs="新細明體"/>
                                      <w:color w:val="000000" w:themeColor="text1"/>
                                      <w:kern w:val="0"/>
                                      <w:sz w:val="20"/>
                                      <w:szCs w:val="20"/>
                                    </w:rPr>
                                    <w:t>37</w:t>
                                  </w:r>
                                </w:p>
                              </w:tc>
                              <w:tc>
                                <w:tcPr>
                                  <w:tcW w:w="709" w:type="dxa"/>
                                  <w:tcBorders>
                                    <w:top w:val="nil"/>
                                    <w:left w:val="single" w:sz="4" w:space="0" w:color="auto"/>
                                    <w:bottom w:val="single" w:sz="4" w:space="0" w:color="auto"/>
                                    <w:right w:val="single" w:sz="4" w:space="0" w:color="auto"/>
                                  </w:tcBorders>
                                  <w:shd w:val="clear" w:color="auto" w:fill="auto"/>
                                  <w:vAlign w:val="center"/>
                                </w:tcPr>
                                <w:p w14:paraId="51789AD1"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180</w:t>
                                  </w:r>
                                </w:p>
                              </w:tc>
                              <w:tc>
                                <w:tcPr>
                                  <w:tcW w:w="709" w:type="dxa"/>
                                  <w:tcBorders>
                                    <w:top w:val="nil"/>
                                    <w:left w:val="nil"/>
                                    <w:bottom w:val="single" w:sz="4" w:space="0" w:color="auto"/>
                                    <w:right w:val="single" w:sz="4" w:space="0" w:color="auto"/>
                                  </w:tcBorders>
                                  <w:shd w:val="clear" w:color="auto" w:fill="auto"/>
                                  <w:vAlign w:val="center"/>
                                </w:tcPr>
                                <w:p w14:paraId="1AD82842"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174</w:t>
                                  </w:r>
                                </w:p>
                              </w:tc>
                              <w:tc>
                                <w:tcPr>
                                  <w:tcW w:w="709" w:type="dxa"/>
                                  <w:tcBorders>
                                    <w:top w:val="nil"/>
                                    <w:left w:val="nil"/>
                                    <w:bottom w:val="single" w:sz="4" w:space="0" w:color="auto"/>
                                    <w:right w:val="single" w:sz="4" w:space="0" w:color="auto"/>
                                  </w:tcBorders>
                                  <w:shd w:val="clear" w:color="auto" w:fill="auto"/>
                                  <w:vAlign w:val="center"/>
                                </w:tcPr>
                                <w:p w14:paraId="718D27C4"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182</w:t>
                                  </w:r>
                                </w:p>
                              </w:tc>
                              <w:tc>
                                <w:tcPr>
                                  <w:tcW w:w="709" w:type="dxa"/>
                                  <w:tcBorders>
                                    <w:top w:val="nil"/>
                                    <w:left w:val="nil"/>
                                    <w:bottom w:val="single" w:sz="4" w:space="0" w:color="auto"/>
                                    <w:right w:val="single" w:sz="4" w:space="0" w:color="auto"/>
                                  </w:tcBorders>
                                  <w:shd w:val="clear" w:color="auto" w:fill="auto"/>
                                  <w:vAlign w:val="center"/>
                                </w:tcPr>
                                <w:p w14:paraId="4F3B8875"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157</w:t>
                                  </w:r>
                                </w:p>
                              </w:tc>
                              <w:tc>
                                <w:tcPr>
                                  <w:tcW w:w="709" w:type="dxa"/>
                                  <w:tcBorders>
                                    <w:top w:val="nil"/>
                                    <w:left w:val="nil"/>
                                    <w:bottom w:val="single" w:sz="4" w:space="0" w:color="auto"/>
                                    <w:right w:val="single" w:sz="4" w:space="0" w:color="auto"/>
                                  </w:tcBorders>
                                  <w:shd w:val="clear" w:color="auto" w:fill="auto"/>
                                  <w:vAlign w:val="center"/>
                                </w:tcPr>
                                <w:p w14:paraId="39EECCE4"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227</w:t>
                                  </w:r>
                                </w:p>
                              </w:tc>
                              <w:tc>
                                <w:tcPr>
                                  <w:tcW w:w="710" w:type="dxa"/>
                                  <w:tcBorders>
                                    <w:top w:val="nil"/>
                                    <w:left w:val="nil"/>
                                    <w:bottom w:val="single" w:sz="4" w:space="0" w:color="auto"/>
                                    <w:right w:val="single" w:sz="4" w:space="0" w:color="auto"/>
                                  </w:tcBorders>
                                  <w:vAlign w:val="center"/>
                                </w:tcPr>
                                <w:p w14:paraId="19371F3F"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↓47</w:t>
                                  </w:r>
                                </w:p>
                              </w:tc>
                            </w:tr>
                            <w:tr w:rsidR="00703373" w:rsidRPr="00FA1B13" w14:paraId="00453612" w14:textId="77777777" w:rsidTr="00084C89">
                              <w:trPr>
                                <w:trHeight w:val="351"/>
                              </w:trPr>
                              <w:tc>
                                <w:tcPr>
                                  <w:tcW w:w="949" w:type="dxa"/>
                                  <w:shd w:val="clear" w:color="auto" w:fill="auto"/>
                                  <w:noWrap/>
                                  <w:vAlign w:val="center"/>
                                  <w:hideMark/>
                                </w:tcPr>
                                <w:p w14:paraId="5C969636"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交大</w:t>
                                  </w:r>
                                </w:p>
                              </w:tc>
                              <w:tc>
                                <w:tcPr>
                                  <w:tcW w:w="780" w:type="dxa"/>
                                  <w:shd w:val="clear" w:color="auto" w:fill="auto"/>
                                  <w:noWrap/>
                                  <w:vAlign w:val="center"/>
                                  <w:hideMark/>
                                </w:tcPr>
                                <w:p w14:paraId="180D833D"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151-175</w:t>
                                  </w:r>
                                </w:p>
                              </w:tc>
                              <w:tc>
                                <w:tcPr>
                                  <w:tcW w:w="781" w:type="dxa"/>
                                  <w:shd w:val="clear" w:color="auto" w:fill="auto"/>
                                  <w:noWrap/>
                                  <w:vAlign w:val="center"/>
                                  <w:hideMark/>
                                </w:tcPr>
                                <w:p w14:paraId="59708B08"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176-200</w:t>
                                  </w:r>
                                </w:p>
                              </w:tc>
                              <w:tc>
                                <w:tcPr>
                                  <w:tcW w:w="781" w:type="dxa"/>
                                  <w:shd w:val="clear" w:color="auto" w:fill="auto"/>
                                  <w:noWrap/>
                                  <w:vAlign w:val="center"/>
                                  <w:hideMark/>
                                </w:tcPr>
                                <w:p w14:paraId="4D92A3DF"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0" w:type="dxa"/>
                                  <w:shd w:val="clear" w:color="auto" w:fill="auto"/>
                                  <w:noWrap/>
                                  <w:vAlign w:val="center"/>
                                  <w:hideMark/>
                                </w:tcPr>
                                <w:p w14:paraId="0DA5866B"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88</w:t>
                                  </w:r>
                                </w:p>
                              </w:tc>
                              <w:tc>
                                <w:tcPr>
                                  <w:tcW w:w="781" w:type="dxa"/>
                                  <w:shd w:val="clear" w:color="auto" w:fill="auto"/>
                                  <w:noWrap/>
                                  <w:vAlign w:val="center"/>
                                  <w:hideMark/>
                                </w:tcPr>
                                <w:p w14:paraId="222279A2"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201-250</w:t>
                                  </w:r>
                                </w:p>
                              </w:tc>
                              <w:tc>
                                <w:tcPr>
                                  <w:tcW w:w="781" w:type="dxa"/>
                                  <w:shd w:val="clear" w:color="auto" w:fill="auto"/>
                                  <w:vAlign w:val="center"/>
                                  <w:hideMark/>
                                </w:tcPr>
                                <w:p w14:paraId="1FA10FA0"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w:t>
                                  </w:r>
                                  <w:r w:rsidRPr="00454D92">
                                    <w:rPr>
                                      <w:rFonts w:ascii="標楷體" w:eastAsia="標楷體" w:hAnsi="標楷體" w:cs="新細明體"/>
                                      <w:color w:val="000000" w:themeColor="text1"/>
                                      <w:kern w:val="0"/>
                                      <w:sz w:val="20"/>
                                      <w:szCs w:val="20"/>
                                    </w:rPr>
                                    <w:t>2</w:t>
                                  </w:r>
                                </w:p>
                              </w:tc>
                              <w:tc>
                                <w:tcPr>
                                  <w:tcW w:w="709" w:type="dxa"/>
                                  <w:tcBorders>
                                    <w:top w:val="nil"/>
                                    <w:left w:val="single" w:sz="4" w:space="0" w:color="auto"/>
                                    <w:bottom w:val="single" w:sz="4" w:space="0" w:color="auto"/>
                                    <w:right w:val="single" w:sz="4" w:space="0" w:color="auto"/>
                                  </w:tcBorders>
                                  <w:shd w:val="clear" w:color="auto" w:fill="auto"/>
                                  <w:vAlign w:val="center"/>
                                </w:tcPr>
                                <w:p w14:paraId="00E12374"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202</w:t>
                                  </w:r>
                                </w:p>
                              </w:tc>
                              <w:tc>
                                <w:tcPr>
                                  <w:tcW w:w="709" w:type="dxa"/>
                                  <w:tcBorders>
                                    <w:top w:val="nil"/>
                                    <w:left w:val="nil"/>
                                    <w:bottom w:val="single" w:sz="4" w:space="0" w:color="auto"/>
                                    <w:right w:val="single" w:sz="4" w:space="0" w:color="auto"/>
                                  </w:tcBorders>
                                  <w:shd w:val="clear" w:color="auto" w:fill="auto"/>
                                  <w:vAlign w:val="center"/>
                                </w:tcPr>
                                <w:p w14:paraId="5819C0B4"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174</w:t>
                                  </w:r>
                                </w:p>
                              </w:tc>
                              <w:tc>
                                <w:tcPr>
                                  <w:tcW w:w="709" w:type="dxa"/>
                                  <w:tcBorders>
                                    <w:top w:val="nil"/>
                                    <w:left w:val="nil"/>
                                    <w:bottom w:val="single" w:sz="4" w:space="0" w:color="auto"/>
                                    <w:right w:val="single" w:sz="4" w:space="0" w:color="auto"/>
                                  </w:tcBorders>
                                  <w:shd w:val="clear" w:color="auto" w:fill="auto"/>
                                  <w:vAlign w:val="center"/>
                                </w:tcPr>
                                <w:p w14:paraId="6F028FA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182</w:t>
                                  </w:r>
                                </w:p>
                              </w:tc>
                              <w:tc>
                                <w:tcPr>
                                  <w:tcW w:w="709" w:type="dxa"/>
                                  <w:tcBorders>
                                    <w:top w:val="nil"/>
                                    <w:left w:val="nil"/>
                                    <w:bottom w:val="single" w:sz="4" w:space="0" w:color="auto"/>
                                    <w:right w:val="single" w:sz="4" w:space="0" w:color="auto"/>
                                  </w:tcBorders>
                                  <w:shd w:val="clear" w:color="auto" w:fill="auto"/>
                                  <w:vAlign w:val="center"/>
                                </w:tcPr>
                                <w:p w14:paraId="504D21C7"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214</w:t>
                                  </w:r>
                                </w:p>
                              </w:tc>
                              <w:tc>
                                <w:tcPr>
                                  <w:tcW w:w="709" w:type="dxa"/>
                                  <w:tcBorders>
                                    <w:top w:val="nil"/>
                                    <w:left w:val="nil"/>
                                    <w:bottom w:val="single" w:sz="4" w:space="0" w:color="auto"/>
                                    <w:right w:val="single" w:sz="4" w:space="0" w:color="auto"/>
                                  </w:tcBorders>
                                  <w:shd w:val="clear" w:color="auto" w:fill="auto"/>
                                  <w:vAlign w:val="center"/>
                                </w:tcPr>
                                <w:p w14:paraId="3A15A6BC"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152</w:t>
                                  </w:r>
                                </w:p>
                              </w:tc>
                              <w:tc>
                                <w:tcPr>
                                  <w:tcW w:w="710" w:type="dxa"/>
                                  <w:tcBorders>
                                    <w:top w:val="nil"/>
                                    <w:left w:val="nil"/>
                                    <w:bottom w:val="single" w:sz="4" w:space="0" w:color="auto"/>
                                    <w:right w:val="single" w:sz="4" w:space="0" w:color="auto"/>
                                  </w:tcBorders>
                                  <w:vAlign w:val="center"/>
                                </w:tcPr>
                                <w:p w14:paraId="6BAA5329"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↑50</w:t>
                                  </w:r>
                                </w:p>
                              </w:tc>
                            </w:tr>
                            <w:tr w:rsidR="00703373" w:rsidRPr="00FA1B13" w14:paraId="1CD56D2E" w14:textId="77777777" w:rsidTr="00084C89">
                              <w:trPr>
                                <w:trHeight w:val="351"/>
                              </w:trPr>
                              <w:tc>
                                <w:tcPr>
                                  <w:tcW w:w="949" w:type="dxa"/>
                                  <w:shd w:val="clear" w:color="auto" w:fill="auto"/>
                                  <w:noWrap/>
                                  <w:vAlign w:val="center"/>
                                  <w:hideMark/>
                                </w:tcPr>
                                <w:p w14:paraId="7A3812D9"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成大</w:t>
                                  </w:r>
                                </w:p>
                              </w:tc>
                              <w:tc>
                                <w:tcPr>
                                  <w:tcW w:w="780" w:type="dxa"/>
                                  <w:shd w:val="clear" w:color="auto" w:fill="auto"/>
                                  <w:noWrap/>
                                  <w:vAlign w:val="center"/>
                                  <w:hideMark/>
                                </w:tcPr>
                                <w:p w14:paraId="54380585"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04389CC2"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0AE25F00"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0" w:type="dxa"/>
                                  <w:shd w:val="clear" w:color="auto" w:fill="auto"/>
                                  <w:noWrap/>
                                  <w:vAlign w:val="center"/>
                                  <w:hideMark/>
                                </w:tcPr>
                                <w:p w14:paraId="29633009"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5D36831D"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601-800</w:t>
                                  </w:r>
                                </w:p>
                              </w:tc>
                              <w:tc>
                                <w:tcPr>
                                  <w:tcW w:w="781" w:type="dxa"/>
                                  <w:shd w:val="clear" w:color="auto" w:fill="auto"/>
                                  <w:vAlign w:val="center"/>
                                  <w:hideMark/>
                                </w:tcPr>
                                <w:p w14:paraId="0F50D212"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w:t>
                                  </w:r>
                                  <w:r w:rsidRPr="00454D92">
                                    <w:rPr>
                                      <w:rFonts w:ascii="標楷體" w:eastAsia="標楷體" w:hAnsi="標楷體" w:cs="新細明體"/>
                                      <w:color w:val="000000" w:themeColor="text1"/>
                                      <w:kern w:val="0"/>
                                      <w:sz w:val="20"/>
                                      <w:szCs w:val="20"/>
                                    </w:rPr>
                                    <w:t>350</w:t>
                                  </w:r>
                                </w:p>
                              </w:tc>
                              <w:tc>
                                <w:tcPr>
                                  <w:tcW w:w="709" w:type="dxa"/>
                                  <w:tcBorders>
                                    <w:top w:val="nil"/>
                                    <w:left w:val="single" w:sz="4" w:space="0" w:color="auto"/>
                                    <w:bottom w:val="single" w:sz="4" w:space="0" w:color="auto"/>
                                    <w:right w:val="single" w:sz="4" w:space="0" w:color="auto"/>
                                  </w:tcBorders>
                                  <w:shd w:val="clear" w:color="auto" w:fill="auto"/>
                                  <w:vAlign w:val="center"/>
                                </w:tcPr>
                                <w:p w14:paraId="2A97AA8C"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c>
                                <w:tcPr>
                                  <w:tcW w:w="709" w:type="dxa"/>
                                  <w:tcBorders>
                                    <w:top w:val="nil"/>
                                    <w:left w:val="nil"/>
                                    <w:bottom w:val="single" w:sz="4" w:space="0" w:color="auto"/>
                                    <w:right w:val="single" w:sz="4" w:space="0" w:color="auto"/>
                                  </w:tcBorders>
                                  <w:shd w:val="clear" w:color="auto" w:fill="auto"/>
                                  <w:vAlign w:val="center"/>
                                </w:tcPr>
                                <w:p w14:paraId="1776849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313</w:t>
                                  </w:r>
                                </w:p>
                              </w:tc>
                              <w:tc>
                                <w:tcPr>
                                  <w:tcW w:w="709" w:type="dxa"/>
                                  <w:tcBorders>
                                    <w:top w:val="nil"/>
                                    <w:left w:val="nil"/>
                                    <w:bottom w:val="single" w:sz="4" w:space="0" w:color="auto"/>
                                    <w:right w:val="single" w:sz="4" w:space="0" w:color="auto"/>
                                  </w:tcBorders>
                                  <w:shd w:val="clear" w:color="auto" w:fill="auto"/>
                                  <w:vAlign w:val="center"/>
                                </w:tcPr>
                                <w:p w14:paraId="38C881F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322</w:t>
                                  </w:r>
                                </w:p>
                              </w:tc>
                              <w:tc>
                                <w:tcPr>
                                  <w:tcW w:w="709" w:type="dxa"/>
                                  <w:tcBorders>
                                    <w:top w:val="nil"/>
                                    <w:left w:val="nil"/>
                                    <w:bottom w:val="single" w:sz="4" w:space="0" w:color="auto"/>
                                    <w:right w:val="single" w:sz="4" w:space="0" w:color="auto"/>
                                  </w:tcBorders>
                                  <w:shd w:val="clear" w:color="auto" w:fill="auto"/>
                                  <w:vAlign w:val="center"/>
                                </w:tcPr>
                                <w:p w14:paraId="7F2FECD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268</w:t>
                                  </w:r>
                                </w:p>
                              </w:tc>
                              <w:tc>
                                <w:tcPr>
                                  <w:tcW w:w="709" w:type="dxa"/>
                                  <w:tcBorders>
                                    <w:top w:val="nil"/>
                                    <w:left w:val="nil"/>
                                    <w:bottom w:val="single" w:sz="4" w:space="0" w:color="auto"/>
                                    <w:right w:val="single" w:sz="4" w:space="0" w:color="auto"/>
                                  </w:tcBorders>
                                  <w:shd w:val="clear" w:color="auto" w:fill="auto"/>
                                  <w:vAlign w:val="center"/>
                                </w:tcPr>
                                <w:p w14:paraId="6C9F3406"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c>
                                <w:tcPr>
                                  <w:tcW w:w="710" w:type="dxa"/>
                                  <w:tcBorders>
                                    <w:top w:val="nil"/>
                                    <w:left w:val="nil"/>
                                    <w:bottom w:val="single" w:sz="4" w:space="0" w:color="auto"/>
                                    <w:right w:val="single" w:sz="4" w:space="0" w:color="auto"/>
                                  </w:tcBorders>
                                  <w:vAlign w:val="center"/>
                                </w:tcPr>
                                <w:p w14:paraId="329BC4B0" w14:textId="77777777" w:rsidR="00703373" w:rsidRPr="00FA1B13" w:rsidRDefault="00703373" w:rsidP="00814C3A">
                                  <w:pPr>
                                    <w:widowControl/>
                                    <w:adjustRightInd w:val="0"/>
                                    <w:snapToGrid w:val="0"/>
                                    <w:spacing w:line="280" w:lineRule="exact"/>
                                    <w:ind w:leftChars="-12" w:left="3" w:rightChars="-12" w:right="-29"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r>
                          </w:tbl>
                          <w:p w14:paraId="42CA3E00" w14:textId="77777777" w:rsidR="00703373" w:rsidRPr="00BE6435" w:rsidRDefault="00703373" w:rsidP="00441D1C">
                            <w:pPr>
                              <w:spacing w:line="220" w:lineRule="exact"/>
                              <w:ind w:leftChars="-35" w:left="281" w:hangingChars="203" w:hanging="365"/>
                              <w:rPr>
                                <w:rFonts w:ascii="標楷體" w:eastAsia="標楷體" w:hAnsi="標楷體"/>
                                <w:color w:val="000000" w:themeColor="text1"/>
                                <w:sz w:val="18"/>
                                <w:szCs w:val="18"/>
                              </w:rPr>
                            </w:pPr>
                            <w:proofErr w:type="gramStart"/>
                            <w:r w:rsidRPr="00BE6435">
                              <w:rPr>
                                <w:rFonts w:ascii="標楷體" w:eastAsia="標楷體" w:hAnsi="標楷體" w:hint="eastAsia"/>
                                <w:color w:val="000000" w:themeColor="text1"/>
                                <w:sz w:val="18"/>
                                <w:szCs w:val="18"/>
                              </w:rPr>
                              <w:t>註</w:t>
                            </w:r>
                            <w:proofErr w:type="gramEnd"/>
                            <w:r w:rsidRPr="00BE6435">
                              <w:rPr>
                                <w:rFonts w:ascii="標楷體" w:eastAsia="標楷體" w:hAnsi="標楷體" w:hint="eastAsia"/>
                                <w:color w:val="000000" w:themeColor="text1"/>
                                <w:sz w:val="18"/>
                                <w:szCs w:val="18"/>
                              </w:rPr>
                              <w:t>：1</w:t>
                            </w:r>
                            <w:r w:rsidRPr="00BE6435">
                              <w:rPr>
                                <w:rFonts w:ascii="標楷體" w:eastAsia="標楷體" w:hAnsi="標楷體"/>
                                <w:color w:val="000000" w:themeColor="text1"/>
                                <w:sz w:val="18"/>
                                <w:szCs w:val="18"/>
                              </w:rPr>
                              <w:t>.</w:t>
                            </w:r>
                            <w:r w:rsidRPr="00BE6435">
                              <w:rPr>
                                <w:rFonts w:ascii="標楷體" w:eastAsia="標楷體" w:hAnsi="標楷體" w:hint="eastAsia"/>
                                <w:color w:val="000000" w:themeColor="text1"/>
                                <w:sz w:val="18"/>
                                <w:szCs w:val="18"/>
                              </w:rPr>
                              <w:t>資料來源：整理自</w:t>
                            </w:r>
                            <w:proofErr w:type="gramStart"/>
                            <w:r w:rsidRPr="00BE6435">
                              <w:rPr>
                                <w:rFonts w:ascii="標楷體" w:eastAsia="標楷體" w:hAnsi="標楷體" w:hint="eastAsia"/>
                                <w:color w:val="000000" w:themeColor="text1"/>
                                <w:sz w:val="18"/>
                                <w:szCs w:val="18"/>
                              </w:rPr>
                              <w:t>泰晤士</w:t>
                            </w:r>
                            <w:proofErr w:type="gramEnd"/>
                            <w:r w:rsidRPr="00BE6435">
                              <w:rPr>
                                <w:rFonts w:ascii="標楷體" w:eastAsia="標楷體" w:hAnsi="標楷體" w:hint="eastAsia"/>
                                <w:color w:val="000000" w:themeColor="text1"/>
                                <w:sz w:val="18"/>
                                <w:szCs w:val="18"/>
                              </w:rPr>
                              <w:t>高等教育</w:t>
                            </w:r>
                            <w:r>
                              <w:rPr>
                                <w:rFonts w:ascii="標楷體" w:eastAsia="標楷體" w:hAnsi="標楷體" w:hint="eastAsia"/>
                                <w:color w:val="000000" w:themeColor="text1"/>
                                <w:sz w:val="18"/>
                                <w:szCs w:val="18"/>
                              </w:rPr>
                              <w:t>世界大學排名</w:t>
                            </w:r>
                            <w:r w:rsidRPr="00BE6435">
                              <w:rPr>
                                <w:rFonts w:ascii="標楷體" w:eastAsia="標楷體" w:hAnsi="標楷體" w:hint="eastAsia"/>
                                <w:color w:val="000000" w:themeColor="text1"/>
                                <w:sz w:val="18"/>
                                <w:szCs w:val="18"/>
                              </w:rPr>
                              <w:t>及</w:t>
                            </w:r>
                            <w:r>
                              <w:rPr>
                                <w:rFonts w:ascii="標楷體" w:eastAsia="標楷體" w:hAnsi="標楷體" w:hint="eastAsia"/>
                                <w:color w:val="000000" w:themeColor="text1"/>
                                <w:sz w:val="18"/>
                                <w:szCs w:val="18"/>
                              </w:rPr>
                              <w:t>美國</w:t>
                            </w:r>
                            <w:r w:rsidRPr="00143E42">
                              <w:rPr>
                                <w:rFonts w:ascii="標楷體" w:eastAsia="標楷體" w:hAnsi="標楷體" w:hint="eastAsia"/>
                                <w:color w:val="000000" w:themeColor="text1"/>
                                <w:sz w:val="18"/>
                                <w:szCs w:val="18"/>
                              </w:rPr>
                              <w:t>計算機科學排名</w:t>
                            </w:r>
                            <w:r w:rsidRPr="00BE6435">
                              <w:rPr>
                                <w:rFonts w:ascii="標楷體" w:eastAsia="標楷體" w:hAnsi="標楷體" w:hint="eastAsia"/>
                                <w:color w:val="000000" w:themeColor="text1"/>
                                <w:sz w:val="18"/>
                                <w:szCs w:val="18"/>
                              </w:rPr>
                              <w:t>官方網站。</w:t>
                            </w:r>
                          </w:p>
                          <w:p w14:paraId="63B959FE" w14:textId="77777777" w:rsidR="00703373" w:rsidRPr="008D390C" w:rsidRDefault="00703373" w:rsidP="00441D1C">
                            <w:pPr>
                              <w:spacing w:line="220" w:lineRule="exact"/>
                              <w:ind w:leftChars="117" w:left="360" w:hangingChars="44" w:hanging="79"/>
                              <w:rPr>
                                <w:rFonts w:ascii="標楷體" w:eastAsia="標楷體" w:hAnsi="標楷體"/>
                                <w:sz w:val="18"/>
                                <w:szCs w:val="18"/>
                              </w:rPr>
                            </w:pPr>
                            <w:r w:rsidRPr="008D390C">
                              <w:rPr>
                                <w:rFonts w:ascii="標楷體" w:eastAsia="標楷體" w:hAnsi="標楷體" w:hint="eastAsia"/>
                                <w:sz w:val="18"/>
                                <w:szCs w:val="18"/>
                              </w:rPr>
                              <w:t>2</w:t>
                            </w:r>
                            <w:r w:rsidRPr="008D390C">
                              <w:rPr>
                                <w:rFonts w:ascii="標楷體" w:eastAsia="標楷體" w:hAnsi="標楷體"/>
                                <w:sz w:val="18"/>
                                <w:szCs w:val="18"/>
                              </w:rPr>
                              <w:t>.</w:t>
                            </w:r>
                            <w:proofErr w:type="gramStart"/>
                            <w:r w:rsidRPr="008D390C">
                              <w:rPr>
                                <w:rFonts w:ascii="標楷體" w:eastAsia="標楷體" w:hAnsi="標楷體" w:hint="eastAsia"/>
                                <w:sz w:val="18"/>
                                <w:szCs w:val="18"/>
                              </w:rPr>
                              <w:t>泰晤士</w:t>
                            </w:r>
                            <w:proofErr w:type="gramEnd"/>
                            <w:r w:rsidRPr="008D390C">
                              <w:rPr>
                                <w:rFonts w:ascii="標楷體" w:eastAsia="標楷體" w:hAnsi="標楷體" w:hint="eastAsia"/>
                                <w:sz w:val="18"/>
                                <w:szCs w:val="18"/>
                              </w:rPr>
                              <w:t>高等教育世界大學各年度公布排名係根據前一年度資料計算產生，計算機科學排名為每季更新。</w:t>
                            </w:r>
                          </w:p>
                          <w:p w14:paraId="58BE56DD" w14:textId="77777777" w:rsidR="00703373" w:rsidRPr="002E6056" w:rsidRDefault="00703373" w:rsidP="00441D1C">
                            <w:pPr>
                              <w:spacing w:line="220" w:lineRule="exact"/>
                              <w:ind w:leftChars="117" w:left="360" w:hangingChars="44" w:hanging="79"/>
                              <w:rPr>
                                <w:rFonts w:ascii="標楷體" w:eastAsia="標楷體" w:hAnsi="標楷體"/>
                                <w:sz w:val="18"/>
                                <w:szCs w:val="18"/>
                              </w:rPr>
                            </w:pPr>
                            <w:r w:rsidRPr="00BE6435">
                              <w:rPr>
                                <w:rFonts w:ascii="標楷體" w:eastAsia="標楷體" w:hAnsi="標楷體" w:hint="eastAsia"/>
                                <w:sz w:val="18"/>
                                <w:szCs w:val="18"/>
                              </w:rPr>
                              <w:t>3.112與</w:t>
                            </w:r>
                            <w:proofErr w:type="gramStart"/>
                            <w:r w:rsidRPr="00BE6435">
                              <w:rPr>
                                <w:rFonts w:ascii="標楷體" w:eastAsia="標楷體" w:hAnsi="標楷體" w:hint="eastAsia"/>
                                <w:sz w:val="18"/>
                                <w:szCs w:val="18"/>
                              </w:rPr>
                              <w:t>108</w:t>
                            </w:r>
                            <w:proofErr w:type="gramEnd"/>
                            <w:r w:rsidRPr="00BE6435">
                              <w:rPr>
                                <w:rFonts w:ascii="標楷體" w:eastAsia="標楷體" w:hAnsi="標楷體" w:hint="eastAsia"/>
                                <w:sz w:val="18"/>
                                <w:szCs w:val="18"/>
                              </w:rPr>
                              <w:t>年度比較係</w:t>
                            </w:r>
                            <w:proofErr w:type="gramStart"/>
                            <w:r w:rsidRPr="00BE6435">
                              <w:rPr>
                                <w:rFonts w:ascii="標楷體" w:eastAsia="標楷體" w:hAnsi="標楷體" w:hint="eastAsia"/>
                                <w:sz w:val="18"/>
                                <w:szCs w:val="18"/>
                              </w:rPr>
                              <w:t>採</w:t>
                            </w:r>
                            <w:proofErr w:type="gramEnd"/>
                            <w:r w:rsidRPr="00BE6435">
                              <w:rPr>
                                <w:rFonts w:ascii="標楷體" w:eastAsia="標楷體" w:hAnsi="標楷體" w:hint="eastAsia"/>
                                <w:sz w:val="18"/>
                                <w:szCs w:val="18"/>
                              </w:rPr>
                              <w:t>各年度排名區間之中間值。</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0A2FC" id="_x0000_s1109" type="#_x0000_t202" style="position:absolute;left:0;text-align:left;margin-left:-1.7pt;margin-top:148pt;width:503.95pt;height:179.05pt;z-index:251911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" stroked="f">
                <v:textbox>
                  <w:txbxContent>
                    <w:p w14:paraId="61996137" w14:textId="0879E95E" w:rsidR="00703373" w:rsidRDefault="00703373" w:rsidP="008C295B">
                      <w:pPr>
                        <w:ind w:leftChars="-46" w:left="-110" w:rightChars="10" w:right="24"/>
                        <w:jc w:val="center"/>
                      </w:pPr>
                      <w:r w:rsidRPr="00BE6435">
                        <w:rPr>
                          <w:rFonts w:ascii="標楷體" w:eastAsia="標楷體" w:hAnsi="標楷體" w:cs="新細明體" w:hint="eastAsia"/>
                          <w:b/>
                          <w:color w:val="000000" w:themeColor="text1"/>
                          <w:kern w:val="0"/>
                          <w:szCs w:val="24"/>
                        </w:rPr>
                        <w:t>表</w:t>
                      </w:r>
                      <w:r>
                        <w:rPr>
                          <w:rFonts w:ascii="標楷體" w:eastAsia="標楷體" w:hAnsi="標楷體" w:cs="新細明體"/>
                          <w:b/>
                          <w:color w:val="000000" w:themeColor="text1"/>
                          <w:kern w:val="0"/>
                          <w:szCs w:val="24"/>
                        </w:rPr>
                        <w:t>9</w:t>
                      </w:r>
                      <w:r w:rsidRPr="00BE6435">
                        <w:rPr>
                          <w:rFonts w:ascii="標楷體" w:eastAsia="標楷體" w:hAnsi="標楷體" w:cs="新細明體" w:hint="eastAsia"/>
                          <w:b/>
                          <w:color w:val="000000" w:themeColor="text1"/>
                          <w:kern w:val="0"/>
                          <w:szCs w:val="24"/>
                        </w:rPr>
                        <w:t xml:space="preserve">　</w:t>
                      </w:r>
                      <w:r>
                        <w:rPr>
                          <w:rFonts w:ascii="標楷體" w:eastAsia="標楷體" w:hAnsi="標楷體" w:cs="新細明體" w:hint="eastAsia"/>
                          <w:b/>
                          <w:color w:val="000000" w:themeColor="text1"/>
                          <w:kern w:val="0"/>
                          <w:szCs w:val="24"/>
                        </w:rPr>
                        <w:t>受補助大學A</w:t>
                      </w:r>
                      <w:r>
                        <w:rPr>
                          <w:rFonts w:ascii="標楷體" w:eastAsia="標楷體" w:hAnsi="標楷體" w:cs="新細明體"/>
                          <w:b/>
                          <w:color w:val="000000" w:themeColor="text1"/>
                          <w:kern w:val="0"/>
                          <w:szCs w:val="24"/>
                        </w:rPr>
                        <w:t>I</w:t>
                      </w:r>
                      <w:r>
                        <w:rPr>
                          <w:rFonts w:ascii="標楷體" w:eastAsia="標楷體" w:hAnsi="標楷體" w:cs="新細明體" w:hint="eastAsia"/>
                          <w:b/>
                          <w:color w:val="000000" w:themeColor="text1"/>
                          <w:kern w:val="0"/>
                          <w:szCs w:val="24"/>
                        </w:rPr>
                        <w:t>相關學術影響力排名</w:t>
                      </w:r>
                    </w:p>
                    <w:tbl>
                      <w:tblPr>
                        <w:tblW w:w="988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49"/>
                        <w:gridCol w:w="780"/>
                        <w:gridCol w:w="781"/>
                        <w:gridCol w:w="781"/>
                        <w:gridCol w:w="780"/>
                        <w:gridCol w:w="781"/>
                        <w:gridCol w:w="781"/>
                        <w:gridCol w:w="709"/>
                        <w:gridCol w:w="709"/>
                        <w:gridCol w:w="709"/>
                        <w:gridCol w:w="709"/>
                        <w:gridCol w:w="709"/>
                        <w:gridCol w:w="710"/>
                      </w:tblGrid>
                      <w:tr w:rsidR="00703373" w:rsidRPr="00BE6435" w14:paraId="5075D521" w14:textId="77777777" w:rsidTr="0048324C">
                        <w:trPr>
                          <w:trHeight w:val="227"/>
                        </w:trPr>
                        <w:tc>
                          <w:tcPr>
                            <w:tcW w:w="949" w:type="dxa"/>
                            <w:vMerge w:val="restart"/>
                            <w:tcBorders>
                              <w:tl2br w:val="single" w:sz="4" w:space="0" w:color="auto"/>
                            </w:tcBorders>
                            <w:shd w:val="clear" w:color="auto" w:fill="auto"/>
                            <w:noWrap/>
                            <w:vAlign w:val="center"/>
                          </w:tcPr>
                          <w:p w14:paraId="543376B0" w14:textId="77777777" w:rsidR="00703373" w:rsidRDefault="00703373" w:rsidP="00814C3A">
                            <w:pPr>
                              <w:widowControl/>
                              <w:adjustRightInd w:val="0"/>
                              <w:snapToGrid w:val="0"/>
                              <w:spacing w:line="240" w:lineRule="exact"/>
                              <w:jc w:val="right"/>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年度</w:t>
                            </w:r>
                          </w:p>
                          <w:p w14:paraId="555D1381" w14:textId="77777777" w:rsidR="00703373" w:rsidRPr="00BE6435" w:rsidRDefault="00703373" w:rsidP="00814C3A">
                            <w:pPr>
                              <w:widowControl/>
                              <w:adjustRightInd w:val="0"/>
                              <w:snapToGrid w:val="0"/>
                              <w:spacing w:line="180" w:lineRule="exact"/>
                              <w:jc w:val="right"/>
                              <w:rPr>
                                <w:rFonts w:ascii="標楷體" w:eastAsia="標楷體" w:hAnsi="標楷體" w:cs="新細明體"/>
                                <w:color w:val="000000" w:themeColor="text1"/>
                                <w:kern w:val="0"/>
                                <w:sz w:val="20"/>
                                <w:szCs w:val="20"/>
                              </w:rPr>
                            </w:pPr>
                          </w:p>
                          <w:p w14:paraId="6EC22655" w14:textId="77777777" w:rsidR="00703373" w:rsidRPr="00BE6435" w:rsidRDefault="00703373" w:rsidP="00814C3A">
                            <w:pPr>
                              <w:adjustRightInd w:val="0"/>
                              <w:snapToGrid w:val="0"/>
                              <w:spacing w:line="240" w:lineRule="exact"/>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校名</w:t>
                            </w:r>
                            <w:r w:rsidRPr="00BE6435">
                              <w:rPr>
                                <w:rFonts w:ascii="標楷體" w:eastAsia="標楷體" w:hAnsi="標楷體" w:cs="新細明體"/>
                                <w:color w:val="000000" w:themeColor="text1"/>
                                <w:kern w:val="0"/>
                                <w:sz w:val="20"/>
                                <w:szCs w:val="20"/>
                              </w:rPr>
                              <w:t xml:space="preserve">   </w:t>
                            </w:r>
                          </w:p>
                        </w:tc>
                        <w:tc>
                          <w:tcPr>
                            <w:tcW w:w="4684" w:type="dxa"/>
                            <w:gridSpan w:val="6"/>
                            <w:tcBorders>
                              <w:right w:val="single" w:sz="4" w:space="0" w:color="auto"/>
                            </w:tcBorders>
                            <w:shd w:val="clear" w:color="auto" w:fill="auto"/>
                            <w:noWrap/>
                            <w:vAlign w:val="center"/>
                          </w:tcPr>
                          <w:p w14:paraId="29458F5B" w14:textId="77777777" w:rsidR="00703373" w:rsidRPr="00BE6435" w:rsidRDefault="00703373" w:rsidP="00814C3A">
                            <w:pPr>
                              <w:adjustRightInd w:val="0"/>
                              <w:snapToGrid w:val="0"/>
                              <w:spacing w:line="200" w:lineRule="exact"/>
                              <w:ind w:rightChars="-20" w:right="-48"/>
                              <w:jc w:val="center"/>
                              <w:rPr>
                                <w:rFonts w:ascii="標楷體" w:eastAsia="標楷體" w:hAnsi="標楷體" w:cs="新細明體"/>
                                <w:color w:val="000000" w:themeColor="text1"/>
                                <w:w w:val="95"/>
                                <w:kern w:val="0"/>
                                <w:sz w:val="20"/>
                                <w:szCs w:val="20"/>
                              </w:rPr>
                            </w:pPr>
                            <w:proofErr w:type="gramStart"/>
                            <w:r w:rsidRPr="00BE6435">
                              <w:rPr>
                                <w:rFonts w:ascii="標楷體" w:eastAsia="標楷體" w:hAnsi="標楷體" w:cs="新細明體" w:hint="eastAsia"/>
                                <w:color w:val="000000" w:themeColor="text1"/>
                                <w:w w:val="95"/>
                                <w:kern w:val="0"/>
                                <w:sz w:val="20"/>
                                <w:szCs w:val="20"/>
                              </w:rPr>
                              <w:t>泰晤士</w:t>
                            </w:r>
                            <w:proofErr w:type="gramEnd"/>
                            <w:r w:rsidRPr="00BE6435">
                              <w:rPr>
                                <w:rFonts w:ascii="標楷體" w:eastAsia="標楷體" w:hAnsi="標楷體" w:cs="新細明體" w:hint="eastAsia"/>
                                <w:color w:val="000000" w:themeColor="text1"/>
                                <w:w w:val="95"/>
                                <w:kern w:val="0"/>
                                <w:sz w:val="20"/>
                                <w:szCs w:val="20"/>
                              </w:rPr>
                              <w:t>高等教育</w:t>
                            </w:r>
                            <w:r>
                              <w:rPr>
                                <w:rFonts w:ascii="標楷體" w:eastAsia="標楷體" w:hAnsi="標楷體" w:cs="新細明體" w:hint="eastAsia"/>
                                <w:color w:val="000000" w:themeColor="text1"/>
                                <w:w w:val="95"/>
                                <w:kern w:val="0"/>
                                <w:sz w:val="20"/>
                                <w:szCs w:val="20"/>
                              </w:rPr>
                              <w:t>世界大學排名</w:t>
                            </w:r>
                          </w:p>
                        </w:tc>
                        <w:tc>
                          <w:tcPr>
                            <w:tcW w:w="4255" w:type="dxa"/>
                            <w:gridSpan w:val="6"/>
                            <w:tcBorders>
                              <w:right w:val="single" w:sz="4" w:space="0" w:color="auto"/>
                            </w:tcBorders>
                            <w:shd w:val="clear" w:color="auto" w:fill="auto"/>
                            <w:vAlign w:val="center"/>
                          </w:tcPr>
                          <w:p w14:paraId="6C994EED" w14:textId="77777777" w:rsidR="00703373" w:rsidRPr="00BE6435" w:rsidRDefault="00703373" w:rsidP="00814C3A">
                            <w:pPr>
                              <w:adjustRightInd w:val="0"/>
                              <w:snapToGrid w:val="0"/>
                              <w:spacing w:line="200" w:lineRule="exact"/>
                              <w:ind w:rightChars="-20" w:right="-48"/>
                              <w:jc w:val="center"/>
                              <w:rPr>
                                <w:rFonts w:ascii="標楷體" w:eastAsia="標楷體" w:hAnsi="標楷體" w:cs="新細明體"/>
                                <w:color w:val="000000" w:themeColor="text1"/>
                                <w:w w:val="95"/>
                                <w:kern w:val="0"/>
                                <w:sz w:val="20"/>
                                <w:szCs w:val="20"/>
                              </w:rPr>
                            </w:pPr>
                            <w:r>
                              <w:rPr>
                                <w:rFonts w:ascii="標楷體" w:eastAsia="標楷體" w:hAnsi="標楷體" w:cs="Times New Roman" w:hint="eastAsia"/>
                                <w:color w:val="000000" w:themeColor="text1"/>
                                <w:w w:val="95"/>
                                <w:kern w:val="0"/>
                                <w:sz w:val="20"/>
                                <w:szCs w:val="20"/>
                              </w:rPr>
                              <w:t>美國</w:t>
                            </w:r>
                            <w:r w:rsidRPr="00143E42">
                              <w:rPr>
                                <w:rFonts w:ascii="標楷體" w:eastAsia="標楷體" w:hAnsi="標楷體" w:cs="Times New Roman" w:hint="eastAsia"/>
                                <w:color w:val="000000" w:themeColor="text1"/>
                                <w:w w:val="95"/>
                                <w:kern w:val="0"/>
                                <w:sz w:val="20"/>
                                <w:szCs w:val="20"/>
                              </w:rPr>
                              <w:t>計算機科學排名</w:t>
                            </w:r>
                          </w:p>
                        </w:tc>
                      </w:tr>
                      <w:tr w:rsidR="00703373" w:rsidRPr="00BE6435" w14:paraId="7B4DA63A" w14:textId="77777777" w:rsidTr="00FA1B13">
                        <w:trPr>
                          <w:trHeight w:val="227"/>
                        </w:trPr>
                        <w:tc>
                          <w:tcPr>
                            <w:tcW w:w="949" w:type="dxa"/>
                            <w:vMerge/>
                            <w:tcBorders>
                              <w:tl2br w:val="single" w:sz="4" w:space="0" w:color="auto"/>
                            </w:tcBorders>
                            <w:shd w:val="clear" w:color="auto" w:fill="auto"/>
                            <w:noWrap/>
                            <w:vAlign w:val="center"/>
                            <w:hideMark/>
                          </w:tcPr>
                          <w:p w14:paraId="537E36B8" w14:textId="77777777" w:rsidR="00703373" w:rsidRPr="00BE6435" w:rsidRDefault="00703373" w:rsidP="003F2D9D">
                            <w:pPr>
                              <w:widowControl/>
                              <w:adjustRightInd w:val="0"/>
                              <w:snapToGrid w:val="0"/>
                              <w:rPr>
                                <w:rFonts w:ascii="標楷體" w:eastAsia="標楷體" w:hAnsi="標楷體" w:cs="新細明體"/>
                                <w:color w:val="000000" w:themeColor="text1"/>
                                <w:kern w:val="0"/>
                                <w:sz w:val="20"/>
                                <w:szCs w:val="20"/>
                              </w:rPr>
                            </w:pPr>
                          </w:p>
                        </w:tc>
                        <w:tc>
                          <w:tcPr>
                            <w:tcW w:w="780" w:type="dxa"/>
                            <w:vMerge w:val="restart"/>
                            <w:shd w:val="clear" w:color="auto" w:fill="auto"/>
                            <w:noWrap/>
                            <w:vAlign w:val="center"/>
                            <w:hideMark/>
                          </w:tcPr>
                          <w:p w14:paraId="2C06019E"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108</w:t>
                            </w:r>
                          </w:p>
                        </w:tc>
                        <w:tc>
                          <w:tcPr>
                            <w:tcW w:w="781" w:type="dxa"/>
                            <w:vMerge w:val="restart"/>
                            <w:shd w:val="clear" w:color="auto" w:fill="auto"/>
                            <w:noWrap/>
                            <w:vAlign w:val="center"/>
                            <w:hideMark/>
                          </w:tcPr>
                          <w:p w14:paraId="7D78DCE4"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109</w:t>
                            </w:r>
                          </w:p>
                        </w:tc>
                        <w:tc>
                          <w:tcPr>
                            <w:tcW w:w="781" w:type="dxa"/>
                            <w:vMerge w:val="restart"/>
                            <w:shd w:val="clear" w:color="auto" w:fill="auto"/>
                            <w:noWrap/>
                            <w:vAlign w:val="center"/>
                            <w:hideMark/>
                          </w:tcPr>
                          <w:p w14:paraId="20BF1682"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80" w:type="dxa"/>
                            <w:vMerge w:val="restart"/>
                            <w:shd w:val="clear" w:color="auto" w:fill="auto"/>
                            <w:noWrap/>
                            <w:vAlign w:val="center"/>
                            <w:hideMark/>
                          </w:tcPr>
                          <w:p w14:paraId="5DCF407B"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111</w:t>
                            </w:r>
                          </w:p>
                        </w:tc>
                        <w:tc>
                          <w:tcPr>
                            <w:tcW w:w="781" w:type="dxa"/>
                            <w:vMerge w:val="restart"/>
                            <w:tcBorders>
                              <w:right w:val="nil"/>
                            </w:tcBorders>
                            <w:shd w:val="clear" w:color="auto" w:fill="auto"/>
                            <w:noWrap/>
                            <w:vAlign w:val="center"/>
                            <w:hideMark/>
                          </w:tcPr>
                          <w:p w14:paraId="72E9A4EB"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112</w:t>
                            </w:r>
                          </w:p>
                        </w:tc>
                        <w:tc>
                          <w:tcPr>
                            <w:tcW w:w="781" w:type="dxa"/>
                            <w:tcBorders>
                              <w:left w:val="nil"/>
                            </w:tcBorders>
                            <w:shd w:val="clear" w:color="auto" w:fill="auto"/>
                            <w:vAlign w:val="center"/>
                            <w:hideMark/>
                          </w:tcPr>
                          <w:p w14:paraId="0868BD57" w14:textId="77777777" w:rsidR="00703373" w:rsidRPr="002E6056" w:rsidRDefault="00703373" w:rsidP="00FA1B13">
                            <w:pPr>
                              <w:widowControl/>
                              <w:adjustRightInd w:val="0"/>
                              <w:snapToGrid w:val="0"/>
                              <w:spacing w:line="120" w:lineRule="exact"/>
                              <w:ind w:leftChars="-12" w:left="1" w:hangingChars="16" w:hanging="30"/>
                              <w:jc w:val="center"/>
                              <w:rPr>
                                <w:rFonts w:ascii="標楷體" w:eastAsia="標楷體" w:hAnsi="標楷體" w:cs="新細明體"/>
                                <w:color w:val="000000" w:themeColor="text1"/>
                                <w:w w:val="95"/>
                                <w:kern w:val="0"/>
                                <w:sz w:val="20"/>
                                <w:szCs w:val="20"/>
                              </w:rPr>
                            </w:pPr>
                          </w:p>
                        </w:tc>
                        <w:tc>
                          <w:tcPr>
                            <w:tcW w:w="709" w:type="dxa"/>
                            <w:vMerge w:val="restart"/>
                            <w:tcBorders>
                              <w:top w:val="single" w:sz="4" w:space="0" w:color="auto"/>
                              <w:left w:val="single" w:sz="4" w:space="0" w:color="auto"/>
                              <w:right w:val="single" w:sz="4" w:space="0" w:color="auto"/>
                            </w:tcBorders>
                            <w:shd w:val="clear" w:color="auto" w:fill="auto"/>
                            <w:vAlign w:val="center"/>
                          </w:tcPr>
                          <w:p w14:paraId="353470B9"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107</w:t>
                            </w:r>
                          </w:p>
                        </w:tc>
                        <w:tc>
                          <w:tcPr>
                            <w:tcW w:w="709" w:type="dxa"/>
                            <w:vMerge w:val="restart"/>
                            <w:tcBorders>
                              <w:top w:val="single" w:sz="4" w:space="0" w:color="auto"/>
                              <w:left w:val="nil"/>
                              <w:right w:val="single" w:sz="4" w:space="0" w:color="auto"/>
                            </w:tcBorders>
                            <w:shd w:val="clear" w:color="auto" w:fill="auto"/>
                            <w:vAlign w:val="center"/>
                          </w:tcPr>
                          <w:p w14:paraId="37D532F0"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108</w:t>
                            </w:r>
                          </w:p>
                        </w:tc>
                        <w:tc>
                          <w:tcPr>
                            <w:tcW w:w="709" w:type="dxa"/>
                            <w:vMerge w:val="restart"/>
                            <w:tcBorders>
                              <w:top w:val="single" w:sz="4" w:space="0" w:color="auto"/>
                              <w:left w:val="nil"/>
                              <w:right w:val="single" w:sz="4" w:space="0" w:color="auto"/>
                            </w:tcBorders>
                            <w:shd w:val="clear" w:color="auto" w:fill="auto"/>
                            <w:vAlign w:val="center"/>
                          </w:tcPr>
                          <w:p w14:paraId="090FF0D7"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109</w:t>
                            </w:r>
                          </w:p>
                        </w:tc>
                        <w:tc>
                          <w:tcPr>
                            <w:tcW w:w="709" w:type="dxa"/>
                            <w:vMerge w:val="restart"/>
                            <w:tcBorders>
                              <w:top w:val="single" w:sz="4" w:space="0" w:color="auto"/>
                              <w:left w:val="nil"/>
                              <w:right w:val="single" w:sz="4" w:space="0" w:color="auto"/>
                            </w:tcBorders>
                            <w:shd w:val="clear" w:color="auto" w:fill="auto"/>
                            <w:vAlign w:val="center"/>
                          </w:tcPr>
                          <w:p w14:paraId="43971ECE"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09" w:type="dxa"/>
                            <w:vMerge w:val="restart"/>
                            <w:tcBorders>
                              <w:top w:val="single" w:sz="4" w:space="0" w:color="auto"/>
                              <w:left w:val="nil"/>
                              <w:right w:val="nil"/>
                            </w:tcBorders>
                            <w:shd w:val="clear" w:color="auto" w:fill="auto"/>
                            <w:vAlign w:val="center"/>
                          </w:tcPr>
                          <w:p w14:paraId="17858F3E" w14:textId="77777777" w:rsidR="00703373" w:rsidRPr="00FA1B13" w:rsidRDefault="00703373" w:rsidP="00FA1B13">
                            <w:pPr>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111</w:t>
                            </w:r>
                          </w:p>
                        </w:tc>
                        <w:tc>
                          <w:tcPr>
                            <w:tcW w:w="710" w:type="dxa"/>
                            <w:tcBorders>
                              <w:top w:val="single" w:sz="4" w:space="0" w:color="auto"/>
                              <w:left w:val="nil"/>
                              <w:right w:val="single" w:sz="4" w:space="0" w:color="auto"/>
                            </w:tcBorders>
                            <w:vAlign w:val="center"/>
                          </w:tcPr>
                          <w:p w14:paraId="79D4FF28" w14:textId="77777777" w:rsidR="00703373" w:rsidRPr="002E6056" w:rsidRDefault="00703373" w:rsidP="00FA1B13">
                            <w:pPr>
                              <w:widowControl/>
                              <w:adjustRightInd w:val="0"/>
                              <w:snapToGrid w:val="0"/>
                              <w:spacing w:line="120" w:lineRule="exact"/>
                              <w:ind w:leftChars="-12" w:left="3" w:hangingChars="16" w:hanging="32"/>
                              <w:jc w:val="center"/>
                              <w:rPr>
                                <w:rFonts w:ascii="標楷體" w:eastAsia="標楷體" w:hAnsi="標楷體" w:cs="新細明體"/>
                                <w:color w:val="000000" w:themeColor="text1"/>
                                <w:kern w:val="0"/>
                                <w:sz w:val="20"/>
                                <w:szCs w:val="20"/>
                              </w:rPr>
                            </w:pPr>
                          </w:p>
                        </w:tc>
                      </w:tr>
                      <w:tr w:rsidR="00703373" w:rsidRPr="00BE6435" w14:paraId="1F465DD2" w14:textId="77777777" w:rsidTr="00FA1B13">
                        <w:trPr>
                          <w:trHeight w:val="342"/>
                        </w:trPr>
                        <w:tc>
                          <w:tcPr>
                            <w:tcW w:w="949" w:type="dxa"/>
                            <w:vMerge/>
                            <w:tcBorders>
                              <w:tl2br w:val="single" w:sz="4" w:space="0" w:color="auto"/>
                            </w:tcBorders>
                            <w:shd w:val="clear" w:color="auto" w:fill="auto"/>
                            <w:noWrap/>
                            <w:vAlign w:val="center"/>
                          </w:tcPr>
                          <w:p w14:paraId="6CEEF348" w14:textId="77777777" w:rsidR="00703373" w:rsidRPr="00BE6435" w:rsidRDefault="00703373" w:rsidP="003F2D9D">
                            <w:pPr>
                              <w:widowControl/>
                              <w:adjustRightInd w:val="0"/>
                              <w:snapToGrid w:val="0"/>
                              <w:jc w:val="center"/>
                              <w:rPr>
                                <w:rFonts w:ascii="標楷體" w:eastAsia="標楷體" w:hAnsi="標楷體" w:cs="新細明體"/>
                                <w:color w:val="000000" w:themeColor="text1"/>
                                <w:kern w:val="0"/>
                                <w:sz w:val="20"/>
                                <w:szCs w:val="20"/>
                              </w:rPr>
                            </w:pPr>
                          </w:p>
                        </w:tc>
                        <w:tc>
                          <w:tcPr>
                            <w:tcW w:w="780" w:type="dxa"/>
                            <w:vMerge/>
                            <w:shd w:val="clear" w:color="auto" w:fill="auto"/>
                            <w:noWrap/>
                            <w:vAlign w:val="center"/>
                          </w:tcPr>
                          <w:p w14:paraId="25F806DF"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372C5A46"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3B901149"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0" w:type="dxa"/>
                            <w:vMerge/>
                            <w:shd w:val="clear" w:color="auto" w:fill="auto"/>
                            <w:noWrap/>
                            <w:vAlign w:val="center"/>
                          </w:tcPr>
                          <w:p w14:paraId="20F3FFE7" w14:textId="77777777" w:rsidR="00703373" w:rsidRPr="00454D92" w:rsidRDefault="00703373" w:rsidP="003F2D9D">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p>
                        </w:tc>
                        <w:tc>
                          <w:tcPr>
                            <w:tcW w:w="781" w:type="dxa"/>
                            <w:vMerge/>
                            <w:shd w:val="clear" w:color="auto" w:fill="auto"/>
                            <w:noWrap/>
                            <w:vAlign w:val="center"/>
                          </w:tcPr>
                          <w:p w14:paraId="4BAD075A" w14:textId="77777777" w:rsidR="00703373" w:rsidRPr="00454D92" w:rsidRDefault="00703373" w:rsidP="003F2D9D">
                            <w:pPr>
                              <w:widowControl/>
                              <w:adjustRightInd w:val="0"/>
                              <w:snapToGrid w:val="0"/>
                              <w:spacing w:line="280" w:lineRule="exact"/>
                              <w:jc w:val="center"/>
                              <w:rPr>
                                <w:rFonts w:ascii="標楷體" w:eastAsia="標楷體" w:hAnsi="標楷體" w:cs="新細明體"/>
                                <w:color w:val="000000" w:themeColor="text1"/>
                                <w:kern w:val="0"/>
                                <w:sz w:val="20"/>
                                <w:szCs w:val="20"/>
                              </w:rPr>
                            </w:pPr>
                          </w:p>
                        </w:tc>
                        <w:tc>
                          <w:tcPr>
                            <w:tcW w:w="781" w:type="dxa"/>
                            <w:shd w:val="clear" w:color="auto" w:fill="auto"/>
                            <w:vAlign w:val="center"/>
                          </w:tcPr>
                          <w:p w14:paraId="47FFD7A5" w14:textId="77777777" w:rsidR="00703373" w:rsidRPr="00FA1B13" w:rsidRDefault="00703373" w:rsidP="00FA1B13">
                            <w:pPr>
                              <w:widowControl/>
                              <w:adjustRightInd w:val="0"/>
                              <w:snapToGrid w:val="0"/>
                              <w:spacing w:line="240" w:lineRule="exact"/>
                              <w:ind w:leftChars="-12" w:left="3"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與10</w:t>
                            </w:r>
                            <w:r w:rsidRPr="00FA1B13">
                              <w:rPr>
                                <w:rFonts w:ascii="標楷體" w:eastAsia="標楷體" w:hAnsi="標楷體" w:cs="新細明體"/>
                                <w:color w:val="000000" w:themeColor="text1"/>
                                <w:kern w:val="0"/>
                                <w:sz w:val="20"/>
                                <w:szCs w:val="20"/>
                              </w:rPr>
                              <w:t>8</w:t>
                            </w:r>
                          </w:p>
                          <w:p w14:paraId="3D00A783"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比較</w:t>
                            </w:r>
                          </w:p>
                        </w:tc>
                        <w:tc>
                          <w:tcPr>
                            <w:tcW w:w="709" w:type="dxa"/>
                            <w:vMerge/>
                            <w:tcBorders>
                              <w:left w:val="single" w:sz="4" w:space="0" w:color="auto"/>
                              <w:bottom w:val="single" w:sz="4" w:space="0" w:color="auto"/>
                              <w:right w:val="single" w:sz="4" w:space="0" w:color="auto"/>
                            </w:tcBorders>
                            <w:shd w:val="clear" w:color="auto" w:fill="auto"/>
                            <w:vAlign w:val="center"/>
                          </w:tcPr>
                          <w:p w14:paraId="5D272CDF"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42F15083"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3EAA81D7"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2E43DD30"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09" w:type="dxa"/>
                            <w:vMerge/>
                            <w:tcBorders>
                              <w:left w:val="nil"/>
                              <w:bottom w:val="single" w:sz="4" w:space="0" w:color="auto"/>
                              <w:right w:val="single" w:sz="4" w:space="0" w:color="auto"/>
                            </w:tcBorders>
                            <w:shd w:val="clear" w:color="auto" w:fill="auto"/>
                            <w:vAlign w:val="center"/>
                          </w:tcPr>
                          <w:p w14:paraId="7C894A3C" w14:textId="77777777" w:rsidR="00703373" w:rsidRPr="00FA1B13" w:rsidRDefault="00703373" w:rsidP="003F2D9D">
                            <w:pPr>
                              <w:adjustRightInd w:val="0"/>
                              <w:snapToGrid w:val="0"/>
                              <w:spacing w:line="280" w:lineRule="exact"/>
                              <w:ind w:leftChars="-12" w:left="1" w:rightChars="-20" w:right="-48" w:hangingChars="16" w:hanging="30"/>
                              <w:jc w:val="center"/>
                              <w:rPr>
                                <w:rFonts w:ascii="標楷體" w:eastAsia="標楷體" w:hAnsi="標楷體" w:cs="新細明體"/>
                                <w:color w:val="000000" w:themeColor="text1"/>
                                <w:w w:val="95"/>
                                <w:kern w:val="0"/>
                                <w:sz w:val="20"/>
                                <w:szCs w:val="20"/>
                              </w:rPr>
                            </w:pPr>
                          </w:p>
                        </w:tc>
                        <w:tc>
                          <w:tcPr>
                            <w:tcW w:w="710" w:type="dxa"/>
                            <w:tcBorders>
                              <w:left w:val="nil"/>
                              <w:bottom w:val="single" w:sz="4" w:space="0" w:color="auto"/>
                              <w:right w:val="single" w:sz="4" w:space="0" w:color="auto"/>
                            </w:tcBorders>
                            <w:vAlign w:val="center"/>
                          </w:tcPr>
                          <w:p w14:paraId="39F1CACC" w14:textId="77777777" w:rsidR="00703373" w:rsidRPr="00FA1B13" w:rsidRDefault="00703373" w:rsidP="00FA1B13">
                            <w:pPr>
                              <w:widowControl/>
                              <w:adjustRightInd w:val="0"/>
                              <w:snapToGrid w:val="0"/>
                              <w:spacing w:line="240" w:lineRule="exact"/>
                              <w:ind w:leftChars="-12" w:left="3"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與107</w:t>
                            </w:r>
                          </w:p>
                          <w:p w14:paraId="0BFDB646" w14:textId="77777777" w:rsidR="00703373" w:rsidRPr="00FA1B13" w:rsidRDefault="00703373" w:rsidP="00FA1B13">
                            <w:pPr>
                              <w:widowControl/>
                              <w:adjustRightInd w:val="0"/>
                              <w:snapToGrid w:val="0"/>
                              <w:spacing w:line="240" w:lineRule="exact"/>
                              <w:ind w:leftChars="-12" w:left="3" w:rightChars="20" w:right="48" w:hangingChars="16" w:hanging="32"/>
                              <w:jc w:val="center"/>
                              <w:rPr>
                                <w:rFonts w:ascii="標楷體" w:eastAsia="標楷體" w:hAnsi="標楷體" w:cs="新細明體"/>
                                <w:color w:val="000000" w:themeColor="text1"/>
                                <w:w w:val="95"/>
                                <w:kern w:val="0"/>
                                <w:sz w:val="20"/>
                                <w:szCs w:val="20"/>
                              </w:rPr>
                            </w:pPr>
                            <w:r w:rsidRPr="00FA1B13">
                              <w:rPr>
                                <w:rFonts w:ascii="標楷體" w:eastAsia="標楷體" w:hAnsi="標楷體" w:cs="新細明體" w:hint="eastAsia"/>
                                <w:color w:val="000000" w:themeColor="text1"/>
                                <w:kern w:val="0"/>
                                <w:sz w:val="20"/>
                                <w:szCs w:val="20"/>
                              </w:rPr>
                              <w:t>比較</w:t>
                            </w:r>
                          </w:p>
                        </w:tc>
                      </w:tr>
                      <w:tr w:rsidR="00703373" w:rsidRPr="00FA1B13" w14:paraId="5AE82EF3" w14:textId="77777777" w:rsidTr="00084C89">
                        <w:trPr>
                          <w:trHeight w:val="351"/>
                        </w:trPr>
                        <w:tc>
                          <w:tcPr>
                            <w:tcW w:w="949" w:type="dxa"/>
                            <w:shd w:val="clear" w:color="auto" w:fill="auto"/>
                            <w:noWrap/>
                            <w:vAlign w:val="center"/>
                            <w:hideMark/>
                          </w:tcPr>
                          <w:p w14:paraId="6989F237"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臺大</w:t>
                            </w:r>
                          </w:p>
                        </w:tc>
                        <w:tc>
                          <w:tcPr>
                            <w:tcW w:w="780" w:type="dxa"/>
                            <w:shd w:val="clear" w:color="auto" w:fill="auto"/>
                            <w:noWrap/>
                            <w:vAlign w:val="center"/>
                            <w:hideMark/>
                          </w:tcPr>
                          <w:p w14:paraId="6C1E1945"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60</w:t>
                            </w:r>
                          </w:p>
                        </w:tc>
                        <w:tc>
                          <w:tcPr>
                            <w:tcW w:w="781" w:type="dxa"/>
                            <w:shd w:val="clear" w:color="auto" w:fill="auto"/>
                            <w:noWrap/>
                            <w:vAlign w:val="center"/>
                            <w:hideMark/>
                          </w:tcPr>
                          <w:p w14:paraId="59BC5E7B"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67</w:t>
                            </w:r>
                          </w:p>
                        </w:tc>
                        <w:tc>
                          <w:tcPr>
                            <w:tcW w:w="781" w:type="dxa"/>
                            <w:shd w:val="clear" w:color="auto" w:fill="auto"/>
                            <w:noWrap/>
                            <w:vAlign w:val="center"/>
                            <w:hideMark/>
                          </w:tcPr>
                          <w:p w14:paraId="2A817C9C"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62</w:t>
                            </w:r>
                          </w:p>
                        </w:tc>
                        <w:tc>
                          <w:tcPr>
                            <w:tcW w:w="780" w:type="dxa"/>
                            <w:shd w:val="clear" w:color="auto" w:fill="auto"/>
                            <w:noWrap/>
                            <w:vAlign w:val="center"/>
                            <w:hideMark/>
                          </w:tcPr>
                          <w:p w14:paraId="4496440A"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56</w:t>
                            </w:r>
                          </w:p>
                        </w:tc>
                        <w:tc>
                          <w:tcPr>
                            <w:tcW w:w="781" w:type="dxa"/>
                            <w:shd w:val="clear" w:color="auto" w:fill="auto"/>
                            <w:noWrap/>
                            <w:vAlign w:val="center"/>
                            <w:hideMark/>
                          </w:tcPr>
                          <w:p w14:paraId="53BD0587"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1" w:type="dxa"/>
                            <w:shd w:val="clear" w:color="auto" w:fill="auto"/>
                            <w:vAlign w:val="center"/>
                            <w:hideMark/>
                          </w:tcPr>
                          <w:p w14:paraId="1589FA57"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w:t>
                            </w:r>
                            <w:r w:rsidRPr="00454D92">
                              <w:rPr>
                                <w:rFonts w:ascii="標楷體" w:eastAsia="標楷體" w:hAnsi="標楷體" w:cs="新細明體"/>
                                <w:color w:val="000000" w:themeColor="text1"/>
                                <w:kern w:val="0"/>
                                <w:sz w:val="20"/>
                                <w:szCs w:val="20"/>
                              </w:rPr>
                              <w:t>53</w:t>
                            </w:r>
                          </w:p>
                        </w:tc>
                        <w:tc>
                          <w:tcPr>
                            <w:tcW w:w="709" w:type="dxa"/>
                            <w:tcBorders>
                              <w:top w:val="nil"/>
                              <w:left w:val="single" w:sz="4" w:space="0" w:color="auto"/>
                              <w:bottom w:val="single" w:sz="4" w:space="0" w:color="auto"/>
                              <w:right w:val="single" w:sz="4" w:space="0" w:color="auto"/>
                            </w:tcBorders>
                            <w:shd w:val="clear" w:color="auto" w:fill="auto"/>
                            <w:vAlign w:val="center"/>
                          </w:tcPr>
                          <w:p w14:paraId="69559D77"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119</w:t>
                            </w:r>
                          </w:p>
                        </w:tc>
                        <w:tc>
                          <w:tcPr>
                            <w:tcW w:w="709" w:type="dxa"/>
                            <w:tcBorders>
                              <w:top w:val="nil"/>
                              <w:left w:val="nil"/>
                              <w:bottom w:val="single" w:sz="4" w:space="0" w:color="auto"/>
                              <w:right w:val="single" w:sz="4" w:space="0" w:color="auto"/>
                            </w:tcBorders>
                            <w:shd w:val="clear" w:color="auto" w:fill="auto"/>
                            <w:vAlign w:val="center"/>
                          </w:tcPr>
                          <w:p w14:paraId="1486D179"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110</w:t>
                            </w:r>
                          </w:p>
                        </w:tc>
                        <w:tc>
                          <w:tcPr>
                            <w:tcW w:w="709" w:type="dxa"/>
                            <w:tcBorders>
                              <w:top w:val="nil"/>
                              <w:left w:val="nil"/>
                              <w:bottom w:val="single" w:sz="4" w:space="0" w:color="auto"/>
                              <w:right w:val="single" w:sz="4" w:space="0" w:color="auto"/>
                            </w:tcBorders>
                            <w:shd w:val="clear" w:color="auto" w:fill="auto"/>
                            <w:vAlign w:val="center"/>
                          </w:tcPr>
                          <w:p w14:paraId="131ED05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129</w:t>
                            </w:r>
                          </w:p>
                        </w:tc>
                        <w:tc>
                          <w:tcPr>
                            <w:tcW w:w="709" w:type="dxa"/>
                            <w:tcBorders>
                              <w:top w:val="nil"/>
                              <w:left w:val="nil"/>
                              <w:bottom w:val="single" w:sz="4" w:space="0" w:color="auto"/>
                              <w:right w:val="single" w:sz="4" w:space="0" w:color="auto"/>
                            </w:tcBorders>
                            <w:shd w:val="clear" w:color="auto" w:fill="auto"/>
                            <w:vAlign w:val="center"/>
                          </w:tcPr>
                          <w:p w14:paraId="202C95F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129</w:t>
                            </w:r>
                          </w:p>
                        </w:tc>
                        <w:tc>
                          <w:tcPr>
                            <w:tcW w:w="709" w:type="dxa"/>
                            <w:tcBorders>
                              <w:top w:val="nil"/>
                              <w:left w:val="nil"/>
                              <w:bottom w:val="single" w:sz="4" w:space="0" w:color="auto"/>
                              <w:right w:val="single" w:sz="4" w:space="0" w:color="auto"/>
                            </w:tcBorders>
                            <w:shd w:val="clear" w:color="auto" w:fill="auto"/>
                            <w:vAlign w:val="center"/>
                          </w:tcPr>
                          <w:p w14:paraId="698118B0"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152</w:t>
                            </w:r>
                          </w:p>
                        </w:tc>
                        <w:tc>
                          <w:tcPr>
                            <w:tcW w:w="710" w:type="dxa"/>
                            <w:tcBorders>
                              <w:top w:val="nil"/>
                              <w:left w:val="nil"/>
                              <w:bottom w:val="single" w:sz="4" w:space="0" w:color="auto"/>
                              <w:right w:val="single" w:sz="4" w:space="0" w:color="auto"/>
                            </w:tcBorders>
                            <w:vAlign w:val="center"/>
                          </w:tcPr>
                          <w:p w14:paraId="189D057C"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↓33</w:t>
                            </w:r>
                          </w:p>
                        </w:tc>
                      </w:tr>
                      <w:tr w:rsidR="00703373" w:rsidRPr="00FA1B13" w14:paraId="72B6743F" w14:textId="77777777" w:rsidTr="00084C89">
                        <w:trPr>
                          <w:trHeight w:val="351"/>
                        </w:trPr>
                        <w:tc>
                          <w:tcPr>
                            <w:tcW w:w="949" w:type="dxa"/>
                            <w:shd w:val="clear" w:color="auto" w:fill="auto"/>
                            <w:noWrap/>
                            <w:vAlign w:val="center"/>
                            <w:hideMark/>
                          </w:tcPr>
                          <w:p w14:paraId="185E165E"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清大</w:t>
                            </w:r>
                          </w:p>
                        </w:tc>
                        <w:tc>
                          <w:tcPr>
                            <w:tcW w:w="780" w:type="dxa"/>
                            <w:shd w:val="clear" w:color="auto" w:fill="auto"/>
                            <w:noWrap/>
                            <w:vAlign w:val="center"/>
                            <w:hideMark/>
                          </w:tcPr>
                          <w:p w14:paraId="6C8CD1D0"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1" w:type="dxa"/>
                            <w:shd w:val="clear" w:color="auto" w:fill="auto"/>
                            <w:noWrap/>
                            <w:vAlign w:val="center"/>
                            <w:hideMark/>
                          </w:tcPr>
                          <w:p w14:paraId="715A0535"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126-150</w:t>
                            </w:r>
                          </w:p>
                        </w:tc>
                        <w:tc>
                          <w:tcPr>
                            <w:tcW w:w="781" w:type="dxa"/>
                            <w:shd w:val="clear" w:color="auto" w:fill="auto"/>
                            <w:noWrap/>
                            <w:vAlign w:val="center"/>
                            <w:hideMark/>
                          </w:tcPr>
                          <w:p w14:paraId="2586AAC8"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151-175</w:t>
                            </w:r>
                          </w:p>
                        </w:tc>
                        <w:tc>
                          <w:tcPr>
                            <w:tcW w:w="780" w:type="dxa"/>
                            <w:shd w:val="clear" w:color="auto" w:fill="auto"/>
                            <w:noWrap/>
                            <w:vAlign w:val="center"/>
                            <w:hideMark/>
                          </w:tcPr>
                          <w:p w14:paraId="3A527D1E"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126-150</w:t>
                            </w:r>
                          </w:p>
                        </w:tc>
                        <w:tc>
                          <w:tcPr>
                            <w:tcW w:w="781" w:type="dxa"/>
                            <w:shd w:val="clear" w:color="auto" w:fill="auto"/>
                            <w:noWrap/>
                            <w:vAlign w:val="center"/>
                            <w:hideMark/>
                          </w:tcPr>
                          <w:p w14:paraId="0996C629"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vAlign w:val="center"/>
                            <w:hideMark/>
                          </w:tcPr>
                          <w:p w14:paraId="783CD9B3"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↓2</w:t>
                            </w:r>
                            <w:r w:rsidRPr="00454D92">
                              <w:rPr>
                                <w:rFonts w:ascii="標楷體" w:eastAsia="標楷體" w:hAnsi="標楷體" w:cs="新細明體"/>
                                <w:color w:val="000000" w:themeColor="text1"/>
                                <w:kern w:val="0"/>
                                <w:sz w:val="20"/>
                                <w:szCs w:val="20"/>
                              </w:rPr>
                              <w:t>37</w:t>
                            </w:r>
                          </w:p>
                        </w:tc>
                        <w:tc>
                          <w:tcPr>
                            <w:tcW w:w="709" w:type="dxa"/>
                            <w:tcBorders>
                              <w:top w:val="nil"/>
                              <w:left w:val="single" w:sz="4" w:space="0" w:color="auto"/>
                              <w:bottom w:val="single" w:sz="4" w:space="0" w:color="auto"/>
                              <w:right w:val="single" w:sz="4" w:space="0" w:color="auto"/>
                            </w:tcBorders>
                            <w:shd w:val="clear" w:color="auto" w:fill="auto"/>
                            <w:vAlign w:val="center"/>
                          </w:tcPr>
                          <w:p w14:paraId="51789AD1"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180</w:t>
                            </w:r>
                          </w:p>
                        </w:tc>
                        <w:tc>
                          <w:tcPr>
                            <w:tcW w:w="709" w:type="dxa"/>
                            <w:tcBorders>
                              <w:top w:val="nil"/>
                              <w:left w:val="nil"/>
                              <w:bottom w:val="single" w:sz="4" w:space="0" w:color="auto"/>
                              <w:right w:val="single" w:sz="4" w:space="0" w:color="auto"/>
                            </w:tcBorders>
                            <w:shd w:val="clear" w:color="auto" w:fill="auto"/>
                            <w:vAlign w:val="center"/>
                          </w:tcPr>
                          <w:p w14:paraId="1AD82842"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174</w:t>
                            </w:r>
                          </w:p>
                        </w:tc>
                        <w:tc>
                          <w:tcPr>
                            <w:tcW w:w="709" w:type="dxa"/>
                            <w:tcBorders>
                              <w:top w:val="nil"/>
                              <w:left w:val="nil"/>
                              <w:bottom w:val="single" w:sz="4" w:space="0" w:color="auto"/>
                              <w:right w:val="single" w:sz="4" w:space="0" w:color="auto"/>
                            </w:tcBorders>
                            <w:shd w:val="clear" w:color="auto" w:fill="auto"/>
                            <w:vAlign w:val="center"/>
                          </w:tcPr>
                          <w:p w14:paraId="718D27C4"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182</w:t>
                            </w:r>
                          </w:p>
                        </w:tc>
                        <w:tc>
                          <w:tcPr>
                            <w:tcW w:w="709" w:type="dxa"/>
                            <w:tcBorders>
                              <w:top w:val="nil"/>
                              <w:left w:val="nil"/>
                              <w:bottom w:val="single" w:sz="4" w:space="0" w:color="auto"/>
                              <w:right w:val="single" w:sz="4" w:space="0" w:color="auto"/>
                            </w:tcBorders>
                            <w:shd w:val="clear" w:color="auto" w:fill="auto"/>
                            <w:vAlign w:val="center"/>
                          </w:tcPr>
                          <w:p w14:paraId="4F3B8875"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157</w:t>
                            </w:r>
                          </w:p>
                        </w:tc>
                        <w:tc>
                          <w:tcPr>
                            <w:tcW w:w="709" w:type="dxa"/>
                            <w:tcBorders>
                              <w:top w:val="nil"/>
                              <w:left w:val="nil"/>
                              <w:bottom w:val="single" w:sz="4" w:space="0" w:color="auto"/>
                              <w:right w:val="single" w:sz="4" w:space="0" w:color="auto"/>
                            </w:tcBorders>
                            <w:shd w:val="clear" w:color="auto" w:fill="auto"/>
                            <w:vAlign w:val="center"/>
                          </w:tcPr>
                          <w:p w14:paraId="39EECCE4" w14:textId="77777777" w:rsidR="00703373" w:rsidRPr="00FA1B13" w:rsidRDefault="00703373" w:rsidP="00814C3A">
                            <w:pPr>
                              <w:adjustRightInd w:val="0"/>
                              <w:snapToGrid w:val="0"/>
                              <w:spacing w:line="280" w:lineRule="exact"/>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227</w:t>
                            </w:r>
                          </w:p>
                        </w:tc>
                        <w:tc>
                          <w:tcPr>
                            <w:tcW w:w="710" w:type="dxa"/>
                            <w:tcBorders>
                              <w:top w:val="nil"/>
                              <w:left w:val="nil"/>
                              <w:bottom w:val="single" w:sz="4" w:space="0" w:color="auto"/>
                              <w:right w:val="single" w:sz="4" w:space="0" w:color="auto"/>
                            </w:tcBorders>
                            <w:vAlign w:val="center"/>
                          </w:tcPr>
                          <w:p w14:paraId="19371F3F"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↓47</w:t>
                            </w:r>
                          </w:p>
                        </w:tc>
                      </w:tr>
                      <w:tr w:rsidR="00703373" w:rsidRPr="00FA1B13" w14:paraId="00453612" w14:textId="77777777" w:rsidTr="00084C89">
                        <w:trPr>
                          <w:trHeight w:val="351"/>
                        </w:trPr>
                        <w:tc>
                          <w:tcPr>
                            <w:tcW w:w="949" w:type="dxa"/>
                            <w:shd w:val="clear" w:color="auto" w:fill="auto"/>
                            <w:noWrap/>
                            <w:vAlign w:val="center"/>
                            <w:hideMark/>
                          </w:tcPr>
                          <w:p w14:paraId="5C969636"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交大</w:t>
                            </w:r>
                          </w:p>
                        </w:tc>
                        <w:tc>
                          <w:tcPr>
                            <w:tcW w:w="780" w:type="dxa"/>
                            <w:shd w:val="clear" w:color="auto" w:fill="auto"/>
                            <w:noWrap/>
                            <w:vAlign w:val="center"/>
                            <w:hideMark/>
                          </w:tcPr>
                          <w:p w14:paraId="180D833D"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151-175</w:t>
                            </w:r>
                          </w:p>
                        </w:tc>
                        <w:tc>
                          <w:tcPr>
                            <w:tcW w:w="781" w:type="dxa"/>
                            <w:shd w:val="clear" w:color="auto" w:fill="auto"/>
                            <w:noWrap/>
                            <w:vAlign w:val="center"/>
                            <w:hideMark/>
                          </w:tcPr>
                          <w:p w14:paraId="59708B08"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176-200</w:t>
                            </w:r>
                          </w:p>
                        </w:tc>
                        <w:tc>
                          <w:tcPr>
                            <w:tcW w:w="781" w:type="dxa"/>
                            <w:shd w:val="clear" w:color="auto" w:fill="auto"/>
                            <w:noWrap/>
                            <w:vAlign w:val="center"/>
                            <w:hideMark/>
                          </w:tcPr>
                          <w:p w14:paraId="4D92A3DF"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101-125</w:t>
                            </w:r>
                          </w:p>
                        </w:tc>
                        <w:tc>
                          <w:tcPr>
                            <w:tcW w:w="780" w:type="dxa"/>
                            <w:shd w:val="clear" w:color="auto" w:fill="auto"/>
                            <w:noWrap/>
                            <w:vAlign w:val="center"/>
                            <w:hideMark/>
                          </w:tcPr>
                          <w:p w14:paraId="0DA5866B"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88</w:t>
                            </w:r>
                          </w:p>
                        </w:tc>
                        <w:tc>
                          <w:tcPr>
                            <w:tcW w:w="781" w:type="dxa"/>
                            <w:shd w:val="clear" w:color="auto" w:fill="auto"/>
                            <w:noWrap/>
                            <w:vAlign w:val="center"/>
                            <w:hideMark/>
                          </w:tcPr>
                          <w:p w14:paraId="222279A2"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201-250</w:t>
                            </w:r>
                          </w:p>
                        </w:tc>
                        <w:tc>
                          <w:tcPr>
                            <w:tcW w:w="781" w:type="dxa"/>
                            <w:shd w:val="clear" w:color="auto" w:fill="auto"/>
                            <w:vAlign w:val="center"/>
                            <w:hideMark/>
                          </w:tcPr>
                          <w:p w14:paraId="1FA10FA0"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w:t>
                            </w:r>
                            <w:r w:rsidRPr="00454D92">
                              <w:rPr>
                                <w:rFonts w:ascii="標楷體" w:eastAsia="標楷體" w:hAnsi="標楷體" w:cs="新細明體"/>
                                <w:color w:val="000000" w:themeColor="text1"/>
                                <w:kern w:val="0"/>
                                <w:sz w:val="20"/>
                                <w:szCs w:val="20"/>
                              </w:rPr>
                              <w:t>2</w:t>
                            </w:r>
                          </w:p>
                        </w:tc>
                        <w:tc>
                          <w:tcPr>
                            <w:tcW w:w="709" w:type="dxa"/>
                            <w:tcBorders>
                              <w:top w:val="nil"/>
                              <w:left w:val="single" w:sz="4" w:space="0" w:color="auto"/>
                              <w:bottom w:val="single" w:sz="4" w:space="0" w:color="auto"/>
                              <w:right w:val="single" w:sz="4" w:space="0" w:color="auto"/>
                            </w:tcBorders>
                            <w:shd w:val="clear" w:color="auto" w:fill="auto"/>
                            <w:vAlign w:val="center"/>
                          </w:tcPr>
                          <w:p w14:paraId="00E12374"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202</w:t>
                            </w:r>
                          </w:p>
                        </w:tc>
                        <w:tc>
                          <w:tcPr>
                            <w:tcW w:w="709" w:type="dxa"/>
                            <w:tcBorders>
                              <w:top w:val="nil"/>
                              <w:left w:val="nil"/>
                              <w:bottom w:val="single" w:sz="4" w:space="0" w:color="auto"/>
                              <w:right w:val="single" w:sz="4" w:space="0" w:color="auto"/>
                            </w:tcBorders>
                            <w:shd w:val="clear" w:color="auto" w:fill="auto"/>
                            <w:vAlign w:val="center"/>
                          </w:tcPr>
                          <w:p w14:paraId="5819C0B4"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174</w:t>
                            </w:r>
                          </w:p>
                        </w:tc>
                        <w:tc>
                          <w:tcPr>
                            <w:tcW w:w="709" w:type="dxa"/>
                            <w:tcBorders>
                              <w:top w:val="nil"/>
                              <w:left w:val="nil"/>
                              <w:bottom w:val="single" w:sz="4" w:space="0" w:color="auto"/>
                              <w:right w:val="single" w:sz="4" w:space="0" w:color="auto"/>
                            </w:tcBorders>
                            <w:shd w:val="clear" w:color="auto" w:fill="auto"/>
                            <w:vAlign w:val="center"/>
                          </w:tcPr>
                          <w:p w14:paraId="6F028FA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182</w:t>
                            </w:r>
                          </w:p>
                        </w:tc>
                        <w:tc>
                          <w:tcPr>
                            <w:tcW w:w="709" w:type="dxa"/>
                            <w:tcBorders>
                              <w:top w:val="nil"/>
                              <w:left w:val="nil"/>
                              <w:bottom w:val="single" w:sz="4" w:space="0" w:color="auto"/>
                              <w:right w:val="single" w:sz="4" w:space="0" w:color="auto"/>
                            </w:tcBorders>
                            <w:shd w:val="clear" w:color="auto" w:fill="auto"/>
                            <w:vAlign w:val="center"/>
                          </w:tcPr>
                          <w:p w14:paraId="504D21C7"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214</w:t>
                            </w:r>
                          </w:p>
                        </w:tc>
                        <w:tc>
                          <w:tcPr>
                            <w:tcW w:w="709" w:type="dxa"/>
                            <w:tcBorders>
                              <w:top w:val="nil"/>
                              <w:left w:val="nil"/>
                              <w:bottom w:val="single" w:sz="4" w:space="0" w:color="auto"/>
                              <w:right w:val="single" w:sz="4" w:space="0" w:color="auto"/>
                            </w:tcBorders>
                            <w:shd w:val="clear" w:color="auto" w:fill="auto"/>
                            <w:vAlign w:val="center"/>
                          </w:tcPr>
                          <w:p w14:paraId="3A15A6BC"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152</w:t>
                            </w:r>
                          </w:p>
                        </w:tc>
                        <w:tc>
                          <w:tcPr>
                            <w:tcW w:w="710" w:type="dxa"/>
                            <w:tcBorders>
                              <w:top w:val="nil"/>
                              <w:left w:val="nil"/>
                              <w:bottom w:val="single" w:sz="4" w:space="0" w:color="auto"/>
                              <w:right w:val="single" w:sz="4" w:space="0" w:color="auto"/>
                            </w:tcBorders>
                            <w:vAlign w:val="center"/>
                          </w:tcPr>
                          <w:p w14:paraId="6BAA5329"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↑50</w:t>
                            </w:r>
                          </w:p>
                        </w:tc>
                      </w:tr>
                      <w:tr w:rsidR="00703373" w:rsidRPr="00FA1B13" w14:paraId="1CD56D2E" w14:textId="77777777" w:rsidTr="00084C89">
                        <w:trPr>
                          <w:trHeight w:val="351"/>
                        </w:trPr>
                        <w:tc>
                          <w:tcPr>
                            <w:tcW w:w="949" w:type="dxa"/>
                            <w:shd w:val="clear" w:color="auto" w:fill="auto"/>
                            <w:noWrap/>
                            <w:vAlign w:val="center"/>
                            <w:hideMark/>
                          </w:tcPr>
                          <w:p w14:paraId="7A3812D9" w14:textId="77777777" w:rsidR="00703373" w:rsidRPr="00BE6435" w:rsidRDefault="00703373" w:rsidP="00814C3A">
                            <w:pPr>
                              <w:widowControl/>
                              <w:adjustRightInd w:val="0"/>
                              <w:snapToGrid w:val="0"/>
                              <w:jc w:val="center"/>
                              <w:rPr>
                                <w:rFonts w:ascii="標楷體" w:eastAsia="標楷體" w:hAnsi="標楷體" w:cs="新細明體"/>
                                <w:color w:val="000000" w:themeColor="text1"/>
                                <w:kern w:val="0"/>
                                <w:sz w:val="20"/>
                                <w:szCs w:val="20"/>
                              </w:rPr>
                            </w:pPr>
                            <w:r w:rsidRPr="00BE6435">
                              <w:rPr>
                                <w:rFonts w:ascii="標楷體" w:eastAsia="標楷體" w:hAnsi="標楷體" w:cs="新細明體" w:hint="eastAsia"/>
                                <w:color w:val="000000" w:themeColor="text1"/>
                                <w:kern w:val="0"/>
                                <w:sz w:val="20"/>
                                <w:szCs w:val="20"/>
                              </w:rPr>
                              <w:t>成大</w:t>
                            </w:r>
                          </w:p>
                        </w:tc>
                        <w:tc>
                          <w:tcPr>
                            <w:tcW w:w="780" w:type="dxa"/>
                            <w:shd w:val="clear" w:color="auto" w:fill="auto"/>
                            <w:noWrap/>
                            <w:vAlign w:val="center"/>
                            <w:hideMark/>
                          </w:tcPr>
                          <w:p w14:paraId="54380585"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04389CC2"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0AE25F00"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0" w:type="dxa"/>
                            <w:shd w:val="clear" w:color="auto" w:fill="auto"/>
                            <w:noWrap/>
                            <w:vAlign w:val="center"/>
                            <w:hideMark/>
                          </w:tcPr>
                          <w:p w14:paraId="29633009" w14:textId="77777777" w:rsidR="00703373" w:rsidRPr="00454D92" w:rsidRDefault="00703373" w:rsidP="00814C3A">
                            <w:pPr>
                              <w:widowControl/>
                              <w:adjustRightInd w:val="0"/>
                              <w:snapToGrid w:val="0"/>
                              <w:spacing w:line="280" w:lineRule="exact"/>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301-400</w:t>
                            </w:r>
                          </w:p>
                        </w:tc>
                        <w:tc>
                          <w:tcPr>
                            <w:tcW w:w="781" w:type="dxa"/>
                            <w:shd w:val="clear" w:color="auto" w:fill="auto"/>
                            <w:noWrap/>
                            <w:vAlign w:val="center"/>
                            <w:hideMark/>
                          </w:tcPr>
                          <w:p w14:paraId="5D36831D"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601-800</w:t>
                            </w:r>
                          </w:p>
                        </w:tc>
                        <w:tc>
                          <w:tcPr>
                            <w:tcW w:w="781" w:type="dxa"/>
                            <w:shd w:val="clear" w:color="auto" w:fill="auto"/>
                            <w:vAlign w:val="center"/>
                            <w:hideMark/>
                          </w:tcPr>
                          <w:p w14:paraId="0F50D212" w14:textId="77777777" w:rsidR="00703373" w:rsidRPr="00454D92"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454D92">
                              <w:rPr>
                                <w:rFonts w:ascii="標楷體" w:eastAsia="標楷體" w:hAnsi="標楷體" w:cs="新細明體" w:hint="eastAsia"/>
                                <w:color w:val="000000" w:themeColor="text1"/>
                                <w:kern w:val="0"/>
                                <w:sz w:val="20"/>
                                <w:szCs w:val="20"/>
                              </w:rPr>
                              <w:t>↓</w:t>
                            </w:r>
                            <w:r w:rsidRPr="00454D92">
                              <w:rPr>
                                <w:rFonts w:ascii="標楷體" w:eastAsia="標楷體" w:hAnsi="標楷體" w:cs="新細明體"/>
                                <w:color w:val="000000" w:themeColor="text1"/>
                                <w:kern w:val="0"/>
                                <w:sz w:val="20"/>
                                <w:szCs w:val="20"/>
                              </w:rPr>
                              <w:t>350</w:t>
                            </w:r>
                          </w:p>
                        </w:tc>
                        <w:tc>
                          <w:tcPr>
                            <w:tcW w:w="709" w:type="dxa"/>
                            <w:tcBorders>
                              <w:top w:val="nil"/>
                              <w:left w:val="single" w:sz="4" w:space="0" w:color="auto"/>
                              <w:bottom w:val="single" w:sz="4" w:space="0" w:color="auto"/>
                              <w:right w:val="single" w:sz="4" w:space="0" w:color="auto"/>
                            </w:tcBorders>
                            <w:shd w:val="clear" w:color="auto" w:fill="auto"/>
                            <w:vAlign w:val="center"/>
                          </w:tcPr>
                          <w:p w14:paraId="2A97AA8C"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c>
                          <w:tcPr>
                            <w:tcW w:w="709" w:type="dxa"/>
                            <w:tcBorders>
                              <w:top w:val="nil"/>
                              <w:left w:val="nil"/>
                              <w:bottom w:val="single" w:sz="4" w:space="0" w:color="auto"/>
                              <w:right w:val="single" w:sz="4" w:space="0" w:color="auto"/>
                            </w:tcBorders>
                            <w:shd w:val="clear" w:color="auto" w:fill="auto"/>
                            <w:vAlign w:val="center"/>
                          </w:tcPr>
                          <w:p w14:paraId="17768492"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313</w:t>
                            </w:r>
                          </w:p>
                        </w:tc>
                        <w:tc>
                          <w:tcPr>
                            <w:tcW w:w="709" w:type="dxa"/>
                            <w:tcBorders>
                              <w:top w:val="nil"/>
                              <w:left w:val="nil"/>
                              <w:bottom w:val="single" w:sz="4" w:space="0" w:color="auto"/>
                              <w:right w:val="single" w:sz="4" w:space="0" w:color="auto"/>
                            </w:tcBorders>
                            <w:shd w:val="clear" w:color="auto" w:fill="auto"/>
                            <w:vAlign w:val="center"/>
                          </w:tcPr>
                          <w:p w14:paraId="38C881F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322</w:t>
                            </w:r>
                          </w:p>
                        </w:tc>
                        <w:tc>
                          <w:tcPr>
                            <w:tcW w:w="709" w:type="dxa"/>
                            <w:tcBorders>
                              <w:top w:val="nil"/>
                              <w:left w:val="nil"/>
                              <w:bottom w:val="single" w:sz="4" w:space="0" w:color="auto"/>
                              <w:right w:val="single" w:sz="4" w:space="0" w:color="auto"/>
                            </w:tcBorders>
                            <w:shd w:val="clear" w:color="auto" w:fill="auto"/>
                            <w:vAlign w:val="center"/>
                          </w:tcPr>
                          <w:p w14:paraId="7F2FECDF" w14:textId="77777777" w:rsidR="00703373" w:rsidRPr="00FA1B13" w:rsidRDefault="00703373" w:rsidP="00814C3A">
                            <w:pPr>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268</w:t>
                            </w:r>
                          </w:p>
                        </w:tc>
                        <w:tc>
                          <w:tcPr>
                            <w:tcW w:w="709" w:type="dxa"/>
                            <w:tcBorders>
                              <w:top w:val="nil"/>
                              <w:left w:val="nil"/>
                              <w:bottom w:val="single" w:sz="4" w:space="0" w:color="auto"/>
                              <w:right w:val="single" w:sz="4" w:space="0" w:color="auto"/>
                            </w:tcBorders>
                            <w:shd w:val="clear" w:color="auto" w:fill="auto"/>
                            <w:vAlign w:val="center"/>
                          </w:tcPr>
                          <w:p w14:paraId="6C9F3406" w14:textId="77777777" w:rsidR="00703373" w:rsidRPr="00FA1B13" w:rsidRDefault="00703373" w:rsidP="00814C3A">
                            <w:pPr>
                              <w:widowControl/>
                              <w:adjustRightInd w:val="0"/>
                              <w:snapToGrid w:val="0"/>
                              <w:spacing w:line="280" w:lineRule="exact"/>
                              <w:ind w:leftChars="-12" w:left="3" w:rightChars="20" w:right="48"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c>
                          <w:tcPr>
                            <w:tcW w:w="710" w:type="dxa"/>
                            <w:tcBorders>
                              <w:top w:val="nil"/>
                              <w:left w:val="nil"/>
                              <w:bottom w:val="single" w:sz="4" w:space="0" w:color="auto"/>
                              <w:right w:val="single" w:sz="4" w:space="0" w:color="auto"/>
                            </w:tcBorders>
                            <w:vAlign w:val="center"/>
                          </w:tcPr>
                          <w:p w14:paraId="329BC4B0" w14:textId="77777777" w:rsidR="00703373" w:rsidRPr="00FA1B13" w:rsidRDefault="00703373" w:rsidP="00814C3A">
                            <w:pPr>
                              <w:widowControl/>
                              <w:adjustRightInd w:val="0"/>
                              <w:snapToGrid w:val="0"/>
                              <w:spacing w:line="280" w:lineRule="exact"/>
                              <w:ind w:leftChars="-12" w:left="3" w:rightChars="-12" w:right="-29" w:hangingChars="16" w:hanging="32"/>
                              <w:jc w:val="center"/>
                              <w:rPr>
                                <w:rFonts w:ascii="標楷體" w:eastAsia="標楷體" w:hAnsi="標楷體" w:cs="新細明體"/>
                                <w:color w:val="000000" w:themeColor="text1"/>
                                <w:kern w:val="0"/>
                                <w:sz w:val="20"/>
                                <w:szCs w:val="20"/>
                              </w:rPr>
                            </w:pPr>
                            <w:r w:rsidRPr="00FA1B13">
                              <w:rPr>
                                <w:rFonts w:ascii="標楷體" w:eastAsia="標楷體" w:hAnsi="標楷體" w:cs="新細明體" w:hint="eastAsia"/>
                                <w:color w:val="000000" w:themeColor="text1"/>
                                <w:kern w:val="0"/>
                                <w:sz w:val="20"/>
                                <w:szCs w:val="20"/>
                              </w:rPr>
                              <w:t>－</w:t>
                            </w:r>
                          </w:p>
                        </w:tc>
                      </w:tr>
                    </w:tbl>
                    <w:p w14:paraId="42CA3E00" w14:textId="77777777" w:rsidR="00703373" w:rsidRPr="00BE6435" w:rsidRDefault="00703373" w:rsidP="00441D1C">
                      <w:pPr>
                        <w:spacing w:line="220" w:lineRule="exact"/>
                        <w:ind w:leftChars="-35" w:left="281" w:hangingChars="203" w:hanging="365"/>
                        <w:rPr>
                          <w:rFonts w:ascii="標楷體" w:eastAsia="標楷體" w:hAnsi="標楷體"/>
                          <w:color w:val="000000" w:themeColor="text1"/>
                          <w:sz w:val="18"/>
                          <w:szCs w:val="18"/>
                        </w:rPr>
                      </w:pPr>
                      <w:proofErr w:type="gramStart"/>
                      <w:r w:rsidRPr="00BE6435">
                        <w:rPr>
                          <w:rFonts w:ascii="標楷體" w:eastAsia="標楷體" w:hAnsi="標楷體" w:hint="eastAsia"/>
                          <w:color w:val="000000" w:themeColor="text1"/>
                          <w:sz w:val="18"/>
                          <w:szCs w:val="18"/>
                        </w:rPr>
                        <w:t>註</w:t>
                      </w:r>
                      <w:proofErr w:type="gramEnd"/>
                      <w:r w:rsidRPr="00BE6435">
                        <w:rPr>
                          <w:rFonts w:ascii="標楷體" w:eastAsia="標楷體" w:hAnsi="標楷體" w:hint="eastAsia"/>
                          <w:color w:val="000000" w:themeColor="text1"/>
                          <w:sz w:val="18"/>
                          <w:szCs w:val="18"/>
                        </w:rPr>
                        <w:t>：1</w:t>
                      </w:r>
                      <w:r w:rsidRPr="00BE6435">
                        <w:rPr>
                          <w:rFonts w:ascii="標楷體" w:eastAsia="標楷體" w:hAnsi="標楷體"/>
                          <w:color w:val="000000" w:themeColor="text1"/>
                          <w:sz w:val="18"/>
                          <w:szCs w:val="18"/>
                        </w:rPr>
                        <w:t>.</w:t>
                      </w:r>
                      <w:r w:rsidRPr="00BE6435">
                        <w:rPr>
                          <w:rFonts w:ascii="標楷體" w:eastAsia="標楷體" w:hAnsi="標楷體" w:hint="eastAsia"/>
                          <w:color w:val="000000" w:themeColor="text1"/>
                          <w:sz w:val="18"/>
                          <w:szCs w:val="18"/>
                        </w:rPr>
                        <w:t>資料來源：整理自</w:t>
                      </w:r>
                      <w:proofErr w:type="gramStart"/>
                      <w:r w:rsidRPr="00BE6435">
                        <w:rPr>
                          <w:rFonts w:ascii="標楷體" w:eastAsia="標楷體" w:hAnsi="標楷體" w:hint="eastAsia"/>
                          <w:color w:val="000000" w:themeColor="text1"/>
                          <w:sz w:val="18"/>
                          <w:szCs w:val="18"/>
                        </w:rPr>
                        <w:t>泰晤士</w:t>
                      </w:r>
                      <w:proofErr w:type="gramEnd"/>
                      <w:r w:rsidRPr="00BE6435">
                        <w:rPr>
                          <w:rFonts w:ascii="標楷體" w:eastAsia="標楷體" w:hAnsi="標楷體" w:hint="eastAsia"/>
                          <w:color w:val="000000" w:themeColor="text1"/>
                          <w:sz w:val="18"/>
                          <w:szCs w:val="18"/>
                        </w:rPr>
                        <w:t>高等教育</w:t>
                      </w:r>
                      <w:r>
                        <w:rPr>
                          <w:rFonts w:ascii="標楷體" w:eastAsia="標楷體" w:hAnsi="標楷體" w:hint="eastAsia"/>
                          <w:color w:val="000000" w:themeColor="text1"/>
                          <w:sz w:val="18"/>
                          <w:szCs w:val="18"/>
                        </w:rPr>
                        <w:t>世界大學排名</w:t>
                      </w:r>
                      <w:r w:rsidRPr="00BE6435">
                        <w:rPr>
                          <w:rFonts w:ascii="標楷體" w:eastAsia="標楷體" w:hAnsi="標楷體" w:hint="eastAsia"/>
                          <w:color w:val="000000" w:themeColor="text1"/>
                          <w:sz w:val="18"/>
                          <w:szCs w:val="18"/>
                        </w:rPr>
                        <w:t>及</w:t>
                      </w:r>
                      <w:r>
                        <w:rPr>
                          <w:rFonts w:ascii="標楷體" w:eastAsia="標楷體" w:hAnsi="標楷體" w:hint="eastAsia"/>
                          <w:color w:val="000000" w:themeColor="text1"/>
                          <w:sz w:val="18"/>
                          <w:szCs w:val="18"/>
                        </w:rPr>
                        <w:t>美國</w:t>
                      </w:r>
                      <w:r w:rsidRPr="00143E42">
                        <w:rPr>
                          <w:rFonts w:ascii="標楷體" w:eastAsia="標楷體" w:hAnsi="標楷體" w:hint="eastAsia"/>
                          <w:color w:val="000000" w:themeColor="text1"/>
                          <w:sz w:val="18"/>
                          <w:szCs w:val="18"/>
                        </w:rPr>
                        <w:t>計算機科學排名</w:t>
                      </w:r>
                      <w:r w:rsidRPr="00BE6435">
                        <w:rPr>
                          <w:rFonts w:ascii="標楷體" w:eastAsia="標楷體" w:hAnsi="標楷體" w:hint="eastAsia"/>
                          <w:color w:val="000000" w:themeColor="text1"/>
                          <w:sz w:val="18"/>
                          <w:szCs w:val="18"/>
                        </w:rPr>
                        <w:t>官方網站。</w:t>
                      </w:r>
                    </w:p>
                    <w:p w14:paraId="63B959FE" w14:textId="77777777" w:rsidR="00703373" w:rsidRPr="008D390C" w:rsidRDefault="00703373" w:rsidP="00441D1C">
                      <w:pPr>
                        <w:spacing w:line="220" w:lineRule="exact"/>
                        <w:ind w:leftChars="117" w:left="360" w:hangingChars="44" w:hanging="79"/>
                        <w:rPr>
                          <w:rFonts w:ascii="標楷體" w:eastAsia="標楷體" w:hAnsi="標楷體"/>
                          <w:sz w:val="18"/>
                          <w:szCs w:val="18"/>
                        </w:rPr>
                      </w:pPr>
                      <w:r w:rsidRPr="008D390C">
                        <w:rPr>
                          <w:rFonts w:ascii="標楷體" w:eastAsia="標楷體" w:hAnsi="標楷體" w:hint="eastAsia"/>
                          <w:sz w:val="18"/>
                          <w:szCs w:val="18"/>
                        </w:rPr>
                        <w:t>2</w:t>
                      </w:r>
                      <w:r w:rsidRPr="008D390C">
                        <w:rPr>
                          <w:rFonts w:ascii="標楷體" w:eastAsia="標楷體" w:hAnsi="標楷體"/>
                          <w:sz w:val="18"/>
                          <w:szCs w:val="18"/>
                        </w:rPr>
                        <w:t>.</w:t>
                      </w:r>
                      <w:proofErr w:type="gramStart"/>
                      <w:r w:rsidRPr="008D390C">
                        <w:rPr>
                          <w:rFonts w:ascii="標楷體" w:eastAsia="標楷體" w:hAnsi="標楷體" w:hint="eastAsia"/>
                          <w:sz w:val="18"/>
                          <w:szCs w:val="18"/>
                        </w:rPr>
                        <w:t>泰晤士</w:t>
                      </w:r>
                      <w:proofErr w:type="gramEnd"/>
                      <w:r w:rsidRPr="008D390C">
                        <w:rPr>
                          <w:rFonts w:ascii="標楷體" w:eastAsia="標楷體" w:hAnsi="標楷體" w:hint="eastAsia"/>
                          <w:sz w:val="18"/>
                          <w:szCs w:val="18"/>
                        </w:rPr>
                        <w:t>高等教育世界大學各年度公布排名係根據前一年度資料計算產生，計算機科學排名為每季更新。</w:t>
                      </w:r>
                    </w:p>
                    <w:p w14:paraId="58BE56DD" w14:textId="77777777" w:rsidR="00703373" w:rsidRPr="002E6056" w:rsidRDefault="00703373" w:rsidP="00441D1C">
                      <w:pPr>
                        <w:spacing w:line="220" w:lineRule="exact"/>
                        <w:ind w:leftChars="117" w:left="360" w:hangingChars="44" w:hanging="79"/>
                        <w:rPr>
                          <w:rFonts w:ascii="標楷體" w:eastAsia="標楷體" w:hAnsi="標楷體"/>
                          <w:sz w:val="18"/>
                          <w:szCs w:val="18"/>
                        </w:rPr>
                      </w:pPr>
                      <w:r w:rsidRPr="00BE6435">
                        <w:rPr>
                          <w:rFonts w:ascii="標楷體" w:eastAsia="標楷體" w:hAnsi="標楷體" w:hint="eastAsia"/>
                          <w:sz w:val="18"/>
                          <w:szCs w:val="18"/>
                        </w:rPr>
                        <w:t>3.112與</w:t>
                      </w:r>
                      <w:proofErr w:type="gramStart"/>
                      <w:r w:rsidRPr="00BE6435">
                        <w:rPr>
                          <w:rFonts w:ascii="標楷體" w:eastAsia="標楷體" w:hAnsi="標楷體" w:hint="eastAsia"/>
                          <w:sz w:val="18"/>
                          <w:szCs w:val="18"/>
                        </w:rPr>
                        <w:t>108</w:t>
                      </w:r>
                      <w:proofErr w:type="gramEnd"/>
                      <w:r w:rsidRPr="00BE6435">
                        <w:rPr>
                          <w:rFonts w:ascii="標楷體" w:eastAsia="標楷體" w:hAnsi="標楷體" w:hint="eastAsia"/>
                          <w:sz w:val="18"/>
                          <w:szCs w:val="18"/>
                        </w:rPr>
                        <w:t>年度比較係</w:t>
                      </w:r>
                      <w:proofErr w:type="gramStart"/>
                      <w:r w:rsidRPr="00BE6435">
                        <w:rPr>
                          <w:rFonts w:ascii="標楷體" w:eastAsia="標楷體" w:hAnsi="標楷體" w:hint="eastAsia"/>
                          <w:sz w:val="18"/>
                          <w:szCs w:val="18"/>
                        </w:rPr>
                        <w:t>採</w:t>
                      </w:r>
                      <w:proofErr w:type="gramEnd"/>
                      <w:r w:rsidRPr="00BE6435">
                        <w:rPr>
                          <w:rFonts w:ascii="標楷體" w:eastAsia="標楷體" w:hAnsi="標楷體" w:hint="eastAsia"/>
                          <w:sz w:val="18"/>
                          <w:szCs w:val="18"/>
                        </w:rPr>
                        <w:t>各年度排名區間之中間值。</w:t>
                      </w:r>
                    </w:p>
                  </w:txbxContent>
                </v:textbox>
                <w10:wrap type="square" anchorx="margin"/>
              </v:shape>
            </w:pict>
          </mc:Fallback>
        </mc:AlternateContent>
      </w:r>
      <w:r w:rsidRPr="00970022">
        <w:rPr>
          <w:rFonts w:ascii="標楷體" w:eastAsia="標楷體" w:hAnsi="標楷體" w:hint="eastAsia"/>
          <w:color w:val="000000" w:themeColor="text1"/>
          <w:szCs w:val="24"/>
        </w:rPr>
        <w:t>上升50名外，其餘臺大及清大，分別較107年度下滑33名及47名，成大則因未於採計之頂級學術會議發表論文，未有排名（表</w:t>
      </w:r>
      <w:r w:rsidR="00E87A10" w:rsidRPr="00970022">
        <w:rPr>
          <w:rFonts w:ascii="標楷體" w:eastAsia="標楷體" w:hAnsi="標楷體" w:hint="eastAsia"/>
          <w:color w:val="000000" w:themeColor="text1"/>
          <w:szCs w:val="24"/>
        </w:rPr>
        <w:t>9</w:t>
      </w:r>
      <w:r w:rsidRPr="00970022">
        <w:rPr>
          <w:rFonts w:ascii="標楷體" w:eastAsia="標楷體" w:hAnsi="標楷體" w:hint="eastAsia"/>
          <w:color w:val="000000" w:themeColor="text1"/>
          <w:szCs w:val="24"/>
        </w:rPr>
        <w:t>）。又1</w:t>
      </w:r>
      <w:r w:rsidRPr="00970022">
        <w:rPr>
          <w:rFonts w:ascii="標楷體" w:eastAsia="標楷體" w:hAnsi="標楷體"/>
          <w:color w:val="000000" w:themeColor="text1"/>
          <w:szCs w:val="24"/>
        </w:rPr>
        <w:t>11</w:t>
      </w:r>
      <w:r w:rsidRPr="00970022">
        <w:rPr>
          <w:rFonts w:ascii="標楷體" w:eastAsia="標楷體" w:hAnsi="標楷體" w:hint="eastAsia"/>
          <w:color w:val="000000" w:themeColor="text1"/>
          <w:szCs w:val="24"/>
        </w:rPr>
        <w:t>年度為計畫最後1年，國科會為促進AI中心資料開放與共享，</w:t>
      </w:r>
      <w:r w:rsidRPr="00970022">
        <w:rPr>
          <w:rFonts w:ascii="標楷體" w:eastAsia="標楷體" w:hAnsi="標楷體" w:hint="eastAsia"/>
          <w:szCs w:val="24"/>
        </w:rPr>
        <w:t>要求各</w:t>
      </w:r>
      <w:r w:rsidRPr="00970022">
        <w:rPr>
          <w:rFonts w:ascii="標楷體" w:eastAsia="標楷體" w:hAnsi="標楷體" w:cs="Times New Roman" w:hint="eastAsia"/>
          <w:szCs w:val="24"/>
        </w:rPr>
        <w:t>AI</w:t>
      </w:r>
      <w:r w:rsidRPr="00970022">
        <w:rPr>
          <w:rFonts w:ascii="標楷體" w:eastAsia="標楷體" w:hAnsi="標楷體" w:hint="eastAsia"/>
          <w:szCs w:val="24"/>
        </w:rPr>
        <w:t>中心所運用或產出之資料集和</w:t>
      </w:r>
      <w:r w:rsidRPr="00970022">
        <w:rPr>
          <w:rFonts w:ascii="標楷體" w:eastAsia="標楷體" w:hAnsi="標楷體" w:cs="Times New Roman" w:hint="eastAsia"/>
          <w:szCs w:val="24"/>
        </w:rPr>
        <w:t>AI</w:t>
      </w:r>
      <w:r w:rsidRPr="00970022">
        <w:rPr>
          <w:rFonts w:ascii="標楷體" w:eastAsia="標楷體" w:hAnsi="標楷體" w:hint="eastAsia"/>
          <w:szCs w:val="24"/>
        </w:rPr>
        <w:t>模型，應有一定比例於共享平臺釋出，惟僅臺大及交大</w:t>
      </w:r>
      <w:r w:rsidRPr="00970022">
        <w:rPr>
          <w:rFonts w:ascii="標楷體" w:eastAsia="標楷體" w:hAnsi="標楷體" w:cs="Times New Roman" w:hint="eastAsia"/>
          <w:szCs w:val="24"/>
        </w:rPr>
        <w:t>AI</w:t>
      </w:r>
      <w:r w:rsidRPr="00970022">
        <w:rPr>
          <w:rFonts w:ascii="標楷體" w:eastAsia="標楷體" w:hAnsi="標楷體" w:hint="eastAsia"/>
          <w:szCs w:val="24"/>
        </w:rPr>
        <w:t>中心於國際最大之共享平臺</w:t>
      </w:r>
      <w:r w:rsidRPr="00970022">
        <w:rPr>
          <w:rFonts w:ascii="標楷體" w:eastAsia="標楷體" w:hAnsi="標楷體" w:cs="Times New Roman" w:hint="eastAsia"/>
          <w:szCs w:val="24"/>
        </w:rPr>
        <w:t>GitHub</w:t>
      </w:r>
      <w:r w:rsidRPr="00970022">
        <w:rPr>
          <w:rFonts w:ascii="標楷體" w:eastAsia="標楷體" w:hAnsi="標楷體" w:hint="eastAsia"/>
          <w:szCs w:val="24"/>
        </w:rPr>
        <w:t>各發布4件及1件</w:t>
      </w:r>
      <w:r w:rsidRPr="00970022">
        <w:rPr>
          <w:rFonts w:ascii="標楷體" w:eastAsia="標楷體" w:hAnsi="標楷體" w:cs="Times New Roman" w:hint="eastAsia"/>
          <w:szCs w:val="24"/>
        </w:rPr>
        <w:t>AI</w:t>
      </w:r>
      <w:r w:rsidRPr="00970022">
        <w:rPr>
          <w:rFonts w:ascii="標楷體" w:eastAsia="標楷體" w:hAnsi="標楷體" w:hint="eastAsia"/>
          <w:szCs w:val="24"/>
        </w:rPr>
        <w:t>模型，且截至111年底止，僅臺大</w:t>
      </w:r>
      <w:r w:rsidRPr="00970022">
        <w:rPr>
          <w:rFonts w:ascii="標楷體" w:eastAsia="標楷體" w:hAnsi="標楷體" w:cs="Times New Roman"/>
          <w:szCs w:val="24"/>
        </w:rPr>
        <w:t>AI</w:t>
      </w:r>
      <w:r w:rsidRPr="00970022">
        <w:rPr>
          <w:rFonts w:ascii="標楷體" w:eastAsia="標楷體" w:hAnsi="標楷體" w:hint="eastAsia"/>
          <w:szCs w:val="24"/>
        </w:rPr>
        <w:t>中心其中1</w:t>
      </w:r>
      <w:r w:rsidR="00732450" w:rsidRPr="00970022">
        <w:rPr>
          <w:rFonts w:ascii="標楷體" w:eastAsia="標楷體" w:hAnsi="標楷體" w:hint="eastAsia"/>
          <w:szCs w:val="24"/>
        </w:rPr>
        <w:t>件AI</w:t>
      </w:r>
      <w:r w:rsidRPr="00970022">
        <w:rPr>
          <w:rFonts w:ascii="標楷體" w:eastAsia="標楷體" w:hAnsi="標楷體" w:hint="eastAsia"/>
          <w:szCs w:val="24"/>
        </w:rPr>
        <w:t>模型超過3,000</w:t>
      </w:r>
      <w:r w:rsidR="00F128A6" w:rsidRPr="00970022">
        <w:rPr>
          <w:rFonts w:ascii="標楷體" w:eastAsia="標楷體" w:hAnsi="標楷體" w:hint="eastAsia"/>
          <w:szCs w:val="24"/>
        </w:rPr>
        <w:t>次</w:t>
      </w:r>
      <w:r w:rsidRPr="00970022">
        <w:rPr>
          <w:rFonts w:ascii="標楷體" w:eastAsia="標楷體" w:hAnsi="標楷體" w:hint="eastAsia"/>
          <w:szCs w:val="24"/>
        </w:rPr>
        <w:t>引用，其餘引用次數皆未超過50次</w:t>
      </w:r>
      <w:r w:rsidRPr="00970022">
        <w:rPr>
          <w:rFonts w:ascii="標楷體" w:eastAsia="標楷體" w:hAnsi="標楷體" w:hint="eastAsia"/>
          <w:noProof/>
          <w:szCs w:val="24"/>
        </w:rPr>
        <w:t>，經函請國科會</w:t>
      </w:r>
      <w:r w:rsidRPr="00970022">
        <w:rPr>
          <w:rFonts w:ascii="標楷體" w:eastAsia="標楷體" w:hAnsi="標楷體" w:hint="eastAsia"/>
          <w:szCs w:val="24"/>
        </w:rPr>
        <w:t>檢討改善，以強化AI科研實力及國際競爭力</w:t>
      </w:r>
      <w:r w:rsidRPr="00970022">
        <w:rPr>
          <w:rFonts w:ascii="標楷體" w:eastAsia="標楷體" w:hAnsi="標楷體" w:hint="eastAsia"/>
          <w:noProof/>
          <w:szCs w:val="24"/>
        </w:rPr>
        <w:t>。</w:t>
      </w:r>
      <w:r w:rsidRPr="00970022">
        <w:rPr>
          <w:rFonts w:ascii="標楷體" w:eastAsia="標楷體" w:hAnsi="標楷體" w:cs="Times New Roman" w:hint="eastAsia"/>
          <w:kern w:val="0"/>
          <w:szCs w:val="24"/>
        </w:rPr>
        <w:t>據復：已推動成立臺灣AI卓越中心，將強化AI資源投入綜效，並藉由跨計畫團隊組成AI治理工作小組會議，精進資料及AI模型治理作法，以提升研發成果之國際能見度與擴散效益</w:t>
      </w:r>
      <w:r w:rsidR="0048324C" w:rsidRPr="00970022">
        <w:rPr>
          <w:rFonts w:ascii="標楷體" w:eastAsia="標楷體" w:hAnsi="標楷體" w:cs="Times New Roman" w:hint="eastAsia"/>
          <w:kern w:val="0"/>
          <w:szCs w:val="24"/>
        </w:rPr>
        <w:t>。</w:t>
      </w:r>
    </w:p>
    <w:p w14:paraId="267532D0" w14:textId="12DD86FD" w:rsidR="0048324C" w:rsidRPr="0041168B" w:rsidRDefault="004D1AE4" w:rsidP="004E5702">
      <w:pPr>
        <w:overflowPunct w:val="0"/>
        <w:adjustRightInd w:val="0"/>
        <w:snapToGrid w:val="0"/>
        <w:spacing w:line="410" w:lineRule="exact"/>
        <w:ind w:firstLineChars="450" w:firstLine="1080"/>
        <w:jc w:val="both"/>
        <w:rPr>
          <w:rFonts w:ascii="標楷體" w:eastAsia="標楷體" w:hAnsi="標楷體"/>
          <w:color w:val="000000" w:themeColor="text1"/>
          <w:szCs w:val="32"/>
        </w:rPr>
      </w:pPr>
      <w:r w:rsidRPr="000F4812">
        <w:rPr>
          <w:noProof/>
        </w:rPr>
        <w:drawing>
          <wp:anchor distT="0" distB="0" distL="114300" distR="114300" simplePos="0" relativeHeight="251956736" behindDoc="0" locked="0" layoutInCell="1" allowOverlap="1" wp14:anchorId="79731DDE" wp14:editId="00B2E352">
            <wp:simplePos x="0" y="0"/>
            <wp:positionH relativeFrom="margin">
              <wp:posOffset>2225040</wp:posOffset>
            </wp:positionH>
            <wp:positionV relativeFrom="paragraph">
              <wp:posOffset>704850</wp:posOffset>
            </wp:positionV>
            <wp:extent cx="4140835" cy="2402840"/>
            <wp:effectExtent l="0" t="0" r="0" b="0"/>
            <wp:wrapSquare wrapText="bothSides"/>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b="24092"/>
                    <a:stretch/>
                  </pic:blipFill>
                  <pic:spPr bwMode="auto">
                    <a:xfrm>
                      <a:off x="0" y="0"/>
                      <a:ext cx="4140835" cy="24028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8324C" w:rsidRPr="0041168B">
        <w:rPr>
          <w:rFonts w:ascii="標楷體" w:eastAsia="標楷體" w:hAnsi="標楷體" w:hint="eastAsia"/>
          <w:b/>
          <w:noProof/>
          <w:szCs w:val="32"/>
        </w:rPr>
        <w:t>2.</w:t>
      </w:r>
      <w:r w:rsidR="0048324C" w:rsidRPr="0041168B">
        <w:rPr>
          <w:rFonts w:hint="eastAsia"/>
          <w:b/>
          <w:sz w:val="20"/>
        </w:rPr>
        <w:t xml:space="preserve">　</w:t>
      </w:r>
      <w:r w:rsidR="0048324C" w:rsidRPr="0041168B">
        <w:rPr>
          <w:rFonts w:ascii="標楷體" w:eastAsia="標楷體" w:hAnsi="標楷體" w:hint="eastAsia"/>
          <w:b/>
          <w:noProof/>
          <w:szCs w:val="32"/>
        </w:rPr>
        <w:t>補助大學特色領域研究中心延攬及培育研發人才，惟各研究中心引入外部資源培育優秀博士人才及國際合作交流尚有提升空間：</w:t>
      </w:r>
      <w:r w:rsidR="0048324C" w:rsidRPr="0041168B">
        <w:rPr>
          <w:rFonts w:ascii="標楷體" w:eastAsia="標楷體" w:hAnsi="標楷體" w:hint="eastAsia"/>
          <w:szCs w:val="32"/>
        </w:rPr>
        <w:t>依據</w:t>
      </w:r>
      <w:proofErr w:type="gramStart"/>
      <w:r w:rsidR="0048324C" w:rsidRPr="0041168B">
        <w:rPr>
          <w:rFonts w:ascii="標楷體" w:eastAsia="標楷體" w:hAnsi="標楷體" w:hint="eastAsia"/>
          <w:szCs w:val="32"/>
        </w:rPr>
        <w:t>1</w:t>
      </w:r>
      <w:r w:rsidR="0048324C" w:rsidRPr="0041168B">
        <w:rPr>
          <w:rFonts w:ascii="標楷體" w:eastAsia="標楷體" w:hAnsi="標楷體"/>
          <w:szCs w:val="32"/>
        </w:rPr>
        <w:t>11</w:t>
      </w:r>
      <w:proofErr w:type="gramEnd"/>
      <w:r w:rsidR="0048324C" w:rsidRPr="0041168B">
        <w:rPr>
          <w:rFonts w:ascii="標楷體" w:eastAsia="標楷體" w:hAnsi="標楷體" w:hint="eastAsia"/>
          <w:szCs w:val="32"/>
        </w:rPr>
        <w:t>年度</w:t>
      </w:r>
      <w:r w:rsidR="0048324C" w:rsidRPr="0041168B">
        <w:rPr>
          <w:rFonts w:ascii="標楷體" w:eastAsia="標楷體" w:hAnsi="標楷體" w:cs="Times New Roman" w:hint="eastAsia"/>
          <w:spacing w:val="-6"/>
          <w:szCs w:val="32"/>
        </w:rPr>
        <w:t>智慧創新研究中心推升計畫</w:t>
      </w:r>
      <w:r w:rsidR="0048324C" w:rsidRPr="0041168B">
        <w:rPr>
          <w:rFonts w:ascii="標楷體" w:eastAsia="標楷體" w:hAnsi="標楷體" w:hint="eastAsia"/>
          <w:color w:val="000000" w:themeColor="text1"/>
          <w:szCs w:val="32"/>
        </w:rPr>
        <w:t>列載，為集中資源於國家優勢領域或關鍵技術之研發，國科會自教育部高等教育深耕計畫補助之65個大學特色領域研究中心（下稱特色研究中心）擇優補助。經查國科會</w:t>
      </w:r>
      <w:r w:rsidR="0048324C" w:rsidRPr="0041168B">
        <w:rPr>
          <w:rFonts w:ascii="標楷體" w:eastAsia="標楷體" w:hAnsi="標楷體" w:hint="eastAsia"/>
          <w:szCs w:val="32"/>
        </w:rPr>
        <w:t>1</w:t>
      </w:r>
      <w:r w:rsidR="0048324C" w:rsidRPr="0041168B">
        <w:rPr>
          <w:rFonts w:ascii="標楷體" w:eastAsia="標楷體" w:hAnsi="標楷體"/>
          <w:szCs w:val="32"/>
        </w:rPr>
        <w:t>07</w:t>
      </w:r>
      <w:r w:rsidR="0048324C" w:rsidRPr="0041168B">
        <w:rPr>
          <w:rFonts w:ascii="標楷體" w:eastAsia="標楷體" w:hAnsi="標楷體" w:hint="eastAsia"/>
          <w:szCs w:val="32"/>
        </w:rPr>
        <w:t>至111年度投入經費22億5</w:t>
      </w:r>
      <w:r w:rsidR="0048324C" w:rsidRPr="0041168B">
        <w:rPr>
          <w:rFonts w:ascii="標楷體" w:eastAsia="標楷體" w:hAnsi="標楷體"/>
          <w:szCs w:val="32"/>
        </w:rPr>
        <w:t>,</w:t>
      </w:r>
      <w:r w:rsidR="0048324C" w:rsidRPr="0041168B">
        <w:rPr>
          <w:rFonts w:ascii="標楷體" w:eastAsia="標楷體" w:hAnsi="標楷體" w:hint="eastAsia"/>
          <w:szCs w:val="32"/>
        </w:rPr>
        <w:t>105萬餘元，計補助1</w:t>
      </w:r>
      <w:r w:rsidR="0048324C" w:rsidRPr="0041168B">
        <w:rPr>
          <w:rFonts w:ascii="標楷體" w:eastAsia="標楷體" w:hAnsi="標楷體"/>
          <w:szCs w:val="32"/>
        </w:rPr>
        <w:t>7</w:t>
      </w:r>
      <w:r w:rsidR="0048324C" w:rsidRPr="0041168B">
        <w:rPr>
          <w:rFonts w:ascii="標楷體" w:eastAsia="標楷體" w:hAnsi="標楷體" w:hint="eastAsia"/>
          <w:szCs w:val="32"/>
        </w:rPr>
        <w:t>個特色研究中心，主題涵蓋綠能科技、新材料及循環經濟等產業創新之國家政策重點，透過與產</w:t>
      </w:r>
      <w:r w:rsidR="0048324C" w:rsidRPr="0041168B">
        <w:rPr>
          <w:rFonts w:ascii="標楷體" w:eastAsia="標楷體" w:hAnsi="標楷體" w:hint="eastAsia"/>
          <w:szCs w:val="32"/>
        </w:rPr>
        <w:lastRenderedPageBreak/>
        <w:t>業之合作與互動，帶動碩博士生向產業流動，並針對表現優異之博士生，適用「國家科學及技術委員會鼓勵企業參與培育博士研究生試辦方案」，引進產業資金挹注學術研究</w:t>
      </w:r>
      <w:r w:rsidR="003F2D58" w:rsidRPr="0041168B">
        <w:rPr>
          <w:rFonts w:ascii="標楷體" w:eastAsia="標楷體" w:hAnsi="標楷體" w:hint="eastAsia"/>
          <w:szCs w:val="32"/>
        </w:rPr>
        <w:t>（圖</w:t>
      </w:r>
      <w:r w:rsidR="00B077EC" w:rsidRPr="0041168B">
        <w:rPr>
          <w:rFonts w:ascii="標楷體" w:eastAsia="標楷體" w:hAnsi="標楷體" w:hint="eastAsia"/>
          <w:szCs w:val="32"/>
        </w:rPr>
        <w:t>5</w:t>
      </w:r>
      <w:r w:rsidR="003F2D58" w:rsidRPr="0041168B">
        <w:rPr>
          <w:rFonts w:ascii="標楷體" w:eastAsia="標楷體" w:hAnsi="標楷體" w:hint="eastAsia"/>
          <w:szCs w:val="32"/>
        </w:rPr>
        <w:t>）</w:t>
      </w:r>
      <w:r w:rsidR="0048324C" w:rsidRPr="0041168B">
        <w:rPr>
          <w:rFonts w:ascii="標楷體" w:eastAsia="標楷體" w:hAnsi="標楷體" w:hint="eastAsia"/>
          <w:szCs w:val="32"/>
        </w:rPr>
        <w:t>，惟107至11</w:t>
      </w:r>
      <w:r w:rsidR="0048324C" w:rsidRPr="0041168B">
        <w:rPr>
          <w:rFonts w:ascii="標楷體" w:eastAsia="標楷體" w:hAnsi="標楷體"/>
          <w:szCs w:val="32"/>
        </w:rPr>
        <w:t>1</w:t>
      </w:r>
      <w:r w:rsidR="0048324C" w:rsidRPr="0041168B">
        <w:rPr>
          <w:rFonts w:ascii="標楷體" w:eastAsia="標楷體" w:hAnsi="標楷體" w:hint="eastAsia"/>
          <w:szCs w:val="32"/>
        </w:rPr>
        <w:t>年度累計培育博士生</w:t>
      </w:r>
      <w:r w:rsidR="0048324C" w:rsidRPr="0041168B">
        <w:rPr>
          <w:rFonts w:ascii="標楷體" w:eastAsia="標楷體" w:hAnsi="標楷體" w:hint="eastAsia"/>
          <w:color w:val="000000" w:themeColor="text1"/>
          <w:szCs w:val="32"/>
        </w:rPr>
        <w:t>901人次</w:t>
      </w:r>
      <w:r w:rsidR="0048324C" w:rsidRPr="0041168B">
        <w:rPr>
          <w:rFonts w:ascii="標楷體" w:eastAsia="標楷體" w:hAnsi="標楷體" w:hint="eastAsia"/>
          <w:szCs w:val="32"/>
        </w:rPr>
        <w:t>，僅清大腦科學研究中心及國立臺北科技大學智慧紡織科技研究中心與企業合作，適用前揭試辦方案之博士生各6人次及</w:t>
      </w:r>
      <w:r w:rsidR="0048324C" w:rsidRPr="0041168B">
        <w:rPr>
          <w:rFonts w:ascii="標楷體" w:eastAsia="標楷體" w:hAnsi="標楷體"/>
          <w:szCs w:val="32"/>
        </w:rPr>
        <w:t>11</w:t>
      </w:r>
      <w:r w:rsidR="0048324C" w:rsidRPr="0041168B">
        <w:rPr>
          <w:rFonts w:ascii="標楷體" w:eastAsia="標楷體" w:hAnsi="標楷體" w:hint="eastAsia"/>
          <w:szCs w:val="32"/>
        </w:rPr>
        <w:t>人次。另107至11</w:t>
      </w:r>
      <w:r w:rsidR="0048324C" w:rsidRPr="0041168B">
        <w:rPr>
          <w:rFonts w:ascii="標楷體" w:eastAsia="標楷體" w:hAnsi="標楷體"/>
          <w:szCs w:val="32"/>
        </w:rPr>
        <w:t>1</w:t>
      </w:r>
      <w:r w:rsidR="0048324C" w:rsidRPr="0041168B">
        <w:rPr>
          <w:rFonts w:ascii="標楷體" w:eastAsia="標楷體" w:hAnsi="標楷體" w:hint="eastAsia"/>
          <w:szCs w:val="32"/>
        </w:rPr>
        <w:t>年度僅</w:t>
      </w:r>
      <w:r w:rsidR="002636EB" w:rsidRPr="0041168B">
        <w:rPr>
          <w:rFonts w:ascii="標楷體" w:eastAsia="標楷體" w:hAnsi="標楷體" w:hint="eastAsia"/>
          <w:szCs w:val="32"/>
        </w:rPr>
        <w:t>9</w:t>
      </w:r>
      <w:r w:rsidR="0048324C" w:rsidRPr="0041168B">
        <w:rPr>
          <w:rFonts w:ascii="標楷體" w:eastAsia="標楷體" w:hAnsi="標楷體" w:hint="eastAsia"/>
          <w:szCs w:val="32"/>
        </w:rPr>
        <w:t>個特色研究中心邀請國外</w:t>
      </w:r>
      <w:r w:rsidR="0048324C" w:rsidRPr="0041168B">
        <w:rPr>
          <w:rFonts w:ascii="標楷體" w:eastAsia="標楷體" w:hAnsi="標楷體" w:hint="eastAsia"/>
          <w:color w:val="000000" w:themeColor="text1"/>
          <w:szCs w:val="32"/>
        </w:rPr>
        <w:t>知名</w:t>
      </w:r>
      <w:r w:rsidR="0048324C" w:rsidRPr="0041168B">
        <w:rPr>
          <w:rFonts w:ascii="標楷體" w:eastAsia="標楷體" w:hAnsi="標楷體" w:hint="eastAsia"/>
          <w:szCs w:val="32"/>
        </w:rPr>
        <w:t>學者及重要研發人員等進行短期研究及交流，</w:t>
      </w:r>
      <w:r w:rsidR="002636EB" w:rsidRPr="0041168B">
        <w:rPr>
          <w:rFonts w:ascii="標楷體" w:eastAsia="標楷體" w:hAnsi="標楷體" w:hint="eastAsia"/>
          <w:szCs w:val="32"/>
        </w:rPr>
        <w:t>或</w:t>
      </w:r>
      <w:r w:rsidR="0048324C" w:rsidRPr="0041168B">
        <w:rPr>
          <w:rFonts w:ascii="標楷體" w:eastAsia="標楷體" w:hAnsi="標楷體" w:hint="eastAsia"/>
          <w:szCs w:val="32"/>
        </w:rPr>
        <w:t>薦派人員至國外進行移地研究，又111年度各</w:t>
      </w:r>
      <w:r w:rsidR="0048324C" w:rsidRPr="0041168B">
        <w:rPr>
          <w:rFonts w:ascii="標楷體" w:eastAsia="標楷體" w:hAnsi="標楷體" w:hint="eastAsia"/>
          <w:color w:val="000000" w:themeColor="text1"/>
          <w:szCs w:val="32"/>
        </w:rPr>
        <w:t>特色研究中心</w:t>
      </w:r>
      <w:r w:rsidR="0048324C" w:rsidRPr="0041168B">
        <w:rPr>
          <w:rFonts w:ascii="標楷體" w:eastAsia="標楷體" w:hAnsi="標楷體" w:hint="eastAsia"/>
          <w:szCs w:val="32"/>
        </w:rPr>
        <w:t>與政府、國內外企業辦理</w:t>
      </w:r>
      <w:r w:rsidR="00C45B73" w:rsidRPr="0041168B">
        <w:rPr>
          <w:rFonts w:ascii="標楷體" w:eastAsia="標楷體" w:hAnsi="標楷體" w:hint="eastAsia"/>
          <w:color w:val="000000" w:themeColor="text1"/>
          <w:szCs w:val="32"/>
        </w:rPr>
        <w:t>3</w:t>
      </w:r>
      <w:r w:rsidR="00C45B73" w:rsidRPr="0041168B">
        <w:rPr>
          <w:rFonts w:ascii="標楷體" w:eastAsia="標楷體" w:hAnsi="標楷體"/>
          <w:color w:val="000000" w:themeColor="text1"/>
          <w:szCs w:val="32"/>
        </w:rPr>
        <w:t>13</w:t>
      </w:r>
      <w:r w:rsidR="00C45B73" w:rsidRPr="0041168B">
        <w:rPr>
          <w:rFonts w:ascii="標楷體" w:eastAsia="標楷體" w:hAnsi="標楷體" w:hint="eastAsia"/>
          <w:color w:val="000000" w:themeColor="text1"/>
          <w:szCs w:val="32"/>
        </w:rPr>
        <w:t>件</w:t>
      </w:r>
      <w:r w:rsidR="0048324C" w:rsidRPr="0041168B">
        <w:rPr>
          <w:rFonts w:ascii="標楷體" w:eastAsia="標楷體" w:hAnsi="標楷體" w:hint="eastAsia"/>
          <w:szCs w:val="32"/>
        </w:rPr>
        <w:t>產學合作</w:t>
      </w:r>
      <w:r w:rsidR="006228A4" w:rsidRPr="0041168B">
        <w:rPr>
          <w:rFonts w:ascii="標楷體" w:eastAsia="標楷體" w:hAnsi="標楷體" w:hint="eastAsia"/>
          <w:color w:val="000000" w:themeColor="text1"/>
          <w:szCs w:val="32"/>
        </w:rPr>
        <w:t>（</w:t>
      </w:r>
      <w:r w:rsidR="0048324C" w:rsidRPr="0041168B">
        <w:rPr>
          <w:rFonts w:ascii="標楷體" w:eastAsia="標楷體" w:hAnsi="標楷體" w:hint="eastAsia"/>
          <w:color w:val="000000" w:themeColor="text1"/>
          <w:szCs w:val="32"/>
        </w:rPr>
        <w:t>金額4億</w:t>
      </w:r>
      <w:r w:rsidR="0048324C" w:rsidRPr="0041168B">
        <w:rPr>
          <w:rFonts w:ascii="標楷體" w:eastAsia="標楷體" w:hAnsi="標楷體"/>
          <w:color w:val="000000" w:themeColor="text1"/>
          <w:szCs w:val="32"/>
        </w:rPr>
        <w:t>9</w:t>
      </w:r>
      <w:r w:rsidR="0048324C" w:rsidRPr="0041168B">
        <w:rPr>
          <w:rFonts w:ascii="標楷體" w:eastAsia="標楷體" w:hAnsi="標楷體" w:hint="eastAsia"/>
          <w:color w:val="000000" w:themeColor="text1"/>
          <w:szCs w:val="32"/>
        </w:rPr>
        <w:t>,</w:t>
      </w:r>
      <w:r w:rsidR="0048324C" w:rsidRPr="0041168B">
        <w:rPr>
          <w:rFonts w:ascii="標楷體" w:eastAsia="標楷體" w:hAnsi="標楷體"/>
          <w:color w:val="000000" w:themeColor="text1"/>
          <w:szCs w:val="32"/>
        </w:rPr>
        <w:t>638</w:t>
      </w:r>
      <w:r w:rsidR="0048324C" w:rsidRPr="0041168B">
        <w:rPr>
          <w:rFonts w:ascii="標楷體" w:eastAsia="標楷體" w:hAnsi="標楷體" w:hint="eastAsia"/>
          <w:color w:val="000000" w:themeColor="text1"/>
          <w:szCs w:val="32"/>
        </w:rPr>
        <w:t>萬餘元</w:t>
      </w:r>
      <w:r w:rsidR="006228A4" w:rsidRPr="0041168B">
        <w:rPr>
          <w:rFonts w:ascii="標楷體" w:eastAsia="標楷體" w:hAnsi="標楷體" w:hint="eastAsia"/>
          <w:color w:val="000000" w:themeColor="text1"/>
          <w:szCs w:val="32"/>
        </w:rPr>
        <w:t>）</w:t>
      </w:r>
      <w:r w:rsidR="0048324C" w:rsidRPr="0041168B">
        <w:rPr>
          <w:rFonts w:ascii="標楷體" w:eastAsia="標楷體" w:hAnsi="標楷體" w:hint="eastAsia"/>
          <w:color w:val="000000" w:themeColor="text1"/>
          <w:szCs w:val="32"/>
        </w:rPr>
        <w:t>，</w:t>
      </w:r>
      <w:r w:rsidR="002636EB" w:rsidRPr="0041168B">
        <w:rPr>
          <w:rFonts w:ascii="標楷體" w:eastAsia="標楷體" w:hAnsi="標楷體" w:hint="eastAsia"/>
          <w:color w:val="000000" w:themeColor="text1"/>
          <w:szCs w:val="32"/>
        </w:rPr>
        <w:t>其中</w:t>
      </w:r>
      <w:r w:rsidR="0048324C" w:rsidRPr="0041168B">
        <w:rPr>
          <w:rFonts w:ascii="標楷體" w:eastAsia="標楷體" w:hAnsi="標楷體" w:hint="eastAsia"/>
          <w:color w:val="000000" w:themeColor="text1"/>
          <w:szCs w:val="32"/>
        </w:rPr>
        <w:t>僅</w:t>
      </w:r>
      <w:r w:rsidR="00C45B73" w:rsidRPr="0041168B">
        <w:rPr>
          <w:rFonts w:ascii="標楷體" w:eastAsia="標楷體" w:hAnsi="標楷體" w:hint="eastAsia"/>
          <w:color w:val="000000" w:themeColor="text1"/>
          <w:szCs w:val="32"/>
        </w:rPr>
        <w:t>2</w:t>
      </w:r>
      <w:r w:rsidR="00C45B73" w:rsidRPr="0041168B">
        <w:rPr>
          <w:rFonts w:ascii="標楷體" w:eastAsia="標楷體" w:hAnsi="標楷體"/>
          <w:color w:val="000000" w:themeColor="text1"/>
          <w:szCs w:val="32"/>
        </w:rPr>
        <w:t>5</w:t>
      </w:r>
      <w:r w:rsidR="00C45B73" w:rsidRPr="0041168B">
        <w:rPr>
          <w:rFonts w:ascii="標楷體" w:eastAsia="標楷體" w:hAnsi="標楷體" w:hint="eastAsia"/>
          <w:color w:val="000000" w:themeColor="text1"/>
          <w:szCs w:val="32"/>
        </w:rPr>
        <w:t>件</w:t>
      </w:r>
      <w:r w:rsidR="0048324C" w:rsidRPr="0041168B">
        <w:rPr>
          <w:rFonts w:ascii="標楷體" w:eastAsia="標楷體" w:hAnsi="標楷體" w:hint="eastAsia"/>
          <w:color w:val="000000" w:themeColor="text1"/>
          <w:szCs w:val="32"/>
        </w:rPr>
        <w:t>國際產學合作</w:t>
      </w:r>
      <w:r w:rsidR="006228A4" w:rsidRPr="0041168B">
        <w:rPr>
          <w:rFonts w:ascii="標楷體" w:eastAsia="標楷體" w:hAnsi="標楷體" w:hint="eastAsia"/>
          <w:color w:val="000000" w:themeColor="text1"/>
          <w:szCs w:val="32"/>
        </w:rPr>
        <w:t>（</w:t>
      </w:r>
      <w:r w:rsidR="0048324C" w:rsidRPr="0041168B">
        <w:rPr>
          <w:rFonts w:ascii="標楷體" w:eastAsia="標楷體" w:hAnsi="標楷體" w:hint="eastAsia"/>
          <w:color w:val="000000" w:themeColor="text1"/>
          <w:szCs w:val="32"/>
        </w:rPr>
        <w:t>金額6</w:t>
      </w:r>
      <w:r w:rsidR="0048324C" w:rsidRPr="0041168B">
        <w:rPr>
          <w:rFonts w:ascii="標楷體" w:eastAsia="標楷體" w:hAnsi="標楷體"/>
          <w:color w:val="000000" w:themeColor="text1"/>
          <w:szCs w:val="32"/>
        </w:rPr>
        <w:t>,009</w:t>
      </w:r>
      <w:r w:rsidR="0048324C" w:rsidRPr="0041168B">
        <w:rPr>
          <w:rFonts w:ascii="標楷體" w:eastAsia="標楷體" w:hAnsi="標楷體" w:hint="eastAsia"/>
          <w:color w:val="000000" w:themeColor="text1"/>
          <w:szCs w:val="32"/>
        </w:rPr>
        <w:t>萬餘元</w:t>
      </w:r>
      <w:r w:rsidR="006228A4" w:rsidRPr="0041168B">
        <w:rPr>
          <w:rFonts w:ascii="標楷體" w:eastAsia="標楷體" w:hAnsi="標楷體" w:hint="eastAsia"/>
          <w:color w:val="000000" w:themeColor="text1"/>
          <w:szCs w:val="32"/>
        </w:rPr>
        <w:t>）</w:t>
      </w:r>
      <w:r w:rsidR="0048324C" w:rsidRPr="0041168B">
        <w:rPr>
          <w:rFonts w:ascii="標楷體" w:eastAsia="標楷體" w:hAnsi="標楷體" w:hint="eastAsia"/>
          <w:color w:val="000000" w:themeColor="text1"/>
          <w:szCs w:val="32"/>
        </w:rPr>
        <w:t>，</w:t>
      </w:r>
      <w:r w:rsidR="002636EB" w:rsidRPr="0041168B">
        <w:rPr>
          <w:rFonts w:ascii="標楷體" w:eastAsia="標楷體" w:hAnsi="標楷體" w:hint="eastAsia"/>
          <w:color w:val="000000" w:themeColor="text1"/>
          <w:szCs w:val="32"/>
        </w:rPr>
        <w:t>集中於</w:t>
      </w:r>
      <w:r w:rsidR="0048324C" w:rsidRPr="0041168B">
        <w:rPr>
          <w:rFonts w:ascii="標楷體" w:eastAsia="標楷體" w:hAnsi="標楷體" w:hint="eastAsia"/>
          <w:color w:val="000000" w:themeColor="text1"/>
          <w:szCs w:val="32"/>
        </w:rPr>
        <w:t>交大毫米波智慧雷達系統與技術研究中心及智慧半導體奈米系統技術研究中心</w:t>
      </w:r>
      <w:r w:rsidR="002636EB" w:rsidRPr="0041168B">
        <w:rPr>
          <w:rFonts w:ascii="標楷體" w:eastAsia="標楷體" w:hAnsi="標楷體" w:hint="eastAsia"/>
          <w:color w:val="000000" w:themeColor="text1"/>
          <w:szCs w:val="32"/>
        </w:rPr>
        <w:t>，</w:t>
      </w:r>
      <w:r w:rsidR="0048324C" w:rsidRPr="0041168B">
        <w:rPr>
          <w:rFonts w:ascii="標楷體" w:eastAsia="標楷體" w:hAnsi="標楷體" w:hint="eastAsia"/>
          <w:color w:val="000000" w:themeColor="text1"/>
          <w:szCs w:val="32"/>
        </w:rPr>
        <w:t>金額共4</w:t>
      </w:r>
      <w:r w:rsidR="0048324C" w:rsidRPr="0041168B">
        <w:rPr>
          <w:rFonts w:ascii="標楷體" w:eastAsia="標楷體" w:hAnsi="標楷體"/>
          <w:color w:val="000000" w:themeColor="text1"/>
          <w:szCs w:val="32"/>
        </w:rPr>
        <w:t>,</w:t>
      </w:r>
      <w:r w:rsidR="0048324C" w:rsidRPr="0041168B">
        <w:rPr>
          <w:rFonts w:ascii="標楷體" w:eastAsia="標楷體" w:hAnsi="標楷體" w:hint="eastAsia"/>
          <w:color w:val="000000" w:themeColor="text1"/>
          <w:szCs w:val="32"/>
        </w:rPr>
        <w:t>014萬餘元，占</w:t>
      </w:r>
      <w:r w:rsidR="006228A4" w:rsidRPr="0041168B">
        <w:rPr>
          <w:rFonts w:ascii="標楷體" w:eastAsia="標楷體" w:hAnsi="標楷體" w:hint="eastAsia"/>
          <w:color w:val="000000" w:themeColor="text1"/>
          <w:szCs w:val="32"/>
        </w:rPr>
        <w:t>國際產學</w:t>
      </w:r>
      <w:r w:rsidR="0048324C" w:rsidRPr="0041168B">
        <w:rPr>
          <w:rFonts w:ascii="標楷體" w:eastAsia="標楷體" w:hAnsi="標楷體" w:hint="eastAsia"/>
          <w:color w:val="000000" w:themeColor="text1"/>
          <w:szCs w:val="32"/>
        </w:rPr>
        <w:t>合作</w:t>
      </w:r>
      <w:r w:rsidR="006228A4" w:rsidRPr="0041168B">
        <w:rPr>
          <w:rFonts w:ascii="標楷體" w:eastAsia="標楷體" w:hAnsi="標楷體" w:hint="eastAsia"/>
          <w:color w:val="000000" w:themeColor="text1"/>
          <w:szCs w:val="32"/>
        </w:rPr>
        <w:t>總</w:t>
      </w:r>
      <w:r w:rsidR="0048324C" w:rsidRPr="0041168B">
        <w:rPr>
          <w:rFonts w:ascii="標楷體" w:eastAsia="標楷體" w:hAnsi="標楷體" w:hint="eastAsia"/>
          <w:color w:val="000000" w:themeColor="text1"/>
          <w:szCs w:val="32"/>
        </w:rPr>
        <w:t>金額之66.80％，其餘中心合作金額僅介於24萬餘元至3</w:t>
      </w:r>
      <w:r w:rsidR="0048324C" w:rsidRPr="0041168B">
        <w:rPr>
          <w:rFonts w:ascii="標楷體" w:eastAsia="標楷體" w:hAnsi="標楷體"/>
          <w:color w:val="000000" w:themeColor="text1"/>
          <w:szCs w:val="32"/>
        </w:rPr>
        <w:t>5</w:t>
      </w:r>
      <w:r w:rsidR="0048324C" w:rsidRPr="0041168B">
        <w:rPr>
          <w:rFonts w:ascii="標楷體" w:eastAsia="標楷體" w:hAnsi="標楷體" w:hint="eastAsia"/>
          <w:color w:val="000000" w:themeColor="text1"/>
          <w:szCs w:val="32"/>
        </w:rPr>
        <w:t>3萬餘元間，尚有提升空間</w:t>
      </w:r>
      <w:r w:rsidR="0048324C" w:rsidRPr="0041168B">
        <w:rPr>
          <w:rFonts w:ascii="標楷體" w:eastAsia="標楷體" w:hAnsi="標楷體" w:hint="eastAsia"/>
          <w:noProof/>
          <w:szCs w:val="32"/>
        </w:rPr>
        <w:t>，經函請國科會檢討研議</w:t>
      </w:r>
      <w:r w:rsidR="0048324C" w:rsidRPr="0041168B">
        <w:rPr>
          <w:rFonts w:ascii="標楷體" w:eastAsia="標楷體" w:hAnsi="標楷體" w:hint="eastAsia"/>
          <w:szCs w:val="32"/>
        </w:rPr>
        <w:t>鏈結外</w:t>
      </w:r>
      <w:r w:rsidR="0048324C" w:rsidRPr="0041168B">
        <w:rPr>
          <w:rFonts w:ascii="標楷體" w:eastAsia="標楷體" w:hAnsi="標楷體" w:hint="eastAsia"/>
          <w:spacing w:val="-6"/>
          <w:szCs w:val="32"/>
        </w:rPr>
        <w:t>部資源延攬與培育人才，及強化國際交流合作</w:t>
      </w:r>
      <w:r w:rsidR="0048324C" w:rsidRPr="0041168B">
        <w:rPr>
          <w:rFonts w:ascii="標楷體" w:eastAsia="標楷體" w:hAnsi="標楷體" w:hint="eastAsia"/>
          <w:noProof/>
          <w:spacing w:val="-6"/>
          <w:szCs w:val="32"/>
        </w:rPr>
        <w:t>。據復：</w:t>
      </w:r>
      <w:r w:rsidR="00C45B73" w:rsidRPr="0041168B">
        <w:rPr>
          <w:rFonts w:ascii="標楷體" w:eastAsia="標楷體" w:hAnsi="標楷體" w:hint="eastAsia"/>
          <w:noProof/>
          <w:spacing w:val="-6"/>
          <w:szCs w:val="32"/>
        </w:rPr>
        <w:t>已</w:t>
      </w:r>
      <w:r w:rsidR="0048324C" w:rsidRPr="0041168B">
        <w:rPr>
          <w:rFonts w:ascii="標楷體" w:eastAsia="標楷體" w:hAnsi="標楷體" w:cs="Times New Roman" w:hint="eastAsia"/>
          <w:spacing w:val="-6"/>
          <w:kern w:val="0"/>
          <w:szCs w:val="32"/>
        </w:rPr>
        <w:t>規劃將提供配合款、組建國際研究團隊等納入計畫之審查評估要項</w:t>
      </w:r>
      <w:r w:rsidR="0048324C" w:rsidRPr="0041168B">
        <w:rPr>
          <w:rFonts w:ascii="標楷體" w:eastAsia="標楷體" w:hAnsi="標楷體" w:hint="eastAsia"/>
          <w:spacing w:val="-6"/>
          <w:szCs w:val="32"/>
        </w:rPr>
        <w:t>，以提升計畫執行成效</w:t>
      </w:r>
      <w:r w:rsidR="0048324C" w:rsidRPr="0041168B">
        <w:rPr>
          <w:rFonts w:ascii="標楷體" w:eastAsia="標楷體" w:hAnsi="標楷體" w:cs="Times New Roman" w:hint="eastAsia"/>
          <w:spacing w:val="-6"/>
          <w:kern w:val="0"/>
          <w:szCs w:val="32"/>
        </w:rPr>
        <w:t>。</w:t>
      </w:r>
    </w:p>
    <w:p w14:paraId="71B46374" w14:textId="77777777" w:rsidR="0048324C" w:rsidRPr="0041168B" w:rsidRDefault="0048324C" w:rsidP="004E5702">
      <w:pPr>
        <w:pStyle w:val="3021"/>
        <w:overflowPunct w:val="0"/>
        <w:snapToGrid w:val="0"/>
        <w:spacing w:beforeLines="20" w:before="72" w:afterLines="20" w:after="72" w:line="400" w:lineRule="exact"/>
        <w:ind w:firstLineChars="200" w:firstLine="577"/>
        <w:outlineLvl w:val="1"/>
        <w:rPr>
          <w:rFonts w:cs="Times New Roman"/>
          <w:bCs/>
          <w:spacing w:val="4"/>
          <w:kern w:val="0"/>
          <w:sz w:val="28"/>
          <w:szCs w:val="32"/>
        </w:rPr>
      </w:pPr>
      <w:r w:rsidRPr="0041168B">
        <w:rPr>
          <w:rFonts w:cs="Times New Roman" w:hint="eastAsia"/>
          <w:bCs/>
          <w:spacing w:val="4"/>
          <w:kern w:val="0"/>
          <w:sz w:val="28"/>
          <w:szCs w:val="32"/>
        </w:rPr>
        <w:t xml:space="preserve">（五）　</w:t>
      </w:r>
      <w:r w:rsidRPr="0041168B">
        <w:rPr>
          <w:rFonts w:hint="eastAsia"/>
          <w:sz w:val="28"/>
          <w:szCs w:val="32"/>
        </w:rPr>
        <w:t>推動</w:t>
      </w:r>
      <w:r w:rsidRPr="0041168B">
        <w:rPr>
          <w:rFonts w:cs="Times New Roman" w:hint="eastAsia"/>
          <w:bCs/>
          <w:spacing w:val="4"/>
          <w:kern w:val="0"/>
          <w:sz w:val="28"/>
          <w:szCs w:val="32"/>
        </w:rPr>
        <w:t>產學研鏈結價值躍升計畫，促使業界有效運用學校創新研發能量，惟部分計畫之執行成果未達年度目標值，或引進產業資金減少，及補助計畫之產業擴散效益未如預期，亟待檢討研謀改善，以帶動產業創新與競爭力。</w:t>
      </w:r>
    </w:p>
    <w:p w14:paraId="3CBACF0A" w14:textId="71BDF992" w:rsidR="0048324C" w:rsidRPr="0041168B" w:rsidRDefault="0041168B" w:rsidP="006D069E">
      <w:pPr>
        <w:overflowPunct w:val="0"/>
        <w:adjustRightInd w:val="0"/>
        <w:snapToGrid w:val="0"/>
        <w:spacing w:line="402" w:lineRule="exact"/>
        <w:ind w:firstLineChars="200" w:firstLine="480"/>
        <w:jc w:val="both"/>
        <w:rPr>
          <w:rFonts w:ascii="標楷體" w:eastAsia="標楷體" w:hAnsi="標楷體"/>
          <w:noProof/>
          <w:szCs w:val="32"/>
        </w:rPr>
      </w:pPr>
      <w:r w:rsidRPr="0041168B">
        <w:rPr>
          <w:rFonts w:ascii="標楷體" w:eastAsia="標楷體" w:hAnsi="標楷體"/>
          <w:noProof/>
          <w:szCs w:val="32"/>
        </w:rPr>
        <mc:AlternateContent>
          <mc:Choice Requires="wps">
            <w:drawing>
              <wp:anchor distT="45720" distB="45720" distL="114300" distR="114300" simplePos="0" relativeHeight="251885056" behindDoc="0" locked="0" layoutInCell="1" allowOverlap="1" wp14:anchorId="6A1AB1D9" wp14:editId="69C7674D">
                <wp:simplePos x="0" y="0"/>
                <wp:positionH relativeFrom="margin">
                  <wp:posOffset>2650490</wp:posOffset>
                </wp:positionH>
                <wp:positionV relativeFrom="paragraph">
                  <wp:posOffset>1874289</wp:posOffset>
                </wp:positionV>
                <wp:extent cx="3708400" cy="2152650"/>
                <wp:effectExtent l="0" t="0" r="635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8400" cy="2152650"/>
                        </a:xfrm>
                        <a:prstGeom prst="rect">
                          <a:avLst/>
                        </a:prstGeom>
                        <a:solidFill>
                          <a:srgbClr val="FFFFFF"/>
                        </a:solidFill>
                        <a:ln w="9525">
                          <a:noFill/>
                          <a:miter lim="800000"/>
                          <a:headEnd/>
                          <a:tailEnd/>
                        </a:ln>
                      </wps:spPr>
                      <wps:txbx>
                        <w:txbxContent>
                          <w:p w14:paraId="0959C771" w14:textId="77777777" w:rsidR="00703373" w:rsidRPr="000B4FE4" w:rsidRDefault="00703373" w:rsidP="0041168B">
                            <w:pPr>
                              <w:spacing w:line="320" w:lineRule="exact"/>
                              <w:jc w:val="center"/>
                              <w:rPr>
                                <w:rFonts w:ascii="標楷體" w:eastAsia="標楷體" w:hAnsi="標楷體"/>
                                <w:b/>
                                <w:szCs w:val="24"/>
                              </w:rPr>
                            </w:pPr>
                            <w:r w:rsidRPr="000B4FE4">
                              <w:rPr>
                                <w:rFonts w:ascii="標楷體" w:eastAsia="標楷體" w:hAnsi="標楷體" w:hint="eastAsia"/>
                                <w:b/>
                                <w:szCs w:val="24"/>
                              </w:rPr>
                              <w:t>表</w:t>
                            </w:r>
                            <w:r>
                              <w:rPr>
                                <w:rFonts w:ascii="標楷體" w:eastAsia="標楷體" w:hAnsi="標楷體"/>
                                <w:b/>
                                <w:szCs w:val="24"/>
                              </w:rPr>
                              <w:t>10</w:t>
                            </w:r>
                            <w:r w:rsidRPr="000B4FE4">
                              <w:rPr>
                                <w:rFonts w:ascii="標楷體" w:eastAsia="標楷體" w:hAnsi="標楷體" w:hint="eastAsia"/>
                                <w:b/>
                                <w:szCs w:val="24"/>
                              </w:rPr>
                              <w:t xml:space="preserve">　產學合作研發計畫廠商投入情形</w:t>
                            </w:r>
                          </w:p>
                          <w:p w14:paraId="5445026E" w14:textId="77777777" w:rsidR="00703373" w:rsidRPr="000B4FE4" w:rsidRDefault="00703373" w:rsidP="007F78D6">
                            <w:pPr>
                              <w:spacing w:line="240" w:lineRule="exact"/>
                              <w:ind w:rightChars="1" w:right="2"/>
                              <w:jc w:val="right"/>
                              <w:rPr>
                                <w:rFonts w:ascii="標楷體" w:eastAsia="標楷體" w:hAnsi="標楷體"/>
                                <w:sz w:val="20"/>
                                <w:szCs w:val="24"/>
                              </w:rPr>
                            </w:pPr>
                            <w:r w:rsidRPr="000B4FE4">
                              <w:rPr>
                                <w:rFonts w:ascii="標楷體" w:eastAsia="標楷體" w:hAnsi="標楷體" w:hint="eastAsia"/>
                                <w:sz w:val="20"/>
                                <w:szCs w:val="24"/>
                              </w:rPr>
                              <w:t>單位：％、新臺幣億元</w:t>
                            </w:r>
                          </w:p>
                          <w:tbl>
                            <w:tblPr>
                              <w:tblW w:w="5562" w:type="dxa"/>
                              <w:tblInd w:w="-5" w:type="dxa"/>
                              <w:tblLayout w:type="fixed"/>
                              <w:tblCellMar>
                                <w:left w:w="28" w:type="dxa"/>
                                <w:right w:w="28" w:type="dxa"/>
                              </w:tblCellMar>
                              <w:tblLook w:val="04A0" w:firstRow="1" w:lastRow="0" w:firstColumn="1" w:lastColumn="0" w:noHBand="0" w:noVBand="1"/>
                            </w:tblPr>
                            <w:tblGrid>
                              <w:gridCol w:w="1701"/>
                              <w:gridCol w:w="772"/>
                              <w:gridCol w:w="772"/>
                              <w:gridCol w:w="772"/>
                              <w:gridCol w:w="772"/>
                              <w:gridCol w:w="773"/>
                            </w:tblGrid>
                            <w:tr w:rsidR="00703373" w:rsidRPr="000B4FE4" w14:paraId="73292B38" w14:textId="77777777" w:rsidTr="0048324C">
                              <w:trPr>
                                <w:trHeight w:val="300"/>
                              </w:trPr>
                              <w:tc>
                                <w:tcPr>
                                  <w:tcW w:w="170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767B21A1" w14:textId="77777777" w:rsidR="00703373" w:rsidRPr="000B4FE4" w:rsidRDefault="00703373" w:rsidP="00814C3A">
                                  <w:pPr>
                                    <w:widowControl/>
                                    <w:spacing w:line="240" w:lineRule="exact"/>
                                    <w:jc w:val="right"/>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 xml:space="preserve">　年度</w:t>
                                  </w:r>
                                </w:p>
                                <w:p w14:paraId="6CC61E5D" w14:textId="77777777" w:rsidR="00703373" w:rsidRPr="000B4FE4" w:rsidRDefault="00703373" w:rsidP="00814C3A">
                                  <w:pPr>
                                    <w:widowControl/>
                                    <w:spacing w:line="240" w:lineRule="exact"/>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項目</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0787BFD0"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107</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7DD642EF"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108</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1FD2C9C1"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109</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7492BF8F"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110</w:t>
                                  </w:r>
                                </w:p>
                              </w:tc>
                              <w:tc>
                                <w:tcPr>
                                  <w:tcW w:w="773" w:type="dxa"/>
                                  <w:tcBorders>
                                    <w:top w:val="single" w:sz="4" w:space="0" w:color="auto"/>
                                    <w:left w:val="nil"/>
                                    <w:bottom w:val="single" w:sz="4" w:space="0" w:color="auto"/>
                                    <w:right w:val="single" w:sz="4" w:space="0" w:color="auto"/>
                                  </w:tcBorders>
                                  <w:shd w:val="clear" w:color="auto" w:fill="auto"/>
                                  <w:vAlign w:val="center"/>
                                  <w:hideMark/>
                                </w:tcPr>
                                <w:p w14:paraId="3CCBD7F8"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111</w:t>
                                  </w:r>
                                </w:p>
                              </w:tc>
                            </w:tr>
                            <w:tr w:rsidR="00703373" w:rsidRPr="000B4FE4" w14:paraId="7A870AD2" w14:textId="77777777" w:rsidTr="0048324C">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E6B26BF" w14:textId="77777777" w:rsidR="00703373" w:rsidRDefault="00703373" w:rsidP="00615C8D">
                                  <w:pPr>
                                    <w:widowControl/>
                                    <w:spacing w:line="240" w:lineRule="exact"/>
                                    <w:ind w:rightChars="-13" w:right="-31"/>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廠商投入比率</w:t>
                                  </w:r>
                                </w:p>
                                <w:p w14:paraId="0D6BF34A" w14:textId="4E794C26" w:rsidR="00703373" w:rsidRPr="000B4FE4" w:rsidRDefault="00703373" w:rsidP="00615C8D">
                                  <w:pPr>
                                    <w:widowControl/>
                                    <w:spacing w:line="240" w:lineRule="exact"/>
                                    <w:ind w:rightChars="-13" w:right="-31"/>
                                    <w:rPr>
                                      <w:rFonts w:ascii="標楷體" w:eastAsia="標楷體" w:hAnsi="標楷體" w:cs="新細明體"/>
                                      <w:b/>
                                      <w:kern w:val="0"/>
                                      <w:sz w:val="20"/>
                                      <w:szCs w:val="20"/>
                                    </w:rPr>
                                  </w:pPr>
                                  <w:r>
                                    <w:rPr>
                                      <w:rFonts w:ascii="標楷體" w:eastAsia="標楷體" w:hAnsi="標楷體" w:cs="新細明體" w:hint="eastAsia"/>
                                      <w:b/>
                                      <w:kern w:val="0"/>
                                      <w:sz w:val="20"/>
                                      <w:szCs w:val="20"/>
                                    </w:rPr>
                                    <w:t>（</w:t>
                                  </w:r>
                                  <w:r w:rsidRPr="000B4FE4">
                                    <w:rPr>
                                      <w:rFonts w:ascii="標楷體" w:eastAsia="標楷體" w:hAnsi="標楷體"/>
                                      <w:b/>
                                      <w:kern w:val="0"/>
                                      <w:sz w:val="20"/>
                                      <w:szCs w:val="20"/>
                                    </w:rPr>
                                    <w:t>C</w:t>
                                  </w:r>
                                  <w:r>
                                    <w:rPr>
                                      <w:rFonts w:ascii="標楷體" w:eastAsia="標楷體" w:hAnsi="標楷體" w:cs="新細明體" w:hint="eastAsia"/>
                                      <w:b/>
                                      <w:kern w:val="0"/>
                                      <w:sz w:val="20"/>
                                      <w:szCs w:val="20"/>
                                    </w:rPr>
                                    <w:t>／</w:t>
                                  </w:r>
                                  <w:r w:rsidRPr="000B4FE4">
                                    <w:rPr>
                                      <w:rFonts w:ascii="標楷體" w:eastAsia="標楷體" w:hAnsi="標楷體" w:hint="eastAsia"/>
                                      <w:b/>
                                      <w:kern w:val="0"/>
                                      <w:sz w:val="20"/>
                                      <w:szCs w:val="20"/>
                                    </w:rPr>
                                    <w:t>D</w:t>
                                  </w:r>
                                  <w:r w:rsidRPr="00E6509A">
                                    <w:rPr>
                                      <w:rFonts w:ascii="標楷體" w:eastAsia="標楷體" w:hAnsi="標楷體" w:cs="新細明體" w:hint="eastAsia"/>
                                      <w:b/>
                                      <w:kern w:val="0"/>
                                      <w:sz w:val="20"/>
                                      <w:szCs w:val="20"/>
                                    </w:rPr>
                                    <w:t>×</w:t>
                                  </w:r>
                                  <w:r w:rsidRPr="000B4FE4">
                                    <w:rPr>
                                      <w:rFonts w:ascii="標楷體" w:eastAsia="標楷體" w:hAnsi="標楷體" w:cs="新細明體"/>
                                      <w:b/>
                                      <w:kern w:val="0"/>
                                      <w:sz w:val="20"/>
                                      <w:szCs w:val="20"/>
                                    </w:rPr>
                                    <w:t>100</w:t>
                                  </w:r>
                                  <w:r>
                                    <w:rPr>
                                      <w:rFonts w:ascii="標楷體" w:eastAsia="標楷體" w:hAnsi="標楷體" w:cs="新細明體"/>
                                      <w:b/>
                                      <w:kern w:val="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01611FC0" w14:textId="0FBA382B"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48.29</w:t>
                                  </w:r>
                                </w:p>
                              </w:tc>
                              <w:tc>
                                <w:tcPr>
                                  <w:tcW w:w="772" w:type="dxa"/>
                                  <w:tcBorders>
                                    <w:top w:val="nil"/>
                                    <w:left w:val="nil"/>
                                    <w:bottom w:val="single" w:sz="4" w:space="0" w:color="auto"/>
                                    <w:right w:val="single" w:sz="4" w:space="0" w:color="auto"/>
                                  </w:tcBorders>
                                  <w:shd w:val="clear" w:color="auto" w:fill="auto"/>
                                  <w:noWrap/>
                                  <w:vAlign w:val="center"/>
                                  <w:hideMark/>
                                </w:tcPr>
                                <w:p w14:paraId="060BAF44" w14:textId="760987BC"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44.85</w:t>
                                  </w:r>
                                </w:p>
                              </w:tc>
                              <w:tc>
                                <w:tcPr>
                                  <w:tcW w:w="772" w:type="dxa"/>
                                  <w:tcBorders>
                                    <w:top w:val="nil"/>
                                    <w:left w:val="nil"/>
                                    <w:bottom w:val="single" w:sz="4" w:space="0" w:color="auto"/>
                                    <w:right w:val="single" w:sz="4" w:space="0" w:color="auto"/>
                                  </w:tcBorders>
                                  <w:shd w:val="clear" w:color="auto" w:fill="auto"/>
                                  <w:noWrap/>
                                  <w:vAlign w:val="center"/>
                                  <w:hideMark/>
                                </w:tcPr>
                                <w:p w14:paraId="094F851F" w14:textId="66A92763"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49.86</w:t>
                                  </w:r>
                                </w:p>
                              </w:tc>
                              <w:tc>
                                <w:tcPr>
                                  <w:tcW w:w="772" w:type="dxa"/>
                                  <w:tcBorders>
                                    <w:top w:val="nil"/>
                                    <w:left w:val="nil"/>
                                    <w:bottom w:val="single" w:sz="4" w:space="0" w:color="auto"/>
                                    <w:right w:val="single" w:sz="4" w:space="0" w:color="auto"/>
                                  </w:tcBorders>
                                  <w:shd w:val="clear" w:color="auto" w:fill="auto"/>
                                  <w:noWrap/>
                                  <w:vAlign w:val="center"/>
                                  <w:hideMark/>
                                </w:tcPr>
                                <w:p w14:paraId="4AB2A4D3" w14:textId="0258F6FB"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55.90</w:t>
                                  </w:r>
                                </w:p>
                              </w:tc>
                              <w:tc>
                                <w:tcPr>
                                  <w:tcW w:w="773" w:type="dxa"/>
                                  <w:tcBorders>
                                    <w:top w:val="nil"/>
                                    <w:left w:val="nil"/>
                                    <w:bottom w:val="single" w:sz="4" w:space="0" w:color="auto"/>
                                    <w:right w:val="single" w:sz="4" w:space="0" w:color="auto"/>
                                  </w:tcBorders>
                                  <w:shd w:val="clear" w:color="auto" w:fill="auto"/>
                                  <w:noWrap/>
                                  <w:vAlign w:val="center"/>
                                  <w:hideMark/>
                                </w:tcPr>
                                <w:p w14:paraId="426A13D1" w14:textId="2A07B1E2"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47.79</w:t>
                                  </w:r>
                                </w:p>
                              </w:tc>
                            </w:tr>
                            <w:tr w:rsidR="00703373" w:rsidRPr="000B4FE4" w14:paraId="4DEA3A0A"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9B70896" w14:textId="77777777" w:rsidR="00703373" w:rsidRPr="000B4FE4" w:rsidRDefault="00703373" w:rsidP="0048324C">
                                  <w:pPr>
                                    <w:widowControl/>
                                    <w:spacing w:line="240" w:lineRule="exact"/>
                                    <w:jc w:val="both"/>
                                    <w:rPr>
                                      <w:rFonts w:ascii="標楷體" w:eastAsia="標楷體" w:hAnsi="標楷體" w:cs="新細明體"/>
                                      <w:spacing w:val="-8"/>
                                      <w:kern w:val="0"/>
                                      <w:sz w:val="20"/>
                                      <w:szCs w:val="20"/>
                                    </w:rPr>
                                  </w:pPr>
                                  <w:r w:rsidRPr="000B4FE4">
                                    <w:rPr>
                                      <w:rFonts w:ascii="標楷體" w:eastAsia="標楷體" w:hAnsi="標楷體" w:cs="新細明體" w:hint="eastAsia"/>
                                      <w:spacing w:val="-8"/>
                                      <w:kern w:val="0"/>
                                      <w:sz w:val="20"/>
                                      <w:szCs w:val="20"/>
                                    </w:rPr>
                                    <w:t>核定補助金額</w:t>
                                  </w:r>
                                  <w:r>
                                    <w:rPr>
                                      <w:rFonts w:ascii="標楷體" w:eastAsia="標楷體" w:hAnsi="標楷體" w:cs="新細明體" w:hint="eastAsia"/>
                                      <w:kern w:val="0"/>
                                      <w:sz w:val="20"/>
                                      <w:szCs w:val="20"/>
                                    </w:rPr>
                                    <w:t>（</w:t>
                                  </w:r>
                                  <w:r w:rsidRPr="000B4FE4">
                                    <w:rPr>
                                      <w:rFonts w:ascii="標楷體" w:eastAsia="標楷體" w:hAnsi="標楷體"/>
                                      <w:spacing w:val="-8"/>
                                      <w:kern w:val="0"/>
                                      <w:sz w:val="20"/>
                                      <w:szCs w:val="20"/>
                                    </w:rPr>
                                    <w:t>D</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6DD1245A"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6.44</w:t>
                                  </w:r>
                                </w:p>
                              </w:tc>
                              <w:tc>
                                <w:tcPr>
                                  <w:tcW w:w="772" w:type="dxa"/>
                                  <w:tcBorders>
                                    <w:top w:val="nil"/>
                                    <w:left w:val="nil"/>
                                    <w:bottom w:val="single" w:sz="4" w:space="0" w:color="auto"/>
                                    <w:right w:val="single" w:sz="4" w:space="0" w:color="auto"/>
                                  </w:tcBorders>
                                  <w:shd w:val="clear" w:color="auto" w:fill="auto"/>
                                  <w:vAlign w:val="center"/>
                                  <w:hideMark/>
                                </w:tcPr>
                                <w:p w14:paraId="0B6C83F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6.31</w:t>
                                  </w:r>
                                </w:p>
                              </w:tc>
                              <w:tc>
                                <w:tcPr>
                                  <w:tcW w:w="772" w:type="dxa"/>
                                  <w:tcBorders>
                                    <w:top w:val="nil"/>
                                    <w:left w:val="nil"/>
                                    <w:bottom w:val="single" w:sz="4" w:space="0" w:color="auto"/>
                                    <w:right w:val="single" w:sz="4" w:space="0" w:color="auto"/>
                                  </w:tcBorders>
                                  <w:shd w:val="clear" w:color="auto" w:fill="auto"/>
                                  <w:vAlign w:val="center"/>
                                  <w:hideMark/>
                                </w:tcPr>
                                <w:p w14:paraId="5D0E4FC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7.02</w:t>
                                  </w:r>
                                </w:p>
                              </w:tc>
                              <w:tc>
                                <w:tcPr>
                                  <w:tcW w:w="772" w:type="dxa"/>
                                  <w:tcBorders>
                                    <w:top w:val="nil"/>
                                    <w:left w:val="nil"/>
                                    <w:bottom w:val="single" w:sz="4" w:space="0" w:color="auto"/>
                                    <w:right w:val="single" w:sz="4" w:space="0" w:color="auto"/>
                                  </w:tcBorders>
                                  <w:shd w:val="clear" w:color="auto" w:fill="auto"/>
                                  <w:vAlign w:val="center"/>
                                  <w:hideMark/>
                                </w:tcPr>
                                <w:p w14:paraId="0916501F"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5.51</w:t>
                                  </w:r>
                                </w:p>
                              </w:tc>
                              <w:tc>
                                <w:tcPr>
                                  <w:tcW w:w="773" w:type="dxa"/>
                                  <w:tcBorders>
                                    <w:top w:val="nil"/>
                                    <w:left w:val="nil"/>
                                    <w:bottom w:val="single" w:sz="4" w:space="0" w:color="auto"/>
                                    <w:right w:val="single" w:sz="4" w:space="0" w:color="auto"/>
                                  </w:tcBorders>
                                  <w:shd w:val="clear" w:color="auto" w:fill="auto"/>
                                  <w:vAlign w:val="center"/>
                                  <w:hideMark/>
                                </w:tcPr>
                                <w:p w14:paraId="380C60C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6.78</w:t>
                                  </w:r>
                                </w:p>
                              </w:tc>
                            </w:tr>
                            <w:tr w:rsidR="00703373" w:rsidRPr="000B4FE4" w14:paraId="5FC244EB"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tcPr>
                                <w:p w14:paraId="2DC179DC" w14:textId="77777777" w:rsidR="00703373" w:rsidRPr="000B4FE4" w:rsidRDefault="00703373" w:rsidP="0048324C">
                                  <w:pPr>
                                    <w:widowControl/>
                                    <w:spacing w:line="240" w:lineRule="exact"/>
                                    <w:jc w:val="both"/>
                                    <w:rPr>
                                      <w:rFonts w:ascii="標楷體" w:eastAsia="標楷體" w:hAnsi="標楷體" w:cs="新細明體"/>
                                      <w:spacing w:val="-10"/>
                                      <w:kern w:val="0"/>
                                      <w:sz w:val="20"/>
                                      <w:szCs w:val="20"/>
                                    </w:rPr>
                                  </w:pPr>
                                  <w:r w:rsidRPr="000B4FE4">
                                    <w:rPr>
                                      <w:rFonts w:ascii="標楷體" w:eastAsia="標楷體" w:hAnsi="標楷體" w:cs="新細明體" w:hint="eastAsia"/>
                                      <w:spacing w:val="-10"/>
                                      <w:kern w:val="0"/>
                                      <w:sz w:val="20"/>
                                      <w:szCs w:val="20"/>
                                    </w:rPr>
                                    <w:t>廠商投入</w:t>
                                  </w:r>
                                  <w:r>
                                    <w:rPr>
                                      <w:rFonts w:ascii="標楷體" w:eastAsia="標楷體" w:hAnsi="標楷體" w:cs="新細明體" w:hint="eastAsia"/>
                                      <w:spacing w:val="-10"/>
                                      <w:kern w:val="0"/>
                                      <w:sz w:val="20"/>
                                      <w:szCs w:val="20"/>
                                    </w:rPr>
                                    <w:t>（</w:t>
                                  </w:r>
                                  <w:r w:rsidRPr="000B4FE4">
                                    <w:rPr>
                                      <w:rFonts w:ascii="標楷體" w:eastAsia="標楷體" w:hAnsi="標楷體" w:hint="eastAsia"/>
                                      <w:spacing w:val="-10"/>
                                      <w:kern w:val="0"/>
                                      <w:sz w:val="20"/>
                                      <w:szCs w:val="20"/>
                                    </w:rPr>
                                    <w:t>C</w:t>
                                  </w:r>
                                  <w:r w:rsidRPr="000B4FE4">
                                    <w:rPr>
                                      <w:rFonts w:ascii="標楷體" w:eastAsia="標楷體" w:hAnsi="標楷體" w:cs="新細明體"/>
                                      <w:spacing w:val="-10"/>
                                      <w:kern w:val="0"/>
                                      <w:sz w:val="20"/>
                                      <w:szCs w:val="20"/>
                                    </w:rPr>
                                    <w:t>=</w:t>
                                  </w:r>
                                  <w:r w:rsidRPr="000B4FE4">
                                    <w:rPr>
                                      <w:rFonts w:ascii="標楷體" w:eastAsia="標楷體" w:hAnsi="標楷體"/>
                                      <w:spacing w:val="-10"/>
                                      <w:kern w:val="0"/>
                                      <w:sz w:val="20"/>
                                      <w:szCs w:val="20"/>
                                    </w:rPr>
                                    <w:t>A</w:t>
                                  </w:r>
                                  <w:r w:rsidRPr="000B4FE4">
                                    <w:rPr>
                                      <w:rFonts w:ascii="標楷體" w:eastAsia="標楷體" w:hAnsi="標楷體" w:cs="新細明體"/>
                                      <w:spacing w:val="-10"/>
                                      <w:kern w:val="0"/>
                                      <w:sz w:val="20"/>
                                      <w:szCs w:val="20"/>
                                    </w:rPr>
                                    <w:t>+</w:t>
                                  </w:r>
                                  <w:r w:rsidRPr="000B4FE4">
                                    <w:rPr>
                                      <w:rFonts w:ascii="標楷體" w:eastAsia="標楷體" w:hAnsi="標楷體"/>
                                      <w:spacing w:val="-10"/>
                                      <w:kern w:val="0"/>
                                      <w:sz w:val="20"/>
                                      <w:szCs w:val="20"/>
                                    </w:rPr>
                                    <w:t>B</w:t>
                                  </w:r>
                                  <w:r>
                                    <w:rPr>
                                      <w:rFonts w:ascii="標楷體" w:eastAsia="標楷體" w:hAnsi="標楷體" w:hint="eastAsia"/>
                                      <w:spacing w:val="-10"/>
                                      <w:kern w:val="0"/>
                                      <w:sz w:val="20"/>
                                      <w:szCs w:val="20"/>
                                    </w:rPr>
                                    <w:t>）</w:t>
                                  </w:r>
                                </w:p>
                              </w:tc>
                              <w:tc>
                                <w:tcPr>
                                  <w:tcW w:w="772" w:type="dxa"/>
                                  <w:tcBorders>
                                    <w:top w:val="nil"/>
                                    <w:left w:val="nil"/>
                                    <w:bottom w:val="single" w:sz="4" w:space="0" w:color="auto"/>
                                    <w:right w:val="single" w:sz="4" w:space="0" w:color="auto"/>
                                  </w:tcBorders>
                                  <w:shd w:val="clear" w:color="auto" w:fill="auto"/>
                                  <w:vAlign w:val="center"/>
                                </w:tcPr>
                                <w:p w14:paraId="726CB9C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.11</w:t>
                                  </w:r>
                                </w:p>
                              </w:tc>
                              <w:tc>
                                <w:tcPr>
                                  <w:tcW w:w="772" w:type="dxa"/>
                                  <w:tcBorders>
                                    <w:top w:val="nil"/>
                                    <w:left w:val="nil"/>
                                    <w:bottom w:val="single" w:sz="4" w:space="0" w:color="auto"/>
                                    <w:right w:val="single" w:sz="4" w:space="0" w:color="auto"/>
                                  </w:tcBorders>
                                  <w:shd w:val="clear" w:color="auto" w:fill="auto"/>
                                  <w:vAlign w:val="center"/>
                                </w:tcPr>
                                <w:p w14:paraId="5020AEE2"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w:t>
                                  </w:r>
                                  <w:r w:rsidRPr="006B32A0">
                                    <w:rPr>
                                      <w:rFonts w:ascii="標楷體" w:eastAsia="標楷體" w:hAnsi="標楷體" w:cs="新細明體"/>
                                      <w:kern w:val="0"/>
                                      <w:sz w:val="20"/>
                                      <w:szCs w:val="20"/>
                                    </w:rPr>
                                    <w:t>.83</w:t>
                                  </w:r>
                                </w:p>
                              </w:tc>
                              <w:tc>
                                <w:tcPr>
                                  <w:tcW w:w="772" w:type="dxa"/>
                                  <w:tcBorders>
                                    <w:top w:val="nil"/>
                                    <w:left w:val="nil"/>
                                    <w:bottom w:val="single" w:sz="4" w:space="0" w:color="auto"/>
                                    <w:right w:val="single" w:sz="4" w:space="0" w:color="auto"/>
                                  </w:tcBorders>
                                  <w:shd w:val="clear" w:color="auto" w:fill="auto"/>
                                  <w:vAlign w:val="center"/>
                                </w:tcPr>
                                <w:p w14:paraId="10E203F9"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.50</w:t>
                                  </w:r>
                                </w:p>
                              </w:tc>
                              <w:tc>
                                <w:tcPr>
                                  <w:tcW w:w="772" w:type="dxa"/>
                                  <w:tcBorders>
                                    <w:top w:val="nil"/>
                                    <w:left w:val="nil"/>
                                    <w:bottom w:val="single" w:sz="4" w:space="0" w:color="auto"/>
                                    <w:right w:val="single" w:sz="4" w:space="0" w:color="auto"/>
                                  </w:tcBorders>
                                  <w:shd w:val="clear" w:color="auto" w:fill="auto"/>
                                  <w:vAlign w:val="center"/>
                                </w:tcPr>
                                <w:p w14:paraId="49BF2233"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.08</w:t>
                                  </w:r>
                                </w:p>
                              </w:tc>
                              <w:tc>
                                <w:tcPr>
                                  <w:tcW w:w="773" w:type="dxa"/>
                                  <w:tcBorders>
                                    <w:top w:val="nil"/>
                                    <w:left w:val="nil"/>
                                    <w:bottom w:val="single" w:sz="4" w:space="0" w:color="auto"/>
                                    <w:right w:val="single" w:sz="4" w:space="0" w:color="auto"/>
                                  </w:tcBorders>
                                  <w:shd w:val="clear" w:color="auto" w:fill="auto"/>
                                  <w:vAlign w:val="center"/>
                                </w:tcPr>
                                <w:p w14:paraId="448FE7F4"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.24</w:t>
                                  </w:r>
                                </w:p>
                              </w:tc>
                            </w:tr>
                            <w:tr w:rsidR="00703373" w:rsidRPr="000B4FE4" w14:paraId="54862DB1"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DADDF0" w14:textId="77777777" w:rsidR="00703373" w:rsidRPr="000B4FE4" w:rsidRDefault="00703373" w:rsidP="0048324C">
                                  <w:pPr>
                                    <w:widowControl/>
                                    <w:spacing w:line="240" w:lineRule="exact"/>
                                    <w:jc w:val="both"/>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廠商配合款</w:t>
                                  </w:r>
                                  <w:r>
                                    <w:rPr>
                                      <w:rFonts w:ascii="標楷體" w:eastAsia="標楷體" w:hAnsi="標楷體" w:cs="新細明體" w:hint="eastAsia"/>
                                      <w:kern w:val="0"/>
                                      <w:sz w:val="20"/>
                                      <w:szCs w:val="20"/>
                                    </w:rPr>
                                    <w:t>（</w:t>
                                  </w:r>
                                  <w:r w:rsidRPr="000B4FE4">
                                    <w:rPr>
                                      <w:rFonts w:ascii="標楷體" w:eastAsia="標楷體" w:hAnsi="標楷體"/>
                                      <w:kern w:val="0"/>
                                      <w:sz w:val="20"/>
                                      <w:szCs w:val="20"/>
                                    </w:rPr>
                                    <w:t>A</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79810F9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2.53</w:t>
                                  </w:r>
                                </w:p>
                              </w:tc>
                              <w:tc>
                                <w:tcPr>
                                  <w:tcW w:w="772" w:type="dxa"/>
                                  <w:tcBorders>
                                    <w:top w:val="nil"/>
                                    <w:left w:val="nil"/>
                                    <w:bottom w:val="single" w:sz="4" w:space="0" w:color="auto"/>
                                    <w:right w:val="single" w:sz="4" w:space="0" w:color="auto"/>
                                  </w:tcBorders>
                                  <w:shd w:val="clear" w:color="auto" w:fill="auto"/>
                                  <w:vAlign w:val="center"/>
                                  <w:hideMark/>
                                </w:tcPr>
                                <w:p w14:paraId="6740C23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2.34</w:t>
                                  </w:r>
                                </w:p>
                              </w:tc>
                              <w:tc>
                                <w:tcPr>
                                  <w:tcW w:w="772" w:type="dxa"/>
                                  <w:tcBorders>
                                    <w:top w:val="nil"/>
                                    <w:left w:val="nil"/>
                                    <w:bottom w:val="single" w:sz="4" w:space="0" w:color="auto"/>
                                    <w:right w:val="single" w:sz="4" w:space="0" w:color="auto"/>
                                  </w:tcBorders>
                                  <w:shd w:val="clear" w:color="auto" w:fill="auto"/>
                                  <w:vAlign w:val="center"/>
                                  <w:hideMark/>
                                </w:tcPr>
                                <w:p w14:paraId="3A66A8A5"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2.98</w:t>
                                  </w:r>
                                </w:p>
                              </w:tc>
                              <w:tc>
                                <w:tcPr>
                                  <w:tcW w:w="772" w:type="dxa"/>
                                  <w:tcBorders>
                                    <w:top w:val="nil"/>
                                    <w:left w:val="nil"/>
                                    <w:bottom w:val="single" w:sz="4" w:space="0" w:color="auto"/>
                                    <w:right w:val="single" w:sz="4" w:space="0" w:color="auto"/>
                                  </w:tcBorders>
                                  <w:shd w:val="clear" w:color="auto" w:fill="auto"/>
                                  <w:vAlign w:val="center"/>
                                  <w:hideMark/>
                                </w:tcPr>
                                <w:p w14:paraId="0F60896D"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2.63</w:t>
                                  </w:r>
                                </w:p>
                              </w:tc>
                              <w:tc>
                                <w:tcPr>
                                  <w:tcW w:w="773" w:type="dxa"/>
                                  <w:tcBorders>
                                    <w:top w:val="nil"/>
                                    <w:left w:val="nil"/>
                                    <w:bottom w:val="single" w:sz="4" w:space="0" w:color="auto"/>
                                    <w:right w:val="single" w:sz="4" w:space="0" w:color="auto"/>
                                  </w:tcBorders>
                                  <w:shd w:val="clear" w:color="auto" w:fill="auto"/>
                                  <w:vAlign w:val="center"/>
                                  <w:hideMark/>
                                </w:tcPr>
                                <w:p w14:paraId="0584D904"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2.75</w:t>
                                  </w:r>
                                </w:p>
                              </w:tc>
                            </w:tr>
                            <w:tr w:rsidR="00703373" w:rsidRPr="000B4FE4" w14:paraId="4B0674DC"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93C4D4" w14:textId="77777777" w:rsidR="00703373" w:rsidRPr="000B4FE4" w:rsidRDefault="00703373" w:rsidP="0048324C">
                                  <w:pPr>
                                    <w:widowControl/>
                                    <w:spacing w:line="240" w:lineRule="exact"/>
                                    <w:jc w:val="both"/>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先期技轉金</w:t>
                                  </w:r>
                                  <w:r>
                                    <w:rPr>
                                      <w:rFonts w:ascii="標楷體" w:eastAsia="標楷體" w:hAnsi="標楷體" w:cs="新細明體" w:hint="eastAsia"/>
                                      <w:kern w:val="0"/>
                                      <w:sz w:val="20"/>
                                      <w:szCs w:val="20"/>
                                    </w:rPr>
                                    <w:t>（</w:t>
                                  </w:r>
                                  <w:r w:rsidRPr="000B4FE4">
                                    <w:rPr>
                                      <w:rFonts w:ascii="標楷體" w:eastAsia="標楷體" w:hAnsi="標楷體"/>
                                      <w:kern w:val="0"/>
                                      <w:sz w:val="20"/>
                                      <w:szCs w:val="20"/>
                                    </w:rPr>
                                    <w:t>B</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51F2D793"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0.58</w:t>
                                  </w:r>
                                </w:p>
                              </w:tc>
                              <w:tc>
                                <w:tcPr>
                                  <w:tcW w:w="772" w:type="dxa"/>
                                  <w:tcBorders>
                                    <w:top w:val="nil"/>
                                    <w:left w:val="nil"/>
                                    <w:bottom w:val="single" w:sz="4" w:space="0" w:color="auto"/>
                                    <w:right w:val="single" w:sz="4" w:space="0" w:color="auto"/>
                                  </w:tcBorders>
                                  <w:shd w:val="clear" w:color="auto" w:fill="auto"/>
                                  <w:vAlign w:val="center"/>
                                  <w:hideMark/>
                                </w:tcPr>
                                <w:p w14:paraId="6C450515"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0.49</w:t>
                                  </w:r>
                                </w:p>
                              </w:tc>
                              <w:tc>
                                <w:tcPr>
                                  <w:tcW w:w="772" w:type="dxa"/>
                                  <w:tcBorders>
                                    <w:top w:val="nil"/>
                                    <w:left w:val="nil"/>
                                    <w:bottom w:val="single" w:sz="4" w:space="0" w:color="auto"/>
                                    <w:right w:val="single" w:sz="4" w:space="0" w:color="auto"/>
                                  </w:tcBorders>
                                  <w:shd w:val="clear" w:color="auto" w:fill="auto"/>
                                  <w:vAlign w:val="center"/>
                                  <w:hideMark/>
                                </w:tcPr>
                                <w:p w14:paraId="2EE0D8F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0.52</w:t>
                                  </w:r>
                                </w:p>
                              </w:tc>
                              <w:tc>
                                <w:tcPr>
                                  <w:tcW w:w="772" w:type="dxa"/>
                                  <w:tcBorders>
                                    <w:top w:val="nil"/>
                                    <w:left w:val="nil"/>
                                    <w:bottom w:val="single" w:sz="4" w:space="0" w:color="auto"/>
                                    <w:right w:val="single" w:sz="4" w:space="0" w:color="auto"/>
                                  </w:tcBorders>
                                  <w:shd w:val="clear" w:color="auto" w:fill="auto"/>
                                  <w:vAlign w:val="center"/>
                                  <w:hideMark/>
                                </w:tcPr>
                                <w:p w14:paraId="02EF2EA8"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0.45</w:t>
                                  </w:r>
                                </w:p>
                              </w:tc>
                              <w:tc>
                                <w:tcPr>
                                  <w:tcW w:w="773" w:type="dxa"/>
                                  <w:tcBorders>
                                    <w:top w:val="nil"/>
                                    <w:left w:val="nil"/>
                                    <w:bottom w:val="single" w:sz="4" w:space="0" w:color="auto"/>
                                    <w:right w:val="single" w:sz="4" w:space="0" w:color="auto"/>
                                  </w:tcBorders>
                                  <w:shd w:val="clear" w:color="auto" w:fill="auto"/>
                                  <w:vAlign w:val="center"/>
                                  <w:hideMark/>
                                </w:tcPr>
                                <w:p w14:paraId="2CDD90BD"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0.49</w:t>
                                  </w:r>
                                </w:p>
                              </w:tc>
                            </w:tr>
                          </w:tbl>
                          <w:p w14:paraId="51BDF05E" w14:textId="77777777" w:rsidR="00703373" w:rsidRPr="000B4FE4" w:rsidRDefault="00703373" w:rsidP="00441D1C">
                            <w:pPr>
                              <w:spacing w:line="240" w:lineRule="exact"/>
                              <w:ind w:leftChars="-17" w:left="-41" w:firstLineChars="30" w:firstLine="54"/>
                              <w:rPr>
                                <w:rFonts w:ascii="標楷體" w:eastAsia="標楷體" w:hAnsi="標楷體"/>
                                <w:sz w:val="18"/>
                              </w:rPr>
                            </w:pPr>
                            <w:r w:rsidRPr="000B4FE4">
                              <w:rPr>
                                <w:rFonts w:ascii="標楷體" w:eastAsia="標楷體" w:hAnsi="標楷體" w:hint="eastAsia"/>
                                <w:sz w:val="18"/>
                              </w:rPr>
                              <w:t>資料來源：整理自國科會提供資料。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1AB1D9" id="_x0000_s1110" type="#_x0000_t202" style="position:absolute;left:0;text-align:left;margin-left:208.7pt;margin-top:147.6pt;width:292pt;height:169.5pt;z-index:251885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" stroked="f">
                <v:textbox>
                  <w:txbxContent>
                    <w:p w14:paraId="0959C771" w14:textId="77777777" w:rsidR="00703373" w:rsidRPr="000B4FE4" w:rsidRDefault="00703373" w:rsidP="0041168B">
                      <w:pPr>
                        <w:spacing w:line="320" w:lineRule="exact"/>
                        <w:jc w:val="center"/>
                        <w:rPr>
                          <w:rFonts w:ascii="標楷體" w:eastAsia="標楷體" w:hAnsi="標楷體"/>
                          <w:b/>
                          <w:szCs w:val="24"/>
                        </w:rPr>
                      </w:pPr>
                      <w:r w:rsidRPr="000B4FE4">
                        <w:rPr>
                          <w:rFonts w:ascii="標楷體" w:eastAsia="標楷體" w:hAnsi="標楷體" w:hint="eastAsia"/>
                          <w:b/>
                          <w:szCs w:val="24"/>
                        </w:rPr>
                        <w:t>表</w:t>
                      </w:r>
                      <w:r>
                        <w:rPr>
                          <w:rFonts w:ascii="標楷體" w:eastAsia="標楷體" w:hAnsi="標楷體"/>
                          <w:b/>
                          <w:szCs w:val="24"/>
                        </w:rPr>
                        <w:t>10</w:t>
                      </w:r>
                      <w:r w:rsidRPr="000B4FE4">
                        <w:rPr>
                          <w:rFonts w:ascii="標楷體" w:eastAsia="標楷體" w:hAnsi="標楷體" w:hint="eastAsia"/>
                          <w:b/>
                          <w:szCs w:val="24"/>
                        </w:rPr>
                        <w:t xml:space="preserve">　產學合作研發計畫廠商投入情形</w:t>
                      </w:r>
                    </w:p>
                    <w:p w14:paraId="5445026E" w14:textId="77777777" w:rsidR="00703373" w:rsidRPr="000B4FE4" w:rsidRDefault="00703373" w:rsidP="007F78D6">
                      <w:pPr>
                        <w:spacing w:line="240" w:lineRule="exact"/>
                        <w:ind w:rightChars="1" w:right="2"/>
                        <w:jc w:val="right"/>
                        <w:rPr>
                          <w:rFonts w:ascii="標楷體" w:eastAsia="標楷體" w:hAnsi="標楷體"/>
                          <w:sz w:val="20"/>
                          <w:szCs w:val="24"/>
                        </w:rPr>
                      </w:pPr>
                      <w:r w:rsidRPr="000B4FE4">
                        <w:rPr>
                          <w:rFonts w:ascii="標楷體" w:eastAsia="標楷體" w:hAnsi="標楷體" w:hint="eastAsia"/>
                          <w:sz w:val="20"/>
                          <w:szCs w:val="24"/>
                        </w:rPr>
                        <w:t>單位：％、新臺幣億元</w:t>
                      </w:r>
                    </w:p>
                    <w:tbl>
                      <w:tblPr>
                        <w:tblW w:w="5562" w:type="dxa"/>
                        <w:tblInd w:w="-5" w:type="dxa"/>
                        <w:tblLayout w:type="fixed"/>
                        <w:tblCellMar>
                          <w:left w:w="28" w:type="dxa"/>
                          <w:right w:w="28" w:type="dxa"/>
                        </w:tblCellMar>
                        <w:tblLook w:val="04A0" w:firstRow="1" w:lastRow="0" w:firstColumn="1" w:lastColumn="0" w:noHBand="0" w:noVBand="1"/>
                      </w:tblPr>
                      <w:tblGrid>
                        <w:gridCol w:w="1701"/>
                        <w:gridCol w:w="772"/>
                        <w:gridCol w:w="772"/>
                        <w:gridCol w:w="772"/>
                        <w:gridCol w:w="772"/>
                        <w:gridCol w:w="773"/>
                      </w:tblGrid>
                      <w:tr w:rsidR="00703373" w:rsidRPr="000B4FE4" w14:paraId="73292B38" w14:textId="77777777" w:rsidTr="0048324C">
                        <w:trPr>
                          <w:trHeight w:val="300"/>
                        </w:trPr>
                        <w:tc>
                          <w:tcPr>
                            <w:tcW w:w="1701"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bottom"/>
                            <w:hideMark/>
                          </w:tcPr>
                          <w:p w14:paraId="767B21A1" w14:textId="77777777" w:rsidR="00703373" w:rsidRPr="000B4FE4" w:rsidRDefault="00703373" w:rsidP="00814C3A">
                            <w:pPr>
                              <w:widowControl/>
                              <w:spacing w:line="240" w:lineRule="exact"/>
                              <w:jc w:val="right"/>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 xml:space="preserve">　年度</w:t>
                            </w:r>
                          </w:p>
                          <w:p w14:paraId="6CC61E5D" w14:textId="77777777" w:rsidR="00703373" w:rsidRPr="000B4FE4" w:rsidRDefault="00703373" w:rsidP="00814C3A">
                            <w:pPr>
                              <w:widowControl/>
                              <w:spacing w:line="240" w:lineRule="exact"/>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項目</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0787BFD0"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107</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7DD642EF"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108</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1FD2C9C1"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109</w:t>
                            </w:r>
                          </w:p>
                        </w:tc>
                        <w:tc>
                          <w:tcPr>
                            <w:tcW w:w="772" w:type="dxa"/>
                            <w:tcBorders>
                              <w:top w:val="single" w:sz="4" w:space="0" w:color="auto"/>
                              <w:left w:val="nil"/>
                              <w:bottom w:val="single" w:sz="4" w:space="0" w:color="auto"/>
                              <w:right w:val="single" w:sz="4" w:space="0" w:color="auto"/>
                            </w:tcBorders>
                            <w:shd w:val="clear" w:color="auto" w:fill="auto"/>
                            <w:vAlign w:val="center"/>
                            <w:hideMark/>
                          </w:tcPr>
                          <w:p w14:paraId="7492BF8F"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110</w:t>
                            </w:r>
                          </w:p>
                        </w:tc>
                        <w:tc>
                          <w:tcPr>
                            <w:tcW w:w="773" w:type="dxa"/>
                            <w:tcBorders>
                              <w:top w:val="single" w:sz="4" w:space="0" w:color="auto"/>
                              <w:left w:val="nil"/>
                              <w:bottom w:val="single" w:sz="4" w:space="0" w:color="auto"/>
                              <w:right w:val="single" w:sz="4" w:space="0" w:color="auto"/>
                            </w:tcBorders>
                            <w:shd w:val="clear" w:color="auto" w:fill="auto"/>
                            <w:vAlign w:val="center"/>
                            <w:hideMark/>
                          </w:tcPr>
                          <w:p w14:paraId="3CCBD7F8" w14:textId="77777777" w:rsidR="00703373" w:rsidRPr="000B4FE4" w:rsidRDefault="00703373" w:rsidP="00814C3A">
                            <w:pPr>
                              <w:widowControl/>
                              <w:spacing w:line="240" w:lineRule="exact"/>
                              <w:jc w:val="center"/>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111</w:t>
                            </w:r>
                          </w:p>
                        </w:tc>
                      </w:tr>
                      <w:tr w:rsidR="00703373" w:rsidRPr="000B4FE4" w14:paraId="7A870AD2" w14:textId="77777777" w:rsidTr="0048324C">
                        <w:trPr>
                          <w:trHeight w:val="300"/>
                        </w:trPr>
                        <w:tc>
                          <w:tcPr>
                            <w:tcW w:w="1701" w:type="dxa"/>
                            <w:tcBorders>
                              <w:top w:val="nil"/>
                              <w:left w:val="single" w:sz="4" w:space="0" w:color="auto"/>
                              <w:bottom w:val="single" w:sz="4" w:space="0" w:color="auto"/>
                              <w:right w:val="single" w:sz="4" w:space="0" w:color="auto"/>
                            </w:tcBorders>
                            <w:shd w:val="clear" w:color="auto" w:fill="auto"/>
                            <w:noWrap/>
                            <w:vAlign w:val="bottom"/>
                            <w:hideMark/>
                          </w:tcPr>
                          <w:p w14:paraId="1E6B26BF" w14:textId="77777777" w:rsidR="00703373" w:rsidRDefault="00703373" w:rsidP="00615C8D">
                            <w:pPr>
                              <w:widowControl/>
                              <w:spacing w:line="240" w:lineRule="exact"/>
                              <w:ind w:rightChars="-13" w:right="-31"/>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廠商投入比率</w:t>
                            </w:r>
                          </w:p>
                          <w:p w14:paraId="0D6BF34A" w14:textId="4E794C26" w:rsidR="00703373" w:rsidRPr="000B4FE4" w:rsidRDefault="00703373" w:rsidP="00615C8D">
                            <w:pPr>
                              <w:widowControl/>
                              <w:spacing w:line="240" w:lineRule="exact"/>
                              <w:ind w:rightChars="-13" w:right="-31"/>
                              <w:rPr>
                                <w:rFonts w:ascii="標楷體" w:eastAsia="標楷體" w:hAnsi="標楷體" w:cs="新細明體"/>
                                <w:b/>
                                <w:kern w:val="0"/>
                                <w:sz w:val="20"/>
                                <w:szCs w:val="20"/>
                              </w:rPr>
                            </w:pPr>
                            <w:r>
                              <w:rPr>
                                <w:rFonts w:ascii="標楷體" w:eastAsia="標楷體" w:hAnsi="標楷體" w:cs="新細明體" w:hint="eastAsia"/>
                                <w:b/>
                                <w:kern w:val="0"/>
                                <w:sz w:val="20"/>
                                <w:szCs w:val="20"/>
                              </w:rPr>
                              <w:t>（</w:t>
                            </w:r>
                            <w:r w:rsidRPr="000B4FE4">
                              <w:rPr>
                                <w:rFonts w:ascii="標楷體" w:eastAsia="標楷體" w:hAnsi="標楷體"/>
                                <w:b/>
                                <w:kern w:val="0"/>
                                <w:sz w:val="20"/>
                                <w:szCs w:val="20"/>
                              </w:rPr>
                              <w:t>C</w:t>
                            </w:r>
                            <w:r>
                              <w:rPr>
                                <w:rFonts w:ascii="標楷體" w:eastAsia="標楷體" w:hAnsi="標楷體" w:cs="新細明體" w:hint="eastAsia"/>
                                <w:b/>
                                <w:kern w:val="0"/>
                                <w:sz w:val="20"/>
                                <w:szCs w:val="20"/>
                              </w:rPr>
                              <w:t>／</w:t>
                            </w:r>
                            <w:r w:rsidRPr="000B4FE4">
                              <w:rPr>
                                <w:rFonts w:ascii="標楷體" w:eastAsia="標楷體" w:hAnsi="標楷體" w:hint="eastAsia"/>
                                <w:b/>
                                <w:kern w:val="0"/>
                                <w:sz w:val="20"/>
                                <w:szCs w:val="20"/>
                              </w:rPr>
                              <w:t>D</w:t>
                            </w:r>
                            <w:r w:rsidRPr="00E6509A">
                              <w:rPr>
                                <w:rFonts w:ascii="標楷體" w:eastAsia="標楷體" w:hAnsi="標楷體" w:cs="新細明體" w:hint="eastAsia"/>
                                <w:b/>
                                <w:kern w:val="0"/>
                                <w:sz w:val="20"/>
                                <w:szCs w:val="20"/>
                              </w:rPr>
                              <w:t>×</w:t>
                            </w:r>
                            <w:r w:rsidRPr="000B4FE4">
                              <w:rPr>
                                <w:rFonts w:ascii="標楷體" w:eastAsia="標楷體" w:hAnsi="標楷體" w:cs="新細明體"/>
                                <w:b/>
                                <w:kern w:val="0"/>
                                <w:sz w:val="20"/>
                                <w:szCs w:val="20"/>
                              </w:rPr>
                              <w:t>100</w:t>
                            </w:r>
                            <w:r>
                              <w:rPr>
                                <w:rFonts w:ascii="標楷體" w:eastAsia="標楷體" w:hAnsi="標楷體" w:cs="新細明體"/>
                                <w:b/>
                                <w:kern w:val="0"/>
                                <w:sz w:val="20"/>
                                <w:szCs w:val="20"/>
                              </w:rPr>
                              <w:t>）</w:t>
                            </w:r>
                          </w:p>
                        </w:tc>
                        <w:tc>
                          <w:tcPr>
                            <w:tcW w:w="772" w:type="dxa"/>
                            <w:tcBorders>
                              <w:top w:val="nil"/>
                              <w:left w:val="nil"/>
                              <w:bottom w:val="single" w:sz="4" w:space="0" w:color="auto"/>
                              <w:right w:val="single" w:sz="4" w:space="0" w:color="auto"/>
                            </w:tcBorders>
                            <w:shd w:val="clear" w:color="auto" w:fill="auto"/>
                            <w:noWrap/>
                            <w:vAlign w:val="center"/>
                            <w:hideMark/>
                          </w:tcPr>
                          <w:p w14:paraId="01611FC0" w14:textId="0FBA382B"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48.29</w:t>
                            </w:r>
                          </w:p>
                        </w:tc>
                        <w:tc>
                          <w:tcPr>
                            <w:tcW w:w="772" w:type="dxa"/>
                            <w:tcBorders>
                              <w:top w:val="nil"/>
                              <w:left w:val="nil"/>
                              <w:bottom w:val="single" w:sz="4" w:space="0" w:color="auto"/>
                              <w:right w:val="single" w:sz="4" w:space="0" w:color="auto"/>
                            </w:tcBorders>
                            <w:shd w:val="clear" w:color="auto" w:fill="auto"/>
                            <w:noWrap/>
                            <w:vAlign w:val="center"/>
                            <w:hideMark/>
                          </w:tcPr>
                          <w:p w14:paraId="060BAF44" w14:textId="760987BC"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44.85</w:t>
                            </w:r>
                          </w:p>
                        </w:tc>
                        <w:tc>
                          <w:tcPr>
                            <w:tcW w:w="772" w:type="dxa"/>
                            <w:tcBorders>
                              <w:top w:val="nil"/>
                              <w:left w:val="nil"/>
                              <w:bottom w:val="single" w:sz="4" w:space="0" w:color="auto"/>
                              <w:right w:val="single" w:sz="4" w:space="0" w:color="auto"/>
                            </w:tcBorders>
                            <w:shd w:val="clear" w:color="auto" w:fill="auto"/>
                            <w:noWrap/>
                            <w:vAlign w:val="center"/>
                            <w:hideMark/>
                          </w:tcPr>
                          <w:p w14:paraId="094F851F" w14:textId="66A92763"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49.86</w:t>
                            </w:r>
                          </w:p>
                        </w:tc>
                        <w:tc>
                          <w:tcPr>
                            <w:tcW w:w="772" w:type="dxa"/>
                            <w:tcBorders>
                              <w:top w:val="nil"/>
                              <w:left w:val="nil"/>
                              <w:bottom w:val="single" w:sz="4" w:space="0" w:color="auto"/>
                              <w:right w:val="single" w:sz="4" w:space="0" w:color="auto"/>
                            </w:tcBorders>
                            <w:shd w:val="clear" w:color="auto" w:fill="auto"/>
                            <w:noWrap/>
                            <w:vAlign w:val="center"/>
                            <w:hideMark/>
                          </w:tcPr>
                          <w:p w14:paraId="4AB2A4D3" w14:textId="0258F6FB"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55.90</w:t>
                            </w:r>
                          </w:p>
                        </w:tc>
                        <w:tc>
                          <w:tcPr>
                            <w:tcW w:w="773" w:type="dxa"/>
                            <w:tcBorders>
                              <w:top w:val="nil"/>
                              <w:left w:val="nil"/>
                              <w:bottom w:val="single" w:sz="4" w:space="0" w:color="auto"/>
                              <w:right w:val="single" w:sz="4" w:space="0" w:color="auto"/>
                            </w:tcBorders>
                            <w:shd w:val="clear" w:color="auto" w:fill="auto"/>
                            <w:noWrap/>
                            <w:vAlign w:val="center"/>
                            <w:hideMark/>
                          </w:tcPr>
                          <w:p w14:paraId="426A13D1" w14:textId="2A07B1E2" w:rsidR="00703373" w:rsidRPr="000B4FE4" w:rsidRDefault="00703373" w:rsidP="006B32A0">
                            <w:pPr>
                              <w:widowControl/>
                              <w:spacing w:line="240" w:lineRule="exact"/>
                              <w:ind w:rightChars="20" w:right="48"/>
                              <w:jc w:val="right"/>
                              <w:rPr>
                                <w:rFonts w:ascii="標楷體" w:eastAsia="標楷體" w:hAnsi="標楷體" w:cs="新細明體"/>
                                <w:b/>
                                <w:kern w:val="0"/>
                                <w:sz w:val="20"/>
                                <w:szCs w:val="20"/>
                              </w:rPr>
                            </w:pPr>
                            <w:r w:rsidRPr="000B4FE4">
                              <w:rPr>
                                <w:rFonts w:ascii="標楷體" w:eastAsia="標楷體" w:hAnsi="標楷體" w:cs="新細明體" w:hint="eastAsia"/>
                                <w:b/>
                                <w:kern w:val="0"/>
                                <w:sz w:val="20"/>
                                <w:szCs w:val="20"/>
                              </w:rPr>
                              <w:t>47.79</w:t>
                            </w:r>
                          </w:p>
                        </w:tc>
                      </w:tr>
                      <w:tr w:rsidR="00703373" w:rsidRPr="000B4FE4" w14:paraId="4DEA3A0A"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29B70896" w14:textId="77777777" w:rsidR="00703373" w:rsidRPr="000B4FE4" w:rsidRDefault="00703373" w:rsidP="0048324C">
                            <w:pPr>
                              <w:widowControl/>
                              <w:spacing w:line="240" w:lineRule="exact"/>
                              <w:jc w:val="both"/>
                              <w:rPr>
                                <w:rFonts w:ascii="標楷體" w:eastAsia="標楷體" w:hAnsi="標楷體" w:cs="新細明體"/>
                                <w:spacing w:val="-8"/>
                                <w:kern w:val="0"/>
                                <w:sz w:val="20"/>
                                <w:szCs w:val="20"/>
                              </w:rPr>
                            </w:pPr>
                            <w:r w:rsidRPr="000B4FE4">
                              <w:rPr>
                                <w:rFonts w:ascii="標楷體" w:eastAsia="標楷體" w:hAnsi="標楷體" w:cs="新細明體" w:hint="eastAsia"/>
                                <w:spacing w:val="-8"/>
                                <w:kern w:val="0"/>
                                <w:sz w:val="20"/>
                                <w:szCs w:val="20"/>
                              </w:rPr>
                              <w:t>核定補助金額</w:t>
                            </w:r>
                            <w:r>
                              <w:rPr>
                                <w:rFonts w:ascii="標楷體" w:eastAsia="標楷體" w:hAnsi="標楷體" w:cs="新細明體" w:hint="eastAsia"/>
                                <w:kern w:val="0"/>
                                <w:sz w:val="20"/>
                                <w:szCs w:val="20"/>
                              </w:rPr>
                              <w:t>（</w:t>
                            </w:r>
                            <w:r w:rsidRPr="000B4FE4">
                              <w:rPr>
                                <w:rFonts w:ascii="標楷體" w:eastAsia="標楷體" w:hAnsi="標楷體"/>
                                <w:spacing w:val="-8"/>
                                <w:kern w:val="0"/>
                                <w:sz w:val="20"/>
                                <w:szCs w:val="20"/>
                              </w:rPr>
                              <w:t>D</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6DD1245A"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6.44</w:t>
                            </w:r>
                          </w:p>
                        </w:tc>
                        <w:tc>
                          <w:tcPr>
                            <w:tcW w:w="772" w:type="dxa"/>
                            <w:tcBorders>
                              <w:top w:val="nil"/>
                              <w:left w:val="nil"/>
                              <w:bottom w:val="single" w:sz="4" w:space="0" w:color="auto"/>
                              <w:right w:val="single" w:sz="4" w:space="0" w:color="auto"/>
                            </w:tcBorders>
                            <w:shd w:val="clear" w:color="auto" w:fill="auto"/>
                            <w:vAlign w:val="center"/>
                            <w:hideMark/>
                          </w:tcPr>
                          <w:p w14:paraId="0B6C83F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6.31</w:t>
                            </w:r>
                          </w:p>
                        </w:tc>
                        <w:tc>
                          <w:tcPr>
                            <w:tcW w:w="772" w:type="dxa"/>
                            <w:tcBorders>
                              <w:top w:val="nil"/>
                              <w:left w:val="nil"/>
                              <w:bottom w:val="single" w:sz="4" w:space="0" w:color="auto"/>
                              <w:right w:val="single" w:sz="4" w:space="0" w:color="auto"/>
                            </w:tcBorders>
                            <w:shd w:val="clear" w:color="auto" w:fill="auto"/>
                            <w:vAlign w:val="center"/>
                            <w:hideMark/>
                          </w:tcPr>
                          <w:p w14:paraId="5D0E4FC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7.02</w:t>
                            </w:r>
                          </w:p>
                        </w:tc>
                        <w:tc>
                          <w:tcPr>
                            <w:tcW w:w="772" w:type="dxa"/>
                            <w:tcBorders>
                              <w:top w:val="nil"/>
                              <w:left w:val="nil"/>
                              <w:bottom w:val="single" w:sz="4" w:space="0" w:color="auto"/>
                              <w:right w:val="single" w:sz="4" w:space="0" w:color="auto"/>
                            </w:tcBorders>
                            <w:shd w:val="clear" w:color="auto" w:fill="auto"/>
                            <w:vAlign w:val="center"/>
                            <w:hideMark/>
                          </w:tcPr>
                          <w:p w14:paraId="0916501F"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5.51</w:t>
                            </w:r>
                          </w:p>
                        </w:tc>
                        <w:tc>
                          <w:tcPr>
                            <w:tcW w:w="773" w:type="dxa"/>
                            <w:tcBorders>
                              <w:top w:val="nil"/>
                              <w:left w:val="nil"/>
                              <w:bottom w:val="single" w:sz="4" w:space="0" w:color="auto"/>
                              <w:right w:val="single" w:sz="4" w:space="0" w:color="auto"/>
                            </w:tcBorders>
                            <w:shd w:val="clear" w:color="auto" w:fill="auto"/>
                            <w:vAlign w:val="center"/>
                            <w:hideMark/>
                          </w:tcPr>
                          <w:p w14:paraId="380C60C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6.78</w:t>
                            </w:r>
                          </w:p>
                        </w:tc>
                      </w:tr>
                      <w:tr w:rsidR="00703373" w:rsidRPr="000B4FE4" w14:paraId="5FC244EB"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tcPr>
                          <w:p w14:paraId="2DC179DC" w14:textId="77777777" w:rsidR="00703373" w:rsidRPr="000B4FE4" w:rsidRDefault="00703373" w:rsidP="0048324C">
                            <w:pPr>
                              <w:widowControl/>
                              <w:spacing w:line="240" w:lineRule="exact"/>
                              <w:jc w:val="both"/>
                              <w:rPr>
                                <w:rFonts w:ascii="標楷體" w:eastAsia="標楷體" w:hAnsi="標楷體" w:cs="新細明體"/>
                                <w:spacing w:val="-10"/>
                                <w:kern w:val="0"/>
                                <w:sz w:val="20"/>
                                <w:szCs w:val="20"/>
                              </w:rPr>
                            </w:pPr>
                            <w:r w:rsidRPr="000B4FE4">
                              <w:rPr>
                                <w:rFonts w:ascii="標楷體" w:eastAsia="標楷體" w:hAnsi="標楷體" w:cs="新細明體" w:hint="eastAsia"/>
                                <w:spacing w:val="-10"/>
                                <w:kern w:val="0"/>
                                <w:sz w:val="20"/>
                                <w:szCs w:val="20"/>
                              </w:rPr>
                              <w:t>廠商投入</w:t>
                            </w:r>
                            <w:r>
                              <w:rPr>
                                <w:rFonts w:ascii="標楷體" w:eastAsia="標楷體" w:hAnsi="標楷體" w:cs="新細明體" w:hint="eastAsia"/>
                                <w:spacing w:val="-10"/>
                                <w:kern w:val="0"/>
                                <w:sz w:val="20"/>
                                <w:szCs w:val="20"/>
                              </w:rPr>
                              <w:t>（</w:t>
                            </w:r>
                            <w:r w:rsidRPr="000B4FE4">
                              <w:rPr>
                                <w:rFonts w:ascii="標楷體" w:eastAsia="標楷體" w:hAnsi="標楷體" w:hint="eastAsia"/>
                                <w:spacing w:val="-10"/>
                                <w:kern w:val="0"/>
                                <w:sz w:val="20"/>
                                <w:szCs w:val="20"/>
                              </w:rPr>
                              <w:t>C</w:t>
                            </w:r>
                            <w:r w:rsidRPr="000B4FE4">
                              <w:rPr>
                                <w:rFonts w:ascii="標楷體" w:eastAsia="標楷體" w:hAnsi="標楷體" w:cs="新細明體"/>
                                <w:spacing w:val="-10"/>
                                <w:kern w:val="0"/>
                                <w:sz w:val="20"/>
                                <w:szCs w:val="20"/>
                              </w:rPr>
                              <w:t>=</w:t>
                            </w:r>
                            <w:r w:rsidRPr="000B4FE4">
                              <w:rPr>
                                <w:rFonts w:ascii="標楷體" w:eastAsia="標楷體" w:hAnsi="標楷體"/>
                                <w:spacing w:val="-10"/>
                                <w:kern w:val="0"/>
                                <w:sz w:val="20"/>
                                <w:szCs w:val="20"/>
                              </w:rPr>
                              <w:t>A</w:t>
                            </w:r>
                            <w:r w:rsidRPr="000B4FE4">
                              <w:rPr>
                                <w:rFonts w:ascii="標楷體" w:eastAsia="標楷體" w:hAnsi="標楷體" w:cs="新細明體"/>
                                <w:spacing w:val="-10"/>
                                <w:kern w:val="0"/>
                                <w:sz w:val="20"/>
                                <w:szCs w:val="20"/>
                              </w:rPr>
                              <w:t>+</w:t>
                            </w:r>
                            <w:r w:rsidRPr="000B4FE4">
                              <w:rPr>
                                <w:rFonts w:ascii="標楷體" w:eastAsia="標楷體" w:hAnsi="標楷體"/>
                                <w:spacing w:val="-10"/>
                                <w:kern w:val="0"/>
                                <w:sz w:val="20"/>
                                <w:szCs w:val="20"/>
                              </w:rPr>
                              <w:t>B</w:t>
                            </w:r>
                            <w:r>
                              <w:rPr>
                                <w:rFonts w:ascii="標楷體" w:eastAsia="標楷體" w:hAnsi="標楷體" w:hint="eastAsia"/>
                                <w:spacing w:val="-10"/>
                                <w:kern w:val="0"/>
                                <w:sz w:val="20"/>
                                <w:szCs w:val="20"/>
                              </w:rPr>
                              <w:t>）</w:t>
                            </w:r>
                          </w:p>
                        </w:tc>
                        <w:tc>
                          <w:tcPr>
                            <w:tcW w:w="772" w:type="dxa"/>
                            <w:tcBorders>
                              <w:top w:val="nil"/>
                              <w:left w:val="nil"/>
                              <w:bottom w:val="single" w:sz="4" w:space="0" w:color="auto"/>
                              <w:right w:val="single" w:sz="4" w:space="0" w:color="auto"/>
                            </w:tcBorders>
                            <w:shd w:val="clear" w:color="auto" w:fill="auto"/>
                            <w:vAlign w:val="center"/>
                          </w:tcPr>
                          <w:p w14:paraId="726CB9C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.11</w:t>
                            </w:r>
                          </w:p>
                        </w:tc>
                        <w:tc>
                          <w:tcPr>
                            <w:tcW w:w="772" w:type="dxa"/>
                            <w:tcBorders>
                              <w:top w:val="nil"/>
                              <w:left w:val="nil"/>
                              <w:bottom w:val="single" w:sz="4" w:space="0" w:color="auto"/>
                              <w:right w:val="single" w:sz="4" w:space="0" w:color="auto"/>
                            </w:tcBorders>
                            <w:shd w:val="clear" w:color="auto" w:fill="auto"/>
                            <w:vAlign w:val="center"/>
                          </w:tcPr>
                          <w:p w14:paraId="5020AEE2"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w:t>
                            </w:r>
                            <w:r w:rsidRPr="006B32A0">
                              <w:rPr>
                                <w:rFonts w:ascii="標楷體" w:eastAsia="標楷體" w:hAnsi="標楷體" w:cs="新細明體"/>
                                <w:kern w:val="0"/>
                                <w:sz w:val="20"/>
                                <w:szCs w:val="20"/>
                              </w:rPr>
                              <w:t>.83</w:t>
                            </w:r>
                          </w:p>
                        </w:tc>
                        <w:tc>
                          <w:tcPr>
                            <w:tcW w:w="772" w:type="dxa"/>
                            <w:tcBorders>
                              <w:top w:val="nil"/>
                              <w:left w:val="nil"/>
                              <w:bottom w:val="single" w:sz="4" w:space="0" w:color="auto"/>
                              <w:right w:val="single" w:sz="4" w:space="0" w:color="auto"/>
                            </w:tcBorders>
                            <w:shd w:val="clear" w:color="auto" w:fill="auto"/>
                            <w:vAlign w:val="center"/>
                          </w:tcPr>
                          <w:p w14:paraId="10E203F9"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.50</w:t>
                            </w:r>
                          </w:p>
                        </w:tc>
                        <w:tc>
                          <w:tcPr>
                            <w:tcW w:w="772" w:type="dxa"/>
                            <w:tcBorders>
                              <w:top w:val="nil"/>
                              <w:left w:val="nil"/>
                              <w:bottom w:val="single" w:sz="4" w:space="0" w:color="auto"/>
                              <w:right w:val="single" w:sz="4" w:space="0" w:color="auto"/>
                            </w:tcBorders>
                            <w:shd w:val="clear" w:color="auto" w:fill="auto"/>
                            <w:vAlign w:val="center"/>
                          </w:tcPr>
                          <w:p w14:paraId="49BF2233"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.08</w:t>
                            </w:r>
                          </w:p>
                        </w:tc>
                        <w:tc>
                          <w:tcPr>
                            <w:tcW w:w="773" w:type="dxa"/>
                            <w:tcBorders>
                              <w:top w:val="nil"/>
                              <w:left w:val="nil"/>
                              <w:bottom w:val="single" w:sz="4" w:space="0" w:color="auto"/>
                              <w:right w:val="single" w:sz="4" w:space="0" w:color="auto"/>
                            </w:tcBorders>
                            <w:shd w:val="clear" w:color="auto" w:fill="auto"/>
                            <w:vAlign w:val="center"/>
                          </w:tcPr>
                          <w:p w14:paraId="448FE7F4"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3</w:t>
                            </w:r>
                            <w:r w:rsidRPr="006B32A0">
                              <w:rPr>
                                <w:rFonts w:ascii="標楷體" w:eastAsia="標楷體" w:hAnsi="標楷體" w:cs="新細明體"/>
                                <w:kern w:val="0"/>
                                <w:sz w:val="20"/>
                                <w:szCs w:val="20"/>
                              </w:rPr>
                              <w:t>.24</w:t>
                            </w:r>
                          </w:p>
                        </w:tc>
                      </w:tr>
                      <w:tr w:rsidR="00703373" w:rsidRPr="000B4FE4" w14:paraId="54862DB1"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DADDF0" w14:textId="77777777" w:rsidR="00703373" w:rsidRPr="000B4FE4" w:rsidRDefault="00703373" w:rsidP="0048324C">
                            <w:pPr>
                              <w:widowControl/>
                              <w:spacing w:line="240" w:lineRule="exact"/>
                              <w:jc w:val="both"/>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廠商配合款</w:t>
                            </w:r>
                            <w:r>
                              <w:rPr>
                                <w:rFonts w:ascii="標楷體" w:eastAsia="標楷體" w:hAnsi="標楷體" w:cs="新細明體" w:hint="eastAsia"/>
                                <w:kern w:val="0"/>
                                <w:sz w:val="20"/>
                                <w:szCs w:val="20"/>
                              </w:rPr>
                              <w:t>（</w:t>
                            </w:r>
                            <w:r w:rsidRPr="000B4FE4">
                              <w:rPr>
                                <w:rFonts w:ascii="標楷體" w:eastAsia="標楷體" w:hAnsi="標楷體"/>
                                <w:kern w:val="0"/>
                                <w:sz w:val="20"/>
                                <w:szCs w:val="20"/>
                              </w:rPr>
                              <w:t>A</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79810F9C"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2.53</w:t>
                            </w:r>
                          </w:p>
                        </w:tc>
                        <w:tc>
                          <w:tcPr>
                            <w:tcW w:w="772" w:type="dxa"/>
                            <w:tcBorders>
                              <w:top w:val="nil"/>
                              <w:left w:val="nil"/>
                              <w:bottom w:val="single" w:sz="4" w:space="0" w:color="auto"/>
                              <w:right w:val="single" w:sz="4" w:space="0" w:color="auto"/>
                            </w:tcBorders>
                            <w:shd w:val="clear" w:color="auto" w:fill="auto"/>
                            <w:vAlign w:val="center"/>
                            <w:hideMark/>
                          </w:tcPr>
                          <w:p w14:paraId="6740C23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2.34</w:t>
                            </w:r>
                          </w:p>
                        </w:tc>
                        <w:tc>
                          <w:tcPr>
                            <w:tcW w:w="772" w:type="dxa"/>
                            <w:tcBorders>
                              <w:top w:val="nil"/>
                              <w:left w:val="nil"/>
                              <w:bottom w:val="single" w:sz="4" w:space="0" w:color="auto"/>
                              <w:right w:val="single" w:sz="4" w:space="0" w:color="auto"/>
                            </w:tcBorders>
                            <w:shd w:val="clear" w:color="auto" w:fill="auto"/>
                            <w:vAlign w:val="center"/>
                            <w:hideMark/>
                          </w:tcPr>
                          <w:p w14:paraId="3A66A8A5"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2.98</w:t>
                            </w:r>
                          </w:p>
                        </w:tc>
                        <w:tc>
                          <w:tcPr>
                            <w:tcW w:w="772" w:type="dxa"/>
                            <w:tcBorders>
                              <w:top w:val="nil"/>
                              <w:left w:val="nil"/>
                              <w:bottom w:val="single" w:sz="4" w:space="0" w:color="auto"/>
                              <w:right w:val="single" w:sz="4" w:space="0" w:color="auto"/>
                            </w:tcBorders>
                            <w:shd w:val="clear" w:color="auto" w:fill="auto"/>
                            <w:vAlign w:val="center"/>
                            <w:hideMark/>
                          </w:tcPr>
                          <w:p w14:paraId="0F60896D"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2.63</w:t>
                            </w:r>
                          </w:p>
                        </w:tc>
                        <w:tc>
                          <w:tcPr>
                            <w:tcW w:w="773" w:type="dxa"/>
                            <w:tcBorders>
                              <w:top w:val="nil"/>
                              <w:left w:val="nil"/>
                              <w:bottom w:val="single" w:sz="4" w:space="0" w:color="auto"/>
                              <w:right w:val="single" w:sz="4" w:space="0" w:color="auto"/>
                            </w:tcBorders>
                            <w:shd w:val="clear" w:color="auto" w:fill="auto"/>
                            <w:vAlign w:val="center"/>
                            <w:hideMark/>
                          </w:tcPr>
                          <w:p w14:paraId="0584D904"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2.75</w:t>
                            </w:r>
                          </w:p>
                        </w:tc>
                      </w:tr>
                      <w:tr w:rsidR="00703373" w:rsidRPr="000B4FE4" w14:paraId="4B0674DC" w14:textId="77777777" w:rsidTr="0048324C">
                        <w:trPr>
                          <w:trHeight w:val="347"/>
                        </w:trPr>
                        <w:tc>
                          <w:tcPr>
                            <w:tcW w:w="1701" w:type="dxa"/>
                            <w:tcBorders>
                              <w:top w:val="nil"/>
                              <w:left w:val="single" w:sz="4" w:space="0" w:color="auto"/>
                              <w:bottom w:val="single" w:sz="4" w:space="0" w:color="auto"/>
                              <w:right w:val="single" w:sz="4" w:space="0" w:color="auto"/>
                            </w:tcBorders>
                            <w:shd w:val="clear" w:color="auto" w:fill="auto"/>
                            <w:noWrap/>
                            <w:vAlign w:val="center"/>
                            <w:hideMark/>
                          </w:tcPr>
                          <w:p w14:paraId="3A93C4D4" w14:textId="77777777" w:rsidR="00703373" w:rsidRPr="000B4FE4" w:rsidRDefault="00703373" w:rsidP="0048324C">
                            <w:pPr>
                              <w:widowControl/>
                              <w:spacing w:line="240" w:lineRule="exact"/>
                              <w:jc w:val="both"/>
                              <w:rPr>
                                <w:rFonts w:ascii="標楷體" w:eastAsia="標楷體" w:hAnsi="標楷體" w:cs="新細明體"/>
                                <w:kern w:val="0"/>
                                <w:sz w:val="20"/>
                                <w:szCs w:val="20"/>
                              </w:rPr>
                            </w:pPr>
                            <w:r w:rsidRPr="000B4FE4">
                              <w:rPr>
                                <w:rFonts w:ascii="標楷體" w:eastAsia="標楷體" w:hAnsi="標楷體" w:cs="新細明體" w:hint="eastAsia"/>
                                <w:kern w:val="0"/>
                                <w:sz w:val="20"/>
                                <w:szCs w:val="20"/>
                              </w:rPr>
                              <w:t>先期技轉金</w:t>
                            </w:r>
                            <w:r>
                              <w:rPr>
                                <w:rFonts w:ascii="標楷體" w:eastAsia="標楷體" w:hAnsi="標楷體" w:cs="新細明體" w:hint="eastAsia"/>
                                <w:kern w:val="0"/>
                                <w:sz w:val="20"/>
                                <w:szCs w:val="20"/>
                              </w:rPr>
                              <w:t>（</w:t>
                            </w:r>
                            <w:r w:rsidRPr="000B4FE4">
                              <w:rPr>
                                <w:rFonts w:ascii="標楷體" w:eastAsia="標楷體" w:hAnsi="標楷體"/>
                                <w:kern w:val="0"/>
                                <w:sz w:val="20"/>
                                <w:szCs w:val="20"/>
                              </w:rPr>
                              <w:t>B</w:t>
                            </w:r>
                            <w:r>
                              <w:rPr>
                                <w:rFonts w:ascii="標楷體" w:eastAsia="標楷體" w:hAnsi="標楷體" w:cs="新細明體"/>
                                <w:kern w:val="0"/>
                                <w:sz w:val="20"/>
                                <w:szCs w:val="20"/>
                              </w:rPr>
                              <w:t>）</w:t>
                            </w:r>
                          </w:p>
                        </w:tc>
                        <w:tc>
                          <w:tcPr>
                            <w:tcW w:w="772" w:type="dxa"/>
                            <w:tcBorders>
                              <w:top w:val="nil"/>
                              <w:left w:val="nil"/>
                              <w:bottom w:val="single" w:sz="4" w:space="0" w:color="auto"/>
                              <w:right w:val="single" w:sz="4" w:space="0" w:color="auto"/>
                            </w:tcBorders>
                            <w:shd w:val="clear" w:color="auto" w:fill="auto"/>
                            <w:vAlign w:val="center"/>
                            <w:hideMark/>
                          </w:tcPr>
                          <w:p w14:paraId="51F2D793"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0.58</w:t>
                            </w:r>
                          </w:p>
                        </w:tc>
                        <w:tc>
                          <w:tcPr>
                            <w:tcW w:w="772" w:type="dxa"/>
                            <w:tcBorders>
                              <w:top w:val="nil"/>
                              <w:left w:val="nil"/>
                              <w:bottom w:val="single" w:sz="4" w:space="0" w:color="auto"/>
                              <w:right w:val="single" w:sz="4" w:space="0" w:color="auto"/>
                            </w:tcBorders>
                            <w:shd w:val="clear" w:color="auto" w:fill="auto"/>
                            <w:vAlign w:val="center"/>
                            <w:hideMark/>
                          </w:tcPr>
                          <w:p w14:paraId="6C450515"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0.49</w:t>
                            </w:r>
                          </w:p>
                        </w:tc>
                        <w:tc>
                          <w:tcPr>
                            <w:tcW w:w="772" w:type="dxa"/>
                            <w:tcBorders>
                              <w:top w:val="nil"/>
                              <w:left w:val="nil"/>
                              <w:bottom w:val="single" w:sz="4" w:space="0" w:color="auto"/>
                              <w:right w:val="single" w:sz="4" w:space="0" w:color="auto"/>
                            </w:tcBorders>
                            <w:shd w:val="clear" w:color="auto" w:fill="auto"/>
                            <w:vAlign w:val="center"/>
                            <w:hideMark/>
                          </w:tcPr>
                          <w:p w14:paraId="2EE0D8F0"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0.52</w:t>
                            </w:r>
                          </w:p>
                        </w:tc>
                        <w:tc>
                          <w:tcPr>
                            <w:tcW w:w="772" w:type="dxa"/>
                            <w:tcBorders>
                              <w:top w:val="nil"/>
                              <w:left w:val="nil"/>
                              <w:bottom w:val="single" w:sz="4" w:space="0" w:color="auto"/>
                              <w:right w:val="single" w:sz="4" w:space="0" w:color="auto"/>
                            </w:tcBorders>
                            <w:shd w:val="clear" w:color="auto" w:fill="auto"/>
                            <w:vAlign w:val="center"/>
                            <w:hideMark/>
                          </w:tcPr>
                          <w:p w14:paraId="02EF2EA8"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0.45</w:t>
                            </w:r>
                          </w:p>
                        </w:tc>
                        <w:tc>
                          <w:tcPr>
                            <w:tcW w:w="773" w:type="dxa"/>
                            <w:tcBorders>
                              <w:top w:val="nil"/>
                              <w:left w:val="nil"/>
                              <w:bottom w:val="single" w:sz="4" w:space="0" w:color="auto"/>
                              <w:right w:val="single" w:sz="4" w:space="0" w:color="auto"/>
                            </w:tcBorders>
                            <w:shd w:val="clear" w:color="auto" w:fill="auto"/>
                            <w:vAlign w:val="center"/>
                            <w:hideMark/>
                          </w:tcPr>
                          <w:p w14:paraId="2CDD90BD" w14:textId="77777777" w:rsidR="00703373" w:rsidRPr="006B32A0" w:rsidRDefault="00703373" w:rsidP="006B32A0">
                            <w:pPr>
                              <w:widowControl/>
                              <w:spacing w:line="240" w:lineRule="exact"/>
                              <w:ind w:rightChars="20" w:right="48"/>
                              <w:jc w:val="right"/>
                              <w:rPr>
                                <w:rFonts w:ascii="標楷體" w:eastAsia="標楷體" w:hAnsi="標楷體" w:cs="新細明體"/>
                                <w:kern w:val="0"/>
                                <w:sz w:val="20"/>
                                <w:szCs w:val="20"/>
                              </w:rPr>
                            </w:pPr>
                            <w:r w:rsidRPr="006B32A0">
                              <w:rPr>
                                <w:rFonts w:ascii="標楷體" w:eastAsia="標楷體" w:hAnsi="標楷體" w:cs="新細明體" w:hint="eastAsia"/>
                                <w:kern w:val="0"/>
                                <w:sz w:val="20"/>
                                <w:szCs w:val="20"/>
                              </w:rPr>
                              <w:t>0.49</w:t>
                            </w:r>
                          </w:p>
                        </w:tc>
                      </w:tr>
                    </w:tbl>
                    <w:p w14:paraId="51BDF05E" w14:textId="77777777" w:rsidR="00703373" w:rsidRPr="000B4FE4" w:rsidRDefault="00703373" w:rsidP="00441D1C">
                      <w:pPr>
                        <w:spacing w:line="240" w:lineRule="exact"/>
                        <w:ind w:leftChars="-17" w:left="-41" w:firstLineChars="30" w:firstLine="54"/>
                        <w:rPr>
                          <w:rFonts w:ascii="標楷體" w:eastAsia="標楷體" w:hAnsi="標楷體"/>
                          <w:sz w:val="18"/>
                        </w:rPr>
                      </w:pPr>
                      <w:r w:rsidRPr="000B4FE4">
                        <w:rPr>
                          <w:rFonts w:ascii="標楷體" w:eastAsia="標楷體" w:hAnsi="標楷體" w:hint="eastAsia"/>
                          <w:sz w:val="18"/>
                        </w:rPr>
                        <w:t>資料來源：整理自國科會提供資料。</w:t>
                      </w:r>
                    </w:p>
                  </w:txbxContent>
                </v:textbox>
                <w10:wrap type="square" anchorx="margin"/>
              </v:shape>
            </w:pict>
          </mc:Fallback>
        </mc:AlternateContent>
      </w:r>
      <w:r w:rsidR="00D66E02" w:rsidRPr="0041168B">
        <w:rPr>
          <w:rFonts w:ascii="標楷體" w:eastAsia="標楷體" w:hAnsi="標楷體" w:hint="eastAsia"/>
          <w:szCs w:val="32"/>
        </w:rPr>
        <w:t>科技部（於111年7月27日改制為國家科學及技術委員會，下稱國科會）</w:t>
      </w:r>
      <w:r w:rsidR="0048324C" w:rsidRPr="0041168B">
        <w:rPr>
          <w:rFonts w:ascii="標楷體" w:eastAsia="標楷體" w:hAnsi="標楷體" w:hint="eastAsia"/>
          <w:noProof/>
          <w:szCs w:val="32"/>
        </w:rPr>
        <w:t>為促使業界有效運用學校創新研發能量，進而帶動產業之創新與競爭力，辦理</w:t>
      </w:r>
      <w:bookmarkStart w:id="22" w:name="_Hlk138692604"/>
      <w:r w:rsidR="0048324C" w:rsidRPr="0041168B">
        <w:rPr>
          <w:rFonts w:ascii="標楷體" w:eastAsia="標楷體" w:hAnsi="標楷體" w:hint="eastAsia"/>
          <w:noProof/>
          <w:szCs w:val="32"/>
        </w:rPr>
        <w:t>產學研鏈結價值躍升計畫</w:t>
      </w:r>
      <w:bookmarkEnd w:id="22"/>
      <w:r w:rsidR="0048324C" w:rsidRPr="0041168B">
        <w:rPr>
          <w:rFonts w:ascii="標楷體" w:eastAsia="標楷體" w:hAnsi="標楷體" w:hint="eastAsia"/>
          <w:noProof/>
          <w:szCs w:val="32"/>
        </w:rPr>
        <w:t>，111年度經費15億2,465萬餘元，下分前瞻技術產學合作計畫、產學合作研發計畫、研發成果管理運用及推廣計畫、產學技術聯盟合作計畫及產業高階人培計畫，</w:t>
      </w:r>
      <w:r w:rsidR="00D66E02" w:rsidRPr="0041168B">
        <w:rPr>
          <w:rFonts w:ascii="標楷體" w:eastAsia="標楷體" w:hAnsi="標楷體" w:hint="eastAsia"/>
          <w:noProof/>
          <w:szCs w:val="32"/>
        </w:rPr>
        <w:t>執行結果，</w:t>
      </w:r>
      <w:r w:rsidR="0048324C" w:rsidRPr="0041168B">
        <w:rPr>
          <w:rFonts w:ascii="標楷體" w:eastAsia="標楷體" w:hAnsi="標楷體" w:hint="eastAsia"/>
          <w:noProof/>
          <w:szCs w:val="32"/>
        </w:rPr>
        <w:t>已促成2,581家次廠商投入產學合作。依據111年度</w:t>
      </w:r>
      <w:r w:rsidR="00C45B73" w:rsidRPr="0041168B">
        <w:rPr>
          <w:rFonts w:ascii="標楷體" w:eastAsia="標楷體" w:hAnsi="標楷體" w:hint="eastAsia"/>
          <w:noProof/>
          <w:szCs w:val="32"/>
        </w:rPr>
        <w:t>產學研鏈結價值躍升計畫</w:t>
      </w:r>
      <w:r w:rsidR="0048324C" w:rsidRPr="0041168B">
        <w:rPr>
          <w:rFonts w:ascii="標楷體" w:eastAsia="標楷體" w:hAnsi="標楷體" w:hint="eastAsia"/>
          <w:noProof/>
          <w:szCs w:val="32"/>
        </w:rPr>
        <w:t>列載，產學合作研發計畫預估核定補助計畫750件以上，促成廠商投入研發經費至少3.6億元；研發成果管理運用及推廣計畫推動研發成果技術移轉案件600件、衍生技轉收入5.7億元；產學技術聯盟合作計畫預計補助70件以上，每年會員數達2,000家以上等。經查執行情形，核有：1.產學合作研發計畫111年度經費7億6,888萬餘元，核定補助計畫705件，吸引廠商投入3.24億元，未達年度目標，據說明主要係經費規模縮減，酌情擇優補助所致，惟111年度廠商投入占國科會核定補助金額比率47.79％，分別較107及110年度減少0.5及8.11個百分點，呈下滑趨勢（表</w:t>
      </w:r>
      <w:r w:rsidR="00EB191B" w:rsidRPr="0041168B">
        <w:rPr>
          <w:rFonts w:ascii="標楷體" w:eastAsia="標楷體" w:hAnsi="標楷體" w:hint="eastAsia"/>
          <w:noProof/>
          <w:szCs w:val="32"/>
        </w:rPr>
        <w:t>1</w:t>
      </w:r>
      <w:r w:rsidR="00E87A10" w:rsidRPr="0041168B">
        <w:rPr>
          <w:rFonts w:ascii="標楷體" w:eastAsia="標楷體" w:hAnsi="標楷體" w:hint="eastAsia"/>
          <w:noProof/>
          <w:szCs w:val="32"/>
        </w:rPr>
        <w:t>0</w:t>
      </w:r>
      <w:r w:rsidR="0048324C" w:rsidRPr="0041168B">
        <w:rPr>
          <w:rFonts w:ascii="標楷體" w:eastAsia="標楷體" w:hAnsi="標楷體" w:hint="eastAsia"/>
          <w:noProof/>
          <w:szCs w:val="32"/>
        </w:rPr>
        <w:t>）。又</w:t>
      </w:r>
      <w:r w:rsidR="00C45B73" w:rsidRPr="0041168B">
        <w:rPr>
          <w:rFonts w:ascii="標楷體" w:eastAsia="標楷體" w:hAnsi="標楷體" w:hint="eastAsia"/>
          <w:noProof/>
          <w:szCs w:val="32"/>
        </w:rPr>
        <w:t>各研究機構</w:t>
      </w:r>
      <w:r w:rsidR="0048324C" w:rsidRPr="0041168B">
        <w:rPr>
          <w:rFonts w:ascii="標楷體" w:eastAsia="標楷體" w:hAnsi="標楷體" w:hint="eastAsia"/>
          <w:noProof/>
          <w:szCs w:val="32"/>
        </w:rPr>
        <w:t>執行專題研究計畫並吸引企業挹注資金進行產學合作研究者，可</w:t>
      </w:r>
      <w:r w:rsidR="00C45B73" w:rsidRPr="0041168B">
        <w:rPr>
          <w:rFonts w:ascii="標楷體" w:eastAsia="標楷體" w:hAnsi="標楷體" w:hint="eastAsia"/>
          <w:noProof/>
          <w:szCs w:val="32"/>
        </w:rPr>
        <w:t>依</w:t>
      </w:r>
      <w:r w:rsidR="0060263E" w:rsidRPr="0041168B">
        <w:rPr>
          <w:rFonts w:ascii="標楷體" w:eastAsia="標楷體" w:hAnsi="標楷體" w:hint="eastAsia"/>
          <w:noProof/>
          <w:szCs w:val="32"/>
        </w:rPr>
        <w:t>據</w:t>
      </w:r>
      <w:r w:rsidR="00C45B73" w:rsidRPr="0041168B">
        <w:rPr>
          <w:rFonts w:ascii="標楷體" w:eastAsia="標楷體" w:hAnsi="標楷體" w:hint="eastAsia"/>
          <w:noProof/>
          <w:szCs w:val="32"/>
        </w:rPr>
        <w:t>國科會「研究計畫產學加值鼓勵方案」</w:t>
      </w:r>
      <w:r w:rsidR="0048324C" w:rsidRPr="0041168B">
        <w:rPr>
          <w:rFonts w:ascii="標楷體" w:eastAsia="標楷體" w:hAnsi="標楷體" w:hint="eastAsia"/>
          <w:noProof/>
          <w:szCs w:val="32"/>
        </w:rPr>
        <w:t>申請企業撥付挹</w:t>
      </w:r>
      <w:r w:rsidR="0048324C" w:rsidRPr="00A05DE6">
        <w:rPr>
          <w:rFonts w:ascii="標楷體" w:eastAsia="標楷體" w:hAnsi="標楷體" w:hint="eastAsia"/>
          <w:noProof/>
          <w:spacing w:val="2"/>
          <w:szCs w:val="32"/>
        </w:rPr>
        <w:t>注金之10％作為補助計畫追加經費，以鼓勵研究計畫引進產業資金，惟111年度核定補助僅25件、追加補助金額462萬餘元，較110年度之61件、追加補助金額1,253萬餘元減少，且與111年度核定及執行中之專題研究</w:t>
      </w:r>
      <w:r w:rsidR="0048324C" w:rsidRPr="00A05DE6">
        <w:rPr>
          <w:rFonts w:ascii="標楷體" w:eastAsia="標楷體" w:hAnsi="標楷體" w:hint="eastAsia"/>
          <w:noProof/>
          <w:spacing w:val="2"/>
          <w:szCs w:val="32"/>
        </w:rPr>
        <w:lastRenderedPageBreak/>
        <w:t>計畫1</w:t>
      </w:r>
      <w:r w:rsidR="0060263E" w:rsidRPr="0041168B">
        <w:rPr>
          <w:rFonts w:ascii="標楷體" w:eastAsia="標楷體" w:hAnsi="標楷體" w:hint="eastAsia"/>
          <w:noProof/>
          <w:szCs w:val="32"/>
        </w:rPr>
        <w:t>萬</w:t>
      </w:r>
      <w:r w:rsidR="0048324C" w:rsidRPr="0041168B">
        <w:rPr>
          <w:rFonts w:ascii="標楷體" w:eastAsia="標楷體" w:hAnsi="標楷體" w:hint="eastAsia"/>
          <w:noProof/>
          <w:szCs w:val="32"/>
        </w:rPr>
        <w:t>5,316件相較，仍有相當大之提升空間；2.研發成果管理運用及推廣計畫111年度經費2億1,591萬餘元，執行結果，新增技術移轉合約案件421件，技轉收入5.03億元，亦未達年度目標，據說明主要係成果較佳案件多數已成功出場，帶動後續募資商機，剩餘未成熟之科研產學成果，需時盤整及培育商業化潛力，</w:t>
      </w:r>
      <w:r w:rsidR="0060263E" w:rsidRPr="0041168B">
        <w:rPr>
          <w:rFonts w:ascii="標楷體" w:eastAsia="標楷體" w:hAnsi="標楷體" w:hint="eastAsia"/>
          <w:noProof/>
          <w:szCs w:val="32"/>
        </w:rPr>
        <w:t>尚</w:t>
      </w:r>
      <w:r w:rsidR="0048324C" w:rsidRPr="0041168B">
        <w:rPr>
          <w:rFonts w:ascii="標楷體" w:eastAsia="標楷體" w:hAnsi="標楷體" w:hint="eastAsia"/>
          <w:noProof/>
          <w:szCs w:val="32"/>
        </w:rPr>
        <w:t>待強化研發成果產業化效益；3.產學技術聯盟合作計畫111年度經費9,092萬餘元，核定補助</w:t>
      </w:r>
      <w:r w:rsidR="00F665A7">
        <w:rPr>
          <w:rFonts w:ascii="標楷體" w:eastAsia="標楷體" w:hAnsi="標楷體" w:hint="eastAsia"/>
          <w:noProof/>
          <w:szCs w:val="32"/>
        </w:rPr>
        <w:t>計畫</w:t>
      </w:r>
      <w:r w:rsidR="0048324C" w:rsidRPr="0041168B">
        <w:rPr>
          <w:rFonts w:ascii="標楷體" w:eastAsia="標楷體" w:hAnsi="標楷體" w:hint="eastAsia"/>
          <w:noProof/>
          <w:szCs w:val="32"/>
        </w:rPr>
        <w:t>98件，廠商會員家數2,551家，雖已達計畫目標，惟各聯盟為達成產學互動及自營運目標，訂有聯盟會員數、營運收入及衍生成果等三大指標，其中有17件計畫受新型冠狀病毒肺炎（COVID－19）疫情影響，目標產業</w:t>
      </w:r>
      <w:r w:rsidR="0060263E" w:rsidRPr="0041168B">
        <w:rPr>
          <w:rFonts w:ascii="標楷體" w:eastAsia="標楷體" w:hAnsi="標楷體" w:hint="eastAsia"/>
          <w:noProof/>
          <w:szCs w:val="32"/>
        </w:rPr>
        <w:t>遭</w:t>
      </w:r>
      <w:r w:rsidR="0048324C" w:rsidRPr="0041168B">
        <w:rPr>
          <w:rFonts w:ascii="標楷體" w:eastAsia="標楷體" w:hAnsi="標楷體" w:hint="eastAsia"/>
          <w:noProof/>
          <w:szCs w:val="32"/>
        </w:rPr>
        <w:t>受衝擊，廠商投入科研計畫經費較為保守，或產品發展費時，尚待加強推廣擴大服務對象等，</w:t>
      </w:r>
      <w:r w:rsidR="0060263E" w:rsidRPr="0041168B">
        <w:rPr>
          <w:rFonts w:ascii="標楷體" w:eastAsia="標楷體" w:hAnsi="標楷體" w:hint="eastAsia"/>
          <w:noProof/>
          <w:szCs w:val="32"/>
        </w:rPr>
        <w:t>部分指標達成情形</w:t>
      </w:r>
      <w:r w:rsidR="0048324C" w:rsidRPr="0041168B">
        <w:rPr>
          <w:rFonts w:ascii="標楷體" w:eastAsia="標楷體" w:hAnsi="標楷體" w:hint="eastAsia"/>
          <w:noProof/>
          <w:szCs w:val="32"/>
        </w:rPr>
        <w:t>未如預期等情事，經函請國科會檢討研謀改善，以帶動產業創新與競爭力。</w:t>
      </w:r>
      <w:r w:rsidR="0048324C" w:rsidRPr="0041168B">
        <w:rPr>
          <w:rFonts w:ascii="標楷體" w:eastAsia="標楷體" w:hAnsi="標楷體" w:cs="Times New Roman" w:hint="eastAsia"/>
          <w:kern w:val="0"/>
          <w:szCs w:val="32"/>
        </w:rPr>
        <w:t>據復：1.將強化優良產學案件轉介至</w:t>
      </w:r>
      <w:r w:rsidR="0060263E" w:rsidRPr="0041168B">
        <w:rPr>
          <w:rFonts w:ascii="標楷體" w:eastAsia="標楷體" w:hAnsi="標楷體" w:cs="Times New Roman" w:hint="eastAsia"/>
          <w:kern w:val="0"/>
          <w:szCs w:val="32"/>
        </w:rPr>
        <w:t>科研產業化平臺等</w:t>
      </w:r>
      <w:r w:rsidR="0048324C" w:rsidRPr="0041168B">
        <w:rPr>
          <w:rFonts w:ascii="標楷體" w:eastAsia="標楷體" w:hAnsi="標楷體" w:cs="Times New Roman" w:hint="eastAsia"/>
          <w:kern w:val="0"/>
          <w:szCs w:val="32"/>
        </w:rPr>
        <w:t>推廣型計畫，並鼓勵學研單位與不同企業合作，吸引企業挹注資金，加速科研產業化；2.將持續盤整未成熟之研發成果，及研議對外公開管道，以利產業主動洽詢，擴展研發成果產業化效益；3.將於112年度新增期中進度填報及訪查，以強化計畫管考追蹤機制與提升補助案預期成果之達成。</w:t>
      </w:r>
    </w:p>
    <w:p w14:paraId="763293C9" w14:textId="201C4802" w:rsidR="00C605C9" w:rsidRPr="0041168B" w:rsidRDefault="0048324C" w:rsidP="0041168B">
      <w:pPr>
        <w:kinsoku w:val="0"/>
        <w:overflowPunct w:val="0"/>
        <w:adjustRightInd w:val="0"/>
        <w:snapToGrid w:val="0"/>
        <w:spacing w:beforeLines="20" w:before="72" w:afterLines="20" w:after="72" w:line="440" w:lineRule="exact"/>
        <w:ind w:firstLineChars="200" w:firstLine="561"/>
        <w:jc w:val="both"/>
        <w:outlineLvl w:val="1"/>
        <w:rPr>
          <w:rFonts w:ascii="標楷體" w:eastAsia="標楷體" w:hAnsi="標楷體"/>
          <w:b/>
          <w:sz w:val="28"/>
          <w:szCs w:val="32"/>
        </w:rPr>
      </w:pPr>
      <w:r w:rsidRPr="0041168B">
        <w:rPr>
          <w:rFonts w:ascii="標楷體" w:eastAsia="標楷體" w:hAnsi="標楷體" w:hint="eastAsia"/>
          <w:b/>
          <w:sz w:val="28"/>
          <w:szCs w:val="32"/>
        </w:rPr>
        <w:t>（六）</w:t>
      </w:r>
      <w:r w:rsidR="00370C28" w:rsidRPr="0041168B">
        <w:rPr>
          <w:rFonts w:ascii="標楷體" w:eastAsia="標楷體" w:hAnsi="標楷體" w:hint="eastAsia"/>
          <w:b/>
          <w:sz w:val="28"/>
          <w:szCs w:val="32"/>
        </w:rPr>
        <w:t xml:space="preserve">　</w:t>
      </w:r>
      <w:r w:rsidR="00370C28" w:rsidRPr="00615C8D">
        <w:rPr>
          <w:rFonts w:ascii="標楷體" w:eastAsia="標楷體" w:hAnsi="標楷體" w:hint="eastAsia"/>
          <w:b/>
          <w:spacing w:val="2"/>
          <w:sz w:val="28"/>
          <w:szCs w:val="32"/>
        </w:rPr>
        <w:t>推動科普傳播及國際合作專案計畫，增進國人科學素養，惟預算執行率未如預期，科普產品收視率或觀看人數待提升，且部分科普活動計畫尚乏創新性，亟待</w:t>
      </w:r>
      <w:r w:rsidR="00370C28" w:rsidRPr="0041168B">
        <w:rPr>
          <w:rFonts w:ascii="標楷體" w:eastAsia="標楷體" w:hAnsi="標楷體" w:hint="eastAsia"/>
          <w:b/>
          <w:sz w:val="28"/>
          <w:szCs w:val="32"/>
        </w:rPr>
        <w:t>檢討改善，以擴大計畫執行成效。</w:t>
      </w:r>
    </w:p>
    <w:p w14:paraId="2E3B9DEC" w14:textId="2C672587" w:rsidR="00370C28" w:rsidRPr="0041168B" w:rsidRDefault="00E87A10" w:rsidP="006D069E">
      <w:pPr>
        <w:widowControl/>
        <w:overflowPunct w:val="0"/>
        <w:adjustRightInd w:val="0"/>
        <w:snapToGrid w:val="0"/>
        <w:spacing w:beforeLines="20" w:before="72" w:afterLines="20" w:after="72" w:line="402" w:lineRule="exact"/>
        <w:ind w:leftChars="-5" w:left="-12" w:firstLineChars="200" w:firstLine="480"/>
        <w:jc w:val="both"/>
        <w:rPr>
          <w:rFonts w:ascii="標楷體" w:eastAsia="標楷體" w:hAnsi="標楷體"/>
        </w:rPr>
      </w:pPr>
      <w:r w:rsidRPr="0041168B">
        <w:rPr>
          <w:rFonts w:ascii="標楷體" w:eastAsia="標楷體" w:hAnsi="標楷體"/>
          <w:noProof/>
          <w:szCs w:val="32"/>
        </w:rPr>
        <mc:AlternateContent>
          <mc:Choice Requires="wps">
            <w:drawing>
              <wp:anchor distT="45720" distB="45720" distL="114300" distR="114300" simplePos="0" relativeHeight="251819520" behindDoc="0" locked="0" layoutInCell="1" allowOverlap="1" wp14:anchorId="5116A2B5" wp14:editId="21D2DCC0">
                <wp:simplePos x="0" y="0"/>
                <wp:positionH relativeFrom="margin">
                  <wp:posOffset>3032125</wp:posOffset>
                </wp:positionH>
                <wp:positionV relativeFrom="paragraph">
                  <wp:posOffset>815975</wp:posOffset>
                </wp:positionV>
                <wp:extent cx="3310255" cy="2962275"/>
                <wp:effectExtent l="0" t="0" r="0" b="0"/>
                <wp:wrapSquare wrapText="bothSides"/>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0255" cy="2962275"/>
                        </a:xfrm>
                        <a:prstGeom prst="rect">
                          <a:avLst/>
                        </a:prstGeom>
                        <a:noFill/>
                        <a:ln w="9525">
                          <a:noFill/>
                          <a:miter lim="800000"/>
                          <a:headEnd/>
                          <a:tailEnd/>
                        </a:ln>
                      </wps:spPr>
                      <wps:txbx>
                        <w:txbxContent>
                          <w:tbl>
                            <w:tblPr>
                              <w:tblStyle w:val="ae"/>
                              <w:tblW w:w="5124" w:type="dxa"/>
                              <w:tblInd w:w="-112" w:type="dxa"/>
                              <w:tblLook w:val="04A0" w:firstRow="1" w:lastRow="0" w:firstColumn="1" w:lastColumn="0" w:noHBand="0" w:noVBand="1"/>
                            </w:tblPr>
                            <w:tblGrid>
                              <w:gridCol w:w="644"/>
                              <w:gridCol w:w="1946"/>
                              <w:gridCol w:w="1260"/>
                              <w:gridCol w:w="1274"/>
                            </w:tblGrid>
                            <w:tr w:rsidR="00703373" w:rsidRPr="00846377" w14:paraId="53239598" w14:textId="77777777" w:rsidTr="006D069E">
                              <w:trPr>
                                <w:tblHeader/>
                              </w:trPr>
                              <w:tc>
                                <w:tcPr>
                                  <w:tcW w:w="5124" w:type="dxa"/>
                                  <w:gridSpan w:val="4"/>
                                  <w:tcBorders>
                                    <w:top w:val="nil"/>
                                    <w:left w:val="nil"/>
                                    <w:right w:val="nil"/>
                                  </w:tcBorders>
                                  <w:shd w:val="clear" w:color="auto" w:fill="FFFFFF" w:themeFill="background1"/>
                                </w:tcPr>
                                <w:p w14:paraId="7DB16DC7" w14:textId="062216BC" w:rsidR="00703373" w:rsidRPr="00846377" w:rsidRDefault="00703373" w:rsidP="00202FCC">
                                  <w:pPr>
                                    <w:adjustRightInd w:val="0"/>
                                    <w:snapToGrid w:val="0"/>
                                    <w:spacing w:line="280" w:lineRule="exact"/>
                                    <w:ind w:leftChars="-42" w:left="-101"/>
                                    <w:jc w:val="center"/>
                                    <w:rPr>
                                      <w:rFonts w:ascii="標楷體" w:eastAsia="標楷體" w:hAnsi="標楷體"/>
                                      <w:b/>
                                      <w:color w:val="000000" w:themeColor="text1"/>
                                      <w:spacing w:val="-6"/>
                                    </w:rPr>
                                  </w:pPr>
                                  <w:r w:rsidRPr="00846377">
                                    <w:rPr>
                                      <w:rFonts w:ascii="標楷體" w:eastAsia="標楷體" w:hAnsi="標楷體" w:hint="eastAsia"/>
                                      <w:b/>
                                      <w:color w:val="000000" w:themeColor="text1"/>
                                      <w:spacing w:val="-6"/>
                                    </w:rPr>
                                    <w:t>表</w:t>
                                  </w:r>
                                  <w:r>
                                    <w:rPr>
                                      <w:rFonts w:ascii="標楷體" w:eastAsia="標楷體" w:hAnsi="標楷體" w:hint="eastAsia"/>
                                      <w:b/>
                                      <w:color w:val="000000" w:themeColor="text1"/>
                                      <w:spacing w:val="-6"/>
                                    </w:rPr>
                                    <w:t>1</w:t>
                                  </w:r>
                                  <w:r>
                                    <w:rPr>
                                      <w:rFonts w:ascii="標楷體" w:eastAsia="標楷體" w:hAnsi="標楷體"/>
                                      <w:b/>
                                      <w:color w:val="000000" w:themeColor="text1"/>
                                      <w:spacing w:val="-6"/>
                                    </w:rPr>
                                    <w:t>1</w:t>
                                  </w:r>
                                  <w:r w:rsidRPr="00846377">
                                    <w:rPr>
                                      <w:rFonts w:ascii="標楷體" w:eastAsia="標楷體" w:hAnsi="標楷體" w:hint="eastAsia"/>
                                      <w:b/>
                                      <w:color w:val="000000" w:themeColor="text1"/>
                                      <w:spacing w:val="-6"/>
                                    </w:rPr>
                                    <w:t xml:space="preserve">　</w:t>
                                  </w:r>
                                  <w:r w:rsidRPr="006D069E">
                                    <w:rPr>
                                      <w:rFonts w:ascii="標楷體" w:eastAsia="標楷體" w:hAnsi="標楷體" w:hint="eastAsia"/>
                                      <w:b/>
                                      <w:color w:val="000000" w:themeColor="text1"/>
                                      <w:spacing w:val="-8"/>
                                    </w:rPr>
                                    <w:t>已結案</w:t>
                                  </w:r>
                                  <w:r w:rsidRPr="006D069E">
                                    <w:rPr>
                                      <w:rFonts w:ascii="標楷體" w:eastAsia="標楷體" w:hAnsi="標楷體"/>
                                      <w:b/>
                                      <w:color w:val="000000" w:themeColor="text1"/>
                                      <w:spacing w:val="-8"/>
                                    </w:rPr>
                                    <w:t>科普</w:t>
                                  </w:r>
                                  <w:r w:rsidRPr="006D069E">
                                    <w:rPr>
                                      <w:rFonts w:ascii="標楷體" w:eastAsia="標楷體" w:hAnsi="標楷體" w:hint="eastAsia"/>
                                      <w:b/>
                                      <w:color w:val="000000" w:themeColor="text1"/>
                                      <w:spacing w:val="-8"/>
                                    </w:rPr>
                                    <w:t>產品製播推廣產學合作計畫明細</w:t>
                                  </w:r>
                                </w:p>
                                <w:p w14:paraId="1ACD5ADD" w14:textId="77777777" w:rsidR="00703373" w:rsidRPr="00846377" w:rsidRDefault="00703373" w:rsidP="007F78D6">
                                  <w:pPr>
                                    <w:adjustRightInd w:val="0"/>
                                    <w:snapToGrid w:val="0"/>
                                    <w:spacing w:line="280" w:lineRule="exact"/>
                                    <w:ind w:rightChars="-32" w:right="-77"/>
                                    <w:jc w:val="right"/>
                                    <w:rPr>
                                      <w:rFonts w:ascii="標楷體" w:eastAsia="標楷體" w:hAnsi="標楷體" w:cs="Times New Roman"/>
                                      <w:sz w:val="20"/>
                                      <w:szCs w:val="20"/>
                                    </w:rPr>
                                  </w:pPr>
                                  <w:r w:rsidRPr="00846377">
                                    <w:rPr>
                                      <w:rFonts w:ascii="標楷體" w:eastAsia="標楷體" w:hAnsi="標楷體" w:cs="Times New Roman" w:hint="eastAsia"/>
                                      <w:sz w:val="20"/>
                                      <w:szCs w:val="20"/>
                                    </w:rPr>
                                    <w:t>單位：新臺幣元</w:t>
                                  </w:r>
                                </w:p>
                              </w:tc>
                            </w:tr>
                            <w:tr w:rsidR="00703373" w:rsidRPr="00846377" w14:paraId="4AA21802" w14:textId="77777777" w:rsidTr="006D069E">
                              <w:trPr>
                                <w:tblHeader/>
                              </w:trPr>
                              <w:tc>
                                <w:tcPr>
                                  <w:tcW w:w="644" w:type="dxa"/>
                                  <w:shd w:val="clear" w:color="auto" w:fill="FFFFFF" w:themeFill="background1"/>
                                </w:tcPr>
                                <w:p w14:paraId="172EC2BC" w14:textId="77777777" w:rsidR="00703373" w:rsidRPr="00710EAF" w:rsidRDefault="00703373" w:rsidP="006D069E">
                                  <w:pPr>
                                    <w:adjustRightInd w:val="0"/>
                                    <w:snapToGrid w:val="0"/>
                                    <w:spacing w:line="240" w:lineRule="exact"/>
                                    <w:jc w:val="center"/>
                                    <w:rPr>
                                      <w:rFonts w:ascii="標楷體" w:eastAsia="標楷體" w:hAnsi="標楷體" w:cs="Times New Roman"/>
                                      <w:sz w:val="20"/>
                                      <w:szCs w:val="20"/>
                                    </w:rPr>
                                  </w:pPr>
                                  <w:r w:rsidRPr="00710EAF">
                                    <w:rPr>
                                      <w:rFonts w:ascii="標楷體" w:eastAsia="標楷體" w:hAnsi="標楷體" w:cs="Times New Roman"/>
                                      <w:sz w:val="20"/>
                                      <w:szCs w:val="20"/>
                                    </w:rPr>
                                    <w:t>年度</w:t>
                                  </w:r>
                                </w:p>
                              </w:tc>
                              <w:tc>
                                <w:tcPr>
                                  <w:tcW w:w="1946" w:type="dxa"/>
                                  <w:shd w:val="clear" w:color="auto" w:fill="FFFFFF" w:themeFill="background1"/>
                                </w:tcPr>
                                <w:p w14:paraId="77F169F4" w14:textId="6D90818D"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計畫名稱</w:t>
                                  </w:r>
                                </w:p>
                              </w:tc>
                              <w:tc>
                                <w:tcPr>
                                  <w:tcW w:w="1260" w:type="dxa"/>
                                  <w:shd w:val="clear" w:color="auto" w:fill="FFFFFF" w:themeFill="background1"/>
                                </w:tcPr>
                                <w:p w14:paraId="037AB6AC" w14:textId="77777777"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執行機構</w:t>
                                  </w:r>
                                </w:p>
                              </w:tc>
                              <w:tc>
                                <w:tcPr>
                                  <w:tcW w:w="1274" w:type="dxa"/>
                                  <w:shd w:val="clear" w:color="auto" w:fill="FFFFFF" w:themeFill="background1"/>
                                </w:tcPr>
                                <w:p w14:paraId="15BE8FDF" w14:textId="77777777"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補助經費</w:t>
                                  </w:r>
                                </w:p>
                              </w:tc>
                            </w:tr>
                            <w:tr w:rsidR="00703373" w:rsidRPr="00846377" w14:paraId="4DB575E0" w14:textId="77777777" w:rsidTr="006D069E">
                              <w:trPr>
                                <w:tblHeader/>
                              </w:trPr>
                              <w:tc>
                                <w:tcPr>
                                  <w:tcW w:w="3850" w:type="dxa"/>
                                  <w:gridSpan w:val="3"/>
                                  <w:shd w:val="clear" w:color="auto" w:fill="FFFFFF" w:themeFill="background1"/>
                                </w:tcPr>
                                <w:p w14:paraId="11B6938A" w14:textId="511D9D41" w:rsidR="00703373" w:rsidRPr="00710EAF" w:rsidRDefault="00703373" w:rsidP="006D069E">
                                  <w:pPr>
                                    <w:adjustRightInd w:val="0"/>
                                    <w:snapToGrid w:val="0"/>
                                    <w:spacing w:line="240" w:lineRule="exact"/>
                                    <w:jc w:val="center"/>
                                    <w:rPr>
                                      <w:rFonts w:ascii="Times New Roman" w:eastAsia="標楷體" w:hAnsi="Times New Roman" w:cs="Times New Roman"/>
                                      <w:b/>
                                      <w:sz w:val="20"/>
                                      <w:szCs w:val="20"/>
                                    </w:rPr>
                                  </w:pPr>
                                  <w:r w:rsidRPr="00710EAF">
                                    <w:rPr>
                                      <w:rFonts w:ascii="Times New Roman" w:eastAsia="標楷體" w:hAnsi="Times New Roman" w:cs="Times New Roman" w:hint="eastAsia"/>
                                      <w:b/>
                                      <w:sz w:val="20"/>
                                      <w:szCs w:val="20"/>
                                    </w:rPr>
                                    <w:t>合　　計</w:t>
                                  </w:r>
                                </w:p>
                              </w:tc>
                              <w:tc>
                                <w:tcPr>
                                  <w:tcW w:w="1274" w:type="dxa"/>
                                  <w:shd w:val="clear" w:color="auto" w:fill="FFFFFF" w:themeFill="background1"/>
                                </w:tcPr>
                                <w:p w14:paraId="2446DDBE" w14:textId="419291C5" w:rsidR="00703373" w:rsidRPr="00710EAF" w:rsidRDefault="00703373" w:rsidP="006D069E">
                                  <w:pPr>
                                    <w:adjustRightInd w:val="0"/>
                                    <w:snapToGrid w:val="0"/>
                                    <w:spacing w:line="240" w:lineRule="exact"/>
                                    <w:jc w:val="right"/>
                                    <w:rPr>
                                      <w:rFonts w:ascii="標楷體" w:eastAsia="標楷體" w:hAnsi="標楷體" w:cs="Times New Roman"/>
                                      <w:b/>
                                      <w:sz w:val="20"/>
                                      <w:szCs w:val="20"/>
                                    </w:rPr>
                                  </w:pPr>
                                  <w:r w:rsidRPr="00710EAF">
                                    <w:rPr>
                                      <w:rFonts w:ascii="標楷體" w:eastAsia="標楷體" w:hAnsi="標楷體" w:cs="Times New Roman" w:hint="eastAsia"/>
                                      <w:b/>
                                      <w:sz w:val="20"/>
                                      <w:szCs w:val="20"/>
                                    </w:rPr>
                                    <w:t>7</w:t>
                                  </w:r>
                                  <w:r w:rsidRPr="00710EAF">
                                    <w:rPr>
                                      <w:rFonts w:ascii="標楷體" w:eastAsia="標楷體" w:hAnsi="標楷體" w:cs="Times New Roman"/>
                                      <w:b/>
                                      <w:sz w:val="20"/>
                                      <w:szCs w:val="20"/>
                                    </w:rPr>
                                    <w:t>8,</w:t>
                                  </w:r>
                                  <w:r w:rsidRPr="00710EAF">
                                    <w:rPr>
                                      <w:rFonts w:ascii="標楷體" w:eastAsia="標楷體" w:hAnsi="標楷體" w:cs="Times New Roman" w:hint="eastAsia"/>
                                      <w:b/>
                                      <w:sz w:val="20"/>
                                      <w:szCs w:val="20"/>
                                    </w:rPr>
                                    <w:t>4</w:t>
                                  </w:r>
                                  <w:r w:rsidRPr="00710EAF">
                                    <w:rPr>
                                      <w:rFonts w:ascii="標楷體" w:eastAsia="標楷體" w:hAnsi="標楷體" w:cs="Times New Roman"/>
                                      <w:b/>
                                      <w:sz w:val="20"/>
                                      <w:szCs w:val="20"/>
                                    </w:rPr>
                                    <w:t>34,</w:t>
                                  </w:r>
                                  <w:r w:rsidRPr="00710EAF">
                                    <w:rPr>
                                      <w:rFonts w:ascii="標楷體" w:eastAsia="標楷體" w:hAnsi="標楷體" w:cs="Times New Roman" w:hint="eastAsia"/>
                                      <w:b/>
                                      <w:sz w:val="20"/>
                                      <w:szCs w:val="20"/>
                                    </w:rPr>
                                    <w:t>0</w:t>
                                  </w:r>
                                  <w:r w:rsidRPr="00710EAF">
                                    <w:rPr>
                                      <w:rFonts w:ascii="標楷體" w:eastAsia="標楷體" w:hAnsi="標楷體" w:cs="Times New Roman"/>
                                      <w:b/>
                                      <w:sz w:val="20"/>
                                      <w:szCs w:val="20"/>
                                    </w:rPr>
                                    <w:t>00</w:t>
                                  </w:r>
                                </w:p>
                              </w:tc>
                            </w:tr>
                            <w:tr w:rsidR="00703373" w:rsidRPr="00846377" w14:paraId="34F4AE97" w14:textId="77777777" w:rsidTr="006D069E">
                              <w:tc>
                                <w:tcPr>
                                  <w:tcW w:w="644" w:type="dxa"/>
                                  <w:vMerge w:val="restart"/>
                                  <w:vAlign w:val="center"/>
                                </w:tcPr>
                                <w:p w14:paraId="477FCED5"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r w:rsidRPr="00846377">
                                    <w:rPr>
                                      <w:rFonts w:ascii="標楷體" w:eastAsia="標楷體" w:hAnsi="標楷體" w:cs="Times New Roman"/>
                                      <w:sz w:val="20"/>
                                      <w:szCs w:val="20"/>
                                    </w:rPr>
                                    <w:t>108</w:t>
                                  </w:r>
                                </w:p>
                              </w:tc>
                              <w:tc>
                                <w:tcPr>
                                  <w:tcW w:w="1946" w:type="dxa"/>
                                  <w:vAlign w:val="center"/>
                                </w:tcPr>
                                <w:p w14:paraId="0D2E8D82" w14:textId="55D87F17"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hint="eastAsia"/>
                                      <w:sz w:val="20"/>
                                      <w:szCs w:val="20"/>
                                    </w:rPr>
                                    <w:t>科學少女</w:t>
                                  </w:r>
                                </w:p>
                              </w:tc>
                              <w:tc>
                                <w:tcPr>
                                  <w:tcW w:w="1260" w:type="dxa"/>
                                </w:tcPr>
                                <w:p w14:paraId="4DF77CAF"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2A7711DA"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8,639,000</w:t>
                                  </w:r>
                                </w:p>
                              </w:tc>
                            </w:tr>
                            <w:tr w:rsidR="00703373" w:rsidRPr="00846377" w14:paraId="5F615DA4" w14:textId="77777777" w:rsidTr="006D069E">
                              <w:tc>
                                <w:tcPr>
                                  <w:tcW w:w="644" w:type="dxa"/>
                                  <w:vMerge/>
                                  <w:vAlign w:val="center"/>
                                </w:tcPr>
                                <w:p w14:paraId="29DA9AE4"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shd w:val="clear" w:color="auto" w:fill="auto"/>
                                  <w:vAlign w:val="center"/>
                                </w:tcPr>
                                <w:p w14:paraId="4274F3F8" w14:textId="50329099"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發現國境之</w:t>
                                  </w:r>
                                  <w:proofErr w:type="gramStart"/>
                                  <w:r w:rsidRPr="00846377">
                                    <w:rPr>
                                      <w:rFonts w:ascii="標楷體" w:eastAsia="標楷體" w:hAnsi="標楷體" w:cs="Times New Roman"/>
                                      <w:sz w:val="20"/>
                                      <w:szCs w:val="20"/>
                                    </w:rPr>
                                    <w:t>南</w:t>
                                  </w:r>
                                  <w:r>
                                    <w:rPr>
                                      <w:rFonts w:ascii="標楷體" w:eastAsia="標楷體" w:hAnsi="標楷體" w:cs="Times New Roman" w:hint="eastAsia"/>
                                      <w:sz w:val="20"/>
                                      <w:szCs w:val="20"/>
                                    </w:rPr>
                                    <w:t>－</w:t>
                                  </w:r>
                                  <w:r w:rsidRPr="00846377">
                                    <w:rPr>
                                      <w:rFonts w:ascii="標楷體" w:eastAsia="標楷體" w:hAnsi="標楷體" w:cs="Times New Roman"/>
                                      <w:sz w:val="20"/>
                                      <w:szCs w:val="20"/>
                                    </w:rPr>
                                    <w:t>從南</w:t>
                                  </w:r>
                                  <w:proofErr w:type="gramEnd"/>
                                  <w:r w:rsidRPr="00846377">
                                    <w:rPr>
                                      <w:rFonts w:ascii="標楷體" w:eastAsia="標楷體" w:hAnsi="標楷體" w:cs="Times New Roman"/>
                                      <w:sz w:val="20"/>
                                      <w:szCs w:val="20"/>
                                    </w:rPr>
                                    <w:t>島看台灣生物多樣性</w:t>
                                  </w:r>
                                </w:p>
                              </w:tc>
                              <w:tc>
                                <w:tcPr>
                                  <w:tcW w:w="1260" w:type="dxa"/>
                                </w:tcPr>
                                <w:p w14:paraId="1BC05474"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3C749412"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7,198,000</w:t>
                                  </w:r>
                                </w:p>
                              </w:tc>
                            </w:tr>
                            <w:tr w:rsidR="00703373" w:rsidRPr="00846377" w14:paraId="731CDD3E" w14:textId="77777777" w:rsidTr="006D069E">
                              <w:tc>
                                <w:tcPr>
                                  <w:tcW w:w="644" w:type="dxa"/>
                                  <w:vMerge/>
                                  <w:vAlign w:val="center"/>
                                </w:tcPr>
                                <w:p w14:paraId="35523405"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shd w:val="clear" w:color="auto" w:fill="auto"/>
                                  <w:vAlign w:val="center"/>
                                </w:tcPr>
                                <w:p w14:paraId="2DA27CAF" w14:textId="77777777"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閻小妹Fun奠數學總動員</w:t>
                                  </w:r>
                                </w:p>
                              </w:tc>
                              <w:tc>
                                <w:tcPr>
                                  <w:tcW w:w="1260" w:type="dxa"/>
                                </w:tcPr>
                                <w:p w14:paraId="4D960962"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0FF2DD34"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7,918,000</w:t>
                                  </w:r>
                                </w:p>
                              </w:tc>
                            </w:tr>
                            <w:tr w:rsidR="00703373" w:rsidRPr="00846377" w14:paraId="0C8A801E" w14:textId="77777777" w:rsidTr="006D069E">
                              <w:tc>
                                <w:tcPr>
                                  <w:tcW w:w="644" w:type="dxa"/>
                                  <w:vMerge/>
                                  <w:vAlign w:val="center"/>
                                </w:tcPr>
                                <w:p w14:paraId="35608D0F"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vAlign w:val="center"/>
                                </w:tcPr>
                                <w:p w14:paraId="541043E7" w14:textId="0AD2C0E2"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hint="eastAsia"/>
                                      <w:sz w:val="20"/>
                                      <w:szCs w:val="20"/>
                                    </w:rPr>
                                    <w:t>下一步，AI</w:t>
                                  </w:r>
                                </w:p>
                              </w:tc>
                              <w:tc>
                                <w:tcPr>
                                  <w:tcW w:w="1260" w:type="dxa"/>
                                </w:tcPr>
                                <w:p w14:paraId="0F09CB63"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財團法人國家實驗研究院</w:t>
                                  </w:r>
                                </w:p>
                              </w:tc>
                              <w:tc>
                                <w:tcPr>
                                  <w:tcW w:w="1274" w:type="dxa"/>
                                  <w:shd w:val="clear" w:color="auto" w:fill="auto"/>
                                  <w:vAlign w:val="center"/>
                                </w:tcPr>
                                <w:p w14:paraId="05CC5FF9"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6,959,000</w:t>
                                  </w:r>
                                </w:p>
                              </w:tc>
                            </w:tr>
                            <w:tr w:rsidR="00703373" w:rsidRPr="00846377" w14:paraId="5DCA9BC7" w14:textId="77777777" w:rsidTr="006D069E">
                              <w:tc>
                                <w:tcPr>
                                  <w:tcW w:w="644" w:type="dxa"/>
                                  <w:vMerge w:val="restart"/>
                                  <w:vAlign w:val="center"/>
                                </w:tcPr>
                                <w:p w14:paraId="3861BC44"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r w:rsidRPr="00846377">
                                    <w:rPr>
                                      <w:rFonts w:ascii="標楷體" w:eastAsia="標楷體" w:hAnsi="標楷體" w:cs="Times New Roman"/>
                                      <w:sz w:val="20"/>
                                      <w:szCs w:val="20"/>
                                    </w:rPr>
                                    <w:t>109</w:t>
                                  </w:r>
                                  <w:r w:rsidRPr="00846377">
                                    <w:rPr>
                                      <w:rFonts w:ascii="標楷體" w:eastAsia="標楷體" w:hAnsi="標楷體"/>
                                      <w:sz w:val="20"/>
                                      <w:szCs w:val="20"/>
                                    </w:rPr>
                                    <w:br w:type="page"/>
                                  </w:r>
                                </w:p>
                              </w:tc>
                              <w:tc>
                                <w:tcPr>
                                  <w:tcW w:w="1946" w:type="dxa"/>
                                  <w:shd w:val="clear" w:color="000000" w:fill="FFFFFF"/>
                                  <w:vAlign w:val="center"/>
                                </w:tcPr>
                                <w:p w14:paraId="18804D7B" w14:textId="16F4F7FF"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科學再發現</w:t>
                                  </w:r>
                                </w:p>
                              </w:tc>
                              <w:tc>
                                <w:tcPr>
                                  <w:tcW w:w="1260" w:type="dxa"/>
                                  <w:shd w:val="clear" w:color="000000" w:fill="FFFFFF"/>
                                </w:tcPr>
                                <w:p w14:paraId="0D2913D2"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proofErr w:type="gramStart"/>
                                  <w:r w:rsidRPr="00846377">
                                    <w:rPr>
                                      <w:rFonts w:ascii="標楷體" w:eastAsia="標楷體" w:hAnsi="標楷體" w:cs="Times New Roman"/>
                                      <w:kern w:val="0"/>
                                      <w:sz w:val="20"/>
                                      <w:szCs w:val="20"/>
                                    </w:rPr>
                                    <w:t>世</w:t>
                                  </w:r>
                                  <w:proofErr w:type="gramEnd"/>
                                  <w:r w:rsidRPr="00846377">
                                    <w:rPr>
                                      <w:rFonts w:ascii="標楷體" w:eastAsia="標楷體" w:hAnsi="標楷體" w:cs="Times New Roman"/>
                                      <w:kern w:val="0"/>
                                      <w:sz w:val="20"/>
                                      <w:szCs w:val="20"/>
                                    </w:rPr>
                                    <w:t>新大學</w:t>
                                  </w:r>
                                </w:p>
                              </w:tc>
                              <w:tc>
                                <w:tcPr>
                                  <w:tcW w:w="1274" w:type="dxa"/>
                                  <w:shd w:val="clear" w:color="auto" w:fill="auto"/>
                                  <w:vAlign w:val="center"/>
                                </w:tcPr>
                                <w:p w14:paraId="7BEA123D"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sz w:val="20"/>
                                      <w:szCs w:val="20"/>
                                    </w:rPr>
                                  </w:pPr>
                                  <w:r w:rsidRPr="00E87A10">
                                    <w:rPr>
                                      <w:rFonts w:ascii="標楷體" w:eastAsia="標楷體" w:hAnsi="標楷體" w:cs="Times New Roman"/>
                                      <w:color w:val="000000"/>
                                      <w:sz w:val="20"/>
                                      <w:szCs w:val="20"/>
                                    </w:rPr>
                                    <w:t>14,075,000</w:t>
                                  </w:r>
                                </w:p>
                              </w:tc>
                            </w:tr>
                            <w:tr w:rsidR="00703373" w:rsidRPr="00846377" w14:paraId="0DD1B3AD" w14:textId="77777777" w:rsidTr="006D069E">
                              <w:tc>
                                <w:tcPr>
                                  <w:tcW w:w="644" w:type="dxa"/>
                                  <w:vMerge/>
                                  <w:vAlign w:val="center"/>
                                </w:tcPr>
                                <w:p w14:paraId="40C7179B"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shd w:val="clear" w:color="000000" w:fill="FFFFFF"/>
                                  <w:vAlign w:val="center"/>
                                </w:tcPr>
                                <w:p w14:paraId="30E167E1" w14:textId="523E600A"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向地球學習</w:t>
                                  </w:r>
                                </w:p>
                              </w:tc>
                              <w:tc>
                                <w:tcPr>
                                  <w:tcW w:w="1260" w:type="dxa"/>
                                  <w:shd w:val="clear" w:color="000000" w:fill="FFFFFF"/>
                                </w:tcPr>
                                <w:p w14:paraId="525B0305"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國立臺灣大學</w:t>
                                  </w:r>
                                </w:p>
                              </w:tc>
                              <w:tc>
                                <w:tcPr>
                                  <w:tcW w:w="1274" w:type="dxa"/>
                                  <w:shd w:val="clear" w:color="auto" w:fill="auto"/>
                                  <w:vAlign w:val="center"/>
                                </w:tcPr>
                                <w:p w14:paraId="088FC052" w14:textId="77777777" w:rsidR="00703373" w:rsidRPr="00E87A10" w:rsidRDefault="00703373" w:rsidP="006D069E">
                                  <w:pPr>
                                    <w:adjustRightInd w:val="0"/>
                                    <w:snapToGrid w:val="0"/>
                                    <w:spacing w:line="240" w:lineRule="exact"/>
                                    <w:jc w:val="right"/>
                                    <w:rPr>
                                      <w:rFonts w:ascii="標楷體" w:eastAsia="標楷體" w:hAnsi="標楷體" w:cs="Times New Roman"/>
                                      <w:color w:val="000000"/>
                                      <w:sz w:val="20"/>
                                      <w:szCs w:val="20"/>
                                    </w:rPr>
                                  </w:pPr>
                                  <w:r w:rsidRPr="00E87A10">
                                    <w:rPr>
                                      <w:rFonts w:ascii="標楷體" w:eastAsia="標楷體" w:hAnsi="標楷體" w:cs="Times New Roman"/>
                                      <w:color w:val="000000"/>
                                      <w:sz w:val="20"/>
                                      <w:szCs w:val="20"/>
                                    </w:rPr>
                                    <w:t>15,215,000</w:t>
                                  </w:r>
                                </w:p>
                              </w:tc>
                            </w:tr>
                            <w:tr w:rsidR="00703373" w:rsidRPr="00846377" w14:paraId="649CA8EF" w14:textId="77777777" w:rsidTr="006D069E">
                              <w:tc>
                                <w:tcPr>
                                  <w:tcW w:w="644" w:type="dxa"/>
                                  <w:vMerge/>
                                  <w:vAlign w:val="center"/>
                                </w:tcPr>
                                <w:p w14:paraId="40E6BBEE"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shd w:val="clear" w:color="000000" w:fill="FFFFFF"/>
                                  <w:vAlign w:val="center"/>
                                </w:tcPr>
                                <w:p w14:paraId="6EC46942" w14:textId="3DF7337A"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病毒獵人</w:t>
                                  </w:r>
                                </w:p>
                              </w:tc>
                              <w:tc>
                                <w:tcPr>
                                  <w:tcW w:w="1260" w:type="dxa"/>
                                  <w:shd w:val="clear" w:color="000000" w:fill="FFFFFF"/>
                                </w:tcPr>
                                <w:p w14:paraId="0006F3FA"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國立成功大學</w:t>
                                  </w:r>
                                </w:p>
                              </w:tc>
                              <w:tc>
                                <w:tcPr>
                                  <w:tcW w:w="1274" w:type="dxa"/>
                                  <w:shd w:val="clear" w:color="auto" w:fill="auto"/>
                                  <w:vAlign w:val="center"/>
                                </w:tcPr>
                                <w:p w14:paraId="25CA7FFC"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8,565,000</w:t>
                                  </w:r>
                                </w:p>
                              </w:tc>
                            </w:tr>
                            <w:tr w:rsidR="00703373" w:rsidRPr="00846377" w14:paraId="375E1419" w14:textId="77777777" w:rsidTr="006D069E">
                              <w:trPr>
                                <w:trHeight w:val="54"/>
                              </w:trPr>
                              <w:tc>
                                <w:tcPr>
                                  <w:tcW w:w="644" w:type="dxa"/>
                                  <w:vMerge/>
                                  <w:tcBorders>
                                    <w:bottom w:val="single" w:sz="4" w:space="0" w:color="auto"/>
                                  </w:tcBorders>
                                  <w:vAlign w:val="center"/>
                                </w:tcPr>
                                <w:p w14:paraId="6909BDC0"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tcBorders>
                                    <w:bottom w:val="single" w:sz="4" w:space="0" w:color="auto"/>
                                  </w:tcBorders>
                                  <w:shd w:val="clear" w:color="000000" w:fill="FFFFFF"/>
                                  <w:vAlign w:val="center"/>
                                </w:tcPr>
                                <w:p w14:paraId="35C1624A" w14:textId="4F7EB2F9"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基因啟示</w:t>
                                  </w:r>
                                </w:p>
                              </w:tc>
                              <w:tc>
                                <w:tcPr>
                                  <w:tcW w:w="1260" w:type="dxa"/>
                                  <w:tcBorders>
                                    <w:bottom w:val="single" w:sz="4" w:space="0" w:color="auto"/>
                                  </w:tcBorders>
                                  <w:shd w:val="clear" w:color="000000" w:fill="FFFFFF"/>
                                </w:tcPr>
                                <w:p w14:paraId="56E48E2B"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長庚大學</w:t>
                                  </w:r>
                                </w:p>
                              </w:tc>
                              <w:tc>
                                <w:tcPr>
                                  <w:tcW w:w="1274" w:type="dxa"/>
                                  <w:tcBorders>
                                    <w:bottom w:val="single" w:sz="4" w:space="0" w:color="auto"/>
                                  </w:tcBorders>
                                  <w:shd w:val="clear" w:color="auto" w:fill="auto"/>
                                  <w:vAlign w:val="center"/>
                                </w:tcPr>
                                <w:p w14:paraId="192EE6EF"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9,865,000</w:t>
                                  </w:r>
                                </w:p>
                              </w:tc>
                            </w:tr>
                            <w:tr w:rsidR="00703373" w:rsidRPr="00846377" w14:paraId="69EE43F8" w14:textId="77777777" w:rsidTr="006D069E">
                              <w:trPr>
                                <w:trHeight w:val="54"/>
                              </w:trPr>
                              <w:tc>
                                <w:tcPr>
                                  <w:tcW w:w="5124" w:type="dxa"/>
                                  <w:gridSpan w:val="4"/>
                                  <w:tcBorders>
                                    <w:left w:val="nil"/>
                                    <w:bottom w:val="nil"/>
                                    <w:right w:val="nil"/>
                                  </w:tcBorders>
                                  <w:vAlign w:val="center"/>
                                </w:tcPr>
                                <w:p w14:paraId="2F35E28B" w14:textId="5D0F1337" w:rsidR="00703373" w:rsidRPr="00846377" w:rsidRDefault="00703373" w:rsidP="00202FCC">
                                  <w:pPr>
                                    <w:adjustRightInd w:val="0"/>
                                    <w:snapToGrid w:val="0"/>
                                    <w:spacing w:line="200" w:lineRule="exact"/>
                                    <w:ind w:leftChars="-46" w:left="-110"/>
                                    <w:jc w:val="both"/>
                                    <w:rPr>
                                      <w:rFonts w:ascii="標楷體" w:eastAsia="標楷體" w:hAnsi="標楷體"/>
                                      <w:sz w:val="18"/>
                                      <w:szCs w:val="18"/>
                                    </w:rPr>
                                  </w:pPr>
                                  <w:proofErr w:type="gramStart"/>
                                  <w:r w:rsidRPr="00846377">
                                    <w:rPr>
                                      <w:rFonts w:ascii="標楷體" w:eastAsia="標楷體" w:hAnsi="標楷體" w:hint="eastAsia"/>
                                      <w:sz w:val="18"/>
                                      <w:szCs w:val="18"/>
                                    </w:rPr>
                                    <w:t>註</w:t>
                                  </w:r>
                                  <w:proofErr w:type="gramEnd"/>
                                  <w:r w:rsidRPr="00846377">
                                    <w:rPr>
                                      <w:rFonts w:ascii="標楷體" w:eastAsia="標楷體" w:hAnsi="標楷體" w:hint="eastAsia"/>
                                      <w:sz w:val="18"/>
                                      <w:szCs w:val="18"/>
                                    </w:rPr>
                                    <w:t>：1.資料</w:t>
                                  </w:r>
                                  <w:r>
                                    <w:rPr>
                                      <w:rFonts w:ascii="標楷體" w:eastAsia="標楷體" w:hAnsi="標楷體" w:hint="eastAsia"/>
                                      <w:sz w:val="18"/>
                                      <w:szCs w:val="18"/>
                                    </w:rPr>
                                    <w:t>截止</w:t>
                                  </w:r>
                                  <w:r w:rsidRPr="00846377">
                                    <w:rPr>
                                      <w:rFonts w:ascii="標楷體" w:eastAsia="標楷體" w:hAnsi="標楷體" w:hint="eastAsia"/>
                                      <w:sz w:val="18"/>
                                      <w:szCs w:val="18"/>
                                    </w:rPr>
                                    <w:t>日期</w:t>
                                  </w:r>
                                  <w:r>
                                    <w:rPr>
                                      <w:rFonts w:ascii="標楷體" w:eastAsia="標楷體" w:hAnsi="標楷體" w:hint="eastAsia"/>
                                      <w:sz w:val="18"/>
                                      <w:szCs w:val="18"/>
                                    </w:rPr>
                                    <w:t>：</w:t>
                                  </w:r>
                                  <w:r w:rsidRPr="00846377">
                                    <w:rPr>
                                      <w:rFonts w:ascii="標楷體" w:eastAsia="標楷體" w:hAnsi="標楷體" w:hint="eastAsia"/>
                                      <w:sz w:val="18"/>
                                      <w:szCs w:val="18"/>
                                    </w:rPr>
                                    <w:t>112年4月30日。</w:t>
                                  </w:r>
                                </w:p>
                                <w:p w14:paraId="4140B1B5" w14:textId="77777777" w:rsidR="00703373" w:rsidRPr="00846377" w:rsidRDefault="00703373" w:rsidP="00202FCC">
                                  <w:pPr>
                                    <w:adjustRightInd w:val="0"/>
                                    <w:snapToGrid w:val="0"/>
                                    <w:spacing w:line="200" w:lineRule="exact"/>
                                    <w:ind w:leftChars="105" w:left="263" w:hangingChars="6" w:hanging="11"/>
                                    <w:jc w:val="both"/>
                                    <w:rPr>
                                      <w:rFonts w:ascii="Times New Roman" w:eastAsia="標楷體" w:hAnsi="Times New Roman" w:cs="Times New Roman"/>
                                      <w:color w:val="000000"/>
                                      <w:kern w:val="0"/>
                                      <w:sz w:val="20"/>
                                      <w:szCs w:val="20"/>
                                    </w:rPr>
                                  </w:pPr>
                                  <w:r w:rsidRPr="00846377">
                                    <w:rPr>
                                      <w:rFonts w:ascii="標楷體" w:eastAsia="標楷體" w:hAnsi="標楷體" w:hint="eastAsia"/>
                                      <w:sz w:val="18"/>
                                      <w:szCs w:val="18"/>
                                    </w:rPr>
                                    <w:t>2.資料來源：整理自國科會提供資料。</w:t>
                                  </w:r>
                                </w:p>
                              </w:tc>
                            </w:tr>
                          </w:tbl>
                          <w:p w14:paraId="71EBDE2A" w14:textId="675528FB" w:rsidR="00703373" w:rsidRPr="00E87A10" w:rsidRDefault="0070337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16A2B5" id="_x0000_s1111" type="#_x0000_t202" style="position:absolute;left:0;text-align:left;margin-left:238.75pt;margin-top:64.25pt;width:260.65pt;height:233.25pt;z-index:2518195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" filled="f" stroked="f">
                <v:textbox>
                  <w:txbxContent>
                    <w:tbl>
                      <w:tblPr>
                        <w:tblStyle w:val="ae"/>
                        <w:tblW w:w="5124" w:type="dxa"/>
                        <w:tblInd w:w="-112" w:type="dxa"/>
                        <w:tblLook w:val="04A0" w:firstRow="1" w:lastRow="0" w:firstColumn="1" w:lastColumn="0" w:noHBand="0" w:noVBand="1"/>
                      </w:tblPr>
                      <w:tblGrid>
                        <w:gridCol w:w="644"/>
                        <w:gridCol w:w="1946"/>
                        <w:gridCol w:w="1260"/>
                        <w:gridCol w:w="1274"/>
                      </w:tblGrid>
                      <w:tr w:rsidR="00703373" w:rsidRPr="00846377" w14:paraId="53239598" w14:textId="77777777" w:rsidTr="006D069E">
                        <w:trPr>
                          <w:tblHeader/>
                        </w:trPr>
                        <w:tc>
                          <w:tcPr>
                            <w:tcW w:w="5124" w:type="dxa"/>
                            <w:gridSpan w:val="4"/>
                            <w:tcBorders>
                              <w:top w:val="nil"/>
                              <w:left w:val="nil"/>
                              <w:right w:val="nil"/>
                            </w:tcBorders>
                            <w:shd w:val="clear" w:color="auto" w:fill="FFFFFF" w:themeFill="background1"/>
                          </w:tcPr>
                          <w:p w14:paraId="7DB16DC7" w14:textId="062216BC" w:rsidR="00703373" w:rsidRPr="00846377" w:rsidRDefault="00703373" w:rsidP="00202FCC">
                            <w:pPr>
                              <w:adjustRightInd w:val="0"/>
                              <w:snapToGrid w:val="0"/>
                              <w:spacing w:line="280" w:lineRule="exact"/>
                              <w:ind w:leftChars="-42" w:left="-101"/>
                              <w:jc w:val="center"/>
                              <w:rPr>
                                <w:rFonts w:ascii="標楷體" w:eastAsia="標楷體" w:hAnsi="標楷體"/>
                                <w:b/>
                                <w:color w:val="000000" w:themeColor="text1"/>
                                <w:spacing w:val="-6"/>
                              </w:rPr>
                            </w:pPr>
                            <w:r w:rsidRPr="00846377">
                              <w:rPr>
                                <w:rFonts w:ascii="標楷體" w:eastAsia="標楷體" w:hAnsi="標楷體" w:hint="eastAsia"/>
                                <w:b/>
                                <w:color w:val="000000" w:themeColor="text1"/>
                                <w:spacing w:val="-6"/>
                              </w:rPr>
                              <w:t>表</w:t>
                            </w:r>
                            <w:r>
                              <w:rPr>
                                <w:rFonts w:ascii="標楷體" w:eastAsia="標楷體" w:hAnsi="標楷體" w:hint="eastAsia"/>
                                <w:b/>
                                <w:color w:val="000000" w:themeColor="text1"/>
                                <w:spacing w:val="-6"/>
                              </w:rPr>
                              <w:t>1</w:t>
                            </w:r>
                            <w:r>
                              <w:rPr>
                                <w:rFonts w:ascii="標楷體" w:eastAsia="標楷體" w:hAnsi="標楷體"/>
                                <w:b/>
                                <w:color w:val="000000" w:themeColor="text1"/>
                                <w:spacing w:val="-6"/>
                              </w:rPr>
                              <w:t>1</w:t>
                            </w:r>
                            <w:r w:rsidRPr="00846377">
                              <w:rPr>
                                <w:rFonts w:ascii="標楷體" w:eastAsia="標楷體" w:hAnsi="標楷體" w:hint="eastAsia"/>
                                <w:b/>
                                <w:color w:val="000000" w:themeColor="text1"/>
                                <w:spacing w:val="-6"/>
                              </w:rPr>
                              <w:t xml:space="preserve">　</w:t>
                            </w:r>
                            <w:r w:rsidRPr="006D069E">
                              <w:rPr>
                                <w:rFonts w:ascii="標楷體" w:eastAsia="標楷體" w:hAnsi="標楷體" w:hint="eastAsia"/>
                                <w:b/>
                                <w:color w:val="000000" w:themeColor="text1"/>
                                <w:spacing w:val="-8"/>
                              </w:rPr>
                              <w:t>已結案</w:t>
                            </w:r>
                            <w:r w:rsidRPr="006D069E">
                              <w:rPr>
                                <w:rFonts w:ascii="標楷體" w:eastAsia="標楷體" w:hAnsi="標楷體"/>
                                <w:b/>
                                <w:color w:val="000000" w:themeColor="text1"/>
                                <w:spacing w:val="-8"/>
                              </w:rPr>
                              <w:t>科普</w:t>
                            </w:r>
                            <w:r w:rsidRPr="006D069E">
                              <w:rPr>
                                <w:rFonts w:ascii="標楷體" w:eastAsia="標楷體" w:hAnsi="標楷體" w:hint="eastAsia"/>
                                <w:b/>
                                <w:color w:val="000000" w:themeColor="text1"/>
                                <w:spacing w:val="-8"/>
                              </w:rPr>
                              <w:t>產品製播推廣產學合作計畫明細</w:t>
                            </w:r>
                          </w:p>
                          <w:p w14:paraId="1ACD5ADD" w14:textId="77777777" w:rsidR="00703373" w:rsidRPr="00846377" w:rsidRDefault="00703373" w:rsidP="007F78D6">
                            <w:pPr>
                              <w:adjustRightInd w:val="0"/>
                              <w:snapToGrid w:val="0"/>
                              <w:spacing w:line="280" w:lineRule="exact"/>
                              <w:ind w:rightChars="-32" w:right="-77"/>
                              <w:jc w:val="right"/>
                              <w:rPr>
                                <w:rFonts w:ascii="標楷體" w:eastAsia="標楷體" w:hAnsi="標楷體" w:cs="Times New Roman"/>
                                <w:sz w:val="20"/>
                                <w:szCs w:val="20"/>
                              </w:rPr>
                            </w:pPr>
                            <w:r w:rsidRPr="00846377">
                              <w:rPr>
                                <w:rFonts w:ascii="標楷體" w:eastAsia="標楷體" w:hAnsi="標楷體" w:cs="Times New Roman" w:hint="eastAsia"/>
                                <w:sz w:val="20"/>
                                <w:szCs w:val="20"/>
                              </w:rPr>
                              <w:t>單位：新臺幣元</w:t>
                            </w:r>
                          </w:p>
                        </w:tc>
                      </w:tr>
                      <w:tr w:rsidR="00703373" w:rsidRPr="00846377" w14:paraId="4AA21802" w14:textId="77777777" w:rsidTr="006D069E">
                        <w:trPr>
                          <w:tblHeader/>
                        </w:trPr>
                        <w:tc>
                          <w:tcPr>
                            <w:tcW w:w="644" w:type="dxa"/>
                            <w:shd w:val="clear" w:color="auto" w:fill="FFFFFF" w:themeFill="background1"/>
                          </w:tcPr>
                          <w:p w14:paraId="172EC2BC" w14:textId="77777777" w:rsidR="00703373" w:rsidRPr="00710EAF" w:rsidRDefault="00703373" w:rsidP="006D069E">
                            <w:pPr>
                              <w:adjustRightInd w:val="0"/>
                              <w:snapToGrid w:val="0"/>
                              <w:spacing w:line="240" w:lineRule="exact"/>
                              <w:jc w:val="center"/>
                              <w:rPr>
                                <w:rFonts w:ascii="標楷體" w:eastAsia="標楷體" w:hAnsi="標楷體" w:cs="Times New Roman"/>
                                <w:sz w:val="20"/>
                                <w:szCs w:val="20"/>
                              </w:rPr>
                            </w:pPr>
                            <w:r w:rsidRPr="00710EAF">
                              <w:rPr>
                                <w:rFonts w:ascii="標楷體" w:eastAsia="標楷體" w:hAnsi="標楷體" w:cs="Times New Roman"/>
                                <w:sz w:val="20"/>
                                <w:szCs w:val="20"/>
                              </w:rPr>
                              <w:t>年度</w:t>
                            </w:r>
                          </w:p>
                        </w:tc>
                        <w:tc>
                          <w:tcPr>
                            <w:tcW w:w="1946" w:type="dxa"/>
                            <w:shd w:val="clear" w:color="auto" w:fill="FFFFFF" w:themeFill="background1"/>
                          </w:tcPr>
                          <w:p w14:paraId="77F169F4" w14:textId="6D90818D"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計畫名稱</w:t>
                            </w:r>
                          </w:p>
                        </w:tc>
                        <w:tc>
                          <w:tcPr>
                            <w:tcW w:w="1260" w:type="dxa"/>
                            <w:shd w:val="clear" w:color="auto" w:fill="FFFFFF" w:themeFill="background1"/>
                          </w:tcPr>
                          <w:p w14:paraId="037AB6AC" w14:textId="77777777"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執行機構</w:t>
                            </w:r>
                          </w:p>
                        </w:tc>
                        <w:tc>
                          <w:tcPr>
                            <w:tcW w:w="1274" w:type="dxa"/>
                            <w:shd w:val="clear" w:color="auto" w:fill="FFFFFF" w:themeFill="background1"/>
                          </w:tcPr>
                          <w:p w14:paraId="15BE8FDF" w14:textId="77777777" w:rsidR="00703373" w:rsidRPr="00710EAF" w:rsidRDefault="00703373" w:rsidP="006D069E">
                            <w:pPr>
                              <w:adjustRightInd w:val="0"/>
                              <w:snapToGrid w:val="0"/>
                              <w:spacing w:line="240" w:lineRule="exact"/>
                              <w:jc w:val="center"/>
                              <w:rPr>
                                <w:rFonts w:ascii="Times New Roman" w:eastAsia="標楷體" w:hAnsi="Times New Roman" w:cs="Times New Roman"/>
                                <w:sz w:val="20"/>
                                <w:szCs w:val="20"/>
                              </w:rPr>
                            </w:pPr>
                            <w:r w:rsidRPr="00710EAF">
                              <w:rPr>
                                <w:rFonts w:ascii="Times New Roman" w:eastAsia="標楷體" w:hAnsi="Times New Roman" w:cs="Times New Roman" w:hint="eastAsia"/>
                                <w:sz w:val="20"/>
                                <w:szCs w:val="20"/>
                              </w:rPr>
                              <w:t>補助經費</w:t>
                            </w:r>
                          </w:p>
                        </w:tc>
                      </w:tr>
                      <w:tr w:rsidR="00703373" w:rsidRPr="00846377" w14:paraId="4DB575E0" w14:textId="77777777" w:rsidTr="006D069E">
                        <w:trPr>
                          <w:tblHeader/>
                        </w:trPr>
                        <w:tc>
                          <w:tcPr>
                            <w:tcW w:w="3850" w:type="dxa"/>
                            <w:gridSpan w:val="3"/>
                            <w:shd w:val="clear" w:color="auto" w:fill="FFFFFF" w:themeFill="background1"/>
                          </w:tcPr>
                          <w:p w14:paraId="11B6938A" w14:textId="511D9D41" w:rsidR="00703373" w:rsidRPr="00710EAF" w:rsidRDefault="00703373" w:rsidP="006D069E">
                            <w:pPr>
                              <w:adjustRightInd w:val="0"/>
                              <w:snapToGrid w:val="0"/>
                              <w:spacing w:line="240" w:lineRule="exact"/>
                              <w:jc w:val="center"/>
                              <w:rPr>
                                <w:rFonts w:ascii="Times New Roman" w:eastAsia="標楷體" w:hAnsi="Times New Roman" w:cs="Times New Roman"/>
                                <w:b/>
                                <w:sz w:val="20"/>
                                <w:szCs w:val="20"/>
                              </w:rPr>
                            </w:pPr>
                            <w:r w:rsidRPr="00710EAF">
                              <w:rPr>
                                <w:rFonts w:ascii="Times New Roman" w:eastAsia="標楷體" w:hAnsi="Times New Roman" w:cs="Times New Roman" w:hint="eastAsia"/>
                                <w:b/>
                                <w:sz w:val="20"/>
                                <w:szCs w:val="20"/>
                              </w:rPr>
                              <w:t>合　　計</w:t>
                            </w:r>
                          </w:p>
                        </w:tc>
                        <w:tc>
                          <w:tcPr>
                            <w:tcW w:w="1274" w:type="dxa"/>
                            <w:shd w:val="clear" w:color="auto" w:fill="FFFFFF" w:themeFill="background1"/>
                          </w:tcPr>
                          <w:p w14:paraId="2446DDBE" w14:textId="419291C5" w:rsidR="00703373" w:rsidRPr="00710EAF" w:rsidRDefault="00703373" w:rsidP="006D069E">
                            <w:pPr>
                              <w:adjustRightInd w:val="0"/>
                              <w:snapToGrid w:val="0"/>
                              <w:spacing w:line="240" w:lineRule="exact"/>
                              <w:jc w:val="right"/>
                              <w:rPr>
                                <w:rFonts w:ascii="標楷體" w:eastAsia="標楷體" w:hAnsi="標楷體" w:cs="Times New Roman"/>
                                <w:b/>
                                <w:sz w:val="20"/>
                                <w:szCs w:val="20"/>
                              </w:rPr>
                            </w:pPr>
                            <w:r w:rsidRPr="00710EAF">
                              <w:rPr>
                                <w:rFonts w:ascii="標楷體" w:eastAsia="標楷體" w:hAnsi="標楷體" w:cs="Times New Roman" w:hint="eastAsia"/>
                                <w:b/>
                                <w:sz w:val="20"/>
                                <w:szCs w:val="20"/>
                              </w:rPr>
                              <w:t>7</w:t>
                            </w:r>
                            <w:r w:rsidRPr="00710EAF">
                              <w:rPr>
                                <w:rFonts w:ascii="標楷體" w:eastAsia="標楷體" w:hAnsi="標楷體" w:cs="Times New Roman"/>
                                <w:b/>
                                <w:sz w:val="20"/>
                                <w:szCs w:val="20"/>
                              </w:rPr>
                              <w:t>8,</w:t>
                            </w:r>
                            <w:r w:rsidRPr="00710EAF">
                              <w:rPr>
                                <w:rFonts w:ascii="標楷體" w:eastAsia="標楷體" w:hAnsi="標楷體" w:cs="Times New Roman" w:hint="eastAsia"/>
                                <w:b/>
                                <w:sz w:val="20"/>
                                <w:szCs w:val="20"/>
                              </w:rPr>
                              <w:t>4</w:t>
                            </w:r>
                            <w:r w:rsidRPr="00710EAF">
                              <w:rPr>
                                <w:rFonts w:ascii="標楷體" w:eastAsia="標楷體" w:hAnsi="標楷體" w:cs="Times New Roman"/>
                                <w:b/>
                                <w:sz w:val="20"/>
                                <w:szCs w:val="20"/>
                              </w:rPr>
                              <w:t>34,</w:t>
                            </w:r>
                            <w:r w:rsidRPr="00710EAF">
                              <w:rPr>
                                <w:rFonts w:ascii="標楷體" w:eastAsia="標楷體" w:hAnsi="標楷體" w:cs="Times New Roman" w:hint="eastAsia"/>
                                <w:b/>
                                <w:sz w:val="20"/>
                                <w:szCs w:val="20"/>
                              </w:rPr>
                              <w:t>0</w:t>
                            </w:r>
                            <w:r w:rsidRPr="00710EAF">
                              <w:rPr>
                                <w:rFonts w:ascii="標楷體" w:eastAsia="標楷體" w:hAnsi="標楷體" w:cs="Times New Roman"/>
                                <w:b/>
                                <w:sz w:val="20"/>
                                <w:szCs w:val="20"/>
                              </w:rPr>
                              <w:t>00</w:t>
                            </w:r>
                          </w:p>
                        </w:tc>
                      </w:tr>
                      <w:tr w:rsidR="00703373" w:rsidRPr="00846377" w14:paraId="34F4AE97" w14:textId="77777777" w:rsidTr="006D069E">
                        <w:tc>
                          <w:tcPr>
                            <w:tcW w:w="644" w:type="dxa"/>
                            <w:vMerge w:val="restart"/>
                            <w:vAlign w:val="center"/>
                          </w:tcPr>
                          <w:p w14:paraId="477FCED5"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r w:rsidRPr="00846377">
                              <w:rPr>
                                <w:rFonts w:ascii="標楷體" w:eastAsia="標楷體" w:hAnsi="標楷體" w:cs="Times New Roman"/>
                                <w:sz w:val="20"/>
                                <w:szCs w:val="20"/>
                              </w:rPr>
                              <w:t>108</w:t>
                            </w:r>
                          </w:p>
                        </w:tc>
                        <w:tc>
                          <w:tcPr>
                            <w:tcW w:w="1946" w:type="dxa"/>
                            <w:vAlign w:val="center"/>
                          </w:tcPr>
                          <w:p w14:paraId="0D2E8D82" w14:textId="55D87F17"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hint="eastAsia"/>
                                <w:sz w:val="20"/>
                                <w:szCs w:val="20"/>
                              </w:rPr>
                              <w:t>科學少女</w:t>
                            </w:r>
                          </w:p>
                        </w:tc>
                        <w:tc>
                          <w:tcPr>
                            <w:tcW w:w="1260" w:type="dxa"/>
                          </w:tcPr>
                          <w:p w14:paraId="4DF77CAF"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2A7711DA"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8,639,000</w:t>
                            </w:r>
                          </w:p>
                        </w:tc>
                      </w:tr>
                      <w:tr w:rsidR="00703373" w:rsidRPr="00846377" w14:paraId="5F615DA4" w14:textId="77777777" w:rsidTr="006D069E">
                        <w:tc>
                          <w:tcPr>
                            <w:tcW w:w="644" w:type="dxa"/>
                            <w:vMerge/>
                            <w:vAlign w:val="center"/>
                          </w:tcPr>
                          <w:p w14:paraId="29DA9AE4"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shd w:val="clear" w:color="auto" w:fill="auto"/>
                            <w:vAlign w:val="center"/>
                          </w:tcPr>
                          <w:p w14:paraId="4274F3F8" w14:textId="50329099"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發現國境之</w:t>
                            </w:r>
                            <w:proofErr w:type="gramStart"/>
                            <w:r w:rsidRPr="00846377">
                              <w:rPr>
                                <w:rFonts w:ascii="標楷體" w:eastAsia="標楷體" w:hAnsi="標楷體" w:cs="Times New Roman"/>
                                <w:sz w:val="20"/>
                                <w:szCs w:val="20"/>
                              </w:rPr>
                              <w:t>南</w:t>
                            </w:r>
                            <w:r>
                              <w:rPr>
                                <w:rFonts w:ascii="標楷體" w:eastAsia="標楷體" w:hAnsi="標楷體" w:cs="Times New Roman" w:hint="eastAsia"/>
                                <w:sz w:val="20"/>
                                <w:szCs w:val="20"/>
                              </w:rPr>
                              <w:t>－</w:t>
                            </w:r>
                            <w:r w:rsidRPr="00846377">
                              <w:rPr>
                                <w:rFonts w:ascii="標楷體" w:eastAsia="標楷體" w:hAnsi="標楷體" w:cs="Times New Roman"/>
                                <w:sz w:val="20"/>
                                <w:szCs w:val="20"/>
                              </w:rPr>
                              <w:t>從南</w:t>
                            </w:r>
                            <w:proofErr w:type="gramEnd"/>
                            <w:r w:rsidRPr="00846377">
                              <w:rPr>
                                <w:rFonts w:ascii="標楷體" w:eastAsia="標楷體" w:hAnsi="標楷體" w:cs="Times New Roman"/>
                                <w:sz w:val="20"/>
                                <w:szCs w:val="20"/>
                              </w:rPr>
                              <w:t>島看台灣生物多樣性</w:t>
                            </w:r>
                          </w:p>
                        </w:tc>
                        <w:tc>
                          <w:tcPr>
                            <w:tcW w:w="1260" w:type="dxa"/>
                          </w:tcPr>
                          <w:p w14:paraId="1BC05474"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3C749412"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7,198,000</w:t>
                            </w:r>
                          </w:p>
                        </w:tc>
                      </w:tr>
                      <w:tr w:rsidR="00703373" w:rsidRPr="00846377" w14:paraId="731CDD3E" w14:textId="77777777" w:rsidTr="006D069E">
                        <w:tc>
                          <w:tcPr>
                            <w:tcW w:w="644" w:type="dxa"/>
                            <w:vMerge/>
                            <w:vAlign w:val="center"/>
                          </w:tcPr>
                          <w:p w14:paraId="35523405"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shd w:val="clear" w:color="auto" w:fill="auto"/>
                            <w:vAlign w:val="center"/>
                          </w:tcPr>
                          <w:p w14:paraId="2DA27CAF" w14:textId="77777777"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閻小妹Fun奠數學總動員</w:t>
                            </w:r>
                          </w:p>
                        </w:tc>
                        <w:tc>
                          <w:tcPr>
                            <w:tcW w:w="1260" w:type="dxa"/>
                          </w:tcPr>
                          <w:p w14:paraId="4D960962"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國立臺灣師範大學</w:t>
                            </w:r>
                          </w:p>
                        </w:tc>
                        <w:tc>
                          <w:tcPr>
                            <w:tcW w:w="1274" w:type="dxa"/>
                            <w:shd w:val="clear" w:color="auto" w:fill="auto"/>
                            <w:vAlign w:val="center"/>
                          </w:tcPr>
                          <w:p w14:paraId="0FF2DD34"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7,918,000</w:t>
                            </w:r>
                          </w:p>
                        </w:tc>
                      </w:tr>
                      <w:tr w:rsidR="00703373" w:rsidRPr="00846377" w14:paraId="0C8A801E" w14:textId="77777777" w:rsidTr="006D069E">
                        <w:tc>
                          <w:tcPr>
                            <w:tcW w:w="644" w:type="dxa"/>
                            <w:vMerge/>
                            <w:vAlign w:val="center"/>
                          </w:tcPr>
                          <w:p w14:paraId="35608D0F"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p>
                        </w:tc>
                        <w:tc>
                          <w:tcPr>
                            <w:tcW w:w="1946" w:type="dxa"/>
                            <w:vAlign w:val="center"/>
                          </w:tcPr>
                          <w:p w14:paraId="541043E7" w14:textId="0AD2C0E2"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hint="eastAsia"/>
                                <w:sz w:val="20"/>
                                <w:szCs w:val="20"/>
                              </w:rPr>
                              <w:t>下一步，AI</w:t>
                            </w:r>
                          </w:p>
                        </w:tc>
                        <w:tc>
                          <w:tcPr>
                            <w:tcW w:w="1260" w:type="dxa"/>
                          </w:tcPr>
                          <w:p w14:paraId="0F09CB63"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財團法人國家實驗研究院</w:t>
                            </w:r>
                          </w:p>
                        </w:tc>
                        <w:tc>
                          <w:tcPr>
                            <w:tcW w:w="1274" w:type="dxa"/>
                            <w:shd w:val="clear" w:color="auto" w:fill="auto"/>
                            <w:vAlign w:val="center"/>
                          </w:tcPr>
                          <w:p w14:paraId="05CC5FF9"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6,959,000</w:t>
                            </w:r>
                          </w:p>
                        </w:tc>
                      </w:tr>
                      <w:tr w:rsidR="00703373" w:rsidRPr="00846377" w14:paraId="5DCA9BC7" w14:textId="77777777" w:rsidTr="006D069E">
                        <w:tc>
                          <w:tcPr>
                            <w:tcW w:w="644" w:type="dxa"/>
                            <w:vMerge w:val="restart"/>
                            <w:vAlign w:val="center"/>
                          </w:tcPr>
                          <w:p w14:paraId="3861BC44" w14:textId="77777777" w:rsidR="00703373" w:rsidRPr="00846377" w:rsidRDefault="00703373" w:rsidP="006D069E">
                            <w:pPr>
                              <w:adjustRightInd w:val="0"/>
                              <w:snapToGrid w:val="0"/>
                              <w:spacing w:line="240" w:lineRule="exact"/>
                              <w:jc w:val="center"/>
                              <w:rPr>
                                <w:rFonts w:ascii="標楷體" w:eastAsia="標楷體" w:hAnsi="標楷體" w:cs="Times New Roman"/>
                                <w:sz w:val="20"/>
                                <w:szCs w:val="20"/>
                              </w:rPr>
                            </w:pPr>
                            <w:r w:rsidRPr="00846377">
                              <w:rPr>
                                <w:rFonts w:ascii="標楷體" w:eastAsia="標楷體" w:hAnsi="標楷體" w:cs="Times New Roman"/>
                                <w:sz w:val="20"/>
                                <w:szCs w:val="20"/>
                              </w:rPr>
                              <w:t>109</w:t>
                            </w:r>
                            <w:r w:rsidRPr="00846377">
                              <w:rPr>
                                <w:rFonts w:ascii="標楷體" w:eastAsia="標楷體" w:hAnsi="標楷體"/>
                                <w:sz w:val="20"/>
                                <w:szCs w:val="20"/>
                              </w:rPr>
                              <w:br w:type="page"/>
                            </w:r>
                          </w:p>
                        </w:tc>
                        <w:tc>
                          <w:tcPr>
                            <w:tcW w:w="1946" w:type="dxa"/>
                            <w:shd w:val="clear" w:color="000000" w:fill="FFFFFF"/>
                            <w:vAlign w:val="center"/>
                          </w:tcPr>
                          <w:p w14:paraId="18804D7B" w14:textId="16F4F7FF"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科學再發現</w:t>
                            </w:r>
                          </w:p>
                        </w:tc>
                        <w:tc>
                          <w:tcPr>
                            <w:tcW w:w="1260" w:type="dxa"/>
                            <w:shd w:val="clear" w:color="000000" w:fill="FFFFFF"/>
                          </w:tcPr>
                          <w:p w14:paraId="0D2913D2"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proofErr w:type="gramStart"/>
                            <w:r w:rsidRPr="00846377">
                              <w:rPr>
                                <w:rFonts w:ascii="標楷體" w:eastAsia="標楷體" w:hAnsi="標楷體" w:cs="Times New Roman"/>
                                <w:kern w:val="0"/>
                                <w:sz w:val="20"/>
                                <w:szCs w:val="20"/>
                              </w:rPr>
                              <w:t>世</w:t>
                            </w:r>
                            <w:proofErr w:type="gramEnd"/>
                            <w:r w:rsidRPr="00846377">
                              <w:rPr>
                                <w:rFonts w:ascii="標楷體" w:eastAsia="標楷體" w:hAnsi="標楷體" w:cs="Times New Roman"/>
                                <w:kern w:val="0"/>
                                <w:sz w:val="20"/>
                                <w:szCs w:val="20"/>
                              </w:rPr>
                              <w:t>新大學</w:t>
                            </w:r>
                          </w:p>
                        </w:tc>
                        <w:tc>
                          <w:tcPr>
                            <w:tcW w:w="1274" w:type="dxa"/>
                            <w:shd w:val="clear" w:color="auto" w:fill="auto"/>
                            <w:vAlign w:val="center"/>
                          </w:tcPr>
                          <w:p w14:paraId="7BEA123D"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sz w:val="20"/>
                                <w:szCs w:val="20"/>
                              </w:rPr>
                            </w:pPr>
                            <w:r w:rsidRPr="00E87A10">
                              <w:rPr>
                                <w:rFonts w:ascii="標楷體" w:eastAsia="標楷體" w:hAnsi="標楷體" w:cs="Times New Roman"/>
                                <w:color w:val="000000"/>
                                <w:sz w:val="20"/>
                                <w:szCs w:val="20"/>
                              </w:rPr>
                              <w:t>14,075,000</w:t>
                            </w:r>
                          </w:p>
                        </w:tc>
                      </w:tr>
                      <w:tr w:rsidR="00703373" w:rsidRPr="00846377" w14:paraId="0DD1B3AD" w14:textId="77777777" w:rsidTr="006D069E">
                        <w:tc>
                          <w:tcPr>
                            <w:tcW w:w="644" w:type="dxa"/>
                            <w:vMerge/>
                            <w:vAlign w:val="center"/>
                          </w:tcPr>
                          <w:p w14:paraId="40C7179B"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shd w:val="clear" w:color="000000" w:fill="FFFFFF"/>
                            <w:vAlign w:val="center"/>
                          </w:tcPr>
                          <w:p w14:paraId="30E167E1" w14:textId="523E600A"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向地球學習</w:t>
                            </w:r>
                          </w:p>
                        </w:tc>
                        <w:tc>
                          <w:tcPr>
                            <w:tcW w:w="1260" w:type="dxa"/>
                            <w:shd w:val="clear" w:color="000000" w:fill="FFFFFF"/>
                          </w:tcPr>
                          <w:p w14:paraId="525B0305"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國立臺灣大學</w:t>
                            </w:r>
                          </w:p>
                        </w:tc>
                        <w:tc>
                          <w:tcPr>
                            <w:tcW w:w="1274" w:type="dxa"/>
                            <w:shd w:val="clear" w:color="auto" w:fill="auto"/>
                            <w:vAlign w:val="center"/>
                          </w:tcPr>
                          <w:p w14:paraId="088FC052" w14:textId="77777777" w:rsidR="00703373" w:rsidRPr="00E87A10" w:rsidRDefault="00703373" w:rsidP="006D069E">
                            <w:pPr>
                              <w:adjustRightInd w:val="0"/>
                              <w:snapToGrid w:val="0"/>
                              <w:spacing w:line="240" w:lineRule="exact"/>
                              <w:jc w:val="right"/>
                              <w:rPr>
                                <w:rFonts w:ascii="標楷體" w:eastAsia="標楷體" w:hAnsi="標楷體" w:cs="Times New Roman"/>
                                <w:color w:val="000000"/>
                                <w:sz w:val="20"/>
                                <w:szCs w:val="20"/>
                              </w:rPr>
                            </w:pPr>
                            <w:r w:rsidRPr="00E87A10">
                              <w:rPr>
                                <w:rFonts w:ascii="標楷體" w:eastAsia="標楷體" w:hAnsi="標楷體" w:cs="Times New Roman"/>
                                <w:color w:val="000000"/>
                                <w:sz w:val="20"/>
                                <w:szCs w:val="20"/>
                              </w:rPr>
                              <w:t>15,215,000</w:t>
                            </w:r>
                          </w:p>
                        </w:tc>
                      </w:tr>
                      <w:tr w:rsidR="00703373" w:rsidRPr="00846377" w14:paraId="649CA8EF" w14:textId="77777777" w:rsidTr="006D069E">
                        <w:tc>
                          <w:tcPr>
                            <w:tcW w:w="644" w:type="dxa"/>
                            <w:vMerge/>
                            <w:vAlign w:val="center"/>
                          </w:tcPr>
                          <w:p w14:paraId="40E6BBEE"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shd w:val="clear" w:color="000000" w:fill="FFFFFF"/>
                            <w:vAlign w:val="center"/>
                          </w:tcPr>
                          <w:p w14:paraId="6EC46942" w14:textId="3DF7337A"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病毒獵人</w:t>
                            </w:r>
                          </w:p>
                        </w:tc>
                        <w:tc>
                          <w:tcPr>
                            <w:tcW w:w="1260" w:type="dxa"/>
                            <w:shd w:val="clear" w:color="000000" w:fill="FFFFFF"/>
                          </w:tcPr>
                          <w:p w14:paraId="0006F3FA"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國立成功大學</w:t>
                            </w:r>
                          </w:p>
                        </w:tc>
                        <w:tc>
                          <w:tcPr>
                            <w:tcW w:w="1274" w:type="dxa"/>
                            <w:shd w:val="clear" w:color="auto" w:fill="auto"/>
                            <w:vAlign w:val="center"/>
                          </w:tcPr>
                          <w:p w14:paraId="25CA7FFC"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8,565,000</w:t>
                            </w:r>
                          </w:p>
                        </w:tc>
                      </w:tr>
                      <w:tr w:rsidR="00703373" w:rsidRPr="00846377" w14:paraId="375E1419" w14:textId="77777777" w:rsidTr="006D069E">
                        <w:trPr>
                          <w:trHeight w:val="54"/>
                        </w:trPr>
                        <w:tc>
                          <w:tcPr>
                            <w:tcW w:w="644" w:type="dxa"/>
                            <w:vMerge/>
                            <w:tcBorders>
                              <w:bottom w:val="single" w:sz="4" w:space="0" w:color="auto"/>
                            </w:tcBorders>
                            <w:vAlign w:val="center"/>
                          </w:tcPr>
                          <w:p w14:paraId="6909BDC0" w14:textId="77777777" w:rsidR="00703373" w:rsidRPr="00846377" w:rsidRDefault="00703373" w:rsidP="006D069E">
                            <w:pPr>
                              <w:adjustRightInd w:val="0"/>
                              <w:snapToGrid w:val="0"/>
                              <w:spacing w:line="240" w:lineRule="exact"/>
                              <w:jc w:val="center"/>
                              <w:rPr>
                                <w:rFonts w:ascii="Times New Roman" w:eastAsia="標楷體" w:hAnsi="Times New Roman" w:cs="Times New Roman"/>
                                <w:sz w:val="20"/>
                                <w:szCs w:val="20"/>
                              </w:rPr>
                            </w:pPr>
                          </w:p>
                        </w:tc>
                        <w:tc>
                          <w:tcPr>
                            <w:tcW w:w="1946" w:type="dxa"/>
                            <w:tcBorders>
                              <w:bottom w:val="single" w:sz="4" w:space="0" w:color="auto"/>
                            </w:tcBorders>
                            <w:shd w:val="clear" w:color="000000" w:fill="FFFFFF"/>
                            <w:vAlign w:val="center"/>
                          </w:tcPr>
                          <w:p w14:paraId="35C1624A" w14:textId="4F7EB2F9" w:rsidR="00703373" w:rsidRPr="00846377" w:rsidRDefault="00703373" w:rsidP="00A03D76">
                            <w:pPr>
                              <w:adjustRightInd w:val="0"/>
                              <w:snapToGrid w:val="0"/>
                              <w:spacing w:line="240" w:lineRule="exact"/>
                              <w:ind w:leftChars="-30" w:left="-72"/>
                              <w:rPr>
                                <w:rFonts w:ascii="標楷體" w:eastAsia="標楷體" w:hAnsi="標楷體" w:cs="Times New Roman"/>
                                <w:sz w:val="20"/>
                                <w:szCs w:val="20"/>
                              </w:rPr>
                            </w:pPr>
                            <w:r w:rsidRPr="00846377">
                              <w:rPr>
                                <w:rFonts w:ascii="標楷體" w:eastAsia="標楷體" w:hAnsi="標楷體" w:cs="Times New Roman"/>
                                <w:sz w:val="20"/>
                                <w:szCs w:val="20"/>
                              </w:rPr>
                              <w:t>基因啟示</w:t>
                            </w:r>
                          </w:p>
                        </w:tc>
                        <w:tc>
                          <w:tcPr>
                            <w:tcW w:w="1260" w:type="dxa"/>
                            <w:tcBorders>
                              <w:bottom w:val="single" w:sz="4" w:space="0" w:color="auto"/>
                            </w:tcBorders>
                            <w:shd w:val="clear" w:color="000000" w:fill="FFFFFF"/>
                          </w:tcPr>
                          <w:p w14:paraId="56E48E2B" w14:textId="77777777" w:rsidR="00703373" w:rsidRPr="00846377" w:rsidRDefault="00703373" w:rsidP="00A03D76">
                            <w:pPr>
                              <w:adjustRightInd w:val="0"/>
                              <w:snapToGrid w:val="0"/>
                              <w:spacing w:line="240" w:lineRule="exact"/>
                              <w:ind w:leftChars="-40" w:left="-96" w:rightChars="-43" w:right="-103"/>
                              <w:rPr>
                                <w:rFonts w:ascii="標楷體" w:eastAsia="標楷體" w:hAnsi="標楷體" w:cs="Times New Roman"/>
                                <w:kern w:val="0"/>
                                <w:sz w:val="20"/>
                                <w:szCs w:val="20"/>
                              </w:rPr>
                            </w:pPr>
                            <w:r w:rsidRPr="00846377">
                              <w:rPr>
                                <w:rFonts w:ascii="標楷體" w:eastAsia="標楷體" w:hAnsi="標楷體" w:cs="Times New Roman"/>
                                <w:kern w:val="0"/>
                                <w:sz w:val="20"/>
                                <w:szCs w:val="20"/>
                              </w:rPr>
                              <w:t>長庚大學</w:t>
                            </w:r>
                          </w:p>
                        </w:tc>
                        <w:tc>
                          <w:tcPr>
                            <w:tcW w:w="1274" w:type="dxa"/>
                            <w:tcBorders>
                              <w:bottom w:val="single" w:sz="4" w:space="0" w:color="auto"/>
                            </w:tcBorders>
                            <w:shd w:val="clear" w:color="auto" w:fill="auto"/>
                            <w:vAlign w:val="center"/>
                          </w:tcPr>
                          <w:p w14:paraId="192EE6EF" w14:textId="77777777" w:rsidR="00703373" w:rsidRPr="00E87A10" w:rsidRDefault="00703373" w:rsidP="006D069E">
                            <w:pPr>
                              <w:widowControl/>
                              <w:adjustRightInd w:val="0"/>
                              <w:snapToGrid w:val="0"/>
                              <w:spacing w:line="240" w:lineRule="exact"/>
                              <w:jc w:val="right"/>
                              <w:rPr>
                                <w:rFonts w:ascii="標楷體" w:eastAsia="標楷體" w:hAnsi="標楷體" w:cs="Times New Roman"/>
                                <w:color w:val="000000"/>
                                <w:kern w:val="0"/>
                                <w:sz w:val="20"/>
                                <w:szCs w:val="20"/>
                              </w:rPr>
                            </w:pPr>
                            <w:r w:rsidRPr="00E87A10">
                              <w:rPr>
                                <w:rFonts w:ascii="標楷體" w:eastAsia="標楷體" w:hAnsi="標楷體" w:cs="Times New Roman"/>
                                <w:color w:val="000000"/>
                                <w:kern w:val="0"/>
                                <w:sz w:val="20"/>
                                <w:szCs w:val="20"/>
                              </w:rPr>
                              <w:t>9,865,000</w:t>
                            </w:r>
                          </w:p>
                        </w:tc>
                      </w:tr>
                      <w:tr w:rsidR="00703373" w:rsidRPr="00846377" w14:paraId="69EE43F8" w14:textId="77777777" w:rsidTr="006D069E">
                        <w:trPr>
                          <w:trHeight w:val="54"/>
                        </w:trPr>
                        <w:tc>
                          <w:tcPr>
                            <w:tcW w:w="5124" w:type="dxa"/>
                            <w:gridSpan w:val="4"/>
                            <w:tcBorders>
                              <w:left w:val="nil"/>
                              <w:bottom w:val="nil"/>
                              <w:right w:val="nil"/>
                            </w:tcBorders>
                            <w:vAlign w:val="center"/>
                          </w:tcPr>
                          <w:p w14:paraId="2F35E28B" w14:textId="5D0F1337" w:rsidR="00703373" w:rsidRPr="00846377" w:rsidRDefault="00703373" w:rsidP="00202FCC">
                            <w:pPr>
                              <w:adjustRightInd w:val="0"/>
                              <w:snapToGrid w:val="0"/>
                              <w:spacing w:line="200" w:lineRule="exact"/>
                              <w:ind w:leftChars="-46" w:left="-110"/>
                              <w:jc w:val="both"/>
                              <w:rPr>
                                <w:rFonts w:ascii="標楷體" w:eastAsia="標楷體" w:hAnsi="標楷體"/>
                                <w:sz w:val="18"/>
                                <w:szCs w:val="18"/>
                              </w:rPr>
                            </w:pPr>
                            <w:proofErr w:type="gramStart"/>
                            <w:r w:rsidRPr="00846377">
                              <w:rPr>
                                <w:rFonts w:ascii="標楷體" w:eastAsia="標楷體" w:hAnsi="標楷體" w:hint="eastAsia"/>
                                <w:sz w:val="18"/>
                                <w:szCs w:val="18"/>
                              </w:rPr>
                              <w:t>註</w:t>
                            </w:r>
                            <w:proofErr w:type="gramEnd"/>
                            <w:r w:rsidRPr="00846377">
                              <w:rPr>
                                <w:rFonts w:ascii="標楷體" w:eastAsia="標楷體" w:hAnsi="標楷體" w:hint="eastAsia"/>
                                <w:sz w:val="18"/>
                                <w:szCs w:val="18"/>
                              </w:rPr>
                              <w:t>：1.資料</w:t>
                            </w:r>
                            <w:r>
                              <w:rPr>
                                <w:rFonts w:ascii="標楷體" w:eastAsia="標楷體" w:hAnsi="標楷體" w:hint="eastAsia"/>
                                <w:sz w:val="18"/>
                                <w:szCs w:val="18"/>
                              </w:rPr>
                              <w:t>截止</w:t>
                            </w:r>
                            <w:r w:rsidRPr="00846377">
                              <w:rPr>
                                <w:rFonts w:ascii="標楷體" w:eastAsia="標楷體" w:hAnsi="標楷體" w:hint="eastAsia"/>
                                <w:sz w:val="18"/>
                                <w:szCs w:val="18"/>
                              </w:rPr>
                              <w:t>日期</w:t>
                            </w:r>
                            <w:r>
                              <w:rPr>
                                <w:rFonts w:ascii="標楷體" w:eastAsia="標楷體" w:hAnsi="標楷體" w:hint="eastAsia"/>
                                <w:sz w:val="18"/>
                                <w:szCs w:val="18"/>
                              </w:rPr>
                              <w:t>：</w:t>
                            </w:r>
                            <w:r w:rsidRPr="00846377">
                              <w:rPr>
                                <w:rFonts w:ascii="標楷體" w:eastAsia="標楷體" w:hAnsi="標楷體" w:hint="eastAsia"/>
                                <w:sz w:val="18"/>
                                <w:szCs w:val="18"/>
                              </w:rPr>
                              <w:t>112年4月30日。</w:t>
                            </w:r>
                          </w:p>
                          <w:p w14:paraId="4140B1B5" w14:textId="77777777" w:rsidR="00703373" w:rsidRPr="00846377" w:rsidRDefault="00703373" w:rsidP="00202FCC">
                            <w:pPr>
                              <w:adjustRightInd w:val="0"/>
                              <w:snapToGrid w:val="0"/>
                              <w:spacing w:line="200" w:lineRule="exact"/>
                              <w:ind w:leftChars="105" w:left="263" w:hangingChars="6" w:hanging="11"/>
                              <w:jc w:val="both"/>
                              <w:rPr>
                                <w:rFonts w:ascii="Times New Roman" w:eastAsia="標楷體" w:hAnsi="Times New Roman" w:cs="Times New Roman"/>
                                <w:color w:val="000000"/>
                                <w:kern w:val="0"/>
                                <w:sz w:val="20"/>
                                <w:szCs w:val="20"/>
                              </w:rPr>
                            </w:pPr>
                            <w:r w:rsidRPr="00846377">
                              <w:rPr>
                                <w:rFonts w:ascii="標楷體" w:eastAsia="標楷體" w:hAnsi="標楷體" w:hint="eastAsia"/>
                                <w:sz w:val="18"/>
                                <w:szCs w:val="18"/>
                              </w:rPr>
                              <w:t>2.資料來源：整理自國科會提供資料。</w:t>
                            </w:r>
                          </w:p>
                        </w:tc>
                      </w:tr>
                    </w:tbl>
                    <w:p w14:paraId="71EBDE2A" w14:textId="675528FB" w:rsidR="00703373" w:rsidRPr="00E87A10" w:rsidRDefault="00703373"/>
                  </w:txbxContent>
                </v:textbox>
                <w10:wrap type="square" anchorx="margin"/>
              </v:shape>
            </w:pict>
          </mc:Fallback>
        </mc:AlternateContent>
      </w:r>
      <w:r w:rsidR="00D66E02" w:rsidRPr="0041168B">
        <w:rPr>
          <w:rFonts w:ascii="標楷體" w:eastAsia="標楷體" w:hAnsi="標楷體" w:hint="eastAsia"/>
          <w:szCs w:val="32"/>
        </w:rPr>
        <w:t>科技部（於111年7月27日改制為國家科學及技術委員會，下稱國科會）</w:t>
      </w:r>
      <w:r w:rsidR="00370C28" w:rsidRPr="0041168B">
        <w:rPr>
          <w:rFonts w:ascii="標楷體" w:eastAsia="標楷體" w:hAnsi="標楷體" w:cs="Times New Roman" w:hint="eastAsia"/>
          <w:kern w:val="0"/>
          <w:szCs w:val="32"/>
        </w:rPr>
        <w:t>為透過科普活動與多元媒體傳播，強化現有科普社群資源整合，擴大各界參與，以增進國人科學素養，辦理推動科普傳播及國際合作專案計畫</w:t>
      </w:r>
      <w:r w:rsidR="00602A03" w:rsidRPr="0041168B">
        <w:rPr>
          <w:rFonts w:ascii="標楷體" w:eastAsia="標楷體" w:hAnsi="標楷體" w:cs="Times New Roman" w:hint="eastAsia"/>
          <w:kern w:val="0"/>
          <w:szCs w:val="32"/>
        </w:rPr>
        <w:t>。</w:t>
      </w:r>
      <w:r w:rsidR="00370C28" w:rsidRPr="0041168B">
        <w:rPr>
          <w:rFonts w:ascii="標楷體" w:eastAsia="標楷體" w:hAnsi="標楷體" w:cs="Times New Roman" w:hint="eastAsia"/>
          <w:kern w:val="0"/>
          <w:szCs w:val="32"/>
        </w:rPr>
        <w:t>經查執行情形，核有：1.111</w:t>
      </w:r>
      <w:r w:rsidR="00370C28" w:rsidRPr="0041168B">
        <w:rPr>
          <w:rFonts w:ascii="標楷體" w:eastAsia="標楷體" w:hAnsi="標楷體" w:cs="Times New Roman" w:hint="eastAsia"/>
          <w:spacing w:val="-8"/>
          <w:kern w:val="0"/>
          <w:szCs w:val="32"/>
        </w:rPr>
        <w:t>年度預算數4億7,926萬餘元，執行數2億7,424萬餘元，執行率</w:t>
      </w:r>
      <w:r w:rsidR="00422A35" w:rsidRPr="0041168B">
        <w:rPr>
          <w:rFonts w:ascii="標楷體" w:eastAsia="標楷體" w:hAnsi="標楷體" w:cs="Times New Roman" w:hint="eastAsia"/>
          <w:spacing w:val="-8"/>
          <w:kern w:val="0"/>
          <w:szCs w:val="32"/>
        </w:rPr>
        <w:t>僅</w:t>
      </w:r>
      <w:r w:rsidR="00370C28" w:rsidRPr="0041168B">
        <w:rPr>
          <w:rFonts w:ascii="標楷體" w:eastAsia="標楷體" w:hAnsi="標楷體" w:cs="Times New Roman" w:hint="eastAsia"/>
          <w:spacing w:val="-8"/>
          <w:kern w:val="0"/>
          <w:szCs w:val="32"/>
        </w:rPr>
        <w:t>57.22％</w:t>
      </w:r>
      <w:r w:rsidR="00370C28" w:rsidRPr="0041168B">
        <w:rPr>
          <w:rFonts w:ascii="標楷體" w:eastAsia="標楷體" w:hAnsi="標楷體" w:cs="Times New Roman" w:hint="eastAsia"/>
          <w:bCs/>
          <w:color w:val="000000" w:themeColor="text1"/>
          <w:szCs w:val="32"/>
        </w:rPr>
        <w:t>，</w:t>
      </w:r>
      <w:r w:rsidR="00370C28" w:rsidRPr="0041168B">
        <w:rPr>
          <w:rFonts w:ascii="標楷體" w:eastAsia="標楷體" w:hAnsi="標楷體" w:cs="Times New Roman" w:hint="eastAsia"/>
          <w:kern w:val="0"/>
          <w:szCs w:val="32"/>
        </w:rPr>
        <w:t>主要係科普產品製播推廣產學合作計畫要點於111年6月始完成修正，因尚須經過公開徵求、說明會及審查等程序，111年度未有核定計畫，另受新型冠狀病毒肺炎（COVID－19）疫情影響，部分計畫申請展延，及邊境管制造成兩岸學術交流互訪、國際共同研究暨培訓型合作活動暫緩</w:t>
      </w:r>
      <w:r w:rsidR="0060263E" w:rsidRPr="0041168B">
        <w:rPr>
          <w:rFonts w:ascii="標楷體" w:eastAsia="標楷體" w:hAnsi="標楷體" w:cs="Times New Roman" w:hint="eastAsia"/>
          <w:kern w:val="0"/>
          <w:szCs w:val="32"/>
        </w:rPr>
        <w:t>所致</w:t>
      </w:r>
      <w:r w:rsidR="00370C28" w:rsidRPr="0041168B">
        <w:rPr>
          <w:rFonts w:ascii="標楷體" w:eastAsia="標楷體" w:hAnsi="標楷體" w:cs="Times New Roman" w:hint="eastAsia"/>
          <w:kern w:val="0"/>
          <w:szCs w:val="32"/>
        </w:rPr>
        <w:t>；2.國科會108至110年度累計補助科普產品製播推廣產學合作計畫14件（補助金額1億3,856萬餘元），截至112年4月底止，已結案者8件（補助金額7,843萬餘元</w:t>
      </w:r>
      <w:r w:rsidRPr="0041168B">
        <w:rPr>
          <w:rFonts w:ascii="標楷體" w:eastAsia="標楷體" w:hAnsi="標楷體" w:cs="Times New Roman" w:hint="eastAsia"/>
          <w:kern w:val="0"/>
          <w:szCs w:val="32"/>
        </w:rPr>
        <w:t>，表11</w:t>
      </w:r>
      <w:r w:rsidR="00370C28" w:rsidRPr="0041168B">
        <w:rPr>
          <w:rFonts w:ascii="標楷體" w:eastAsia="標楷體" w:hAnsi="標楷體" w:cs="Times New Roman" w:hint="eastAsia"/>
          <w:kern w:val="0"/>
          <w:szCs w:val="32"/>
        </w:rPr>
        <w:t>），主要係補助完成科普影片於電影院上映、科普製播影片或3D動畫影片於電視</w:t>
      </w:r>
      <w:r w:rsidR="0060263E" w:rsidRPr="0041168B">
        <w:rPr>
          <w:rFonts w:ascii="標楷體" w:eastAsia="標楷體" w:hAnsi="標楷體" w:cs="Times New Roman" w:hint="eastAsia"/>
          <w:kern w:val="0"/>
          <w:szCs w:val="32"/>
        </w:rPr>
        <w:t>及</w:t>
      </w:r>
      <w:r w:rsidR="00370C28" w:rsidRPr="0041168B">
        <w:rPr>
          <w:rFonts w:ascii="標楷體" w:eastAsia="標楷體" w:hAnsi="標楷體" w:cs="Times New Roman" w:hint="eastAsia"/>
          <w:kern w:val="0"/>
          <w:szCs w:val="32"/>
        </w:rPr>
        <w:t>社群媒體播放，及於電視播映科學節目等，惟部分科普產品收視率或觀看人數待提</w:t>
      </w:r>
      <w:r w:rsidR="00370C28" w:rsidRPr="0041168B">
        <w:rPr>
          <w:rFonts w:ascii="標楷體" w:eastAsia="標楷體" w:hAnsi="標楷體" w:cs="Times New Roman" w:hint="eastAsia"/>
          <w:spacing w:val="-6"/>
          <w:kern w:val="0"/>
          <w:szCs w:val="32"/>
        </w:rPr>
        <w:t>升，舉如「閻小妹Fun奠數學總動員」（補助金額791萬餘元）科普3D動畫，於Momo親子臺及公共電視頻道播出，平均收視率各0.19％及0.02％</w:t>
      </w:r>
      <w:r w:rsidR="00370C28" w:rsidRPr="0041168B">
        <w:rPr>
          <w:rFonts w:ascii="標楷體" w:eastAsia="標楷體" w:hAnsi="標楷體" w:cs="Times New Roman" w:hint="eastAsia"/>
          <w:kern w:val="0"/>
          <w:szCs w:val="32"/>
        </w:rPr>
        <w:t>，</w:t>
      </w:r>
      <w:r w:rsidR="00370C28" w:rsidRPr="0041168B">
        <w:rPr>
          <w:rFonts w:ascii="標楷體" w:eastAsia="標楷體" w:hAnsi="標楷體" w:cs="Times New Roman" w:hint="eastAsia"/>
          <w:kern w:val="0"/>
          <w:szCs w:val="32"/>
        </w:rPr>
        <w:lastRenderedPageBreak/>
        <w:t>觸及人數分別約8</w:t>
      </w:r>
      <w:r w:rsidR="0060263E" w:rsidRPr="0041168B">
        <w:rPr>
          <w:rFonts w:ascii="標楷體" w:eastAsia="標楷體" w:hAnsi="標楷體" w:cs="Times New Roman" w:hint="eastAsia"/>
          <w:kern w:val="0"/>
          <w:szCs w:val="32"/>
        </w:rPr>
        <w:t>萬</w:t>
      </w:r>
      <w:r w:rsidR="00370C28" w:rsidRPr="0041168B">
        <w:rPr>
          <w:rFonts w:ascii="標楷體" w:eastAsia="標楷體" w:hAnsi="標楷體" w:cs="Times New Roman" w:hint="eastAsia"/>
          <w:kern w:val="0"/>
          <w:szCs w:val="32"/>
        </w:rPr>
        <w:t>9,000人及1</w:t>
      </w:r>
      <w:r w:rsidR="0060263E" w:rsidRPr="0041168B">
        <w:rPr>
          <w:rFonts w:ascii="標楷體" w:eastAsia="標楷體" w:hAnsi="標楷體" w:cs="Times New Roman" w:hint="eastAsia"/>
          <w:kern w:val="0"/>
          <w:szCs w:val="32"/>
        </w:rPr>
        <w:t>萬</w:t>
      </w:r>
      <w:r w:rsidR="00370C28" w:rsidRPr="0041168B">
        <w:rPr>
          <w:rFonts w:ascii="標楷體" w:eastAsia="標楷體" w:hAnsi="標楷體" w:cs="Times New Roman" w:hint="eastAsia"/>
          <w:kern w:val="0"/>
          <w:szCs w:val="32"/>
        </w:rPr>
        <w:t>7,300人，尚有提升空間，且產出之科普影片隨計畫結案即結束，無延續性或外溢效果；3.國科</w:t>
      </w:r>
      <w:r w:rsidR="00370C28" w:rsidRPr="008E5CB4">
        <w:rPr>
          <w:rFonts w:ascii="標楷體" w:eastAsia="標楷體" w:hAnsi="標楷體" w:cs="Times New Roman" w:hint="eastAsia"/>
          <w:spacing w:val="-2"/>
          <w:kern w:val="0"/>
          <w:szCs w:val="32"/>
        </w:rPr>
        <w:t>會</w:t>
      </w:r>
      <w:r w:rsidR="00370C28" w:rsidRPr="008E5CB4">
        <w:rPr>
          <w:rFonts w:ascii="標楷體" w:eastAsia="標楷體" w:hAnsi="標楷體" w:cs="Times New Roman" w:hint="eastAsia"/>
          <w:kern w:val="0"/>
          <w:szCs w:val="32"/>
        </w:rPr>
        <w:t>為鼓勵專家學者規劃辦理創新、多元及具趣味性之研習營、動手做與科普演講等各類活動，以促進民眾對科學之興趣，及對科學知識之理解，111年計補助101件科普活動計畫，補助金額8,262萬餘元，惟多數計畫係每年核定，已執行3至5年，經本部抽查結果，部分補助計畫近年執行內容幾近相同，尚乏創新性，舉如「戀戀台17－雲嘉南沿海偏鄉科學普及推廣活動」（補助金額70萬元）等情事，經函請國科會檢討改善</w:t>
      </w:r>
      <w:r w:rsidR="00370C28" w:rsidRPr="008E5CB4">
        <w:rPr>
          <w:rFonts w:ascii="標楷體" w:eastAsia="標楷體" w:hAnsi="標楷體" w:cs="Times New Roman" w:hint="eastAsia"/>
          <w:kern w:val="0"/>
          <w:szCs w:val="24"/>
        </w:rPr>
        <w:t>，以增進科普影響性，擴大計</w:t>
      </w:r>
      <w:r w:rsidR="00370C28" w:rsidRPr="008E5CB4">
        <w:rPr>
          <w:rFonts w:ascii="標楷體" w:eastAsia="標楷體" w:hAnsi="標楷體" w:cs="Times New Roman" w:hint="eastAsia"/>
          <w:spacing w:val="-2"/>
          <w:kern w:val="0"/>
          <w:szCs w:val="24"/>
        </w:rPr>
        <w:t>畫執行成效。據復：1.將持續推動科</w:t>
      </w:r>
      <w:proofErr w:type="gramStart"/>
      <w:r w:rsidR="00370C28" w:rsidRPr="008E5CB4">
        <w:rPr>
          <w:rFonts w:ascii="標楷體" w:eastAsia="標楷體" w:hAnsi="標楷體" w:cs="Times New Roman" w:hint="eastAsia"/>
          <w:spacing w:val="-2"/>
          <w:kern w:val="0"/>
          <w:szCs w:val="24"/>
        </w:rPr>
        <w:t>研</w:t>
      </w:r>
      <w:proofErr w:type="gramEnd"/>
      <w:r w:rsidR="00370C28" w:rsidRPr="008E5CB4">
        <w:rPr>
          <w:rFonts w:ascii="標楷體" w:eastAsia="標楷體" w:hAnsi="標楷體" w:cs="Times New Roman" w:hint="eastAsia"/>
          <w:spacing w:val="-2"/>
          <w:kern w:val="0"/>
          <w:szCs w:val="24"/>
        </w:rPr>
        <w:t>人員國際交流及強化國際雙邊科技合作，並已於112年重啟徵求</w:t>
      </w:r>
      <w:r w:rsidR="00370C28" w:rsidRPr="008E5CB4">
        <w:rPr>
          <w:rFonts w:ascii="標楷體" w:eastAsia="標楷體" w:hAnsi="標楷體" w:cs="Times New Roman" w:hint="eastAsia"/>
          <w:spacing w:val="-2"/>
          <w:kern w:val="0"/>
          <w:szCs w:val="32"/>
        </w:rPr>
        <w:t>國際共同研究暨培訓型合作活動計畫，另將</w:t>
      </w:r>
      <w:r w:rsidR="0060263E" w:rsidRPr="008E5CB4">
        <w:rPr>
          <w:rFonts w:ascii="標楷體" w:eastAsia="標楷體" w:hAnsi="標楷體" w:cs="Times New Roman" w:hint="eastAsia"/>
          <w:spacing w:val="-2"/>
          <w:kern w:val="0"/>
          <w:szCs w:val="24"/>
        </w:rPr>
        <w:t>加強掌握</w:t>
      </w:r>
      <w:r w:rsidR="00370C28" w:rsidRPr="008E5CB4">
        <w:rPr>
          <w:rFonts w:ascii="標楷體" w:eastAsia="標楷體" w:hAnsi="標楷體" w:cs="Times New Roman" w:hint="eastAsia"/>
          <w:spacing w:val="-2"/>
          <w:kern w:val="0"/>
          <w:szCs w:val="24"/>
        </w:rPr>
        <w:t>科普產品製播推廣產學合作計畫公開徵求之作業時程；2.</w:t>
      </w:r>
      <w:r w:rsidR="00370C28" w:rsidRPr="008E5CB4">
        <w:rPr>
          <w:rFonts w:ascii="標楷體" w:eastAsia="標楷體" w:hAnsi="標楷體" w:cs="Times New Roman" w:hint="eastAsia"/>
          <w:spacing w:val="-2"/>
          <w:kern w:val="0"/>
          <w:szCs w:val="32"/>
        </w:rPr>
        <w:t>因應大眾觀影習慣改變，將透過有線電視</w:t>
      </w:r>
      <w:r w:rsidR="006A126B">
        <w:rPr>
          <w:rFonts w:ascii="標楷體" w:eastAsia="標楷體" w:hAnsi="標楷體" w:cs="Times New Roman" w:hint="eastAsia"/>
          <w:spacing w:val="-2"/>
          <w:kern w:val="0"/>
          <w:szCs w:val="32"/>
        </w:rPr>
        <w:t>臺</w:t>
      </w:r>
      <w:r w:rsidR="00370C28" w:rsidRPr="008E5CB4">
        <w:rPr>
          <w:rFonts w:ascii="標楷體" w:eastAsia="標楷體" w:hAnsi="標楷體" w:cs="Times New Roman" w:hint="eastAsia"/>
          <w:spacing w:val="-2"/>
          <w:kern w:val="0"/>
          <w:szCs w:val="32"/>
        </w:rPr>
        <w:t>或網路新媒體加強科普產品放映及傳播，讓更多人次觸及並觀賞科普影片；3.已於計畫審查階段，就創新性高之計畫酌增計畫評分或補助經費。</w:t>
      </w:r>
    </w:p>
    <w:p w14:paraId="08B42FF6" w14:textId="538FAA2E" w:rsidR="0048324C" w:rsidRPr="0041168B" w:rsidRDefault="0048324C" w:rsidP="006D069E">
      <w:pPr>
        <w:kinsoku w:val="0"/>
        <w:overflowPunct w:val="0"/>
        <w:adjustRightInd w:val="0"/>
        <w:snapToGrid w:val="0"/>
        <w:spacing w:beforeLines="20" w:before="72" w:afterLines="20" w:after="72" w:line="400" w:lineRule="exact"/>
        <w:ind w:firstLineChars="200" w:firstLine="561"/>
        <w:jc w:val="both"/>
        <w:outlineLvl w:val="1"/>
        <w:rPr>
          <w:rFonts w:ascii="標楷體" w:eastAsia="標楷體" w:hAnsi="標楷體"/>
          <w:b/>
          <w:sz w:val="28"/>
          <w:szCs w:val="32"/>
        </w:rPr>
      </w:pPr>
      <w:r w:rsidRPr="0041168B">
        <w:rPr>
          <w:rFonts w:ascii="標楷體" w:eastAsia="標楷體" w:hAnsi="標楷體" w:hint="eastAsia"/>
          <w:b/>
          <w:sz w:val="28"/>
          <w:szCs w:val="32"/>
        </w:rPr>
        <w:t>（七）</w:t>
      </w:r>
      <w:r w:rsidR="00725E4A" w:rsidRPr="0041168B">
        <w:rPr>
          <w:rFonts w:ascii="標楷體" w:eastAsia="標楷體" w:hAnsi="標楷體" w:hint="eastAsia"/>
          <w:b/>
          <w:sz w:val="28"/>
          <w:szCs w:val="32"/>
        </w:rPr>
        <w:t xml:space="preserve">　</w:t>
      </w:r>
      <w:r w:rsidR="007F2F4B" w:rsidRPr="0041168B">
        <w:rPr>
          <w:rFonts w:ascii="標楷體" w:eastAsia="標楷體" w:hAnsi="標楷體" w:hint="eastAsia"/>
          <w:b/>
          <w:sz w:val="28"/>
          <w:szCs w:val="32"/>
        </w:rPr>
        <w:t>補助財團法人國家實驗研究院建構研發平臺及提供技術服務，部分</w:t>
      </w:r>
      <w:r w:rsidR="006635AC">
        <w:rPr>
          <w:rFonts w:ascii="標楷體" w:eastAsia="標楷體" w:hAnsi="標楷體" w:hint="eastAsia"/>
          <w:b/>
          <w:sz w:val="28"/>
          <w:szCs w:val="32"/>
        </w:rPr>
        <w:t>研究</w:t>
      </w:r>
      <w:r w:rsidR="007F2F4B" w:rsidRPr="0041168B">
        <w:rPr>
          <w:rFonts w:ascii="標楷體" w:eastAsia="標楷體" w:hAnsi="標楷體" w:hint="eastAsia"/>
          <w:b/>
          <w:sz w:val="28"/>
          <w:szCs w:val="32"/>
        </w:rPr>
        <w:t>中心平臺服務件數及收益率下滑</w:t>
      </w:r>
      <w:r w:rsidR="00F665A7">
        <w:rPr>
          <w:rFonts w:ascii="標楷體" w:eastAsia="標楷體" w:hAnsi="標楷體" w:hint="eastAsia"/>
          <w:b/>
          <w:sz w:val="28"/>
          <w:szCs w:val="32"/>
        </w:rPr>
        <w:t>，</w:t>
      </w:r>
      <w:r w:rsidR="007F2F4B" w:rsidRPr="0041168B">
        <w:rPr>
          <w:rFonts w:ascii="標楷體" w:eastAsia="標楷體" w:hAnsi="標楷體" w:hint="eastAsia"/>
          <w:b/>
          <w:sz w:val="28"/>
          <w:szCs w:val="32"/>
        </w:rPr>
        <w:t>國際合作待強化；又台灣海洋科技研究中心</w:t>
      </w:r>
      <w:r w:rsidR="00B60CFD" w:rsidRPr="0041168B">
        <w:rPr>
          <w:rFonts w:ascii="標楷體" w:eastAsia="標楷體" w:hAnsi="標楷體" w:hint="eastAsia"/>
          <w:b/>
          <w:sz w:val="28"/>
          <w:szCs w:val="32"/>
        </w:rPr>
        <w:t>經管之科儀</w:t>
      </w:r>
      <w:r w:rsidR="007F2F4B" w:rsidRPr="0041168B">
        <w:rPr>
          <w:rFonts w:ascii="標楷體" w:eastAsia="標楷體" w:hAnsi="標楷體" w:hint="eastAsia"/>
          <w:b/>
          <w:sz w:val="28"/>
          <w:szCs w:val="32"/>
        </w:rPr>
        <w:t>設備尚待推廣，海洋科學樣本盤點</w:t>
      </w:r>
      <w:r w:rsidR="00F665A7">
        <w:rPr>
          <w:rFonts w:ascii="標楷體" w:eastAsia="標楷體" w:hAnsi="標楷體" w:hint="eastAsia"/>
          <w:b/>
          <w:sz w:val="28"/>
          <w:szCs w:val="32"/>
        </w:rPr>
        <w:t>亦</w:t>
      </w:r>
      <w:r w:rsidR="00D0024F" w:rsidRPr="0041168B">
        <w:rPr>
          <w:rFonts w:ascii="標楷體" w:eastAsia="標楷體" w:hAnsi="標楷體" w:hint="eastAsia"/>
          <w:b/>
          <w:sz w:val="28"/>
          <w:szCs w:val="32"/>
        </w:rPr>
        <w:t>尚無</w:t>
      </w:r>
      <w:r w:rsidR="007F2F4B" w:rsidRPr="0041168B">
        <w:rPr>
          <w:rFonts w:ascii="標楷體" w:eastAsia="標楷體" w:hAnsi="標楷體" w:hint="eastAsia"/>
          <w:b/>
          <w:sz w:val="28"/>
          <w:szCs w:val="32"/>
        </w:rPr>
        <w:t>具體規劃，亟待督促研謀改善，以賡續推動尖端科技研究。</w:t>
      </w:r>
    </w:p>
    <w:p w14:paraId="61566831" w14:textId="5BFA9C96" w:rsidR="007F2F4B" w:rsidRPr="004E431E" w:rsidRDefault="007F2F4B" w:rsidP="006D069E">
      <w:pPr>
        <w:overflowPunct w:val="0"/>
        <w:adjustRightInd w:val="0"/>
        <w:snapToGrid w:val="0"/>
        <w:spacing w:line="410" w:lineRule="exact"/>
        <w:ind w:firstLineChars="200" w:firstLine="472"/>
        <w:jc w:val="both"/>
        <w:rPr>
          <w:rFonts w:ascii="標楷體" w:eastAsia="標楷體" w:hAnsi="標楷體" w:cs="Lucida Sans"/>
          <w:kern w:val="3"/>
          <w:szCs w:val="32"/>
          <w:lang w:bidi="hi-IN"/>
        </w:rPr>
      </w:pPr>
      <w:r w:rsidRPr="004E431E">
        <w:rPr>
          <w:rFonts w:ascii="標楷體" w:eastAsia="標楷體" w:hAnsi="標楷體" w:cs="Lucida Sans" w:hint="eastAsia"/>
          <w:spacing w:val="-2"/>
          <w:kern w:val="3"/>
          <w:szCs w:val="32"/>
          <w:lang w:bidi="hi-IN"/>
        </w:rPr>
        <w:t>政府為因應國家未來科技研究需求，建立良好研究環境，以提升科技研究水準，於92年6月1日依財團法人國家實驗研究院設置條例規定，以</w:t>
      </w:r>
      <w:r w:rsidR="00D66E02" w:rsidRPr="004E431E">
        <w:rPr>
          <w:rFonts w:ascii="標楷體" w:eastAsia="標楷體" w:hAnsi="標楷體" w:hint="eastAsia"/>
          <w:szCs w:val="32"/>
        </w:rPr>
        <w:t>科技部（於111年7月27日改制為國家科學及技術委員會，下稱國科會）</w:t>
      </w:r>
      <w:r w:rsidRPr="004E431E">
        <w:rPr>
          <w:rFonts w:ascii="標楷體" w:eastAsia="標楷體" w:hAnsi="標楷體" w:cs="Lucida Sans" w:hint="eastAsia"/>
          <w:spacing w:val="-2"/>
          <w:kern w:val="3"/>
          <w:szCs w:val="32"/>
          <w:lang w:bidi="hi-IN"/>
        </w:rPr>
        <w:t>為主管機關，設置財團法人國家實驗研究院</w:t>
      </w:r>
      <w:r w:rsidR="007363B3" w:rsidRPr="004E431E">
        <w:rPr>
          <w:rFonts w:ascii="標楷體" w:eastAsia="標楷體" w:hAnsi="標楷體" w:cs="Lucida Sans" w:hint="eastAsia"/>
          <w:spacing w:val="-2"/>
          <w:kern w:val="3"/>
          <w:szCs w:val="32"/>
          <w:lang w:bidi="hi-IN"/>
        </w:rPr>
        <w:t>（</w:t>
      </w:r>
      <w:r w:rsidRPr="004E431E">
        <w:rPr>
          <w:rFonts w:ascii="標楷體" w:eastAsia="標楷體" w:hAnsi="標楷體" w:cs="Lucida Sans" w:hint="eastAsia"/>
          <w:spacing w:val="-2"/>
          <w:kern w:val="3"/>
          <w:szCs w:val="32"/>
          <w:lang w:bidi="hi-IN"/>
        </w:rPr>
        <w:t>下稱國</w:t>
      </w:r>
      <w:proofErr w:type="gramStart"/>
      <w:r w:rsidRPr="004E431E">
        <w:rPr>
          <w:rFonts w:ascii="標楷體" w:eastAsia="標楷體" w:hAnsi="標楷體" w:cs="Lucida Sans" w:hint="eastAsia"/>
          <w:spacing w:val="-2"/>
          <w:kern w:val="3"/>
          <w:szCs w:val="32"/>
          <w:lang w:bidi="hi-IN"/>
        </w:rPr>
        <w:t>研</w:t>
      </w:r>
      <w:proofErr w:type="gramEnd"/>
      <w:r w:rsidRPr="004E431E">
        <w:rPr>
          <w:rFonts w:ascii="標楷體" w:eastAsia="標楷體" w:hAnsi="標楷體" w:cs="Lucida Sans" w:hint="eastAsia"/>
          <w:spacing w:val="-2"/>
          <w:kern w:val="3"/>
          <w:szCs w:val="32"/>
          <w:lang w:bidi="hi-IN"/>
        </w:rPr>
        <w:t>院</w:t>
      </w:r>
      <w:r w:rsidR="007363B3" w:rsidRPr="004E431E">
        <w:rPr>
          <w:rFonts w:ascii="標楷體" w:eastAsia="標楷體" w:hAnsi="標楷體" w:cs="Lucida Sans" w:hint="eastAsia"/>
          <w:spacing w:val="-2"/>
          <w:kern w:val="3"/>
          <w:szCs w:val="32"/>
          <w:lang w:bidi="hi-IN"/>
        </w:rPr>
        <w:t>）</w:t>
      </w:r>
      <w:r w:rsidRPr="004E431E">
        <w:rPr>
          <w:rFonts w:ascii="標楷體" w:eastAsia="標楷體" w:hAnsi="標楷體" w:cs="Lucida Sans" w:hint="eastAsia"/>
          <w:spacing w:val="-2"/>
          <w:kern w:val="3"/>
          <w:szCs w:val="32"/>
          <w:lang w:bidi="hi-IN"/>
        </w:rPr>
        <w:t>，下設國家實驗動物中心</w:t>
      </w:r>
      <w:r w:rsidR="007363B3" w:rsidRPr="004E431E">
        <w:rPr>
          <w:rFonts w:ascii="標楷體" w:eastAsia="標楷體" w:hAnsi="標楷體" w:cs="Lucida Sans" w:hint="eastAsia"/>
          <w:spacing w:val="-2"/>
          <w:kern w:val="3"/>
          <w:szCs w:val="32"/>
          <w:lang w:bidi="hi-IN"/>
        </w:rPr>
        <w:t>（</w:t>
      </w:r>
      <w:r w:rsidRPr="004E431E">
        <w:rPr>
          <w:rFonts w:ascii="標楷體" w:eastAsia="標楷體" w:hAnsi="標楷體" w:cs="Lucida Sans" w:hint="eastAsia"/>
          <w:spacing w:val="-2"/>
          <w:kern w:val="3"/>
          <w:szCs w:val="32"/>
          <w:lang w:bidi="hi-IN"/>
        </w:rPr>
        <w:t>下稱動物中心</w:t>
      </w:r>
      <w:r w:rsidR="007363B3" w:rsidRPr="004E431E">
        <w:rPr>
          <w:rFonts w:ascii="標楷體" w:eastAsia="標楷體" w:hAnsi="標楷體" w:cs="Lucida Sans" w:hint="eastAsia"/>
          <w:spacing w:val="-2"/>
          <w:kern w:val="3"/>
          <w:szCs w:val="32"/>
          <w:lang w:bidi="hi-IN"/>
        </w:rPr>
        <w:t>）</w:t>
      </w:r>
      <w:r w:rsidRPr="004E431E">
        <w:rPr>
          <w:rFonts w:ascii="標楷體" w:eastAsia="標楷體" w:hAnsi="標楷體" w:cs="Lucida Sans" w:hint="eastAsia"/>
          <w:spacing w:val="-2"/>
          <w:kern w:val="3"/>
          <w:szCs w:val="32"/>
          <w:lang w:bidi="hi-IN"/>
        </w:rPr>
        <w:t>、國家地震工程研究中心</w:t>
      </w:r>
      <w:r w:rsidR="007363B3" w:rsidRPr="004E431E">
        <w:rPr>
          <w:rFonts w:ascii="標楷體" w:eastAsia="標楷體" w:hAnsi="標楷體" w:cs="Lucida Sans" w:hint="eastAsia"/>
          <w:spacing w:val="-2"/>
          <w:kern w:val="3"/>
          <w:szCs w:val="32"/>
          <w:lang w:bidi="hi-IN"/>
        </w:rPr>
        <w:t>（</w:t>
      </w:r>
      <w:r w:rsidRPr="004E431E">
        <w:rPr>
          <w:rFonts w:ascii="標楷體" w:eastAsia="標楷體" w:hAnsi="標楷體" w:cs="Lucida Sans" w:hint="eastAsia"/>
          <w:spacing w:val="-2"/>
          <w:kern w:val="3"/>
          <w:szCs w:val="32"/>
          <w:lang w:bidi="hi-IN"/>
        </w:rPr>
        <w:t>下稱國震中心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、國家太空中心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下稱太空中心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、國家高速網路與計算中心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下稱國網中心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、台灣半導體研究中心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下稱半導體中心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w:t>
      </w:r>
      <w:r w:rsidR="006A126B">
        <w:rPr>
          <w:rFonts w:ascii="標楷體" w:eastAsia="標楷體" w:hAnsi="標楷體" w:cs="Lucida Sans" w:hint="eastAsia"/>
          <w:kern w:val="3"/>
          <w:szCs w:val="32"/>
          <w:lang w:bidi="hi-IN"/>
        </w:rPr>
        <w:t>台灣儀器科技研究中心（下稱</w:t>
      </w:r>
      <w:r w:rsidR="006B32A0">
        <w:rPr>
          <w:rFonts w:ascii="標楷體" w:eastAsia="標楷體" w:hAnsi="標楷體" w:cs="Lucida Sans" w:hint="eastAsia"/>
          <w:kern w:val="3"/>
          <w:szCs w:val="32"/>
          <w:lang w:bidi="hi-IN"/>
        </w:rPr>
        <w:t>儀</w:t>
      </w:r>
      <w:r w:rsidR="006A126B">
        <w:rPr>
          <w:rFonts w:ascii="標楷體" w:eastAsia="標楷體" w:hAnsi="標楷體" w:cs="Lucida Sans" w:hint="eastAsia"/>
          <w:kern w:val="3"/>
          <w:szCs w:val="32"/>
          <w:lang w:bidi="hi-IN"/>
        </w:rPr>
        <w:t>科中心）、</w:t>
      </w:r>
      <w:r w:rsidRPr="004E431E">
        <w:rPr>
          <w:rFonts w:ascii="標楷體" w:eastAsia="標楷體" w:hAnsi="標楷體" w:cs="Lucida Sans" w:hint="eastAsia"/>
          <w:kern w:val="3"/>
          <w:szCs w:val="32"/>
          <w:lang w:bidi="hi-IN"/>
        </w:rPr>
        <w:t>科技政策研究與資訊中心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下稱科政中心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、台灣海洋科技研究中心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下稱海洋中心</w:t>
      </w:r>
      <w:r w:rsidR="007363B3" w:rsidRPr="004E431E">
        <w:rPr>
          <w:rFonts w:ascii="標楷體" w:eastAsia="標楷體" w:hAnsi="標楷體" w:cs="Lucida Sans" w:hint="eastAsia"/>
          <w:kern w:val="3"/>
          <w:szCs w:val="32"/>
          <w:lang w:bidi="hi-IN"/>
        </w:rPr>
        <w:t>）</w:t>
      </w:r>
      <w:r w:rsidRPr="004E431E">
        <w:rPr>
          <w:rFonts w:ascii="標楷體" w:eastAsia="標楷體" w:hAnsi="標楷體" w:cs="Lucida Sans" w:hint="eastAsia"/>
          <w:kern w:val="3"/>
          <w:szCs w:val="32"/>
          <w:lang w:bidi="hi-IN"/>
        </w:rPr>
        <w:t>等8個研究中心，以</w:t>
      </w:r>
      <w:r w:rsidR="00F665A7">
        <w:rPr>
          <w:rFonts w:ascii="標楷體" w:eastAsia="標楷體" w:hAnsi="標楷體" w:cs="Lucida Sans" w:hint="eastAsia"/>
          <w:kern w:val="3"/>
          <w:szCs w:val="32"/>
          <w:lang w:bidi="hi-IN"/>
        </w:rPr>
        <w:t>建構</w:t>
      </w:r>
      <w:r w:rsidR="00F665A7" w:rsidRPr="00F665A7">
        <w:rPr>
          <w:rFonts w:ascii="標楷體" w:eastAsia="標楷體" w:hAnsi="標楷體" w:cs="Lucida Sans" w:hint="eastAsia"/>
          <w:kern w:val="3"/>
          <w:szCs w:val="32"/>
          <w:lang w:bidi="hi-IN"/>
        </w:rPr>
        <w:t>研發平</w:t>
      </w:r>
      <w:proofErr w:type="gramStart"/>
      <w:r w:rsidR="00F665A7" w:rsidRPr="00F665A7">
        <w:rPr>
          <w:rFonts w:ascii="標楷體" w:eastAsia="標楷體" w:hAnsi="標楷體" w:cs="Lucida Sans" w:hint="eastAsia"/>
          <w:kern w:val="3"/>
          <w:szCs w:val="32"/>
          <w:lang w:bidi="hi-IN"/>
        </w:rPr>
        <w:t>臺</w:t>
      </w:r>
      <w:proofErr w:type="gramEnd"/>
      <w:r w:rsidR="00795AEF">
        <w:rPr>
          <w:rFonts w:ascii="標楷體" w:eastAsia="標楷體" w:hAnsi="標楷體" w:cs="Lucida Sans" w:hint="eastAsia"/>
          <w:kern w:val="3"/>
          <w:szCs w:val="32"/>
          <w:lang w:bidi="hi-IN"/>
        </w:rPr>
        <w:t>及提供技術服務</w:t>
      </w:r>
      <w:r w:rsidR="00F665A7">
        <w:rPr>
          <w:rFonts w:ascii="標楷體" w:eastAsia="標楷體" w:hAnsi="標楷體" w:cs="Lucida Sans" w:hint="eastAsia"/>
          <w:kern w:val="3"/>
          <w:szCs w:val="32"/>
          <w:lang w:bidi="hi-IN"/>
        </w:rPr>
        <w:t>，並</w:t>
      </w:r>
      <w:r w:rsidRPr="004E431E">
        <w:rPr>
          <w:rFonts w:ascii="標楷體" w:eastAsia="標楷體" w:hAnsi="標楷體" w:cs="Lucida Sans" w:hint="eastAsia"/>
          <w:kern w:val="3"/>
          <w:szCs w:val="32"/>
          <w:lang w:bidi="hi-IN"/>
        </w:rPr>
        <w:t>協助學</w:t>
      </w:r>
      <w:proofErr w:type="gramStart"/>
      <w:r w:rsidRPr="004E431E">
        <w:rPr>
          <w:rFonts w:ascii="標楷體" w:eastAsia="標楷體" w:hAnsi="標楷體" w:cs="Lucida Sans" w:hint="eastAsia"/>
          <w:kern w:val="3"/>
          <w:szCs w:val="32"/>
          <w:lang w:bidi="hi-IN"/>
        </w:rPr>
        <w:t>研</w:t>
      </w:r>
      <w:proofErr w:type="gramEnd"/>
      <w:r w:rsidRPr="004E431E">
        <w:rPr>
          <w:rFonts w:ascii="標楷體" w:eastAsia="標楷體" w:hAnsi="標楷體" w:cs="Lucida Sans" w:hint="eastAsia"/>
          <w:kern w:val="3"/>
          <w:szCs w:val="32"/>
          <w:lang w:bidi="hi-IN"/>
        </w:rPr>
        <w:t>界進行尖端科技研發，強化產官學</w:t>
      </w:r>
      <w:proofErr w:type="gramStart"/>
      <w:r w:rsidRPr="004E431E">
        <w:rPr>
          <w:rFonts w:ascii="標楷體" w:eastAsia="標楷體" w:hAnsi="標楷體" w:cs="Lucida Sans" w:hint="eastAsia"/>
          <w:kern w:val="3"/>
          <w:szCs w:val="32"/>
          <w:lang w:bidi="hi-IN"/>
        </w:rPr>
        <w:t>研</w:t>
      </w:r>
      <w:proofErr w:type="gramEnd"/>
      <w:r w:rsidRPr="004E431E">
        <w:rPr>
          <w:rFonts w:ascii="標楷體" w:eastAsia="標楷體" w:hAnsi="標楷體" w:cs="Lucida Sans" w:hint="eastAsia"/>
          <w:kern w:val="3"/>
          <w:szCs w:val="32"/>
          <w:lang w:bidi="hi-IN"/>
        </w:rPr>
        <w:t>鏈結，促進前瞻研發成果產業化。</w:t>
      </w:r>
      <w:proofErr w:type="gramStart"/>
      <w:r w:rsidRPr="004E431E">
        <w:rPr>
          <w:rFonts w:ascii="標楷體" w:eastAsia="標楷體" w:hAnsi="標楷體" w:cs="Lucida Sans" w:hint="eastAsia"/>
          <w:kern w:val="3"/>
          <w:szCs w:val="32"/>
          <w:lang w:bidi="hi-IN"/>
        </w:rPr>
        <w:t>111</w:t>
      </w:r>
      <w:proofErr w:type="gramEnd"/>
      <w:r w:rsidRPr="004E431E">
        <w:rPr>
          <w:rFonts w:ascii="標楷體" w:eastAsia="標楷體" w:hAnsi="標楷體" w:cs="Lucida Sans" w:hint="eastAsia"/>
          <w:kern w:val="3"/>
          <w:szCs w:val="32"/>
          <w:lang w:bidi="hi-IN"/>
        </w:rPr>
        <w:t>年度獲國科會補助56億8,850萬餘元，實現數49億6,312萬餘元，已實現比率87.25％。經查執行情形，核有下列事項：</w:t>
      </w:r>
    </w:p>
    <w:p w14:paraId="34D350B4" w14:textId="0ED0DC22" w:rsidR="007F2F4B" w:rsidRPr="00441D1C" w:rsidRDefault="007F2F4B" w:rsidP="006D069E">
      <w:pPr>
        <w:overflowPunct w:val="0"/>
        <w:adjustRightInd w:val="0"/>
        <w:snapToGrid w:val="0"/>
        <w:spacing w:line="410" w:lineRule="exact"/>
        <w:ind w:leftChars="-5" w:left="-12" w:firstLineChars="450" w:firstLine="1081"/>
        <w:jc w:val="both"/>
        <w:rPr>
          <w:rFonts w:ascii="標楷體" w:eastAsia="標楷體" w:hAnsi="標楷體" w:cs="Times New Roman"/>
          <w:spacing w:val="6"/>
          <w:szCs w:val="32"/>
        </w:rPr>
      </w:pPr>
      <w:bookmarkStart w:id="23" w:name="_Hlk138153734"/>
      <w:r w:rsidRPr="004E431E">
        <w:rPr>
          <w:rFonts w:ascii="標楷體" w:eastAsia="標楷體" w:hAnsi="標楷體" w:hint="eastAsia"/>
          <w:b/>
          <w:szCs w:val="32"/>
        </w:rPr>
        <w:t xml:space="preserve">1.　</w:t>
      </w:r>
      <w:bookmarkStart w:id="24" w:name="_Hlk138150800"/>
      <w:r w:rsidRPr="004E431E">
        <w:rPr>
          <w:rFonts w:ascii="標楷體" w:eastAsia="標楷體" w:hAnsi="標楷體" w:hint="eastAsia"/>
          <w:b/>
          <w:szCs w:val="32"/>
        </w:rPr>
        <w:t>部分</w:t>
      </w:r>
      <w:r w:rsidR="006635AC">
        <w:rPr>
          <w:rFonts w:ascii="標楷體" w:eastAsia="標楷體" w:hAnsi="標楷體" w:hint="eastAsia"/>
          <w:b/>
          <w:szCs w:val="32"/>
        </w:rPr>
        <w:t>研究</w:t>
      </w:r>
      <w:r w:rsidRPr="004E431E">
        <w:rPr>
          <w:rFonts w:ascii="標楷體" w:eastAsia="標楷體" w:hAnsi="標楷體" w:hint="eastAsia"/>
          <w:b/>
          <w:szCs w:val="32"/>
        </w:rPr>
        <w:t>中心自籌</w:t>
      </w:r>
      <w:r w:rsidR="00F665A7">
        <w:rPr>
          <w:rFonts w:ascii="標楷體" w:eastAsia="標楷體" w:hAnsi="標楷體" w:hint="eastAsia"/>
          <w:b/>
          <w:szCs w:val="32"/>
        </w:rPr>
        <w:t>收入</w:t>
      </w:r>
      <w:r w:rsidRPr="004E431E">
        <w:rPr>
          <w:rFonts w:ascii="標楷體" w:eastAsia="標楷體" w:hAnsi="標楷體" w:hint="eastAsia"/>
          <w:b/>
          <w:szCs w:val="32"/>
        </w:rPr>
        <w:t>比率偏低，研發平</w:t>
      </w:r>
      <w:proofErr w:type="gramStart"/>
      <w:r w:rsidRPr="004E431E">
        <w:rPr>
          <w:rFonts w:ascii="標楷體" w:eastAsia="標楷體" w:hAnsi="標楷體" w:hint="eastAsia"/>
          <w:b/>
          <w:szCs w:val="32"/>
        </w:rPr>
        <w:t>臺</w:t>
      </w:r>
      <w:proofErr w:type="gramEnd"/>
      <w:r w:rsidRPr="004E431E">
        <w:rPr>
          <w:rFonts w:ascii="標楷體" w:eastAsia="標楷體" w:hAnsi="標楷體" w:hint="eastAsia"/>
          <w:b/>
          <w:szCs w:val="32"/>
        </w:rPr>
        <w:t>服務件數及收益率下滑，貴重儀器</w:t>
      </w:r>
      <w:proofErr w:type="gramStart"/>
      <w:r w:rsidRPr="004E431E">
        <w:rPr>
          <w:rFonts w:ascii="標楷體" w:eastAsia="標楷體" w:hAnsi="標楷體" w:hint="eastAsia"/>
          <w:b/>
          <w:szCs w:val="32"/>
        </w:rPr>
        <w:t>稼</w:t>
      </w:r>
      <w:proofErr w:type="gramEnd"/>
      <w:r w:rsidRPr="004E431E">
        <w:rPr>
          <w:rFonts w:ascii="標楷體" w:eastAsia="標楷體" w:hAnsi="標楷體" w:hint="eastAsia"/>
          <w:b/>
          <w:szCs w:val="32"/>
        </w:rPr>
        <w:t>動率尚有提升空間，國際合作</w:t>
      </w:r>
      <w:r w:rsidR="00F665A7">
        <w:rPr>
          <w:rFonts w:ascii="標楷體" w:eastAsia="標楷體" w:hAnsi="標楷體" w:hint="eastAsia"/>
          <w:b/>
          <w:szCs w:val="32"/>
        </w:rPr>
        <w:t>亦</w:t>
      </w:r>
      <w:r w:rsidRPr="004E431E">
        <w:rPr>
          <w:rFonts w:ascii="標楷體" w:eastAsia="標楷體" w:hAnsi="標楷體" w:hint="eastAsia"/>
          <w:b/>
          <w:szCs w:val="32"/>
        </w:rPr>
        <w:t>待強化</w:t>
      </w:r>
      <w:bookmarkEnd w:id="24"/>
      <w:r w:rsidRPr="004E431E">
        <w:rPr>
          <w:rFonts w:ascii="標楷體" w:eastAsia="標楷體" w:hAnsi="標楷體" w:hint="eastAsia"/>
          <w:b/>
          <w:szCs w:val="32"/>
        </w:rPr>
        <w:t>：</w:t>
      </w:r>
      <w:bookmarkEnd w:id="23"/>
      <w:r w:rsidRPr="004E431E">
        <w:rPr>
          <w:rFonts w:ascii="標楷體" w:eastAsia="標楷體" w:hAnsi="標楷體" w:hint="eastAsia"/>
          <w:szCs w:val="32"/>
        </w:rPr>
        <w:t>依據財團法人國家實驗研究院設置條例第3條規定：</w:t>
      </w:r>
      <w:r w:rsidRPr="00441D1C">
        <w:rPr>
          <w:rFonts w:ascii="標楷體" w:eastAsia="標楷體" w:hAnsi="標楷體" w:hint="eastAsia"/>
          <w:spacing w:val="2"/>
          <w:szCs w:val="32"/>
        </w:rPr>
        <w:t>「本院任務如下：…</w:t>
      </w:r>
      <w:proofErr w:type="gramStart"/>
      <w:r w:rsidRPr="00441D1C">
        <w:rPr>
          <w:rFonts w:ascii="標楷體" w:eastAsia="標楷體" w:hAnsi="標楷體" w:hint="eastAsia"/>
          <w:spacing w:val="2"/>
          <w:szCs w:val="32"/>
        </w:rPr>
        <w:t>…</w:t>
      </w:r>
      <w:proofErr w:type="gramEnd"/>
      <w:r w:rsidRPr="00441D1C">
        <w:rPr>
          <w:rFonts w:ascii="標楷體" w:eastAsia="標楷體" w:hAnsi="標楷體" w:hint="eastAsia"/>
          <w:spacing w:val="2"/>
          <w:szCs w:val="32"/>
        </w:rPr>
        <w:t>四、實驗研究之資訊蒐集、人才培育及國際合作事項…</w:t>
      </w:r>
      <w:proofErr w:type="gramStart"/>
      <w:r w:rsidRPr="00441D1C">
        <w:rPr>
          <w:rFonts w:ascii="標楷體" w:eastAsia="標楷體" w:hAnsi="標楷體" w:hint="eastAsia"/>
          <w:spacing w:val="2"/>
          <w:szCs w:val="32"/>
        </w:rPr>
        <w:t>…</w:t>
      </w:r>
      <w:proofErr w:type="gramEnd"/>
      <w:r w:rsidRPr="00441D1C">
        <w:rPr>
          <w:rFonts w:ascii="標楷體" w:eastAsia="標楷體" w:hAnsi="標楷體" w:hint="eastAsia"/>
          <w:spacing w:val="2"/>
          <w:szCs w:val="32"/>
        </w:rPr>
        <w:t>。」</w:t>
      </w:r>
      <w:r w:rsidRPr="00441D1C">
        <w:rPr>
          <w:rFonts w:ascii="標楷體" w:eastAsia="標楷體" w:hAnsi="標楷體" w:cs="Times New Roman" w:hint="eastAsia"/>
          <w:spacing w:val="2"/>
          <w:szCs w:val="32"/>
        </w:rPr>
        <w:t>第6條規定：「本院經費來源如下：一、創立基金之孳息；二、政府補助專案研究計畫之經費；三、受託研究、提供服務及產品之收入；四、國內、外公、私立機構、團體或個人之捐贈；五、其他有關收入。」經查國</w:t>
      </w:r>
      <w:proofErr w:type="gramStart"/>
      <w:r w:rsidRPr="00441D1C">
        <w:rPr>
          <w:rFonts w:ascii="標楷體" w:eastAsia="標楷體" w:hAnsi="標楷體" w:cs="Times New Roman" w:hint="eastAsia"/>
          <w:spacing w:val="2"/>
          <w:szCs w:val="32"/>
        </w:rPr>
        <w:t>研</w:t>
      </w:r>
      <w:proofErr w:type="gramEnd"/>
      <w:r w:rsidRPr="00441D1C">
        <w:rPr>
          <w:rFonts w:ascii="標楷體" w:eastAsia="標楷體" w:hAnsi="標楷體" w:cs="Times New Roman" w:hint="eastAsia"/>
          <w:spacing w:val="2"/>
          <w:szCs w:val="32"/>
        </w:rPr>
        <w:t>院自籌收入主要來自委辦及服務收入，1</w:t>
      </w:r>
      <w:r w:rsidRPr="00441D1C">
        <w:rPr>
          <w:rFonts w:ascii="標楷體" w:eastAsia="標楷體" w:hAnsi="標楷體" w:cs="Times New Roman"/>
          <w:spacing w:val="2"/>
          <w:szCs w:val="32"/>
        </w:rPr>
        <w:t>10</w:t>
      </w:r>
      <w:r w:rsidRPr="00441D1C">
        <w:rPr>
          <w:rFonts w:ascii="標楷體" w:eastAsia="標楷體" w:hAnsi="標楷體" w:cs="Times New Roman" w:hint="eastAsia"/>
          <w:spacing w:val="2"/>
          <w:szCs w:val="32"/>
        </w:rPr>
        <w:t>及</w:t>
      </w:r>
      <w:proofErr w:type="gramStart"/>
      <w:r w:rsidRPr="00441D1C">
        <w:rPr>
          <w:rFonts w:ascii="標楷體" w:eastAsia="標楷體" w:hAnsi="標楷體" w:cs="Times New Roman" w:hint="eastAsia"/>
          <w:spacing w:val="2"/>
          <w:szCs w:val="32"/>
        </w:rPr>
        <w:t>1</w:t>
      </w:r>
      <w:r w:rsidRPr="00441D1C">
        <w:rPr>
          <w:rFonts w:ascii="標楷體" w:eastAsia="標楷體" w:hAnsi="標楷體" w:cs="Times New Roman"/>
          <w:spacing w:val="2"/>
          <w:szCs w:val="32"/>
        </w:rPr>
        <w:t>11</w:t>
      </w:r>
      <w:proofErr w:type="gramEnd"/>
      <w:r w:rsidRPr="00441D1C">
        <w:rPr>
          <w:rFonts w:ascii="標楷體" w:eastAsia="標楷體" w:hAnsi="標楷體" w:cs="Times New Roman" w:hint="eastAsia"/>
          <w:spacing w:val="2"/>
          <w:szCs w:val="32"/>
        </w:rPr>
        <w:t>年度自籌收入分別為20億9,250萬餘元及22億3,433萬餘元，自籌款比率各26.57％及24.36％，已達各年度目標值2</w:t>
      </w:r>
      <w:r w:rsidRPr="00441D1C">
        <w:rPr>
          <w:rFonts w:ascii="標楷體" w:eastAsia="標楷體" w:hAnsi="標楷體" w:cs="Times New Roman"/>
          <w:spacing w:val="2"/>
          <w:szCs w:val="32"/>
        </w:rPr>
        <w:t>0.03</w:t>
      </w:r>
      <w:r w:rsidRPr="00441D1C">
        <w:rPr>
          <w:rFonts w:ascii="新細明體" w:eastAsia="新細明體" w:hAnsi="新細明體" w:cs="Times New Roman" w:hint="eastAsia"/>
          <w:spacing w:val="2"/>
          <w:szCs w:val="32"/>
        </w:rPr>
        <w:t>％</w:t>
      </w:r>
      <w:r w:rsidRPr="00441D1C">
        <w:rPr>
          <w:rFonts w:ascii="標楷體" w:eastAsia="標楷體" w:hAnsi="標楷體" w:cs="Times New Roman" w:hint="eastAsia"/>
          <w:spacing w:val="2"/>
          <w:szCs w:val="32"/>
        </w:rPr>
        <w:t>及2</w:t>
      </w:r>
      <w:r w:rsidRPr="00441D1C">
        <w:rPr>
          <w:rFonts w:ascii="標楷體" w:eastAsia="標楷體" w:hAnsi="標楷體" w:cs="Times New Roman"/>
          <w:spacing w:val="2"/>
          <w:szCs w:val="32"/>
        </w:rPr>
        <w:t>0.64</w:t>
      </w:r>
      <w:r w:rsidRPr="00441D1C">
        <w:rPr>
          <w:rFonts w:ascii="新細明體" w:eastAsia="新細明體" w:hAnsi="新細明體" w:cs="Times New Roman" w:hint="eastAsia"/>
          <w:spacing w:val="2"/>
          <w:szCs w:val="32"/>
        </w:rPr>
        <w:t>％</w:t>
      </w:r>
      <w:r w:rsidRPr="00441D1C">
        <w:rPr>
          <w:rFonts w:ascii="標楷體" w:eastAsia="標楷體" w:hAnsi="標楷體" w:cs="Times New Roman" w:hint="eastAsia"/>
          <w:spacing w:val="2"/>
          <w:szCs w:val="32"/>
        </w:rPr>
        <w:t>，</w:t>
      </w:r>
      <w:r w:rsidRPr="006A126B">
        <w:rPr>
          <w:rFonts w:ascii="標楷體" w:eastAsia="標楷體" w:hAnsi="標楷體" w:cs="Times New Roman" w:hint="eastAsia"/>
          <w:szCs w:val="32"/>
        </w:rPr>
        <w:t>惟其中太空中心自籌款比率僅0.96％，且因服務模式轉型、</w:t>
      </w:r>
      <w:proofErr w:type="gramStart"/>
      <w:r w:rsidRPr="006A126B">
        <w:rPr>
          <w:rFonts w:ascii="標楷體" w:eastAsia="標楷體" w:hAnsi="標楷體" w:cs="Times New Roman" w:hint="eastAsia"/>
          <w:szCs w:val="32"/>
        </w:rPr>
        <w:t>雷達測流資料</w:t>
      </w:r>
      <w:proofErr w:type="gramEnd"/>
      <w:r w:rsidRPr="006A126B">
        <w:rPr>
          <w:rFonts w:ascii="標楷體" w:eastAsia="標楷體" w:hAnsi="標楷體" w:cs="Times New Roman" w:hint="eastAsia"/>
          <w:szCs w:val="32"/>
        </w:rPr>
        <w:t>設備老化、收費標準調整等因素，</w:t>
      </w:r>
      <w:proofErr w:type="gramStart"/>
      <w:r w:rsidRPr="006A126B">
        <w:rPr>
          <w:rFonts w:ascii="標楷體" w:eastAsia="標楷體" w:hAnsi="標楷體" w:cs="Times New Roman" w:hint="eastAsia"/>
          <w:szCs w:val="32"/>
        </w:rPr>
        <w:t>111</w:t>
      </w:r>
      <w:proofErr w:type="gramEnd"/>
      <w:r w:rsidRPr="006A126B">
        <w:rPr>
          <w:rFonts w:ascii="標楷體" w:eastAsia="標楷體" w:hAnsi="標楷體" w:cs="Times New Roman" w:hint="eastAsia"/>
          <w:szCs w:val="32"/>
        </w:rPr>
        <w:t>年度計有動物中心、</w:t>
      </w:r>
      <w:proofErr w:type="gramStart"/>
      <w:r w:rsidRPr="006A126B">
        <w:rPr>
          <w:rFonts w:ascii="標楷體" w:eastAsia="標楷體" w:hAnsi="標楷體" w:cs="Times New Roman" w:hint="eastAsia"/>
          <w:szCs w:val="32"/>
        </w:rPr>
        <w:t>科政中心</w:t>
      </w:r>
      <w:proofErr w:type="gramEnd"/>
      <w:r w:rsidRPr="006A126B">
        <w:rPr>
          <w:rFonts w:ascii="標楷體" w:eastAsia="標楷體" w:hAnsi="標楷體" w:cs="Times New Roman" w:hint="eastAsia"/>
          <w:szCs w:val="32"/>
        </w:rPr>
        <w:t>及海洋中心之實驗動物供應</w:t>
      </w:r>
      <w:r w:rsidR="00295CCE" w:rsidRPr="004E431E">
        <w:rPr>
          <w:rFonts w:ascii="標楷體" w:hAnsi="標楷體"/>
          <w:noProof/>
          <w:sz w:val="20"/>
          <w:szCs w:val="24"/>
        </w:rPr>
        <w:lastRenderedPageBreak/>
        <mc:AlternateContent>
          <mc:Choice Requires="wps">
            <w:drawing>
              <wp:anchor distT="45720" distB="45720" distL="114300" distR="114300" simplePos="0" relativeHeight="251962880" behindDoc="0" locked="0" layoutInCell="1" allowOverlap="1" wp14:anchorId="1A1A1BA3" wp14:editId="316B86A5">
                <wp:simplePos x="0" y="0"/>
                <wp:positionH relativeFrom="margin">
                  <wp:posOffset>-92710</wp:posOffset>
                </wp:positionH>
                <wp:positionV relativeFrom="paragraph">
                  <wp:posOffset>18415</wp:posOffset>
                </wp:positionV>
                <wp:extent cx="3200400" cy="2776220"/>
                <wp:effectExtent l="0" t="0" r="0" b="5080"/>
                <wp:wrapSquare wrapText="bothSides"/>
                <wp:docPr id="79" name="文字方塊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776220"/>
                        </a:xfrm>
                        <a:prstGeom prst="rect">
                          <a:avLst/>
                        </a:prstGeom>
                        <a:solidFill>
                          <a:srgbClr val="FFFFFF"/>
                        </a:solidFill>
                        <a:ln w="9525">
                          <a:noFill/>
                          <a:miter lim="800000"/>
                          <a:headEnd/>
                          <a:tailEnd/>
                        </a:ln>
                      </wps:spPr>
                      <wps:txbx>
                        <w:txbxContent>
                          <w:p w14:paraId="1E3606E4" w14:textId="77777777" w:rsidR="00295CCE" w:rsidRPr="00E2013B" w:rsidRDefault="00295CCE" w:rsidP="00295CCE">
                            <w:pPr>
                              <w:adjustRightInd w:val="0"/>
                              <w:snapToGrid w:val="0"/>
                              <w:spacing w:line="320" w:lineRule="exact"/>
                              <w:jc w:val="center"/>
                              <w:rPr>
                                <w:rFonts w:ascii="標楷體" w:eastAsia="標楷體" w:hAnsi="標楷體"/>
                                <w:b/>
                                <w:szCs w:val="24"/>
                              </w:rPr>
                            </w:pPr>
                            <w:r w:rsidRPr="00E2013B">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E2013B">
                              <w:rPr>
                                <w:rFonts w:ascii="標楷體" w:eastAsia="標楷體" w:hAnsi="標楷體" w:hint="eastAsia"/>
                                <w:b/>
                                <w:szCs w:val="24"/>
                              </w:rPr>
                              <w:t xml:space="preserve">　國研院所屬</w:t>
                            </w:r>
                            <w:r>
                              <w:rPr>
                                <w:rFonts w:ascii="標楷體" w:eastAsia="標楷體" w:hAnsi="標楷體" w:hint="eastAsia"/>
                                <w:b/>
                                <w:szCs w:val="24"/>
                              </w:rPr>
                              <w:t>研究</w:t>
                            </w:r>
                            <w:r w:rsidRPr="00E2013B">
                              <w:rPr>
                                <w:rFonts w:ascii="標楷體" w:eastAsia="標楷體" w:hAnsi="標楷體" w:hint="eastAsia"/>
                                <w:b/>
                                <w:szCs w:val="24"/>
                              </w:rPr>
                              <w:t>中心服務收益率</w:t>
                            </w:r>
                          </w:p>
                          <w:p w14:paraId="19B31599" w14:textId="77777777" w:rsidR="00295CCE" w:rsidRPr="00E2013B" w:rsidRDefault="00295CCE" w:rsidP="00295CCE">
                            <w:pPr>
                              <w:spacing w:line="240" w:lineRule="exact"/>
                              <w:ind w:rightChars="1" w:right="2"/>
                              <w:jc w:val="right"/>
                              <w:rPr>
                                <w:rFonts w:ascii="標楷體" w:eastAsia="標楷體" w:hAnsi="標楷體"/>
                                <w:sz w:val="20"/>
                              </w:rPr>
                            </w:pPr>
                            <w:r w:rsidRPr="00E2013B">
                              <w:rPr>
                                <w:rFonts w:ascii="標楷體" w:eastAsia="標楷體" w:hAnsi="標楷體" w:hint="eastAsia"/>
                                <w:sz w:val="20"/>
                              </w:rPr>
                              <w:t>單位：％、百分點</w:t>
                            </w:r>
                          </w:p>
                          <w:tbl>
                            <w:tblPr>
                              <w:tblStyle w:val="113"/>
                              <w:tblW w:w="0" w:type="auto"/>
                              <w:jc w:val="center"/>
                              <w:tblLook w:val="04A0" w:firstRow="1" w:lastRow="0" w:firstColumn="1" w:lastColumn="0" w:noHBand="0" w:noVBand="1"/>
                            </w:tblPr>
                            <w:tblGrid>
                              <w:gridCol w:w="1652"/>
                              <w:gridCol w:w="973"/>
                              <w:gridCol w:w="973"/>
                              <w:gridCol w:w="1130"/>
                            </w:tblGrid>
                            <w:tr w:rsidR="00295CCE" w:rsidRPr="003F1B43" w14:paraId="37040445" w14:textId="77777777" w:rsidTr="00795AEF">
                              <w:trPr>
                                <w:trHeight w:val="176"/>
                                <w:jc w:val="center"/>
                              </w:trPr>
                              <w:tc>
                                <w:tcPr>
                                  <w:tcW w:w="1652" w:type="dxa"/>
                                  <w:vMerge w:val="restart"/>
                                  <w:tcBorders>
                                    <w:tl2br w:val="single" w:sz="4" w:space="0" w:color="auto"/>
                                  </w:tcBorders>
                                </w:tcPr>
                                <w:p w14:paraId="06504DFA" w14:textId="77777777" w:rsidR="00295CCE" w:rsidRPr="00FA1B13" w:rsidRDefault="00295CCE" w:rsidP="00FA1B13">
                                  <w:pPr>
                                    <w:adjustRightInd w:val="0"/>
                                    <w:snapToGrid w:val="0"/>
                                    <w:spacing w:line="280" w:lineRule="exact"/>
                                    <w:jc w:val="right"/>
                                    <w:rPr>
                                      <w:rFonts w:ascii="標楷體" w:hAnsi="標楷體"/>
                                      <w:color w:val="000000" w:themeColor="text1"/>
                                      <w:sz w:val="20"/>
                                      <w:szCs w:val="24"/>
                                    </w:rPr>
                                  </w:pPr>
                                  <w:r w:rsidRPr="00DF2B2F">
                                    <w:rPr>
                                      <w:rFonts w:ascii="標楷體" w:hAnsi="標楷體" w:hint="eastAsia"/>
                                      <w:color w:val="000000" w:themeColor="text1"/>
                                      <w:sz w:val="20"/>
                                      <w:szCs w:val="24"/>
                                    </w:rPr>
                                    <w:t>年度</w:t>
                                  </w:r>
                                </w:p>
                                <w:p w14:paraId="51CC168F" w14:textId="77777777" w:rsidR="00295CCE" w:rsidRDefault="00295CCE" w:rsidP="00795AEF">
                                  <w:pPr>
                                    <w:adjustRightInd w:val="0"/>
                                    <w:snapToGrid w:val="0"/>
                                    <w:spacing w:line="280" w:lineRule="exact"/>
                                    <w:ind w:leftChars="-35" w:left="2" w:rightChars="78" w:right="187" w:hangingChars="43" w:hanging="86"/>
                                    <w:rPr>
                                      <w:rFonts w:ascii="標楷體" w:hAnsi="標楷體"/>
                                      <w:sz w:val="20"/>
                                      <w:szCs w:val="24"/>
                                    </w:rPr>
                                  </w:pPr>
                                </w:p>
                                <w:p w14:paraId="1D8A4245" w14:textId="77777777" w:rsidR="00295CCE" w:rsidRPr="000D1D84" w:rsidRDefault="00295CCE" w:rsidP="00FA1B13">
                                  <w:pPr>
                                    <w:adjustRightInd w:val="0"/>
                                    <w:snapToGrid w:val="0"/>
                                    <w:spacing w:line="280" w:lineRule="exact"/>
                                    <w:ind w:leftChars="-35" w:left="2" w:rightChars="78" w:right="187" w:hangingChars="43" w:hanging="86"/>
                                    <w:rPr>
                                      <w:rFonts w:ascii="標楷體" w:hAnsi="標楷體"/>
                                      <w:color w:val="000000" w:themeColor="text1"/>
                                      <w:sz w:val="20"/>
                                      <w:szCs w:val="24"/>
                                    </w:rPr>
                                  </w:pPr>
                                  <w:r>
                                    <w:rPr>
                                      <w:rFonts w:ascii="標楷體" w:hAnsi="標楷體" w:hint="eastAsia"/>
                                      <w:sz w:val="20"/>
                                      <w:szCs w:val="24"/>
                                    </w:rPr>
                                    <w:t>研究</w:t>
                                  </w:r>
                                  <w:r w:rsidRPr="000D1D84">
                                    <w:rPr>
                                      <w:rFonts w:ascii="標楷體" w:hAnsi="標楷體" w:hint="eastAsia"/>
                                      <w:sz w:val="20"/>
                                      <w:szCs w:val="24"/>
                                    </w:rPr>
                                    <w:t>中心名稱</w:t>
                                  </w:r>
                                </w:p>
                              </w:tc>
                              <w:tc>
                                <w:tcPr>
                                  <w:tcW w:w="973" w:type="dxa"/>
                                  <w:vMerge w:val="restart"/>
                                  <w:vAlign w:val="center"/>
                                </w:tcPr>
                                <w:p w14:paraId="5C1D0E22"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r w:rsidRPr="00DF2B2F">
                                    <w:rPr>
                                      <w:rFonts w:ascii="標楷體" w:hAnsi="標楷體" w:hint="eastAsia"/>
                                      <w:color w:val="000000" w:themeColor="text1"/>
                                      <w:sz w:val="20"/>
                                      <w:szCs w:val="24"/>
                                    </w:rPr>
                                    <w:t>1</w:t>
                                  </w:r>
                                  <w:r w:rsidRPr="00DF2B2F">
                                    <w:rPr>
                                      <w:rFonts w:ascii="標楷體" w:hAnsi="標楷體"/>
                                      <w:color w:val="000000" w:themeColor="text1"/>
                                      <w:sz w:val="20"/>
                                      <w:szCs w:val="24"/>
                                    </w:rPr>
                                    <w:t>10</w:t>
                                  </w:r>
                                </w:p>
                              </w:tc>
                              <w:tc>
                                <w:tcPr>
                                  <w:tcW w:w="973" w:type="dxa"/>
                                  <w:vMerge w:val="restart"/>
                                  <w:tcBorders>
                                    <w:right w:val="nil"/>
                                  </w:tcBorders>
                                  <w:vAlign w:val="center"/>
                                </w:tcPr>
                                <w:p w14:paraId="61B4099D"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r w:rsidRPr="00DF2B2F">
                                    <w:rPr>
                                      <w:rFonts w:ascii="標楷體" w:hAnsi="標楷體" w:hint="eastAsia"/>
                                      <w:color w:val="000000" w:themeColor="text1"/>
                                      <w:sz w:val="20"/>
                                      <w:szCs w:val="24"/>
                                    </w:rPr>
                                    <w:t>1</w:t>
                                  </w:r>
                                  <w:r w:rsidRPr="00DF2B2F">
                                    <w:rPr>
                                      <w:rFonts w:ascii="標楷體" w:hAnsi="標楷體"/>
                                      <w:color w:val="000000" w:themeColor="text1"/>
                                      <w:sz w:val="20"/>
                                      <w:szCs w:val="24"/>
                                    </w:rPr>
                                    <w:t>11</w:t>
                                  </w:r>
                                </w:p>
                              </w:tc>
                              <w:tc>
                                <w:tcPr>
                                  <w:tcW w:w="1130" w:type="dxa"/>
                                  <w:tcBorders>
                                    <w:left w:val="nil"/>
                                  </w:tcBorders>
                                  <w:vAlign w:val="center"/>
                                </w:tcPr>
                                <w:p w14:paraId="52E1AF04" w14:textId="77777777" w:rsidR="00295CCE" w:rsidRPr="00DF2B2F" w:rsidRDefault="00295CCE" w:rsidP="006D069E">
                                  <w:pPr>
                                    <w:adjustRightInd w:val="0"/>
                                    <w:snapToGrid w:val="0"/>
                                    <w:spacing w:line="120" w:lineRule="exact"/>
                                    <w:jc w:val="both"/>
                                    <w:rPr>
                                      <w:rFonts w:ascii="標楷體" w:hAnsi="標楷體"/>
                                      <w:color w:val="000000" w:themeColor="text1"/>
                                      <w:spacing w:val="-6"/>
                                      <w:sz w:val="20"/>
                                      <w:szCs w:val="24"/>
                                    </w:rPr>
                                  </w:pPr>
                                </w:p>
                              </w:tc>
                            </w:tr>
                            <w:tr w:rsidR="00295CCE" w:rsidRPr="003F1B43" w14:paraId="6FE5CDF6" w14:textId="77777777" w:rsidTr="00795AEF">
                              <w:trPr>
                                <w:trHeight w:val="535"/>
                                <w:jc w:val="center"/>
                              </w:trPr>
                              <w:tc>
                                <w:tcPr>
                                  <w:tcW w:w="1652" w:type="dxa"/>
                                  <w:vMerge/>
                                  <w:tcBorders>
                                    <w:tl2br w:val="single" w:sz="4" w:space="0" w:color="auto"/>
                                  </w:tcBorders>
                                </w:tcPr>
                                <w:p w14:paraId="3024A069" w14:textId="77777777" w:rsidR="00295CCE" w:rsidRPr="00DF2B2F" w:rsidRDefault="00295CCE" w:rsidP="00FA1B13">
                                  <w:pPr>
                                    <w:adjustRightInd w:val="0"/>
                                    <w:snapToGrid w:val="0"/>
                                    <w:spacing w:line="200" w:lineRule="exact"/>
                                    <w:jc w:val="right"/>
                                    <w:rPr>
                                      <w:rFonts w:ascii="標楷體" w:hAnsi="標楷體"/>
                                      <w:color w:val="000000" w:themeColor="text1"/>
                                      <w:sz w:val="20"/>
                                      <w:szCs w:val="24"/>
                                    </w:rPr>
                                  </w:pPr>
                                </w:p>
                              </w:tc>
                              <w:tc>
                                <w:tcPr>
                                  <w:tcW w:w="973" w:type="dxa"/>
                                  <w:vMerge/>
                                  <w:vAlign w:val="center"/>
                                </w:tcPr>
                                <w:p w14:paraId="082AB1B7"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p>
                              </w:tc>
                              <w:tc>
                                <w:tcPr>
                                  <w:tcW w:w="973" w:type="dxa"/>
                                  <w:vMerge/>
                                  <w:vAlign w:val="center"/>
                                </w:tcPr>
                                <w:p w14:paraId="68F07D97"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p>
                              </w:tc>
                              <w:tc>
                                <w:tcPr>
                                  <w:tcW w:w="1130" w:type="dxa"/>
                                  <w:vAlign w:val="center"/>
                                </w:tcPr>
                                <w:p w14:paraId="6D0EE7F7" w14:textId="77777777" w:rsidR="00295CCE" w:rsidRPr="00DF2B2F" w:rsidRDefault="00295CCE" w:rsidP="00795AEF">
                                  <w:pPr>
                                    <w:adjustRightInd w:val="0"/>
                                    <w:snapToGrid w:val="0"/>
                                    <w:spacing w:line="200" w:lineRule="exact"/>
                                    <w:ind w:leftChars="-15" w:left="5" w:rightChars="-15" w:right="-36" w:hangingChars="22" w:hanging="41"/>
                                    <w:jc w:val="both"/>
                                    <w:rPr>
                                      <w:rFonts w:ascii="標楷體" w:hAnsi="標楷體"/>
                                      <w:color w:val="000000" w:themeColor="text1"/>
                                      <w:spacing w:val="-6"/>
                                      <w:sz w:val="20"/>
                                      <w:szCs w:val="24"/>
                                    </w:rPr>
                                  </w:pPr>
                                  <w:r w:rsidRPr="00DF2B2F">
                                    <w:rPr>
                                      <w:rFonts w:ascii="標楷體" w:hAnsi="標楷體" w:hint="eastAsia"/>
                                      <w:color w:val="000000" w:themeColor="text1"/>
                                      <w:spacing w:val="-6"/>
                                      <w:sz w:val="20"/>
                                      <w:szCs w:val="24"/>
                                    </w:rPr>
                                    <w:t>增減百分點</w:t>
                                  </w:r>
                                </w:p>
                              </w:tc>
                            </w:tr>
                            <w:tr w:rsidR="00295CCE" w:rsidRPr="003F1B43" w14:paraId="004DD502" w14:textId="77777777" w:rsidTr="008D758B">
                              <w:trPr>
                                <w:trHeight w:val="283"/>
                                <w:jc w:val="center"/>
                              </w:trPr>
                              <w:tc>
                                <w:tcPr>
                                  <w:tcW w:w="1652" w:type="dxa"/>
                                </w:tcPr>
                                <w:p w14:paraId="5E1B5179"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動物中心</w:t>
                                  </w:r>
                                </w:p>
                              </w:tc>
                              <w:tc>
                                <w:tcPr>
                                  <w:tcW w:w="973" w:type="dxa"/>
                                  <w:vAlign w:val="center"/>
                                </w:tcPr>
                                <w:p w14:paraId="59117994"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44.85</w:t>
                                  </w:r>
                                </w:p>
                              </w:tc>
                              <w:tc>
                                <w:tcPr>
                                  <w:tcW w:w="973" w:type="dxa"/>
                                  <w:vAlign w:val="center"/>
                                </w:tcPr>
                                <w:p w14:paraId="0E720ED1"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47.90</w:t>
                                  </w:r>
                                </w:p>
                              </w:tc>
                              <w:tc>
                                <w:tcPr>
                                  <w:tcW w:w="1130" w:type="dxa"/>
                                </w:tcPr>
                                <w:p w14:paraId="48AF188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3.05</w:t>
                                  </w:r>
                                </w:p>
                              </w:tc>
                            </w:tr>
                            <w:tr w:rsidR="00295CCE" w:rsidRPr="003F1B43" w14:paraId="4B712A50" w14:textId="77777777" w:rsidTr="008D758B">
                              <w:trPr>
                                <w:trHeight w:val="283"/>
                                <w:jc w:val="center"/>
                              </w:trPr>
                              <w:tc>
                                <w:tcPr>
                                  <w:tcW w:w="1652" w:type="dxa"/>
                                </w:tcPr>
                                <w:p w14:paraId="44F163E6"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國震中心</w:t>
                                  </w:r>
                                </w:p>
                              </w:tc>
                              <w:tc>
                                <w:tcPr>
                                  <w:tcW w:w="973" w:type="dxa"/>
                                  <w:vAlign w:val="center"/>
                                </w:tcPr>
                                <w:p w14:paraId="7B9254E8"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22.10</w:t>
                                  </w:r>
                                </w:p>
                              </w:tc>
                              <w:tc>
                                <w:tcPr>
                                  <w:tcW w:w="973" w:type="dxa"/>
                                  <w:vAlign w:val="center"/>
                                </w:tcPr>
                                <w:p w14:paraId="37D03527"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30.65</w:t>
                                  </w:r>
                                </w:p>
                              </w:tc>
                              <w:tc>
                                <w:tcPr>
                                  <w:tcW w:w="1130" w:type="dxa"/>
                                </w:tcPr>
                                <w:p w14:paraId="4993F029"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8.55</w:t>
                                  </w:r>
                                </w:p>
                              </w:tc>
                            </w:tr>
                            <w:tr w:rsidR="00295CCE" w:rsidRPr="003F1B43" w14:paraId="23ACDD93" w14:textId="77777777" w:rsidTr="008D758B">
                              <w:trPr>
                                <w:trHeight w:val="283"/>
                                <w:jc w:val="center"/>
                              </w:trPr>
                              <w:tc>
                                <w:tcPr>
                                  <w:tcW w:w="1652" w:type="dxa"/>
                                </w:tcPr>
                                <w:p w14:paraId="4F711B99"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太空中心</w:t>
                                  </w:r>
                                </w:p>
                              </w:tc>
                              <w:tc>
                                <w:tcPr>
                                  <w:tcW w:w="973" w:type="dxa"/>
                                  <w:vAlign w:val="center"/>
                                </w:tcPr>
                                <w:p w14:paraId="413CA2EF"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152.84</w:t>
                                  </w:r>
                                </w:p>
                              </w:tc>
                              <w:tc>
                                <w:tcPr>
                                  <w:tcW w:w="973" w:type="dxa"/>
                                  <w:vAlign w:val="center"/>
                                </w:tcPr>
                                <w:p w14:paraId="4E43894F"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- 32.68</w:t>
                                  </w:r>
                                </w:p>
                              </w:tc>
                              <w:tc>
                                <w:tcPr>
                                  <w:tcW w:w="1130" w:type="dxa"/>
                                </w:tcPr>
                                <w:p w14:paraId="0FF7776A"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- 185.52</w:t>
                                  </w:r>
                                </w:p>
                              </w:tc>
                            </w:tr>
                            <w:tr w:rsidR="00295CCE" w:rsidRPr="003F1B43" w14:paraId="58366695" w14:textId="77777777" w:rsidTr="008D758B">
                              <w:trPr>
                                <w:trHeight w:val="283"/>
                                <w:jc w:val="center"/>
                              </w:trPr>
                              <w:tc>
                                <w:tcPr>
                                  <w:tcW w:w="1652" w:type="dxa"/>
                                </w:tcPr>
                                <w:p w14:paraId="39BD0F7E" w14:textId="77777777" w:rsidR="00295CCE" w:rsidRPr="00DF2B2F" w:rsidRDefault="00295CCE" w:rsidP="000D1D84">
                                  <w:pPr>
                                    <w:adjustRightInd w:val="0"/>
                                    <w:snapToGrid w:val="0"/>
                                    <w:spacing w:line="260" w:lineRule="exact"/>
                                    <w:jc w:val="distribute"/>
                                    <w:rPr>
                                      <w:rFonts w:ascii="標楷體" w:hAnsi="標楷體"/>
                                      <w:spacing w:val="-16"/>
                                      <w:sz w:val="20"/>
                                      <w:szCs w:val="24"/>
                                    </w:rPr>
                                  </w:pPr>
                                  <w:r w:rsidRPr="00DF2B2F">
                                    <w:rPr>
                                      <w:rFonts w:ascii="標楷體" w:hAnsi="標楷體" w:hint="eastAsia"/>
                                      <w:spacing w:val="-16"/>
                                      <w:sz w:val="20"/>
                                      <w:szCs w:val="24"/>
                                    </w:rPr>
                                    <w:t>國網中心</w:t>
                                  </w:r>
                                </w:p>
                              </w:tc>
                              <w:tc>
                                <w:tcPr>
                                  <w:tcW w:w="973" w:type="dxa"/>
                                  <w:vAlign w:val="center"/>
                                </w:tcPr>
                                <w:p w14:paraId="25082C5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37.09</w:t>
                                  </w:r>
                                </w:p>
                              </w:tc>
                              <w:tc>
                                <w:tcPr>
                                  <w:tcW w:w="973" w:type="dxa"/>
                                  <w:vAlign w:val="center"/>
                                </w:tcPr>
                                <w:p w14:paraId="459AD296"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- 3.86</w:t>
                                  </w:r>
                                </w:p>
                              </w:tc>
                              <w:tc>
                                <w:tcPr>
                                  <w:tcW w:w="1130" w:type="dxa"/>
                                </w:tcPr>
                                <w:p w14:paraId="5F8DA66C"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- 40.95</w:t>
                                  </w:r>
                                </w:p>
                              </w:tc>
                            </w:tr>
                            <w:tr w:rsidR="00295CCE" w:rsidRPr="003F1B43" w14:paraId="7C369F39" w14:textId="77777777" w:rsidTr="008D758B">
                              <w:trPr>
                                <w:trHeight w:val="283"/>
                                <w:jc w:val="center"/>
                              </w:trPr>
                              <w:tc>
                                <w:tcPr>
                                  <w:tcW w:w="1652" w:type="dxa"/>
                                </w:tcPr>
                                <w:p w14:paraId="3A0A4ACE" w14:textId="77777777" w:rsidR="00295CCE" w:rsidRPr="00DF2B2F" w:rsidRDefault="00295CCE" w:rsidP="000D1D84">
                                  <w:pPr>
                                    <w:adjustRightInd w:val="0"/>
                                    <w:snapToGrid w:val="0"/>
                                    <w:spacing w:line="260" w:lineRule="exact"/>
                                    <w:jc w:val="distribute"/>
                                    <w:rPr>
                                      <w:rFonts w:ascii="標楷體" w:hAnsi="標楷體"/>
                                      <w:spacing w:val="-22"/>
                                      <w:sz w:val="20"/>
                                      <w:szCs w:val="24"/>
                                    </w:rPr>
                                  </w:pPr>
                                  <w:r w:rsidRPr="00DF2B2F">
                                    <w:rPr>
                                      <w:rFonts w:ascii="標楷體" w:hAnsi="標楷體" w:hint="eastAsia"/>
                                      <w:spacing w:val="-22"/>
                                      <w:sz w:val="20"/>
                                      <w:szCs w:val="24"/>
                                    </w:rPr>
                                    <w:t>半導體中心</w:t>
                                  </w:r>
                                </w:p>
                              </w:tc>
                              <w:tc>
                                <w:tcPr>
                                  <w:tcW w:w="973" w:type="dxa"/>
                                  <w:vAlign w:val="center"/>
                                </w:tcPr>
                                <w:p w14:paraId="37E49129"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44.10</w:t>
                                  </w:r>
                                </w:p>
                              </w:tc>
                              <w:tc>
                                <w:tcPr>
                                  <w:tcW w:w="973" w:type="dxa"/>
                                  <w:vAlign w:val="center"/>
                                </w:tcPr>
                                <w:p w14:paraId="56A1A0F1"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39.49</w:t>
                                  </w:r>
                                </w:p>
                              </w:tc>
                              <w:tc>
                                <w:tcPr>
                                  <w:tcW w:w="1130" w:type="dxa"/>
                                </w:tcPr>
                                <w:p w14:paraId="11A82F98"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- 4.61</w:t>
                                  </w:r>
                                </w:p>
                              </w:tc>
                            </w:tr>
                            <w:tr w:rsidR="00295CCE" w:rsidRPr="003F1B43" w14:paraId="1A6102E7" w14:textId="77777777" w:rsidTr="008D758B">
                              <w:trPr>
                                <w:trHeight w:val="283"/>
                                <w:jc w:val="center"/>
                              </w:trPr>
                              <w:tc>
                                <w:tcPr>
                                  <w:tcW w:w="1652" w:type="dxa"/>
                                </w:tcPr>
                                <w:p w14:paraId="56875913" w14:textId="77777777" w:rsidR="00295CCE" w:rsidRPr="00DF2B2F" w:rsidRDefault="00295CCE" w:rsidP="000D1D84">
                                  <w:pPr>
                                    <w:adjustRightInd w:val="0"/>
                                    <w:snapToGrid w:val="0"/>
                                    <w:spacing w:line="260" w:lineRule="exact"/>
                                    <w:jc w:val="distribute"/>
                                    <w:rPr>
                                      <w:rFonts w:ascii="標楷體" w:hAnsi="標楷體"/>
                                      <w:sz w:val="20"/>
                                      <w:szCs w:val="24"/>
                                    </w:rPr>
                                  </w:pPr>
                                  <w:proofErr w:type="gramStart"/>
                                  <w:r w:rsidRPr="00DF2B2F">
                                    <w:rPr>
                                      <w:rFonts w:ascii="標楷體" w:hAnsi="標楷體" w:hint="eastAsia"/>
                                      <w:sz w:val="20"/>
                                      <w:szCs w:val="24"/>
                                    </w:rPr>
                                    <w:t>儀科中心</w:t>
                                  </w:r>
                                  <w:proofErr w:type="gramEnd"/>
                                </w:p>
                              </w:tc>
                              <w:tc>
                                <w:tcPr>
                                  <w:tcW w:w="973" w:type="dxa"/>
                                  <w:vAlign w:val="center"/>
                                </w:tcPr>
                                <w:p w14:paraId="2171020D"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36.44</w:t>
                                  </w:r>
                                </w:p>
                              </w:tc>
                              <w:tc>
                                <w:tcPr>
                                  <w:tcW w:w="973" w:type="dxa"/>
                                  <w:vAlign w:val="center"/>
                                </w:tcPr>
                                <w:p w14:paraId="07685F87"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49.70</w:t>
                                  </w:r>
                                </w:p>
                              </w:tc>
                              <w:tc>
                                <w:tcPr>
                                  <w:tcW w:w="1130" w:type="dxa"/>
                                </w:tcPr>
                                <w:p w14:paraId="4A25775D"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13.26</w:t>
                                  </w:r>
                                </w:p>
                              </w:tc>
                            </w:tr>
                            <w:tr w:rsidR="00295CCE" w:rsidRPr="003F1B43" w14:paraId="4C22BA48" w14:textId="77777777" w:rsidTr="008D758B">
                              <w:trPr>
                                <w:trHeight w:val="283"/>
                                <w:jc w:val="center"/>
                              </w:trPr>
                              <w:tc>
                                <w:tcPr>
                                  <w:tcW w:w="1652" w:type="dxa"/>
                                </w:tcPr>
                                <w:p w14:paraId="16B922C6" w14:textId="77777777" w:rsidR="00295CCE" w:rsidRPr="00DF2B2F" w:rsidRDefault="00295CCE" w:rsidP="000D1D84">
                                  <w:pPr>
                                    <w:adjustRightInd w:val="0"/>
                                    <w:snapToGrid w:val="0"/>
                                    <w:spacing w:line="260" w:lineRule="exact"/>
                                    <w:jc w:val="distribute"/>
                                    <w:rPr>
                                      <w:rFonts w:ascii="標楷體" w:hAnsi="標楷體"/>
                                      <w:sz w:val="20"/>
                                      <w:szCs w:val="24"/>
                                    </w:rPr>
                                  </w:pPr>
                                  <w:proofErr w:type="gramStart"/>
                                  <w:r w:rsidRPr="00DF2B2F">
                                    <w:rPr>
                                      <w:rFonts w:ascii="標楷體" w:hAnsi="標楷體" w:hint="eastAsia"/>
                                      <w:spacing w:val="-16"/>
                                      <w:sz w:val="20"/>
                                      <w:szCs w:val="24"/>
                                    </w:rPr>
                                    <w:t>科政中心</w:t>
                                  </w:r>
                                  <w:proofErr w:type="gramEnd"/>
                                </w:p>
                              </w:tc>
                              <w:tc>
                                <w:tcPr>
                                  <w:tcW w:w="973" w:type="dxa"/>
                                  <w:vAlign w:val="center"/>
                                </w:tcPr>
                                <w:p w14:paraId="5777CB03"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410.51</w:t>
                                  </w:r>
                                </w:p>
                              </w:tc>
                              <w:tc>
                                <w:tcPr>
                                  <w:tcW w:w="973" w:type="dxa"/>
                                  <w:vAlign w:val="center"/>
                                </w:tcPr>
                                <w:p w14:paraId="29B41E10"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307.77</w:t>
                                  </w:r>
                                </w:p>
                              </w:tc>
                              <w:tc>
                                <w:tcPr>
                                  <w:tcW w:w="1130" w:type="dxa"/>
                                </w:tcPr>
                                <w:p w14:paraId="7DF21BD5"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- 102.74</w:t>
                                  </w:r>
                                </w:p>
                              </w:tc>
                            </w:tr>
                            <w:tr w:rsidR="00295CCE" w:rsidRPr="003F1B43" w14:paraId="4262BC79" w14:textId="77777777" w:rsidTr="008D758B">
                              <w:trPr>
                                <w:trHeight w:val="283"/>
                                <w:jc w:val="center"/>
                              </w:trPr>
                              <w:tc>
                                <w:tcPr>
                                  <w:tcW w:w="1652" w:type="dxa"/>
                                </w:tcPr>
                                <w:p w14:paraId="6B513864"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海洋中心</w:t>
                                  </w:r>
                                </w:p>
                              </w:tc>
                              <w:tc>
                                <w:tcPr>
                                  <w:tcW w:w="973" w:type="dxa"/>
                                  <w:vAlign w:val="center"/>
                                </w:tcPr>
                                <w:p w14:paraId="25ED452C"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127.49</w:t>
                                  </w:r>
                                </w:p>
                              </w:tc>
                              <w:tc>
                                <w:tcPr>
                                  <w:tcW w:w="973" w:type="dxa"/>
                                  <w:vAlign w:val="center"/>
                                </w:tcPr>
                                <w:p w14:paraId="1A8371B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80.48</w:t>
                                  </w:r>
                                </w:p>
                              </w:tc>
                              <w:tc>
                                <w:tcPr>
                                  <w:tcW w:w="1130" w:type="dxa"/>
                                </w:tcPr>
                                <w:p w14:paraId="3FAF47D0"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- 47.01</w:t>
                                  </w:r>
                                </w:p>
                              </w:tc>
                            </w:tr>
                          </w:tbl>
                          <w:p w14:paraId="60E5337D" w14:textId="77777777" w:rsidR="00295CCE" w:rsidRPr="00E2013B" w:rsidRDefault="00295CCE" w:rsidP="00295CCE">
                            <w:pPr>
                              <w:adjustRightInd w:val="0"/>
                              <w:snapToGrid w:val="0"/>
                              <w:spacing w:line="240" w:lineRule="exact"/>
                              <w:ind w:leftChars="-23" w:left="-55" w:firstLineChars="35" w:firstLine="63"/>
                              <w:rPr>
                                <w:rFonts w:ascii="標楷體" w:eastAsia="標楷體" w:hAnsi="標楷體"/>
                                <w:sz w:val="18"/>
                              </w:rPr>
                            </w:pPr>
                            <w:proofErr w:type="gramStart"/>
                            <w:r w:rsidRPr="00E2013B">
                              <w:rPr>
                                <w:rFonts w:ascii="標楷體" w:eastAsia="標楷體" w:hAnsi="標楷體" w:hint="eastAsia"/>
                                <w:sz w:val="18"/>
                              </w:rPr>
                              <w:t>註</w:t>
                            </w:r>
                            <w:proofErr w:type="gramEnd"/>
                            <w:r w:rsidRPr="00E2013B">
                              <w:rPr>
                                <w:rFonts w:ascii="標楷體" w:eastAsia="標楷體" w:hAnsi="標楷體" w:hint="eastAsia"/>
                                <w:sz w:val="18"/>
                              </w:rPr>
                              <w:t>：1</w:t>
                            </w:r>
                            <w:r w:rsidRPr="00E2013B">
                              <w:rPr>
                                <w:rFonts w:ascii="標楷體" w:eastAsia="標楷體" w:hAnsi="標楷體"/>
                                <w:sz w:val="18"/>
                              </w:rPr>
                              <w:t>.</w:t>
                            </w:r>
                            <w:r w:rsidRPr="00E2013B">
                              <w:rPr>
                                <w:rFonts w:ascii="標楷體" w:eastAsia="標楷體" w:hAnsi="標楷體" w:hint="eastAsia"/>
                                <w:sz w:val="18"/>
                              </w:rPr>
                              <w:t>收益率=</w:t>
                            </w:r>
                            <w:r>
                              <w:rPr>
                                <w:rFonts w:ascii="標楷體" w:eastAsia="標楷體" w:hAnsi="標楷體" w:hint="eastAsia"/>
                                <w:sz w:val="18"/>
                              </w:rPr>
                              <w:t>（</w:t>
                            </w:r>
                            <w:r w:rsidRPr="00E2013B">
                              <w:rPr>
                                <w:rFonts w:ascii="標楷體" w:eastAsia="標楷體" w:hAnsi="標楷體" w:hint="eastAsia"/>
                                <w:sz w:val="18"/>
                              </w:rPr>
                              <w:t>收入-支出</w:t>
                            </w:r>
                            <w:r>
                              <w:rPr>
                                <w:rFonts w:ascii="標楷體" w:eastAsia="標楷體" w:hAnsi="標楷體" w:hint="eastAsia"/>
                                <w:sz w:val="18"/>
                              </w:rPr>
                              <w:t>）</w:t>
                            </w:r>
                            <w:r w:rsidRPr="00E2013B">
                              <w:rPr>
                                <w:rFonts w:ascii="標楷體" w:eastAsia="標楷體" w:hAnsi="標楷體" w:hint="eastAsia"/>
                                <w:sz w:val="18"/>
                              </w:rPr>
                              <w:t>／支出</w:t>
                            </w:r>
                            <w:r w:rsidRPr="000D1D84">
                              <w:rPr>
                                <w:rFonts w:ascii="標楷體" w:eastAsia="標楷體" w:hAnsi="標楷體" w:hint="eastAsia"/>
                                <w:sz w:val="18"/>
                              </w:rPr>
                              <w:t>×</w:t>
                            </w:r>
                            <w:r w:rsidRPr="00E2013B">
                              <w:rPr>
                                <w:rFonts w:ascii="標楷體" w:eastAsia="標楷體" w:hAnsi="標楷體" w:hint="eastAsia"/>
                                <w:sz w:val="18"/>
                              </w:rPr>
                              <w:t>100</w:t>
                            </w:r>
                            <w:r>
                              <w:rPr>
                                <w:rFonts w:ascii="標楷體" w:eastAsia="標楷體" w:hAnsi="標楷體" w:hint="eastAsia"/>
                                <w:sz w:val="18"/>
                              </w:rPr>
                              <w:t>％</w:t>
                            </w:r>
                            <w:r w:rsidRPr="00E2013B">
                              <w:rPr>
                                <w:rFonts w:ascii="標楷體" w:eastAsia="標楷體" w:hAnsi="標楷體" w:hint="eastAsia"/>
                                <w:sz w:val="18"/>
                              </w:rPr>
                              <w:t>。</w:t>
                            </w:r>
                          </w:p>
                          <w:p w14:paraId="53F531D4" w14:textId="77777777" w:rsidR="00295CCE" w:rsidRPr="00E2013B" w:rsidRDefault="00295CCE" w:rsidP="00295CCE">
                            <w:pPr>
                              <w:adjustRightInd w:val="0"/>
                              <w:snapToGrid w:val="0"/>
                              <w:spacing w:line="240" w:lineRule="exact"/>
                              <w:ind w:firstLineChars="210" w:firstLine="378"/>
                              <w:rPr>
                                <w:rFonts w:ascii="標楷體" w:eastAsia="標楷體" w:hAnsi="標楷體"/>
                                <w:sz w:val="18"/>
                              </w:rPr>
                            </w:pPr>
                            <w:r w:rsidRPr="00E2013B">
                              <w:rPr>
                                <w:rFonts w:ascii="標楷體" w:eastAsia="標楷體" w:hAnsi="標楷體" w:hint="eastAsia"/>
                                <w:sz w:val="18"/>
                              </w:rPr>
                              <w:t>2</w:t>
                            </w:r>
                            <w:r w:rsidRPr="00E2013B">
                              <w:rPr>
                                <w:rFonts w:ascii="標楷體" w:eastAsia="標楷體" w:hAnsi="標楷體"/>
                                <w:sz w:val="18"/>
                              </w:rPr>
                              <w:t>.</w:t>
                            </w:r>
                            <w:r w:rsidRPr="00E2013B">
                              <w:rPr>
                                <w:rFonts w:ascii="標楷體" w:eastAsia="標楷體" w:hAnsi="標楷體" w:hint="eastAsia"/>
                                <w:sz w:val="18"/>
                              </w:rPr>
                              <w:t>資料來源：整理自國研院提供資料。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1A1BA3" id="文字方塊 79" o:spid="_x0000_s1112" type="#_x0000_t202" style="position:absolute;left:0;text-align:left;margin-left:-7.3pt;margin-top:1.45pt;width:252pt;height:218.6pt;z-index:2519628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" stroked="f">
                <v:textbox>
                  <w:txbxContent>
                    <w:p w14:paraId="1E3606E4" w14:textId="77777777" w:rsidR="00295CCE" w:rsidRPr="00E2013B" w:rsidRDefault="00295CCE" w:rsidP="00295CCE">
                      <w:pPr>
                        <w:adjustRightInd w:val="0"/>
                        <w:snapToGrid w:val="0"/>
                        <w:spacing w:line="320" w:lineRule="exact"/>
                        <w:jc w:val="center"/>
                        <w:rPr>
                          <w:rFonts w:ascii="標楷體" w:eastAsia="標楷體" w:hAnsi="標楷體"/>
                          <w:b/>
                          <w:szCs w:val="24"/>
                        </w:rPr>
                      </w:pPr>
                      <w:r w:rsidRPr="00E2013B">
                        <w:rPr>
                          <w:rFonts w:ascii="標楷體" w:eastAsia="標楷體" w:hAnsi="標楷體" w:hint="eastAsia"/>
                          <w:b/>
                          <w:szCs w:val="24"/>
                        </w:rPr>
                        <w:t>表</w:t>
                      </w:r>
                      <w:r>
                        <w:rPr>
                          <w:rFonts w:ascii="標楷體" w:eastAsia="標楷體" w:hAnsi="標楷體" w:hint="eastAsia"/>
                          <w:b/>
                          <w:szCs w:val="24"/>
                        </w:rPr>
                        <w:t>1</w:t>
                      </w:r>
                      <w:r>
                        <w:rPr>
                          <w:rFonts w:ascii="標楷體" w:eastAsia="標楷體" w:hAnsi="標楷體"/>
                          <w:b/>
                          <w:szCs w:val="24"/>
                        </w:rPr>
                        <w:t>2</w:t>
                      </w:r>
                      <w:r w:rsidRPr="00E2013B">
                        <w:rPr>
                          <w:rFonts w:ascii="標楷體" w:eastAsia="標楷體" w:hAnsi="標楷體" w:hint="eastAsia"/>
                          <w:b/>
                          <w:szCs w:val="24"/>
                        </w:rPr>
                        <w:t xml:space="preserve">　國研院所屬</w:t>
                      </w:r>
                      <w:r>
                        <w:rPr>
                          <w:rFonts w:ascii="標楷體" w:eastAsia="標楷體" w:hAnsi="標楷體" w:hint="eastAsia"/>
                          <w:b/>
                          <w:szCs w:val="24"/>
                        </w:rPr>
                        <w:t>研究</w:t>
                      </w:r>
                      <w:r w:rsidRPr="00E2013B">
                        <w:rPr>
                          <w:rFonts w:ascii="標楷體" w:eastAsia="標楷體" w:hAnsi="標楷體" w:hint="eastAsia"/>
                          <w:b/>
                          <w:szCs w:val="24"/>
                        </w:rPr>
                        <w:t>中心服務收益率</w:t>
                      </w:r>
                    </w:p>
                    <w:p w14:paraId="19B31599" w14:textId="77777777" w:rsidR="00295CCE" w:rsidRPr="00E2013B" w:rsidRDefault="00295CCE" w:rsidP="00295CCE">
                      <w:pPr>
                        <w:spacing w:line="240" w:lineRule="exact"/>
                        <w:ind w:rightChars="1" w:right="2"/>
                        <w:jc w:val="right"/>
                        <w:rPr>
                          <w:rFonts w:ascii="標楷體" w:eastAsia="標楷體" w:hAnsi="標楷體"/>
                          <w:sz w:val="20"/>
                        </w:rPr>
                      </w:pPr>
                      <w:r w:rsidRPr="00E2013B">
                        <w:rPr>
                          <w:rFonts w:ascii="標楷體" w:eastAsia="標楷體" w:hAnsi="標楷體" w:hint="eastAsia"/>
                          <w:sz w:val="20"/>
                        </w:rPr>
                        <w:t>單位：％、百分點</w:t>
                      </w:r>
                    </w:p>
                    <w:tbl>
                      <w:tblPr>
                        <w:tblStyle w:val="113"/>
                        <w:tblW w:w="0" w:type="auto"/>
                        <w:jc w:val="center"/>
                        <w:tblLook w:val="04A0" w:firstRow="1" w:lastRow="0" w:firstColumn="1" w:lastColumn="0" w:noHBand="0" w:noVBand="1"/>
                      </w:tblPr>
                      <w:tblGrid>
                        <w:gridCol w:w="1652"/>
                        <w:gridCol w:w="973"/>
                        <w:gridCol w:w="973"/>
                        <w:gridCol w:w="1130"/>
                      </w:tblGrid>
                      <w:tr w:rsidR="00295CCE" w:rsidRPr="003F1B43" w14:paraId="37040445" w14:textId="77777777" w:rsidTr="00795AEF">
                        <w:trPr>
                          <w:trHeight w:val="176"/>
                          <w:jc w:val="center"/>
                        </w:trPr>
                        <w:tc>
                          <w:tcPr>
                            <w:tcW w:w="1652" w:type="dxa"/>
                            <w:vMerge w:val="restart"/>
                            <w:tcBorders>
                              <w:tl2br w:val="single" w:sz="4" w:space="0" w:color="auto"/>
                            </w:tcBorders>
                          </w:tcPr>
                          <w:p w14:paraId="06504DFA" w14:textId="77777777" w:rsidR="00295CCE" w:rsidRPr="00FA1B13" w:rsidRDefault="00295CCE" w:rsidP="00FA1B13">
                            <w:pPr>
                              <w:adjustRightInd w:val="0"/>
                              <w:snapToGrid w:val="0"/>
                              <w:spacing w:line="280" w:lineRule="exact"/>
                              <w:jc w:val="right"/>
                              <w:rPr>
                                <w:rFonts w:ascii="標楷體" w:hAnsi="標楷體"/>
                                <w:color w:val="000000" w:themeColor="text1"/>
                                <w:sz w:val="20"/>
                                <w:szCs w:val="24"/>
                              </w:rPr>
                            </w:pPr>
                            <w:r w:rsidRPr="00DF2B2F">
                              <w:rPr>
                                <w:rFonts w:ascii="標楷體" w:hAnsi="標楷體" w:hint="eastAsia"/>
                                <w:color w:val="000000" w:themeColor="text1"/>
                                <w:sz w:val="20"/>
                                <w:szCs w:val="24"/>
                              </w:rPr>
                              <w:t>年度</w:t>
                            </w:r>
                          </w:p>
                          <w:p w14:paraId="51CC168F" w14:textId="77777777" w:rsidR="00295CCE" w:rsidRDefault="00295CCE" w:rsidP="00795AEF">
                            <w:pPr>
                              <w:adjustRightInd w:val="0"/>
                              <w:snapToGrid w:val="0"/>
                              <w:spacing w:line="280" w:lineRule="exact"/>
                              <w:ind w:leftChars="-35" w:left="2" w:rightChars="78" w:right="187" w:hangingChars="43" w:hanging="86"/>
                              <w:rPr>
                                <w:rFonts w:ascii="標楷體" w:hAnsi="標楷體"/>
                                <w:sz w:val="20"/>
                                <w:szCs w:val="24"/>
                              </w:rPr>
                            </w:pPr>
                          </w:p>
                          <w:p w14:paraId="1D8A4245" w14:textId="77777777" w:rsidR="00295CCE" w:rsidRPr="000D1D84" w:rsidRDefault="00295CCE" w:rsidP="00FA1B13">
                            <w:pPr>
                              <w:adjustRightInd w:val="0"/>
                              <w:snapToGrid w:val="0"/>
                              <w:spacing w:line="280" w:lineRule="exact"/>
                              <w:ind w:leftChars="-35" w:left="2" w:rightChars="78" w:right="187" w:hangingChars="43" w:hanging="86"/>
                              <w:rPr>
                                <w:rFonts w:ascii="標楷體" w:hAnsi="標楷體"/>
                                <w:color w:val="000000" w:themeColor="text1"/>
                                <w:sz w:val="20"/>
                                <w:szCs w:val="24"/>
                              </w:rPr>
                            </w:pPr>
                            <w:r>
                              <w:rPr>
                                <w:rFonts w:ascii="標楷體" w:hAnsi="標楷體" w:hint="eastAsia"/>
                                <w:sz w:val="20"/>
                                <w:szCs w:val="24"/>
                              </w:rPr>
                              <w:t>研究</w:t>
                            </w:r>
                            <w:r w:rsidRPr="000D1D84">
                              <w:rPr>
                                <w:rFonts w:ascii="標楷體" w:hAnsi="標楷體" w:hint="eastAsia"/>
                                <w:sz w:val="20"/>
                                <w:szCs w:val="24"/>
                              </w:rPr>
                              <w:t>中心名稱</w:t>
                            </w:r>
                          </w:p>
                        </w:tc>
                        <w:tc>
                          <w:tcPr>
                            <w:tcW w:w="973" w:type="dxa"/>
                            <w:vMerge w:val="restart"/>
                            <w:vAlign w:val="center"/>
                          </w:tcPr>
                          <w:p w14:paraId="5C1D0E22"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r w:rsidRPr="00DF2B2F">
                              <w:rPr>
                                <w:rFonts w:ascii="標楷體" w:hAnsi="標楷體" w:hint="eastAsia"/>
                                <w:color w:val="000000" w:themeColor="text1"/>
                                <w:sz w:val="20"/>
                                <w:szCs w:val="24"/>
                              </w:rPr>
                              <w:t>1</w:t>
                            </w:r>
                            <w:r w:rsidRPr="00DF2B2F">
                              <w:rPr>
                                <w:rFonts w:ascii="標楷體" w:hAnsi="標楷體"/>
                                <w:color w:val="000000" w:themeColor="text1"/>
                                <w:sz w:val="20"/>
                                <w:szCs w:val="24"/>
                              </w:rPr>
                              <w:t>10</w:t>
                            </w:r>
                          </w:p>
                        </w:tc>
                        <w:tc>
                          <w:tcPr>
                            <w:tcW w:w="973" w:type="dxa"/>
                            <w:vMerge w:val="restart"/>
                            <w:tcBorders>
                              <w:right w:val="nil"/>
                            </w:tcBorders>
                            <w:vAlign w:val="center"/>
                          </w:tcPr>
                          <w:p w14:paraId="61B4099D"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r w:rsidRPr="00DF2B2F">
                              <w:rPr>
                                <w:rFonts w:ascii="標楷體" w:hAnsi="標楷體" w:hint="eastAsia"/>
                                <w:color w:val="000000" w:themeColor="text1"/>
                                <w:sz w:val="20"/>
                                <w:szCs w:val="24"/>
                              </w:rPr>
                              <w:t>1</w:t>
                            </w:r>
                            <w:r w:rsidRPr="00DF2B2F">
                              <w:rPr>
                                <w:rFonts w:ascii="標楷體" w:hAnsi="標楷體"/>
                                <w:color w:val="000000" w:themeColor="text1"/>
                                <w:sz w:val="20"/>
                                <w:szCs w:val="24"/>
                              </w:rPr>
                              <w:t>11</w:t>
                            </w:r>
                          </w:p>
                        </w:tc>
                        <w:tc>
                          <w:tcPr>
                            <w:tcW w:w="1130" w:type="dxa"/>
                            <w:tcBorders>
                              <w:left w:val="nil"/>
                            </w:tcBorders>
                            <w:vAlign w:val="center"/>
                          </w:tcPr>
                          <w:p w14:paraId="52E1AF04" w14:textId="77777777" w:rsidR="00295CCE" w:rsidRPr="00DF2B2F" w:rsidRDefault="00295CCE" w:rsidP="006D069E">
                            <w:pPr>
                              <w:adjustRightInd w:val="0"/>
                              <w:snapToGrid w:val="0"/>
                              <w:spacing w:line="120" w:lineRule="exact"/>
                              <w:jc w:val="both"/>
                              <w:rPr>
                                <w:rFonts w:ascii="標楷體" w:hAnsi="標楷體"/>
                                <w:color w:val="000000" w:themeColor="text1"/>
                                <w:spacing w:val="-6"/>
                                <w:sz w:val="20"/>
                                <w:szCs w:val="24"/>
                              </w:rPr>
                            </w:pPr>
                          </w:p>
                        </w:tc>
                      </w:tr>
                      <w:tr w:rsidR="00295CCE" w:rsidRPr="003F1B43" w14:paraId="6FE5CDF6" w14:textId="77777777" w:rsidTr="00795AEF">
                        <w:trPr>
                          <w:trHeight w:val="535"/>
                          <w:jc w:val="center"/>
                        </w:trPr>
                        <w:tc>
                          <w:tcPr>
                            <w:tcW w:w="1652" w:type="dxa"/>
                            <w:vMerge/>
                            <w:tcBorders>
                              <w:tl2br w:val="single" w:sz="4" w:space="0" w:color="auto"/>
                            </w:tcBorders>
                          </w:tcPr>
                          <w:p w14:paraId="3024A069" w14:textId="77777777" w:rsidR="00295CCE" w:rsidRPr="00DF2B2F" w:rsidRDefault="00295CCE" w:rsidP="00FA1B13">
                            <w:pPr>
                              <w:adjustRightInd w:val="0"/>
                              <w:snapToGrid w:val="0"/>
                              <w:spacing w:line="200" w:lineRule="exact"/>
                              <w:jc w:val="right"/>
                              <w:rPr>
                                <w:rFonts w:ascii="標楷體" w:hAnsi="標楷體"/>
                                <w:color w:val="000000" w:themeColor="text1"/>
                                <w:sz w:val="20"/>
                                <w:szCs w:val="24"/>
                              </w:rPr>
                            </w:pPr>
                          </w:p>
                        </w:tc>
                        <w:tc>
                          <w:tcPr>
                            <w:tcW w:w="973" w:type="dxa"/>
                            <w:vMerge/>
                            <w:vAlign w:val="center"/>
                          </w:tcPr>
                          <w:p w14:paraId="082AB1B7"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p>
                        </w:tc>
                        <w:tc>
                          <w:tcPr>
                            <w:tcW w:w="973" w:type="dxa"/>
                            <w:vMerge/>
                            <w:vAlign w:val="center"/>
                          </w:tcPr>
                          <w:p w14:paraId="68F07D97" w14:textId="77777777" w:rsidR="00295CCE" w:rsidRPr="00DF2B2F" w:rsidRDefault="00295CCE" w:rsidP="00FA1B13">
                            <w:pPr>
                              <w:adjustRightInd w:val="0"/>
                              <w:snapToGrid w:val="0"/>
                              <w:spacing w:line="200" w:lineRule="exact"/>
                              <w:jc w:val="center"/>
                              <w:rPr>
                                <w:rFonts w:ascii="標楷體" w:hAnsi="標楷體"/>
                                <w:color w:val="000000" w:themeColor="text1"/>
                                <w:sz w:val="20"/>
                                <w:szCs w:val="24"/>
                              </w:rPr>
                            </w:pPr>
                          </w:p>
                        </w:tc>
                        <w:tc>
                          <w:tcPr>
                            <w:tcW w:w="1130" w:type="dxa"/>
                            <w:vAlign w:val="center"/>
                          </w:tcPr>
                          <w:p w14:paraId="6D0EE7F7" w14:textId="77777777" w:rsidR="00295CCE" w:rsidRPr="00DF2B2F" w:rsidRDefault="00295CCE" w:rsidP="00795AEF">
                            <w:pPr>
                              <w:adjustRightInd w:val="0"/>
                              <w:snapToGrid w:val="0"/>
                              <w:spacing w:line="200" w:lineRule="exact"/>
                              <w:ind w:leftChars="-15" w:left="5" w:rightChars="-15" w:right="-36" w:hangingChars="22" w:hanging="41"/>
                              <w:jc w:val="both"/>
                              <w:rPr>
                                <w:rFonts w:ascii="標楷體" w:hAnsi="標楷體"/>
                                <w:color w:val="000000" w:themeColor="text1"/>
                                <w:spacing w:val="-6"/>
                                <w:sz w:val="20"/>
                                <w:szCs w:val="24"/>
                              </w:rPr>
                            </w:pPr>
                            <w:r w:rsidRPr="00DF2B2F">
                              <w:rPr>
                                <w:rFonts w:ascii="標楷體" w:hAnsi="標楷體" w:hint="eastAsia"/>
                                <w:color w:val="000000" w:themeColor="text1"/>
                                <w:spacing w:val="-6"/>
                                <w:sz w:val="20"/>
                                <w:szCs w:val="24"/>
                              </w:rPr>
                              <w:t>增減百分點</w:t>
                            </w:r>
                          </w:p>
                        </w:tc>
                      </w:tr>
                      <w:tr w:rsidR="00295CCE" w:rsidRPr="003F1B43" w14:paraId="004DD502" w14:textId="77777777" w:rsidTr="008D758B">
                        <w:trPr>
                          <w:trHeight w:val="283"/>
                          <w:jc w:val="center"/>
                        </w:trPr>
                        <w:tc>
                          <w:tcPr>
                            <w:tcW w:w="1652" w:type="dxa"/>
                          </w:tcPr>
                          <w:p w14:paraId="5E1B5179"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動物中心</w:t>
                            </w:r>
                          </w:p>
                        </w:tc>
                        <w:tc>
                          <w:tcPr>
                            <w:tcW w:w="973" w:type="dxa"/>
                            <w:vAlign w:val="center"/>
                          </w:tcPr>
                          <w:p w14:paraId="59117994"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44.85</w:t>
                            </w:r>
                          </w:p>
                        </w:tc>
                        <w:tc>
                          <w:tcPr>
                            <w:tcW w:w="973" w:type="dxa"/>
                            <w:vAlign w:val="center"/>
                          </w:tcPr>
                          <w:p w14:paraId="0E720ED1"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47.90</w:t>
                            </w:r>
                          </w:p>
                        </w:tc>
                        <w:tc>
                          <w:tcPr>
                            <w:tcW w:w="1130" w:type="dxa"/>
                          </w:tcPr>
                          <w:p w14:paraId="48AF188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3.05</w:t>
                            </w:r>
                          </w:p>
                        </w:tc>
                      </w:tr>
                      <w:tr w:rsidR="00295CCE" w:rsidRPr="003F1B43" w14:paraId="4B712A50" w14:textId="77777777" w:rsidTr="008D758B">
                        <w:trPr>
                          <w:trHeight w:val="283"/>
                          <w:jc w:val="center"/>
                        </w:trPr>
                        <w:tc>
                          <w:tcPr>
                            <w:tcW w:w="1652" w:type="dxa"/>
                          </w:tcPr>
                          <w:p w14:paraId="44F163E6"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國震中心</w:t>
                            </w:r>
                          </w:p>
                        </w:tc>
                        <w:tc>
                          <w:tcPr>
                            <w:tcW w:w="973" w:type="dxa"/>
                            <w:vAlign w:val="center"/>
                          </w:tcPr>
                          <w:p w14:paraId="7B9254E8"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22.10</w:t>
                            </w:r>
                          </w:p>
                        </w:tc>
                        <w:tc>
                          <w:tcPr>
                            <w:tcW w:w="973" w:type="dxa"/>
                            <w:vAlign w:val="center"/>
                          </w:tcPr>
                          <w:p w14:paraId="37D03527"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30.65</w:t>
                            </w:r>
                          </w:p>
                        </w:tc>
                        <w:tc>
                          <w:tcPr>
                            <w:tcW w:w="1130" w:type="dxa"/>
                          </w:tcPr>
                          <w:p w14:paraId="4993F029"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8.55</w:t>
                            </w:r>
                          </w:p>
                        </w:tc>
                      </w:tr>
                      <w:tr w:rsidR="00295CCE" w:rsidRPr="003F1B43" w14:paraId="23ACDD93" w14:textId="77777777" w:rsidTr="008D758B">
                        <w:trPr>
                          <w:trHeight w:val="283"/>
                          <w:jc w:val="center"/>
                        </w:trPr>
                        <w:tc>
                          <w:tcPr>
                            <w:tcW w:w="1652" w:type="dxa"/>
                          </w:tcPr>
                          <w:p w14:paraId="4F711B99"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太空中心</w:t>
                            </w:r>
                          </w:p>
                        </w:tc>
                        <w:tc>
                          <w:tcPr>
                            <w:tcW w:w="973" w:type="dxa"/>
                            <w:vAlign w:val="center"/>
                          </w:tcPr>
                          <w:p w14:paraId="413CA2EF"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152.84</w:t>
                            </w:r>
                          </w:p>
                        </w:tc>
                        <w:tc>
                          <w:tcPr>
                            <w:tcW w:w="973" w:type="dxa"/>
                            <w:vAlign w:val="center"/>
                          </w:tcPr>
                          <w:p w14:paraId="4E43894F"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- 32.68</w:t>
                            </w:r>
                          </w:p>
                        </w:tc>
                        <w:tc>
                          <w:tcPr>
                            <w:tcW w:w="1130" w:type="dxa"/>
                          </w:tcPr>
                          <w:p w14:paraId="0FF7776A"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- 185.52</w:t>
                            </w:r>
                          </w:p>
                        </w:tc>
                      </w:tr>
                      <w:tr w:rsidR="00295CCE" w:rsidRPr="003F1B43" w14:paraId="58366695" w14:textId="77777777" w:rsidTr="008D758B">
                        <w:trPr>
                          <w:trHeight w:val="283"/>
                          <w:jc w:val="center"/>
                        </w:trPr>
                        <w:tc>
                          <w:tcPr>
                            <w:tcW w:w="1652" w:type="dxa"/>
                          </w:tcPr>
                          <w:p w14:paraId="39BD0F7E" w14:textId="77777777" w:rsidR="00295CCE" w:rsidRPr="00DF2B2F" w:rsidRDefault="00295CCE" w:rsidP="000D1D84">
                            <w:pPr>
                              <w:adjustRightInd w:val="0"/>
                              <w:snapToGrid w:val="0"/>
                              <w:spacing w:line="260" w:lineRule="exact"/>
                              <w:jc w:val="distribute"/>
                              <w:rPr>
                                <w:rFonts w:ascii="標楷體" w:hAnsi="標楷體"/>
                                <w:spacing w:val="-16"/>
                                <w:sz w:val="20"/>
                                <w:szCs w:val="24"/>
                              </w:rPr>
                            </w:pPr>
                            <w:r w:rsidRPr="00DF2B2F">
                              <w:rPr>
                                <w:rFonts w:ascii="標楷體" w:hAnsi="標楷體" w:hint="eastAsia"/>
                                <w:spacing w:val="-16"/>
                                <w:sz w:val="20"/>
                                <w:szCs w:val="24"/>
                              </w:rPr>
                              <w:t>國網中心</w:t>
                            </w:r>
                          </w:p>
                        </w:tc>
                        <w:tc>
                          <w:tcPr>
                            <w:tcW w:w="973" w:type="dxa"/>
                            <w:vAlign w:val="center"/>
                          </w:tcPr>
                          <w:p w14:paraId="25082C5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37.09</w:t>
                            </w:r>
                          </w:p>
                        </w:tc>
                        <w:tc>
                          <w:tcPr>
                            <w:tcW w:w="973" w:type="dxa"/>
                            <w:vAlign w:val="center"/>
                          </w:tcPr>
                          <w:p w14:paraId="459AD296"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- 3.86</w:t>
                            </w:r>
                          </w:p>
                        </w:tc>
                        <w:tc>
                          <w:tcPr>
                            <w:tcW w:w="1130" w:type="dxa"/>
                          </w:tcPr>
                          <w:p w14:paraId="5F8DA66C"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- 40.95</w:t>
                            </w:r>
                          </w:p>
                        </w:tc>
                      </w:tr>
                      <w:tr w:rsidR="00295CCE" w:rsidRPr="003F1B43" w14:paraId="7C369F39" w14:textId="77777777" w:rsidTr="008D758B">
                        <w:trPr>
                          <w:trHeight w:val="283"/>
                          <w:jc w:val="center"/>
                        </w:trPr>
                        <w:tc>
                          <w:tcPr>
                            <w:tcW w:w="1652" w:type="dxa"/>
                          </w:tcPr>
                          <w:p w14:paraId="3A0A4ACE" w14:textId="77777777" w:rsidR="00295CCE" w:rsidRPr="00DF2B2F" w:rsidRDefault="00295CCE" w:rsidP="000D1D84">
                            <w:pPr>
                              <w:adjustRightInd w:val="0"/>
                              <w:snapToGrid w:val="0"/>
                              <w:spacing w:line="260" w:lineRule="exact"/>
                              <w:jc w:val="distribute"/>
                              <w:rPr>
                                <w:rFonts w:ascii="標楷體" w:hAnsi="標楷體"/>
                                <w:spacing w:val="-22"/>
                                <w:sz w:val="20"/>
                                <w:szCs w:val="24"/>
                              </w:rPr>
                            </w:pPr>
                            <w:r w:rsidRPr="00DF2B2F">
                              <w:rPr>
                                <w:rFonts w:ascii="標楷體" w:hAnsi="標楷體" w:hint="eastAsia"/>
                                <w:spacing w:val="-22"/>
                                <w:sz w:val="20"/>
                                <w:szCs w:val="24"/>
                              </w:rPr>
                              <w:t>半導體中心</w:t>
                            </w:r>
                          </w:p>
                        </w:tc>
                        <w:tc>
                          <w:tcPr>
                            <w:tcW w:w="973" w:type="dxa"/>
                            <w:vAlign w:val="center"/>
                          </w:tcPr>
                          <w:p w14:paraId="37E49129"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44.10</w:t>
                            </w:r>
                          </w:p>
                        </w:tc>
                        <w:tc>
                          <w:tcPr>
                            <w:tcW w:w="973" w:type="dxa"/>
                            <w:vAlign w:val="center"/>
                          </w:tcPr>
                          <w:p w14:paraId="56A1A0F1"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39.49</w:t>
                            </w:r>
                          </w:p>
                        </w:tc>
                        <w:tc>
                          <w:tcPr>
                            <w:tcW w:w="1130" w:type="dxa"/>
                          </w:tcPr>
                          <w:p w14:paraId="11A82F98"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- 4.61</w:t>
                            </w:r>
                          </w:p>
                        </w:tc>
                      </w:tr>
                      <w:tr w:rsidR="00295CCE" w:rsidRPr="003F1B43" w14:paraId="1A6102E7" w14:textId="77777777" w:rsidTr="008D758B">
                        <w:trPr>
                          <w:trHeight w:val="283"/>
                          <w:jc w:val="center"/>
                        </w:trPr>
                        <w:tc>
                          <w:tcPr>
                            <w:tcW w:w="1652" w:type="dxa"/>
                          </w:tcPr>
                          <w:p w14:paraId="56875913" w14:textId="77777777" w:rsidR="00295CCE" w:rsidRPr="00DF2B2F" w:rsidRDefault="00295CCE" w:rsidP="000D1D84">
                            <w:pPr>
                              <w:adjustRightInd w:val="0"/>
                              <w:snapToGrid w:val="0"/>
                              <w:spacing w:line="260" w:lineRule="exact"/>
                              <w:jc w:val="distribute"/>
                              <w:rPr>
                                <w:rFonts w:ascii="標楷體" w:hAnsi="標楷體"/>
                                <w:sz w:val="20"/>
                                <w:szCs w:val="24"/>
                              </w:rPr>
                            </w:pPr>
                            <w:proofErr w:type="gramStart"/>
                            <w:r w:rsidRPr="00DF2B2F">
                              <w:rPr>
                                <w:rFonts w:ascii="標楷體" w:hAnsi="標楷體" w:hint="eastAsia"/>
                                <w:sz w:val="20"/>
                                <w:szCs w:val="24"/>
                              </w:rPr>
                              <w:t>儀科中心</w:t>
                            </w:r>
                            <w:proofErr w:type="gramEnd"/>
                          </w:p>
                        </w:tc>
                        <w:tc>
                          <w:tcPr>
                            <w:tcW w:w="973" w:type="dxa"/>
                            <w:vAlign w:val="center"/>
                          </w:tcPr>
                          <w:p w14:paraId="2171020D"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36.44</w:t>
                            </w:r>
                          </w:p>
                        </w:tc>
                        <w:tc>
                          <w:tcPr>
                            <w:tcW w:w="973" w:type="dxa"/>
                            <w:vAlign w:val="center"/>
                          </w:tcPr>
                          <w:p w14:paraId="07685F87"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49.70</w:t>
                            </w:r>
                          </w:p>
                        </w:tc>
                        <w:tc>
                          <w:tcPr>
                            <w:tcW w:w="1130" w:type="dxa"/>
                          </w:tcPr>
                          <w:p w14:paraId="4A25775D"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13.26</w:t>
                            </w:r>
                          </w:p>
                        </w:tc>
                      </w:tr>
                      <w:tr w:rsidR="00295CCE" w:rsidRPr="003F1B43" w14:paraId="4C22BA48" w14:textId="77777777" w:rsidTr="008D758B">
                        <w:trPr>
                          <w:trHeight w:val="283"/>
                          <w:jc w:val="center"/>
                        </w:trPr>
                        <w:tc>
                          <w:tcPr>
                            <w:tcW w:w="1652" w:type="dxa"/>
                          </w:tcPr>
                          <w:p w14:paraId="16B922C6" w14:textId="77777777" w:rsidR="00295CCE" w:rsidRPr="00DF2B2F" w:rsidRDefault="00295CCE" w:rsidP="000D1D84">
                            <w:pPr>
                              <w:adjustRightInd w:val="0"/>
                              <w:snapToGrid w:val="0"/>
                              <w:spacing w:line="260" w:lineRule="exact"/>
                              <w:jc w:val="distribute"/>
                              <w:rPr>
                                <w:rFonts w:ascii="標楷體" w:hAnsi="標楷體"/>
                                <w:sz w:val="20"/>
                                <w:szCs w:val="24"/>
                              </w:rPr>
                            </w:pPr>
                            <w:proofErr w:type="gramStart"/>
                            <w:r w:rsidRPr="00DF2B2F">
                              <w:rPr>
                                <w:rFonts w:ascii="標楷體" w:hAnsi="標楷體" w:hint="eastAsia"/>
                                <w:spacing w:val="-16"/>
                                <w:sz w:val="20"/>
                                <w:szCs w:val="24"/>
                              </w:rPr>
                              <w:t>科政中心</w:t>
                            </w:r>
                            <w:proofErr w:type="gramEnd"/>
                          </w:p>
                        </w:tc>
                        <w:tc>
                          <w:tcPr>
                            <w:tcW w:w="973" w:type="dxa"/>
                            <w:vAlign w:val="center"/>
                          </w:tcPr>
                          <w:p w14:paraId="5777CB03"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410.51</w:t>
                            </w:r>
                          </w:p>
                        </w:tc>
                        <w:tc>
                          <w:tcPr>
                            <w:tcW w:w="973" w:type="dxa"/>
                            <w:vAlign w:val="center"/>
                          </w:tcPr>
                          <w:p w14:paraId="29B41E10"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307.77</w:t>
                            </w:r>
                          </w:p>
                        </w:tc>
                        <w:tc>
                          <w:tcPr>
                            <w:tcW w:w="1130" w:type="dxa"/>
                          </w:tcPr>
                          <w:p w14:paraId="7DF21BD5"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- 102.74</w:t>
                            </w:r>
                          </w:p>
                        </w:tc>
                      </w:tr>
                      <w:tr w:rsidR="00295CCE" w:rsidRPr="003F1B43" w14:paraId="4262BC79" w14:textId="77777777" w:rsidTr="008D758B">
                        <w:trPr>
                          <w:trHeight w:val="283"/>
                          <w:jc w:val="center"/>
                        </w:trPr>
                        <w:tc>
                          <w:tcPr>
                            <w:tcW w:w="1652" w:type="dxa"/>
                          </w:tcPr>
                          <w:p w14:paraId="6B513864" w14:textId="77777777" w:rsidR="00295CCE" w:rsidRPr="00DF2B2F" w:rsidRDefault="00295CCE" w:rsidP="000D1D84">
                            <w:pPr>
                              <w:adjustRightInd w:val="0"/>
                              <w:snapToGrid w:val="0"/>
                              <w:spacing w:line="260" w:lineRule="exact"/>
                              <w:jc w:val="distribute"/>
                              <w:rPr>
                                <w:rFonts w:ascii="標楷體" w:hAnsi="標楷體"/>
                                <w:sz w:val="20"/>
                                <w:szCs w:val="24"/>
                              </w:rPr>
                            </w:pPr>
                            <w:r w:rsidRPr="00DF2B2F">
                              <w:rPr>
                                <w:rFonts w:ascii="標楷體" w:hAnsi="標楷體" w:hint="eastAsia"/>
                                <w:sz w:val="20"/>
                                <w:szCs w:val="24"/>
                              </w:rPr>
                              <w:t>海洋中心</w:t>
                            </w:r>
                          </w:p>
                        </w:tc>
                        <w:tc>
                          <w:tcPr>
                            <w:tcW w:w="973" w:type="dxa"/>
                            <w:vAlign w:val="center"/>
                          </w:tcPr>
                          <w:p w14:paraId="25ED452C"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127.49</w:t>
                            </w:r>
                          </w:p>
                        </w:tc>
                        <w:tc>
                          <w:tcPr>
                            <w:tcW w:w="973" w:type="dxa"/>
                            <w:vAlign w:val="center"/>
                          </w:tcPr>
                          <w:p w14:paraId="1A8371BE"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80.48</w:t>
                            </w:r>
                          </w:p>
                        </w:tc>
                        <w:tc>
                          <w:tcPr>
                            <w:tcW w:w="1130" w:type="dxa"/>
                          </w:tcPr>
                          <w:p w14:paraId="3FAF47D0" w14:textId="77777777" w:rsidR="00295CCE" w:rsidRPr="00DF2B2F" w:rsidRDefault="00295CCE" w:rsidP="000D1D84">
                            <w:pPr>
                              <w:adjustRightInd w:val="0"/>
                              <w:snapToGrid w:val="0"/>
                              <w:spacing w:line="260" w:lineRule="exact"/>
                              <w:jc w:val="right"/>
                              <w:rPr>
                                <w:rFonts w:ascii="標楷體" w:hAnsi="標楷體"/>
                                <w:sz w:val="20"/>
                                <w:szCs w:val="24"/>
                              </w:rPr>
                            </w:pPr>
                            <w:r w:rsidRPr="00DF2B2F">
                              <w:rPr>
                                <w:rFonts w:ascii="標楷體" w:hAnsi="標楷體"/>
                                <w:sz w:val="20"/>
                                <w:szCs w:val="24"/>
                              </w:rPr>
                              <w:t>- 47.01</w:t>
                            </w:r>
                          </w:p>
                        </w:tc>
                      </w:tr>
                    </w:tbl>
                    <w:p w14:paraId="60E5337D" w14:textId="77777777" w:rsidR="00295CCE" w:rsidRPr="00E2013B" w:rsidRDefault="00295CCE" w:rsidP="00295CCE">
                      <w:pPr>
                        <w:adjustRightInd w:val="0"/>
                        <w:snapToGrid w:val="0"/>
                        <w:spacing w:line="240" w:lineRule="exact"/>
                        <w:ind w:leftChars="-23" w:left="-55" w:firstLineChars="35" w:firstLine="63"/>
                        <w:rPr>
                          <w:rFonts w:ascii="標楷體" w:eastAsia="標楷體" w:hAnsi="標楷體"/>
                          <w:sz w:val="18"/>
                        </w:rPr>
                      </w:pPr>
                      <w:proofErr w:type="gramStart"/>
                      <w:r w:rsidRPr="00E2013B">
                        <w:rPr>
                          <w:rFonts w:ascii="標楷體" w:eastAsia="標楷體" w:hAnsi="標楷體" w:hint="eastAsia"/>
                          <w:sz w:val="18"/>
                        </w:rPr>
                        <w:t>註</w:t>
                      </w:r>
                      <w:proofErr w:type="gramEnd"/>
                      <w:r w:rsidRPr="00E2013B">
                        <w:rPr>
                          <w:rFonts w:ascii="標楷體" w:eastAsia="標楷體" w:hAnsi="標楷體" w:hint="eastAsia"/>
                          <w:sz w:val="18"/>
                        </w:rPr>
                        <w:t>：1</w:t>
                      </w:r>
                      <w:r w:rsidRPr="00E2013B">
                        <w:rPr>
                          <w:rFonts w:ascii="標楷體" w:eastAsia="標楷體" w:hAnsi="標楷體"/>
                          <w:sz w:val="18"/>
                        </w:rPr>
                        <w:t>.</w:t>
                      </w:r>
                      <w:r w:rsidRPr="00E2013B">
                        <w:rPr>
                          <w:rFonts w:ascii="標楷體" w:eastAsia="標楷體" w:hAnsi="標楷體" w:hint="eastAsia"/>
                          <w:sz w:val="18"/>
                        </w:rPr>
                        <w:t>收益率=</w:t>
                      </w:r>
                      <w:r>
                        <w:rPr>
                          <w:rFonts w:ascii="標楷體" w:eastAsia="標楷體" w:hAnsi="標楷體" w:hint="eastAsia"/>
                          <w:sz w:val="18"/>
                        </w:rPr>
                        <w:t>（</w:t>
                      </w:r>
                      <w:r w:rsidRPr="00E2013B">
                        <w:rPr>
                          <w:rFonts w:ascii="標楷體" w:eastAsia="標楷體" w:hAnsi="標楷體" w:hint="eastAsia"/>
                          <w:sz w:val="18"/>
                        </w:rPr>
                        <w:t>收入-支出</w:t>
                      </w:r>
                      <w:r>
                        <w:rPr>
                          <w:rFonts w:ascii="標楷體" w:eastAsia="標楷體" w:hAnsi="標楷體" w:hint="eastAsia"/>
                          <w:sz w:val="18"/>
                        </w:rPr>
                        <w:t>）</w:t>
                      </w:r>
                      <w:r w:rsidRPr="00E2013B">
                        <w:rPr>
                          <w:rFonts w:ascii="標楷體" w:eastAsia="標楷體" w:hAnsi="標楷體" w:hint="eastAsia"/>
                          <w:sz w:val="18"/>
                        </w:rPr>
                        <w:t>／支出</w:t>
                      </w:r>
                      <w:r w:rsidRPr="000D1D84">
                        <w:rPr>
                          <w:rFonts w:ascii="標楷體" w:eastAsia="標楷體" w:hAnsi="標楷體" w:hint="eastAsia"/>
                          <w:sz w:val="18"/>
                        </w:rPr>
                        <w:t>×</w:t>
                      </w:r>
                      <w:r w:rsidRPr="00E2013B">
                        <w:rPr>
                          <w:rFonts w:ascii="標楷體" w:eastAsia="標楷體" w:hAnsi="標楷體" w:hint="eastAsia"/>
                          <w:sz w:val="18"/>
                        </w:rPr>
                        <w:t>100</w:t>
                      </w:r>
                      <w:r>
                        <w:rPr>
                          <w:rFonts w:ascii="標楷體" w:eastAsia="標楷體" w:hAnsi="標楷體" w:hint="eastAsia"/>
                          <w:sz w:val="18"/>
                        </w:rPr>
                        <w:t>％</w:t>
                      </w:r>
                      <w:r w:rsidRPr="00E2013B">
                        <w:rPr>
                          <w:rFonts w:ascii="標楷體" w:eastAsia="標楷體" w:hAnsi="標楷體" w:hint="eastAsia"/>
                          <w:sz w:val="18"/>
                        </w:rPr>
                        <w:t>。</w:t>
                      </w:r>
                    </w:p>
                    <w:p w14:paraId="53F531D4" w14:textId="77777777" w:rsidR="00295CCE" w:rsidRPr="00E2013B" w:rsidRDefault="00295CCE" w:rsidP="00295CCE">
                      <w:pPr>
                        <w:adjustRightInd w:val="0"/>
                        <w:snapToGrid w:val="0"/>
                        <w:spacing w:line="240" w:lineRule="exact"/>
                        <w:ind w:firstLineChars="210" w:firstLine="378"/>
                        <w:rPr>
                          <w:rFonts w:ascii="標楷體" w:eastAsia="標楷體" w:hAnsi="標楷體"/>
                          <w:sz w:val="18"/>
                        </w:rPr>
                      </w:pPr>
                      <w:r w:rsidRPr="00E2013B">
                        <w:rPr>
                          <w:rFonts w:ascii="標楷體" w:eastAsia="標楷體" w:hAnsi="標楷體" w:hint="eastAsia"/>
                          <w:sz w:val="18"/>
                        </w:rPr>
                        <w:t>2</w:t>
                      </w:r>
                      <w:r w:rsidRPr="00E2013B">
                        <w:rPr>
                          <w:rFonts w:ascii="標楷體" w:eastAsia="標楷體" w:hAnsi="標楷體"/>
                          <w:sz w:val="18"/>
                        </w:rPr>
                        <w:t>.</w:t>
                      </w:r>
                      <w:r w:rsidRPr="00E2013B">
                        <w:rPr>
                          <w:rFonts w:ascii="標楷體" w:eastAsia="標楷體" w:hAnsi="標楷體" w:hint="eastAsia"/>
                          <w:sz w:val="18"/>
                        </w:rPr>
                        <w:t>資料來源：整理自國研院提供資料。</w:t>
                      </w:r>
                    </w:p>
                  </w:txbxContent>
                </v:textbox>
                <w10:wrap type="square" anchorx="margin"/>
              </v:shape>
            </w:pict>
          </mc:Fallback>
        </mc:AlternateContent>
      </w:r>
      <w:r w:rsidRPr="006A126B">
        <w:rPr>
          <w:rFonts w:ascii="標楷體" w:eastAsia="標楷體" w:hAnsi="標楷體" w:cs="Times New Roman" w:hint="eastAsia"/>
          <w:szCs w:val="32"/>
        </w:rPr>
        <w:t>服務、全文提供及檢索服務、資料服務等7個項目服務件數較</w:t>
      </w:r>
      <w:proofErr w:type="gramStart"/>
      <w:r w:rsidRPr="006A126B">
        <w:rPr>
          <w:rFonts w:ascii="標楷體" w:eastAsia="標楷體" w:hAnsi="標楷體" w:cs="Times New Roman" w:hint="eastAsia"/>
          <w:szCs w:val="32"/>
        </w:rPr>
        <w:t>110</w:t>
      </w:r>
      <w:proofErr w:type="gramEnd"/>
      <w:r w:rsidRPr="006A126B">
        <w:rPr>
          <w:rFonts w:ascii="標楷體" w:eastAsia="標楷體" w:hAnsi="標楷體" w:cs="Times New Roman" w:hint="eastAsia"/>
          <w:szCs w:val="32"/>
        </w:rPr>
        <w:t>年度下滑，整體服</w:t>
      </w:r>
      <w:r w:rsidRPr="00441D1C">
        <w:rPr>
          <w:rFonts w:ascii="標楷體" w:eastAsia="標楷體" w:hAnsi="標楷體" w:cs="Times New Roman" w:hint="eastAsia"/>
          <w:spacing w:val="2"/>
          <w:szCs w:val="32"/>
        </w:rPr>
        <w:t>務收入較</w:t>
      </w:r>
      <w:proofErr w:type="gramStart"/>
      <w:r w:rsidRPr="004E431E">
        <w:rPr>
          <w:rFonts w:ascii="標楷體" w:eastAsia="標楷體" w:hAnsi="標楷體" w:cs="Times New Roman" w:hint="eastAsia"/>
          <w:szCs w:val="32"/>
        </w:rPr>
        <w:t>110</w:t>
      </w:r>
      <w:proofErr w:type="gramEnd"/>
      <w:r w:rsidRPr="004E431E">
        <w:rPr>
          <w:rFonts w:ascii="標楷體" w:eastAsia="標楷體" w:hAnsi="標楷體" w:cs="Times New Roman" w:hint="eastAsia"/>
          <w:szCs w:val="32"/>
        </w:rPr>
        <w:t>年度減少</w:t>
      </w:r>
      <w:r w:rsidRPr="006A126B">
        <w:rPr>
          <w:rFonts w:ascii="標楷體" w:eastAsia="標楷體" w:hAnsi="標楷體" w:cs="Times New Roman" w:hint="eastAsia"/>
          <w:szCs w:val="32"/>
        </w:rPr>
        <w:t>1,224萬餘元；復進一步分析各研究中心之服務收益率，計有太空中心、國網中心、半導體中心、</w:t>
      </w:r>
      <w:proofErr w:type="gramStart"/>
      <w:r w:rsidRPr="006A126B">
        <w:rPr>
          <w:rFonts w:ascii="標楷體" w:eastAsia="標楷體" w:hAnsi="標楷體" w:cs="Times New Roman" w:hint="eastAsia"/>
          <w:szCs w:val="32"/>
        </w:rPr>
        <w:t>科政中心</w:t>
      </w:r>
      <w:proofErr w:type="gramEnd"/>
      <w:r w:rsidRPr="006A126B">
        <w:rPr>
          <w:rFonts w:ascii="標楷體" w:eastAsia="標楷體" w:hAnsi="標楷體" w:cs="Times New Roman" w:hint="eastAsia"/>
          <w:szCs w:val="32"/>
        </w:rPr>
        <w:t>及海洋中心</w:t>
      </w:r>
      <w:proofErr w:type="gramStart"/>
      <w:r w:rsidRPr="006A126B">
        <w:rPr>
          <w:rFonts w:ascii="標楷體" w:eastAsia="標楷體" w:hAnsi="標楷體" w:cs="Times New Roman" w:hint="eastAsia"/>
          <w:szCs w:val="32"/>
        </w:rPr>
        <w:t>111</w:t>
      </w:r>
      <w:proofErr w:type="gramEnd"/>
      <w:r w:rsidRPr="006A126B">
        <w:rPr>
          <w:rFonts w:ascii="標楷體" w:eastAsia="標楷體" w:hAnsi="標楷體" w:cs="Times New Roman" w:hint="eastAsia"/>
          <w:szCs w:val="32"/>
        </w:rPr>
        <w:t>年度之收益率較</w:t>
      </w:r>
      <w:proofErr w:type="gramStart"/>
      <w:r w:rsidRPr="006A126B">
        <w:rPr>
          <w:rFonts w:ascii="標楷體" w:eastAsia="標楷體" w:hAnsi="標楷體" w:cs="Times New Roman" w:hint="eastAsia"/>
          <w:szCs w:val="32"/>
        </w:rPr>
        <w:t>110</w:t>
      </w:r>
      <w:proofErr w:type="gramEnd"/>
      <w:r w:rsidRPr="006A126B">
        <w:rPr>
          <w:rFonts w:ascii="標楷體" w:eastAsia="標楷體" w:hAnsi="標楷體" w:cs="Times New Roman" w:hint="eastAsia"/>
          <w:szCs w:val="32"/>
        </w:rPr>
        <w:t>年度下滑</w:t>
      </w:r>
      <w:r w:rsidR="007363B3" w:rsidRPr="006A126B">
        <w:rPr>
          <w:rFonts w:ascii="標楷體" w:eastAsia="標楷體" w:hAnsi="標楷體" w:cs="Times New Roman" w:hint="eastAsia"/>
          <w:szCs w:val="32"/>
        </w:rPr>
        <w:t>（</w:t>
      </w:r>
      <w:r w:rsidRPr="006A126B">
        <w:rPr>
          <w:rFonts w:ascii="標楷體" w:eastAsia="標楷體" w:hAnsi="標楷體" w:cs="Times New Roman" w:hint="eastAsia"/>
          <w:szCs w:val="32"/>
        </w:rPr>
        <w:t>表</w:t>
      </w:r>
      <w:r w:rsidR="00EB191B" w:rsidRPr="006A126B">
        <w:rPr>
          <w:rFonts w:ascii="標楷體" w:eastAsia="標楷體" w:hAnsi="標楷體" w:cs="Times New Roman" w:hint="eastAsia"/>
          <w:szCs w:val="32"/>
        </w:rPr>
        <w:t>1</w:t>
      </w:r>
      <w:r w:rsidR="00D66E02" w:rsidRPr="006A126B">
        <w:rPr>
          <w:rFonts w:ascii="標楷體" w:eastAsia="標楷體" w:hAnsi="標楷體" w:cs="Times New Roman" w:hint="eastAsia"/>
          <w:szCs w:val="32"/>
        </w:rPr>
        <w:t>2</w:t>
      </w:r>
      <w:r w:rsidR="007363B3" w:rsidRPr="006A126B">
        <w:rPr>
          <w:rFonts w:ascii="標楷體" w:eastAsia="標楷體" w:hAnsi="標楷體" w:cs="Times New Roman" w:hint="eastAsia"/>
          <w:szCs w:val="32"/>
        </w:rPr>
        <w:t>）</w:t>
      </w:r>
      <w:r w:rsidRPr="006A126B">
        <w:rPr>
          <w:rFonts w:ascii="標楷體" w:eastAsia="標楷體" w:hAnsi="標楷體" w:cs="Times New Roman" w:hint="eastAsia"/>
          <w:szCs w:val="32"/>
        </w:rPr>
        <w:t>，主要係太空產品測試與認證等技術服務收入尚不足以支應相關成本、大型主機保固期結束，陸續支付維護費用，及客戶對代檢索服務及出版品之需求下降，暨服務航次出海天數增加，致相關</w:t>
      </w:r>
      <w:proofErr w:type="gramStart"/>
      <w:r w:rsidRPr="006A126B">
        <w:rPr>
          <w:rFonts w:ascii="標楷體" w:eastAsia="標楷體" w:hAnsi="標楷體" w:cs="Times New Roman" w:hint="eastAsia"/>
          <w:szCs w:val="32"/>
        </w:rPr>
        <w:t>支出隨增等</w:t>
      </w:r>
      <w:proofErr w:type="gramEnd"/>
      <w:r w:rsidRPr="006A126B">
        <w:rPr>
          <w:rFonts w:ascii="標楷體" w:eastAsia="標楷體" w:hAnsi="標楷體" w:cs="Times New Roman" w:hint="eastAsia"/>
          <w:szCs w:val="32"/>
        </w:rPr>
        <w:t>。又</w:t>
      </w:r>
      <w:proofErr w:type="gramStart"/>
      <w:r w:rsidRPr="006A126B">
        <w:rPr>
          <w:rFonts w:ascii="標楷體" w:eastAsia="標楷體" w:hAnsi="標楷體" w:cs="Times New Roman" w:hint="eastAsia"/>
          <w:szCs w:val="32"/>
        </w:rPr>
        <w:t>111</w:t>
      </w:r>
      <w:proofErr w:type="gramEnd"/>
      <w:r w:rsidRPr="006A126B">
        <w:rPr>
          <w:rFonts w:ascii="標楷體" w:eastAsia="標楷體" w:hAnsi="標楷體" w:cs="Times New Roman" w:hint="eastAsia"/>
          <w:szCs w:val="32"/>
        </w:rPr>
        <w:t>年度各</w:t>
      </w:r>
      <w:r w:rsidR="008D74BD">
        <w:rPr>
          <w:rFonts w:ascii="標楷體" w:eastAsia="標楷體" w:hAnsi="標楷體" w:cs="Times New Roman" w:hint="eastAsia"/>
          <w:szCs w:val="32"/>
        </w:rPr>
        <w:t>研究</w:t>
      </w:r>
      <w:r w:rsidRPr="006A126B">
        <w:rPr>
          <w:rFonts w:ascii="標楷體" w:eastAsia="標楷體" w:hAnsi="標楷體" w:cs="Times New Roman" w:hint="eastAsia"/>
          <w:szCs w:val="32"/>
        </w:rPr>
        <w:t>中心購置成本1</w:t>
      </w:r>
      <w:r w:rsidR="0060263E" w:rsidRPr="006A126B">
        <w:rPr>
          <w:rFonts w:ascii="標楷體" w:eastAsia="標楷體" w:hAnsi="標楷體" w:cs="Times New Roman"/>
          <w:szCs w:val="32"/>
        </w:rPr>
        <w:t>,000</w:t>
      </w:r>
      <w:r w:rsidRPr="006A126B">
        <w:rPr>
          <w:rFonts w:ascii="標楷體" w:eastAsia="標楷體" w:hAnsi="標楷體" w:cs="Times New Roman" w:hint="eastAsia"/>
          <w:szCs w:val="32"/>
        </w:rPr>
        <w:t>萬元以上且對外提供服務之貴重儀器計有88項</w:t>
      </w:r>
      <w:r w:rsidR="007363B3" w:rsidRPr="006A126B">
        <w:rPr>
          <w:rFonts w:ascii="標楷體" w:eastAsia="標楷體" w:hAnsi="標楷體" w:cs="Times New Roman" w:hint="eastAsia"/>
          <w:szCs w:val="32"/>
        </w:rPr>
        <w:t>（</w:t>
      </w:r>
      <w:r w:rsidRPr="006A126B">
        <w:rPr>
          <w:rFonts w:ascii="標楷體" w:eastAsia="標楷體" w:hAnsi="標楷體" w:cs="Times New Roman" w:hint="eastAsia"/>
          <w:szCs w:val="32"/>
        </w:rPr>
        <w:t>購置金額78億635萬餘元</w:t>
      </w:r>
      <w:r w:rsidR="007363B3" w:rsidRPr="006A126B">
        <w:rPr>
          <w:rFonts w:ascii="標楷體" w:eastAsia="標楷體" w:hAnsi="標楷體" w:cs="Times New Roman" w:hint="eastAsia"/>
          <w:szCs w:val="32"/>
        </w:rPr>
        <w:t>）</w:t>
      </w:r>
      <w:r w:rsidRPr="006A126B">
        <w:rPr>
          <w:rFonts w:ascii="標楷體" w:eastAsia="標楷體" w:hAnsi="標楷體" w:cs="Times New Roman" w:hint="eastAsia"/>
          <w:szCs w:val="32"/>
        </w:rPr>
        <w:t>，其中</w:t>
      </w:r>
      <w:r w:rsidR="00D0024F" w:rsidRPr="006A126B">
        <w:rPr>
          <w:rFonts w:ascii="標楷體" w:eastAsia="標楷體" w:hAnsi="標楷體" w:cs="Times New Roman" w:hint="eastAsia"/>
          <w:szCs w:val="32"/>
        </w:rPr>
        <w:t>院本部、動物中心、國震中心、太空中心、半導體中心及海洋中</w:t>
      </w:r>
      <w:r w:rsidR="00D0024F" w:rsidRPr="008E5CB4">
        <w:rPr>
          <w:rFonts w:ascii="標楷體" w:eastAsia="標楷體" w:hAnsi="標楷體" w:cs="Times New Roman" w:hint="eastAsia"/>
          <w:spacing w:val="2"/>
          <w:szCs w:val="32"/>
        </w:rPr>
        <w:t>心經</w:t>
      </w:r>
      <w:r w:rsidR="00D0024F" w:rsidRPr="006A126B">
        <w:rPr>
          <w:rFonts w:ascii="標楷體" w:eastAsia="標楷體" w:hAnsi="標楷體" w:cs="Times New Roman" w:hint="eastAsia"/>
          <w:szCs w:val="32"/>
        </w:rPr>
        <w:t>管之</w:t>
      </w:r>
      <w:r w:rsidRPr="006A126B">
        <w:rPr>
          <w:rFonts w:ascii="標楷體" w:eastAsia="標楷體" w:hAnsi="標楷體" w:cs="Times New Roman" w:hint="eastAsia"/>
          <w:szCs w:val="32"/>
        </w:rPr>
        <w:t>軟式目標機車及遙控移動平</w:t>
      </w:r>
      <w:r w:rsidR="00295CCE" w:rsidRPr="006A126B">
        <w:rPr>
          <w:rFonts w:ascii="標楷體" w:eastAsia="標楷體" w:hAnsi="標楷體"/>
          <w:noProof/>
          <w:szCs w:val="32"/>
        </w:rPr>
        <mc:AlternateContent>
          <mc:Choice Requires="wps">
            <w:drawing>
              <wp:anchor distT="45720" distB="45720" distL="114300" distR="114300" simplePos="0" relativeHeight="251964928" behindDoc="0" locked="0" layoutInCell="1" allowOverlap="1" wp14:anchorId="75FA2D43" wp14:editId="05193A11">
                <wp:simplePos x="0" y="0"/>
                <wp:positionH relativeFrom="margin">
                  <wp:posOffset>3540125</wp:posOffset>
                </wp:positionH>
                <wp:positionV relativeFrom="margin">
                  <wp:posOffset>3442970</wp:posOffset>
                </wp:positionV>
                <wp:extent cx="2857500" cy="3276600"/>
                <wp:effectExtent l="0" t="0" r="0" b="0"/>
                <wp:wrapSquare wrapText="bothSides"/>
                <wp:docPr id="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3276600"/>
                        </a:xfrm>
                        <a:prstGeom prst="rect">
                          <a:avLst/>
                        </a:prstGeom>
                        <a:solidFill>
                          <a:srgbClr val="FFFFFF"/>
                        </a:solidFill>
                        <a:ln w="9525">
                          <a:noFill/>
                          <a:miter lim="800000"/>
                          <a:headEnd/>
                          <a:tailEnd/>
                        </a:ln>
                      </wps:spPr>
                      <wps:txbx>
                        <w:txbxContent>
                          <w:p w14:paraId="7DF572EA" w14:textId="77777777" w:rsidR="00295CCE" w:rsidRPr="00AE3A24" w:rsidRDefault="00295CCE" w:rsidP="00295CCE">
                            <w:pPr>
                              <w:spacing w:line="360" w:lineRule="exact"/>
                              <w:ind w:leftChars="10" w:left="753" w:rightChars="53" w:right="127" w:hangingChars="314" w:hanging="729"/>
                              <w:jc w:val="distribute"/>
                              <w:rPr>
                                <w:rFonts w:ascii="標楷體" w:eastAsia="標楷體" w:hAnsi="標楷體" w:cs="Times New Roman"/>
                                <w:b/>
                                <w:spacing w:val="-4"/>
                              </w:rPr>
                            </w:pPr>
                            <w:bookmarkStart w:id="25" w:name="_Hlk135154276"/>
                            <w:r w:rsidRPr="00AE3A24">
                              <w:rPr>
                                <w:rFonts w:ascii="標楷體" w:eastAsia="標楷體" w:hAnsi="標楷體" w:cs="Times New Roman" w:hint="eastAsia"/>
                                <w:b/>
                                <w:spacing w:val="-4"/>
                              </w:rPr>
                              <w:t>表</w:t>
                            </w:r>
                            <w:r>
                              <w:rPr>
                                <w:rFonts w:ascii="標楷體" w:eastAsia="標楷體" w:hAnsi="標楷體" w:cs="Times New Roman"/>
                                <w:b/>
                                <w:spacing w:val="-4"/>
                              </w:rPr>
                              <w:t>13</w:t>
                            </w:r>
                            <w:r w:rsidRPr="00AE3A24">
                              <w:rPr>
                                <w:rFonts w:ascii="標楷體" w:eastAsia="標楷體" w:hAnsi="標楷體" w:cs="Times New Roman" w:hint="eastAsia"/>
                                <w:b/>
                                <w:spacing w:val="-4"/>
                              </w:rPr>
                              <w:t xml:space="preserve">　</w:t>
                            </w:r>
                            <w:r w:rsidRPr="008D74BD">
                              <w:rPr>
                                <w:rFonts w:ascii="標楷體" w:eastAsia="標楷體" w:hAnsi="標楷體" w:cs="Times New Roman" w:hint="eastAsia"/>
                                <w:b/>
                                <w:spacing w:val="-8"/>
                              </w:rPr>
                              <w:t>111年底國研院所屬各研究中心與國際機構簽署之合作備忘錄件數</w:t>
                            </w:r>
                          </w:p>
                          <w:bookmarkEnd w:id="25"/>
                          <w:p w14:paraId="4C466F39" w14:textId="77777777" w:rsidR="00295CCE" w:rsidRPr="00AE3A24" w:rsidRDefault="00295CCE" w:rsidP="00295CCE">
                            <w:pPr>
                              <w:spacing w:line="360" w:lineRule="exact"/>
                              <w:ind w:rightChars="32" w:right="77"/>
                              <w:jc w:val="right"/>
                              <w:rPr>
                                <w:rFonts w:ascii="Times New Roman" w:eastAsia="標楷體" w:hAnsi="Times New Roman" w:cs="Times New Roman"/>
                                <w:sz w:val="20"/>
                              </w:rPr>
                            </w:pPr>
                            <w:r w:rsidRPr="00AE3A24">
                              <w:rPr>
                                <w:rFonts w:ascii="Times New Roman" w:eastAsia="標楷體" w:hAnsi="Times New Roman" w:cs="Times New Roman" w:hint="eastAsia"/>
                                <w:sz w:val="20"/>
                              </w:rPr>
                              <w:t>單位：件</w:t>
                            </w:r>
                          </w:p>
                          <w:tbl>
                            <w:tblPr>
                              <w:tblStyle w:val="421"/>
                              <w:tblW w:w="4111" w:type="dxa"/>
                              <w:jc w:val="center"/>
                              <w:tblLook w:val="04A0" w:firstRow="1" w:lastRow="0" w:firstColumn="1" w:lastColumn="0" w:noHBand="0" w:noVBand="1"/>
                            </w:tblPr>
                            <w:tblGrid>
                              <w:gridCol w:w="1447"/>
                              <w:gridCol w:w="1247"/>
                              <w:gridCol w:w="1417"/>
                            </w:tblGrid>
                            <w:tr w:rsidR="00295CCE" w:rsidRPr="00AE3A24" w14:paraId="31F754F3" w14:textId="77777777" w:rsidTr="009F43D6">
                              <w:trPr>
                                <w:jc w:val="center"/>
                              </w:trPr>
                              <w:tc>
                                <w:tcPr>
                                  <w:tcW w:w="1447" w:type="dxa"/>
                                  <w:vAlign w:val="center"/>
                                </w:tcPr>
                                <w:p w14:paraId="4525AD0E" w14:textId="77777777" w:rsidR="00295CCE" w:rsidRPr="00AE3A24" w:rsidRDefault="00295CCE" w:rsidP="00EB191B">
                                  <w:pPr>
                                    <w:spacing w:line="240" w:lineRule="exact"/>
                                    <w:jc w:val="center"/>
                                    <w:rPr>
                                      <w:rFonts w:ascii="標楷體" w:hAnsi="標楷體"/>
                                      <w:sz w:val="20"/>
                                    </w:rPr>
                                  </w:pPr>
                                  <w:r>
                                    <w:rPr>
                                      <w:rFonts w:ascii="標楷體" w:hAnsi="標楷體" w:hint="eastAsia"/>
                                      <w:sz w:val="20"/>
                                    </w:rPr>
                                    <w:t>研究</w:t>
                                  </w:r>
                                  <w:r w:rsidRPr="00AE3A24">
                                    <w:rPr>
                                      <w:rFonts w:ascii="標楷體" w:hAnsi="標楷體" w:hint="eastAsia"/>
                                      <w:sz w:val="20"/>
                                    </w:rPr>
                                    <w:t>中心名稱</w:t>
                                  </w:r>
                                </w:p>
                              </w:tc>
                              <w:tc>
                                <w:tcPr>
                                  <w:tcW w:w="1247" w:type="dxa"/>
                                  <w:vAlign w:val="center"/>
                                </w:tcPr>
                                <w:p w14:paraId="516CD9A3" w14:textId="77777777" w:rsidR="00295CCE" w:rsidRPr="00AE3A24" w:rsidRDefault="00295CCE" w:rsidP="00EB191B">
                                  <w:pPr>
                                    <w:spacing w:line="240" w:lineRule="exact"/>
                                    <w:jc w:val="center"/>
                                    <w:rPr>
                                      <w:rFonts w:ascii="標楷體" w:hAnsi="標楷體"/>
                                      <w:sz w:val="20"/>
                                    </w:rPr>
                                  </w:pPr>
                                  <w:r w:rsidRPr="00AE3A24">
                                    <w:rPr>
                                      <w:rFonts w:ascii="標楷體" w:hAnsi="標楷體" w:hint="eastAsia"/>
                                      <w:sz w:val="20"/>
                                    </w:rPr>
                                    <w:t>簽署之合作備忘錄件數</w:t>
                                  </w:r>
                                </w:p>
                              </w:tc>
                              <w:tc>
                                <w:tcPr>
                                  <w:tcW w:w="1417" w:type="dxa"/>
                                  <w:vAlign w:val="center"/>
                                </w:tcPr>
                                <w:p w14:paraId="57E61D1A" w14:textId="77777777" w:rsidR="00295CCE" w:rsidRPr="00AE3A24" w:rsidRDefault="00295CCE" w:rsidP="00EB191B">
                                  <w:pPr>
                                    <w:spacing w:line="240" w:lineRule="exact"/>
                                    <w:jc w:val="both"/>
                                    <w:rPr>
                                      <w:rFonts w:ascii="標楷體" w:hAnsi="標楷體"/>
                                      <w:sz w:val="20"/>
                                    </w:rPr>
                                  </w:pPr>
                                  <w:r w:rsidRPr="00AE3A24">
                                    <w:rPr>
                                      <w:rFonts w:ascii="標楷體" w:hAnsi="標楷體" w:hint="eastAsia"/>
                                      <w:sz w:val="20"/>
                                    </w:rPr>
                                    <w:t>與自然指數排行榜前5</w:t>
                                  </w:r>
                                  <w:r w:rsidRPr="00AE3A24">
                                    <w:rPr>
                                      <w:rFonts w:ascii="標楷體" w:hAnsi="標楷體"/>
                                      <w:sz w:val="20"/>
                                    </w:rPr>
                                    <w:t>00</w:t>
                                  </w:r>
                                  <w:r w:rsidRPr="00AE3A24">
                                    <w:rPr>
                                      <w:rFonts w:ascii="標楷體" w:hAnsi="標楷體" w:hint="eastAsia"/>
                                      <w:sz w:val="20"/>
                                    </w:rPr>
                                    <w:t>名科學研究機構簽署件數</w:t>
                                  </w:r>
                                </w:p>
                              </w:tc>
                            </w:tr>
                            <w:tr w:rsidR="00295CCE" w:rsidRPr="00AE3A24" w14:paraId="4F1F9E66" w14:textId="77777777" w:rsidTr="009F43D6">
                              <w:trPr>
                                <w:jc w:val="center"/>
                              </w:trPr>
                              <w:tc>
                                <w:tcPr>
                                  <w:tcW w:w="1447" w:type="dxa"/>
                                  <w:vAlign w:val="center"/>
                                </w:tcPr>
                                <w:p w14:paraId="7882B455" w14:textId="77777777" w:rsidR="00295CCE" w:rsidRPr="00AE3A24" w:rsidRDefault="00295CCE" w:rsidP="00EB191B">
                                  <w:pPr>
                                    <w:adjustRightInd w:val="0"/>
                                    <w:snapToGrid w:val="0"/>
                                    <w:spacing w:line="260" w:lineRule="exact"/>
                                    <w:jc w:val="distribute"/>
                                    <w:rPr>
                                      <w:rFonts w:ascii="標楷體" w:hAnsi="標楷體"/>
                                      <w:b/>
                                      <w:sz w:val="20"/>
                                    </w:rPr>
                                  </w:pPr>
                                  <w:r w:rsidRPr="00AE3A24">
                                    <w:rPr>
                                      <w:rFonts w:ascii="標楷體" w:hAnsi="標楷體" w:hint="eastAsia"/>
                                      <w:b/>
                                      <w:sz w:val="20"/>
                                    </w:rPr>
                                    <w:t>合計</w:t>
                                  </w:r>
                                </w:p>
                              </w:tc>
                              <w:tc>
                                <w:tcPr>
                                  <w:tcW w:w="1247" w:type="dxa"/>
                                  <w:vAlign w:val="center"/>
                                </w:tcPr>
                                <w:p w14:paraId="494D1AB6" w14:textId="77777777" w:rsidR="00295CCE" w:rsidRPr="00AE3A24" w:rsidRDefault="00295CCE" w:rsidP="00EB191B">
                                  <w:pPr>
                                    <w:adjustRightInd w:val="0"/>
                                    <w:snapToGrid w:val="0"/>
                                    <w:spacing w:line="260" w:lineRule="exact"/>
                                    <w:jc w:val="right"/>
                                    <w:rPr>
                                      <w:rFonts w:ascii="標楷體" w:hAnsi="標楷體"/>
                                      <w:b/>
                                      <w:sz w:val="20"/>
                                    </w:rPr>
                                  </w:pPr>
                                  <w:r w:rsidRPr="00AE3A24">
                                    <w:rPr>
                                      <w:rFonts w:ascii="標楷體" w:hAnsi="標楷體" w:hint="eastAsia"/>
                                      <w:b/>
                                      <w:sz w:val="20"/>
                                    </w:rPr>
                                    <w:t>9</w:t>
                                  </w:r>
                                  <w:r w:rsidRPr="00AE3A24">
                                    <w:rPr>
                                      <w:rFonts w:ascii="標楷體" w:hAnsi="標楷體"/>
                                      <w:b/>
                                      <w:sz w:val="20"/>
                                    </w:rPr>
                                    <w:t>5</w:t>
                                  </w:r>
                                </w:p>
                              </w:tc>
                              <w:tc>
                                <w:tcPr>
                                  <w:tcW w:w="1417" w:type="dxa"/>
                                  <w:vAlign w:val="center"/>
                                </w:tcPr>
                                <w:p w14:paraId="2E069F72" w14:textId="77777777" w:rsidR="00295CCE" w:rsidRPr="00AE3A24" w:rsidRDefault="00295CCE" w:rsidP="00EB191B">
                                  <w:pPr>
                                    <w:adjustRightInd w:val="0"/>
                                    <w:snapToGrid w:val="0"/>
                                    <w:spacing w:line="260" w:lineRule="exact"/>
                                    <w:jc w:val="right"/>
                                    <w:rPr>
                                      <w:rFonts w:ascii="標楷體" w:hAnsi="標楷體"/>
                                      <w:b/>
                                      <w:sz w:val="20"/>
                                    </w:rPr>
                                  </w:pPr>
                                  <w:r w:rsidRPr="00AE3A24">
                                    <w:rPr>
                                      <w:rFonts w:ascii="標楷體" w:hAnsi="標楷體" w:hint="eastAsia"/>
                                      <w:b/>
                                      <w:sz w:val="20"/>
                                    </w:rPr>
                                    <w:t>2</w:t>
                                  </w:r>
                                  <w:r w:rsidRPr="00AE3A24">
                                    <w:rPr>
                                      <w:rFonts w:ascii="標楷體" w:hAnsi="標楷體"/>
                                      <w:b/>
                                      <w:sz w:val="20"/>
                                    </w:rPr>
                                    <w:t>0</w:t>
                                  </w:r>
                                </w:p>
                              </w:tc>
                            </w:tr>
                            <w:tr w:rsidR="00295CCE" w:rsidRPr="00AE3A24" w14:paraId="1E0E0C0F" w14:textId="77777777" w:rsidTr="009F43D6">
                              <w:trPr>
                                <w:jc w:val="center"/>
                              </w:trPr>
                              <w:tc>
                                <w:tcPr>
                                  <w:tcW w:w="1447" w:type="dxa"/>
                                  <w:vAlign w:val="center"/>
                                </w:tcPr>
                                <w:p w14:paraId="0B0C7B8F" w14:textId="77777777" w:rsidR="00295CCE" w:rsidRPr="00AE3A24" w:rsidRDefault="00295CCE" w:rsidP="00EB191B">
                                  <w:pPr>
                                    <w:adjustRightInd w:val="0"/>
                                    <w:snapToGrid w:val="0"/>
                                    <w:spacing w:line="260" w:lineRule="exact"/>
                                    <w:jc w:val="distribute"/>
                                    <w:rPr>
                                      <w:sz w:val="20"/>
                                    </w:rPr>
                                  </w:pPr>
                                  <w:r w:rsidRPr="00AE3A24">
                                    <w:rPr>
                                      <w:rFonts w:hint="eastAsia"/>
                                      <w:sz w:val="20"/>
                                    </w:rPr>
                                    <w:t>院本部</w:t>
                                  </w:r>
                                </w:p>
                              </w:tc>
                              <w:tc>
                                <w:tcPr>
                                  <w:tcW w:w="1247" w:type="dxa"/>
                                  <w:vAlign w:val="center"/>
                                </w:tcPr>
                                <w:p w14:paraId="78ECE1E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9</w:t>
                                  </w:r>
                                </w:p>
                              </w:tc>
                              <w:tc>
                                <w:tcPr>
                                  <w:tcW w:w="1417" w:type="dxa"/>
                                  <w:vAlign w:val="center"/>
                                </w:tcPr>
                                <w:p w14:paraId="32A27923"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1570AE40" w14:textId="77777777" w:rsidTr="009F43D6">
                              <w:trPr>
                                <w:jc w:val="center"/>
                              </w:trPr>
                              <w:tc>
                                <w:tcPr>
                                  <w:tcW w:w="1447" w:type="dxa"/>
                                  <w:vAlign w:val="center"/>
                                </w:tcPr>
                                <w:p w14:paraId="1BF154D9" w14:textId="77777777" w:rsidR="00295CCE" w:rsidRPr="00AE3A24" w:rsidRDefault="00295CCE" w:rsidP="00EB191B">
                                  <w:pPr>
                                    <w:adjustRightInd w:val="0"/>
                                    <w:snapToGrid w:val="0"/>
                                    <w:spacing w:line="260" w:lineRule="exact"/>
                                    <w:jc w:val="distribute"/>
                                    <w:rPr>
                                      <w:sz w:val="20"/>
                                    </w:rPr>
                                  </w:pPr>
                                  <w:r w:rsidRPr="00AE3A24">
                                    <w:rPr>
                                      <w:rFonts w:hint="eastAsia"/>
                                      <w:sz w:val="20"/>
                                    </w:rPr>
                                    <w:t>動物中心</w:t>
                                  </w:r>
                                </w:p>
                              </w:tc>
                              <w:tc>
                                <w:tcPr>
                                  <w:tcW w:w="1247" w:type="dxa"/>
                                  <w:vAlign w:val="center"/>
                                </w:tcPr>
                                <w:p w14:paraId="1450C18E"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5</w:t>
                                  </w:r>
                                </w:p>
                              </w:tc>
                              <w:tc>
                                <w:tcPr>
                                  <w:tcW w:w="1417" w:type="dxa"/>
                                  <w:vAlign w:val="center"/>
                                </w:tcPr>
                                <w:p w14:paraId="791E2B5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p>
                              </w:tc>
                            </w:tr>
                            <w:tr w:rsidR="00295CCE" w:rsidRPr="00AE3A24" w14:paraId="34B976FA" w14:textId="77777777" w:rsidTr="009F43D6">
                              <w:trPr>
                                <w:jc w:val="center"/>
                              </w:trPr>
                              <w:tc>
                                <w:tcPr>
                                  <w:tcW w:w="1447" w:type="dxa"/>
                                  <w:vAlign w:val="center"/>
                                </w:tcPr>
                                <w:p w14:paraId="1ED98F6A" w14:textId="77777777" w:rsidR="00295CCE" w:rsidRPr="00AE3A24" w:rsidRDefault="00295CCE" w:rsidP="00EB191B">
                                  <w:pPr>
                                    <w:adjustRightInd w:val="0"/>
                                    <w:snapToGrid w:val="0"/>
                                    <w:spacing w:line="260" w:lineRule="exact"/>
                                    <w:jc w:val="distribute"/>
                                    <w:rPr>
                                      <w:sz w:val="20"/>
                                    </w:rPr>
                                  </w:pPr>
                                  <w:r w:rsidRPr="00AE3A24">
                                    <w:rPr>
                                      <w:rFonts w:hint="eastAsia"/>
                                      <w:sz w:val="20"/>
                                    </w:rPr>
                                    <w:t>國震中心</w:t>
                                  </w:r>
                                </w:p>
                              </w:tc>
                              <w:tc>
                                <w:tcPr>
                                  <w:tcW w:w="1247" w:type="dxa"/>
                                  <w:vAlign w:val="center"/>
                                </w:tcPr>
                                <w:p w14:paraId="1B5F97E6"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9</w:t>
                                  </w:r>
                                </w:p>
                              </w:tc>
                              <w:tc>
                                <w:tcPr>
                                  <w:tcW w:w="1417" w:type="dxa"/>
                                  <w:vAlign w:val="center"/>
                                </w:tcPr>
                                <w:p w14:paraId="3D53037C"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1F818798" w14:textId="77777777" w:rsidTr="009F43D6">
                              <w:trPr>
                                <w:jc w:val="center"/>
                              </w:trPr>
                              <w:tc>
                                <w:tcPr>
                                  <w:tcW w:w="1447" w:type="dxa"/>
                                  <w:vAlign w:val="center"/>
                                </w:tcPr>
                                <w:p w14:paraId="4A1620DF" w14:textId="77777777" w:rsidR="00295CCE" w:rsidRPr="00AE3A24" w:rsidRDefault="00295CCE" w:rsidP="00EB191B">
                                  <w:pPr>
                                    <w:adjustRightInd w:val="0"/>
                                    <w:snapToGrid w:val="0"/>
                                    <w:spacing w:line="260" w:lineRule="exact"/>
                                    <w:jc w:val="distribute"/>
                                    <w:rPr>
                                      <w:sz w:val="20"/>
                                    </w:rPr>
                                  </w:pPr>
                                  <w:r w:rsidRPr="00AE3A24">
                                    <w:rPr>
                                      <w:rFonts w:hint="eastAsia"/>
                                      <w:sz w:val="20"/>
                                    </w:rPr>
                                    <w:t>太空中心</w:t>
                                  </w:r>
                                </w:p>
                              </w:tc>
                              <w:tc>
                                <w:tcPr>
                                  <w:tcW w:w="1247" w:type="dxa"/>
                                  <w:vAlign w:val="center"/>
                                </w:tcPr>
                                <w:p w14:paraId="4DF7F2D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4</w:t>
                                  </w:r>
                                </w:p>
                              </w:tc>
                              <w:tc>
                                <w:tcPr>
                                  <w:tcW w:w="1417" w:type="dxa"/>
                                  <w:vAlign w:val="center"/>
                                </w:tcPr>
                                <w:p w14:paraId="3C2CD8AF"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3863DE6B" w14:textId="77777777" w:rsidTr="009F43D6">
                              <w:trPr>
                                <w:jc w:val="center"/>
                              </w:trPr>
                              <w:tc>
                                <w:tcPr>
                                  <w:tcW w:w="1447" w:type="dxa"/>
                                  <w:vAlign w:val="center"/>
                                </w:tcPr>
                                <w:p w14:paraId="473B99C6" w14:textId="77777777" w:rsidR="00295CCE" w:rsidRPr="00AE3A24" w:rsidRDefault="00295CCE" w:rsidP="00EB191B">
                                  <w:pPr>
                                    <w:adjustRightInd w:val="0"/>
                                    <w:snapToGrid w:val="0"/>
                                    <w:spacing w:line="260" w:lineRule="exact"/>
                                    <w:jc w:val="distribute"/>
                                    <w:rPr>
                                      <w:sz w:val="20"/>
                                    </w:rPr>
                                  </w:pPr>
                                  <w:r w:rsidRPr="00AE3A24">
                                    <w:rPr>
                                      <w:rFonts w:hint="eastAsia"/>
                                      <w:sz w:val="20"/>
                                    </w:rPr>
                                    <w:t>國網中心</w:t>
                                  </w:r>
                                </w:p>
                              </w:tc>
                              <w:tc>
                                <w:tcPr>
                                  <w:tcW w:w="1247" w:type="dxa"/>
                                  <w:vAlign w:val="center"/>
                                </w:tcPr>
                                <w:p w14:paraId="54872CA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0</w:t>
                                  </w:r>
                                </w:p>
                              </w:tc>
                              <w:tc>
                                <w:tcPr>
                                  <w:tcW w:w="1417" w:type="dxa"/>
                                  <w:vAlign w:val="center"/>
                                </w:tcPr>
                                <w:p w14:paraId="60C9CA54"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p>
                              </w:tc>
                            </w:tr>
                            <w:tr w:rsidR="00295CCE" w:rsidRPr="00AE3A24" w14:paraId="7F7D1A65" w14:textId="77777777" w:rsidTr="009F43D6">
                              <w:trPr>
                                <w:jc w:val="center"/>
                              </w:trPr>
                              <w:tc>
                                <w:tcPr>
                                  <w:tcW w:w="1447" w:type="dxa"/>
                                  <w:vAlign w:val="center"/>
                                </w:tcPr>
                                <w:p w14:paraId="6A5889E8" w14:textId="77777777" w:rsidR="00295CCE" w:rsidRPr="00AE3A24" w:rsidRDefault="00295CCE" w:rsidP="00EB191B">
                                  <w:pPr>
                                    <w:adjustRightInd w:val="0"/>
                                    <w:snapToGrid w:val="0"/>
                                    <w:spacing w:line="260" w:lineRule="exact"/>
                                    <w:jc w:val="distribute"/>
                                    <w:rPr>
                                      <w:sz w:val="20"/>
                                    </w:rPr>
                                  </w:pPr>
                                  <w:r w:rsidRPr="00AE3A24">
                                    <w:rPr>
                                      <w:rFonts w:hint="eastAsia"/>
                                      <w:sz w:val="20"/>
                                    </w:rPr>
                                    <w:t>半導體中心</w:t>
                                  </w:r>
                                </w:p>
                              </w:tc>
                              <w:tc>
                                <w:tcPr>
                                  <w:tcW w:w="1247" w:type="dxa"/>
                                  <w:vAlign w:val="center"/>
                                </w:tcPr>
                                <w:p w14:paraId="61AF7DB8"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6</w:t>
                                  </w:r>
                                </w:p>
                              </w:tc>
                              <w:tc>
                                <w:tcPr>
                                  <w:tcW w:w="1417" w:type="dxa"/>
                                  <w:vAlign w:val="center"/>
                                </w:tcPr>
                                <w:p w14:paraId="2476E006"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2</w:t>
                                  </w:r>
                                </w:p>
                              </w:tc>
                            </w:tr>
                            <w:tr w:rsidR="00295CCE" w:rsidRPr="00AE3A24" w14:paraId="05A7A6F2" w14:textId="77777777" w:rsidTr="009F43D6">
                              <w:trPr>
                                <w:jc w:val="center"/>
                              </w:trPr>
                              <w:tc>
                                <w:tcPr>
                                  <w:tcW w:w="1447" w:type="dxa"/>
                                  <w:vAlign w:val="center"/>
                                </w:tcPr>
                                <w:p w14:paraId="7D6A9B2F" w14:textId="77777777" w:rsidR="00295CCE" w:rsidRPr="00AE3A24" w:rsidRDefault="00295CCE" w:rsidP="00EB191B">
                                  <w:pPr>
                                    <w:adjustRightInd w:val="0"/>
                                    <w:snapToGrid w:val="0"/>
                                    <w:spacing w:line="260" w:lineRule="exact"/>
                                    <w:jc w:val="distribute"/>
                                    <w:rPr>
                                      <w:sz w:val="20"/>
                                    </w:rPr>
                                  </w:pPr>
                                  <w:proofErr w:type="gramStart"/>
                                  <w:r w:rsidRPr="00AE3A24">
                                    <w:rPr>
                                      <w:rFonts w:hint="eastAsia"/>
                                      <w:sz w:val="20"/>
                                    </w:rPr>
                                    <w:t>儀科中心</w:t>
                                  </w:r>
                                  <w:proofErr w:type="gramEnd"/>
                                </w:p>
                              </w:tc>
                              <w:tc>
                                <w:tcPr>
                                  <w:tcW w:w="1247" w:type="dxa"/>
                                  <w:vAlign w:val="center"/>
                                </w:tcPr>
                                <w:p w14:paraId="7DD05C12"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4</w:t>
                                  </w:r>
                                </w:p>
                              </w:tc>
                              <w:tc>
                                <w:tcPr>
                                  <w:tcW w:w="1417" w:type="dxa"/>
                                  <w:vAlign w:val="center"/>
                                </w:tcPr>
                                <w:p w14:paraId="3D692470"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b/>
                                      <w:sz w:val="20"/>
                                    </w:rPr>
                                    <w:t>－</w:t>
                                  </w:r>
                                </w:p>
                              </w:tc>
                            </w:tr>
                            <w:tr w:rsidR="00295CCE" w:rsidRPr="00AE3A24" w14:paraId="1261A72A" w14:textId="77777777" w:rsidTr="009F43D6">
                              <w:trPr>
                                <w:jc w:val="center"/>
                              </w:trPr>
                              <w:tc>
                                <w:tcPr>
                                  <w:tcW w:w="1447" w:type="dxa"/>
                                  <w:vAlign w:val="center"/>
                                </w:tcPr>
                                <w:p w14:paraId="0BBC459E" w14:textId="77777777" w:rsidR="00295CCE" w:rsidRPr="00AE3A24" w:rsidRDefault="00295CCE" w:rsidP="00EB191B">
                                  <w:pPr>
                                    <w:adjustRightInd w:val="0"/>
                                    <w:snapToGrid w:val="0"/>
                                    <w:spacing w:line="260" w:lineRule="exact"/>
                                    <w:jc w:val="distribute"/>
                                    <w:rPr>
                                      <w:sz w:val="20"/>
                                    </w:rPr>
                                  </w:pPr>
                                  <w:proofErr w:type="gramStart"/>
                                  <w:r w:rsidRPr="00AE3A24">
                                    <w:rPr>
                                      <w:rFonts w:hint="eastAsia"/>
                                      <w:sz w:val="20"/>
                                    </w:rPr>
                                    <w:t>科政中心</w:t>
                                  </w:r>
                                  <w:proofErr w:type="gramEnd"/>
                                </w:p>
                              </w:tc>
                              <w:tc>
                                <w:tcPr>
                                  <w:tcW w:w="1247" w:type="dxa"/>
                                  <w:vAlign w:val="center"/>
                                </w:tcPr>
                                <w:p w14:paraId="50C77E9C"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3</w:t>
                                  </w:r>
                                </w:p>
                              </w:tc>
                              <w:tc>
                                <w:tcPr>
                                  <w:tcW w:w="1417" w:type="dxa"/>
                                  <w:vAlign w:val="center"/>
                                </w:tcPr>
                                <w:p w14:paraId="10511A1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4</w:t>
                                  </w:r>
                                </w:p>
                              </w:tc>
                            </w:tr>
                            <w:tr w:rsidR="00295CCE" w:rsidRPr="00AE3A24" w14:paraId="00FAC162" w14:textId="77777777" w:rsidTr="009F43D6">
                              <w:trPr>
                                <w:jc w:val="center"/>
                              </w:trPr>
                              <w:tc>
                                <w:tcPr>
                                  <w:tcW w:w="1447" w:type="dxa"/>
                                  <w:vAlign w:val="center"/>
                                </w:tcPr>
                                <w:p w14:paraId="4756B772" w14:textId="77777777" w:rsidR="00295CCE" w:rsidRPr="00AE3A24" w:rsidRDefault="00295CCE" w:rsidP="00EB191B">
                                  <w:pPr>
                                    <w:adjustRightInd w:val="0"/>
                                    <w:snapToGrid w:val="0"/>
                                    <w:spacing w:line="260" w:lineRule="exact"/>
                                    <w:jc w:val="distribute"/>
                                    <w:rPr>
                                      <w:sz w:val="20"/>
                                    </w:rPr>
                                  </w:pPr>
                                  <w:r w:rsidRPr="00AE3A24">
                                    <w:rPr>
                                      <w:rFonts w:hint="eastAsia"/>
                                      <w:sz w:val="20"/>
                                    </w:rPr>
                                    <w:t>海洋中心</w:t>
                                  </w:r>
                                </w:p>
                              </w:tc>
                              <w:tc>
                                <w:tcPr>
                                  <w:tcW w:w="1247" w:type="dxa"/>
                                  <w:vAlign w:val="center"/>
                                </w:tcPr>
                                <w:p w14:paraId="64C86B4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5</w:t>
                                  </w:r>
                                </w:p>
                              </w:tc>
                              <w:tc>
                                <w:tcPr>
                                  <w:tcW w:w="1417" w:type="dxa"/>
                                  <w:vAlign w:val="center"/>
                                </w:tcPr>
                                <w:p w14:paraId="77C94F79"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bl>
                          <w:p w14:paraId="2ED979C9" w14:textId="77777777" w:rsidR="00295CCE" w:rsidRPr="00AE3A24" w:rsidRDefault="00295CCE" w:rsidP="00295CCE">
                            <w:pPr>
                              <w:spacing w:line="240" w:lineRule="exact"/>
                              <w:ind w:leftChars="-17" w:left="-41" w:firstLineChars="53" w:firstLine="95"/>
                              <w:rPr>
                                <w:rFonts w:ascii="標楷體" w:eastAsia="標楷體" w:hAnsi="標楷體" w:cs="Times New Roman"/>
                                <w:color w:val="000000"/>
                                <w:sz w:val="18"/>
                                <w:szCs w:val="24"/>
                              </w:rPr>
                            </w:pPr>
                            <w:r w:rsidRPr="00AE3A24">
                              <w:rPr>
                                <w:rFonts w:ascii="標楷體" w:eastAsia="標楷體" w:hAnsi="標楷體" w:cs="Times New Roman" w:hint="eastAsia"/>
                                <w:color w:val="000000"/>
                                <w:sz w:val="18"/>
                                <w:szCs w:val="24"/>
                              </w:rPr>
                              <w:t>資料來源：整理自國研院提供資料。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FA2D43" id="_x0000_s1113" type="#_x0000_t202" style="position:absolute;left:0;text-align:left;margin-left:278.75pt;margin-top:271.1pt;width:225pt;height:258pt;z-index:2519649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" stroked="f">
                <v:textbox>
                  <w:txbxContent>
                    <w:p w14:paraId="7DF572EA" w14:textId="77777777" w:rsidR="00295CCE" w:rsidRPr="00AE3A24" w:rsidRDefault="00295CCE" w:rsidP="00295CCE">
                      <w:pPr>
                        <w:spacing w:line="360" w:lineRule="exact"/>
                        <w:ind w:leftChars="10" w:left="753" w:rightChars="53" w:right="127" w:hangingChars="314" w:hanging="729"/>
                        <w:jc w:val="distribute"/>
                        <w:rPr>
                          <w:rFonts w:ascii="標楷體" w:eastAsia="標楷體" w:hAnsi="標楷體" w:cs="Times New Roman"/>
                          <w:b/>
                          <w:spacing w:val="-4"/>
                        </w:rPr>
                      </w:pPr>
                      <w:bookmarkStart w:id="26" w:name="_Hlk135154276"/>
                      <w:r w:rsidRPr="00AE3A24">
                        <w:rPr>
                          <w:rFonts w:ascii="標楷體" w:eastAsia="標楷體" w:hAnsi="標楷體" w:cs="Times New Roman" w:hint="eastAsia"/>
                          <w:b/>
                          <w:spacing w:val="-4"/>
                        </w:rPr>
                        <w:t>表</w:t>
                      </w:r>
                      <w:r>
                        <w:rPr>
                          <w:rFonts w:ascii="標楷體" w:eastAsia="標楷體" w:hAnsi="標楷體" w:cs="Times New Roman"/>
                          <w:b/>
                          <w:spacing w:val="-4"/>
                        </w:rPr>
                        <w:t>13</w:t>
                      </w:r>
                      <w:r w:rsidRPr="00AE3A24">
                        <w:rPr>
                          <w:rFonts w:ascii="標楷體" w:eastAsia="標楷體" w:hAnsi="標楷體" w:cs="Times New Roman" w:hint="eastAsia"/>
                          <w:b/>
                          <w:spacing w:val="-4"/>
                        </w:rPr>
                        <w:t xml:space="preserve">　</w:t>
                      </w:r>
                      <w:r w:rsidRPr="008D74BD">
                        <w:rPr>
                          <w:rFonts w:ascii="標楷體" w:eastAsia="標楷體" w:hAnsi="標楷體" w:cs="Times New Roman" w:hint="eastAsia"/>
                          <w:b/>
                          <w:spacing w:val="-8"/>
                        </w:rPr>
                        <w:t>111年底國研院所屬各研究中心與國際機構簽署之合作備忘錄件數</w:t>
                      </w:r>
                    </w:p>
                    <w:bookmarkEnd w:id="26"/>
                    <w:p w14:paraId="4C466F39" w14:textId="77777777" w:rsidR="00295CCE" w:rsidRPr="00AE3A24" w:rsidRDefault="00295CCE" w:rsidP="00295CCE">
                      <w:pPr>
                        <w:spacing w:line="360" w:lineRule="exact"/>
                        <w:ind w:rightChars="32" w:right="77"/>
                        <w:jc w:val="right"/>
                        <w:rPr>
                          <w:rFonts w:ascii="Times New Roman" w:eastAsia="標楷體" w:hAnsi="Times New Roman" w:cs="Times New Roman"/>
                          <w:sz w:val="20"/>
                        </w:rPr>
                      </w:pPr>
                      <w:r w:rsidRPr="00AE3A24">
                        <w:rPr>
                          <w:rFonts w:ascii="Times New Roman" w:eastAsia="標楷體" w:hAnsi="Times New Roman" w:cs="Times New Roman" w:hint="eastAsia"/>
                          <w:sz w:val="20"/>
                        </w:rPr>
                        <w:t>單位：件</w:t>
                      </w:r>
                    </w:p>
                    <w:tbl>
                      <w:tblPr>
                        <w:tblStyle w:val="421"/>
                        <w:tblW w:w="4111" w:type="dxa"/>
                        <w:jc w:val="center"/>
                        <w:tblLook w:val="04A0" w:firstRow="1" w:lastRow="0" w:firstColumn="1" w:lastColumn="0" w:noHBand="0" w:noVBand="1"/>
                      </w:tblPr>
                      <w:tblGrid>
                        <w:gridCol w:w="1447"/>
                        <w:gridCol w:w="1247"/>
                        <w:gridCol w:w="1417"/>
                      </w:tblGrid>
                      <w:tr w:rsidR="00295CCE" w:rsidRPr="00AE3A24" w14:paraId="31F754F3" w14:textId="77777777" w:rsidTr="009F43D6">
                        <w:trPr>
                          <w:jc w:val="center"/>
                        </w:trPr>
                        <w:tc>
                          <w:tcPr>
                            <w:tcW w:w="1447" w:type="dxa"/>
                            <w:vAlign w:val="center"/>
                          </w:tcPr>
                          <w:p w14:paraId="4525AD0E" w14:textId="77777777" w:rsidR="00295CCE" w:rsidRPr="00AE3A24" w:rsidRDefault="00295CCE" w:rsidP="00EB191B">
                            <w:pPr>
                              <w:spacing w:line="240" w:lineRule="exact"/>
                              <w:jc w:val="center"/>
                              <w:rPr>
                                <w:rFonts w:ascii="標楷體" w:hAnsi="標楷體"/>
                                <w:sz w:val="20"/>
                              </w:rPr>
                            </w:pPr>
                            <w:r>
                              <w:rPr>
                                <w:rFonts w:ascii="標楷體" w:hAnsi="標楷體" w:hint="eastAsia"/>
                                <w:sz w:val="20"/>
                              </w:rPr>
                              <w:t>研究</w:t>
                            </w:r>
                            <w:r w:rsidRPr="00AE3A24">
                              <w:rPr>
                                <w:rFonts w:ascii="標楷體" w:hAnsi="標楷體" w:hint="eastAsia"/>
                                <w:sz w:val="20"/>
                              </w:rPr>
                              <w:t>中心名稱</w:t>
                            </w:r>
                          </w:p>
                        </w:tc>
                        <w:tc>
                          <w:tcPr>
                            <w:tcW w:w="1247" w:type="dxa"/>
                            <w:vAlign w:val="center"/>
                          </w:tcPr>
                          <w:p w14:paraId="516CD9A3" w14:textId="77777777" w:rsidR="00295CCE" w:rsidRPr="00AE3A24" w:rsidRDefault="00295CCE" w:rsidP="00EB191B">
                            <w:pPr>
                              <w:spacing w:line="240" w:lineRule="exact"/>
                              <w:jc w:val="center"/>
                              <w:rPr>
                                <w:rFonts w:ascii="標楷體" w:hAnsi="標楷體"/>
                                <w:sz w:val="20"/>
                              </w:rPr>
                            </w:pPr>
                            <w:r w:rsidRPr="00AE3A24">
                              <w:rPr>
                                <w:rFonts w:ascii="標楷體" w:hAnsi="標楷體" w:hint="eastAsia"/>
                                <w:sz w:val="20"/>
                              </w:rPr>
                              <w:t>簽署之合作備忘錄件數</w:t>
                            </w:r>
                          </w:p>
                        </w:tc>
                        <w:tc>
                          <w:tcPr>
                            <w:tcW w:w="1417" w:type="dxa"/>
                            <w:vAlign w:val="center"/>
                          </w:tcPr>
                          <w:p w14:paraId="57E61D1A" w14:textId="77777777" w:rsidR="00295CCE" w:rsidRPr="00AE3A24" w:rsidRDefault="00295CCE" w:rsidP="00EB191B">
                            <w:pPr>
                              <w:spacing w:line="240" w:lineRule="exact"/>
                              <w:jc w:val="both"/>
                              <w:rPr>
                                <w:rFonts w:ascii="標楷體" w:hAnsi="標楷體"/>
                                <w:sz w:val="20"/>
                              </w:rPr>
                            </w:pPr>
                            <w:r w:rsidRPr="00AE3A24">
                              <w:rPr>
                                <w:rFonts w:ascii="標楷體" w:hAnsi="標楷體" w:hint="eastAsia"/>
                                <w:sz w:val="20"/>
                              </w:rPr>
                              <w:t>與自然指數排行榜前5</w:t>
                            </w:r>
                            <w:r w:rsidRPr="00AE3A24">
                              <w:rPr>
                                <w:rFonts w:ascii="標楷體" w:hAnsi="標楷體"/>
                                <w:sz w:val="20"/>
                              </w:rPr>
                              <w:t>00</w:t>
                            </w:r>
                            <w:r w:rsidRPr="00AE3A24">
                              <w:rPr>
                                <w:rFonts w:ascii="標楷體" w:hAnsi="標楷體" w:hint="eastAsia"/>
                                <w:sz w:val="20"/>
                              </w:rPr>
                              <w:t>名科學研究機構簽署件數</w:t>
                            </w:r>
                          </w:p>
                        </w:tc>
                      </w:tr>
                      <w:tr w:rsidR="00295CCE" w:rsidRPr="00AE3A24" w14:paraId="4F1F9E66" w14:textId="77777777" w:rsidTr="009F43D6">
                        <w:trPr>
                          <w:jc w:val="center"/>
                        </w:trPr>
                        <w:tc>
                          <w:tcPr>
                            <w:tcW w:w="1447" w:type="dxa"/>
                            <w:vAlign w:val="center"/>
                          </w:tcPr>
                          <w:p w14:paraId="7882B455" w14:textId="77777777" w:rsidR="00295CCE" w:rsidRPr="00AE3A24" w:rsidRDefault="00295CCE" w:rsidP="00EB191B">
                            <w:pPr>
                              <w:adjustRightInd w:val="0"/>
                              <w:snapToGrid w:val="0"/>
                              <w:spacing w:line="260" w:lineRule="exact"/>
                              <w:jc w:val="distribute"/>
                              <w:rPr>
                                <w:rFonts w:ascii="標楷體" w:hAnsi="標楷體"/>
                                <w:b/>
                                <w:sz w:val="20"/>
                              </w:rPr>
                            </w:pPr>
                            <w:r w:rsidRPr="00AE3A24">
                              <w:rPr>
                                <w:rFonts w:ascii="標楷體" w:hAnsi="標楷體" w:hint="eastAsia"/>
                                <w:b/>
                                <w:sz w:val="20"/>
                              </w:rPr>
                              <w:t>合計</w:t>
                            </w:r>
                          </w:p>
                        </w:tc>
                        <w:tc>
                          <w:tcPr>
                            <w:tcW w:w="1247" w:type="dxa"/>
                            <w:vAlign w:val="center"/>
                          </w:tcPr>
                          <w:p w14:paraId="494D1AB6" w14:textId="77777777" w:rsidR="00295CCE" w:rsidRPr="00AE3A24" w:rsidRDefault="00295CCE" w:rsidP="00EB191B">
                            <w:pPr>
                              <w:adjustRightInd w:val="0"/>
                              <w:snapToGrid w:val="0"/>
                              <w:spacing w:line="260" w:lineRule="exact"/>
                              <w:jc w:val="right"/>
                              <w:rPr>
                                <w:rFonts w:ascii="標楷體" w:hAnsi="標楷體"/>
                                <w:b/>
                                <w:sz w:val="20"/>
                              </w:rPr>
                            </w:pPr>
                            <w:r w:rsidRPr="00AE3A24">
                              <w:rPr>
                                <w:rFonts w:ascii="標楷體" w:hAnsi="標楷體" w:hint="eastAsia"/>
                                <w:b/>
                                <w:sz w:val="20"/>
                              </w:rPr>
                              <w:t>9</w:t>
                            </w:r>
                            <w:r w:rsidRPr="00AE3A24">
                              <w:rPr>
                                <w:rFonts w:ascii="標楷體" w:hAnsi="標楷體"/>
                                <w:b/>
                                <w:sz w:val="20"/>
                              </w:rPr>
                              <w:t>5</w:t>
                            </w:r>
                          </w:p>
                        </w:tc>
                        <w:tc>
                          <w:tcPr>
                            <w:tcW w:w="1417" w:type="dxa"/>
                            <w:vAlign w:val="center"/>
                          </w:tcPr>
                          <w:p w14:paraId="2E069F72" w14:textId="77777777" w:rsidR="00295CCE" w:rsidRPr="00AE3A24" w:rsidRDefault="00295CCE" w:rsidP="00EB191B">
                            <w:pPr>
                              <w:adjustRightInd w:val="0"/>
                              <w:snapToGrid w:val="0"/>
                              <w:spacing w:line="260" w:lineRule="exact"/>
                              <w:jc w:val="right"/>
                              <w:rPr>
                                <w:rFonts w:ascii="標楷體" w:hAnsi="標楷體"/>
                                <w:b/>
                                <w:sz w:val="20"/>
                              </w:rPr>
                            </w:pPr>
                            <w:r w:rsidRPr="00AE3A24">
                              <w:rPr>
                                <w:rFonts w:ascii="標楷體" w:hAnsi="標楷體" w:hint="eastAsia"/>
                                <w:b/>
                                <w:sz w:val="20"/>
                              </w:rPr>
                              <w:t>2</w:t>
                            </w:r>
                            <w:r w:rsidRPr="00AE3A24">
                              <w:rPr>
                                <w:rFonts w:ascii="標楷體" w:hAnsi="標楷體"/>
                                <w:b/>
                                <w:sz w:val="20"/>
                              </w:rPr>
                              <w:t>0</w:t>
                            </w:r>
                          </w:p>
                        </w:tc>
                      </w:tr>
                      <w:tr w:rsidR="00295CCE" w:rsidRPr="00AE3A24" w14:paraId="1E0E0C0F" w14:textId="77777777" w:rsidTr="009F43D6">
                        <w:trPr>
                          <w:jc w:val="center"/>
                        </w:trPr>
                        <w:tc>
                          <w:tcPr>
                            <w:tcW w:w="1447" w:type="dxa"/>
                            <w:vAlign w:val="center"/>
                          </w:tcPr>
                          <w:p w14:paraId="0B0C7B8F" w14:textId="77777777" w:rsidR="00295CCE" w:rsidRPr="00AE3A24" w:rsidRDefault="00295CCE" w:rsidP="00EB191B">
                            <w:pPr>
                              <w:adjustRightInd w:val="0"/>
                              <w:snapToGrid w:val="0"/>
                              <w:spacing w:line="260" w:lineRule="exact"/>
                              <w:jc w:val="distribute"/>
                              <w:rPr>
                                <w:sz w:val="20"/>
                              </w:rPr>
                            </w:pPr>
                            <w:r w:rsidRPr="00AE3A24">
                              <w:rPr>
                                <w:rFonts w:hint="eastAsia"/>
                                <w:sz w:val="20"/>
                              </w:rPr>
                              <w:t>院本部</w:t>
                            </w:r>
                          </w:p>
                        </w:tc>
                        <w:tc>
                          <w:tcPr>
                            <w:tcW w:w="1247" w:type="dxa"/>
                            <w:vAlign w:val="center"/>
                          </w:tcPr>
                          <w:p w14:paraId="78ECE1E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9</w:t>
                            </w:r>
                          </w:p>
                        </w:tc>
                        <w:tc>
                          <w:tcPr>
                            <w:tcW w:w="1417" w:type="dxa"/>
                            <w:vAlign w:val="center"/>
                          </w:tcPr>
                          <w:p w14:paraId="32A27923"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1570AE40" w14:textId="77777777" w:rsidTr="009F43D6">
                        <w:trPr>
                          <w:jc w:val="center"/>
                        </w:trPr>
                        <w:tc>
                          <w:tcPr>
                            <w:tcW w:w="1447" w:type="dxa"/>
                            <w:vAlign w:val="center"/>
                          </w:tcPr>
                          <w:p w14:paraId="1BF154D9" w14:textId="77777777" w:rsidR="00295CCE" w:rsidRPr="00AE3A24" w:rsidRDefault="00295CCE" w:rsidP="00EB191B">
                            <w:pPr>
                              <w:adjustRightInd w:val="0"/>
                              <w:snapToGrid w:val="0"/>
                              <w:spacing w:line="260" w:lineRule="exact"/>
                              <w:jc w:val="distribute"/>
                              <w:rPr>
                                <w:sz w:val="20"/>
                              </w:rPr>
                            </w:pPr>
                            <w:r w:rsidRPr="00AE3A24">
                              <w:rPr>
                                <w:rFonts w:hint="eastAsia"/>
                                <w:sz w:val="20"/>
                              </w:rPr>
                              <w:t>動物中心</w:t>
                            </w:r>
                          </w:p>
                        </w:tc>
                        <w:tc>
                          <w:tcPr>
                            <w:tcW w:w="1247" w:type="dxa"/>
                            <w:vAlign w:val="center"/>
                          </w:tcPr>
                          <w:p w14:paraId="1450C18E"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5</w:t>
                            </w:r>
                          </w:p>
                        </w:tc>
                        <w:tc>
                          <w:tcPr>
                            <w:tcW w:w="1417" w:type="dxa"/>
                            <w:vAlign w:val="center"/>
                          </w:tcPr>
                          <w:p w14:paraId="791E2B5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p>
                        </w:tc>
                      </w:tr>
                      <w:tr w:rsidR="00295CCE" w:rsidRPr="00AE3A24" w14:paraId="34B976FA" w14:textId="77777777" w:rsidTr="009F43D6">
                        <w:trPr>
                          <w:jc w:val="center"/>
                        </w:trPr>
                        <w:tc>
                          <w:tcPr>
                            <w:tcW w:w="1447" w:type="dxa"/>
                            <w:vAlign w:val="center"/>
                          </w:tcPr>
                          <w:p w14:paraId="1ED98F6A" w14:textId="77777777" w:rsidR="00295CCE" w:rsidRPr="00AE3A24" w:rsidRDefault="00295CCE" w:rsidP="00EB191B">
                            <w:pPr>
                              <w:adjustRightInd w:val="0"/>
                              <w:snapToGrid w:val="0"/>
                              <w:spacing w:line="260" w:lineRule="exact"/>
                              <w:jc w:val="distribute"/>
                              <w:rPr>
                                <w:sz w:val="20"/>
                              </w:rPr>
                            </w:pPr>
                            <w:r w:rsidRPr="00AE3A24">
                              <w:rPr>
                                <w:rFonts w:hint="eastAsia"/>
                                <w:sz w:val="20"/>
                              </w:rPr>
                              <w:t>國震中心</w:t>
                            </w:r>
                          </w:p>
                        </w:tc>
                        <w:tc>
                          <w:tcPr>
                            <w:tcW w:w="1247" w:type="dxa"/>
                            <w:vAlign w:val="center"/>
                          </w:tcPr>
                          <w:p w14:paraId="1B5F97E6"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9</w:t>
                            </w:r>
                          </w:p>
                        </w:tc>
                        <w:tc>
                          <w:tcPr>
                            <w:tcW w:w="1417" w:type="dxa"/>
                            <w:vAlign w:val="center"/>
                          </w:tcPr>
                          <w:p w14:paraId="3D53037C"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1F818798" w14:textId="77777777" w:rsidTr="009F43D6">
                        <w:trPr>
                          <w:jc w:val="center"/>
                        </w:trPr>
                        <w:tc>
                          <w:tcPr>
                            <w:tcW w:w="1447" w:type="dxa"/>
                            <w:vAlign w:val="center"/>
                          </w:tcPr>
                          <w:p w14:paraId="4A1620DF" w14:textId="77777777" w:rsidR="00295CCE" w:rsidRPr="00AE3A24" w:rsidRDefault="00295CCE" w:rsidP="00EB191B">
                            <w:pPr>
                              <w:adjustRightInd w:val="0"/>
                              <w:snapToGrid w:val="0"/>
                              <w:spacing w:line="260" w:lineRule="exact"/>
                              <w:jc w:val="distribute"/>
                              <w:rPr>
                                <w:sz w:val="20"/>
                              </w:rPr>
                            </w:pPr>
                            <w:r w:rsidRPr="00AE3A24">
                              <w:rPr>
                                <w:rFonts w:hint="eastAsia"/>
                                <w:sz w:val="20"/>
                              </w:rPr>
                              <w:t>太空中心</w:t>
                            </w:r>
                          </w:p>
                        </w:tc>
                        <w:tc>
                          <w:tcPr>
                            <w:tcW w:w="1247" w:type="dxa"/>
                            <w:vAlign w:val="center"/>
                          </w:tcPr>
                          <w:p w14:paraId="4DF7F2D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4</w:t>
                            </w:r>
                          </w:p>
                        </w:tc>
                        <w:tc>
                          <w:tcPr>
                            <w:tcW w:w="1417" w:type="dxa"/>
                            <w:vAlign w:val="center"/>
                          </w:tcPr>
                          <w:p w14:paraId="3C2CD8AF"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r w:rsidR="00295CCE" w:rsidRPr="00AE3A24" w14:paraId="3863DE6B" w14:textId="77777777" w:rsidTr="009F43D6">
                        <w:trPr>
                          <w:jc w:val="center"/>
                        </w:trPr>
                        <w:tc>
                          <w:tcPr>
                            <w:tcW w:w="1447" w:type="dxa"/>
                            <w:vAlign w:val="center"/>
                          </w:tcPr>
                          <w:p w14:paraId="473B99C6" w14:textId="77777777" w:rsidR="00295CCE" w:rsidRPr="00AE3A24" w:rsidRDefault="00295CCE" w:rsidP="00EB191B">
                            <w:pPr>
                              <w:adjustRightInd w:val="0"/>
                              <w:snapToGrid w:val="0"/>
                              <w:spacing w:line="260" w:lineRule="exact"/>
                              <w:jc w:val="distribute"/>
                              <w:rPr>
                                <w:sz w:val="20"/>
                              </w:rPr>
                            </w:pPr>
                            <w:r w:rsidRPr="00AE3A24">
                              <w:rPr>
                                <w:rFonts w:hint="eastAsia"/>
                                <w:sz w:val="20"/>
                              </w:rPr>
                              <w:t>國網中心</w:t>
                            </w:r>
                          </w:p>
                        </w:tc>
                        <w:tc>
                          <w:tcPr>
                            <w:tcW w:w="1247" w:type="dxa"/>
                            <w:vAlign w:val="center"/>
                          </w:tcPr>
                          <w:p w14:paraId="54872CA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0</w:t>
                            </w:r>
                          </w:p>
                        </w:tc>
                        <w:tc>
                          <w:tcPr>
                            <w:tcW w:w="1417" w:type="dxa"/>
                            <w:vAlign w:val="center"/>
                          </w:tcPr>
                          <w:p w14:paraId="60C9CA54"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p>
                        </w:tc>
                      </w:tr>
                      <w:tr w:rsidR="00295CCE" w:rsidRPr="00AE3A24" w14:paraId="7F7D1A65" w14:textId="77777777" w:rsidTr="009F43D6">
                        <w:trPr>
                          <w:jc w:val="center"/>
                        </w:trPr>
                        <w:tc>
                          <w:tcPr>
                            <w:tcW w:w="1447" w:type="dxa"/>
                            <w:vAlign w:val="center"/>
                          </w:tcPr>
                          <w:p w14:paraId="6A5889E8" w14:textId="77777777" w:rsidR="00295CCE" w:rsidRPr="00AE3A24" w:rsidRDefault="00295CCE" w:rsidP="00EB191B">
                            <w:pPr>
                              <w:adjustRightInd w:val="0"/>
                              <w:snapToGrid w:val="0"/>
                              <w:spacing w:line="260" w:lineRule="exact"/>
                              <w:jc w:val="distribute"/>
                              <w:rPr>
                                <w:sz w:val="20"/>
                              </w:rPr>
                            </w:pPr>
                            <w:r w:rsidRPr="00AE3A24">
                              <w:rPr>
                                <w:rFonts w:hint="eastAsia"/>
                                <w:sz w:val="20"/>
                              </w:rPr>
                              <w:t>半導體中心</w:t>
                            </w:r>
                          </w:p>
                        </w:tc>
                        <w:tc>
                          <w:tcPr>
                            <w:tcW w:w="1247" w:type="dxa"/>
                            <w:vAlign w:val="center"/>
                          </w:tcPr>
                          <w:p w14:paraId="61AF7DB8"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6</w:t>
                            </w:r>
                          </w:p>
                        </w:tc>
                        <w:tc>
                          <w:tcPr>
                            <w:tcW w:w="1417" w:type="dxa"/>
                            <w:vAlign w:val="center"/>
                          </w:tcPr>
                          <w:p w14:paraId="2476E006"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2</w:t>
                            </w:r>
                          </w:p>
                        </w:tc>
                      </w:tr>
                      <w:tr w:rsidR="00295CCE" w:rsidRPr="00AE3A24" w14:paraId="05A7A6F2" w14:textId="77777777" w:rsidTr="009F43D6">
                        <w:trPr>
                          <w:jc w:val="center"/>
                        </w:trPr>
                        <w:tc>
                          <w:tcPr>
                            <w:tcW w:w="1447" w:type="dxa"/>
                            <w:vAlign w:val="center"/>
                          </w:tcPr>
                          <w:p w14:paraId="7D6A9B2F" w14:textId="77777777" w:rsidR="00295CCE" w:rsidRPr="00AE3A24" w:rsidRDefault="00295CCE" w:rsidP="00EB191B">
                            <w:pPr>
                              <w:adjustRightInd w:val="0"/>
                              <w:snapToGrid w:val="0"/>
                              <w:spacing w:line="260" w:lineRule="exact"/>
                              <w:jc w:val="distribute"/>
                              <w:rPr>
                                <w:sz w:val="20"/>
                              </w:rPr>
                            </w:pPr>
                            <w:proofErr w:type="gramStart"/>
                            <w:r w:rsidRPr="00AE3A24">
                              <w:rPr>
                                <w:rFonts w:hint="eastAsia"/>
                                <w:sz w:val="20"/>
                              </w:rPr>
                              <w:t>儀科中心</w:t>
                            </w:r>
                            <w:proofErr w:type="gramEnd"/>
                          </w:p>
                        </w:tc>
                        <w:tc>
                          <w:tcPr>
                            <w:tcW w:w="1247" w:type="dxa"/>
                            <w:vAlign w:val="center"/>
                          </w:tcPr>
                          <w:p w14:paraId="7DD05C12"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4</w:t>
                            </w:r>
                          </w:p>
                        </w:tc>
                        <w:tc>
                          <w:tcPr>
                            <w:tcW w:w="1417" w:type="dxa"/>
                            <w:vAlign w:val="center"/>
                          </w:tcPr>
                          <w:p w14:paraId="3D692470"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b/>
                                <w:sz w:val="20"/>
                              </w:rPr>
                              <w:t>－</w:t>
                            </w:r>
                          </w:p>
                        </w:tc>
                      </w:tr>
                      <w:tr w:rsidR="00295CCE" w:rsidRPr="00AE3A24" w14:paraId="1261A72A" w14:textId="77777777" w:rsidTr="009F43D6">
                        <w:trPr>
                          <w:jc w:val="center"/>
                        </w:trPr>
                        <w:tc>
                          <w:tcPr>
                            <w:tcW w:w="1447" w:type="dxa"/>
                            <w:vAlign w:val="center"/>
                          </w:tcPr>
                          <w:p w14:paraId="0BBC459E" w14:textId="77777777" w:rsidR="00295CCE" w:rsidRPr="00AE3A24" w:rsidRDefault="00295CCE" w:rsidP="00EB191B">
                            <w:pPr>
                              <w:adjustRightInd w:val="0"/>
                              <w:snapToGrid w:val="0"/>
                              <w:spacing w:line="260" w:lineRule="exact"/>
                              <w:jc w:val="distribute"/>
                              <w:rPr>
                                <w:sz w:val="20"/>
                              </w:rPr>
                            </w:pPr>
                            <w:proofErr w:type="gramStart"/>
                            <w:r w:rsidRPr="00AE3A24">
                              <w:rPr>
                                <w:rFonts w:hint="eastAsia"/>
                                <w:sz w:val="20"/>
                              </w:rPr>
                              <w:t>科政中心</w:t>
                            </w:r>
                            <w:proofErr w:type="gramEnd"/>
                          </w:p>
                        </w:tc>
                        <w:tc>
                          <w:tcPr>
                            <w:tcW w:w="1247" w:type="dxa"/>
                            <w:vAlign w:val="center"/>
                          </w:tcPr>
                          <w:p w14:paraId="50C77E9C"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1</w:t>
                            </w:r>
                            <w:r w:rsidRPr="00AE3A24">
                              <w:rPr>
                                <w:rFonts w:ascii="標楷體" w:hAnsi="標楷體"/>
                                <w:sz w:val="20"/>
                              </w:rPr>
                              <w:t>3</w:t>
                            </w:r>
                          </w:p>
                        </w:tc>
                        <w:tc>
                          <w:tcPr>
                            <w:tcW w:w="1417" w:type="dxa"/>
                            <w:vAlign w:val="center"/>
                          </w:tcPr>
                          <w:p w14:paraId="10511A11"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4</w:t>
                            </w:r>
                          </w:p>
                        </w:tc>
                      </w:tr>
                      <w:tr w:rsidR="00295CCE" w:rsidRPr="00AE3A24" w14:paraId="00FAC162" w14:textId="77777777" w:rsidTr="009F43D6">
                        <w:trPr>
                          <w:jc w:val="center"/>
                        </w:trPr>
                        <w:tc>
                          <w:tcPr>
                            <w:tcW w:w="1447" w:type="dxa"/>
                            <w:vAlign w:val="center"/>
                          </w:tcPr>
                          <w:p w14:paraId="4756B772" w14:textId="77777777" w:rsidR="00295CCE" w:rsidRPr="00AE3A24" w:rsidRDefault="00295CCE" w:rsidP="00EB191B">
                            <w:pPr>
                              <w:adjustRightInd w:val="0"/>
                              <w:snapToGrid w:val="0"/>
                              <w:spacing w:line="260" w:lineRule="exact"/>
                              <w:jc w:val="distribute"/>
                              <w:rPr>
                                <w:sz w:val="20"/>
                              </w:rPr>
                            </w:pPr>
                            <w:r w:rsidRPr="00AE3A24">
                              <w:rPr>
                                <w:rFonts w:hint="eastAsia"/>
                                <w:sz w:val="20"/>
                              </w:rPr>
                              <w:t>海洋中心</w:t>
                            </w:r>
                          </w:p>
                        </w:tc>
                        <w:tc>
                          <w:tcPr>
                            <w:tcW w:w="1247" w:type="dxa"/>
                            <w:vAlign w:val="center"/>
                          </w:tcPr>
                          <w:p w14:paraId="64C86B4D"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5</w:t>
                            </w:r>
                          </w:p>
                        </w:tc>
                        <w:tc>
                          <w:tcPr>
                            <w:tcW w:w="1417" w:type="dxa"/>
                            <w:vAlign w:val="center"/>
                          </w:tcPr>
                          <w:p w14:paraId="77C94F79" w14:textId="77777777" w:rsidR="00295CCE" w:rsidRPr="00AE3A24" w:rsidRDefault="00295CCE" w:rsidP="00EB191B">
                            <w:pPr>
                              <w:adjustRightInd w:val="0"/>
                              <w:snapToGrid w:val="0"/>
                              <w:spacing w:line="260" w:lineRule="exact"/>
                              <w:jc w:val="right"/>
                              <w:rPr>
                                <w:rFonts w:ascii="標楷體" w:hAnsi="標楷體"/>
                                <w:sz w:val="20"/>
                              </w:rPr>
                            </w:pPr>
                            <w:r w:rsidRPr="00AE3A24">
                              <w:rPr>
                                <w:rFonts w:ascii="標楷體" w:hAnsi="標楷體" w:hint="eastAsia"/>
                                <w:sz w:val="20"/>
                              </w:rPr>
                              <w:t>3</w:t>
                            </w:r>
                          </w:p>
                        </w:tc>
                      </w:tr>
                    </w:tbl>
                    <w:p w14:paraId="2ED979C9" w14:textId="77777777" w:rsidR="00295CCE" w:rsidRPr="00AE3A24" w:rsidRDefault="00295CCE" w:rsidP="00295CCE">
                      <w:pPr>
                        <w:spacing w:line="240" w:lineRule="exact"/>
                        <w:ind w:leftChars="-17" w:left="-41" w:firstLineChars="53" w:firstLine="95"/>
                        <w:rPr>
                          <w:rFonts w:ascii="標楷體" w:eastAsia="標楷體" w:hAnsi="標楷體" w:cs="Times New Roman"/>
                          <w:color w:val="000000"/>
                          <w:sz w:val="18"/>
                          <w:szCs w:val="24"/>
                        </w:rPr>
                      </w:pPr>
                      <w:r w:rsidRPr="00AE3A24">
                        <w:rPr>
                          <w:rFonts w:ascii="標楷體" w:eastAsia="標楷體" w:hAnsi="標楷體" w:cs="Times New Roman" w:hint="eastAsia"/>
                          <w:color w:val="000000"/>
                          <w:sz w:val="18"/>
                          <w:szCs w:val="24"/>
                        </w:rPr>
                        <w:t>資料來源：整理自國研院提供資料。</w:t>
                      </w:r>
                    </w:p>
                  </w:txbxContent>
                </v:textbox>
                <w10:wrap type="square" anchorx="margin" anchory="margin"/>
              </v:shape>
            </w:pict>
          </mc:Fallback>
        </mc:AlternateContent>
      </w:r>
      <w:r w:rsidRPr="006A126B">
        <w:rPr>
          <w:rFonts w:ascii="標楷體" w:eastAsia="標楷體" w:hAnsi="標楷體" w:cs="Times New Roman" w:hint="eastAsia"/>
          <w:szCs w:val="32"/>
        </w:rPr>
        <w:t>板等29項儀器</w:t>
      </w:r>
      <w:r w:rsidR="007363B3" w:rsidRPr="006A126B">
        <w:rPr>
          <w:rFonts w:ascii="標楷體" w:eastAsia="標楷體" w:hAnsi="標楷體" w:cs="Times New Roman" w:hint="eastAsia"/>
          <w:szCs w:val="32"/>
        </w:rPr>
        <w:t>（</w:t>
      </w:r>
      <w:r w:rsidRPr="006A126B">
        <w:rPr>
          <w:rFonts w:ascii="標楷體" w:eastAsia="標楷體" w:hAnsi="標楷體" w:cs="Times New Roman" w:hint="eastAsia"/>
          <w:szCs w:val="32"/>
        </w:rPr>
        <w:t>購置金額12億5,142萬餘元</w:t>
      </w:r>
      <w:r w:rsidR="007363B3" w:rsidRPr="006A126B">
        <w:rPr>
          <w:rFonts w:ascii="標楷體" w:eastAsia="標楷體" w:hAnsi="標楷體" w:cs="Times New Roman" w:hint="eastAsia"/>
          <w:szCs w:val="32"/>
        </w:rPr>
        <w:t>）</w:t>
      </w:r>
      <w:proofErr w:type="gramStart"/>
      <w:r w:rsidRPr="006A126B">
        <w:rPr>
          <w:rFonts w:ascii="標楷體" w:eastAsia="標楷體" w:hAnsi="標楷體" w:cs="Times New Roman" w:hint="eastAsia"/>
          <w:szCs w:val="32"/>
        </w:rPr>
        <w:t>稼</w:t>
      </w:r>
      <w:proofErr w:type="gramEnd"/>
      <w:r w:rsidRPr="006A126B">
        <w:rPr>
          <w:rFonts w:ascii="標楷體" w:eastAsia="標楷體" w:hAnsi="標楷體" w:cs="Times New Roman" w:hint="eastAsia"/>
          <w:szCs w:val="32"/>
        </w:rPr>
        <w:t>動率未達80％，尚有推廣提升空間。另查，截至111年底止，國研院與國際研究機構簽署之合作備忘錄尚在效期內者共95件，</w:t>
      </w:r>
      <w:r w:rsidR="00D0024F" w:rsidRPr="006A126B">
        <w:rPr>
          <w:rFonts w:ascii="標楷體" w:eastAsia="標楷體" w:hAnsi="標楷體" w:cs="Times New Roman" w:hint="eastAsia"/>
          <w:szCs w:val="32"/>
        </w:rPr>
        <w:t>主要集中於美國（14件）及日本（23件），其餘2022年自然指數排行榜（Nature Index 2022 Tables）公布之科</w:t>
      </w:r>
      <w:proofErr w:type="gramStart"/>
      <w:r w:rsidR="00D0024F" w:rsidRPr="006A126B">
        <w:rPr>
          <w:rFonts w:ascii="標楷體" w:eastAsia="標楷體" w:hAnsi="標楷體" w:cs="Times New Roman" w:hint="eastAsia"/>
          <w:szCs w:val="32"/>
        </w:rPr>
        <w:t>研</w:t>
      </w:r>
      <w:proofErr w:type="gramEnd"/>
      <w:r w:rsidR="00D0024F" w:rsidRPr="006A126B">
        <w:rPr>
          <w:rFonts w:ascii="標楷體" w:eastAsia="標楷體" w:hAnsi="標楷體" w:cs="Times New Roman" w:hint="eastAsia"/>
          <w:szCs w:val="32"/>
        </w:rPr>
        <w:t>強國，如德國、英國、瑞士、荷蘭、新加坡、俄羅斯、比利時等，合作件數僅1至2件，另義大利、西班牙、瑞典、以色列、丹麥等國家則無合作件數；又合作之國際研究機構屬2022年自然指數排行榜前500名者僅20件，</w:t>
      </w:r>
      <w:proofErr w:type="gramStart"/>
      <w:r w:rsidR="00D0024F" w:rsidRPr="006A126B">
        <w:rPr>
          <w:rFonts w:ascii="標楷體" w:eastAsia="標楷體" w:hAnsi="標楷體" w:cs="Times New Roman" w:hint="eastAsia"/>
          <w:szCs w:val="32"/>
        </w:rPr>
        <w:t>其中儀科中心</w:t>
      </w:r>
      <w:proofErr w:type="gramEnd"/>
      <w:r w:rsidR="00D0024F" w:rsidRPr="006A126B">
        <w:rPr>
          <w:rFonts w:ascii="標楷體" w:eastAsia="標楷體" w:hAnsi="標楷體" w:cs="Times New Roman" w:hint="eastAsia"/>
          <w:szCs w:val="32"/>
        </w:rPr>
        <w:t>尚無</w:t>
      </w:r>
      <w:r w:rsidR="00104FB9" w:rsidRPr="006A126B">
        <w:rPr>
          <w:rFonts w:ascii="標楷體" w:eastAsia="標楷體" w:hAnsi="標楷體" w:cs="Times New Roman" w:hint="eastAsia"/>
          <w:szCs w:val="32"/>
        </w:rPr>
        <w:t>合作件數</w:t>
      </w:r>
      <w:r w:rsidR="00D0024F" w:rsidRPr="006A126B">
        <w:rPr>
          <w:rFonts w:ascii="標楷體" w:eastAsia="標楷體" w:hAnsi="標楷體" w:cs="Times New Roman" w:hint="eastAsia"/>
          <w:szCs w:val="32"/>
        </w:rPr>
        <w:t>，</w:t>
      </w:r>
      <w:r w:rsidRPr="006A126B">
        <w:rPr>
          <w:rFonts w:ascii="標楷體" w:eastAsia="標楷體" w:hAnsi="標楷體" w:cs="Times New Roman" w:hint="eastAsia"/>
          <w:szCs w:val="32"/>
        </w:rPr>
        <w:t>動物</w:t>
      </w:r>
      <w:r w:rsidR="00D0024F" w:rsidRPr="006A126B">
        <w:rPr>
          <w:rFonts w:ascii="標楷體" w:eastAsia="標楷體" w:hAnsi="標楷體" w:cs="Times New Roman" w:hint="eastAsia"/>
          <w:szCs w:val="32"/>
        </w:rPr>
        <w:t>中心</w:t>
      </w:r>
      <w:r w:rsidRPr="006A126B">
        <w:rPr>
          <w:rFonts w:ascii="標楷體" w:eastAsia="標楷體" w:hAnsi="標楷體" w:cs="Times New Roman" w:hint="eastAsia"/>
          <w:szCs w:val="32"/>
        </w:rPr>
        <w:t>及國網中心</w:t>
      </w:r>
      <w:r w:rsidR="00D0024F" w:rsidRPr="006A126B">
        <w:rPr>
          <w:rFonts w:ascii="標楷體" w:eastAsia="標楷體" w:hAnsi="標楷體" w:cs="Times New Roman" w:hint="eastAsia"/>
          <w:szCs w:val="32"/>
        </w:rPr>
        <w:t>則</w:t>
      </w:r>
      <w:r w:rsidRPr="006A126B">
        <w:rPr>
          <w:rFonts w:ascii="標楷體" w:eastAsia="標楷體" w:hAnsi="標楷體" w:cs="Times New Roman" w:hint="eastAsia"/>
          <w:szCs w:val="32"/>
        </w:rPr>
        <w:t>各僅1件</w:t>
      </w:r>
      <w:r w:rsidR="00D0024F" w:rsidRPr="006A126B">
        <w:rPr>
          <w:rFonts w:ascii="標楷體" w:eastAsia="標楷體" w:hAnsi="標楷體" w:cs="Times New Roman" w:hint="eastAsia"/>
          <w:szCs w:val="32"/>
        </w:rPr>
        <w:t>（表</w:t>
      </w:r>
      <w:r w:rsidR="00D0024F" w:rsidRPr="006A126B">
        <w:rPr>
          <w:rFonts w:ascii="標楷體" w:eastAsia="標楷體" w:hAnsi="標楷體" w:cs="Times New Roman"/>
          <w:szCs w:val="32"/>
        </w:rPr>
        <w:t>1</w:t>
      </w:r>
      <w:r w:rsidR="00D0024F" w:rsidRPr="006A126B">
        <w:rPr>
          <w:rFonts w:ascii="標楷體" w:eastAsia="標楷體" w:hAnsi="標楷體" w:cs="Times New Roman" w:hint="eastAsia"/>
          <w:szCs w:val="32"/>
        </w:rPr>
        <w:t>3）</w:t>
      </w:r>
      <w:r w:rsidRPr="006A126B">
        <w:rPr>
          <w:rFonts w:ascii="標楷體" w:eastAsia="標楷體" w:hAnsi="標楷體" w:cs="Times New Roman" w:hint="eastAsia"/>
          <w:szCs w:val="32"/>
        </w:rPr>
        <w:t>，經函請國科會督促檢討，充分運用自有研發能量，並強化與國際科</w:t>
      </w:r>
      <w:proofErr w:type="gramStart"/>
      <w:r w:rsidRPr="006A126B">
        <w:rPr>
          <w:rFonts w:ascii="標楷體" w:eastAsia="標楷體" w:hAnsi="標楷體" w:cs="Times New Roman" w:hint="eastAsia"/>
          <w:szCs w:val="32"/>
        </w:rPr>
        <w:t>研</w:t>
      </w:r>
      <w:proofErr w:type="gramEnd"/>
      <w:r w:rsidRPr="006A126B">
        <w:rPr>
          <w:rFonts w:ascii="標楷體" w:eastAsia="標楷體" w:hAnsi="標楷體" w:cs="Times New Roman" w:hint="eastAsia"/>
          <w:szCs w:val="32"/>
        </w:rPr>
        <w:t>強國及頂尖學</w:t>
      </w:r>
      <w:proofErr w:type="gramStart"/>
      <w:r w:rsidRPr="006A126B">
        <w:rPr>
          <w:rFonts w:ascii="標楷體" w:eastAsia="標楷體" w:hAnsi="標楷體" w:cs="Times New Roman" w:hint="eastAsia"/>
          <w:szCs w:val="32"/>
        </w:rPr>
        <w:t>研</w:t>
      </w:r>
      <w:proofErr w:type="gramEnd"/>
      <w:r w:rsidRPr="006A126B">
        <w:rPr>
          <w:rFonts w:ascii="標楷體" w:eastAsia="標楷體" w:hAnsi="標楷體" w:cs="Times New Roman" w:hint="eastAsia"/>
          <w:szCs w:val="32"/>
        </w:rPr>
        <w:t>機構之交流與合作，</w:t>
      </w:r>
      <w:bookmarkStart w:id="27" w:name="_Hlk138174588"/>
      <w:proofErr w:type="gramStart"/>
      <w:r w:rsidRPr="006A126B">
        <w:rPr>
          <w:rFonts w:ascii="標楷體" w:eastAsia="標楷體" w:hAnsi="標楷體" w:cs="Times New Roman" w:hint="eastAsia"/>
          <w:szCs w:val="32"/>
        </w:rPr>
        <w:t>賡</w:t>
      </w:r>
      <w:proofErr w:type="gramEnd"/>
      <w:r w:rsidRPr="006A126B">
        <w:rPr>
          <w:rFonts w:ascii="標楷體" w:eastAsia="標楷體" w:hAnsi="標楷體" w:cs="Times New Roman" w:hint="eastAsia"/>
          <w:szCs w:val="32"/>
        </w:rPr>
        <w:t>續推動尖端科技研究</w:t>
      </w:r>
      <w:bookmarkEnd w:id="27"/>
      <w:r w:rsidRPr="006A126B">
        <w:rPr>
          <w:rFonts w:ascii="標楷體" w:eastAsia="標楷體" w:hAnsi="標楷體" w:cs="Times New Roman" w:hint="eastAsia"/>
          <w:szCs w:val="32"/>
        </w:rPr>
        <w:t>。據復：將充分運用既有研發能量，建立更有效率之營運模式，以增加服務收入，並擴大貴重儀器服務對象及加強推廣；112年已規劃拓展與歐洲國家合作，並持續鼓勵各</w:t>
      </w:r>
      <w:r w:rsidR="00B60CFD" w:rsidRPr="006A126B">
        <w:rPr>
          <w:rFonts w:ascii="標楷體" w:eastAsia="標楷體" w:hAnsi="標楷體" w:cs="Times New Roman" w:hint="eastAsia"/>
          <w:szCs w:val="32"/>
        </w:rPr>
        <w:t>研究</w:t>
      </w:r>
      <w:r w:rsidRPr="006A126B">
        <w:rPr>
          <w:rFonts w:ascii="標楷體" w:eastAsia="標楷體" w:hAnsi="標楷體" w:cs="Times New Roman" w:hint="eastAsia"/>
          <w:szCs w:val="32"/>
        </w:rPr>
        <w:t>中心與國際研究機構建立聯繫管道和技術交流，提升國際能見度。</w:t>
      </w:r>
    </w:p>
    <w:p w14:paraId="38D82129" w14:textId="257C14B6" w:rsidR="007F2F4B" w:rsidRPr="004E431E" w:rsidRDefault="007F2F4B" w:rsidP="004E431E">
      <w:pPr>
        <w:overflowPunct w:val="0"/>
        <w:adjustRightInd w:val="0"/>
        <w:snapToGrid w:val="0"/>
        <w:spacing w:line="400" w:lineRule="exact"/>
        <w:ind w:leftChars="-5" w:left="-12" w:firstLineChars="450" w:firstLine="1081"/>
        <w:jc w:val="both"/>
        <w:rPr>
          <w:rFonts w:ascii="標楷體" w:eastAsia="標楷體" w:hAnsi="標楷體" w:cs="Times New Roman"/>
          <w:szCs w:val="32"/>
        </w:rPr>
      </w:pPr>
      <w:r w:rsidRPr="006A126B">
        <w:rPr>
          <w:rFonts w:ascii="標楷體" w:eastAsia="標楷體" w:hAnsi="標楷體" w:hint="eastAsia"/>
          <w:b/>
          <w:szCs w:val="32"/>
        </w:rPr>
        <w:t>2.　海洋中心自主研發海洋探測設備，有助提升海洋基礎科學研究能量，惟部分科儀設備</w:t>
      </w:r>
      <w:r w:rsidR="00B60CFD" w:rsidRPr="006A126B">
        <w:rPr>
          <w:rFonts w:ascii="標楷體" w:eastAsia="標楷體" w:hAnsi="標楷體" w:hint="eastAsia"/>
          <w:b/>
          <w:szCs w:val="32"/>
        </w:rPr>
        <w:t>待推廣，</w:t>
      </w:r>
      <w:r w:rsidRPr="006A126B">
        <w:rPr>
          <w:rFonts w:ascii="標楷體" w:eastAsia="標楷體" w:hAnsi="標楷體" w:hint="eastAsia"/>
          <w:b/>
          <w:szCs w:val="32"/>
        </w:rPr>
        <w:t>海洋科學樣本盤點</w:t>
      </w:r>
      <w:r w:rsidR="00F665A7" w:rsidRPr="006A126B">
        <w:rPr>
          <w:rFonts w:ascii="標楷體" w:eastAsia="標楷體" w:hAnsi="標楷體" w:hint="eastAsia"/>
          <w:b/>
          <w:szCs w:val="32"/>
        </w:rPr>
        <w:t>亦</w:t>
      </w:r>
      <w:r w:rsidR="00007313" w:rsidRPr="006A126B">
        <w:rPr>
          <w:rFonts w:ascii="標楷體" w:eastAsia="標楷體" w:hAnsi="標楷體" w:hint="eastAsia"/>
          <w:b/>
          <w:szCs w:val="32"/>
        </w:rPr>
        <w:t>尚無</w:t>
      </w:r>
      <w:r w:rsidRPr="006A126B">
        <w:rPr>
          <w:rFonts w:ascii="標楷體" w:eastAsia="標楷體" w:hAnsi="標楷體" w:hint="eastAsia"/>
          <w:b/>
          <w:szCs w:val="32"/>
        </w:rPr>
        <w:t>具體規劃：</w:t>
      </w:r>
      <w:r w:rsidRPr="006A126B">
        <w:rPr>
          <w:rFonts w:ascii="標楷體" w:eastAsia="標楷體" w:hAnsi="標楷體" w:cs="Times New Roman" w:hint="eastAsia"/>
          <w:szCs w:val="32"/>
        </w:rPr>
        <w:t>國研院為厚植海洋科學發展，於97年設立海洋中心，提供海洋科技研發平</w:t>
      </w:r>
      <w:proofErr w:type="gramStart"/>
      <w:r w:rsidRPr="006A126B">
        <w:rPr>
          <w:rFonts w:ascii="標楷體" w:eastAsia="標楷體" w:hAnsi="標楷體" w:cs="Times New Roman" w:hint="eastAsia"/>
          <w:szCs w:val="32"/>
        </w:rPr>
        <w:t>臺</w:t>
      </w:r>
      <w:proofErr w:type="gramEnd"/>
      <w:r w:rsidRPr="006A126B">
        <w:rPr>
          <w:rFonts w:ascii="標楷體" w:eastAsia="標楷體" w:hAnsi="標楷體" w:cs="Times New Roman" w:hint="eastAsia"/>
          <w:szCs w:val="32"/>
        </w:rPr>
        <w:t>，及推動海洋科技前瞻研究，</w:t>
      </w:r>
      <w:proofErr w:type="gramStart"/>
      <w:r w:rsidRPr="006A126B">
        <w:rPr>
          <w:rFonts w:ascii="標楷體" w:eastAsia="標楷體" w:hAnsi="標楷體" w:cs="Times New Roman" w:hint="eastAsia"/>
          <w:szCs w:val="32"/>
        </w:rPr>
        <w:t>111</w:t>
      </w:r>
      <w:proofErr w:type="gramEnd"/>
      <w:r w:rsidRPr="006A126B">
        <w:rPr>
          <w:rFonts w:ascii="標楷體" w:eastAsia="標楷體" w:hAnsi="標楷體" w:cs="Times New Roman" w:hint="eastAsia"/>
          <w:szCs w:val="32"/>
        </w:rPr>
        <w:t>年度海洋科技發展計畫預算數</w:t>
      </w:r>
      <w:r w:rsidRPr="00F94050">
        <w:rPr>
          <w:rFonts w:ascii="標楷體" w:eastAsia="標楷體" w:hAnsi="標楷體" w:cs="Times New Roman" w:hint="eastAsia"/>
          <w:spacing w:val="2"/>
          <w:szCs w:val="32"/>
        </w:rPr>
        <w:t>3億2,593萬餘元，執行數為3億2,660萬餘元。</w:t>
      </w:r>
      <w:r w:rsidR="00F665A7" w:rsidRPr="00F94050">
        <w:rPr>
          <w:rFonts w:ascii="標楷體" w:eastAsia="標楷體" w:hAnsi="標楷體" w:cs="Times New Roman" w:hint="eastAsia"/>
          <w:spacing w:val="2"/>
          <w:szCs w:val="32"/>
        </w:rPr>
        <w:t>經查</w:t>
      </w:r>
      <w:r w:rsidRPr="00F94050">
        <w:rPr>
          <w:rFonts w:ascii="標楷體" w:eastAsia="標楷體" w:hAnsi="標楷體" w:cs="Times New Roman" w:hint="eastAsia"/>
          <w:spacing w:val="2"/>
          <w:szCs w:val="32"/>
        </w:rPr>
        <w:t>執行情形，核有：</w:t>
      </w:r>
      <w:r w:rsidR="007363B3" w:rsidRPr="00F94050">
        <w:rPr>
          <w:rFonts w:ascii="標楷體" w:eastAsia="標楷體" w:hAnsi="標楷體" w:cs="Times New Roman" w:hint="eastAsia"/>
          <w:spacing w:val="2"/>
          <w:szCs w:val="32"/>
        </w:rPr>
        <w:t>（</w:t>
      </w:r>
      <w:r w:rsidRPr="00F94050">
        <w:rPr>
          <w:rFonts w:ascii="標楷體" w:eastAsia="標楷體" w:hAnsi="標楷體" w:cs="Times New Roman" w:hint="eastAsia"/>
          <w:spacing w:val="2"/>
          <w:szCs w:val="32"/>
        </w:rPr>
        <w:t>1</w:t>
      </w:r>
      <w:r w:rsidR="007363B3" w:rsidRPr="00F94050">
        <w:rPr>
          <w:rFonts w:ascii="標楷體" w:eastAsia="標楷體" w:hAnsi="標楷體" w:cs="Times New Roman" w:hint="eastAsia"/>
          <w:spacing w:val="2"/>
          <w:szCs w:val="32"/>
        </w:rPr>
        <w:t>）</w:t>
      </w:r>
      <w:r w:rsidRPr="00F94050">
        <w:rPr>
          <w:rFonts w:ascii="標楷體" w:eastAsia="標楷體" w:hAnsi="標楷體" w:cs="Times New Roman" w:hint="eastAsia"/>
          <w:spacing w:val="2"/>
          <w:szCs w:val="32"/>
        </w:rPr>
        <w:t>海洋中心近年自</w:t>
      </w:r>
      <w:r w:rsidRPr="008E5CB4">
        <w:rPr>
          <w:rFonts w:ascii="標楷體" w:eastAsia="標楷體" w:hAnsi="標楷體" w:cs="Times New Roman" w:hint="eastAsia"/>
          <w:spacing w:val="6"/>
          <w:szCs w:val="32"/>
        </w:rPr>
        <w:t>主研發海洋探測設備，有助提升海洋基礎科學研究能量，惟其中海底地震儀</w:t>
      </w:r>
      <w:r w:rsidR="00884B5A" w:rsidRPr="00F94050">
        <w:rPr>
          <w:rFonts w:ascii="標楷體" w:eastAsia="標楷體" w:hAnsi="標楷體" w:cs="Times New Roman" w:hint="eastAsia"/>
          <w:spacing w:val="-4"/>
          <w:szCs w:val="32"/>
        </w:rPr>
        <w:t>（圖</w:t>
      </w:r>
      <w:r w:rsidR="00B077EC" w:rsidRPr="00F94050">
        <w:rPr>
          <w:rFonts w:ascii="標楷體" w:eastAsia="標楷體" w:hAnsi="標楷體" w:cs="Times New Roman" w:hint="eastAsia"/>
          <w:spacing w:val="-4"/>
          <w:szCs w:val="32"/>
        </w:rPr>
        <w:t>6</w:t>
      </w:r>
      <w:r w:rsidR="00884B5A" w:rsidRPr="00F94050">
        <w:rPr>
          <w:rFonts w:ascii="標楷體" w:eastAsia="標楷體" w:hAnsi="標楷體" w:cs="Times New Roman" w:hint="eastAsia"/>
          <w:spacing w:val="-4"/>
          <w:szCs w:val="32"/>
        </w:rPr>
        <w:t>）</w:t>
      </w:r>
      <w:r w:rsidRPr="00F94050">
        <w:rPr>
          <w:rFonts w:ascii="標楷體" w:eastAsia="標楷體" w:hAnsi="標楷體" w:cs="Times New Roman" w:hint="eastAsia"/>
          <w:spacing w:val="-4"/>
          <w:szCs w:val="32"/>
        </w:rPr>
        <w:t>最近1</w:t>
      </w:r>
      <w:r w:rsidRPr="004E431E">
        <w:rPr>
          <w:rFonts w:ascii="標楷體" w:eastAsia="標楷體" w:hAnsi="標楷體" w:cs="Times New Roman" w:hint="eastAsia"/>
          <w:szCs w:val="32"/>
        </w:rPr>
        <w:t>次</w:t>
      </w:r>
      <w:r w:rsidR="00F94050" w:rsidRPr="004E431E">
        <w:rPr>
          <w:noProof/>
          <w:sz w:val="20"/>
        </w:rPr>
        <w:lastRenderedPageBreak/>
        <mc:AlternateContent>
          <mc:Choice Requires="wpg">
            <w:drawing>
              <wp:anchor distT="0" distB="0" distL="114300" distR="114300" simplePos="0" relativeHeight="251971072" behindDoc="0" locked="0" layoutInCell="1" allowOverlap="1" wp14:anchorId="6EC277C7" wp14:editId="33D554A6">
                <wp:simplePos x="0" y="0"/>
                <wp:positionH relativeFrom="margin">
                  <wp:posOffset>3823970</wp:posOffset>
                </wp:positionH>
                <wp:positionV relativeFrom="paragraph">
                  <wp:posOffset>2540</wp:posOffset>
                </wp:positionV>
                <wp:extent cx="2444750" cy="2151380"/>
                <wp:effectExtent l="0" t="0" r="0" b="1270"/>
                <wp:wrapSquare wrapText="bothSides"/>
                <wp:docPr id="58" name="群組 58"/>
                <wp:cNvGraphicFramePr/>
                <a:graphic xmlns:a="http://schemas.openxmlformats.org/drawingml/2006/main">
                  <a:graphicData uri="http://schemas.microsoft.com/office/word/2010/wordprocessingGroup">
                    <wpg:wgp>
                      <wpg:cNvGrpSpPr/>
                      <wpg:grpSpPr>
                        <a:xfrm>
                          <a:off x="0" y="0"/>
                          <a:ext cx="2444750" cy="2151380"/>
                          <a:chOff x="291261" y="-16938"/>
                          <a:chExt cx="2446350" cy="2152439"/>
                        </a:xfrm>
                      </wpg:grpSpPr>
                      <wpg:grpSp>
                        <wpg:cNvPr id="59" name="群組 59"/>
                        <wpg:cNvGrpSpPr/>
                        <wpg:grpSpPr>
                          <a:xfrm>
                            <a:off x="291261" y="-16938"/>
                            <a:ext cx="2446350" cy="2152439"/>
                            <a:chOff x="602691" y="83380"/>
                            <a:chExt cx="2645053" cy="2041797"/>
                          </a:xfrm>
                        </wpg:grpSpPr>
                        <wps:wsp>
                          <wps:cNvPr id="61" name="文字方塊 23"/>
                          <wps:cNvSpPr txBox="1"/>
                          <wps:spPr>
                            <a:xfrm>
                              <a:off x="741853" y="83380"/>
                              <a:ext cx="2505891" cy="327154"/>
                            </a:xfrm>
                            <a:prstGeom prst="rect">
                              <a:avLst/>
                            </a:prstGeom>
                            <a:noFill/>
                            <a:ln w="6350">
                              <a:noFill/>
                            </a:ln>
                            <a:effectLst/>
                          </wps:spPr>
                          <wps:txbx>
                            <w:txbxContent>
                              <w:p w14:paraId="0FE9873B" w14:textId="77777777" w:rsidR="00F94050" w:rsidRPr="003A735F" w:rsidRDefault="00F94050" w:rsidP="00F94050">
                                <w:pPr>
                                  <w:jc w:val="center"/>
                                  <w:rPr>
                                    <w:rFonts w:ascii="標楷體" w:eastAsia="標楷體" w:hAnsi="標楷體"/>
                                    <w:b/>
                                  </w:rPr>
                                </w:pPr>
                                <w:r w:rsidRPr="003A735F">
                                  <w:rPr>
                                    <w:rFonts w:ascii="標楷體" w:eastAsia="標楷體" w:hAnsi="標楷體" w:hint="eastAsia"/>
                                    <w:b/>
                                  </w:rPr>
                                  <w:t>圖</w:t>
                                </w:r>
                                <w:r>
                                  <w:rPr>
                                    <w:rFonts w:ascii="標楷體" w:eastAsia="標楷體" w:hAnsi="標楷體" w:hint="eastAsia"/>
                                    <w:b/>
                                  </w:rPr>
                                  <w:t>6　海洋中心自製海底地震儀</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4" name="文字方塊 31"/>
                          <wps:cNvSpPr txBox="1"/>
                          <wps:spPr>
                            <a:xfrm>
                              <a:off x="602691" y="1901387"/>
                              <a:ext cx="1934398" cy="223790"/>
                            </a:xfrm>
                            <a:prstGeom prst="rect">
                              <a:avLst/>
                            </a:prstGeom>
                            <a:noFill/>
                            <a:ln w="6350">
                              <a:noFill/>
                            </a:ln>
                            <a:effectLst/>
                          </wps:spPr>
                          <wps:txbx>
                            <w:txbxContent>
                              <w:p w14:paraId="0CF5ABDE" w14:textId="77777777" w:rsidR="00F94050" w:rsidRPr="003A735F" w:rsidRDefault="00F94050" w:rsidP="00F94050">
                                <w:pPr>
                                  <w:spacing w:line="240" w:lineRule="exact"/>
                                  <w:rPr>
                                    <w:rFonts w:ascii="標楷體" w:eastAsia="標楷體" w:hAnsi="標楷體"/>
                                    <w:sz w:val="18"/>
                                  </w:rPr>
                                </w:pPr>
                                <w:r w:rsidRPr="003A735F">
                                  <w:rPr>
                                    <w:rFonts w:ascii="標楷體" w:eastAsia="標楷體" w:hAnsi="標楷體" w:hint="eastAsia"/>
                                    <w:sz w:val="18"/>
                                  </w:rPr>
                                  <w:t>資料來源：</w:t>
                                </w:r>
                                <w:r>
                                  <w:rPr>
                                    <w:rFonts w:ascii="標楷體" w:eastAsia="標楷體" w:hAnsi="標楷體" w:hint="eastAsia"/>
                                    <w:sz w:val="18"/>
                                  </w:rPr>
                                  <w:t>海洋中心提供</w:t>
                                </w:r>
                                <w:r w:rsidRPr="003A735F">
                                  <w:rPr>
                                    <w:rFonts w:ascii="標楷體" w:eastAsia="標楷體" w:hAnsi="標楷體" w:hint="eastAsia"/>
                                    <w:sz w:val="18"/>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65" name="圖片 65"/>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297180" y="289560"/>
                            <a:ext cx="2408152" cy="165290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6EC277C7" id="群組 58" o:spid="_x0000_s1114" style="position:absolute;left:0;text-align:left;margin-left:301.1pt;margin-top:.2pt;width:192.5pt;height:169.4pt;z-index:251971072;mso-position-horizontal-relative:margin;mso-width-relative:margin;mso-height-relative:margin" coordorigin="2912,-169" coordsize="24463,215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">
                <v:group id="群組 59" o:spid="_x0000_s1115" style="position:absolute;left:2912;top:-169;width:24464;height:21524" coordorigin="6026,833" coordsize="26450,20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shape id="文字方塊 23" o:spid="_x0000_s1116" type="#_x0000_t202" style="position:absolute;left:7418;top:833;width:25059;height:32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" filled="f" stroked="f" strokeweight=".5pt">
                    <v:textbox>
                      <w:txbxContent>
                        <w:p w14:paraId="0FE9873B" w14:textId="77777777" w:rsidR="00F94050" w:rsidRPr="003A735F" w:rsidRDefault="00F94050" w:rsidP="00F94050">
                          <w:pPr>
                            <w:jc w:val="center"/>
                            <w:rPr>
                              <w:rFonts w:ascii="標楷體" w:eastAsia="標楷體" w:hAnsi="標楷體"/>
                              <w:b/>
                            </w:rPr>
                          </w:pPr>
                          <w:r w:rsidRPr="003A735F">
                            <w:rPr>
                              <w:rFonts w:ascii="標楷體" w:eastAsia="標楷體" w:hAnsi="標楷體" w:hint="eastAsia"/>
                              <w:b/>
                            </w:rPr>
                            <w:t>圖</w:t>
                          </w:r>
                          <w:r>
                            <w:rPr>
                              <w:rFonts w:ascii="標楷體" w:eastAsia="標楷體" w:hAnsi="標楷體" w:hint="eastAsia"/>
                              <w:b/>
                            </w:rPr>
                            <w:t>6　海洋中心自製海底地震儀</w:t>
                          </w:r>
                        </w:p>
                      </w:txbxContent>
                    </v:textbox>
                  </v:shape>
                  <v:shape id="文字方塊 31" o:spid="_x0000_s1117" type="#_x0000_t202" style="position:absolute;left:6026;top:19013;width:19344;height:22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" filled="f" stroked="f" strokeweight=".5pt">
                    <v:textbox>
                      <w:txbxContent>
                        <w:p w14:paraId="0CF5ABDE" w14:textId="77777777" w:rsidR="00F94050" w:rsidRPr="003A735F" w:rsidRDefault="00F94050" w:rsidP="00F94050">
                          <w:pPr>
                            <w:spacing w:line="240" w:lineRule="exact"/>
                            <w:rPr>
                              <w:rFonts w:ascii="標楷體" w:eastAsia="標楷體" w:hAnsi="標楷體"/>
                              <w:sz w:val="18"/>
                            </w:rPr>
                          </w:pPr>
                          <w:r w:rsidRPr="003A735F">
                            <w:rPr>
                              <w:rFonts w:ascii="標楷體" w:eastAsia="標楷體" w:hAnsi="標楷體" w:hint="eastAsia"/>
                              <w:sz w:val="18"/>
                            </w:rPr>
                            <w:t>資料來源：</w:t>
                          </w:r>
                          <w:r>
                            <w:rPr>
                              <w:rFonts w:ascii="標楷體" w:eastAsia="標楷體" w:hAnsi="標楷體" w:hint="eastAsia"/>
                              <w:sz w:val="18"/>
                            </w:rPr>
                            <w:t>海洋中心提供</w:t>
                          </w:r>
                          <w:r w:rsidRPr="003A735F">
                            <w:rPr>
                              <w:rFonts w:ascii="標楷體" w:eastAsia="標楷體" w:hAnsi="標楷體" w:hint="eastAsia"/>
                              <w:sz w:val="18"/>
                            </w:rPr>
                            <w:t>。</w:t>
                          </w:r>
                        </w:p>
                      </w:txbxContent>
                    </v:textbox>
                  </v:shape>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65" o:spid="_x0000_s1118" type="#_x0000_t75" style="position:absolute;left:2971;top:2895;width:24082;height:165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">
                  <v:imagedata r:id="rId21" o:title=""/>
                  <v:path arrowok="t"/>
                </v:shape>
                <w10:wrap type="square" anchorx="margin"/>
              </v:group>
            </w:pict>
          </mc:Fallback>
        </mc:AlternateContent>
      </w:r>
      <w:r w:rsidRPr="004E431E">
        <w:rPr>
          <w:rFonts w:ascii="標楷體" w:eastAsia="標楷體" w:hAnsi="標楷體" w:cs="Times New Roman" w:hint="eastAsia"/>
          <w:szCs w:val="32"/>
        </w:rPr>
        <w:t>使用紀錄係107年8月至</w:t>
      </w:r>
      <w:proofErr w:type="gramStart"/>
      <w:r w:rsidRPr="004E431E">
        <w:rPr>
          <w:rFonts w:ascii="標楷體" w:eastAsia="標楷體" w:hAnsi="標楷體" w:cs="Times New Roman" w:hint="eastAsia"/>
          <w:szCs w:val="32"/>
        </w:rPr>
        <w:t>108年7月</w:t>
      </w:r>
      <w:r w:rsidR="00B60CFD" w:rsidRPr="004E431E">
        <w:rPr>
          <w:rFonts w:ascii="標楷體" w:eastAsia="標楷體" w:hAnsi="標楷體" w:cs="Times New Roman" w:hint="eastAsia"/>
          <w:szCs w:val="32"/>
        </w:rPr>
        <w:t>布</w:t>
      </w:r>
      <w:r w:rsidRPr="004E431E">
        <w:rPr>
          <w:rFonts w:ascii="標楷體" w:eastAsia="標楷體" w:hAnsi="標楷體" w:cs="Times New Roman" w:hint="eastAsia"/>
          <w:szCs w:val="32"/>
        </w:rPr>
        <w:t>放至</w:t>
      </w:r>
      <w:proofErr w:type="gramEnd"/>
      <w:r w:rsidRPr="004E431E">
        <w:rPr>
          <w:rFonts w:ascii="標楷體" w:eastAsia="標楷體" w:hAnsi="標楷體" w:cs="Times New Roman" w:hint="eastAsia"/>
          <w:szCs w:val="32"/>
        </w:rPr>
        <w:t>沖繩海槽，海底電磁儀及海氣象資料浮標則為110年1月至5月，各該科</w:t>
      </w:r>
      <w:r w:rsidR="00A03D76">
        <w:rPr>
          <w:rFonts w:ascii="標楷體" w:eastAsia="標楷體" w:hAnsi="標楷體" w:cs="Times New Roman" w:hint="eastAsia"/>
          <w:szCs w:val="32"/>
        </w:rPr>
        <w:t>儀</w:t>
      </w:r>
      <w:r w:rsidR="008D74BD">
        <w:rPr>
          <w:rFonts w:ascii="標楷體" w:eastAsia="標楷體" w:hAnsi="標楷體" w:cs="Times New Roman" w:hint="eastAsia"/>
          <w:szCs w:val="32"/>
        </w:rPr>
        <w:t>設備</w:t>
      </w:r>
      <w:r w:rsidRPr="004E431E">
        <w:rPr>
          <w:rFonts w:ascii="標楷體" w:eastAsia="標楷體" w:hAnsi="標楷體" w:cs="Times New Roman" w:hint="eastAsia"/>
          <w:szCs w:val="32"/>
        </w:rPr>
        <w:t>已近2至4年未有研究人員使用，另焦點疊合自動顯微拍照系統107至111年</w:t>
      </w:r>
      <w:r w:rsidR="00B60CFD" w:rsidRPr="004E431E">
        <w:rPr>
          <w:rFonts w:ascii="標楷體" w:eastAsia="標楷體" w:hAnsi="標楷體" w:cs="Times New Roman" w:hint="eastAsia"/>
          <w:szCs w:val="32"/>
        </w:rPr>
        <w:t>度</w:t>
      </w:r>
      <w:r w:rsidRPr="004E431E">
        <w:rPr>
          <w:rFonts w:ascii="標楷體" w:eastAsia="標楷體" w:hAnsi="標楷體" w:cs="Times New Roman" w:hint="eastAsia"/>
          <w:szCs w:val="32"/>
        </w:rPr>
        <w:t>共計346人次申請，拍攝24</w:t>
      </w:r>
      <w:r w:rsidR="00B60CFD" w:rsidRPr="004E431E">
        <w:rPr>
          <w:rFonts w:ascii="標楷體" w:eastAsia="標楷體" w:hAnsi="標楷體" w:cs="Times New Roman" w:hint="eastAsia"/>
          <w:szCs w:val="32"/>
        </w:rPr>
        <w:t>萬</w:t>
      </w:r>
      <w:r w:rsidRPr="004E431E">
        <w:rPr>
          <w:rFonts w:ascii="標楷體" w:eastAsia="標楷體" w:hAnsi="標楷體" w:cs="Times New Roman" w:hint="eastAsia"/>
          <w:szCs w:val="32"/>
        </w:rPr>
        <w:t>3,625張照片，惟據說明因仍在持續開發改良階段，尚未收取相關費用，又前揭各項自主開發之科儀設備，係由多項購置設備或元件組成，</w:t>
      </w:r>
      <w:proofErr w:type="gramStart"/>
      <w:r w:rsidRPr="004E431E">
        <w:rPr>
          <w:rFonts w:ascii="標楷體" w:eastAsia="標楷體" w:hAnsi="標楷體" w:cs="Times New Roman" w:hint="eastAsia"/>
          <w:szCs w:val="32"/>
        </w:rPr>
        <w:t>常</w:t>
      </w:r>
      <w:r w:rsidR="00F665A7">
        <w:rPr>
          <w:rFonts w:ascii="標楷體" w:eastAsia="標楷體" w:hAnsi="標楷體" w:cs="Times New Roman" w:hint="eastAsia"/>
          <w:szCs w:val="32"/>
        </w:rPr>
        <w:t>須</w:t>
      </w:r>
      <w:r w:rsidRPr="004E431E">
        <w:rPr>
          <w:rFonts w:ascii="標楷體" w:eastAsia="標楷體" w:hAnsi="標楷體" w:cs="Times New Roman" w:hint="eastAsia"/>
          <w:szCs w:val="32"/>
        </w:rPr>
        <w:t>拆換</w:t>
      </w:r>
      <w:proofErr w:type="gramEnd"/>
      <w:r w:rsidRPr="004E431E">
        <w:rPr>
          <w:rFonts w:ascii="標楷體" w:eastAsia="標楷體" w:hAnsi="標楷體" w:cs="Times New Roman" w:hint="eastAsia"/>
          <w:szCs w:val="32"/>
        </w:rPr>
        <w:t>調整，財產管理不易，尚待就自主開發之科儀設備建立管理機制；</w:t>
      </w:r>
      <w:r w:rsidR="007363B3" w:rsidRPr="004E431E">
        <w:rPr>
          <w:rFonts w:ascii="標楷體" w:eastAsia="標楷體" w:hAnsi="標楷體" w:cs="Times New Roman"/>
          <w:szCs w:val="32"/>
        </w:rPr>
        <w:t>（</w:t>
      </w:r>
      <w:r w:rsidRPr="004E431E">
        <w:rPr>
          <w:rFonts w:ascii="標楷體" w:eastAsia="標楷體" w:hAnsi="標楷體" w:cs="Times New Roman" w:hint="eastAsia"/>
          <w:szCs w:val="32"/>
        </w:rPr>
        <w:t>2</w:t>
      </w:r>
      <w:r w:rsidR="007363B3" w:rsidRPr="004E431E">
        <w:rPr>
          <w:rFonts w:ascii="標楷體" w:eastAsia="標楷體" w:hAnsi="標楷體" w:cs="Times New Roman"/>
          <w:szCs w:val="32"/>
        </w:rPr>
        <w:t>）</w:t>
      </w:r>
      <w:r w:rsidRPr="004E431E">
        <w:rPr>
          <w:rFonts w:ascii="標楷體" w:eastAsia="標楷體" w:hAnsi="標楷體" w:cs="Times New Roman" w:hint="eastAsia"/>
          <w:szCs w:val="32"/>
        </w:rPr>
        <w:t>海洋中心為使國家資源所建置之海洋相關科儀設備發揮最大效用，並避免重複建置，提供科儀設備對外租借之服務，該中心經管購置之科儀設備，訂有收費標準並對外提供服務者，計有側掃聲納等88項，惟110及</w:t>
      </w:r>
      <w:proofErr w:type="gramStart"/>
      <w:r w:rsidRPr="004E431E">
        <w:rPr>
          <w:rFonts w:ascii="標楷體" w:eastAsia="標楷體" w:hAnsi="標楷體" w:cs="Times New Roman" w:hint="eastAsia"/>
          <w:szCs w:val="32"/>
        </w:rPr>
        <w:t>111</w:t>
      </w:r>
      <w:proofErr w:type="gramEnd"/>
      <w:r w:rsidRPr="004E431E">
        <w:rPr>
          <w:rFonts w:ascii="標楷體" w:eastAsia="標楷體" w:hAnsi="標楷體" w:cs="Times New Roman" w:hint="eastAsia"/>
          <w:szCs w:val="32"/>
        </w:rPr>
        <w:t>年度僅16項科儀設備對</w:t>
      </w:r>
      <w:r w:rsidRPr="0005140A">
        <w:rPr>
          <w:rFonts w:ascii="標楷體" w:eastAsia="標楷體" w:hAnsi="標楷體" w:cs="Times New Roman" w:hint="eastAsia"/>
          <w:spacing w:val="-2"/>
          <w:szCs w:val="32"/>
        </w:rPr>
        <w:t>外提供服務，逾</w:t>
      </w:r>
      <w:proofErr w:type="gramStart"/>
      <w:r w:rsidR="00B60CFD" w:rsidRPr="0005140A">
        <w:rPr>
          <w:rFonts w:ascii="標楷體" w:eastAsia="標楷體" w:hAnsi="標楷體" w:cs="Times New Roman" w:hint="eastAsia"/>
          <w:spacing w:val="-2"/>
          <w:szCs w:val="32"/>
        </w:rPr>
        <w:t>8</w:t>
      </w:r>
      <w:r w:rsidRPr="0005140A">
        <w:rPr>
          <w:rFonts w:ascii="標楷體" w:eastAsia="標楷體" w:hAnsi="標楷體" w:cs="Times New Roman" w:hint="eastAsia"/>
          <w:spacing w:val="-2"/>
          <w:szCs w:val="32"/>
        </w:rPr>
        <w:t>成</w:t>
      </w:r>
      <w:proofErr w:type="gramEnd"/>
      <w:r w:rsidRPr="0005140A">
        <w:rPr>
          <w:rFonts w:ascii="標楷體" w:eastAsia="標楷體" w:hAnsi="標楷體" w:cs="Times New Roman" w:hint="eastAsia"/>
          <w:spacing w:val="-2"/>
          <w:szCs w:val="32"/>
        </w:rPr>
        <w:t>設備近2年未有租借紀錄，且本部現地抽查亦發現，部分科儀設備</w:t>
      </w:r>
      <w:proofErr w:type="gramStart"/>
      <w:r w:rsidRPr="0005140A">
        <w:rPr>
          <w:rFonts w:ascii="標楷體" w:eastAsia="標楷體" w:hAnsi="標楷體" w:cs="Times New Roman" w:hint="eastAsia"/>
          <w:spacing w:val="-2"/>
          <w:szCs w:val="32"/>
        </w:rPr>
        <w:t>近年</w:t>
      </w:r>
      <w:r w:rsidR="008D390C" w:rsidRPr="0005140A">
        <w:rPr>
          <w:rFonts w:ascii="標楷體" w:eastAsia="標楷體" w:hAnsi="標楷體" w:cs="Times New Roman" w:hint="eastAsia"/>
          <w:spacing w:val="-2"/>
          <w:szCs w:val="32"/>
        </w:rPr>
        <w:t>均無</w:t>
      </w:r>
      <w:r w:rsidRPr="0005140A">
        <w:rPr>
          <w:rFonts w:ascii="標楷體" w:eastAsia="標楷體" w:hAnsi="標楷體" w:cs="Times New Roman" w:hint="eastAsia"/>
          <w:spacing w:val="-2"/>
          <w:szCs w:val="32"/>
        </w:rPr>
        <w:t>使用</w:t>
      </w:r>
      <w:proofErr w:type="gramEnd"/>
      <w:r w:rsidR="008D390C" w:rsidRPr="0005140A">
        <w:rPr>
          <w:rFonts w:ascii="標楷體" w:eastAsia="標楷體" w:hAnsi="標楷體" w:cs="Times New Roman" w:hint="eastAsia"/>
          <w:spacing w:val="-2"/>
          <w:szCs w:val="32"/>
        </w:rPr>
        <w:t>情形</w:t>
      </w:r>
      <w:r w:rsidRPr="0005140A">
        <w:rPr>
          <w:rFonts w:ascii="標楷體" w:eastAsia="標楷體" w:hAnsi="標楷體" w:cs="Times New Roman" w:hint="eastAsia"/>
          <w:spacing w:val="-2"/>
          <w:szCs w:val="32"/>
        </w:rPr>
        <w:t>；</w:t>
      </w:r>
      <w:r w:rsidR="007363B3" w:rsidRPr="0005140A">
        <w:rPr>
          <w:rFonts w:ascii="標楷體" w:eastAsia="標楷體" w:hAnsi="標楷體" w:cs="Times New Roman"/>
          <w:spacing w:val="-2"/>
          <w:szCs w:val="32"/>
        </w:rPr>
        <w:t>（</w:t>
      </w:r>
      <w:r w:rsidRPr="0005140A">
        <w:rPr>
          <w:rFonts w:ascii="標楷體" w:eastAsia="標楷體" w:hAnsi="標楷體" w:cs="Times New Roman"/>
          <w:spacing w:val="-2"/>
          <w:szCs w:val="32"/>
        </w:rPr>
        <w:t>3</w:t>
      </w:r>
      <w:r w:rsidR="007363B3" w:rsidRPr="0005140A">
        <w:rPr>
          <w:rFonts w:ascii="標楷體" w:eastAsia="標楷體" w:hAnsi="標楷體" w:cs="Times New Roman"/>
          <w:spacing w:val="-2"/>
          <w:szCs w:val="32"/>
        </w:rPr>
        <w:t>）</w:t>
      </w:r>
      <w:r w:rsidRPr="0005140A">
        <w:rPr>
          <w:rFonts w:ascii="標楷體" w:eastAsia="標楷體" w:hAnsi="標楷體" w:cs="Times New Roman" w:hint="eastAsia"/>
          <w:spacing w:val="-2"/>
          <w:szCs w:val="32"/>
        </w:rPr>
        <w:t>海洋中心</w:t>
      </w:r>
      <w:proofErr w:type="gramStart"/>
      <w:r w:rsidRPr="0005140A">
        <w:rPr>
          <w:rFonts w:ascii="標楷體" w:eastAsia="標楷體" w:hAnsi="標楷體" w:cs="Times New Roman" w:hint="eastAsia"/>
          <w:spacing w:val="-2"/>
          <w:szCs w:val="32"/>
        </w:rPr>
        <w:t>111</w:t>
      </w:r>
      <w:proofErr w:type="gramEnd"/>
      <w:r w:rsidRPr="0005140A">
        <w:rPr>
          <w:rFonts w:ascii="標楷體" w:eastAsia="標楷體" w:hAnsi="標楷體" w:cs="Times New Roman" w:hint="eastAsia"/>
          <w:spacing w:val="-2"/>
          <w:szCs w:val="32"/>
        </w:rPr>
        <w:t>年度已建置海洋科學樣本及數位典藏服務平</w:t>
      </w:r>
      <w:proofErr w:type="gramStart"/>
      <w:r w:rsidRPr="0005140A">
        <w:rPr>
          <w:rFonts w:ascii="標楷體" w:eastAsia="標楷體" w:hAnsi="標楷體" w:cs="Times New Roman" w:hint="eastAsia"/>
          <w:spacing w:val="-2"/>
          <w:szCs w:val="32"/>
        </w:rPr>
        <w:t>臺</w:t>
      </w:r>
      <w:proofErr w:type="gramEnd"/>
      <w:r w:rsidRPr="0005140A">
        <w:rPr>
          <w:rFonts w:ascii="標楷體" w:eastAsia="標楷體" w:hAnsi="標楷體" w:cs="Times New Roman" w:hint="eastAsia"/>
          <w:spacing w:val="-2"/>
          <w:szCs w:val="32"/>
        </w:rPr>
        <w:t>，並著手盤點海洋科學樣本，惟未規劃各年度工作進程及目標，復未能掌握實際數位典藏資料量，致前</w:t>
      </w:r>
      <w:proofErr w:type="gramStart"/>
      <w:r w:rsidRPr="0005140A">
        <w:rPr>
          <w:rFonts w:ascii="標楷體" w:eastAsia="標楷體" w:hAnsi="標楷體" w:cs="Times New Roman" w:hint="eastAsia"/>
          <w:spacing w:val="-2"/>
          <w:szCs w:val="32"/>
        </w:rPr>
        <w:t>甫</w:t>
      </w:r>
      <w:proofErr w:type="gramEnd"/>
      <w:r w:rsidRPr="0005140A">
        <w:rPr>
          <w:rFonts w:ascii="標楷體" w:eastAsia="標楷體" w:hAnsi="標楷體" w:cs="Times New Roman" w:hint="eastAsia"/>
          <w:spacing w:val="-2"/>
          <w:szCs w:val="32"/>
        </w:rPr>
        <w:t>於111年7月購置儲存設備及伺服器，旋於同年9月以評估影像資料量龐大，再次購置資料儲存系統</w:t>
      </w:r>
      <w:r w:rsidR="00F665A7" w:rsidRPr="0005140A">
        <w:rPr>
          <w:rFonts w:ascii="標楷體" w:eastAsia="標楷體" w:hAnsi="標楷體" w:cs="Times New Roman" w:hint="eastAsia"/>
          <w:spacing w:val="-2"/>
          <w:szCs w:val="32"/>
        </w:rPr>
        <w:t>等情事</w:t>
      </w:r>
      <w:r w:rsidRPr="0005140A">
        <w:rPr>
          <w:rFonts w:ascii="標楷體" w:eastAsia="標楷體" w:hAnsi="標楷體" w:cs="Times New Roman" w:hint="eastAsia"/>
          <w:spacing w:val="-2"/>
          <w:szCs w:val="32"/>
        </w:rPr>
        <w:t>，經函請國科會督促檢討，推廣科儀設備及完善管理制度，並擬訂海洋科學樣本盤點及數位化作業期程。據復：</w:t>
      </w:r>
      <w:r w:rsidR="007363B3" w:rsidRPr="0005140A">
        <w:rPr>
          <w:rFonts w:ascii="標楷體" w:eastAsia="標楷體" w:hAnsi="標楷體" w:cs="Times New Roman" w:hint="eastAsia"/>
          <w:spacing w:val="-2"/>
          <w:szCs w:val="32"/>
        </w:rPr>
        <w:t>（</w:t>
      </w:r>
      <w:r w:rsidRPr="0005140A">
        <w:rPr>
          <w:rFonts w:ascii="標楷體" w:eastAsia="標楷體" w:hAnsi="標楷體" w:cs="Times New Roman" w:hint="eastAsia"/>
          <w:spacing w:val="-2"/>
          <w:szCs w:val="32"/>
        </w:rPr>
        <w:t>1</w:t>
      </w:r>
      <w:r w:rsidR="007363B3" w:rsidRPr="0005140A">
        <w:rPr>
          <w:rFonts w:ascii="標楷體" w:eastAsia="標楷體" w:hAnsi="標楷體" w:cs="Times New Roman"/>
          <w:spacing w:val="-2"/>
          <w:szCs w:val="32"/>
        </w:rPr>
        <w:t>）</w:t>
      </w:r>
      <w:r w:rsidRPr="0005140A">
        <w:rPr>
          <w:rFonts w:ascii="標楷體" w:eastAsia="標楷體" w:hAnsi="標楷體" w:cs="Times New Roman" w:hint="eastAsia"/>
          <w:spacing w:val="-2"/>
          <w:szCs w:val="32"/>
        </w:rPr>
        <w:t>海洋中心將持續依照設備自主研發進程及重型海洋科儀自</w:t>
      </w:r>
      <w:proofErr w:type="gramStart"/>
      <w:r w:rsidRPr="0005140A">
        <w:rPr>
          <w:rFonts w:ascii="標楷體" w:eastAsia="標楷體" w:hAnsi="標楷體" w:cs="Times New Roman" w:hint="eastAsia"/>
          <w:spacing w:val="-2"/>
          <w:szCs w:val="32"/>
        </w:rPr>
        <w:t>研</w:t>
      </w:r>
      <w:proofErr w:type="gramEnd"/>
      <w:r w:rsidRPr="0005140A">
        <w:rPr>
          <w:rFonts w:ascii="標楷體" w:eastAsia="標楷體" w:hAnsi="標楷體" w:cs="Times New Roman" w:hint="eastAsia"/>
          <w:spacing w:val="-2"/>
          <w:szCs w:val="32"/>
        </w:rPr>
        <w:t>自製基地建置期程，規劃推廣活動，並已著手檢討、推廣及</w:t>
      </w:r>
      <w:proofErr w:type="gramStart"/>
      <w:r w:rsidRPr="0005140A">
        <w:rPr>
          <w:rFonts w:ascii="標楷體" w:eastAsia="標楷體" w:hAnsi="標楷體" w:cs="Times New Roman" w:hint="eastAsia"/>
          <w:spacing w:val="-2"/>
          <w:szCs w:val="32"/>
        </w:rPr>
        <w:t>完善科</w:t>
      </w:r>
      <w:proofErr w:type="gramEnd"/>
      <w:r w:rsidRPr="0005140A">
        <w:rPr>
          <w:rFonts w:ascii="標楷體" w:eastAsia="標楷體" w:hAnsi="標楷體" w:cs="Times New Roman" w:hint="eastAsia"/>
          <w:spacing w:val="-2"/>
          <w:szCs w:val="32"/>
        </w:rPr>
        <w:t>儀設備物料管理制度，制訂關鍵通用元件之品項，導入相關管理系統，後續並將適時提出顯微拍照收費機制；</w:t>
      </w:r>
      <w:r w:rsidR="007363B3" w:rsidRPr="0005140A">
        <w:rPr>
          <w:rFonts w:ascii="標楷體" w:eastAsia="標楷體" w:hAnsi="標楷體" w:cs="Times New Roman"/>
          <w:spacing w:val="-2"/>
          <w:szCs w:val="32"/>
        </w:rPr>
        <w:t>（</w:t>
      </w:r>
      <w:r w:rsidRPr="0005140A">
        <w:rPr>
          <w:rFonts w:ascii="標楷體" w:eastAsia="標楷體" w:hAnsi="標楷體" w:cs="Times New Roman" w:hint="eastAsia"/>
          <w:spacing w:val="-2"/>
          <w:szCs w:val="32"/>
        </w:rPr>
        <w:t>2</w:t>
      </w:r>
      <w:r w:rsidR="007363B3" w:rsidRPr="0005140A">
        <w:rPr>
          <w:rFonts w:ascii="標楷體" w:eastAsia="標楷體" w:hAnsi="標楷體" w:cs="Times New Roman"/>
          <w:spacing w:val="-2"/>
          <w:szCs w:val="32"/>
        </w:rPr>
        <w:t>）</w:t>
      </w:r>
      <w:r w:rsidR="00B60CFD" w:rsidRPr="0005140A">
        <w:rPr>
          <w:rFonts w:ascii="標楷體" w:eastAsia="標楷體" w:hAnsi="標楷體" w:cs="Times New Roman" w:hint="eastAsia"/>
          <w:spacing w:val="-2"/>
          <w:szCs w:val="32"/>
        </w:rPr>
        <w:t>海洋中心</w:t>
      </w:r>
      <w:r w:rsidRPr="0005140A">
        <w:rPr>
          <w:rFonts w:ascii="標楷體" w:eastAsia="標楷體" w:hAnsi="標楷體" w:cs="Times New Roman" w:hint="eastAsia"/>
          <w:spacing w:val="-2"/>
          <w:szCs w:val="32"/>
        </w:rPr>
        <w:t>除配合國科會及國研院之大型技術研發推廣展覽外，亦自主舉辦向使用者或民眾</w:t>
      </w:r>
      <w:r w:rsidR="00007313" w:rsidRPr="0005140A">
        <w:rPr>
          <w:rFonts w:ascii="標楷體" w:eastAsia="標楷體" w:hAnsi="標楷體" w:cs="Times New Roman" w:hint="eastAsia"/>
          <w:spacing w:val="-2"/>
          <w:szCs w:val="32"/>
        </w:rPr>
        <w:t>展示</w:t>
      </w:r>
      <w:r w:rsidRPr="0005140A">
        <w:rPr>
          <w:rFonts w:ascii="標楷體" w:eastAsia="標楷體" w:hAnsi="標楷體" w:cs="Times New Roman" w:hint="eastAsia"/>
          <w:spacing w:val="-2"/>
          <w:szCs w:val="32"/>
        </w:rPr>
        <w:t>之推廣活動</w:t>
      </w:r>
      <w:r w:rsidR="00B60CFD" w:rsidRPr="0005140A">
        <w:rPr>
          <w:rFonts w:ascii="標楷體" w:eastAsia="標楷體" w:hAnsi="標楷體" w:cs="Times New Roman" w:hint="eastAsia"/>
          <w:spacing w:val="-2"/>
          <w:szCs w:val="32"/>
        </w:rPr>
        <w:t>，提升設備使用率</w:t>
      </w:r>
      <w:r w:rsidRPr="0005140A">
        <w:rPr>
          <w:rFonts w:ascii="標楷體" w:eastAsia="標楷體" w:hAnsi="標楷體" w:cs="Times New Roman" w:hint="eastAsia"/>
          <w:spacing w:val="-2"/>
          <w:szCs w:val="32"/>
        </w:rPr>
        <w:t>；</w:t>
      </w:r>
      <w:r w:rsidR="007363B3" w:rsidRPr="0005140A">
        <w:rPr>
          <w:rFonts w:ascii="標楷體" w:eastAsia="標楷體" w:hAnsi="標楷體" w:cs="Times New Roman"/>
          <w:spacing w:val="-2"/>
          <w:szCs w:val="32"/>
        </w:rPr>
        <w:t>（</w:t>
      </w:r>
      <w:r w:rsidRPr="0005140A">
        <w:rPr>
          <w:rFonts w:ascii="標楷體" w:eastAsia="標楷體" w:hAnsi="標楷體" w:cs="Times New Roman"/>
          <w:spacing w:val="-2"/>
          <w:szCs w:val="32"/>
        </w:rPr>
        <w:t>3</w:t>
      </w:r>
      <w:r w:rsidR="007363B3" w:rsidRPr="0005140A">
        <w:rPr>
          <w:rFonts w:ascii="標楷體" w:eastAsia="標楷體" w:hAnsi="標楷體" w:cs="Times New Roman"/>
          <w:spacing w:val="-2"/>
          <w:szCs w:val="32"/>
        </w:rPr>
        <w:t>）</w:t>
      </w:r>
      <w:r w:rsidRPr="0005140A">
        <w:rPr>
          <w:rFonts w:ascii="標楷體" w:eastAsia="標楷體" w:hAnsi="標楷體" w:cs="Times New Roman" w:hint="eastAsia"/>
          <w:spacing w:val="-2"/>
          <w:szCs w:val="32"/>
        </w:rPr>
        <w:t>已</w:t>
      </w:r>
      <w:r w:rsidR="00B60CFD" w:rsidRPr="0005140A">
        <w:rPr>
          <w:rFonts w:ascii="標楷體" w:eastAsia="標楷體" w:hAnsi="標楷體" w:cs="Times New Roman" w:hint="eastAsia"/>
          <w:spacing w:val="-2"/>
          <w:szCs w:val="32"/>
        </w:rPr>
        <w:t>就</w:t>
      </w:r>
      <w:proofErr w:type="gramStart"/>
      <w:r w:rsidR="00B60CFD" w:rsidRPr="0005140A">
        <w:rPr>
          <w:rFonts w:ascii="標楷體" w:eastAsia="標楷體" w:hAnsi="標楷體" w:cs="Times New Roman" w:hint="eastAsia"/>
          <w:spacing w:val="-2"/>
          <w:szCs w:val="32"/>
        </w:rPr>
        <w:t>海洋微體生物</w:t>
      </w:r>
      <w:proofErr w:type="gramEnd"/>
      <w:r w:rsidR="00B60CFD" w:rsidRPr="0005140A">
        <w:rPr>
          <w:rFonts w:ascii="標楷體" w:eastAsia="標楷體" w:hAnsi="標楷體" w:cs="Times New Roman" w:hint="eastAsia"/>
          <w:spacing w:val="-2"/>
          <w:szCs w:val="32"/>
        </w:rPr>
        <w:t>影像、生物樣品及岩心樣本等進行</w:t>
      </w:r>
      <w:r w:rsidRPr="0005140A">
        <w:rPr>
          <w:rFonts w:ascii="標楷體" w:eastAsia="標楷體" w:hAnsi="標楷體" w:cs="Times New Roman" w:hint="eastAsia"/>
          <w:spacing w:val="-2"/>
          <w:szCs w:val="32"/>
        </w:rPr>
        <w:t>4至5年期之盤點規劃</w:t>
      </w:r>
      <w:r w:rsidR="00B60CFD" w:rsidRPr="0005140A">
        <w:rPr>
          <w:rFonts w:ascii="標楷體" w:eastAsia="標楷體" w:hAnsi="標楷體" w:cs="Times New Roman" w:hint="eastAsia"/>
          <w:spacing w:val="-2"/>
          <w:szCs w:val="32"/>
        </w:rPr>
        <w:t>，</w:t>
      </w:r>
      <w:r w:rsidRPr="0005140A">
        <w:rPr>
          <w:rFonts w:ascii="標楷體" w:eastAsia="標楷體" w:hAnsi="標楷體" w:cs="Times New Roman" w:hint="eastAsia"/>
          <w:spacing w:val="-2"/>
          <w:szCs w:val="32"/>
        </w:rPr>
        <w:t>並估算典藏資料量。</w:t>
      </w:r>
    </w:p>
    <w:p w14:paraId="5F6505C1" w14:textId="3D3DC60F" w:rsidR="002D66F8" w:rsidRPr="004E431E" w:rsidRDefault="0048324C" w:rsidP="004E431E">
      <w:pPr>
        <w:kinsoku w:val="0"/>
        <w:overflowPunct w:val="0"/>
        <w:adjustRightInd w:val="0"/>
        <w:snapToGrid w:val="0"/>
        <w:spacing w:beforeLines="20" w:before="72" w:afterLines="20" w:after="72" w:line="420" w:lineRule="exact"/>
        <w:ind w:firstLineChars="200" w:firstLine="561"/>
        <w:jc w:val="both"/>
        <w:outlineLvl w:val="1"/>
        <w:rPr>
          <w:rFonts w:ascii="標楷體" w:eastAsia="標楷體" w:hAnsi="標楷體"/>
          <w:b/>
          <w:sz w:val="28"/>
          <w:szCs w:val="32"/>
        </w:rPr>
      </w:pPr>
      <w:r w:rsidRPr="004E431E">
        <w:rPr>
          <w:rFonts w:ascii="標楷體" w:eastAsia="標楷體" w:hAnsi="標楷體" w:hint="eastAsia"/>
          <w:b/>
          <w:sz w:val="28"/>
          <w:szCs w:val="32"/>
        </w:rPr>
        <w:t>（八）</w:t>
      </w:r>
      <w:r w:rsidR="002D66F8" w:rsidRPr="004E431E">
        <w:rPr>
          <w:rFonts w:ascii="標楷體" w:eastAsia="標楷體" w:hAnsi="標楷體" w:hint="eastAsia"/>
          <w:b/>
          <w:sz w:val="28"/>
          <w:szCs w:val="32"/>
        </w:rPr>
        <w:t xml:space="preserve">　補助財團法人國家同步輻射研究中心維運及建置光束線實驗設施，增進科</w:t>
      </w:r>
      <w:proofErr w:type="gramStart"/>
      <w:r w:rsidR="002D66F8" w:rsidRPr="004E431E">
        <w:rPr>
          <w:rFonts w:ascii="標楷體" w:eastAsia="標楷體" w:hAnsi="標楷體" w:hint="eastAsia"/>
          <w:b/>
          <w:sz w:val="28"/>
          <w:szCs w:val="32"/>
        </w:rPr>
        <w:t>研</w:t>
      </w:r>
      <w:proofErr w:type="gramEnd"/>
      <w:r w:rsidR="002D66F8" w:rsidRPr="004E431E">
        <w:rPr>
          <w:rFonts w:ascii="標楷體" w:eastAsia="標楷體" w:hAnsi="標楷體" w:hint="eastAsia"/>
          <w:b/>
          <w:sz w:val="28"/>
          <w:szCs w:val="32"/>
        </w:rPr>
        <w:t>競爭力，惟</w:t>
      </w:r>
      <w:r w:rsidR="00007313" w:rsidRPr="004E431E">
        <w:rPr>
          <w:rFonts w:ascii="標楷體" w:eastAsia="標楷體" w:hAnsi="標楷體" w:hint="eastAsia"/>
          <w:b/>
          <w:sz w:val="28"/>
          <w:szCs w:val="32"/>
        </w:rPr>
        <w:t>臺灣光子源</w:t>
      </w:r>
      <w:r w:rsidR="008D74BD">
        <w:rPr>
          <w:rFonts w:ascii="標楷體" w:eastAsia="標楷體" w:hAnsi="標楷體" w:hint="eastAsia"/>
          <w:b/>
          <w:sz w:val="28"/>
          <w:szCs w:val="32"/>
        </w:rPr>
        <w:t>光束線實驗設施</w:t>
      </w:r>
      <w:r w:rsidR="002D66F8" w:rsidRPr="004E431E">
        <w:rPr>
          <w:rFonts w:ascii="標楷體" w:eastAsia="標楷體" w:hAnsi="標楷體" w:hint="eastAsia"/>
          <w:b/>
          <w:sz w:val="28"/>
          <w:szCs w:val="32"/>
        </w:rPr>
        <w:t>建置進度未如預期，專利授權案件數及產業使用比率尚待提升，</w:t>
      </w:r>
      <w:r w:rsidR="00007313" w:rsidRPr="004E431E">
        <w:rPr>
          <w:rFonts w:ascii="標楷體" w:eastAsia="標楷體" w:hAnsi="標楷體" w:hint="eastAsia"/>
          <w:b/>
          <w:sz w:val="28"/>
          <w:szCs w:val="32"/>
        </w:rPr>
        <w:t>且</w:t>
      </w:r>
      <w:r w:rsidR="002D66F8" w:rsidRPr="004E431E">
        <w:rPr>
          <w:rFonts w:ascii="標楷體" w:eastAsia="標楷體" w:hAnsi="標楷體" w:hint="eastAsia"/>
          <w:b/>
          <w:sz w:val="28"/>
          <w:szCs w:val="32"/>
        </w:rPr>
        <w:t>財產及備品管理</w:t>
      </w:r>
      <w:proofErr w:type="gramStart"/>
      <w:r w:rsidR="002D66F8" w:rsidRPr="004E431E">
        <w:rPr>
          <w:rFonts w:ascii="標楷體" w:eastAsia="標楷體" w:hAnsi="標楷體" w:hint="eastAsia"/>
          <w:b/>
          <w:sz w:val="28"/>
          <w:szCs w:val="32"/>
        </w:rPr>
        <w:t>未盡妥適</w:t>
      </w:r>
      <w:proofErr w:type="gramEnd"/>
      <w:r w:rsidR="002D66F8" w:rsidRPr="004E431E">
        <w:rPr>
          <w:rFonts w:ascii="標楷體" w:eastAsia="標楷體" w:hAnsi="標楷體" w:hint="eastAsia"/>
          <w:b/>
          <w:sz w:val="28"/>
          <w:szCs w:val="32"/>
        </w:rPr>
        <w:t>，亟待</w:t>
      </w:r>
      <w:proofErr w:type="gramStart"/>
      <w:r w:rsidR="002D66F8" w:rsidRPr="004E431E">
        <w:rPr>
          <w:rFonts w:ascii="標楷體" w:eastAsia="標楷體" w:hAnsi="標楷體" w:hint="eastAsia"/>
          <w:b/>
          <w:sz w:val="28"/>
          <w:szCs w:val="32"/>
        </w:rPr>
        <w:t>研謀妥處</w:t>
      </w:r>
      <w:proofErr w:type="gramEnd"/>
      <w:r w:rsidR="002D66F8" w:rsidRPr="004E431E">
        <w:rPr>
          <w:rFonts w:ascii="標楷體" w:eastAsia="標楷體" w:hAnsi="標楷體" w:hint="eastAsia"/>
          <w:b/>
          <w:sz w:val="28"/>
          <w:szCs w:val="32"/>
        </w:rPr>
        <w:t>，完善先進光源研發環境及提升中心管理效能。</w:t>
      </w:r>
    </w:p>
    <w:p w14:paraId="629A9FEF" w14:textId="11BEAD11" w:rsidR="002D66F8" w:rsidRPr="004E431E" w:rsidRDefault="00D66E02" w:rsidP="004E431E">
      <w:pPr>
        <w:kinsoku w:val="0"/>
        <w:overflowPunct w:val="0"/>
        <w:adjustRightInd w:val="0"/>
        <w:snapToGrid w:val="0"/>
        <w:spacing w:line="410" w:lineRule="exact"/>
        <w:ind w:firstLineChars="200" w:firstLine="480"/>
        <w:jc w:val="both"/>
        <w:rPr>
          <w:rFonts w:ascii="標楷體" w:eastAsia="標楷體" w:hAnsi="標楷體"/>
          <w:color w:val="000000" w:themeColor="text1"/>
          <w:szCs w:val="32"/>
        </w:rPr>
      </w:pPr>
      <w:r w:rsidRPr="004E431E">
        <w:rPr>
          <w:rFonts w:ascii="標楷體" w:eastAsia="標楷體" w:hAnsi="標楷體" w:hint="eastAsia"/>
          <w:szCs w:val="32"/>
        </w:rPr>
        <w:t>科技部（於111年7月27日改制為國家科學及技術委員會，下稱國科會）</w:t>
      </w:r>
      <w:r w:rsidR="002D66F8" w:rsidRPr="004E431E">
        <w:rPr>
          <w:rFonts w:ascii="標楷體" w:eastAsia="標楷體" w:hAnsi="標楷體" w:hint="eastAsia"/>
          <w:color w:val="000000" w:themeColor="text1"/>
          <w:szCs w:val="32"/>
        </w:rPr>
        <w:t>為有效運轉及利用同步輻射設施，營造先進光源設施研發環境，支援尖端基礎研究與應用，</w:t>
      </w:r>
      <w:bookmarkStart w:id="28" w:name="_Hlk138161672"/>
      <w:r w:rsidR="002D66F8" w:rsidRPr="004E431E">
        <w:rPr>
          <w:rFonts w:ascii="標楷體" w:eastAsia="標楷體" w:hAnsi="標楷體" w:hint="eastAsia"/>
          <w:color w:val="000000" w:themeColor="text1"/>
          <w:szCs w:val="32"/>
        </w:rPr>
        <w:t>增進科</w:t>
      </w:r>
      <w:proofErr w:type="gramStart"/>
      <w:r w:rsidR="002D66F8" w:rsidRPr="004E431E">
        <w:rPr>
          <w:rFonts w:ascii="標楷體" w:eastAsia="標楷體" w:hAnsi="標楷體" w:hint="eastAsia"/>
          <w:color w:val="000000" w:themeColor="text1"/>
          <w:szCs w:val="32"/>
        </w:rPr>
        <w:t>研</w:t>
      </w:r>
      <w:proofErr w:type="gramEnd"/>
      <w:r w:rsidR="002D66F8" w:rsidRPr="004E431E">
        <w:rPr>
          <w:rFonts w:ascii="標楷體" w:eastAsia="標楷體" w:hAnsi="標楷體" w:hint="eastAsia"/>
          <w:color w:val="000000" w:themeColor="text1"/>
          <w:szCs w:val="32"/>
        </w:rPr>
        <w:t>競爭力</w:t>
      </w:r>
      <w:bookmarkEnd w:id="28"/>
      <w:r w:rsidR="002D66F8" w:rsidRPr="004E431E">
        <w:rPr>
          <w:rFonts w:ascii="標楷體" w:eastAsia="標楷體" w:hAnsi="標楷體" w:hint="eastAsia"/>
          <w:color w:val="000000" w:themeColor="text1"/>
          <w:szCs w:val="32"/>
        </w:rPr>
        <w:t>，補助財團法人國家同步輻射研究中心（下稱國</w:t>
      </w:r>
      <w:proofErr w:type="gramStart"/>
      <w:r w:rsidR="002D66F8" w:rsidRPr="004E431E">
        <w:rPr>
          <w:rFonts w:ascii="標楷體" w:eastAsia="標楷體" w:hAnsi="標楷體" w:hint="eastAsia"/>
          <w:color w:val="000000" w:themeColor="text1"/>
          <w:szCs w:val="32"/>
        </w:rPr>
        <w:t>輻</w:t>
      </w:r>
      <w:proofErr w:type="gramEnd"/>
      <w:r w:rsidR="002D66F8" w:rsidRPr="004E431E">
        <w:rPr>
          <w:rFonts w:ascii="標楷體" w:eastAsia="標楷體" w:hAnsi="標楷體" w:hint="eastAsia"/>
          <w:color w:val="000000" w:themeColor="text1"/>
          <w:szCs w:val="32"/>
        </w:rPr>
        <w:t>中心）推動「財團法人國家同步輻射研究中心發展計畫」（下稱中心發展計畫），下分「基礎科學研究計畫－國</w:t>
      </w:r>
      <w:proofErr w:type="gramStart"/>
      <w:r w:rsidR="002D66F8" w:rsidRPr="004E431E">
        <w:rPr>
          <w:rFonts w:ascii="標楷體" w:eastAsia="標楷體" w:hAnsi="標楷體" w:hint="eastAsia"/>
          <w:color w:val="000000" w:themeColor="text1"/>
          <w:szCs w:val="32"/>
        </w:rPr>
        <w:t>輻</w:t>
      </w:r>
      <w:proofErr w:type="gramEnd"/>
      <w:r w:rsidR="002D66F8" w:rsidRPr="004E431E">
        <w:rPr>
          <w:rFonts w:ascii="標楷體" w:eastAsia="標楷體" w:hAnsi="標楷體" w:hint="eastAsia"/>
          <w:color w:val="000000" w:themeColor="text1"/>
          <w:szCs w:val="32"/>
        </w:rPr>
        <w:t>中心業務推動與設施管理計畫」及「臺灣光子源光束線實驗設施建置計畫」，辦理</w:t>
      </w:r>
      <w:r w:rsidR="00F665A7" w:rsidRPr="004E431E">
        <w:rPr>
          <w:rFonts w:ascii="標楷體" w:eastAsia="標楷體" w:hAnsi="標楷體" w:hint="eastAsia"/>
          <w:color w:val="000000" w:themeColor="text1"/>
          <w:szCs w:val="32"/>
        </w:rPr>
        <w:t>臺灣光源（Taiwan Light Source, TLS）</w:t>
      </w:r>
      <w:r w:rsidR="002D66F8" w:rsidRPr="004E431E">
        <w:rPr>
          <w:rFonts w:ascii="標楷體" w:eastAsia="標楷體" w:hAnsi="標楷體" w:hint="eastAsia"/>
          <w:color w:val="000000" w:themeColor="text1"/>
          <w:szCs w:val="32"/>
        </w:rPr>
        <w:t>及</w:t>
      </w:r>
      <w:r w:rsidR="00F665A7" w:rsidRPr="004E431E">
        <w:rPr>
          <w:rFonts w:ascii="標楷體" w:eastAsia="標楷體" w:hAnsi="標楷體" w:hint="eastAsia"/>
          <w:color w:val="000000" w:themeColor="text1"/>
          <w:szCs w:val="32"/>
        </w:rPr>
        <w:t>臺灣光子源（Taiwan Photon Source, TPS）</w:t>
      </w:r>
      <w:r w:rsidR="002D66F8" w:rsidRPr="004E431E">
        <w:rPr>
          <w:rFonts w:ascii="標楷體" w:eastAsia="標楷體" w:hAnsi="標楷體" w:hint="eastAsia"/>
          <w:color w:val="000000" w:themeColor="text1"/>
          <w:szCs w:val="32"/>
        </w:rPr>
        <w:t>同步加速器及光束線實驗設施之維運、用戶推廣與研發成果管理，暨建置TPS光束線實驗設施等，</w:t>
      </w:r>
      <w:proofErr w:type="gramStart"/>
      <w:r w:rsidR="002D66F8" w:rsidRPr="004E431E">
        <w:rPr>
          <w:rFonts w:ascii="標楷體" w:eastAsia="標楷體" w:hAnsi="標楷體" w:hint="eastAsia"/>
          <w:color w:val="000000" w:themeColor="text1"/>
          <w:szCs w:val="32"/>
        </w:rPr>
        <w:t>111</w:t>
      </w:r>
      <w:proofErr w:type="gramEnd"/>
      <w:r w:rsidR="002D66F8" w:rsidRPr="004E431E">
        <w:rPr>
          <w:rFonts w:ascii="標楷體" w:eastAsia="標楷體" w:hAnsi="標楷體" w:hint="eastAsia"/>
          <w:color w:val="000000" w:themeColor="text1"/>
          <w:szCs w:val="32"/>
        </w:rPr>
        <w:t>年度預算數17億625萬餘元，實現數16億1,759萬餘元，已實現比率94.80％。經查執行情形，核有下列事項：</w:t>
      </w:r>
    </w:p>
    <w:p w14:paraId="0DA1596B" w14:textId="7762F1B3" w:rsidR="002D66F8" w:rsidRPr="004E431E" w:rsidRDefault="002D66F8" w:rsidP="007B47D8">
      <w:pPr>
        <w:overflowPunct w:val="0"/>
        <w:adjustRightInd w:val="0"/>
        <w:snapToGrid w:val="0"/>
        <w:spacing w:line="400" w:lineRule="exact"/>
        <w:ind w:firstLineChars="450" w:firstLine="1081"/>
        <w:jc w:val="both"/>
        <w:rPr>
          <w:rFonts w:ascii="標楷體" w:eastAsia="標楷體" w:hAnsi="標楷體"/>
          <w:color w:val="000000" w:themeColor="text1"/>
          <w:szCs w:val="32"/>
        </w:rPr>
      </w:pPr>
      <w:r w:rsidRPr="004E431E">
        <w:rPr>
          <w:rFonts w:ascii="標楷體" w:eastAsia="標楷體" w:hAnsi="標楷體" w:hint="eastAsia"/>
          <w:b/>
          <w:color w:val="000000" w:themeColor="text1"/>
          <w:szCs w:val="32"/>
        </w:rPr>
        <w:lastRenderedPageBreak/>
        <w:t>1.　TPS光束線實驗設施建置進度未如預期，又剩餘</w:t>
      </w:r>
      <w:proofErr w:type="gramStart"/>
      <w:r w:rsidRPr="004E431E">
        <w:rPr>
          <w:rFonts w:ascii="標楷體" w:eastAsia="標楷體" w:hAnsi="標楷體" w:hint="eastAsia"/>
          <w:b/>
          <w:color w:val="000000" w:themeColor="text1"/>
          <w:szCs w:val="32"/>
        </w:rPr>
        <w:t>出光口建置</w:t>
      </w:r>
      <w:proofErr w:type="gramEnd"/>
      <w:r w:rsidRPr="004E431E">
        <w:rPr>
          <w:rFonts w:ascii="標楷體" w:eastAsia="標楷體" w:hAnsi="標楷體" w:hint="eastAsia"/>
          <w:b/>
          <w:color w:val="000000" w:themeColor="text1"/>
          <w:szCs w:val="32"/>
        </w:rPr>
        <w:t>進程及TLS轉型（退場）機制尚待重新評估：</w:t>
      </w:r>
      <w:r w:rsidRPr="004E431E">
        <w:rPr>
          <w:rFonts w:ascii="標楷體" w:eastAsia="標楷體" w:hAnsi="標楷體" w:hint="eastAsia"/>
          <w:color w:val="000000" w:themeColor="text1"/>
          <w:szCs w:val="32"/>
        </w:rPr>
        <w:t>依據國</w:t>
      </w:r>
      <w:proofErr w:type="gramStart"/>
      <w:r w:rsidRPr="004E431E">
        <w:rPr>
          <w:rFonts w:ascii="標楷體" w:eastAsia="標楷體" w:hAnsi="標楷體" w:hint="eastAsia"/>
          <w:color w:val="000000" w:themeColor="text1"/>
          <w:szCs w:val="32"/>
        </w:rPr>
        <w:t>輻</w:t>
      </w:r>
      <w:proofErr w:type="gramEnd"/>
      <w:r w:rsidRPr="004E431E">
        <w:rPr>
          <w:rFonts w:ascii="標楷體" w:eastAsia="標楷體" w:hAnsi="標楷體" w:hint="eastAsia"/>
          <w:color w:val="000000" w:themeColor="text1"/>
          <w:szCs w:val="32"/>
        </w:rPr>
        <w:t>中心104年8月28日之「臺灣光子源光束線實驗設施整體規劃書」列載，TPS設計容量可建置44座光束線，將規劃分3期於112年</w:t>
      </w:r>
      <w:r w:rsidR="00CD15D2" w:rsidRPr="004E431E">
        <w:rPr>
          <w:rFonts w:ascii="標楷體" w:eastAsia="標楷體" w:hAnsi="標楷體" w:hint="eastAsia"/>
          <w:color w:val="000000" w:themeColor="text1"/>
          <w:szCs w:val="32"/>
        </w:rPr>
        <w:t>底</w:t>
      </w:r>
      <w:r w:rsidRPr="004E431E">
        <w:rPr>
          <w:rFonts w:ascii="標楷體" w:eastAsia="標楷體" w:hAnsi="標楷體" w:hint="eastAsia"/>
          <w:color w:val="000000" w:themeColor="text1"/>
          <w:szCs w:val="32"/>
        </w:rPr>
        <w:t>完成25座TPS光束線實驗設施之建造、搬遷與升級，剩餘之19個</w:t>
      </w:r>
      <w:proofErr w:type="gramStart"/>
      <w:r w:rsidRPr="004E431E">
        <w:rPr>
          <w:rFonts w:ascii="標楷體" w:eastAsia="標楷體" w:hAnsi="標楷體" w:hint="eastAsia"/>
          <w:color w:val="000000" w:themeColor="text1"/>
          <w:szCs w:val="32"/>
        </w:rPr>
        <w:t>出光口</w:t>
      </w:r>
      <w:proofErr w:type="gramEnd"/>
      <w:r w:rsidRPr="004E431E">
        <w:rPr>
          <w:rFonts w:ascii="標楷體" w:eastAsia="標楷體" w:hAnsi="標楷體" w:hint="eastAsia"/>
          <w:color w:val="000000" w:themeColor="text1"/>
          <w:szCs w:val="32"/>
        </w:rPr>
        <w:t>，則以產業應用及國際合作方式運轉；自114年起不再以公務</w:t>
      </w:r>
      <w:proofErr w:type="gramStart"/>
      <w:r w:rsidRPr="004E431E">
        <w:rPr>
          <w:rFonts w:ascii="標楷體" w:eastAsia="標楷體" w:hAnsi="標楷體" w:hint="eastAsia"/>
          <w:color w:val="000000" w:themeColor="text1"/>
          <w:szCs w:val="32"/>
        </w:rPr>
        <w:t>預算運維</w:t>
      </w:r>
      <w:proofErr w:type="gramEnd"/>
      <w:r w:rsidRPr="004E431E">
        <w:rPr>
          <w:rFonts w:ascii="標楷體" w:eastAsia="標楷體" w:hAnsi="標楷體" w:hint="eastAsia"/>
          <w:color w:val="000000" w:themeColor="text1"/>
          <w:szCs w:val="32"/>
        </w:rPr>
        <w:t>TLS，改以自籌營運方式繼續運轉，如無法達成自籌營運目標，將啟動退場機制。經查國</w:t>
      </w:r>
      <w:proofErr w:type="gramStart"/>
      <w:r w:rsidRPr="004E431E">
        <w:rPr>
          <w:rFonts w:ascii="標楷體" w:eastAsia="標楷體" w:hAnsi="標楷體" w:hint="eastAsia"/>
          <w:color w:val="000000" w:themeColor="text1"/>
          <w:szCs w:val="32"/>
        </w:rPr>
        <w:t>輻</w:t>
      </w:r>
      <w:proofErr w:type="gramEnd"/>
      <w:r w:rsidRPr="004E431E">
        <w:rPr>
          <w:rFonts w:ascii="標楷體" w:eastAsia="標楷體" w:hAnsi="標楷體" w:hint="eastAsia"/>
          <w:color w:val="000000" w:themeColor="text1"/>
          <w:szCs w:val="32"/>
        </w:rPr>
        <w:t>中心自100年起陸續推動TPS光束線</w:t>
      </w:r>
      <w:r w:rsidR="008D74BD">
        <w:rPr>
          <w:rFonts w:ascii="標楷體" w:eastAsia="標楷體" w:hAnsi="標楷體" w:hint="eastAsia"/>
          <w:color w:val="000000" w:themeColor="text1"/>
          <w:szCs w:val="32"/>
        </w:rPr>
        <w:t>實驗設施</w:t>
      </w:r>
      <w:r w:rsidRPr="004E431E">
        <w:rPr>
          <w:rFonts w:ascii="標楷體" w:eastAsia="標楷體" w:hAnsi="標楷體" w:hint="eastAsia"/>
          <w:color w:val="000000" w:themeColor="text1"/>
          <w:szCs w:val="32"/>
        </w:rPr>
        <w:t>第1至3期建置計畫，截至111年底止，第1、2期建置計畫已完成17座光束線實驗設施（14座開放用戶使用、3座試車中）</w:t>
      </w:r>
      <w:r w:rsidR="00007313" w:rsidRPr="004E431E">
        <w:rPr>
          <w:rFonts w:ascii="新細明體" w:eastAsia="新細明體" w:hAnsi="新細明體" w:hint="eastAsia"/>
          <w:color w:val="000000" w:themeColor="text1"/>
          <w:szCs w:val="32"/>
        </w:rPr>
        <w:t>；</w:t>
      </w:r>
      <w:r w:rsidRPr="004E431E">
        <w:rPr>
          <w:rFonts w:ascii="標楷體" w:eastAsia="標楷體" w:hAnsi="標楷體" w:hint="eastAsia"/>
          <w:color w:val="000000" w:themeColor="text1"/>
          <w:szCs w:val="32"/>
        </w:rPr>
        <w:t>第3期（110至112年</w:t>
      </w:r>
      <w:r w:rsidR="001969BD" w:rsidRPr="004E431E">
        <w:rPr>
          <w:rFonts w:ascii="標楷體" w:eastAsia="標楷體" w:hAnsi="標楷體" w:hint="eastAsia"/>
          <w:color w:val="000000" w:themeColor="text1"/>
          <w:szCs w:val="32"/>
        </w:rPr>
        <w:t>度</w:t>
      </w:r>
      <w:r w:rsidRPr="004E431E">
        <w:rPr>
          <w:rFonts w:ascii="標楷體" w:eastAsia="標楷體" w:hAnsi="標楷體" w:hint="eastAsia"/>
          <w:color w:val="000000" w:themeColor="text1"/>
          <w:szCs w:val="32"/>
        </w:rPr>
        <w:t>）建置計畫</w:t>
      </w:r>
      <w:r w:rsidR="00D66E02" w:rsidRPr="004E431E">
        <w:rPr>
          <w:rFonts w:ascii="標楷體" w:eastAsia="標楷體" w:hAnsi="標楷體" w:hint="eastAsia"/>
          <w:color w:val="000000" w:themeColor="text1"/>
          <w:szCs w:val="32"/>
        </w:rPr>
        <w:t>已辦理</w:t>
      </w:r>
      <w:r w:rsidRPr="004E431E">
        <w:rPr>
          <w:rFonts w:ascii="標楷體" w:eastAsia="標楷體" w:hAnsi="標楷體" w:hint="eastAsia"/>
          <w:color w:val="000000" w:themeColor="text1"/>
          <w:szCs w:val="32"/>
        </w:rPr>
        <w:t>柔X光吸收光譜（32A）及龍光束線（33A）等6座光束線實驗設施</w:t>
      </w:r>
      <w:proofErr w:type="gramStart"/>
      <w:r w:rsidRPr="004E431E">
        <w:rPr>
          <w:rFonts w:ascii="標楷體" w:eastAsia="標楷體" w:hAnsi="標楷體" w:hint="eastAsia"/>
          <w:color w:val="000000" w:themeColor="text1"/>
          <w:szCs w:val="32"/>
        </w:rPr>
        <w:t>之前端區</w:t>
      </w:r>
      <w:proofErr w:type="gramEnd"/>
      <w:r w:rsidRPr="004E431E">
        <w:rPr>
          <w:rFonts w:ascii="標楷體" w:eastAsia="標楷體" w:hAnsi="標楷體" w:hint="eastAsia"/>
          <w:color w:val="000000" w:themeColor="text1"/>
          <w:szCs w:val="32"/>
        </w:rPr>
        <w:t>、實驗站細部設計等前置作業及關鍵元件採購，</w:t>
      </w:r>
      <w:proofErr w:type="gramStart"/>
      <w:r w:rsidR="00007313" w:rsidRPr="004E431E">
        <w:rPr>
          <w:rFonts w:ascii="標楷體" w:eastAsia="標楷體" w:hAnsi="標楷體" w:hint="eastAsia"/>
          <w:color w:val="000000" w:themeColor="text1"/>
          <w:szCs w:val="32"/>
        </w:rPr>
        <w:t>111</w:t>
      </w:r>
      <w:proofErr w:type="gramEnd"/>
      <w:r w:rsidR="00007313" w:rsidRPr="004E431E">
        <w:rPr>
          <w:rFonts w:ascii="標楷體" w:eastAsia="標楷體" w:hAnsi="標楷體" w:hint="eastAsia"/>
          <w:color w:val="000000" w:themeColor="text1"/>
          <w:szCs w:val="32"/>
        </w:rPr>
        <w:t>年度</w:t>
      </w:r>
      <w:r w:rsidRPr="004E431E">
        <w:rPr>
          <w:rFonts w:ascii="標楷體" w:eastAsia="標楷體" w:hAnsi="標楷體" w:hint="eastAsia"/>
          <w:color w:val="000000" w:themeColor="text1"/>
          <w:szCs w:val="32"/>
        </w:rPr>
        <w:t>預算數2</w:t>
      </w:r>
      <w:r w:rsidR="00295CCE" w:rsidRPr="004E431E">
        <w:rPr>
          <w:rFonts w:ascii="標楷體" w:eastAsia="標楷體" w:hAnsi="標楷體" w:cs="Times New Roman" w:hint="eastAsia"/>
          <w:noProof/>
          <w:kern w:val="0"/>
          <w:sz w:val="22"/>
          <w:szCs w:val="32"/>
        </w:rPr>
        <mc:AlternateContent>
          <mc:Choice Requires="wps">
            <w:drawing>
              <wp:anchor distT="0" distB="0" distL="114300" distR="114300" simplePos="0" relativeHeight="251969024" behindDoc="0" locked="0" layoutInCell="1" allowOverlap="1" wp14:anchorId="29DF6ACC" wp14:editId="1A1D402B">
                <wp:simplePos x="0" y="0"/>
                <wp:positionH relativeFrom="margin">
                  <wp:posOffset>2850515</wp:posOffset>
                </wp:positionH>
                <wp:positionV relativeFrom="paragraph">
                  <wp:posOffset>1283970</wp:posOffset>
                </wp:positionV>
                <wp:extent cx="3511550" cy="3270250"/>
                <wp:effectExtent l="0" t="0" r="0" b="6350"/>
                <wp:wrapSquare wrapText="bothSides"/>
                <wp:docPr id="6" name="文字方塊 6"/>
                <wp:cNvGraphicFramePr/>
                <a:graphic xmlns:a="http://schemas.openxmlformats.org/drawingml/2006/main">
                  <a:graphicData uri="http://schemas.microsoft.com/office/word/2010/wordprocessingShape">
                    <wps:wsp>
                      <wps:cNvSpPr txBox="1"/>
                      <wps:spPr>
                        <a:xfrm>
                          <a:off x="0" y="0"/>
                          <a:ext cx="3511550" cy="3270250"/>
                        </a:xfrm>
                        <a:prstGeom prst="rect">
                          <a:avLst/>
                        </a:prstGeom>
                        <a:solidFill>
                          <a:sysClr val="window" lastClr="FFFFFF"/>
                        </a:solidFill>
                        <a:ln w="6350">
                          <a:noFill/>
                        </a:ln>
                      </wps:spPr>
                      <wps:txbx>
                        <w:txbxContent>
                          <w:p w14:paraId="51763364" w14:textId="77777777" w:rsidR="00295CCE" w:rsidRPr="00E740D8" w:rsidRDefault="00295CCE" w:rsidP="00295CCE">
                            <w:pPr>
                              <w:adjustRightInd w:val="0"/>
                              <w:snapToGrid w:val="0"/>
                              <w:spacing w:line="320" w:lineRule="exact"/>
                              <w:ind w:leftChars="-653" w:left="-1567" w:firstLineChars="655" w:firstLine="1574"/>
                              <w:jc w:val="center"/>
                              <w:rPr>
                                <w:rFonts w:ascii="標楷體" w:eastAsia="標楷體" w:hAnsi="標楷體"/>
                                <w:b/>
                              </w:rPr>
                            </w:pPr>
                            <w:r w:rsidRPr="00E740D8">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sidRPr="00E740D8">
                              <w:rPr>
                                <w:rFonts w:ascii="標楷體" w:eastAsia="標楷體" w:hAnsi="標楷體" w:hint="eastAsia"/>
                                <w:b/>
                              </w:rPr>
                              <w:t xml:space="preserve">　</w:t>
                            </w:r>
                            <w:proofErr w:type="gramStart"/>
                            <w:r w:rsidRPr="00E740D8">
                              <w:rPr>
                                <w:rFonts w:ascii="標楷體" w:eastAsia="標楷體" w:hAnsi="標楷體" w:hint="eastAsia"/>
                                <w:b/>
                              </w:rPr>
                              <w:t>1</w:t>
                            </w:r>
                            <w:r w:rsidRPr="00E740D8">
                              <w:rPr>
                                <w:rFonts w:ascii="標楷體" w:eastAsia="標楷體" w:hAnsi="標楷體"/>
                                <w:b/>
                              </w:rPr>
                              <w:t>11</w:t>
                            </w:r>
                            <w:proofErr w:type="gramEnd"/>
                            <w:r w:rsidRPr="00E740D8">
                              <w:rPr>
                                <w:rFonts w:ascii="標楷體" w:eastAsia="標楷體" w:hAnsi="標楷體" w:hint="eastAsia"/>
                                <w:b/>
                              </w:rPr>
                              <w:t>年度T</w:t>
                            </w:r>
                            <w:r w:rsidRPr="00E740D8">
                              <w:rPr>
                                <w:rFonts w:ascii="標楷體" w:eastAsia="標楷體" w:hAnsi="標楷體"/>
                                <w:b/>
                              </w:rPr>
                              <w:t>PS</w:t>
                            </w:r>
                            <w:r>
                              <w:rPr>
                                <w:rFonts w:ascii="標楷體" w:eastAsia="標楷體" w:hAnsi="標楷體" w:hint="eastAsia"/>
                                <w:b/>
                              </w:rPr>
                              <w:t>光束線實驗設施</w:t>
                            </w:r>
                            <w:r w:rsidRPr="00E740D8">
                              <w:rPr>
                                <w:rFonts w:ascii="標楷體" w:eastAsia="標楷體" w:hAnsi="標楷體" w:hint="eastAsia"/>
                                <w:b/>
                              </w:rPr>
                              <w:t>第3期建置計畫預算執行情形</w:t>
                            </w:r>
                          </w:p>
                          <w:p w14:paraId="3E9E52E7" w14:textId="77777777" w:rsidR="00295CCE" w:rsidRDefault="00295CCE" w:rsidP="009F7334">
                            <w:pPr>
                              <w:adjustRightInd w:val="0"/>
                              <w:snapToGrid w:val="0"/>
                              <w:spacing w:line="300" w:lineRule="exact"/>
                              <w:ind w:rightChars="-9" w:right="-22"/>
                              <w:jc w:val="right"/>
                              <w:rPr>
                                <w:rFonts w:ascii="標楷體" w:eastAsia="標楷體" w:hAnsi="標楷體"/>
                                <w:sz w:val="20"/>
                              </w:rPr>
                            </w:pPr>
                            <w:r w:rsidRPr="001935EB">
                              <w:rPr>
                                <w:rFonts w:ascii="標楷體" w:eastAsia="標楷體" w:hAnsi="標楷體" w:hint="eastAsia"/>
                                <w:sz w:val="20"/>
                              </w:rPr>
                              <w:t>單位：新臺幣千元、％</w:t>
                            </w:r>
                          </w:p>
                          <w:tbl>
                            <w:tblPr>
                              <w:tblStyle w:val="81"/>
                              <w:tblW w:w="0" w:type="auto"/>
                              <w:tblLook w:val="04A0" w:firstRow="1" w:lastRow="0" w:firstColumn="1" w:lastColumn="0" w:noHBand="0" w:noVBand="1"/>
                            </w:tblPr>
                            <w:tblGrid>
                              <w:gridCol w:w="1581"/>
                              <w:gridCol w:w="699"/>
                              <w:gridCol w:w="1051"/>
                              <w:gridCol w:w="1051"/>
                              <w:gridCol w:w="840"/>
                            </w:tblGrid>
                            <w:tr w:rsidR="00295CCE" w14:paraId="42393C49" w14:textId="77777777" w:rsidTr="00E92770">
                              <w:tc>
                                <w:tcPr>
                                  <w:tcW w:w="1581" w:type="dxa"/>
                                  <w:vMerge w:val="restart"/>
                                  <w:vAlign w:val="center"/>
                                </w:tcPr>
                                <w:p w14:paraId="5ADF3E02" w14:textId="77777777" w:rsidR="00295CCE" w:rsidRPr="00E740D8" w:rsidRDefault="00295CCE" w:rsidP="0045730C">
                                  <w:pPr>
                                    <w:adjustRightInd w:val="0"/>
                                    <w:snapToGrid w:val="0"/>
                                    <w:spacing w:line="240" w:lineRule="exact"/>
                                    <w:jc w:val="both"/>
                                    <w:rPr>
                                      <w:rFonts w:ascii="標楷體" w:eastAsia="標楷體" w:hAnsi="標楷體"/>
                                    </w:rPr>
                                  </w:pPr>
                                  <w:r w:rsidRPr="00E740D8">
                                    <w:rPr>
                                      <w:rFonts w:ascii="標楷體" w:eastAsia="標楷體" w:hAnsi="標楷體" w:hint="eastAsia"/>
                                    </w:rPr>
                                    <w:t>光束線實驗設施</w:t>
                                  </w:r>
                                  <w:r>
                                    <w:rPr>
                                      <w:rFonts w:ascii="標楷體" w:eastAsia="標楷體" w:hAnsi="標楷體" w:hint="eastAsia"/>
                                    </w:rPr>
                                    <w:t>／</w:t>
                                  </w:r>
                                  <w:r w:rsidRPr="00E740D8">
                                    <w:rPr>
                                      <w:rFonts w:ascii="標楷體" w:eastAsia="標楷體" w:hAnsi="標楷體" w:hint="eastAsia"/>
                                    </w:rPr>
                                    <w:t>項目</w:t>
                                  </w:r>
                                </w:p>
                              </w:tc>
                              <w:tc>
                                <w:tcPr>
                                  <w:tcW w:w="699" w:type="dxa"/>
                                  <w:vMerge w:val="restart"/>
                                  <w:vAlign w:val="center"/>
                                </w:tcPr>
                                <w:p w14:paraId="415AC79D" w14:textId="77777777" w:rsidR="00295CCE" w:rsidRPr="00E740D8" w:rsidRDefault="00295CCE" w:rsidP="0045730C">
                                  <w:pPr>
                                    <w:adjustRightInd w:val="0"/>
                                    <w:snapToGrid w:val="0"/>
                                    <w:spacing w:line="240" w:lineRule="exact"/>
                                    <w:jc w:val="center"/>
                                    <w:rPr>
                                      <w:rFonts w:ascii="標楷體" w:eastAsia="標楷體" w:hAnsi="標楷體"/>
                                    </w:rPr>
                                  </w:pPr>
                                  <w:r w:rsidRPr="00E740D8">
                                    <w:rPr>
                                      <w:rFonts w:ascii="標楷體" w:eastAsia="標楷體" w:hAnsi="標楷體" w:hint="eastAsia"/>
                                    </w:rPr>
                                    <w:t>編號</w:t>
                                  </w:r>
                                </w:p>
                              </w:tc>
                              <w:tc>
                                <w:tcPr>
                                  <w:tcW w:w="1051" w:type="dxa"/>
                                  <w:vMerge w:val="restart"/>
                                  <w:vAlign w:val="center"/>
                                </w:tcPr>
                                <w:p w14:paraId="52A8B9A9"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r w:rsidRPr="00E740D8">
                                    <w:rPr>
                                      <w:rFonts w:ascii="標楷體" w:eastAsia="標楷體" w:hAnsi="標楷體" w:hint="eastAsia"/>
                                      <w:color w:val="000000" w:themeColor="text1"/>
                                    </w:rPr>
                                    <w:t>預算數</w:t>
                                  </w:r>
                                </w:p>
                              </w:tc>
                              <w:tc>
                                <w:tcPr>
                                  <w:tcW w:w="1051" w:type="dxa"/>
                                  <w:vMerge w:val="restart"/>
                                  <w:tcBorders>
                                    <w:right w:val="nil"/>
                                  </w:tcBorders>
                                  <w:vAlign w:val="center"/>
                                </w:tcPr>
                                <w:p w14:paraId="2DE76A41"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20"/>
                                    </w:rPr>
                                  </w:pPr>
                                  <w:r w:rsidRPr="00E740D8">
                                    <w:rPr>
                                      <w:rFonts w:ascii="標楷體" w:eastAsia="標楷體" w:hAnsi="標楷體" w:hint="eastAsia"/>
                                      <w:color w:val="000000" w:themeColor="text1"/>
                                    </w:rPr>
                                    <w:t>實現數</w:t>
                                  </w:r>
                                </w:p>
                              </w:tc>
                              <w:tc>
                                <w:tcPr>
                                  <w:tcW w:w="840" w:type="dxa"/>
                                  <w:tcBorders>
                                    <w:left w:val="nil"/>
                                  </w:tcBorders>
                                  <w:vAlign w:val="center"/>
                                </w:tcPr>
                                <w:p w14:paraId="21E3FBA2"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16"/>
                                    </w:rPr>
                                  </w:pPr>
                                </w:p>
                              </w:tc>
                            </w:tr>
                            <w:tr w:rsidR="00295CCE" w14:paraId="0F68A26C" w14:textId="77777777" w:rsidTr="0045730C">
                              <w:tc>
                                <w:tcPr>
                                  <w:tcW w:w="1581" w:type="dxa"/>
                                  <w:vMerge/>
                                  <w:vAlign w:val="center"/>
                                </w:tcPr>
                                <w:p w14:paraId="28CA8C78" w14:textId="77777777" w:rsidR="00295CCE" w:rsidRPr="00E740D8" w:rsidRDefault="00295CCE" w:rsidP="0045730C">
                                  <w:pPr>
                                    <w:adjustRightInd w:val="0"/>
                                    <w:snapToGrid w:val="0"/>
                                    <w:spacing w:line="240" w:lineRule="exact"/>
                                    <w:jc w:val="both"/>
                                    <w:rPr>
                                      <w:rFonts w:ascii="標楷體" w:eastAsia="標楷體" w:hAnsi="標楷體"/>
                                    </w:rPr>
                                  </w:pPr>
                                </w:p>
                              </w:tc>
                              <w:tc>
                                <w:tcPr>
                                  <w:tcW w:w="699" w:type="dxa"/>
                                  <w:vMerge/>
                                  <w:vAlign w:val="center"/>
                                </w:tcPr>
                                <w:p w14:paraId="7D7BAA29" w14:textId="77777777" w:rsidR="00295CCE" w:rsidRPr="00E740D8" w:rsidRDefault="00295CCE" w:rsidP="0045730C">
                                  <w:pPr>
                                    <w:adjustRightInd w:val="0"/>
                                    <w:snapToGrid w:val="0"/>
                                    <w:spacing w:line="240" w:lineRule="exact"/>
                                    <w:jc w:val="center"/>
                                    <w:rPr>
                                      <w:rFonts w:ascii="標楷體" w:eastAsia="標楷體" w:hAnsi="標楷體"/>
                                    </w:rPr>
                                  </w:pPr>
                                </w:p>
                              </w:tc>
                              <w:tc>
                                <w:tcPr>
                                  <w:tcW w:w="1051" w:type="dxa"/>
                                  <w:vMerge/>
                                  <w:vAlign w:val="center"/>
                                </w:tcPr>
                                <w:p w14:paraId="0C3BED8B"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p>
                              </w:tc>
                              <w:tc>
                                <w:tcPr>
                                  <w:tcW w:w="1051" w:type="dxa"/>
                                  <w:vMerge/>
                                  <w:vAlign w:val="center"/>
                                </w:tcPr>
                                <w:p w14:paraId="7214B0B4"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p>
                              </w:tc>
                              <w:tc>
                                <w:tcPr>
                                  <w:tcW w:w="840" w:type="dxa"/>
                                  <w:vAlign w:val="center"/>
                                </w:tcPr>
                                <w:p w14:paraId="1ECBE6F9"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16"/>
                                    </w:rPr>
                                  </w:pPr>
                                  <w:r w:rsidRPr="00E740D8">
                                    <w:rPr>
                                      <w:rFonts w:ascii="標楷體" w:eastAsia="標楷體" w:hAnsi="標楷體" w:hint="eastAsia"/>
                                      <w:color w:val="000000" w:themeColor="text1"/>
                                      <w:spacing w:val="-16"/>
                                    </w:rPr>
                                    <w:t>實現率</w:t>
                                  </w:r>
                                </w:p>
                              </w:tc>
                            </w:tr>
                            <w:tr w:rsidR="00295CCE" w14:paraId="03AA12B0" w14:textId="77777777" w:rsidTr="006B32A0">
                              <w:trPr>
                                <w:trHeight w:val="340"/>
                              </w:trPr>
                              <w:tc>
                                <w:tcPr>
                                  <w:tcW w:w="2280" w:type="dxa"/>
                                  <w:gridSpan w:val="2"/>
                                  <w:vAlign w:val="center"/>
                                </w:tcPr>
                                <w:p w14:paraId="3C2BB30C" w14:textId="77777777" w:rsidR="00295CCE" w:rsidRPr="00E740D8" w:rsidRDefault="00295CCE" w:rsidP="006B32A0">
                                  <w:pPr>
                                    <w:adjustRightInd w:val="0"/>
                                    <w:snapToGrid w:val="0"/>
                                    <w:spacing w:line="240" w:lineRule="exact"/>
                                    <w:jc w:val="center"/>
                                    <w:rPr>
                                      <w:rFonts w:ascii="標楷體" w:eastAsia="標楷體" w:hAnsi="標楷體"/>
                                      <w:b/>
                                    </w:rPr>
                                  </w:pPr>
                                  <w:r w:rsidRPr="00E740D8">
                                    <w:rPr>
                                      <w:rFonts w:ascii="標楷體" w:eastAsia="標楷體" w:hAnsi="標楷體" w:hint="eastAsia"/>
                                      <w:b/>
                                    </w:rPr>
                                    <w:t>合　　計</w:t>
                                  </w:r>
                                </w:p>
                              </w:tc>
                              <w:tc>
                                <w:tcPr>
                                  <w:tcW w:w="1051" w:type="dxa"/>
                                  <w:vAlign w:val="center"/>
                                </w:tcPr>
                                <w:p w14:paraId="73809478"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2</w:t>
                                  </w:r>
                                  <w:r w:rsidRPr="00E740D8">
                                    <w:rPr>
                                      <w:rFonts w:ascii="標楷體" w:eastAsia="標楷體" w:hAnsi="標楷體"/>
                                      <w:b/>
                                      <w:color w:val="000000" w:themeColor="text1"/>
                                    </w:rPr>
                                    <w:t>84,</w:t>
                                  </w:r>
                                  <w:r w:rsidRPr="00E740D8">
                                    <w:rPr>
                                      <w:rFonts w:ascii="標楷體" w:eastAsia="標楷體" w:hAnsi="標楷體" w:hint="eastAsia"/>
                                      <w:b/>
                                      <w:color w:val="000000" w:themeColor="text1"/>
                                    </w:rPr>
                                    <w:t>0</w:t>
                                  </w:r>
                                  <w:r w:rsidRPr="00E740D8">
                                    <w:rPr>
                                      <w:rFonts w:ascii="標楷體" w:eastAsia="標楷體" w:hAnsi="標楷體"/>
                                      <w:b/>
                                      <w:color w:val="000000" w:themeColor="text1"/>
                                    </w:rPr>
                                    <w:t>52</w:t>
                                  </w:r>
                                </w:p>
                              </w:tc>
                              <w:tc>
                                <w:tcPr>
                                  <w:tcW w:w="1051" w:type="dxa"/>
                                  <w:vAlign w:val="center"/>
                                </w:tcPr>
                                <w:p w14:paraId="26CCB9E1"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1</w:t>
                                  </w:r>
                                  <w:r w:rsidRPr="00E740D8">
                                    <w:rPr>
                                      <w:rFonts w:ascii="標楷體" w:eastAsia="標楷體" w:hAnsi="標楷體"/>
                                      <w:b/>
                                      <w:color w:val="000000" w:themeColor="text1"/>
                                    </w:rPr>
                                    <w:t>32,420</w:t>
                                  </w:r>
                                </w:p>
                              </w:tc>
                              <w:tc>
                                <w:tcPr>
                                  <w:tcW w:w="840" w:type="dxa"/>
                                  <w:vAlign w:val="center"/>
                                </w:tcPr>
                                <w:p w14:paraId="1703B100"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4</w:t>
                                  </w:r>
                                  <w:r w:rsidRPr="00E740D8">
                                    <w:rPr>
                                      <w:rFonts w:ascii="標楷體" w:eastAsia="標楷體" w:hAnsi="標楷體"/>
                                      <w:b/>
                                      <w:color w:val="000000" w:themeColor="text1"/>
                                    </w:rPr>
                                    <w:t>6.62</w:t>
                                  </w:r>
                                </w:p>
                              </w:tc>
                            </w:tr>
                            <w:tr w:rsidR="00295CCE" w14:paraId="73EA596E" w14:textId="77777777" w:rsidTr="00A14AD7">
                              <w:trPr>
                                <w:trHeight w:val="340"/>
                              </w:trPr>
                              <w:tc>
                                <w:tcPr>
                                  <w:tcW w:w="1581" w:type="dxa"/>
                                  <w:vAlign w:val="center"/>
                                </w:tcPr>
                                <w:p w14:paraId="2E9B9A91" w14:textId="77777777" w:rsidR="00295CCE" w:rsidRPr="004E431E" w:rsidRDefault="00295CCE" w:rsidP="00A14AD7">
                                  <w:pPr>
                                    <w:adjustRightInd w:val="0"/>
                                    <w:snapToGrid w:val="0"/>
                                    <w:spacing w:line="240" w:lineRule="exact"/>
                                    <w:jc w:val="both"/>
                                    <w:rPr>
                                      <w:rFonts w:ascii="標楷體" w:eastAsia="標楷體" w:hAnsi="標楷體"/>
                                      <w:spacing w:val="-6"/>
                                    </w:rPr>
                                  </w:pPr>
                                  <w:r w:rsidRPr="004E431E">
                                    <w:rPr>
                                      <w:rFonts w:ascii="標楷體" w:eastAsia="標楷體" w:hAnsi="標楷體" w:hint="eastAsia"/>
                                      <w:spacing w:val="-6"/>
                                    </w:rPr>
                                    <w:t>柔X光吸收光譜</w:t>
                                  </w:r>
                                </w:p>
                              </w:tc>
                              <w:tc>
                                <w:tcPr>
                                  <w:tcW w:w="699" w:type="dxa"/>
                                  <w:vAlign w:val="center"/>
                                </w:tcPr>
                                <w:p w14:paraId="22858219"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2A</w:t>
                                  </w:r>
                                </w:p>
                              </w:tc>
                              <w:tc>
                                <w:tcPr>
                                  <w:tcW w:w="1051" w:type="dxa"/>
                                  <w:vAlign w:val="center"/>
                                </w:tcPr>
                                <w:p w14:paraId="76DCAF41"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1</w:t>
                                  </w:r>
                                  <w:r w:rsidRPr="00E740D8">
                                    <w:rPr>
                                      <w:rFonts w:ascii="標楷體" w:eastAsia="標楷體" w:hAnsi="標楷體"/>
                                    </w:rPr>
                                    <w:t>20,000</w:t>
                                  </w:r>
                                </w:p>
                              </w:tc>
                              <w:tc>
                                <w:tcPr>
                                  <w:tcW w:w="1051" w:type="dxa"/>
                                  <w:vAlign w:val="center"/>
                                </w:tcPr>
                                <w:p w14:paraId="0B3C36F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47</w:t>
                                  </w:r>
                                  <w:r w:rsidRPr="00E740D8">
                                    <w:rPr>
                                      <w:rFonts w:ascii="標楷體" w:eastAsia="標楷體" w:hAnsi="標楷體"/>
                                      <w:color w:val="000000" w:themeColor="text1"/>
                                    </w:rPr>
                                    <w:t>,</w:t>
                                  </w:r>
                                  <w:r w:rsidRPr="00E740D8">
                                    <w:rPr>
                                      <w:rFonts w:ascii="標楷體" w:eastAsia="標楷體" w:hAnsi="標楷體" w:hint="eastAsia"/>
                                      <w:color w:val="000000" w:themeColor="text1"/>
                                    </w:rPr>
                                    <w:t>994</w:t>
                                  </w:r>
                                </w:p>
                              </w:tc>
                              <w:tc>
                                <w:tcPr>
                                  <w:tcW w:w="840" w:type="dxa"/>
                                  <w:vAlign w:val="center"/>
                                </w:tcPr>
                                <w:p w14:paraId="2015805E"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40.00</w:t>
                                  </w:r>
                                </w:p>
                              </w:tc>
                            </w:tr>
                            <w:tr w:rsidR="00295CCE" w14:paraId="7A76BA2C" w14:textId="77777777" w:rsidTr="00A14AD7">
                              <w:trPr>
                                <w:trHeight w:val="340"/>
                              </w:trPr>
                              <w:tc>
                                <w:tcPr>
                                  <w:tcW w:w="1581" w:type="dxa"/>
                                  <w:vAlign w:val="center"/>
                                </w:tcPr>
                                <w:p w14:paraId="0075D583"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龍光束線</w:t>
                                  </w:r>
                                </w:p>
                              </w:tc>
                              <w:tc>
                                <w:tcPr>
                                  <w:tcW w:w="699" w:type="dxa"/>
                                  <w:vAlign w:val="center"/>
                                </w:tcPr>
                                <w:p w14:paraId="438CC281"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3A</w:t>
                                  </w:r>
                                </w:p>
                              </w:tc>
                              <w:tc>
                                <w:tcPr>
                                  <w:tcW w:w="1051" w:type="dxa"/>
                                  <w:vAlign w:val="center"/>
                                </w:tcPr>
                                <w:p w14:paraId="0A0EA662"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4</w:t>
                                  </w:r>
                                  <w:r w:rsidRPr="00E740D8">
                                    <w:rPr>
                                      <w:rFonts w:ascii="標楷體" w:eastAsia="標楷體" w:hAnsi="標楷體"/>
                                    </w:rPr>
                                    <w:t>,000</w:t>
                                  </w:r>
                                </w:p>
                              </w:tc>
                              <w:tc>
                                <w:tcPr>
                                  <w:tcW w:w="1051" w:type="dxa"/>
                                  <w:vAlign w:val="center"/>
                                </w:tcPr>
                                <w:p w14:paraId="6F11C28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3</w:t>
                                  </w:r>
                                  <w:r w:rsidRPr="00E740D8">
                                    <w:rPr>
                                      <w:rFonts w:ascii="標楷體" w:eastAsia="標楷體" w:hAnsi="標楷體"/>
                                      <w:color w:val="000000" w:themeColor="text1"/>
                                    </w:rPr>
                                    <w:t>,</w:t>
                                  </w:r>
                                  <w:r w:rsidRPr="00E740D8">
                                    <w:rPr>
                                      <w:rFonts w:ascii="標楷體" w:eastAsia="標楷體" w:hAnsi="標楷體" w:hint="eastAsia"/>
                                      <w:color w:val="000000" w:themeColor="text1"/>
                                    </w:rPr>
                                    <w:t>931</w:t>
                                  </w:r>
                                </w:p>
                              </w:tc>
                              <w:tc>
                                <w:tcPr>
                                  <w:tcW w:w="840" w:type="dxa"/>
                                  <w:vAlign w:val="center"/>
                                </w:tcPr>
                                <w:p w14:paraId="1760DFCF"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98.28</w:t>
                                  </w:r>
                                </w:p>
                              </w:tc>
                            </w:tr>
                            <w:tr w:rsidR="00295CCE" w14:paraId="42F86B92" w14:textId="77777777" w:rsidTr="00A14AD7">
                              <w:trPr>
                                <w:trHeight w:val="340"/>
                              </w:trPr>
                              <w:tc>
                                <w:tcPr>
                                  <w:tcW w:w="1581" w:type="dxa"/>
                                  <w:vAlign w:val="center"/>
                                </w:tcPr>
                                <w:p w14:paraId="37D1301B"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軟X光吸收能譜</w:t>
                                  </w:r>
                                </w:p>
                              </w:tc>
                              <w:tc>
                                <w:tcPr>
                                  <w:tcW w:w="699" w:type="dxa"/>
                                  <w:vAlign w:val="center"/>
                                </w:tcPr>
                                <w:p w14:paraId="6F2F5B0A"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5A</w:t>
                                  </w:r>
                                </w:p>
                              </w:tc>
                              <w:tc>
                                <w:tcPr>
                                  <w:tcW w:w="1051" w:type="dxa"/>
                                  <w:vAlign w:val="center"/>
                                </w:tcPr>
                                <w:p w14:paraId="06C489AB"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4</w:t>
                                  </w:r>
                                  <w:r w:rsidRPr="00E740D8">
                                    <w:rPr>
                                      <w:rFonts w:ascii="標楷體" w:eastAsia="標楷體" w:hAnsi="標楷體"/>
                                    </w:rPr>
                                    <w:t>0,000</w:t>
                                  </w:r>
                                </w:p>
                              </w:tc>
                              <w:tc>
                                <w:tcPr>
                                  <w:tcW w:w="1051" w:type="dxa"/>
                                  <w:vAlign w:val="center"/>
                                </w:tcPr>
                                <w:p w14:paraId="3CE2227D"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33</w:t>
                                  </w:r>
                                  <w:r w:rsidRPr="00E740D8">
                                    <w:rPr>
                                      <w:rFonts w:ascii="標楷體" w:eastAsia="標楷體" w:hAnsi="標楷體"/>
                                      <w:color w:val="000000" w:themeColor="text1"/>
                                    </w:rPr>
                                    <w:t>,</w:t>
                                  </w:r>
                                  <w:r w:rsidRPr="00E740D8">
                                    <w:rPr>
                                      <w:rFonts w:ascii="標楷體" w:eastAsia="標楷體" w:hAnsi="標楷體" w:hint="eastAsia"/>
                                      <w:color w:val="000000" w:themeColor="text1"/>
                                    </w:rPr>
                                    <w:t>220</w:t>
                                  </w:r>
                                </w:p>
                              </w:tc>
                              <w:tc>
                                <w:tcPr>
                                  <w:tcW w:w="840" w:type="dxa"/>
                                  <w:vAlign w:val="center"/>
                                </w:tcPr>
                                <w:p w14:paraId="4A51E62F"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83.05</w:t>
                                  </w:r>
                                </w:p>
                              </w:tc>
                            </w:tr>
                            <w:tr w:rsidR="00295CCE" w14:paraId="7DA1A5E3" w14:textId="77777777" w:rsidTr="00A14AD7">
                              <w:trPr>
                                <w:trHeight w:val="340"/>
                              </w:trPr>
                              <w:tc>
                                <w:tcPr>
                                  <w:tcW w:w="1581" w:type="dxa"/>
                                  <w:vAlign w:val="center"/>
                                </w:tcPr>
                                <w:p w14:paraId="4F43995A" w14:textId="77777777" w:rsidR="00295CCE" w:rsidRPr="00E740D8" w:rsidRDefault="00295CCE" w:rsidP="00A14AD7">
                                  <w:pPr>
                                    <w:adjustRightInd w:val="0"/>
                                    <w:snapToGrid w:val="0"/>
                                    <w:spacing w:line="240" w:lineRule="exact"/>
                                    <w:ind w:firstLineChars="21" w:firstLine="42"/>
                                    <w:jc w:val="both"/>
                                    <w:rPr>
                                      <w:rFonts w:ascii="標楷體" w:eastAsia="標楷體" w:hAnsi="標楷體"/>
                                    </w:rPr>
                                  </w:pPr>
                                  <w:r w:rsidRPr="00E740D8">
                                    <w:rPr>
                                      <w:rFonts w:ascii="標楷體" w:eastAsia="標楷體" w:hAnsi="標楷體" w:hint="eastAsia"/>
                                    </w:rPr>
                                    <w:t>X光吸收光譜</w:t>
                                  </w:r>
                                </w:p>
                              </w:tc>
                              <w:tc>
                                <w:tcPr>
                                  <w:tcW w:w="699" w:type="dxa"/>
                                  <w:vAlign w:val="center"/>
                                </w:tcPr>
                                <w:p w14:paraId="6F5EFF50"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8A</w:t>
                                  </w:r>
                                </w:p>
                              </w:tc>
                              <w:tc>
                                <w:tcPr>
                                  <w:tcW w:w="1051" w:type="dxa"/>
                                  <w:vAlign w:val="center"/>
                                </w:tcPr>
                                <w:p w14:paraId="2A75964D"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3</w:t>
                                  </w:r>
                                  <w:r w:rsidRPr="00E740D8">
                                    <w:rPr>
                                      <w:rFonts w:ascii="標楷體" w:eastAsia="標楷體" w:hAnsi="標楷體"/>
                                    </w:rPr>
                                    <w:t>6,000</w:t>
                                  </w:r>
                                </w:p>
                              </w:tc>
                              <w:tc>
                                <w:tcPr>
                                  <w:tcW w:w="1051" w:type="dxa"/>
                                  <w:vAlign w:val="center"/>
                                </w:tcPr>
                                <w:p w14:paraId="7C13D3B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w:t>
                                  </w:r>
                                  <w:r w:rsidRPr="00E740D8">
                                    <w:rPr>
                                      <w:rFonts w:ascii="標楷體" w:eastAsia="標楷體" w:hAnsi="標楷體"/>
                                      <w:color w:val="000000" w:themeColor="text1"/>
                                    </w:rPr>
                                    <w:t>,</w:t>
                                  </w:r>
                                  <w:r w:rsidRPr="00E740D8">
                                    <w:rPr>
                                      <w:rFonts w:ascii="標楷體" w:eastAsia="標楷體" w:hAnsi="標楷體" w:hint="eastAsia"/>
                                      <w:color w:val="000000" w:themeColor="text1"/>
                                    </w:rPr>
                                    <w:t>328</w:t>
                                  </w:r>
                                </w:p>
                              </w:tc>
                              <w:tc>
                                <w:tcPr>
                                  <w:tcW w:w="840" w:type="dxa"/>
                                  <w:vAlign w:val="center"/>
                                </w:tcPr>
                                <w:p w14:paraId="1FAE528D"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23.13</w:t>
                                  </w:r>
                                </w:p>
                              </w:tc>
                            </w:tr>
                            <w:tr w:rsidR="00295CCE" w14:paraId="0D98952A" w14:textId="77777777" w:rsidTr="00A14AD7">
                              <w:tc>
                                <w:tcPr>
                                  <w:tcW w:w="1581" w:type="dxa"/>
                                  <w:vAlign w:val="center"/>
                                </w:tcPr>
                                <w:p w14:paraId="3D65FE49"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室壓/真空光電子能譜</w:t>
                                  </w:r>
                                </w:p>
                              </w:tc>
                              <w:tc>
                                <w:tcPr>
                                  <w:tcW w:w="699" w:type="dxa"/>
                                  <w:vAlign w:val="center"/>
                                </w:tcPr>
                                <w:p w14:paraId="0CD90413"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4</w:t>
                                  </w:r>
                                  <w:r w:rsidRPr="00E740D8">
                                    <w:rPr>
                                      <w:rFonts w:ascii="標楷體" w:eastAsia="標楷體" w:hAnsi="標楷體"/>
                                    </w:rPr>
                                    <w:t>3A</w:t>
                                  </w:r>
                                </w:p>
                              </w:tc>
                              <w:tc>
                                <w:tcPr>
                                  <w:tcW w:w="1051" w:type="dxa"/>
                                  <w:vAlign w:val="center"/>
                                </w:tcPr>
                                <w:p w14:paraId="7C7E004D"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5</w:t>
                                  </w:r>
                                  <w:r w:rsidRPr="00E740D8">
                                    <w:rPr>
                                      <w:rFonts w:ascii="標楷體" w:eastAsia="標楷體" w:hAnsi="標楷體"/>
                                    </w:rPr>
                                    <w:t>0,000</w:t>
                                  </w:r>
                                </w:p>
                              </w:tc>
                              <w:tc>
                                <w:tcPr>
                                  <w:tcW w:w="1051" w:type="dxa"/>
                                  <w:vAlign w:val="center"/>
                                </w:tcPr>
                                <w:p w14:paraId="08DE7B0B"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21</w:t>
                                  </w:r>
                                  <w:r w:rsidRPr="00E740D8">
                                    <w:rPr>
                                      <w:rFonts w:ascii="標楷體" w:eastAsia="標楷體" w:hAnsi="標楷體"/>
                                      <w:color w:val="000000" w:themeColor="text1"/>
                                    </w:rPr>
                                    <w:t>,</w:t>
                                  </w:r>
                                  <w:r w:rsidRPr="00E740D8">
                                    <w:rPr>
                                      <w:rFonts w:ascii="標楷體" w:eastAsia="標楷體" w:hAnsi="標楷體" w:hint="eastAsia"/>
                                      <w:color w:val="000000" w:themeColor="text1"/>
                                    </w:rPr>
                                    <w:t>411</w:t>
                                  </w:r>
                                </w:p>
                              </w:tc>
                              <w:tc>
                                <w:tcPr>
                                  <w:tcW w:w="840" w:type="dxa"/>
                                  <w:vAlign w:val="center"/>
                                </w:tcPr>
                                <w:p w14:paraId="5A230C3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42.82</w:t>
                                  </w:r>
                                </w:p>
                              </w:tc>
                            </w:tr>
                            <w:tr w:rsidR="00295CCE" w14:paraId="54FCFC7C" w14:textId="77777777" w:rsidTr="00A14AD7">
                              <w:trPr>
                                <w:trHeight w:val="340"/>
                              </w:trPr>
                              <w:tc>
                                <w:tcPr>
                                  <w:tcW w:w="1581" w:type="dxa"/>
                                  <w:vAlign w:val="center"/>
                                </w:tcPr>
                                <w:p w14:paraId="319F3769"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高解析X光光譜</w:t>
                                  </w:r>
                                </w:p>
                              </w:tc>
                              <w:tc>
                                <w:tcPr>
                                  <w:tcW w:w="699" w:type="dxa"/>
                                  <w:vAlign w:val="center"/>
                                </w:tcPr>
                                <w:p w14:paraId="441D981A"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rPr>
                                    <w:t>47A</w:t>
                                  </w:r>
                                </w:p>
                              </w:tc>
                              <w:tc>
                                <w:tcPr>
                                  <w:tcW w:w="1051" w:type="dxa"/>
                                  <w:vAlign w:val="center"/>
                                </w:tcPr>
                                <w:p w14:paraId="3E60F8EF"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2</w:t>
                                  </w:r>
                                  <w:r w:rsidRPr="00E740D8">
                                    <w:rPr>
                                      <w:rFonts w:ascii="標楷體" w:eastAsia="標楷體" w:hAnsi="標楷體"/>
                                    </w:rPr>
                                    <w:t>5,000</w:t>
                                  </w:r>
                                </w:p>
                              </w:tc>
                              <w:tc>
                                <w:tcPr>
                                  <w:tcW w:w="1051" w:type="dxa"/>
                                  <w:vAlign w:val="center"/>
                                </w:tcPr>
                                <w:p w14:paraId="293ABA5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10</w:t>
                                  </w:r>
                                  <w:r w:rsidRPr="00E740D8">
                                    <w:rPr>
                                      <w:rFonts w:ascii="標楷體" w:eastAsia="標楷體" w:hAnsi="標楷體"/>
                                      <w:color w:val="000000" w:themeColor="text1"/>
                                    </w:rPr>
                                    <w:t>,</w:t>
                                  </w:r>
                                  <w:r w:rsidRPr="00E740D8">
                                    <w:rPr>
                                      <w:rFonts w:ascii="標楷體" w:eastAsia="標楷體" w:hAnsi="標楷體" w:hint="eastAsia"/>
                                      <w:color w:val="000000" w:themeColor="text1"/>
                                    </w:rPr>
                                    <w:t>104</w:t>
                                  </w:r>
                                </w:p>
                              </w:tc>
                              <w:tc>
                                <w:tcPr>
                                  <w:tcW w:w="840" w:type="dxa"/>
                                  <w:vAlign w:val="center"/>
                                </w:tcPr>
                                <w:p w14:paraId="4D0BB3C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40.42</w:t>
                                  </w:r>
                                </w:p>
                              </w:tc>
                            </w:tr>
                            <w:tr w:rsidR="00295CCE" w14:paraId="2310FDC8" w14:textId="77777777" w:rsidTr="00A14AD7">
                              <w:trPr>
                                <w:trHeight w:val="340"/>
                              </w:trPr>
                              <w:tc>
                                <w:tcPr>
                                  <w:tcW w:w="1581" w:type="dxa"/>
                                  <w:vAlign w:val="center"/>
                                </w:tcPr>
                                <w:p w14:paraId="086F126B"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其他共用項目</w:t>
                                  </w:r>
                                </w:p>
                              </w:tc>
                              <w:tc>
                                <w:tcPr>
                                  <w:tcW w:w="699" w:type="dxa"/>
                                  <w:vAlign w:val="center"/>
                                </w:tcPr>
                                <w:p w14:paraId="28223F88"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w:t>
                                  </w:r>
                                </w:p>
                              </w:tc>
                              <w:tc>
                                <w:tcPr>
                                  <w:tcW w:w="1051" w:type="dxa"/>
                                  <w:vAlign w:val="center"/>
                                </w:tcPr>
                                <w:p w14:paraId="44EC01C6"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9</w:t>
                                  </w:r>
                                  <w:r w:rsidRPr="00E740D8">
                                    <w:rPr>
                                      <w:rFonts w:ascii="標楷體" w:eastAsia="標楷體" w:hAnsi="標楷體"/>
                                    </w:rPr>
                                    <w:t>,052</w:t>
                                  </w:r>
                                </w:p>
                              </w:tc>
                              <w:tc>
                                <w:tcPr>
                                  <w:tcW w:w="1051" w:type="dxa"/>
                                  <w:vAlign w:val="center"/>
                                </w:tcPr>
                                <w:p w14:paraId="2D0CD9B4"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7</w:t>
                                  </w:r>
                                  <w:r w:rsidRPr="00E740D8">
                                    <w:rPr>
                                      <w:rFonts w:ascii="標楷體" w:eastAsia="標楷體" w:hAnsi="標楷體"/>
                                      <w:color w:val="000000" w:themeColor="text1"/>
                                    </w:rPr>
                                    <w:t>,</w:t>
                                  </w:r>
                                  <w:r w:rsidRPr="00E740D8">
                                    <w:rPr>
                                      <w:rFonts w:ascii="標楷體" w:eastAsia="標楷體" w:hAnsi="標楷體" w:hint="eastAsia"/>
                                      <w:color w:val="000000" w:themeColor="text1"/>
                                    </w:rPr>
                                    <w:t>432</w:t>
                                  </w:r>
                                </w:p>
                              </w:tc>
                              <w:tc>
                                <w:tcPr>
                                  <w:tcW w:w="840" w:type="dxa"/>
                                  <w:vAlign w:val="center"/>
                                </w:tcPr>
                                <w:p w14:paraId="6108A0E3"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82.10</w:t>
                                  </w:r>
                                </w:p>
                              </w:tc>
                            </w:tr>
                          </w:tbl>
                          <w:p w14:paraId="5DE4A8E9" w14:textId="77777777" w:rsidR="00295CCE" w:rsidRPr="002D66F8" w:rsidRDefault="00295CCE" w:rsidP="00295CCE">
                            <w:pPr>
                              <w:overflowPunct w:val="0"/>
                              <w:adjustRightInd w:val="0"/>
                              <w:snapToGrid w:val="0"/>
                              <w:spacing w:line="200" w:lineRule="exact"/>
                              <w:ind w:leftChars="6" w:left="554" w:rightChars="-19" w:right="-46" w:hangingChars="300" w:hanging="540"/>
                              <w:rPr>
                                <w:rFonts w:ascii="標楷體" w:eastAsia="標楷體" w:hAnsi="標楷體"/>
                                <w:sz w:val="18"/>
                              </w:rPr>
                            </w:pPr>
                            <w:proofErr w:type="gramStart"/>
                            <w:r w:rsidRPr="00196F60">
                              <w:rPr>
                                <w:rFonts w:ascii="標楷體" w:eastAsia="標楷體" w:hAnsi="標楷體" w:hint="eastAsia"/>
                                <w:sz w:val="18"/>
                              </w:rPr>
                              <w:t>註</w:t>
                            </w:r>
                            <w:proofErr w:type="gramEnd"/>
                            <w:r w:rsidRPr="00196F60">
                              <w:rPr>
                                <w:rFonts w:ascii="標楷體" w:eastAsia="標楷體" w:hAnsi="標楷體" w:hint="eastAsia"/>
                                <w:sz w:val="18"/>
                              </w:rPr>
                              <w:t>：1</w:t>
                            </w:r>
                            <w:r w:rsidRPr="00196F60">
                              <w:rPr>
                                <w:rFonts w:ascii="標楷體" w:eastAsia="標楷體" w:hAnsi="標楷體"/>
                                <w:sz w:val="18"/>
                              </w:rPr>
                              <w:t>.</w:t>
                            </w:r>
                            <w:r w:rsidRPr="002D66F8">
                              <w:rPr>
                                <w:rFonts w:ascii="標楷體" w:eastAsia="標楷體" w:hAnsi="標楷體" w:hint="eastAsia"/>
                                <w:sz w:val="18"/>
                              </w:rPr>
                              <w:t>其他共用項目係指通用設施及輻射安全偵測系統擴充建置、專案人力經費、國外旅費。</w:t>
                            </w:r>
                          </w:p>
                          <w:p w14:paraId="2830E8E2" w14:textId="77777777" w:rsidR="00295CCE" w:rsidRPr="00196F60" w:rsidRDefault="00295CCE" w:rsidP="00295CCE">
                            <w:pPr>
                              <w:adjustRightInd w:val="0"/>
                              <w:snapToGrid w:val="0"/>
                              <w:spacing w:line="200" w:lineRule="exact"/>
                              <w:ind w:leftChars="90" w:left="216" w:firstLineChars="89" w:firstLine="160"/>
                              <w:rPr>
                                <w:rFonts w:ascii="標楷體" w:eastAsia="標楷體" w:hAnsi="標楷體"/>
                                <w:sz w:val="18"/>
                              </w:rPr>
                            </w:pPr>
                            <w:r w:rsidRPr="00196F60">
                              <w:rPr>
                                <w:rFonts w:ascii="標楷體" w:eastAsia="標楷體" w:hAnsi="標楷體" w:hint="eastAsia"/>
                                <w:sz w:val="18"/>
                              </w:rPr>
                              <w:t>2</w:t>
                            </w:r>
                            <w:r w:rsidRPr="00196F60">
                              <w:rPr>
                                <w:rFonts w:ascii="標楷體" w:eastAsia="標楷體" w:hAnsi="標楷體"/>
                                <w:sz w:val="18"/>
                              </w:rPr>
                              <w:t>.</w:t>
                            </w:r>
                            <w:r w:rsidRPr="00196F60">
                              <w:rPr>
                                <w:rFonts w:ascii="標楷體" w:eastAsia="標楷體" w:hAnsi="標楷體" w:hint="eastAsia"/>
                                <w:sz w:val="18"/>
                              </w:rPr>
                              <w:t>資料來源：整理自國</w:t>
                            </w:r>
                            <w:proofErr w:type="gramStart"/>
                            <w:r w:rsidRPr="00196F60">
                              <w:rPr>
                                <w:rFonts w:ascii="標楷體" w:eastAsia="標楷體" w:hAnsi="標楷體" w:hint="eastAsia"/>
                                <w:sz w:val="18"/>
                              </w:rPr>
                              <w:t>輻</w:t>
                            </w:r>
                            <w:proofErr w:type="gramEnd"/>
                            <w:r w:rsidRPr="00196F60">
                              <w:rPr>
                                <w:rFonts w:ascii="標楷體" w:eastAsia="標楷體" w:hAnsi="標楷體" w:hint="eastAsia"/>
                                <w:sz w:val="18"/>
                              </w:rPr>
                              <w:t>中心提供資料。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F6ACC" id="文字方塊 6" o:spid="_x0000_s1119" type="#_x0000_t202" style="position:absolute;left:0;text-align:left;margin-left:224.45pt;margin-top:101.1pt;width:276.5pt;height:257.5pt;z-index:25196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" fillcolor="window" stroked="f" strokeweight=".5pt">
                <v:textbox>
                  <w:txbxContent>
                    <w:p w14:paraId="51763364" w14:textId="77777777" w:rsidR="00295CCE" w:rsidRPr="00E740D8" w:rsidRDefault="00295CCE" w:rsidP="00295CCE">
                      <w:pPr>
                        <w:adjustRightInd w:val="0"/>
                        <w:snapToGrid w:val="0"/>
                        <w:spacing w:line="320" w:lineRule="exact"/>
                        <w:ind w:leftChars="-653" w:left="-1567" w:firstLineChars="655" w:firstLine="1574"/>
                        <w:jc w:val="center"/>
                        <w:rPr>
                          <w:rFonts w:ascii="標楷體" w:eastAsia="標楷體" w:hAnsi="標楷體"/>
                          <w:b/>
                        </w:rPr>
                      </w:pPr>
                      <w:r w:rsidRPr="00E740D8">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sidRPr="00E740D8">
                        <w:rPr>
                          <w:rFonts w:ascii="標楷體" w:eastAsia="標楷體" w:hAnsi="標楷體" w:hint="eastAsia"/>
                          <w:b/>
                        </w:rPr>
                        <w:t xml:space="preserve">　</w:t>
                      </w:r>
                      <w:proofErr w:type="gramStart"/>
                      <w:r w:rsidRPr="00E740D8">
                        <w:rPr>
                          <w:rFonts w:ascii="標楷體" w:eastAsia="標楷體" w:hAnsi="標楷體" w:hint="eastAsia"/>
                          <w:b/>
                        </w:rPr>
                        <w:t>1</w:t>
                      </w:r>
                      <w:r w:rsidRPr="00E740D8">
                        <w:rPr>
                          <w:rFonts w:ascii="標楷體" w:eastAsia="標楷體" w:hAnsi="標楷體"/>
                          <w:b/>
                        </w:rPr>
                        <w:t>11</w:t>
                      </w:r>
                      <w:proofErr w:type="gramEnd"/>
                      <w:r w:rsidRPr="00E740D8">
                        <w:rPr>
                          <w:rFonts w:ascii="標楷體" w:eastAsia="標楷體" w:hAnsi="標楷體" w:hint="eastAsia"/>
                          <w:b/>
                        </w:rPr>
                        <w:t>年度T</w:t>
                      </w:r>
                      <w:r w:rsidRPr="00E740D8">
                        <w:rPr>
                          <w:rFonts w:ascii="標楷體" w:eastAsia="標楷體" w:hAnsi="標楷體"/>
                          <w:b/>
                        </w:rPr>
                        <w:t>PS</w:t>
                      </w:r>
                      <w:r>
                        <w:rPr>
                          <w:rFonts w:ascii="標楷體" w:eastAsia="標楷體" w:hAnsi="標楷體" w:hint="eastAsia"/>
                          <w:b/>
                        </w:rPr>
                        <w:t>光束線實驗設施</w:t>
                      </w:r>
                      <w:r w:rsidRPr="00E740D8">
                        <w:rPr>
                          <w:rFonts w:ascii="標楷體" w:eastAsia="標楷體" w:hAnsi="標楷體" w:hint="eastAsia"/>
                          <w:b/>
                        </w:rPr>
                        <w:t>第3期建置計畫預算執行情形</w:t>
                      </w:r>
                    </w:p>
                    <w:p w14:paraId="3E9E52E7" w14:textId="77777777" w:rsidR="00295CCE" w:rsidRDefault="00295CCE" w:rsidP="009F7334">
                      <w:pPr>
                        <w:adjustRightInd w:val="0"/>
                        <w:snapToGrid w:val="0"/>
                        <w:spacing w:line="300" w:lineRule="exact"/>
                        <w:ind w:rightChars="-9" w:right="-22"/>
                        <w:jc w:val="right"/>
                        <w:rPr>
                          <w:rFonts w:ascii="標楷體" w:eastAsia="標楷體" w:hAnsi="標楷體"/>
                          <w:sz w:val="20"/>
                        </w:rPr>
                      </w:pPr>
                      <w:r w:rsidRPr="001935EB">
                        <w:rPr>
                          <w:rFonts w:ascii="標楷體" w:eastAsia="標楷體" w:hAnsi="標楷體" w:hint="eastAsia"/>
                          <w:sz w:val="20"/>
                        </w:rPr>
                        <w:t>單位：新臺幣千元、％</w:t>
                      </w:r>
                    </w:p>
                    <w:tbl>
                      <w:tblPr>
                        <w:tblStyle w:val="81"/>
                        <w:tblW w:w="0" w:type="auto"/>
                        <w:tblLook w:val="04A0" w:firstRow="1" w:lastRow="0" w:firstColumn="1" w:lastColumn="0" w:noHBand="0" w:noVBand="1"/>
                      </w:tblPr>
                      <w:tblGrid>
                        <w:gridCol w:w="1581"/>
                        <w:gridCol w:w="699"/>
                        <w:gridCol w:w="1051"/>
                        <w:gridCol w:w="1051"/>
                        <w:gridCol w:w="840"/>
                      </w:tblGrid>
                      <w:tr w:rsidR="00295CCE" w14:paraId="42393C49" w14:textId="77777777" w:rsidTr="00E92770">
                        <w:tc>
                          <w:tcPr>
                            <w:tcW w:w="1581" w:type="dxa"/>
                            <w:vMerge w:val="restart"/>
                            <w:vAlign w:val="center"/>
                          </w:tcPr>
                          <w:p w14:paraId="5ADF3E02" w14:textId="77777777" w:rsidR="00295CCE" w:rsidRPr="00E740D8" w:rsidRDefault="00295CCE" w:rsidP="0045730C">
                            <w:pPr>
                              <w:adjustRightInd w:val="0"/>
                              <w:snapToGrid w:val="0"/>
                              <w:spacing w:line="240" w:lineRule="exact"/>
                              <w:jc w:val="both"/>
                              <w:rPr>
                                <w:rFonts w:ascii="標楷體" w:eastAsia="標楷體" w:hAnsi="標楷體"/>
                              </w:rPr>
                            </w:pPr>
                            <w:r w:rsidRPr="00E740D8">
                              <w:rPr>
                                <w:rFonts w:ascii="標楷體" w:eastAsia="標楷體" w:hAnsi="標楷體" w:hint="eastAsia"/>
                              </w:rPr>
                              <w:t>光束線實驗設施</w:t>
                            </w:r>
                            <w:r>
                              <w:rPr>
                                <w:rFonts w:ascii="標楷體" w:eastAsia="標楷體" w:hAnsi="標楷體" w:hint="eastAsia"/>
                              </w:rPr>
                              <w:t>／</w:t>
                            </w:r>
                            <w:r w:rsidRPr="00E740D8">
                              <w:rPr>
                                <w:rFonts w:ascii="標楷體" w:eastAsia="標楷體" w:hAnsi="標楷體" w:hint="eastAsia"/>
                              </w:rPr>
                              <w:t>項目</w:t>
                            </w:r>
                          </w:p>
                        </w:tc>
                        <w:tc>
                          <w:tcPr>
                            <w:tcW w:w="699" w:type="dxa"/>
                            <w:vMerge w:val="restart"/>
                            <w:vAlign w:val="center"/>
                          </w:tcPr>
                          <w:p w14:paraId="415AC79D" w14:textId="77777777" w:rsidR="00295CCE" w:rsidRPr="00E740D8" w:rsidRDefault="00295CCE" w:rsidP="0045730C">
                            <w:pPr>
                              <w:adjustRightInd w:val="0"/>
                              <w:snapToGrid w:val="0"/>
                              <w:spacing w:line="240" w:lineRule="exact"/>
                              <w:jc w:val="center"/>
                              <w:rPr>
                                <w:rFonts w:ascii="標楷體" w:eastAsia="標楷體" w:hAnsi="標楷體"/>
                              </w:rPr>
                            </w:pPr>
                            <w:r w:rsidRPr="00E740D8">
                              <w:rPr>
                                <w:rFonts w:ascii="標楷體" w:eastAsia="標楷體" w:hAnsi="標楷體" w:hint="eastAsia"/>
                              </w:rPr>
                              <w:t>編號</w:t>
                            </w:r>
                          </w:p>
                        </w:tc>
                        <w:tc>
                          <w:tcPr>
                            <w:tcW w:w="1051" w:type="dxa"/>
                            <w:vMerge w:val="restart"/>
                            <w:vAlign w:val="center"/>
                          </w:tcPr>
                          <w:p w14:paraId="52A8B9A9"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r w:rsidRPr="00E740D8">
                              <w:rPr>
                                <w:rFonts w:ascii="標楷體" w:eastAsia="標楷體" w:hAnsi="標楷體" w:hint="eastAsia"/>
                                <w:color w:val="000000" w:themeColor="text1"/>
                              </w:rPr>
                              <w:t>預算數</w:t>
                            </w:r>
                          </w:p>
                        </w:tc>
                        <w:tc>
                          <w:tcPr>
                            <w:tcW w:w="1051" w:type="dxa"/>
                            <w:vMerge w:val="restart"/>
                            <w:tcBorders>
                              <w:right w:val="nil"/>
                            </w:tcBorders>
                            <w:vAlign w:val="center"/>
                          </w:tcPr>
                          <w:p w14:paraId="2DE76A41"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20"/>
                              </w:rPr>
                            </w:pPr>
                            <w:r w:rsidRPr="00E740D8">
                              <w:rPr>
                                <w:rFonts w:ascii="標楷體" w:eastAsia="標楷體" w:hAnsi="標楷體" w:hint="eastAsia"/>
                                <w:color w:val="000000" w:themeColor="text1"/>
                              </w:rPr>
                              <w:t>實現數</w:t>
                            </w:r>
                          </w:p>
                        </w:tc>
                        <w:tc>
                          <w:tcPr>
                            <w:tcW w:w="840" w:type="dxa"/>
                            <w:tcBorders>
                              <w:left w:val="nil"/>
                            </w:tcBorders>
                            <w:vAlign w:val="center"/>
                          </w:tcPr>
                          <w:p w14:paraId="21E3FBA2"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16"/>
                              </w:rPr>
                            </w:pPr>
                          </w:p>
                        </w:tc>
                      </w:tr>
                      <w:tr w:rsidR="00295CCE" w14:paraId="0F68A26C" w14:textId="77777777" w:rsidTr="0045730C">
                        <w:tc>
                          <w:tcPr>
                            <w:tcW w:w="1581" w:type="dxa"/>
                            <w:vMerge/>
                            <w:vAlign w:val="center"/>
                          </w:tcPr>
                          <w:p w14:paraId="28CA8C78" w14:textId="77777777" w:rsidR="00295CCE" w:rsidRPr="00E740D8" w:rsidRDefault="00295CCE" w:rsidP="0045730C">
                            <w:pPr>
                              <w:adjustRightInd w:val="0"/>
                              <w:snapToGrid w:val="0"/>
                              <w:spacing w:line="240" w:lineRule="exact"/>
                              <w:jc w:val="both"/>
                              <w:rPr>
                                <w:rFonts w:ascii="標楷體" w:eastAsia="標楷體" w:hAnsi="標楷體"/>
                              </w:rPr>
                            </w:pPr>
                          </w:p>
                        </w:tc>
                        <w:tc>
                          <w:tcPr>
                            <w:tcW w:w="699" w:type="dxa"/>
                            <w:vMerge/>
                            <w:vAlign w:val="center"/>
                          </w:tcPr>
                          <w:p w14:paraId="7D7BAA29" w14:textId="77777777" w:rsidR="00295CCE" w:rsidRPr="00E740D8" w:rsidRDefault="00295CCE" w:rsidP="0045730C">
                            <w:pPr>
                              <w:adjustRightInd w:val="0"/>
                              <w:snapToGrid w:val="0"/>
                              <w:spacing w:line="240" w:lineRule="exact"/>
                              <w:jc w:val="center"/>
                              <w:rPr>
                                <w:rFonts w:ascii="標楷體" w:eastAsia="標楷體" w:hAnsi="標楷體"/>
                              </w:rPr>
                            </w:pPr>
                          </w:p>
                        </w:tc>
                        <w:tc>
                          <w:tcPr>
                            <w:tcW w:w="1051" w:type="dxa"/>
                            <w:vMerge/>
                            <w:vAlign w:val="center"/>
                          </w:tcPr>
                          <w:p w14:paraId="0C3BED8B"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p>
                        </w:tc>
                        <w:tc>
                          <w:tcPr>
                            <w:tcW w:w="1051" w:type="dxa"/>
                            <w:vMerge/>
                            <w:vAlign w:val="center"/>
                          </w:tcPr>
                          <w:p w14:paraId="7214B0B4"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rPr>
                            </w:pPr>
                          </w:p>
                        </w:tc>
                        <w:tc>
                          <w:tcPr>
                            <w:tcW w:w="840" w:type="dxa"/>
                            <w:vAlign w:val="center"/>
                          </w:tcPr>
                          <w:p w14:paraId="1ECBE6F9" w14:textId="77777777" w:rsidR="00295CCE" w:rsidRPr="00E740D8" w:rsidRDefault="00295CCE" w:rsidP="0045730C">
                            <w:pPr>
                              <w:adjustRightInd w:val="0"/>
                              <w:snapToGrid w:val="0"/>
                              <w:spacing w:line="240" w:lineRule="exact"/>
                              <w:jc w:val="center"/>
                              <w:rPr>
                                <w:rFonts w:ascii="標楷體" w:eastAsia="標楷體" w:hAnsi="標楷體"/>
                                <w:color w:val="000000" w:themeColor="text1"/>
                                <w:spacing w:val="-16"/>
                              </w:rPr>
                            </w:pPr>
                            <w:r w:rsidRPr="00E740D8">
                              <w:rPr>
                                <w:rFonts w:ascii="標楷體" w:eastAsia="標楷體" w:hAnsi="標楷體" w:hint="eastAsia"/>
                                <w:color w:val="000000" w:themeColor="text1"/>
                                <w:spacing w:val="-16"/>
                              </w:rPr>
                              <w:t>實現率</w:t>
                            </w:r>
                          </w:p>
                        </w:tc>
                      </w:tr>
                      <w:tr w:rsidR="00295CCE" w14:paraId="03AA12B0" w14:textId="77777777" w:rsidTr="006B32A0">
                        <w:trPr>
                          <w:trHeight w:val="340"/>
                        </w:trPr>
                        <w:tc>
                          <w:tcPr>
                            <w:tcW w:w="2280" w:type="dxa"/>
                            <w:gridSpan w:val="2"/>
                            <w:vAlign w:val="center"/>
                          </w:tcPr>
                          <w:p w14:paraId="3C2BB30C" w14:textId="77777777" w:rsidR="00295CCE" w:rsidRPr="00E740D8" w:rsidRDefault="00295CCE" w:rsidP="006B32A0">
                            <w:pPr>
                              <w:adjustRightInd w:val="0"/>
                              <w:snapToGrid w:val="0"/>
                              <w:spacing w:line="240" w:lineRule="exact"/>
                              <w:jc w:val="center"/>
                              <w:rPr>
                                <w:rFonts w:ascii="標楷體" w:eastAsia="標楷體" w:hAnsi="標楷體"/>
                                <w:b/>
                              </w:rPr>
                            </w:pPr>
                            <w:r w:rsidRPr="00E740D8">
                              <w:rPr>
                                <w:rFonts w:ascii="標楷體" w:eastAsia="標楷體" w:hAnsi="標楷體" w:hint="eastAsia"/>
                                <w:b/>
                              </w:rPr>
                              <w:t>合　　計</w:t>
                            </w:r>
                          </w:p>
                        </w:tc>
                        <w:tc>
                          <w:tcPr>
                            <w:tcW w:w="1051" w:type="dxa"/>
                            <w:vAlign w:val="center"/>
                          </w:tcPr>
                          <w:p w14:paraId="73809478"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2</w:t>
                            </w:r>
                            <w:r w:rsidRPr="00E740D8">
                              <w:rPr>
                                <w:rFonts w:ascii="標楷體" w:eastAsia="標楷體" w:hAnsi="標楷體"/>
                                <w:b/>
                                <w:color w:val="000000" w:themeColor="text1"/>
                              </w:rPr>
                              <w:t>84,</w:t>
                            </w:r>
                            <w:r w:rsidRPr="00E740D8">
                              <w:rPr>
                                <w:rFonts w:ascii="標楷體" w:eastAsia="標楷體" w:hAnsi="標楷體" w:hint="eastAsia"/>
                                <w:b/>
                                <w:color w:val="000000" w:themeColor="text1"/>
                              </w:rPr>
                              <w:t>0</w:t>
                            </w:r>
                            <w:r w:rsidRPr="00E740D8">
                              <w:rPr>
                                <w:rFonts w:ascii="標楷體" w:eastAsia="標楷體" w:hAnsi="標楷體"/>
                                <w:b/>
                                <w:color w:val="000000" w:themeColor="text1"/>
                              </w:rPr>
                              <w:t>52</w:t>
                            </w:r>
                          </w:p>
                        </w:tc>
                        <w:tc>
                          <w:tcPr>
                            <w:tcW w:w="1051" w:type="dxa"/>
                            <w:vAlign w:val="center"/>
                          </w:tcPr>
                          <w:p w14:paraId="26CCB9E1"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1</w:t>
                            </w:r>
                            <w:r w:rsidRPr="00E740D8">
                              <w:rPr>
                                <w:rFonts w:ascii="標楷體" w:eastAsia="標楷體" w:hAnsi="標楷體"/>
                                <w:b/>
                                <w:color w:val="000000" w:themeColor="text1"/>
                              </w:rPr>
                              <w:t>32,420</w:t>
                            </w:r>
                          </w:p>
                        </w:tc>
                        <w:tc>
                          <w:tcPr>
                            <w:tcW w:w="840" w:type="dxa"/>
                            <w:vAlign w:val="center"/>
                          </w:tcPr>
                          <w:p w14:paraId="1703B100" w14:textId="77777777" w:rsidR="00295CCE" w:rsidRPr="00E740D8" w:rsidRDefault="00295CCE" w:rsidP="00A14AD7">
                            <w:pPr>
                              <w:adjustRightInd w:val="0"/>
                              <w:snapToGrid w:val="0"/>
                              <w:spacing w:line="240" w:lineRule="exact"/>
                              <w:jc w:val="right"/>
                              <w:rPr>
                                <w:rFonts w:ascii="標楷體" w:eastAsia="標楷體" w:hAnsi="標楷體"/>
                                <w:b/>
                                <w:color w:val="000000" w:themeColor="text1"/>
                              </w:rPr>
                            </w:pPr>
                            <w:r w:rsidRPr="00E740D8">
                              <w:rPr>
                                <w:rFonts w:ascii="標楷體" w:eastAsia="標楷體" w:hAnsi="標楷體" w:hint="eastAsia"/>
                                <w:b/>
                                <w:color w:val="000000" w:themeColor="text1"/>
                              </w:rPr>
                              <w:t>4</w:t>
                            </w:r>
                            <w:r w:rsidRPr="00E740D8">
                              <w:rPr>
                                <w:rFonts w:ascii="標楷體" w:eastAsia="標楷體" w:hAnsi="標楷體"/>
                                <w:b/>
                                <w:color w:val="000000" w:themeColor="text1"/>
                              </w:rPr>
                              <w:t>6.62</w:t>
                            </w:r>
                          </w:p>
                        </w:tc>
                      </w:tr>
                      <w:tr w:rsidR="00295CCE" w14:paraId="73EA596E" w14:textId="77777777" w:rsidTr="00A14AD7">
                        <w:trPr>
                          <w:trHeight w:val="340"/>
                        </w:trPr>
                        <w:tc>
                          <w:tcPr>
                            <w:tcW w:w="1581" w:type="dxa"/>
                            <w:vAlign w:val="center"/>
                          </w:tcPr>
                          <w:p w14:paraId="2E9B9A91" w14:textId="77777777" w:rsidR="00295CCE" w:rsidRPr="004E431E" w:rsidRDefault="00295CCE" w:rsidP="00A14AD7">
                            <w:pPr>
                              <w:adjustRightInd w:val="0"/>
                              <w:snapToGrid w:val="0"/>
                              <w:spacing w:line="240" w:lineRule="exact"/>
                              <w:jc w:val="both"/>
                              <w:rPr>
                                <w:rFonts w:ascii="標楷體" w:eastAsia="標楷體" w:hAnsi="標楷體"/>
                                <w:spacing w:val="-6"/>
                              </w:rPr>
                            </w:pPr>
                            <w:r w:rsidRPr="004E431E">
                              <w:rPr>
                                <w:rFonts w:ascii="標楷體" w:eastAsia="標楷體" w:hAnsi="標楷體" w:hint="eastAsia"/>
                                <w:spacing w:val="-6"/>
                              </w:rPr>
                              <w:t>柔X光吸收光譜</w:t>
                            </w:r>
                          </w:p>
                        </w:tc>
                        <w:tc>
                          <w:tcPr>
                            <w:tcW w:w="699" w:type="dxa"/>
                            <w:vAlign w:val="center"/>
                          </w:tcPr>
                          <w:p w14:paraId="22858219"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2A</w:t>
                            </w:r>
                          </w:p>
                        </w:tc>
                        <w:tc>
                          <w:tcPr>
                            <w:tcW w:w="1051" w:type="dxa"/>
                            <w:vAlign w:val="center"/>
                          </w:tcPr>
                          <w:p w14:paraId="76DCAF41"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1</w:t>
                            </w:r>
                            <w:r w:rsidRPr="00E740D8">
                              <w:rPr>
                                <w:rFonts w:ascii="標楷體" w:eastAsia="標楷體" w:hAnsi="標楷體"/>
                              </w:rPr>
                              <w:t>20,000</w:t>
                            </w:r>
                          </w:p>
                        </w:tc>
                        <w:tc>
                          <w:tcPr>
                            <w:tcW w:w="1051" w:type="dxa"/>
                            <w:vAlign w:val="center"/>
                          </w:tcPr>
                          <w:p w14:paraId="0B3C36F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47</w:t>
                            </w:r>
                            <w:r w:rsidRPr="00E740D8">
                              <w:rPr>
                                <w:rFonts w:ascii="標楷體" w:eastAsia="標楷體" w:hAnsi="標楷體"/>
                                <w:color w:val="000000" w:themeColor="text1"/>
                              </w:rPr>
                              <w:t>,</w:t>
                            </w:r>
                            <w:r w:rsidRPr="00E740D8">
                              <w:rPr>
                                <w:rFonts w:ascii="標楷體" w:eastAsia="標楷體" w:hAnsi="標楷體" w:hint="eastAsia"/>
                                <w:color w:val="000000" w:themeColor="text1"/>
                              </w:rPr>
                              <w:t>994</w:t>
                            </w:r>
                          </w:p>
                        </w:tc>
                        <w:tc>
                          <w:tcPr>
                            <w:tcW w:w="840" w:type="dxa"/>
                            <w:vAlign w:val="center"/>
                          </w:tcPr>
                          <w:p w14:paraId="2015805E"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40.00</w:t>
                            </w:r>
                          </w:p>
                        </w:tc>
                      </w:tr>
                      <w:tr w:rsidR="00295CCE" w14:paraId="7A76BA2C" w14:textId="77777777" w:rsidTr="00A14AD7">
                        <w:trPr>
                          <w:trHeight w:val="340"/>
                        </w:trPr>
                        <w:tc>
                          <w:tcPr>
                            <w:tcW w:w="1581" w:type="dxa"/>
                            <w:vAlign w:val="center"/>
                          </w:tcPr>
                          <w:p w14:paraId="0075D583"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龍光束線</w:t>
                            </w:r>
                          </w:p>
                        </w:tc>
                        <w:tc>
                          <w:tcPr>
                            <w:tcW w:w="699" w:type="dxa"/>
                            <w:vAlign w:val="center"/>
                          </w:tcPr>
                          <w:p w14:paraId="438CC281"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3A</w:t>
                            </w:r>
                          </w:p>
                        </w:tc>
                        <w:tc>
                          <w:tcPr>
                            <w:tcW w:w="1051" w:type="dxa"/>
                            <w:vAlign w:val="center"/>
                          </w:tcPr>
                          <w:p w14:paraId="0A0EA662"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4</w:t>
                            </w:r>
                            <w:r w:rsidRPr="00E740D8">
                              <w:rPr>
                                <w:rFonts w:ascii="標楷體" w:eastAsia="標楷體" w:hAnsi="標楷體"/>
                              </w:rPr>
                              <w:t>,000</w:t>
                            </w:r>
                          </w:p>
                        </w:tc>
                        <w:tc>
                          <w:tcPr>
                            <w:tcW w:w="1051" w:type="dxa"/>
                            <w:vAlign w:val="center"/>
                          </w:tcPr>
                          <w:p w14:paraId="6F11C28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3</w:t>
                            </w:r>
                            <w:r w:rsidRPr="00E740D8">
                              <w:rPr>
                                <w:rFonts w:ascii="標楷體" w:eastAsia="標楷體" w:hAnsi="標楷體"/>
                                <w:color w:val="000000" w:themeColor="text1"/>
                              </w:rPr>
                              <w:t>,</w:t>
                            </w:r>
                            <w:r w:rsidRPr="00E740D8">
                              <w:rPr>
                                <w:rFonts w:ascii="標楷體" w:eastAsia="標楷體" w:hAnsi="標楷體" w:hint="eastAsia"/>
                                <w:color w:val="000000" w:themeColor="text1"/>
                              </w:rPr>
                              <w:t>931</w:t>
                            </w:r>
                          </w:p>
                        </w:tc>
                        <w:tc>
                          <w:tcPr>
                            <w:tcW w:w="840" w:type="dxa"/>
                            <w:vAlign w:val="center"/>
                          </w:tcPr>
                          <w:p w14:paraId="1760DFCF"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98.28</w:t>
                            </w:r>
                          </w:p>
                        </w:tc>
                      </w:tr>
                      <w:tr w:rsidR="00295CCE" w14:paraId="42F86B92" w14:textId="77777777" w:rsidTr="00A14AD7">
                        <w:trPr>
                          <w:trHeight w:val="340"/>
                        </w:trPr>
                        <w:tc>
                          <w:tcPr>
                            <w:tcW w:w="1581" w:type="dxa"/>
                            <w:vAlign w:val="center"/>
                          </w:tcPr>
                          <w:p w14:paraId="37D1301B"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軟X光吸收能譜</w:t>
                            </w:r>
                          </w:p>
                        </w:tc>
                        <w:tc>
                          <w:tcPr>
                            <w:tcW w:w="699" w:type="dxa"/>
                            <w:vAlign w:val="center"/>
                          </w:tcPr>
                          <w:p w14:paraId="6F2F5B0A"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5A</w:t>
                            </w:r>
                          </w:p>
                        </w:tc>
                        <w:tc>
                          <w:tcPr>
                            <w:tcW w:w="1051" w:type="dxa"/>
                            <w:vAlign w:val="center"/>
                          </w:tcPr>
                          <w:p w14:paraId="06C489AB"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4</w:t>
                            </w:r>
                            <w:r w:rsidRPr="00E740D8">
                              <w:rPr>
                                <w:rFonts w:ascii="標楷體" w:eastAsia="標楷體" w:hAnsi="標楷體"/>
                              </w:rPr>
                              <w:t>0,000</w:t>
                            </w:r>
                          </w:p>
                        </w:tc>
                        <w:tc>
                          <w:tcPr>
                            <w:tcW w:w="1051" w:type="dxa"/>
                            <w:vAlign w:val="center"/>
                          </w:tcPr>
                          <w:p w14:paraId="3CE2227D"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33</w:t>
                            </w:r>
                            <w:r w:rsidRPr="00E740D8">
                              <w:rPr>
                                <w:rFonts w:ascii="標楷體" w:eastAsia="標楷體" w:hAnsi="標楷體"/>
                                <w:color w:val="000000" w:themeColor="text1"/>
                              </w:rPr>
                              <w:t>,</w:t>
                            </w:r>
                            <w:r w:rsidRPr="00E740D8">
                              <w:rPr>
                                <w:rFonts w:ascii="標楷體" w:eastAsia="標楷體" w:hAnsi="標楷體" w:hint="eastAsia"/>
                                <w:color w:val="000000" w:themeColor="text1"/>
                              </w:rPr>
                              <w:t>220</w:t>
                            </w:r>
                          </w:p>
                        </w:tc>
                        <w:tc>
                          <w:tcPr>
                            <w:tcW w:w="840" w:type="dxa"/>
                            <w:vAlign w:val="center"/>
                          </w:tcPr>
                          <w:p w14:paraId="4A51E62F"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83.05</w:t>
                            </w:r>
                          </w:p>
                        </w:tc>
                      </w:tr>
                      <w:tr w:rsidR="00295CCE" w14:paraId="7DA1A5E3" w14:textId="77777777" w:rsidTr="00A14AD7">
                        <w:trPr>
                          <w:trHeight w:val="340"/>
                        </w:trPr>
                        <w:tc>
                          <w:tcPr>
                            <w:tcW w:w="1581" w:type="dxa"/>
                            <w:vAlign w:val="center"/>
                          </w:tcPr>
                          <w:p w14:paraId="4F43995A" w14:textId="77777777" w:rsidR="00295CCE" w:rsidRPr="00E740D8" w:rsidRDefault="00295CCE" w:rsidP="00A14AD7">
                            <w:pPr>
                              <w:adjustRightInd w:val="0"/>
                              <w:snapToGrid w:val="0"/>
                              <w:spacing w:line="240" w:lineRule="exact"/>
                              <w:ind w:firstLineChars="21" w:firstLine="42"/>
                              <w:jc w:val="both"/>
                              <w:rPr>
                                <w:rFonts w:ascii="標楷體" w:eastAsia="標楷體" w:hAnsi="標楷體"/>
                              </w:rPr>
                            </w:pPr>
                            <w:r w:rsidRPr="00E740D8">
                              <w:rPr>
                                <w:rFonts w:ascii="標楷體" w:eastAsia="標楷體" w:hAnsi="標楷體" w:hint="eastAsia"/>
                              </w:rPr>
                              <w:t>X光吸收光譜</w:t>
                            </w:r>
                          </w:p>
                        </w:tc>
                        <w:tc>
                          <w:tcPr>
                            <w:tcW w:w="699" w:type="dxa"/>
                            <w:vAlign w:val="center"/>
                          </w:tcPr>
                          <w:p w14:paraId="6F5EFF50"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3</w:t>
                            </w:r>
                            <w:r w:rsidRPr="00E740D8">
                              <w:rPr>
                                <w:rFonts w:ascii="標楷體" w:eastAsia="標楷體" w:hAnsi="標楷體"/>
                              </w:rPr>
                              <w:t>8A</w:t>
                            </w:r>
                          </w:p>
                        </w:tc>
                        <w:tc>
                          <w:tcPr>
                            <w:tcW w:w="1051" w:type="dxa"/>
                            <w:vAlign w:val="center"/>
                          </w:tcPr>
                          <w:p w14:paraId="2A75964D"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3</w:t>
                            </w:r>
                            <w:r w:rsidRPr="00E740D8">
                              <w:rPr>
                                <w:rFonts w:ascii="標楷體" w:eastAsia="標楷體" w:hAnsi="標楷體"/>
                              </w:rPr>
                              <w:t>6,000</w:t>
                            </w:r>
                          </w:p>
                        </w:tc>
                        <w:tc>
                          <w:tcPr>
                            <w:tcW w:w="1051" w:type="dxa"/>
                            <w:vAlign w:val="center"/>
                          </w:tcPr>
                          <w:p w14:paraId="7C13D3B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w:t>
                            </w:r>
                            <w:r w:rsidRPr="00E740D8">
                              <w:rPr>
                                <w:rFonts w:ascii="標楷體" w:eastAsia="標楷體" w:hAnsi="標楷體"/>
                                <w:color w:val="000000" w:themeColor="text1"/>
                              </w:rPr>
                              <w:t>,</w:t>
                            </w:r>
                            <w:r w:rsidRPr="00E740D8">
                              <w:rPr>
                                <w:rFonts w:ascii="標楷體" w:eastAsia="標楷體" w:hAnsi="標楷體" w:hint="eastAsia"/>
                                <w:color w:val="000000" w:themeColor="text1"/>
                              </w:rPr>
                              <w:t>328</w:t>
                            </w:r>
                          </w:p>
                        </w:tc>
                        <w:tc>
                          <w:tcPr>
                            <w:tcW w:w="840" w:type="dxa"/>
                            <w:vAlign w:val="center"/>
                          </w:tcPr>
                          <w:p w14:paraId="1FAE528D"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23.13</w:t>
                            </w:r>
                          </w:p>
                        </w:tc>
                      </w:tr>
                      <w:tr w:rsidR="00295CCE" w14:paraId="0D98952A" w14:textId="77777777" w:rsidTr="00A14AD7">
                        <w:tc>
                          <w:tcPr>
                            <w:tcW w:w="1581" w:type="dxa"/>
                            <w:vAlign w:val="center"/>
                          </w:tcPr>
                          <w:p w14:paraId="3D65FE49"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室壓/真空光電子能譜</w:t>
                            </w:r>
                          </w:p>
                        </w:tc>
                        <w:tc>
                          <w:tcPr>
                            <w:tcW w:w="699" w:type="dxa"/>
                            <w:vAlign w:val="center"/>
                          </w:tcPr>
                          <w:p w14:paraId="0CD90413"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4</w:t>
                            </w:r>
                            <w:r w:rsidRPr="00E740D8">
                              <w:rPr>
                                <w:rFonts w:ascii="標楷體" w:eastAsia="標楷體" w:hAnsi="標楷體"/>
                              </w:rPr>
                              <w:t>3A</w:t>
                            </w:r>
                          </w:p>
                        </w:tc>
                        <w:tc>
                          <w:tcPr>
                            <w:tcW w:w="1051" w:type="dxa"/>
                            <w:vAlign w:val="center"/>
                          </w:tcPr>
                          <w:p w14:paraId="7C7E004D"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5</w:t>
                            </w:r>
                            <w:r w:rsidRPr="00E740D8">
                              <w:rPr>
                                <w:rFonts w:ascii="標楷體" w:eastAsia="標楷體" w:hAnsi="標楷體"/>
                              </w:rPr>
                              <w:t>0,000</w:t>
                            </w:r>
                          </w:p>
                        </w:tc>
                        <w:tc>
                          <w:tcPr>
                            <w:tcW w:w="1051" w:type="dxa"/>
                            <w:vAlign w:val="center"/>
                          </w:tcPr>
                          <w:p w14:paraId="08DE7B0B"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21</w:t>
                            </w:r>
                            <w:r w:rsidRPr="00E740D8">
                              <w:rPr>
                                <w:rFonts w:ascii="標楷體" w:eastAsia="標楷體" w:hAnsi="標楷體"/>
                                <w:color w:val="000000" w:themeColor="text1"/>
                              </w:rPr>
                              <w:t>,</w:t>
                            </w:r>
                            <w:r w:rsidRPr="00E740D8">
                              <w:rPr>
                                <w:rFonts w:ascii="標楷體" w:eastAsia="標楷體" w:hAnsi="標楷體" w:hint="eastAsia"/>
                                <w:color w:val="000000" w:themeColor="text1"/>
                              </w:rPr>
                              <w:t>411</w:t>
                            </w:r>
                          </w:p>
                        </w:tc>
                        <w:tc>
                          <w:tcPr>
                            <w:tcW w:w="840" w:type="dxa"/>
                            <w:vAlign w:val="center"/>
                          </w:tcPr>
                          <w:p w14:paraId="5A230C38"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42.82</w:t>
                            </w:r>
                          </w:p>
                        </w:tc>
                      </w:tr>
                      <w:tr w:rsidR="00295CCE" w14:paraId="54FCFC7C" w14:textId="77777777" w:rsidTr="00A14AD7">
                        <w:trPr>
                          <w:trHeight w:val="340"/>
                        </w:trPr>
                        <w:tc>
                          <w:tcPr>
                            <w:tcW w:w="1581" w:type="dxa"/>
                            <w:vAlign w:val="center"/>
                          </w:tcPr>
                          <w:p w14:paraId="319F3769"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高解析X光光譜</w:t>
                            </w:r>
                          </w:p>
                        </w:tc>
                        <w:tc>
                          <w:tcPr>
                            <w:tcW w:w="699" w:type="dxa"/>
                            <w:vAlign w:val="center"/>
                          </w:tcPr>
                          <w:p w14:paraId="441D981A"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rPr>
                              <w:t>47A</w:t>
                            </w:r>
                          </w:p>
                        </w:tc>
                        <w:tc>
                          <w:tcPr>
                            <w:tcW w:w="1051" w:type="dxa"/>
                            <w:vAlign w:val="center"/>
                          </w:tcPr>
                          <w:p w14:paraId="3E60F8EF"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2</w:t>
                            </w:r>
                            <w:r w:rsidRPr="00E740D8">
                              <w:rPr>
                                <w:rFonts w:ascii="標楷體" w:eastAsia="標楷體" w:hAnsi="標楷體"/>
                              </w:rPr>
                              <w:t>5,000</w:t>
                            </w:r>
                          </w:p>
                        </w:tc>
                        <w:tc>
                          <w:tcPr>
                            <w:tcW w:w="1051" w:type="dxa"/>
                            <w:vAlign w:val="center"/>
                          </w:tcPr>
                          <w:p w14:paraId="293ABA5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10</w:t>
                            </w:r>
                            <w:r w:rsidRPr="00E740D8">
                              <w:rPr>
                                <w:rFonts w:ascii="標楷體" w:eastAsia="標楷體" w:hAnsi="標楷體"/>
                                <w:color w:val="000000" w:themeColor="text1"/>
                              </w:rPr>
                              <w:t>,</w:t>
                            </w:r>
                            <w:r w:rsidRPr="00E740D8">
                              <w:rPr>
                                <w:rFonts w:ascii="標楷體" w:eastAsia="標楷體" w:hAnsi="標楷體" w:hint="eastAsia"/>
                                <w:color w:val="000000" w:themeColor="text1"/>
                              </w:rPr>
                              <w:t>104</w:t>
                            </w:r>
                          </w:p>
                        </w:tc>
                        <w:tc>
                          <w:tcPr>
                            <w:tcW w:w="840" w:type="dxa"/>
                            <w:vAlign w:val="center"/>
                          </w:tcPr>
                          <w:p w14:paraId="4D0BB3C9"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40.42</w:t>
                            </w:r>
                          </w:p>
                        </w:tc>
                      </w:tr>
                      <w:tr w:rsidR="00295CCE" w14:paraId="2310FDC8" w14:textId="77777777" w:rsidTr="00A14AD7">
                        <w:trPr>
                          <w:trHeight w:val="340"/>
                        </w:trPr>
                        <w:tc>
                          <w:tcPr>
                            <w:tcW w:w="1581" w:type="dxa"/>
                            <w:vAlign w:val="center"/>
                          </w:tcPr>
                          <w:p w14:paraId="086F126B" w14:textId="77777777" w:rsidR="00295CCE" w:rsidRPr="00E740D8" w:rsidRDefault="00295CCE" w:rsidP="00A14AD7">
                            <w:pPr>
                              <w:adjustRightInd w:val="0"/>
                              <w:snapToGrid w:val="0"/>
                              <w:spacing w:line="240" w:lineRule="exact"/>
                              <w:jc w:val="both"/>
                              <w:rPr>
                                <w:rFonts w:ascii="標楷體" w:eastAsia="標楷體" w:hAnsi="標楷體"/>
                              </w:rPr>
                            </w:pPr>
                            <w:r w:rsidRPr="00E740D8">
                              <w:rPr>
                                <w:rFonts w:ascii="標楷體" w:eastAsia="標楷體" w:hAnsi="標楷體" w:hint="eastAsia"/>
                              </w:rPr>
                              <w:t>其他共用項目</w:t>
                            </w:r>
                          </w:p>
                        </w:tc>
                        <w:tc>
                          <w:tcPr>
                            <w:tcW w:w="699" w:type="dxa"/>
                            <w:vAlign w:val="center"/>
                          </w:tcPr>
                          <w:p w14:paraId="28223F88" w14:textId="77777777" w:rsidR="00295CCE" w:rsidRPr="00E740D8" w:rsidRDefault="00295CCE" w:rsidP="00A14AD7">
                            <w:pPr>
                              <w:adjustRightInd w:val="0"/>
                              <w:snapToGrid w:val="0"/>
                              <w:spacing w:line="240" w:lineRule="exact"/>
                              <w:jc w:val="center"/>
                              <w:rPr>
                                <w:rFonts w:ascii="標楷體" w:eastAsia="標楷體" w:hAnsi="標楷體"/>
                              </w:rPr>
                            </w:pPr>
                            <w:r w:rsidRPr="00E740D8">
                              <w:rPr>
                                <w:rFonts w:ascii="標楷體" w:eastAsia="標楷體" w:hAnsi="標楷體" w:hint="eastAsia"/>
                              </w:rPr>
                              <w:t>－</w:t>
                            </w:r>
                          </w:p>
                        </w:tc>
                        <w:tc>
                          <w:tcPr>
                            <w:tcW w:w="1051" w:type="dxa"/>
                            <w:vAlign w:val="center"/>
                          </w:tcPr>
                          <w:p w14:paraId="44EC01C6" w14:textId="77777777" w:rsidR="00295CCE" w:rsidRPr="00E740D8" w:rsidRDefault="00295CCE" w:rsidP="00A14AD7">
                            <w:pPr>
                              <w:adjustRightInd w:val="0"/>
                              <w:snapToGrid w:val="0"/>
                              <w:spacing w:line="240" w:lineRule="exact"/>
                              <w:jc w:val="right"/>
                              <w:rPr>
                                <w:rFonts w:ascii="標楷體" w:eastAsia="標楷體" w:hAnsi="標楷體"/>
                              </w:rPr>
                            </w:pPr>
                            <w:r w:rsidRPr="00E740D8">
                              <w:rPr>
                                <w:rFonts w:ascii="標楷體" w:eastAsia="標楷體" w:hAnsi="標楷體" w:hint="eastAsia"/>
                              </w:rPr>
                              <w:t>9</w:t>
                            </w:r>
                            <w:r w:rsidRPr="00E740D8">
                              <w:rPr>
                                <w:rFonts w:ascii="標楷體" w:eastAsia="標楷體" w:hAnsi="標楷體"/>
                              </w:rPr>
                              <w:t>,052</w:t>
                            </w:r>
                          </w:p>
                        </w:tc>
                        <w:tc>
                          <w:tcPr>
                            <w:tcW w:w="1051" w:type="dxa"/>
                            <w:vAlign w:val="center"/>
                          </w:tcPr>
                          <w:p w14:paraId="2D0CD9B4"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7</w:t>
                            </w:r>
                            <w:r w:rsidRPr="00E740D8">
                              <w:rPr>
                                <w:rFonts w:ascii="標楷體" w:eastAsia="標楷體" w:hAnsi="標楷體"/>
                                <w:color w:val="000000" w:themeColor="text1"/>
                              </w:rPr>
                              <w:t>,</w:t>
                            </w:r>
                            <w:r w:rsidRPr="00E740D8">
                              <w:rPr>
                                <w:rFonts w:ascii="標楷體" w:eastAsia="標楷體" w:hAnsi="標楷體" w:hint="eastAsia"/>
                                <w:color w:val="000000" w:themeColor="text1"/>
                              </w:rPr>
                              <w:t>432</w:t>
                            </w:r>
                          </w:p>
                        </w:tc>
                        <w:tc>
                          <w:tcPr>
                            <w:tcW w:w="840" w:type="dxa"/>
                            <w:vAlign w:val="center"/>
                          </w:tcPr>
                          <w:p w14:paraId="6108A0E3" w14:textId="77777777" w:rsidR="00295CCE" w:rsidRPr="00E740D8" w:rsidRDefault="00295CCE" w:rsidP="00A14AD7">
                            <w:pPr>
                              <w:adjustRightInd w:val="0"/>
                              <w:snapToGrid w:val="0"/>
                              <w:spacing w:line="240" w:lineRule="exact"/>
                              <w:jc w:val="right"/>
                              <w:rPr>
                                <w:rFonts w:ascii="標楷體" w:eastAsia="標楷體" w:hAnsi="標楷體"/>
                                <w:color w:val="000000" w:themeColor="text1"/>
                              </w:rPr>
                            </w:pPr>
                            <w:r w:rsidRPr="00E740D8">
                              <w:rPr>
                                <w:rFonts w:ascii="標楷體" w:eastAsia="標楷體" w:hAnsi="標楷體" w:hint="eastAsia"/>
                                <w:color w:val="000000" w:themeColor="text1"/>
                              </w:rPr>
                              <w:t>82.10</w:t>
                            </w:r>
                          </w:p>
                        </w:tc>
                      </w:tr>
                    </w:tbl>
                    <w:p w14:paraId="5DE4A8E9" w14:textId="77777777" w:rsidR="00295CCE" w:rsidRPr="002D66F8" w:rsidRDefault="00295CCE" w:rsidP="00295CCE">
                      <w:pPr>
                        <w:overflowPunct w:val="0"/>
                        <w:adjustRightInd w:val="0"/>
                        <w:snapToGrid w:val="0"/>
                        <w:spacing w:line="200" w:lineRule="exact"/>
                        <w:ind w:leftChars="6" w:left="554" w:rightChars="-19" w:right="-46" w:hangingChars="300" w:hanging="540"/>
                        <w:rPr>
                          <w:rFonts w:ascii="標楷體" w:eastAsia="標楷體" w:hAnsi="標楷體"/>
                          <w:sz w:val="18"/>
                        </w:rPr>
                      </w:pPr>
                      <w:proofErr w:type="gramStart"/>
                      <w:r w:rsidRPr="00196F60">
                        <w:rPr>
                          <w:rFonts w:ascii="標楷體" w:eastAsia="標楷體" w:hAnsi="標楷體" w:hint="eastAsia"/>
                          <w:sz w:val="18"/>
                        </w:rPr>
                        <w:t>註</w:t>
                      </w:r>
                      <w:proofErr w:type="gramEnd"/>
                      <w:r w:rsidRPr="00196F60">
                        <w:rPr>
                          <w:rFonts w:ascii="標楷體" w:eastAsia="標楷體" w:hAnsi="標楷體" w:hint="eastAsia"/>
                          <w:sz w:val="18"/>
                        </w:rPr>
                        <w:t>：1</w:t>
                      </w:r>
                      <w:r w:rsidRPr="00196F60">
                        <w:rPr>
                          <w:rFonts w:ascii="標楷體" w:eastAsia="標楷體" w:hAnsi="標楷體"/>
                          <w:sz w:val="18"/>
                        </w:rPr>
                        <w:t>.</w:t>
                      </w:r>
                      <w:r w:rsidRPr="002D66F8">
                        <w:rPr>
                          <w:rFonts w:ascii="標楷體" w:eastAsia="標楷體" w:hAnsi="標楷體" w:hint="eastAsia"/>
                          <w:sz w:val="18"/>
                        </w:rPr>
                        <w:t>其他共用項目係指通用設施及輻射安全偵測系統擴充建置、專案人力經費、國外旅費。</w:t>
                      </w:r>
                    </w:p>
                    <w:p w14:paraId="2830E8E2" w14:textId="77777777" w:rsidR="00295CCE" w:rsidRPr="00196F60" w:rsidRDefault="00295CCE" w:rsidP="00295CCE">
                      <w:pPr>
                        <w:adjustRightInd w:val="0"/>
                        <w:snapToGrid w:val="0"/>
                        <w:spacing w:line="200" w:lineRule="exact"/>
                        <w:ind w:leftChars="90" w:left="216" w:firstLineChars="89" w:firstLine="160"/>
                        <w:rPr>
                          <w:rFonts w:ascii="標楷體" w:eastAsia="標楷體" w:hAnsi="標楷體"/>
                          <w:sz w:val="18"/>
                        </w:rPr>
                      </w:pPr>
                      <w:r w:rsidRPr="00196F60">
                        <w:rPr>
                          <w:rFonts w:ascii="標楷體" w:eastAsia="標楷體" w:hAnsi="標楷體" w:hint="eastAsia"/>
                          <w:sz w:val="18"/>
                        </w:rPr>
                        <w:t>2</w:t>
                      </w:r>
                      <w:r w:rsidRPr="00196F60">
                        <w:rPr>
                          <w:rFonts w:ascii="標楷體" w:eastAsia="標楷體" w:hAnsi="標楷體"/>
                          <w:sz w:val="18"/>
                        </w:rPr>
                        <w:t>.</w:t>
                      </w:r>
                      <w:r w:rsidRPr="00196F60">
                        <w:rPr>
                          <w:rFonts w:ascii="標楷體" w:eastAsia="標楷體" w:hAnsi="標楷體" w:hint="eastAsia"/>
                          <w:sz w:val="18"/>
                        </w:rPr>
                        <w:t>資料來源：整理自國</w:t>
                      </w:r>
                      <w:proofErr w:type="gramStart"/>
                      <w:r w:rsidRPr="00196F60">
                        <w:rPr>
                          <w:rFonts w:ascii="標楷體" w:eastAsia="標楷體" w:hAnsi="標楷體" w:hint="eastAsia"/>
                          <w:sz w:val="18"/>
                        </w:rPr>
                        <w:t>輻</w:t>
                      </w:r>
                      <w:proofErr w:type="gramEnd"/>
                      <w:r w:rsidRPr="00196F60">
                        <w:rPr>
                          <w:rFonts w:ascii="標楷體" w:eastAsia="標楷體" w:hAnsi="標楷體" w:hint="eastAsia"/>
                          <w:sz w:val="18"/>
                        </w:rPr>
                        <w:t>中心提供資料。</w:t>
                      </w:r>
                    </w:p>
                  </w:txbxContent>
                </v:textbox>
                <w10:wrap type="square" anchorx="margin"/>
              </v:shape>
            </w:pict>
          </mc:Fallback>
        </mc:AlternateContent>
      </w:r>
      <w:r w:rsidRPr="004E431E">
        <w:rPr>
          <w:rFonts w:ascii="標楷體" w:eastAsia="標楷體" w:hAnsi="標楷體" w:hint="eastAsia"/>
          <w:color w:val="000000" w:themeColor="text1"/>
          <w:szCs w:val="32"/>
        </w:rPr>
        <w:t>億</w:t>
      </w:r>
      <w:proofErr w:type="gramStart"/>
      <w:r w:rsidRPr="004E431E">
        <w:rPr>
          <w:rFonts w:ascii="標楷體" w:eastAsia="標楷體" w:hAnsi="標楷體" w:hint="eastAsia"/>
          <w:color w:val="000000" w:themeColor="text1"/>
          <w:szCs w:val="32"/>
        </w:rPr>
        <w:t>8</w:t>
      </w:r>
      <w:proofErr w:type="gramEnd"/>
      <w:r w:rsidRPr="004E431E">
        <w:rPr>
          <w:rFonts w:ascii="標楷體" w:eastAsia="標楷體" w:hAnsi="標楷體" w:hint="eastAsia"/>
          <w:color w:val="000000" w:themeColor="text1"/>
          <w:szCs w:val="32"/>
        </w:rPr>
        <w:t>,405萬餘元，實現數1億3,242萬餘元，已實現比率僅46.62％，其中柔X光吸收光譜（32A）、X光吸收光譜（38A）、室壓／真空光電子能譜（4</w:t>
      </w:r>
      <w:r w:rsidRPr="004E431E">
        <w:rPr>
          <w:rFonts w:ascii="標楷體" w:eastAsia="標楷體" w:hAnsi="標楷體"/>
          <w:color w:val="000000" w:themeColor="text1"/>
          <w:szCs w:val="32"/>
        </w:rPr>
        <w:t>3A</w:t>
      </w:r>
      <w:r w:rsidRPr="004E431E">
        <w:rPr>
          <w:rFonts w:ascii="標楷體" w:eastAsia="標楷體" w:hAnsi="標楷體" w:hint="eastAsia"/>
          <w:color w:val="000000" w:themeColor="text1"/>
          <w:szCs w:val="32"/>
        </w:rPr>
        <w:t>）及高解析X光光譜（47A）等4座已實現</w:t>
      </w:r>
      <w:proofErr w:type="gramStart"/>
      <w:r w:rsidRPr="004E431E">
        <w:rPr>
          <w:rFonts w:ascii="標楷體" w:eastAsia="標楷體" w:hAnsi="標楷體" w:hint="eastAsia"/>
          <w:color w:val="000000" w:themeColor="text1"/>
          <w:szCs w:val="32"/>
        </w:rPr>
        <w:t>比率甚未及5成</w:t>
      </w:r>
      <w:proofErr w:type="gramEnd"/>
      <w:r w:rsidRPr="004E431E">
        <w:rPr>
          <w:rFonts w:ascii="標楷體" w:eastAsia="標楷體" w:hAnsi="標楷體" w:hint="eastAsia"/>
          <w:color w:val="000000" w:themeColor="text1"/>
          <w:szCs w:val="32"/>
        </w:rPr>
        <w:t>（表</w:t>
      </w:r>
      <w:r w:rsidR="00E10A84" w:rsidRPr="004E431E">
        <w:rPr>
          <w:rFonts w:ascii="標楷體" w:eastAsia="標楷體" w:hAnsi="標楷體" w:hint="eastAsia"/>
          <w:color w:val="000000" w:themeColor="text1"/>
          <w:szCs w:val="32"/>
        </w:rPr>
        <w:t>1</w:t>
      </w:r>
      <w:r w:rsidR="00D66E02" w:rsidRPr="004E431E">
        <w:rPr>
          <w:rFonts w:ascii="標楷體" w:eastAsia="標楷體" w:hAnsi="標楷體" w:hint="eastAsia"/>
          <w:color w:val="000000" w:themeColor="text1"/>
          <w:szCs w:val="32"/>
        </w:rPr>
        <w:t>4</w:t>
      </w:r>
      <w:r w:rsidRPr="004E431E">
        <w:rPr>
          <w:rFonts w:ascii="標楷體" w:eastAsia="標楷體" w:hAnsi="標楷體" w:hint="eastAsia"/>
          <w:color w:val="000000" w:themeColor="text1"/>
          <w:szCs w:val="32"/>
        </w:rPr>
        <w:t>），另有2座TPS光束線實驗設施因受經費限制，尚未執行，完成建置</w:t>
      </w:r>
      <w:proofErr w:type="gramStart"/>
      <w:r w:rsidRPr="004E431E">
        <w:rPr>
          <w:rFonts w:ascii="標楷體" w:eastAsia="標楷體" w:hAnsi="標楷體" w:hint="eastAsia"/>
          <w:color w:val="000000" w:themeColor="text1"/>
          <w:szCs w:val="32"/>
        </w:rPr>
        <w:t>期程展延</w:t>
      </w:r>
      <w:proofErr w:type="gramEnd"/>
      <w:r w:rsidRPr="004E431E">
        <w:rPr>
          <w:rFonts w:ascii="標楷體" w:eastAsia="標楷體" w:hAnsi="標楷體" w:hint="eastAsia"/>
          <w:color w:val="000000" w:themeColor="text1"/>
          <w:szCs w:val="32"/>
        </w:rPr>
        <w:t>至115年，連帶影響TLS用戶移轉期程。另查，截至111年底止，距前揭光束線實驗設施整體規劃已逾7年，國</w:t>
      </w:r>
      <w:proofErr w:type="gramStart"/>
      <w:r w:rsidRPr="004E431E">
        <w:rPr>
          <w:rFonts w:ascii="標楷體" w:eastAsia="標楷體" w:hAnsi="標楷體" w:hint="eastAsia"/>
          <w:color w:val="000000" w:themeColor="text1"/>
          <w:szCs w:val="32"/>
        </w:rPr>
        <w:t>輻</w:t>
      </w:r>
      <w:proofErr w:type="gramEnd"/>
      <w:r w:rsidRPr="004E431E">
        <w:rPr>
          <w:rFonts w:ascii="標楷體" w:eastAsia="標楷體" w:hAnsi="標楷體" w:hint="eastAsia"/>
          <w:color w:val="000000" w:themeColor="text1"/>
          <w:szCs w:val="32"/>
        </w:rPr>
        <w:t>中心尚未與產業或國際合作規劃剩餘15個TPS</w:t>
      </w:r>
      <w:proofErr w:type="gramStart"/>
      <w:r w:rsidRPr="004E431E">
        <w:rPr>
          <w:rFonts w:ascii="標楷體" w:eastAsia="標楷體" w:hAnsi="標楷體" w:hint="eastAsia"/>
          <w:color w:val="000000" w:themeColor="text1"/>
          <w:szCs w:val="32"/>
        </w:rPr>
        <w:t>出光口</w:t>
      </w:r>
      <w:proofErr w:type="gramEnd"/>
      <w:r w:rsidRPr="004E431E">
        <w:rPr>
          <w:rFonts w:ascii="標楷體" w:eastAsia="標楷體" w:hAnsi="標楷體" w:hint="eastAsia"/>
          <w:color w:val="000000" w:themeColor="text1"/>
          <w:szCs w:val="32"/>
        </w:rPr>
        <w:t>（扣除用於超導高頻共振腔、光源尺寸監控設備等4個出光口）之興建進程</w:t>
      </w:r>
      <w:r w:rsidR="00007313" w:rsidRPr="004E431E">
        <w:rPr>
          <w:rFonts w:ascii="新細明體" w:eastAsia="新細明體" w:hAnsi="新細明體" w:hint="eastAsia"/>
          <w:color w:val="000000" w:themeColor="text1"/>
          <w:szCs w:val="32"/>
        </w:rPr>
        <w:t>；</w:t>
      </w:r>
      <w:r w:rsidR="00007313" w:rsidRPr="004E431E">
        <w:rPr>
          <w:rFonts w:ascii="標楷體" w:eastAsia="標楷體" w:hAnsi="標楷體" w:hint="eastAsia"/>
          <w:color w:val="000000" w:themeColor="text1"/>
          <w:szCs w:val="32"/>
        </w:rPr>
        <w:t>又</w:t>
      </w:r>
      <w:r w:rsidRPr="004E431E">
        <w:rPr>
          <w:rFonts w:ascii="標楷體" w:eastAsia="標楷體" w:hAnsi="標楷體" w:hint="eastAsia"/>
          <w:color w:val="000000" w:themeColor="text1"/>
          <w:szCs w:val="32"/>
        </w:rPr>
        <w:t>TLS現有高通量真空紫外線（VUV）光束線（03A）、紅外線光束線（14A）2座光束線實驗設施，尚未納入</w:t>
      </w:r>
      <w:r w:rsidR="00D66E02" w:rsidRPr="004E431E">
        <w:rPr>
          <w:rFonts w:ascii="標楷體" w:eastAsia="標楷體" w:hAnsi="標楷體" w:hint="eastAsia"/>
          <w:color w:val="000000" w:themeColor="text1"/>
          <w:szCs w:val="32"/>
        </w:rPr>
        <w:t>TPS</w:t>
      </w:r>
      <w:r w:rsidR="00A64D0D" w:rsidRPr="004E431E">
        <w:rPr>
          <w:rFonts w:ascii="標楷體" w:eastAsia="標楷體" w:hAnsi="標楷體" w:hint="eastAsia"/>
          <w:color w:val="000000" w:themeColor="text1"/>
          <w:szCs w:val="32"/>
        </w:rPr>
        <w:t>光束線</w:t>
      </w:r>
      <w:r w:rsidR="003C0283">
        <w:rPr>
          <w:rFonts w:ascii="標楷體" w:eastAsia="標楷體" w:hAnsi="標楷體" w:hint="eastAsia"/>
          <w:color w:val="000000" w:themeColor="text1"/>
          <w:szCs w:val="32"/>
        </w:rPr>
        <w:t>實驗設施</w:t>
      </w:r>
      <w:r w:rsidRPr="004E431E">
        <w:rPr>
          <w:rFonts w:ascii="標楷體" w:eastAsia="標楷體" w:hAnsi="標楷體" w:hint="eastAsia"/>
          <w:color w:val="000000" w:themeColor="text1"/>
          <w:szCs w:val="32"/>
        </w:rPr>
        <w:t>建置計畫，</w:t>
      </w:r>
      <w:r w:rsidR="00007313" w:rsidRPr="004E431E">
        <w:rPr>
          <w:rFonts w:ascii="標楷體" w:eastAsia="標楷體" w:hAnsi="標楷體" w:hint="eastAsia"/>
          <w:color w:val="000000" w:themeColor="text1"/>
          <w:szCs w:val="32"/>
        </w:rPr>
        <w:t>加以TLS設備老舊，維運日趨困難，</w:t>
      </w:r>
      <w:r w:rsidR="00D66E02" w:rsidRPr="004E431E">
        <w:rPr>
          <w:rFonts w:ascii="標楷體" w:eastAsia="標楷體" w:hAnsi="標楷體" w:hint="eastAsia"/>
          <w:color w:val="000000" w:themeColor="text1"/>
          <w:szCs w:val="32"/>
        </w:rPr>
        <w:t>仍待</w:t>
      </w:r>
      <w:proofErr w:type="gramStart"/>
      <w:r w:rsidR="00007313" w:rsidRPr="004E431E">
        <w:rPr>
          <w:rFonts w:ascii="標楷體" w:eastAsia="標楷體" w:hAnsi="標楷體" w:hint="eastAsia"/>
          <w:color w:val="000000" w:themeColor="text1"/>
          <w:szCs w:val="32"/>
        </w:rPr>
        <w:t>研</w:t>
      </w:r>
      <w:proofErr w:type="gramEnd"/>
      <w:r w:rsidR="00007313" w:rsidRPr="004E431E">
        <w:rPr>
          <w:rFonts w:ascii="標楷體" w:eastAsia="標楷體" w:hAnsi="標楷體" w:hint="eastAsia"/>
          <w:color w:val="000000" w:themeColor="text1"/>
          <w:szCs w:val="32"/>
        </w:rPr>
        <w:t>議有無於TPS建置類似光束線之必要，及評估維運所需自籌經費、轉型產業應用期程、退場機制啟動條件</w:t>
      </w:r>
      <w:r w:rsidRPr="004E431E">
        <w:rPr>
          <w:rFonts w:ascii="標楷體" w:eastAsia="標楷體" w:hAnsi="標楷體" w:hint="eastAsia"/>
          <w:color w:val="000000" w:themeColor="text1"/>
          <w:szCs w:val="32"/>
        </w:rPr>
        <w:t>等</w:t>
      </w:r>
      <w:r w:rsidR="00007313" w:rsidRPr="004E431E">
        <w:rPr>
          <w:rFonts w:ascii="標楷體" w:eastAsia="標楷體" w:hAnsi="標楷體" w:hint="eastAsia"/>
          <w:color w:val="000000" w:themeColor="text1"/>
          <w:szCs w:val="32"/>
        </w:rPr>
        <w:t>。</w:t>
      </w:r>
      <w:proofErr w:type="gramStart"/>
      <w:r w:rsidR="00007313" w:rsidRPr="004E431E">
        <w:rPr>
          <w:rFonts w:ascii="標楷體" w:eastAsia="標楷體" w:hAnsi="標楷體" w:hint="eastAsia"/>
          <w:color w:val="000000" w:themeColor="text1"/>
          <w:szCs w:val="32"/>
        </w:rPr>
        <w:t>鑑</w:t>
      </w:r>
      <w:proofErr w:type="gramEnd"/>
      <w:r w:rsidR="00007313" w:rsidRPr="004E431E">
        <w:rPr>
          <w:rFonts w:ascii="標楷體" w:eastAsia="標楷體" w:hAnsi="標楷體" w:hint="eastAsia"/>
          <w:color w:val="000000" w:themeColor="text1"/>
          <w:szCs w:val="32"/>
        </w:rPr>
        <w:t>於光束線實驗設施之評估情境、實際執行情形及尖端科學技術發展等</w:t>
      </w:r>
      <w:r w:rsidR="008D390C" w:rsidRPr="004E431E">
        <w:rPr>
          <w:rFonts w:ascii="標楷體" w:eastAsia="標楷體" w:hAnsi="標楷體" w:hint="eastAsia"/>
          <w:color w:val="000000" w:themeColor="text1"/>
          <w:szCs w:val="32"/>
        </w:rPr>
        <w:t>，</w:t>
      </w:r>
      <w:r w:rsidR="00007313" w:rsidRPr="004E431E">
        <w:rPr>
          <w:rFonts w:ascii="標楷體" w:eastAsia="標楷體" w:hAnsi="標楷體" w:hint="eastAsia"/>
          <w:color w:val="000000" w:themeColor="text1"/>
          <w:szCs w:val="32"/>
        </w:rPr>
        <w:t>與104年整體規劃時已有不同，</w:t>
      </w:r>
      <w:r w:rsidRPr="004E431E">
        <w:rPr>
          <w:rFonts w:ascii="標楷體" w:eastAsia="標楷體" w:hAnsi="標楷體" w:hint="eastAsia"/>
          <w:color w:val="000000" w:themeColor="text1"/>
          <w:szCs w:val="32"/>
        </w:rPr>
        <w:t>經函請國科會督促加強計畫執行，並儘速</w:t>
      </w:r>
      <w:proofErr w:type="gramStart"/>
      <w:r w:rsidRPr="004E431E">
        <w:rPr>
          <w:rFonts w:ascii="標楷體" w:eastAsia="標楷體" w:hAnsi="標楷體" w:hint="eastAsia"/>
          <w:color w:val="000000" w:themeColor="text1"/>
          <w:szCs w:val="32"/>
        </w:rPr>
        <w:t>研</w:t>
      </w:r>
      <w:proofErr w:type="gramEnd"/>
      <w:r w:rsidRPr="004E431E">
        <w:rPr>
          <w:rFonts w:ascii="標楷體" w:eastAsia="標楷體" w:hAnsi="標楷體" w:hint="eastAsia"/>
          <w:color w:val="000000" w:themeColor="text1"/>
          <w:szCs w:val="32"/>
        </w:rPr>
        <w:t>議整體光束線實驗設施發展方向，以完善先進光源研發環境。據復：已加速辦理設備驗收及組裝作業，趕辦建置進度，另將持續檢視前沿科學研究需求，預計於</w:t>
      </w:r>
      <w:proofErr w:type="gramStart"/>
      <w:r w:rsidRPr="004E431E">
        <w:rPr>
          <w:rFonts w:ascii="標楷體" w:eastAsia="標楷體" w:hAnsi="標楷體" w:hint="eastAsia"/>
          <w:color w:val="000000" w:themeColor="text1"/>
          <w:szCs w:val="32"/>
        </w:rPr>
        <w:t>112</w:t>
      </w:r>
      <w:proofErr w:type="gramEnd"/>
      <w:r w:rsidRPr="004E431E">
        <w:rPr>
          <w:rFonts w:ascii="標楷體" w:eastAsia="標楷體" w:hAnsi="標楷體" w:hint="eastAsia"/>
          <w:color w:val="000000" w:themeColor="text1"/>
          <w:szCs w:val="32"/>
        </w:rPr>
        <w:t>年度</w:t>
      </w:r>
      <w:proofErr w:type="gramStart"/>
      <w:r w:rsidRPr="004E431E">
        <w:rPr>
          <w:rFonts w:ascii="標楷體" w:eastAsia="標楷體" w:hAnsi="標楷體" w:hint="eastAsia"/>
          <w:color w:val="000000" w:themeColor="text1"/>
          <w:szCs w:val="32"/>
        </w:rPr>
        <w:t>併</w:t>
      </w:r>
      <w:proofErr w:type="gramEnd"/>
      <w:r w:rsidRPr="004E431E">
        <w:rPr>
          <w:rFonts w:ascii="標楷體" w:eastAsia="標楷體" w:hAnsi="標楷體" w:hint="eastAsia"/>
          <w:color w:val="000000" w:themeColor="text1"/>
          <w:szCs w:val="32"/>
        </w:rPr>
        <w:t>同TPS下一階段光束線</w:t>
      </w:r>
      <w:r w:rsidR="00C147AE" w:rsidRPr="004E431E">
        <w:rPr>
          <w:rFonts w:ascii="標楷體" w:eastAsia="標楷體" w:hAnsi="標楷體" w:hint="eastAsia"/>
          <w:color w:val="000000" w:themeColor="text1"/>
          <w:szCs w:val="32"/>
        </w:rPr>
        <w:t>實驗設施</w:t>
      </w:r>
      <w:r w:rsidRPr="004E431E">
        <w:rPr>
          <w:rFonts w:ascii="標楷體" w:eastAsia="標楷體" w:hAnsi="標楷體" w:hint="eastAsia"/>
          <w:color w:val="000000" w:themeColor="text1"/>
          <w:szCs w:val="32"/>
        </w:rPr>
        <w:t>建置規劃，</w:t>
      </w:r>
      <w:proofErr w:type="gramStart"/>
      <w:r w:rsidRPr="004E431E">
        <w:rPr>
          <w:rFonts w:ascii="標楷體" w:eastAsia="標楷體" w:hAnsi="標楷體" w:hint="eastAsia"/>
          <w:color w:val="000000" w:themeColor="text1"/>
          <w:szCs w:val="32"/>
        </w:rPr>
        <w:t>研</w:t>
      </w:r>
      <w:proofErr w:type="gramEnd"/>
      <w:r w:rsidRPr="004E431E">
        <w:rPr>
          <w:rFonts w:ascii="標楷體" w:eastAsia="標楷體" w:hAnsi="標楷體" w:hint="eastAsia"/>
          <w:color w:val="000000" w:themeColor="text1"/>
          <w:szCs w:val="32"/>
        </w:rPr>
        <w:t>議整體光束線實驗設施發展方向及TLS轉型（退場）機制，完善先進光源研發環境。</w:t>
      </w:r>
    </w:p>
    <w:p w14:paraId="1C4B6CBB" w14:textId="5D5B477B" w:rsidR="002D66F8" w:rsidRPr="008E5CB4" w:rsidRDefault="002D66F8" w:rsidP="006D069E">
      <w:pPr>
        <w:overflowPunct w:val="0"/>
        <w:adjustRightInd w:val="0"/>
        <w:snapToGrid w:val="0"/>
        <w:spacing w:line="400" w:lineRule="exact"/>
        <w:ind w:firstLineChars="450" w:firstLine="1081"/>
        <w:jc w:val="both"/>
        <w:rPr>
          <w:rFonts w:ascii="標楷體" w:eastAsia="標楷體" w:hAnsi="標楷體"/>
          <w:color w:val="000000" w:themeColor="text1"/>
          <w:spacing w:val="-2"/>
          <w:szCs w:val="32"/>
        </w:rPr>
      </w:pPr>
      <w:r w:rsidRPr="004E431E">
        <w:rPr>
          <w:rFonts w:ascii="標楷體" w:eastAsia="標楷體" w:hAnsi="標楷體" w:hint="eastAsia"/>
          <w:b/>
          <w:color w:val="000000" w:themeColor="text1"/>
          <w:szCs w:val="32"/>
        </w:rPr>
        <w:t>2</w:t>
      </w:r>
      <w:r w:rsidRPr="004E431E">
        <w:rPr>
          <w:rFonts w:ascii="標楷體" w:eastAsia="標楷體" w:hAnsi="標楷體"/>
          <w:b/>
          <w:color w:val="000000" w:themeColor="text1"/>
          <w:szCs w:val="32"/>
        </w:rPr>
        <w:t>.</w:t>
      </w:r>
      <w:r w:rsidRPr="004E431E">
        <w:rPr>
          <w:rFonts w:ascii="標楷體" w:eastAsia="標楷體" w:hAnsi="標楷體" w:hint="eastAsia"/>
          <w:b/>
          <w:color w:val="000000" w:themeColor="text1"/>
          <w:szCs w:val="32"/>
        </w:rPr>
        <w:t xml:space="preserve">　專利授權案件數偏低，又產業使用光束線比率及產業收入尚待提升：</w:t>
      </w:r>
      <w:r w:rsidRPr="004E431E">
        <w:rPr>
          <w:rFonts w:ascii="標楷體" w:eastAsia="標楷體" w:hAnsi="標楷體" w:hint="eastAsia"/>
          <w:color w:val="000000" w:themeColor="text1"/>
          <w:szCs w:val="32"/>
        </w:rPr>
        <w:t>依據</w:t>
      </w:r>
      <w:proofErr w:type="gramStart"/>
      <w:r w:rsidRPr="004E431E">
        <w:rPr>
          <w:rFonts w:ascii="標楷體" w:eastAsia="標楷體" w:hAnsi="標楷體" w:hint="eastAsia"/>
          <w:color w:val="000000" w:themeColor="text1"/>
          <w:szCs w:val="32"/>
        </w:rPr>
        <w:t>111</w:t>
      </w:r>
      <w:proofErr w:type="gramEnd"/>
      <w:r w:rsidRPr="004E431E">
        <w:rPr>
          <w:rFonts w:ascii="標楷體" w:eastAsia="標楷體" w:hAnsi="標楷體" w:hint="eastAsia"/>
          <w:color w:val="000000" w:themeColor="text1"/>
          <w:szCs w:val="32"/>
        </w:rPr>
        <w:t>年度中心發展計畫書載述，將盤點運用研發成果及進行專利管理，推廣先進科</w:t>
      </w:r>
      <w:proofErr w:type="gramStart"/>
      <w:r w:rsidRPr="004E431E">
        <w:rPr>
          <w:rFonts w:ascii="標楷體" w:eastAsia="標楷體" w:hAnsi="標楷體" w:hint="eastAsia"/>
          <w:color w:val="000000" w:themeColor="text1"/>
          <w:szCs w:val="32"/>
        </w:rPr>
        <w:t>研</w:t>
      </w:r>
      <w:proofErr w:type="gramEnd"/>
      <w:r w:rsidRPr="004E431E">
        <w:rPr>
          <w:rFonts w:ascii="標楷體" w:eastAsia="標楷體" w:hAnsi="標楷體" w:hint="eastAsia"/>
          <w:color w:val="000000" w:themeColor="text1"/>
          <w:szCs w:val="32"/>
        </w:rPr>
        <w:t>資源與技術，及持續深化同步光</w:t>
      </w:r>
      <w:r w:rsidRPr="008E5CB4">
        <w:rPr>
          <w:rFonts w:ascii="標楷體" w:eastAsia="標楷體" w:hAnsi="標楷體" w:hint="eastAsia"/>
          <w:color w:val="000000" w:themeColor="text1"/>
          <w:spacing w:val="-2"/>
          <w:szCs w:val="32"/>
        </w:rPr>
        <w:t>源產業應用，並透過產學互動合作，協助產業界解決關鍵問題，創造產業新價值，提升國際競爭力。經查國</w:t>
      </w:r>
      <w:proofErr w:type="gramStart"/>
      <w:r w:rsidRPr="008E5CB4">
        <w:rPr>
          <w:rFonts w:ascii="標楷體" w:eastAsia="標楷體" w:hAnsi="標楷體" w:hint="eastAsia"/>
          <w:color w:val="000000" w:themeColor="text1"/>
          <w:spacing w:val="-2"/>
          <w:szCs w:val="32"/>
        </w:rPr>
        <w:t>輻</w:t>
      </w:r>
      <w:proofErr w:type="gramEnd"/>
      <w:r w:rsidRPr="008E5CB4">
        <w:rPr>
          <w:rFonts w:ascii="標楷體" w:eastAsia="標楷體" w:hAnsi="標楷體" w:hint="eastAsia"/>
          <w:color w:val="000000" w:themeColor="text1"/>
          <w:spacing w:val="-2"/>
          <w:szCs w:val="32"/>
        </w:rPr>
        <w:t>中心為有效運用同步輻射光源研究發展成果，及深化加速器光源技術產業應用，於110年3月成立產業應用組，負責統籌研發成果管理及應用（含專利申請、維護、</w:t>
      </w:r>
      <w:r w:rsidRPr="008E5CB4">
        <w:rPr>
          <w:rFonts w:ascii="標楷體" w:eastAsia="標楷體" w:hAnsi="標楷體" w:hint="eastAsia"/>
          <w:color w:val="000000" w:themeColor="text1"/>
          <w:spacing w:val="-2"/>
          <w:szCs w:val="32"/>
        </w:rPr>
        <w:lastRenderedPageBreak/>
        <w:t>終止、技術移轉），暨產業運用合作推廣等事項，截至111年底止，共取得</w:t>
      </w:r>
      <w:r w:rsidR="00C8492D" w:rsidRPr="008E5CB4">
        <w:rPr>
          <w:rFonts w:ascii="標楷體" w:eastAsia="標楷體" w:hAnsi="標楷體" w:hint="eastAsia"/>
          <w:color w:val="000000" w:themeColor="text1"/>
          <w:spacing w:val="-2"/>
          <w:szCs w:val="32"/>
        </w:rPr>
        <w:t>93件</w:t>
      </w:r>
      <w:r w:rsidRPr="008E5CB4">
        <w:rPr>
          <w:rFonts w:ascii="標楷體" w:eastAsia="標楷體" w:hAnsi="標楷體" w:hint="eastAsia"/>
          <w:color w:val="000000" w:themeColor="text1"/>
          <w:spacing w:val="-2"/>
          <w:szCs w:val="32"/>
        </w:rPr>
        <w:t>專利，扣除已過維護期限或經評估放棄維護23件，有效專利尚有70件，惟僅</w:t>
      </w:r>
      <w:proofErr w:type="gramStart"/>
      <w:r w:rsidRPr="008E5CB4">
        <w:rPr>
          <w:rFonts w:ascii="標楷體" w:eastAsia="標楷體" w:hAnsi="標楷體" w:hint="eastAsia"/>
          <w:color w:val="000000" w:themeColor="text1"/>
          <w:spacing w:val="-2"/>
          <w:szCs w:val="32"/>
        </w:rPr>
        <w:t>106年癌化生物</w:t>
      </w:r>
      <w:proofErr w:type="gramEnd"/>
      <w:r w:rsidRPr="008E5CB4">
        <w:rPr>
          <w:rFonts w:ascii="標楷體" w:eastAsia="標楷體" w:hAnsi="標楷體" w:hint="eastAsia"/>
          <w:color w:val="000000" w:themeColor="text1"/>
          <w:spacing w:val="-2"/>
          <w:szCs w:val="32"/>
        </w:rPr>
        <w:t>樣本之檢測方法（同</w:t>
      </w:r>
      <w:r w:rsidRPr="00C8492D">
        <w:rPr>
          <w:rFonts w:ascii="標楷體" w:eastAsia="標楷體" w:hAnsi="標楷體" w:hint="eastAsia"/>
          <w:color w:val="000000" w:themeColor="text1"/>
          <w:spacing w:val="-6"/>
          <w:szCs w:val="32"/>
        </w:rPr>
        <w:t>時於美國、日本、臺灣申請專利，授權件數以3件計算）、</w:t>
      </w:r>
      <w:r w:rsidRPr="003C0283">
        <w:rPr>
          <w:rFonts w:ascii="標楷體" w:eastAsia="標楷體" w:hAnsi="標楷體" w:hint="eastAsia"/>
          <w:color w:val="000000" w:themeColor="text1"/>
          <w:szCs w:val="32"/>
        </w:rPr>
        <w:t>109年</w:t>
      </w:r>
      <w:proofErr w:type="gramStart"/>
      <w:r w:rsidRPr="003C0283">
        <w:rPr>
          <w:rFonts w:ascii="標楷體" w:eastAsia="標楷體" w:hAnsi="標楷體" w:hint="eastAsia"/>
          <w:color w:val="000000" w:themeColor="text1"/>
          <w:szCs w:val="32"/>
        </w:rPr>
        <w:t>鋰</w:t>
      </w:r>
      <w:proofErr w:type="gramEnd"/>
      <w:r w:rsidRPr="003C0283">
        <w:rPr>
          <w:rFonts w:ascii="標楷體" w:eastAsia="標楷體" w:hAnsi="標楷體" w:hint="eastAsia"/>
          <w:color w:val="000000" w:themeColor="text1"/>
          <w:szCs w:val="32"/>
        </w:rPr>
        <w:t>電池</w:t>
      </w:r>
      <w:proofErr w:type="gramStart"/>
      <w:r w:rsidRPr="003C0283">
        <w:rPr>
          <w:rFonts w:ascii="標楷體" w:eastAsia="標楷體" w:hAnsi="標楷體" w:hint="eastAsia"/>
          <w:color w:val="000000" w:themeColor="text1"/>
          <w:szCs w:val="32"/>
        </w:rPr>
        <w:t>中空球殼結構矽</w:t>
      </w:r>
      <w:proofErr w:type="gramEnd"/>
      <w:r w:rsidRPr="003C0283">
        <w:rPr>
          <w:rFonts w:ascii="標楷體" w:eastAsia="標楷體" w:hAnsi="標楷體" w:hint="eastAsia"/>
          <w:color w:val="000000" w:themeColor="text1"/>
          <w:szCs w:val="32"/>
        </w:rPr>
        <w:t>陽極之製造技術與結構設計等4件專利授權，</w:t>
      </w:r>
      <w:r w:rsidRPr="00C8492D">
        <w:rPr>
          <w:rFonts w:ascii="標楷體" w:eastAsia="標楷體" w:hAnsi="標楷體" w:hint="eastAsia"/>
          <w:color w:val="000000" w:themeColor="text1"/>
          <w:spacing w:val="-6"/>
          <w:szCs w:val="32"/>
        </w:rPr>
        <w:t>占有效專利件數之5.71％，累計專利授權金額250萬餘</w:t>
      </w:r>
      <w:r w:rsidRPr="008E5CB4">
        <w:rPr>
          <w:rFonts w:ascii="標楷體" w:eastAsia="標楷體" w:hAnsi="標楷體" w:hint="eastAsia"/>
          <w:color w:val="000000" w:themeColor="text1"/>
          <w:spacing w:val="-2"/>
          <w:szCs w:val="32"/>
        </w:rPr>
        <w:t>元，尚不及近</w:t>
      </w:r>
      <w:proofErr w:type="gramStart"/>
      <w:r w:rsidRPr="008E5CB4">
        <w:rPr>
          <w:rFonts w:ascii="標楷體" w:eastAsia="標楷體" w:hAnsi="標楷體" w:hint="eastAsia"/>
          <w:color w:val="000000" w:themeColor="text1"/>
          <w:spacing w:val="-2"/>
          <w:szCs w:val="32"/>
        </w:rPr>
        <w:t>3</w:t>
      </w:r>
      <w:proofErr w:type="gramEnd"/>
      <w:r w:rsidRPr="008E5CB4">
        <w:rPr>
          <w:rFonts w:ascii="標楷體" w:eastAsia="標楷體" w:hAnsi="標楷體" w:hint="eastAsia"/>
          <w:color w:val="000000" w:themeColor="text1"/>
          <w:spacing w:val="-2"/>
          <w:szCs w:val="32"/>
        </w:rPr>
        <w:t>年度（109至111年度）累計支付專利申請及維護費用517萬餘元之</w:t>
      </w:r>
      <w:proofErr w:type="gramStart"/>
      <w:r w:rsidRPr="008E5CB4">
        <w:rPr>
          <w:rFonts w:ascii="標楷體" w:eastAsia="標楷體" w:hAnsi="標楷體" w:hint="eastAsia"/>
          <w:color w:val="000000" w:themeColor="text1"/>
          <w:spacing w:val="-2"/>
          <w:szCs w:val="32"/>
        </w:rPr>
        <w:t>5</w:t>
      </w:r>
      <w:r w:rsidRPr="004E431E">
        <w:rPr>
          <w:rFonts w:ascii="標楷體" w:eastAsia="標楷體" w:hAnsi="標楷體" w:hint="eastAsia"/>
          <w:color w:val="000000" w:themeColor="text1"/>
          <w:szCs w:val="32"/>
        </w:rPr>
        <w:t>成</w:t>
      </w:r>
      <w:proofErr w:type="gramEnd"/>
      <w:r w:rsidRPr="004E431E">
        <w:rPr>
          <w:rFonts w:ascii="標楷體" w:eastAsia="標楷體" w:hAnsi="標楷體" w:hint="eastAsia"/>
          <w:color w:val="000000" w:themeColor="text1"/>
          <w:szCs w:val="32"/>
        </w:rPr>
        <w:t>。</w:t>
      </w:r>
      <w:r w:rsidRPr="008E5CB4">
        <w:rPr>
          <w:rFonts w:ascii="標楷體" w:eastAsia="標楷體" w:hAnsi="標楷體" w:hint="eastAsia"/>
          <w:color w:val="000000" w:themeColor="text1"/>
          <w:spacing w:val="-2"/>
          <w:szCs w:val="32"/>
        </w:rPr>
        <w:t>另國</w:t>
      </w:r>
      <w:proofErr w:type="gramStart"/>
      <w:r w:rsidRPr="008E5CB4">
        <w:rPr>
          <w:rFonts w:ascii="標楷體" w:eastAsia="標楷體" w:hAnsi="標楷體" w:hint="eastAsia"/>
          <w:color w:val="000000" w:themeColor="text1"/>
          <w:spacing w:val="-2"/>
          <w:szCs w:val="32"/>
        </w:rPr>
        <w:t>輻</w:t>
      </w:r>
      <w:proofErr w:type="gramEnd"/>
      <w:r w:rsidRPr="008E5CB4">
        <w:rPr>
          <w:rFonts w:ascii="標楷體" w:eastAsia="標楷體" w:hAnsi="標楷體" w:hint="eastAsia"/>
          <w:color w:val="000000" w:themeColor="text1"/>
          <w:spacing w:val="-2"/>
          <w:szCs w:val="32"/>
        </w:rPr>
        <w:t>中</w:t>
      </w:r>
      <w:r w:rsidR="004D1AE4" w:rsidRPr="000F4812">
        <w:rPr>
          <w:noProof/>
        </w:rPr>
        <w:drawing>
          <wp:anchor distT="0" distB="0" distL="114300" distR="114300" simplePos="0" relativeHeight="251958784" behindDoc="0" locked="0" layoutInCell="1" allowOverlap="1" wp14:anchorId="384FD1C8" wp14:editId="6F337F9E">
            <wp:simplePos x="0" y="0"/>
            <wp:positionH relativeFrom="margin">
              <wp:posOffset>1931035</wp:posOffset>
            </wp:positionH>
            <wp:positionV relativeFrom="paragraph">
              <wp:posOffset>1440815</wp:posOffset>
            </wp:positionV>
            <wp:extent cx="4472940" cy="2534285"/>
            <wp:effectExtent l="0" t="0" r="0" b="0"/>
            <wp:wrapSquare wrapText="bothSides"/>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72940" cy="25342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CB4">
        <w:rPr>
          <w:rFonts w:ascii="標楷體" w:eastAsia="標楷體" w:hAnsi="標楷體" w:hint="eastAsia"/>
          <w:color w:val="000000" w:themeColor="text1"/>
          <w:spacing w:val="-2"/>
          <w:szCs w:val="32"/>
        </w:rPr>
        <w:t>心為持續拓展同步光源產業應用，已陸續將部分TLS及TPS光束線實驗設施時段供</w:t>
      </w:r>
      <w:r w:rsidRPr="00C8492D">
        <w:rPr>
          <w:rFonts w:ascii="標楷體" w:eastAsia="標楷體" w:hAnsi="標楷體" w:hint="eastAsia"/>
          <w:color w:val="000000" w:themeColor="text1"/>
          <w:spacing w:val="-6"/>
          <w:szCs w:val="32"/>
        </w:rPr>
        <w:t>產業運用，</w:t>
      </w:r>
      <w:proofErr w:type="gramStart"/>
      <w:r w:rsidRPr="00C8492D">
        <w:rPr>
          <w:rFonts w:ascii="標楷體" w:eastAsia="標楷體" w:hAnsi="標楷體" w:hint="eastAsia"/>
          <w:color w:val="000000" w:themeColor="text1"/>
          <w:spacing w:val="-6"/>
          <w:szCs w:val="32"/>
        </w:rPr>
        <w:t>111</w:t>
      </w:r>
      <w:proofErr w:type="gramEnd"/>
      <w:r w:rsidRPr="00C8492D">
        <w:rPr>
          <w:rFonts w:ascii="標楷體" w:eastAsia="標楷體" w:hAnsi="標楷體" w:hint="eastAsia"/>
          <w:color w:val="000000" w:themeColor="text1"/>
          <w:spacing w:val="-6"/>
          <w:szCs w:val="32"/>
        </w:rPr>
        <w:t>年度TLS及TPS</w:t>
      </w:r>
      <w:r w:rsidR="00C8492D" w:rsidRPr="00C8492D">
        <w:rPr>
          <w:rFonts w:ascii="標楷體" w:eastAsia="標楷體" w:hAnsi="標楷體" w:hint="eastAsia"/>
          <w:color w:val="000000" w:themeColor="text1"/>
          <w:spacing w:val="-6"/>
          <w:szCs w:val="32"/>
        </w:rPr>
        <w:t>光束線實驗設施</w:t>
      </w:r>
      <w:r w:rsidRPr="00C8492D">
        <w:rPr>
          <w:rFonts w:ascii="標楷體" w:eastAsia="標楷體" w:hAnsi="標楷體" w:hint="eastAsia"/>
          <w:color w:val="000000" w:themeColor="text1"/>
          <w:spacing w:val="-6"/>
          <w:szCs w:val="32"/>
        </w:rPr>
        <w:t>提供產業應用時數分別為7,816小時、768小時，雖已較</w:t>
      </w:r>
      <w:proofErr w:type="gramStart"/>
      <w:r w:rsidRPr="00C8492D">
        <w:rPr>
          <w:rFonts w:ascii="標楷體" w:eastAsia="標楷體" w:hAnsi="標楷體" w:hint="eastAsia"/>
          <w:color w:val="000000" w:themeColor="text1"/>
          <w:spacing w:val="-6"/>
          <w:szCs w:val="32"/>
        </w:rPr>
        <w:t>109</w:t>
      </w:r>
      <w:proofErr w:type="gramEnd"/>
      <w:r w:rsidRPr="00C8492D">
        <w:rPr>
          <w:rFonts w:ascii="標楷體" w:eastAsia="標楷體" w:hAnsi="標楷體" w:hint="eastAsia"/>
          <w:color w:val="000000" w:themeColor="text1"/>
          <w:spacing w:val="-6"/>
          <w:szCs w:val="32"/>
        </w:rPr>
        <w:t>年度之4,360小時、304小時提升，惟產業應用時數僅分別占各該光束線實驗設施開放總時數99,912小時、38,336小時之7.82％、2.00％，產業應用比率仍低</w:t>
      </w:r>
      <w:r w:rsidR="00814C3A" w:rsidRPr="00C8492D">
        <w:rPr>
          <w:rFonts w:ascii="標楷體" w:eastAsia="標楷體" w:hAnsi="標楷體" w:hint="eastAsia"/>
          <w:color w:val="000000" w:themeColor="text1"/>
          <w:spacing w:val="-6"/>
          <w:szCs w:val="32"/>
        </w:rPr>
        <w:t>（圖</w:t>
      </w:r>
      <w:r w:rsidR="00B077EC" w:rsidRPr="00C8492D">
        <w:rPr>
          <w:rFonts w:ascii="標楷體" w:eastAsia="標楷體" w:hAnsi="標楷體" w:hint="eastAsia"/>
          <w:color w:val="000000" w:themeColor="text1"/>
          <w:spacing w:val="-6"/>
          <w:szCs w:val="32"/>
        </w:rPr>
        <w:t>7</w:t>
      </w:r>
      <w:r w:rsidR="00814C3A" w:rsidRPr="00C8492D">
        <w:rPr>
          <w:rFonts w:ascii="標楷體" w:eastAsia="標楷體" w:hAnsi="標楷體" w:hint="eastAsia"/>
          <w:color w:val="000000" w:themeColor="text1"/>
          <w:spacing w:val="-6"/>
          <w:szCs w:val="32"/>
        </w:rPr>
        <w:t>）</w:t>
      </w:r>
      <w:r w:rsidRPr="00C8492D">
        <w:rPr>
          <w:rFonts w:ascii="標楷體" w:eastAsia="標楷體" w:hAnsi="標楷體" w:hint="eastAsia"/>
          <w:color w:val="000000" w:themeColor="text1"/>
          <w:spacing w:val="-6"/>
          <w:szCs w:val="32"/>
        </w:rPr>
        <w:t>；又109至111年度產業自籌收入介於1,918萬元至3,066萬餘元</w:t>
      </w:r>
      <w:proofErr w:type="gramStart"/>
      <w:r w:rsidRPr="00C8492D">
        <w:rPr>
          <w:rFonts w:ascii="標楷體" w:eastAsia="標楷體" w:hAnsi="標楷體" w:hint="eastAsia"/>
          <w:color w:val="000000" w:themeColor="text1"/>
          <w:spacing w:val="-6"/>
          <w:szCs w:val="32"/>
        </w:rPr>
        <w:t>之間，</w:t>
      </w:r>
      <w:proofErr w:type="gramEnd"/>
      <w:r w:rsidRPr="00C8492D">
        <w:rPr>
          <w:rFonts w:ascii="標楷體" w:eastAsia="標楷體" w:hAnsi="標楷體" w:hint="eastAsia"/>
          <w:color w:val="000000" w:themeColor="text1"/>
          <w:spacing w:val="-6"/>
          <w:szCs w:val="32"/>
        </w:rPr>
        <w:t>僅占各該年度總收入之1％至1.57％，尚有提升空間，經函請國科會督促加強評估專利運用效益，並拓展產業應用案源。據復：已定期盤點及評估持有專利之運用效益，並規劃建構TPS產業專屬光束線，拓展產業應用範疇，</w:t>
      </w:r>
      <w:proofErr w:type="gramStart"/>
      <w:r w:rsidRPr="00C8492D">
        <w:rPr>
          <w:rFonts w:ascii="標楷體" w:eastAsia="標楷體" w:hAnsi="標楷體" w:hint="eastAsia"/>
          <w:color w:val="000000" w:themeColor="text1"/>
          <w:spacing w:val="-6"/>
          <w:szCs w:val="32"/>
        </w:rPr>
        <w:t>俾</w:t>
      </w:r>
      <w:proofErr w:type="gramEnd"/>
      <w:r w:rsidRPr="00C8492D">
        <w:rPr>
          <w:rFonts w:ascii="標楷體" w:eastAsia="標楷體" w:hAnsi="標楷體" w:hint="eastAsia"/>
          <w:color w:val="000000" w:themeColor="text1"/>
          <w:spacing w:val="-6"/>
          <w:szCs w:val="32"/>
        </w:rPr>
        <w:t>持續強化研發成果推展業務，增裕自有財源。</w:t>
      </w:r>
    </w:p>
    <w:p w14:paraId="16F2B2E6" w14:textId="28BD06B9" w:rsidR="002D66F8" w:rsidRPr="004E431E" w:rsidRDefault="002D66F8" w:rsidP="007B47D8">
      <w:pPr>
        <w:overflowPunct w:val="0"/>
        <w:adjustRightInd w:val="0"/>
        <w:snapToGrid w:val="0"/>
        <w:spacing w:line="400" w:lineRule="exact"/>
        <w:ind w:firstLineChars="450" w:firstLine="1081"/>
        <w:jc w:val="both"/>
        <w:rPr>
          <w:rFonts w:ascii="標楷體" w:eastAsia="標楷體" w:hAnsi="標楷體"/>
          <w:szCs w:val="32"/>
        </w:rPr>
      </w:pPr>
      <w:r w:rsidRPr="004E431E">
        <w:rPr>
          <w:rFonts w:ascii="標楷體" w:eastAsia="標楷體" w:hAnsi="標楷體" w:hint="eastAsia"/>
          <w:b/>
          <w:szCs w:val="32"/>
        </w:rPr>
        <w:t>3.　財產及備品管理</w:t>
      </w:r>
      <w:proofErr w:type="gramStart"/>
      <w:r w:rsidRPr="004E431E">
        <w:rPr>
          <w:rFonts w:ascii="標楷體" w:eastAsia="標楷體" w:hAnsi="標楷體" w:hint="eastAsia"/>
          <w:b/>
          <w:szCs w:val="32"/>
        </w:rPr>
        <w:t>未盡妥適</w:t>
      </w:r>
      <w:proofErr w:type="gramEnd"/>
      <w:r w:rsidRPr="004E431E">
        <w:rPr>
          <w:rFonts w:ascii="標楷體" w:eastAsia="標楷體" w:hAnsi="標楷體" w:hint="eastAsia"/>
          <w:b/>
          <w:szCs w:val="32"/>
        </w:rPr>
        <w:t>，部分備品</w:t>
      </w:r>
      <w:proofErr w:type="gramStart"/>
      <w:r w:rsidRPr="004E431E">
        <w:rPr>
          <w:rFonts w:ascii="標楷體" w:eastAsia="標楷體" w:hAnsi="標楷體" w:hint="eastAsia"/>
          <w:b/>
          <w:szCs w:val="32"/>
        </w:rPr>
        <w:t>已逾保固</w:t>
      </w:r>
      <w:proofErr w:type="gramEnd"/>
      <w:r w:rsidRPr="004E431E">
        <w:rPr>
          <w:rFonts w:ascii="標楷體" w:eastAsia="標楷體" w:hAnsi="標楷體" w:hint="eastAsia"/>
          <w:b/>
          <w:szCs w:val="32"/>
        </w:rPr>
        <w:t>期多年，</w:t>
      </w:r>
      <w:proofErr w:type="gramStart"/>
      <w:r w:rsidRPr="004E431E">
        <w:rPr>
          <w:rFonts w:ascii="標楷體" w:eastAsia="標楷體" w:hAnsi="標楷體" w:hint="eastAsia"/>
          <w:b/>
          <w:szCs w:val="32"/>
        </w:rPr>
        <w:t>或於購入</w:t>
      </w:r>
      <w:proofErr w:type="gramEnd"/>
      <w:r w:rsidRPr="004E431E">
        <w:rPr>
          <w:rFonts w:ascii="標楷體" w:eastAsia="標楷體" w:hAnsi="標楷體" w:hint="eastAsia"/>
          <w:b/>
          <w:szCs w:val="32"/>
        </w:rPr>
        <w:t>後不久即發生故障，或未達其安全存量數：</w:t>
      </w:r>
      <w:r w:rsidRPr="004E431E">
        <w:rPr>
          <w:rFonts w:ascii="標楷體" w:eastAsia="標楷體" w:hAnsi="標楷體" w:hint="eastAsia"/>
          <w:szCs w:val="32"/>
        </w:rPr>
        <w:t>依據</w:t>
      </w:r>
      <w:proofErr w:type="gramStart"/>
      <w:r w:rsidRPr="004E431E">
        <w:rPr>
          <w:rFonts w:ascii="標楷體" w:eastAsia="標楷體" w:hAnsi="標楷體" w:hint="eastAsia"/>
          <w:szCs w:val="32"/>
        </w:rPr>
        <w:t>111</w:t>
      </w:r>
      <w:proofErr w:type="gramEnd"/>
      <w:r w:rsidRPr="004E431E">
        <w:rPr>
          <w:rFonts w:ascii="標楷體" w:eastAsia="標楷體" w:hAnsi="標楷體" w:hint="eastAsia"/>
          <w:szCs w:val="32"/>
        </w:rPr>
        <w:t>年度基礎科學研究計畫－國</w:t>
      </w:r>
      <w:proofErr w:type="gramStart"/>
      <w:r w:rsidRPr="004E431E">
        <w:rPr>
          <w:rFonts w:ascii="標楷體" w:eastAsia="標楷體" w:hAnsi="標楷體" w:hint="eastAsia"/>
          <w:szCs w:val="32"/>
        </w:rPr>
        <w:t>輻</w:t>
      </w:r>
      <w:proofErr w:type="gramEnd"/>
      <w:r w:rsidRPr="004E431E">
        <w:rPr>
          <w:rFonts w:ascii="標楷體" w:eastAsia="標楷體" w:hAnsi="標楷體" w:hint="eastAsia"/>
          <w:szCs w:val="32"/>
        </w:rPr>
        <w:t>中心業務推動與設施管理計畫綱要計畫列載，為</w:t>
      </w:r>
      <w:proofErr w:type="gramStart"/>
      <w:r w:rsidRPr="004E431E">
        <w:rPr>
          <w:rFonts w:ascii="標楷體" w:eastAsia="標楷體" w:hAnsi="標楷體" w:hint="eastAsia"/>
          <w:szCs w:val="32"/>
        </w:rPr>
        <w:t>賡</w:t>
      </w:r>
      <w:proofErr w:type="gramEnd"/>
      <w:r w:rsidRPr="004E431E">
        <w:rPr>
          <w:rFonts w:ascii="標楷體" w:eastAsia="標楷體" w:hAnsi="標楷體" w:hint="eastAsia"/>
          <w:szCs w:val="32"/>
        </w:rPr>
        <w:t>續保持TLS及TPS加速器穩定運作，進行包括電源、</w:t>
      </w:r>
      <w:proofErr w:type="gramStart"/>
      <w:r w:rsidRPr="004E431E">
        <w:rPr>
          <w:rFonts w:ascii="標楷體" w:eastAsia="標楷體" w:hAnsi="標楷體" w:hint="eastAsia"/>
          <w:szCs w:val="32"/>
        </w:rPr>
        <w:t>射束動力</w:t>
      </w:r>
      <w:proofErr w:type="gramEnd"/>
      <w:r w:rsidRPr="004E431E">
        <w:rPr>
          <w:rFonts w:ascii="標楷體" w:eastAsia="標楷體" w:hAnsi="標楷體" w:hint="eastAsia"/>
          <w:szCs w:val="32"/>
        </w:rPr>
        <w:t>、高頻、儀器控制、線型加速器、磁鐵、真空、精密機械等子系統及光源相關設施定常性養護，優化與整合各子系統，並適時添購備品，以提供高可靠度及高穩定度之同步輻射光源。經查國</w:t>
      </w:r>
      <w:proofErr w:type="gramStart"/>
      <w:r w:rsidRPr="004E431E">
        <w:rPr>
          <w:rFonts w:ascii="標楷體" w:eastAsia="標楷體" w:hAnsi="標楷體" w:hint="eastAsia"/>
          <w:szCs w:val="32"/>
        </w:rPr>
        <w:t>輻</w:t>
      </w:r>
      <w:proofErr w:type="gramEnd"/>
      <w:r w:rsidRPr="004E431E">
        <w:rPr>
          <w:rFonts w:ascii="標楷體" w:eastAsia="標楷體" w:hAnsi="標楷體" w:hint="eastAsia"/>
          <w:szCs w:val="32"/>
        </w:rPr>
        <w:t>中心為維持TLS及TPS加速器穩定運作，</w:t>
      </w:r>
      <w:proofErr w:type="gramStart"/>
      <w:r w:rsidRPr="004E431E">
        <w:rPr>
          <w:rFonts w:ascii="標楷體" w:eastAsia="標楷體" w:hAnsi="標楷體" w:hint="eastAsia"/>
          <w:szCs w:val="32"/>
        </w:rPr>
        <w:t>每年均購入</w:t>
      </w:r>
      <w:proofErr w:type="gramEnd"/>
      <w:r w:rsidRPr="004E431E">
        <w:rPr>
          <w:rFonts w:ascii="標楷體" w:eastAsia="標楷體" w:hAnsi="標楷體" w:hint="eastAsia"/>
          <w:szCs w:val="32"/>
        </w:rPr>
        <w:t>備品，其單價1萬元以上且使用期限2年以上之重要備品，除列入財產系統管理，並指定專責人員保管，因財產管理系統係89年委外購置，且歷經多次改版後不易擴充，國</w:t>
      </w:r>
      <w:proofErr w:type="gramStart"/>
      <w:r w:rsidRPr="004E431E">
        <w:rPr>
          <w:rFonts w:ascii="標楷體" w:eastAsia="標楷體" w:hAnsi="標楷體" w:hint="eastAsia"/>
          <w:szCs w:val="32"/>
        </w:rPr>
        <w:t>輻</w:t>
      </w:r>
      <w:proofErr w:type="gramEnd"/>
      <w:r w:rsidRPr="004E431E">
        <w:rPr>
          <w:rFonts w:ascii="標楷體" w:eastAsia="標楷體" w:hAnsi="標楷體" w:hint="eastAsia"/>
          <w:szCs w:val="32"/>
        </w:rPr>
        <w:t>中心</w:t>
      </w:r>
      <w:proofErr w:type="gramStart"/>
      <w:r w:rsidRPr="004E431E">
        <w:rPr>
          <w:rFonts w:ascii="標楷體" w:eastAsia="標楷體" w:hAnsi="標楷體" w:hint="eastAsia"/>
          <w:szCs w:val="32"/>
        </w:rPr>
        <w:t>爰</w:t>
      </w:r>
      <w:proofErr w:type="gramEnd"/>
      <w:r w:rsidRPr="004E431E">
        <w:rPr>
          <w:rFonts w:ascii="標楷體" w:eastAsia="標楷體" w:hAnsi="標楷體" w:hint="eastAsia"/>
          <w:szCs w:val="32"/>
        </w:rPr>
        <w:t>於109年12月發包辦理備品管理系統採購案（111年2月完成驗收，金額235萬元），期藉由備品管理系統達成中心對於資產及備品之管理需求，惟因該系統現階段功能有限，僅能提供部分單位管理重要備品，仍有部分</w:t>
      </w:r>
      <w:r w:rsidR="00FE54F1">
        <w:rPr>
          <w:rFonts w:ascii="標楷體" w:eastAsia="標楷體" w:hAnsi="標楷體" w:hint="eastAsia"/>
          <w:szCs w:val="32"/>
        </w:rPr>
        <w:t>須</w:t>
      </w:r>
      <w:r w:rsidRPr="004E431E">
        <w:rPr>
          <w:rFonts w:ascii="標楷體" w:eastAsia="標楷體" w:hAnsi="標楷體" w:hint="eastAsia"/>
          <w:szCs w:val="32"/>
        </w:rPr>
        <w:t>由業管單位自行列表管理，經本部</w:t>
      </w:r>
      <w:r w:rsidR="00FE54F1">
        <w:rPr>
          <w:rFonts w:ascii="標楷體" w:eastAsia="標楷體" w:hAnsi="標楷體" w:hint="eastAsia"/>
          <w:szCs w:val="32"/>
        </w:rPr>
        <w:t>抽</w:t>
      </w:r>
      <w:r w:rsidRPr="004E431E">
        <w:rPr>
          <w:rFonts w:ascii="標楷體" w:eastAsia="標楷體" w:hAnsi="標楷體" w:hint="eastAsia"/>
          <w:szCs w:val="32"/>
        </w:rPr>
        <w:t>查結果，核有：部分重要備品庫存數有誤；部分重要備品資料誤植，或購置日期、庫存品單價</w:t>
      </w:r>
      <w:r w:rsidR="00007313" w:rsidRPr="004E431E">
        <w:rPr>
          <w:rFonts w:ascii="標楷體" w:eastAsia="標楷體" w:hAnsi="標楷體" w:hint="eastAsia"/>
          <w:szCs w:val="32"/>
        </w:rPr>
        <w:t>錯</w:t>
      </w:r>
      <w:r w:rsidRPr="004E431E">
        <w:rPr>
          <w:rFonts w:ascii="標楷體" w:eastAsia="標楷體" w:hAnsi="標楷體" w:hint="eastAsia"/>
          <w:szCs w:val="32"/>
        </w:rPr>
        <w:t>誤，且存放位置與財產管理系統不合；部分重要備品</w:t>
      </w:r>
      <w:proofErr w:type="gramStart"/>
      <w:r w:rsidRPr="004E431E">
        <w:rPr>
          <w:rFonts w:ascii="標楷體" w:eastAsia="標楷體" w:hAnsi="標楷體" w:hint="eastAsia"/>
          <w:szCs w:val="32"/>
        </w:rPr>
        <w:t>已逾保固</w:t>
      </w:r>
      <w:proofErr w:type="gramEnd"/>
      <w:r w:rsidRPr="004E431E">
        <w:rPr>
          <w:rFonts w:ascii="標楷體" w:eastAsia="標楷體" w:hAnsi="標楷體" w:hint="eastAsia"/>
          <w:szCs w:val="32"/>
        </w:rPr>
        <w:t>期限7至24年，惟未有測試其功能之相關機制；部分重要備品存有損壞、故障、功能不全或異常等情形，</w:t>
      </w:r>
      <w:proofErr w:type="gramStart"/>
      <w:r w:rsidRPr="004E431E">
        <w:rPr>
          <w:rFonts w:ascii="標楷體" w:eastAsia="標楷體" w:hAnsi="標楷體" w:hint="eastAsia"/>
          <w:szCs w:val="32"/>
        </w:rPr>
        <w:t>且於購入</w:t>
      </w:r>
      <w:proofErr w:type="gramEnd"/>
      <w:r w:rsidRPr="004E431E">
        <w:rPr>
          <w:rFonts w:ascii="標楷體" w:eastAsia="標楷體" w:hAnsi="標楷體" w:hint="eastAsia"/>
          <w:szCs w:val="32"/>
        </w:rPr>
        <w:t>後不久即發生故障；部分重要備品未達其安全庫存數；同類備品於財產帳之財產分類及保固期限不同，或財產編號僅作為財產補登金額之用，無實際財產存在等情事</w:t>
      </w:r>
      <w:r w:rsidR="00007313" w:rsidRPr="004E431E">
        <w:rPr>
          <w:rFonts w:ascii="標楷體" w:eastAsia="標楷體" w:hAnsi="標楷體" w:hint="eastAsia"/>
          <w:szCs w:val="32"/>
        </w:rPr>
        <w:t>，</w:t>
      </w:r>
      <w:r w:rsidRPr="004E431E">
        <w:rPr>
          <w:rFonts w:ascii="標楷體" w:eastAsia="標楷體" w:hAnsi="標楷體" w:hint="eastAsia"/>
          <w:szCs w:val="32"/>
        </w:rPr>
        <w:t>經函請國科會督促檢討改</w:t>
      </w:r>
      <w:r w:rsidRPr="004E431E">
        <w:rPr>
          <w:rFonts w:ascii="標楷體" w:eastAsia="標楷體" w:hAnsi="標楷體" w:hint="eastAsia"/>
          <w:szCs w:val="32"/>
        </w:rPr>
        <w:lastRenderedPageBreak/>
        <w:t>善，</w:t>
      </w:r>
      <w:proofErr w:type="gramStart"/>
      <w:r w:rsidRPr="004E431E">
        <w:rPr>
          <w:rFonts w:ascii="標楷體" w:eastAsia="標楷體" w:hAnsi="標楷體" w:hint="eastAsia"/>
          <w:szCs w:val="32"/>
        </w:rPr>
        <w:t>俾</w:t>
      </w:r>
      <w:proofErr w:type="gramEnd"/>
      <w:r w:rsidRPr="004E431E">
        <w:rPr>
          <w:rFonts w:ascii="標楷體" w:eastAsia="標楷體" w:hAnsi="標楷體" w:hint="eastAsia"/>
          <w:szCs w:val="32"/>
        </w:rPr>
        <w:t>提供高可靠度及高穩定度之同步輻射光源。據復：將建立統一之備品管理系統，並與財產管理系統連結，以提高備品與財產管理系統效率；另持續確認重要備品保持可用狀態，及檢討部分重要備品購入後不久即發生故障原因，</w:t>
      </w:r>
      <w:proofErr w:type="gramStart"/>
      <w:r w:rsidRPr="004E431E">
        <w:rPr>
          <w:rFonts w:ascii="標楷體" w:eastAsia="標楷體" w:hAnsi="標楷體" w:hint="eastAsia"/>
          <w:szCs w:val="32"/>
        </w:rPr>
        <w:t>研</w:t>
      </w:r>
      <w:proofErr w:type="gramEnd"/>
      <w:r w:rsidRPr="004E431E">
        <w:rPr>
          <w:rFonts w:ascii="標楷體" w:eastAsia="標楷體" w:hAnsi="標楷體" w:hint="eastAsia"/>
          <w:szCs w:val="32"/>
        </w:rPr>
        <w:t>提改善措施。</w:t>
      </w:r>
    </w:p>
    <w:p w14:paraId="6752DBF0" w14:textId="1A01B696" w:rsidR="00C03006" w:rsidRPr="00C47CF4" w:rsidRDefault="00C03006" w:rsidP="004E431E">
      <w:pPr>
        <w:overflowPunct w:val="0"/>
        <w:adjustRightInd w:val="0"/>
        <w:snapToGrid w:val="0"/>
        <w:spacing w:beforeLines="20" w:before="72" w:afterLines="20" w:after="72" w:line="440" w:lineRule="exact"/>
        <w:ind w:firstLineChars="200" w:firstLine="561"/>
        <w:jc w:val="both"/>
        <w:outlineLvl w:val="1"/>
        <w:rPr>
          <w:rFonts w:ascii="標楷體" w:eastAsia="標楷體" w:hAnsi="標楷體"/>
          <w:b/>
          <w:sz w:val="28"/>
          <w:szCs w:val="32"/>
        </w:rPr>
      </w:pPr>
      <w:r w:rsidRPr="00C47CF4">
        <w:rPr>
          <w:rFonts w:ascii="標楷體" w:eastAsia="標楷體" w:hAnsi="標楷體" w:hint="eastAsia"/>
          <w:b/>
          <w:sz w:val="28"/>
          <w:szCs w:val="32"/>
        </w:rPr>
        <w:t>（九）</w:t>
      </w:r>
      <w:r w:rsidRPr="00C47CF4">
        <w:rPr>
          <w:rFonts w:ascii="標楷體" w:eastAsia="標楷體" w:hAnsi="標楷體" w:hint="eastAsia"/>
          <w:b/>
          <w:bCs/>
          <w:kern w:val="0"/>
          <w:szCs w:val="28"/>
        </w:rPr>
        <w:t xml:space="preserve">　</w:t>
      </w:r>
      <w:r w:rsidRPr="00C47CF4">
        <w:rPr>
          <w:rFonts w:ascii="標楷體" w:eastAsia="標楷體" w:hAnsi="標楷體" w:hint="eastAsia"/>
          <w:b/>
          <w:sz w:val="28"/>
          <w:szCs w:val="32"/>
        </w:rPr>
        <w:t>設置科學園區實驗中學以解決園區員工子女就學需求，</w:t>
      </w:r>
      <w:proofErr w:type="gramStart"/>
      <w:r w:rsidRPr="00C47CF4">
        <w:rPr>
          <w:rFonts w:ascii="標楷體" w:eastAsia="標楷體" w:hAnsi="標楷體" w:hint="eastAsia"/>
          <w:b/>
          <w:sz w:val="28"/>
          <w:szCs w:val="32"/>
        </w:rPr>
        <w:t>惟雙語</w:t>
      </w:r>
      <w:proofErr w:type="gramEnd"/>
      <w:r w:rsidRPr="00C47CF4">
        <w:rPr>
          <w:rFonts w:ascii="標楷體" w:eastAsia="標楷體" w:hAnsi="標楷體" w:hint="eastAsia"/>
          <w:b/>
          <w:sz w:val="28"/>
          <w:szCs w:val="32"/>
        </w:rPr>
        <w:t>部招生率偏低，又新設立之實驗中學存有招生不足風險，亟待檢討改善，並妥為規劃相關策略，</w:t>
      </w:r>
      <w:proofErr w:type="gramStart"/>
      <w:r w:rsidRPr="00C47CF4">
        <w:rPr>
          <w:rFonts w:ascii="標楷體" w:eastAsia="標楷體" w:hAnsi="標楷體" w:hint="eastAsia"/>
          <w:b/>
          <w:sz w:val="28"/>
          <w:szCs w:val="32"/>
        </w:rPr>
        <w:t>俾</w:t>
      </w:r>
      <w:proofErr w:type="gramEnd"/>
      <w:r w:rsidRPr="00C47CF4">
        <w:rPr>
          <w:rFonts w:ascii="標楷體" w:eastAsia="標楷體" w:hAnsi="標楷體" w:hint="eastAsia"/>
          <w:b/>
          <w:sz w:val="28"/>
          <w:szCs w:val="32"/>
        </w:rPr>
        <w:t>有效利用教學量能。</w:t>
      </w:r>
    </w:p>
    <w:p w14:paraId="19988F8A" w14:textId="3D6F477D" w:rsidR="0048324C" w:rsidRPr="004E431E" w:rsidRDefault="004E431E" w:rsidP="007E3B86">
      <w:pPr>
        <w:widowControl/>
        <w:adjustRightInd w:val="0"/>
        <w:snapToGrid w:val="0"/>
        <w:spacing w:line="400" w:lineRule="exact"/>
        <w:ind w:rightChars="-1" w:right="-2" w:firstLineChars="200" w:firstLine="480"/>
        <w:jc w:val="both"/>
        <w:rPr>
          <w:rFonts w:ascii="標楷體" w:eastAsia="標楷體" w:hAnsi="標楷體"/>
          <w:bCs/>
          <w:kern w:val="0"/>
          <w:szCs w:val="32"/>
        </w:rPr>
      </w:pPr>
      <w:r w:rsidRPr="004E431E">
        <w:rPr>
          <w:rFonts w:ascii="標楷體" w:eastAsia="標楷體" w:hAnsi="標楷體" w:hint="eastAsia"/>
          <w:bCs/>
          <w:noProof/>
          <w:kern w:val="0"/>
          <w:szCs w:val="32"/>
        </w:rPr>
        <mc:AlternateContent>
          <mc:Choice Requires="wps">
            <w:drawing>
              <wp:anchor distT="0" distB="0" distL="114300" distR="114300" simplePos="0" relativeHeight="251871744" behindDoc="0" locked="0" layoutInCell="1" allowOverlap="1" wp14:anchorId="78A900BA" wp14:editId="25B3D3F9">
                <wp:simplePos x="0" y="0"/>
                <wp:positionH relativeFrom="margin">
                  <wp:posOffset>-73660</wp:posOffset>
                </wp:positionH>
                <wp:positionV relativeFrom="paragraph">
                  <wp:posOffset>3065780</wp:posOffset>
                </wp:positionV>
                <wp:extent cx="6457950" cy="3064510"/>
                <wp:effectExtent l="0" t="0" r="0" b="2540"/>
                <wp:wrapSquare wrapText="bothSides"/>
                <wp:docPr id="51" name="文字方塊 51"/>
                <wp:cNvGraphicFramePr/>
                <a:graphic xmlns:a="http://schemas.openxmlformats.org/drawingml/2006/main">
                  <a:graphicData uri="http://schemas.microsoft.com/office/word/2010/wordprocessingShape">
                    <wps:wsp>
                      <wps:cNvSpPr txBox="1"/>
                      <wps:spPr>
                        <a:xfrm>
                          <a:off x="0" y="0"/>
                          <a:ext cx="6457950" cy="3064510"/>
                        </a:xfrm>
                        <a:prstGeom prst="rect">
                          <a:avLst/>
                        </a:prstGeom>
                        <a:solidFill>
                          <a:sysClr val="window" lastClr="FFFFFF"/>
                        </a:solidFill>
                        <a:ln w="6350">
                          <a:noFill/>
                        </a:ln>
                      </wps:spPr>
                      <wps:txbx>
                        <w:txbxContent>
                          <w:p w14:paraId="13EBCEF0" w14:textId="77777777" w:rsidR="00703373" w:rsidRPr="001F6E2E" w:rsidRDefault="00703373" w:rsidP="0084647A">
                            <w:pPr>
                              <w:adjustRightInd w:val="0"/>
                              <w:snapToGrid w:val="0"/>
                              <w:spacing w:line="240" w:lineRule="exact"/>
                              <w:ind w:leftChars="-59" w:left="-142" w:rightChars="-60" w:right="-144"/>
                              <w:jc w:val="center"/>
                              <w:rPr>
                                <w:rFonts w:ascii="標楷體" w:eastAsia="標楷體" w:hAnsi="標楷體"/>
                                <w:b/>
                                <w:szCs w:val="20"/>
                              </w:rPr>
                            </w:pPr>
                            <w:r w:rsidRPr="001F6E2E">
                              <w:rPr>
                                <w:rFonts w:ascii="標楷體" w:eastAsia="標楷體" w:hAnsi="標楷體" w:hint="eastAsia"/>
                                <w:b/>
                                <w:szCs w:val="20"/>
                              </w:rPr>
                              <w:t>表</w:t>
                            </w:r>
                            <w:r>
                              <w:rPr>
                                <w:rFonts w:ascii="標楷體" w:eastAsia="標楷體" w:hAnsi="標楷體" w:hint="eastAsia"/>
                                <w:b/>
                                <w:szCs w:val="20"/>
                              </w:rPr>
                              <w:t>1</w:t>
                            </w:r>
                            <w:r>
                              <w:rPr>
                                <w:rFonts w:ascii="標楷體" w:eastAsia="標楷體" w:hAnsi="標楷體"/>
                                <w:b/>
                                <w:szCs w:val="20"/>
                              </w:rPr>
                              <w:t>5</w:t>
                            </w:r>
                            <w:r w:rsidRPr="001F6E2E">
                              <w:rPr>
                                <w:rFonts w:ascii="標楷體" w:eastAsia="標楷體" w:hAnsi="標楷體"/>
                                <w:b/>
                                <w:szCs w:val="20"/>
                              </w:rPr>
                              <w:t xml:space="preserve">　</w:t>
                            </w:r>
                            <w:r w:rsidRPr="001F6E2E">
                              <w:rPr>
                                <w:rFonts w:ascii="標楷體" w:eastAsia="標楷體" w:hAnsi="標楷體" w:hint="eastAsia"/>
                                <w:b/>
                                <w:szCs w:val="20"/>
                              </w:rPr>
                              <w:t>實中雙語部招生情形</w:t>
                            </w:r>
                          </w:p>
                          <w:p w14:paraId="586E82FC" w14:textId="77777777" w:rsidR="00703373" w:rsidRDefault="00703373" w:rsidP="0084647A">
                            <w:pPr>
                              <w:adjustRightInd w:val="0"/>
                              <w:snapToGrid w:val="0"/>
                              <w:spacing w:line="240" w:lineRule="exact"/>
                              <w:ind w:rightChars="-2" w:right="-5"/>
                              <w:jc w:val="right"/>
                              <w:rPr>
                                <w:rFonts w:ascii="標楷體" w:eastAsia="標楷體" w:hAnsi="標楷體"/>
                                <w:sz w:val="20"/>
                              </w:rPr>
                            </w:pPr>
                            <w:r w:rsidRPr="00D4552F">
                              <w:rPr>
                                <w:rFonts w:ascii="標楷體" w:eastAsia="標楷體" w:hAnsi="標楷體" w:hint="eastAsia"/>
                                <w:sz w:val="20"/>
                              </w:rPr>
                              <w:t>單位</w:t>
                            </w:r>
                            <w:proofErr w:type="gramStart"/>
                            <w:r w:rsidRPr="00D4552F">
                              <w:rPr>
                                <w:rFonts w:ascii="標楷體" w:eastAsia="標楷體" w:hAnsi="標楷體" w:hint="eastAsia"/>
                                <w:sz w:val="20"/>
                              </w:rPr>
                              <w:t>︰</w:t>
                            </w:r>
                            <w:proofErr w:type="gramEnd"/>
                            <w:r w:rsidRPr="00D4552F">
                              <w:rPr>
                                <w:rFonts w:ascii="標楷體" w:eastAsia="標楷體" w:hAnsi="標楷體" w:hint="eastAsia"/>
                                <w:sz w:val="20"/>
                              </w:rPr>
                              <w:t>人、％</w:t>
                            </w:r>
                          </w:p>
                          <w:tbl>
                            <w:tblPr>
                              <w:tblStyle w:val="4011"/>
                              <w:tblW w:w="4992" w:type="pct"/>
                              <w:tblLayout w:type="fixed"/>
                              <w:tblLook w:val="04A0" w:firstRow="1" w:lastRow="0" w:firstColumn="1" w:lastColumn="0" w:noHBand="0" w:noVBand="1"/>
                            </w:tblPr>
                            <w:tblGrid>
                              <w:gridCol w:w="663"/>
                              <w:gridCol w:w="807"/>
                              <w:gridCol w:w="697"/>
                              <w:gridCol w:w="697"/>
                              <w:gridCol w:w="697"/>
                              <w:gridCol w:w="699"/>
                              <w:gridCol w:w="697"/>
                              <w:gridCol w:w="697"/>
                              <w:gridCol w:w="697"/>
                              <w:gridCol w:w="752"/>
                              <w:gridCol w:w="648"/>
                              <w:gridCol w:w="697"/>
                              <w:gridCol w:w="697"/>
                              <w:gridCol w:w="701"/>
                            </w:tblGrid>
                            <w:tr w:rsidR="00703373" w:rsidRPr="001F6E2E" w14:paraId="5A9E01D6" w14:textId="77777777" w:rsidTr="00342F74">
                              <w:trPr>
                                <w:trHeight w:val="283"/>
                              </w:trPr>
                              <w:tc>
                                <w:tcPr>
                                  <w:tcW w:w="336" w:type="pct"/>
                                  <w:vMerge w:val="restart"/>
                                  <w:vAlign w:val="center"/>
                                </w:tcPr>
                                <w:p w14:paraId="22A3E76C"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實中</w:t>
                                  </w:r>
                                </w:p>
                                <w:p w14:paraId="04F1E6F7"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名稱</w:t>
                                  </w:r>
                                </w:p>
                              </w:tc>
                              <w:tc>
                                <w:tcPr>
                                  <w:tcW w:w="410" w:type="pct"/>
                                  <w:vMerge w:val="restart"/>
                                  <w:vAlign w:val="center"/>
                                </w:tcPr>
                                <w:p w14:paraId="4F364535" w14:textId="77777777" w:rsidR="00703373" w:rsidRPr="00CD15D2" w:rsidRDefault="00703373" w:rsidP="00342F74">
                                  <w:pPr>
                                    <w:keepNext/>
                                    <w:kinsoku w:val="0"/>
                                    <w:adjustRightInd w:val="0"/>
                                    <w:snapToGrid w:val="0"/>
                                    <w:spacing w:line="240" w:lineRule="exact"/>
                                    <w:jc w:val="center"/>
                                    <w:rPr>
                                      <w:rFonts w:ascii="標楷體" w:eastAsia="標楷體" w:hAnsi="標楷體"/>
                                      <w:spacing w:val="-6"/>
                                      <w:sz w:val="20"/>
                                      <w:szCs w:val="20"/>
                                    </w:rPr>
                                  </w:pPr>
                                  <w:r w:rsidRPr="00CD15D2">
                                    <w:rPr>
                                      <w:rFonts w:ascii="標楷體" w:eastAsia="標楷體" w:hAnsi="標楷體" w:hint="eastAsia"/>
                                      <w:spacing w:val="-6"/>
                                      <w:sz w:val="20"/>
                                      <w:szCs w:val="20"/>
                                    </w:rPr>
                                    <w:t>學年度</w:t>
                                  </w:r>
                                </w:p>
                              </w:tc>
                              <w:tc>
                                <w:tcPr>
                                  <w:tcW w:w="1417" w:type="pct"/>
                                  <w:gridSpan w:val="4"/>
                                  <w:vAlign w:val="center"/>
                                </w:tcPr>
                                <w:p w14:paraId="7009D3EC"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roofErr w:type="gramStart"/>
                                  <w:r w:rsidRPr="001F6E2E">
                                    <w:rPr>
                                      <w:rFonts w:ascii="標楷體" w:eastAsia="標楷體" w:hAnsi="標楷體" w:hint="eastAsia"/>
                                      <w:sz w:val="20"/>
                                      <w:szCs w:val="20"/>
                                    </w:rPr>
                                    <w:t>國小年段</w:t>
                                  </w:r>
                                  <w:proofErr w:type="gramEnd"/>
                                  <w:r w:rsidRPr="001F6E2E">
                                    <w:rPr>
                                      <w:rFonts w:ascii="標楷體" w:eastAsia="標楷體" w:hAnsi="標楷體" w:hint="eastAsia"/>
                                      <w:sz w:val="20"/>
                                      <w:szCs w:val="20"/>
                                    </w:rPr>
                                    <w:t>（1-6年級）</w:t>
                                  </w:r>
                                </w:p>
                              </w:tc>
                              <w:tc>
                                <w:tcPr>
                                  <w:tcW w:w="1443" w:type="pct"/>
                                  <w:gridSpan w:val="4"/>
                                  <w:vAlign w:val="center"/>
                                </w:tcPr>
                                <w:p w14:paraId="4414047D"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roofErr w:type="gramStart"/>
                                  <w:r w:rsidRPr="001F6E2E">
                                    <w:rPr>
                                      <w:rFonts w:ascii="標楷體" w:eastAsia="標楷體" w:hAnsi="標楷體" w:hint="eastAsia"/>
                                      <w:sz w:val="20"/>
                                      <w:szCs w:val="20"/>
                                    </w:rPr>
                                    <w:t>國中年段</w:t>
                                  </w:r>
                                  <w:proofErr w:type="gramEnd"/>
                                  <w:r w:rsidRPr="001F6E2E">
                                    <w:rPr>
                                      <w:rFonts w:ascii="標楷體" w:eastAsia="標楷體" w:hAnsi="標楷體" w:hint="eastAsia"/>
                                      <w:sz w:val="20"/>
                                      <w:szCs w:val="20"/>
                                    </w:rPr>
                                    <w:t>（7-9年級）</w:t>
                                  </w:r>
                                </w:p>
                              </w:tc>
                              <w:tc>
                                <w:tcPr>
                                  <w:tcW w:w="1394" w:type="pct"/>
                                  <w:gridSpan w:val="4"/>
                                  <w:vAlign w:val="center"/>
                                </w:tcPr>
                                <w:p w14:paraId="4EFCFDB6"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r w:rsidRPr="001F6E2E">
                                    <w:rPr>
                                      <w:rFonts w:ascii="標楷體" w:eastAsia="標楷體" w:hAnsi="標楷體" w:hint="eastAsia"/>
                                      <w:sz w:val="20"/>
                                      <w:szCs w:val="20"/>
                                    </w:rPr>
                                    <w:t>高中年段（10-12年級）</w:t>
                                  </w:r>
                                </w:p>
                              </w:tc>
                            </w:tr>
                            <w:tr w:rsidR="00703373" w:rsidRPr="001F6E2E" w14:paraId="73A42DC6" w14:textId="77777777" w:rsidTr="00342F74">
                              <w:trPr>
                                <w:trHeight w:val="567"/>
                              </w:trPr>
                              <w:tc>
                                <w:tcPr>
                                  <w:tcW w:w="336" w:type="pct"/>
                                  <w:vMerge/>
                                  <w:tcBorders>
                                    <w:bottom w:val="single" w:sz="4" w:space="0" w:color="auto"/>
                                  </w:tcBorders>
                                  <w:vAlign w:val="center"/>
                                </w:tcPr>
                                <w:p w14:paraId="7AB95CF5" w14:textId="77777777" w:rsidR="00703373" w:rsidRPr="001F6E2E" w:rsidRDefault="00703373" w:rsidP="0084647A">
                                  <w:pPr>
                                    <w:adjustRightInd w:val="0"/>
                                    <w:snapToGrid w:val="0"/>
                                    <w:spacing w:line="290" w:lineRule="exact"/>
                                    <w:jc w:val="center"/>
                                    <w:rPr>
                                      <w:rFonts w:ascii="標楷體" w:eastAsia="標楷體" w:hAnsi="標楷體"/>
                                      <w:spacing w:val="-10"/>
                                      <w:sz w:val="20"/>
                                      <w:szCs w:val="20"/>
                                    </w:rPr>
                                  </w:pPr>
                                </w:p>
                              </w:tc>
                              <w:tc>
                                <w:tcPr>
                                  <w:tcW w:w="410" w:type="pct"/>
                                  <w:vMerge/>
                                  <w:vAlign w:val="center"/>
                                </w:tcPr>
                                <w:p w14:paraId="34302AA0"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
                              </w:tc>
                              <w:tc>
                                <w:tcPr>
                                  <w:tcW w:w="354" w:type="pct"/>
                                  <w:vAlign w:val="center"/>
                                </w:tcPr>
                                <w:p w14:paraId="36E00D46"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4C6A0567"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1A5E2B7E"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54" w:type="pct"/>
                                  <w:vAlign w:val="center"/>
                                </w:tcPr>
                                <w:p w14:paraId="29B749E8"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c>
                                <w:tcPr>
                                  <w:tcW w:w="354" w:type="pct"/>
                                  <w:vAlign w:val="center"/>
                                </w:tcPr>
                                <w:p w14:paraId="779B078B"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117D5D87"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1179CB9A"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82" w:type="pct"/>
                                  <w:vAlign w:val="center"/>
                                </w:tcPr>
                                <w:p w14:paraId="08849855"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c>
                                <w:tcPr>
                                  <w:tcW w:w="329" w:type="pct"/>
                                  <w:vAlign w:val="center"/>
                                </w:tcPr>
                                <w:p w14:paraId="61D4AFFF"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3770AF8A"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790B1C2B"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58" w:type="pct"/>
                                  <w:vAlign w:val="center"/>
                                </w:tcPr>
                                <w:p w14:paraId="3A44920F"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r>
                            <w:tr w:rsidR="00703373" w:rsidRPr="001F6E2E" w14:paraId="0A9A3AF9" w14:textId="77777777" w:rsidTr="00C56FF3">
                              <w:trPr>
                                <w:trHeight w:val="278"/>
                              </w:trPr>
                              <w:tc>
                                <w:tcPr>
                                  <w:tcW w:w="336" w:type="pct"/>
                                  <w:vMerge w:val="restart"/>
                                  <w:vAlign w:val="center"/>
                                </w:tcPr>
                                <w:p w14:paraId="7C7D0D72"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r w:rsidRPr="003E10F0">
                                    <w:rPr>
                                      <w:rFonts w:ascii="標楷體" w:eastAsia="標楷體" w:hAnsi="標楷體" w:hint="eastAsia"/>
                                      <w:spacing w:val="-12"/>
                                      <w:sz w:val="20"/>
                                      <w:szCs w:val="20"/>
                                    </w:rPr>
                                    <w:t>竹科</w:t>
                                  </w:r>
                                </w:p>
                                <w:p w14:paraId="6479CCD1"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3E10F0">
                                    <w:rPr>
                                      <w:rFonts w:ascii="標楷體" w:eastAsia="標楷體" w:hAnsi="標楷體" w:hint="eastAsia"/>
                                      <w:spacing w:val="-12"/>
                                      <w:sz w:val="20"/>
                                      <w:szCs w:val="20"/>
                                    </w:rPr>
                                    <w:t>實中</w:t>
                                  </w:r>
                                </w:p>
                              </w:tc>
                              <w:tc>
                                <w:tcPr>
                                  <w:tcW w:w="410" w:type="pct"/>
                                  <w:vAlign w:val="center"/>
                                </w:tcPr>
                                <w:p w14:paraId="2FB35840"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Merge w:val="restart"/>
                                  <w:vAlign w:val="center"/>
                                </w:tcPr>
                                <w:p w14:paraId="0E4D5F6D"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348</w:t>
                                  </w:r>
                                </w:p>
                              </w:tc>
                              <w:tc>
                                <w:tcPr>
                                  <w:tcW w:w="354" w:type="pct"/>
                                  <w:vAlign w:val="center"/>
                                </w:tcPr>
                                <w:p w14:paraId="495299B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65</w:t>
                                  </w:r>
                                </w:p>
                              </w:tc>
                              <w:tc>
                                <w:tcPr>
                                  <w:tcW w:w="354" w:type="pct"/>
                                  <w:vAlign w:val="center"/>
                                </w:tcPr>
                                <w:p w14:paraId="00DFAF0B"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247</w:t>
                                  </w:r>
                                </w:p>
                              </w:tc>
                              <w:tc>
                                <w:tcPr>
                                  <w:tcW w:w="354" w:type="pct"/>
                                  <w:vAlign w:val="center"/>
                                </w:tcPr>
                                <w:p w14:paraId="204AD6E5"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70.98</w:t>
                                  </w:r>
                                </w:p>
                              </w:tc>
                              <w:tc>
                                <w:tcPr>
                                  <w:tcW w:w="354" w:type="pct"/>
                                  <w:vMerge w:val="restart"/>
                                  <w:vAlign w:val="center"/>
                                </w:tcPr>
                                <w:p w14:paraId="7222D4E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180</w:t>
                                  </w:r>
                                </w:p>
                              </w:tc>
                              <w:tc>
                                <w:tcPr>
                                  <w:tcW w:w="354" w:type="pct"/>
                                  <w:vAlign w:val="center"/>
                                </w:tcPr>
                                <w:p w14:paraId="3D4D77DE"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15</w:t>
                                  </w:r>
                                </w:p>
                              </w:tc>
                              <w:tc>
                                <w:tcPr>
                                  <w:tcW w:w="354" w:type="pct"/>
                                  <w:vAlign w:val="center"/>
                                </w:tcPr>
                                <w:p w14:paraId="5FFC63D3"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144</w:t>
                                  </w:r>
                                </w:p>
                              </w:tc>
                              <w:tc>
                                <w:tcPr>
                                  <w:tcW w:w="382" w:type="pct"/>
                                  <w:vAlign w:val="center"/>
                                </w:tcPr>
                                <w:p w14:paraId="708E903B" w14:textId="77777777" w:rsidR="00703373" w:rsidRPr="00D7371E" w:rsidRDefault="00703373" w:rsidP="00C56FF3">
                                  <w:pPr>
                                    <w:keepNext/>
                                    <w:adjustRightInd w:val="0"/>
                                    <w:snapToGrid w:val="0"/>
                                    <w:spacing w:line="240" w:lineRule="exact"/>
                                    <w:jc w:val="right"/>
                                    <w:rPr>
                                      <w:rFonts w:ascii="標楷體" w:eastAsia="標楷體" w:hAnsi="標楷體"/>
                                      <w:spacing w:val="-4"/>
                                      <w:sz w:val="20"/>
                                      <w:szCs w:val="20"/>
                                    </w:rPr>
                                  </w:pPr>
                                  <w:r w:rsidRPr="00D7371E">
                                    <w:rPr>
                                      <w:rFonts w:ascii="標楷體" w:eastAsia="標楷體" w:hAnsi="標楷體"/>
                                      <w:spacing w:val="-4"/>
                                      <w:sz w:val="20"/>
                                      <w:szCs w:val="20"/>
                                    </w:rPr>
                                    <w:t>80.00</w:t>
                                  </w:r>
                                </w:p>
                              </w:tc>
                              <w:tc>
                                <w:tcPr>
                                  <w:tcW w:w="329" w:type="pct"/>
                                  <w:vMerge w:val="restart"/>
                                  <w:vAlign w:val="center"/>
                                </w:tcPr>
                                <w:p w14:paraId="28402DE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198</w:t>
                                  </w:r>
                                </w:p>
                              </w:tc>
                              <w:tc>
                                <w:tcPr>
                                  <w:tcW w:w="354" w:type="pct"/>
                                  <w:vAlign w:val="center"/>
                                </w:tcPr>
                                <w:p w14:paraId="412EDF1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9</w:t>
                                  </w:r>
                                </w:p>
                              </w:tc>
                              <w:tc>
                                <w:tcPr>
                                  <w:tcW w:w="354" w:type="pct"/>
                                  <w:vAlign w:val="center"/>
                                </w:tcPr>
                                <w:p w14:paraId="3E31A18B"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143</w:t>
                                  </w:r>
                                </w:p>
                              </w:tc>
                              <w:tc>
                                <w:tcPr>
                                  <w:tcW w:w="358" w:type="pct"/>
                                  <w:vAlign w:val="center"/>
                                </w:tcPr>
                                <w:p w14:paraId="110F14B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72.22</w:t>
                                  </w:r>
                                </w:p>
                              </w:tc>
                            </w:tr>
                            <w:tr w:rsidR="00703373" w:rsidRPr="001F6E2E" w14:paraId="1EA4450E" w14:textId="77777777" w:rsidTr="00C56FF3">
                              <w:trPr>
                                <w:trHeight w:val="278"/>
                              </w:trPr>
                              <w:tc>
                                <w:tcPr>
                                  <w:tcW w:w="336" w:type="pct"/>
                                  <w:vMerge/>
                                  <w:vAlign w:val="center"/>
                                </w:tcPr>
                                <w:p w14:paraId="59D5266A"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612FA70B"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Merge/>
                                  <w:vAlign w:val="center"/>
                                </w:tcPr>
                                <w:p w14:paraId="7C28387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2E0B4DE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60</w:t>
                                  </w:r>
                                </w:p>
                              </w:tc>
                              <w:tc>
                                <w:tcPr>
                                  <w:tcW w:w="354" w:type="pct"/>
                                  <w:vAlign w:val="center"/>
                                </w:tcPr>
                                <w:p w14:paraId="02B7750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254</w:t>
                                  </w:r>
                                </w:p>
                              </w:tc>
                              <w:tc>
                                <w:tcPr>
                                  <w:tcW w:w="354" w:type="pct"/>
                                  <w:vAlign w:val="center"/>
                                </w:tcPr>
                                <w:p w14:paraId="531046A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72.99</w:t>
                                  </w:r>
                                </w:p>
                              </w:tc>
                              <w:tc>
                                <w:tcPr>
                                  <w:tcW w:w="354" w:type="pct"/>
                                  <w:vMerge/>
                                  <w:vAlign w:val="center"/>
                                </w:tcPr>
                                <w:p w14:paraId="32747E92"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3A286D1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19</w:t>
                                  </w:r>
                                </w:p>
                              </w:tc>
                              <w:tc>
                                <w:tcPr>
                                  <w:tcW w:w="354" w:type="pct"/>
                                  <w:vAlign w:val="center"/>
                                </w:tcPr>
                                <w:p w14:paraId="3BEE2B8D"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145</w:t>
                                  </w:r>
                                </w:p>
                              </w:tc>
                              <w:tc>
                                <w:tcPr>
                                  <w:tcW w:w="382" w:type="pct"/>
                                  <w:vAlign w:val="center"/>
                                </w:tcPr>
                                <w:p w14:paraId="3B09A766" w14:textId="77777777" w:rsidR="00703373" w:rsidRPr="00D7371E" w:rsidRDefault="00703373" w:rsidP="00C56FF3">
                                  <w:pPr>
                                    <w:keepNext/>
                                    <w:adjustRightInd w:val="0"/>
                                    <w:snapToGrid w:val="0"/>
                                    <w:spacing w:line="240" w:lineRule="exact"/>
                                    <w:jc w:val="right"/>
                                    <w:rPr>
                                      <w:rFonts w:ascii="標楷體" w:eastAsia="標楷體" w:hAnsi="標楷體"/>
                                      <w:spacing w:val="-4"/>
                                      <w:sz w:val="20"/>
                                      <w:szCs w:val="20"/>
                                    </w:rPr>
                                  </w:pPr>
                                  <w:r w:rsidRPr="00D7371E">
                                    <w:rPr>
                                      <w:rFonts w:ascii="標楷體" w:eastAsia="標楷體" w:hAnsi="標楷體"/>
                                      <w:spacing w:val="-4"/>
                                      <w:sz w:val="20"/>
                                      <w:szCs w:val="20"/>
                                    </w:rPr>
                                    <w:t>80.56</w:t>
                                  </w:r>
                                </w:p>
                              </w:tc>
                              <w:tc>
                                <w:tcPr>
                                  <w:tcW w:w="329" w:type="pct"/>
                                  <w:vMerge/>
                                  <w:vAlign w:val="center"/>
                                </w:tcPr>
                                <w:p w14:paraId="7C67D27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3601F3F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11</w:t>
                                  </w:r>
                                </w:p>
                              </w:tc>
                              <w:tc>
                                <w:tcPr>
                                  <w:tcW w:w="354" w:type="pct"/>
                                  <w:vAlign w:val="center"/>
                                </w:tcPr>
                                <w:p w14:paraId="03F98215"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128</w:t>
                                  </w:r>
                                </w:p>
                              </w:tc>
                              <w:tc>
                                <w:tcPr>
                                  <w:tcW w:w="358" w:type="pct"/>
                                  <w:vAlign w:val="center"/>
                                </w:tcPr>
                                <w:p w14:paraId="1600255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64.65</w:t>
                                  </w:r>
                                </w:p>
                              </w:tc>
                            </w:tr>
                            <w:tr w:rsidR="00703373" w:rsidRPr="001F6E2E" w14:paraId="2BD4A9A3" w14:textId="77777777" w:rsidTr="00C56FF3">
                              <w:trPr>
                                <w:trHeight w:val="278"/>
                              </w:trPr>
                              <w:tc>
                                <w:tcPr>
                                  <w:tcW w:w="336" w:type="pct"/>
                                  <w:vMerge/>
                                  <w:tcBorders>
                                    <w:bottom w:val="single" w:sz="4" w:space="0" w:color="auto"/>
                                  </w:tcBorders>
                                  <w:vAlign w:val="center"/>
                                </w:tcPr>
                                <w:p w14:paraId="1EF9FF82"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77CBD466"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Merge/>
                                  <w:vAlign w:val="center"/>
                                </w:tcPr>
                                <w:p w14:paraId="61A0336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59E0FB6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38</w:t>
                                  </w:r>
                                </w:p>
                              </w:tc>
                              <w:tc>
                                <w:tcPr>
                                  <w:tcW w:w="354" w:type="pct"/>
                                  <w:vAlign w:val="center"/>
                                </w:tcPr>
                                <w:p w14:paraId="2719FB2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225</w:t>
                                  </w:r>
                                </w:p>
                              </w:tc>
                              <w:tc>
                                <w:tcPr>
                                  <w:tcW w:w="354" w:type="pct"/>
                                  <w:vAlign w:val="center"/>
                                </w:tcPr>
                                <w:p w14:paraId="2AC50BB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64.66</w:t>
                                  </w:r>
                                </w:p>
                              </w:tc>
                              <w:tc>
                                <w:tcPr>
                                  <w:tcW w:w="354" w:type="pct"/>
                                  <w:vMerge/>
                                  <w:vAlign w:val="center"/>
                                </w:tcPr>
                                <w:p w14:paraId="645F51A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37CD771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5</w:t>
                                  </w:r>
                                </w:p>
                              </w:tc>
                              <w:tc>
                                <w:tcPr>
                                  <w:tcW w:w="354" w:type="pct"/>
                                  <w:vAlign w:val="center"/>
                                </w:tcPr>
                                <w:p w14:paraId="605FC43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136</w:t>
                                  </w:r>
                                </w:p>
                              </w:tc>
                              <w:tc>
                                <w:tcPr>
                                  <w:tcW w:w="382" w:type="pct"/>
                                  <w:vAlign w:val="center"/>
                                </w:tcPr>
                                <w:p w14:paraId="54F757A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75.56</w:t>
                                  </w:r>
                                </w:p>
                              </w:tc>
                              <w:tc>
                                <w:tcPr>
                                  <w:tcW w:w="329" w:type="pct"/>
                                  <w:vMerge/>
                                  <w:vAlign w:val="center"/>
                                </w:tcPr>
                                <w:p w14:paraId="2FEAB48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5A1C797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w:t>
                                  </w:r>
                                </w:p>
                              </w:tc>
                              <w:tc>
                                <w:tcPr>
                                  <w:tcW w:w="354" w:type="pct"/>
                                  <w:vAlign w:val="center"/>
                                </w:tcPr>
                                <w:p w14:paraId="116D46B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145</w:t>
                                  </w:r>
                                </w:p>
                              </w:tc>
                              <w:tc>
                                <w:tcPr>
                                  <w:tcW w:w="358" w:type="pct"/>
                                  <w:vAlign w:val="center"/>
                                </w:tcPr>
                                <w:p w14:paraId="283F9F72"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73.23</w:t>
                                  </w:r>
                                </w:p>
                              </w:tc>
                            </w:tr>
                            <w:tr w:rsidR="00703373" w:rsidRPr="001F6E2E" w14:paraId="69FD2FFC" w14:textId="77777777" w:rsidTr="00C56FF3">
                              <w:trPr>
                                <w:trHeight w:val="278"/>
                              </w:trPr>
                              <w:tc>
                                <w:tcPr>
                                  <w:tcW w:w="336" w:type="pct"/>
                                  <w:vMerge w:val="restart"/>
                                  <w:vAlign w:val="center"/>
                                </w:tcPr>
                                <w:p w14:paraId="187CA829"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中科</w:t>
                                  </w:r>
                                </w:p>
                                <w:p w14:paraId="014BED7D"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實中</w:t>
                                  </w:r>
                                </w:p>
                              </w:tc>
                              <w:tc>
                                <w:tcPr>
                                  <w:tcW w:w="410" w:type="pct"/>
                                  <w:vAlign w:val="center"/>
                                </w:tcPr>
                                <w:p w14:paraId="58E2778D"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Align w:val="center"/>
                                </w:tcPr>
                                <w:p w14:paraId="03113D5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476AB46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6397BB0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4EEF8DD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Merge w:val="restart"/>
                                  <w:vAlign w:val="center"/>
                                </w:tcPr>
                                <w:p w14:paraId="5721E3D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90</w:t>
                                  </w:r>
                                </w:p>
                              </w:tc>
                              <w:tc>
                                <w:tcPr>
                                  <w:tcW w:w="354" w:type="pct"/>
                                  <w:vAlign w:val="center"/>
                                </w:tcPr>
                                <w:p w14:paraId="4A2FCFA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9</w:t>
                                  </w:r>
                                </w:p>
                              </w:tc>
                              <w:tc>
                                <w:tcPr>
                                  <w:tcW w:w="354" w:type="pct"/>
                                  <w:vAlign w:val="center"/>
                                </w:tcPr>
                                <w:p w14:paraId="273D49B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28</w:t>
                                  </w:r>
                                </w:p>
                              </w:tc>
                              <w:tc>
                                <w:tcPr>
                                  <w:tcW w:w="382" w:type="pct"/>
                                  <w:vAlign w:val="center"/>
                                </w:tcPr>
                                <w:p w14:paraId="7542302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31.11</w:t>
                                  </w:r>
                                </w:p>
                              </w:tc>
                              <w:tc>
                                <w:tcPr>
                                  <w:tcW w:w="329" w:type="pct"/>
                                  <w:vMerge w:val="restart"/>
                                  <w:vAlign w:val="center"/>
                                </w:tcPr>
                                <w:p w14:paraId="073EEC6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90</w:t>
                                  </w:r>
                                </w:p>
                              </w:tc>
                              <w:tc>
                                <w:tcPr>
                                  <w:tcW w:w="354" w:type="pct"/>
                                  <w:vAlign w:val="center"/>
                                </w:tcPr>
                                <w:p w14:paraId="13FF7B1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15</w:t>
                                  </w:r>
                                </w:p>
                              </w:tc>
                              <w:tc>
                                <w:tcPr>
                                  <w:tcW w:w="354" w:type="pct"/>
                                  <w:vAlign w:val="center"/>
                                </w:tcPr>
                                <w:p w14:paraId="4B21F520"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29</w:t>
                                  </w:r>
                                </w:p>
                              </w:tc>
                              <w:tc>
                                <w:tcPr>
                                  <w:tcW w:w="358" w:type="pct"/>
                                  <w:vAlign w:val="center"/>
                                </w:tcPr>
                                <w:p w14:paraId="70C5A94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32.22</w:t>
                                  </w:r>
                                </w:p>
                              </w:tc>
                            </w:tr>
                            <w:tr w:rsidR="00703373" w:rsidRPr="001F6E2E" w14:paraId="0B750742" w14:textId="77777777" w:rsidTr="00C56FF3">
                              <w:trPr>
                                <w:trHeight w:val="278"/>
                              </w:trPr>
                              <w:tc>
                                <w:tcPr>
                                  <w:tcW w:w="336" w:type="pct"/>
                                  <w:vMerge/>
                                  <w:vAlign w:val="center"/>
                                </w:tcPr>
                                <w:p w14:paraId="3126D327"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397F5BA1"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Align w:val="center"/>
                                </w:tcPr>
                                <w:p w14:paraId="65EB0ED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180</w:t>
                                  </w:r>
                                </w:p>
                              </w:tc>
                              <w:tc>
                                <w:tcPr>
                                  <w:tcW w:w="354" w:type="pct"/>
                                  <w:vAlign w:val="center"/>
                                </w:tcPr>
                                <w:p w14:paraId="05A6639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w:t>
                                  </w:r>
                                </w:p>
                              </w:tc>
                              <w:tc>
                                <w:tcPr>
                                  <w:tcW w:w="354" w:type="pct"/>
                                  <w:vAlign w:val="center"/>
                                </w:tcPr>
                                <w:p w14:paraId="5B487FB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w:t>
                                  </w:r>
                                </w:p>
                              </w:tc>
                              <w:tc>
                                <w:tcPr>
                                  <w:tcW w:w="354" w:type="pct"/>
                                  <w:vAlign w:val="center"/>
                                </w:tcPr>
                                <w:p w14:paraId="0759394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17.22</w:t>
                                  </w:r>
                                </w:p>
                              </w:tc>
                              <w:tc>
                                <w:tcPr>
                                  <w:tcW w:w="354" w:type="pct"/>
                                  <w:vMerge/>
                                  <w:vAlign w:val="center"/>
                                </w:tcPr>
                                <w:p w14:paraId="04F5F99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6B749ED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11</w:t>
                                  </w:r>
                                </w:p>
                              </w:tc>
                              <w:tc>
                                <w:tcPr>
                                  <w:tcW w:w="354" w:type="pct"/>
                                  <w:vAlign w:val="center"/>
                                </w:tcPr>
                                <w:p w14:paraId="73FEBCE0"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27</w:t>
                                  </w:r>
                                </w:p>
                              </w:tc>
                              <w:tc>
                                <w:tcPr>
                                  <w:tcW w:w="382" w:type="pct"/>
                                  <w:vAlign w:val="center"/>
                                </w:tcPr>
                                <w:p w14:paraId="0EA0D9A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30.00</w:t>
                                  </w:r>
                                </w:p>
                              </w:tc>
                              <w:tc>
                                <w:tcPr>
                                  <w:tcW w:w="329" w:type="pct"/>
                                  <w:vMerge/>
                                  <w:vAlign w:val="center"/>
                                </w:tcPr>
                                <w:p w14:paraId="4BCBCF3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64DA27A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w:t>
                                  </w:r>
                                </w:p>
                              </w:tc>
                              <w:tc>
                                <w:tcPr>
                                  <w:tcW w:w="354" w:type="pct"/>
                                  <w:vAlign w:val="center"/>
                                </w:tcPr>
                                <w:p w14:paraId="202F4ED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29</w:t>
                                  </w:r>
                                </w:p>
                              </w:tc>
                              <w:tc>
                                <w:tcPr>
                                  <w:tcW w:w="358" w:type="pct"/>
                                  <w:vAlign w:val="center"/>
                                </w:tcPr>
                                <w:p w14:paraId="51F0518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32.22</w:t>
                                  </w:r>
                                </w:p>
                              </w:tc>
                            </w:tr>
                            <w:tr w:rsidR="00703373" w:rsidRPr="001F6E2E" w14:paraId="649EE982" w14:textId="77777777" w:rsidTr="00C56FF3">
                              <w:trPr>
                                <w:trHeight w:val="278"/>
                              </w:trPr>
                              <w:tc>
                                <w:tcPr>
                                  <w:tcW w:w="336" w:type="pct"/>
                                  <w:vMerge/>
                                  <w:vAlign w:val="center"/>
                                </w:tcPr>
                                <w:p w14:paraId="23A42693"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6B68A6B2"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Align w:val="center"/>
                                </w:tcPr>
                                <w:p w14:paraId="28CFFDF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120</w:t>
                                  </w:r>
                                </w:p>
                              </w:tc>
                              <w:tc>
                                <w:tcPr>
                                  <w:tcW w:w="354" w:type="pct"/>
                                  <w:vAlign w:val="center"/>
                                </w:tcPr>
                                <w:p w14:paraId="4E4DC30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0</w:t>
                                  </w:r>
                                </w:p>
                              </w:tc>
                              <w:tc>
                                <w:tcPr>
                                  <w:tcW w:w="354" w:type="pct"/>
                                  <w:vAlign w:val="center"/>
                                </w:tcPr>
                                <w:p w14:paraId="183F60B3"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43</w:t>
                                  </w:r>
                                </w:p>
                              </w:tc>
                              <w:tc>
                                <w:tcPr>
                                  <w:tcW w:w="354" w:type="pct"/>
                                  <w:vAlign w:val="center"/>
                                </w:tcPr>
                                <w:p w14:paraId="526D6A4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3</w:t>
                                  </w:r>
                                  <w:r w:rsidRPr="001F6E2E">
                                    <w:rPr>
                                      <w:rFonts w:ascii="標楷體" w:eastAsia="標楷體" w:hAnsi="標楷體"/>
                                      <w:spacing w:val="-8"/>
                                      <w:sz w:val="20"/>
                                      <w:szCs w:val="20"/>
                                    </w:rPr>
                                    <w:t>5.83</w:t>
                                  </w:r>
                                </w:p>
                              </w:tc>
                              <w:tc>
                                <w:tcPr>
                                  <w:tcW w:w="354" w:type="pct"/>
                                  <w:vAlign w:val="center"/>
                                </w:tcPr>
                                <w:p w14:paraId="4A91EE1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w:t>
                                  </w:r>
                                  <w:r w:rsidRPr="001F6E2E">
                                    <w:rPr>
                                      <w:rFonts w:ascii="標楷體" w:eastAsia="標楷體" w:hAnsi="標楷體"/>
                                      <w:spacing w:val="-4"/>
                                      <w:sz w:val="20"/>
                                      <w:szCs w:val="20"/>
                                    </w:rPr>
                                    <w:t>5</w:t>
                                  </w:r>
                                </w:p>
                              </w:tc>
                              <w:tc>
                                <w:tcPr>
                                  <w:tcW w:w="354" w:type="pct"/>
                                  <w:vAlign w:val="center"/>
                                </w:tcPr>
                                <w:p w14:paraId="5B66F3B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5</w:t>
                                  </w:r>
                                </w:p>
                              </w:tc>
                              <w:tc>
                                <w:tcPr>
                                  <w:tcW w:w="354" w:type="pct"/>
                                  <w:vAlign w:val="center"/>
                                </w:tcPr>
                                <w:p w14:paraId="179FAE43"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0</w:t>
                                  </w:r>
                                </w:p>
                              </w:tc>
                              <w:tc>
                                <w:tcPr>
                                  <w:tcW w:w="382" w:type="pct"/>
                                  <w:vAlign w:val="center"/>
                                </w:tcPr>
                                <w:p w14:paraId="63ECF57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6.67</w:t>
                                  </w:r>
                                </w:p>
                              </w:tc>
                              <w:tc>
                                <w:tcPr>
                                  <w:tcW w:w="329" w:type="pct"/>
                                  <w:vAlign w:val="center"/>
                                </w:tcPr>
                                <w:p w14:paraId="1491A7C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w:t>
                                  </w:r>
                                  <w:r w:rsidRPr="001F6E2E">
                                    <w:rPr>
                                      <w:rFonts w:ascii="標楷體" w:eastAsia="標楷體" w:hAnsi="標楷體"/>
                                      <w:spacing w:val="-4"/>
                                      <w:sz w:val="20"/>
                                      <w:szCs w:val="20"/>
                                    </w:rPr>
                                    <w:t>5</w:t>
                                  </w:r>
                                </w:p>
                              </w:tc>
                              <w:tc>
                                <w:tcPr>
                                  <w:tcW w:w="354" w:type="pct"/>
                                  <w:vAlign w:val="center"/>
                                </w:tcPr>
                                <w:p w14:paraId="32DD629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p>
                              </w:tc>
                              <w:tc>
                                <w:tcPr>
                                  <w:tcW w:w="354" w:type="pct"/>
                                  <w:vAlign w:val="center"/>
                                </w:tcPr>
                                <w:p w14:paraId="721B2B2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3</w:t>
                                  </w:r>
                                  <w:r w:rsidRPr="001F6E2E">
                                    <w:rPr>
                                      <w:rFonts w:ascii="標楷體" w:eastAsia="標楷體" w:hAnsi="標楷體"/>
                                      <w:spacing w:val="-4"/>
                                      <w:sz w:val="20"/>
                                      <w:szCs w:val="20"/>
                                    </w:rPr>
                                    <w:t>5</w:t>
                                  </w:r>
                                </w:p>
                              </w:tc>
                              <w:tc>
                                <w:tcPr>
                                  <w:tcW w:w="358" w:type="pct"/>
                                  <w:vAlign w:val="center"/>
                                </w:tcPr>
                                <w:p w14:paraId="1752F573"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4</w:t>
                                  </w:r>
                                  <w:r w:rsidRPr="001F6E2E">
                                    <w:rPr>
                                      <w:rFonts w:ascii="標楷體" w:eastAsia="標楷體" w:hAnsi="標楷體"/>
                                      <w:spacing w:val="-8"/>
                                      <w:sz w:val="20"/>
                                      <w:szCs w:val="20"/>
                                    </w:rPr>
                                    <w:t>6.67</w:t>
                                  </w:r>
                                </w:p>
                              </w:tc>
                            </w:tr>
                            <w:tr w:rsidR="00703373" w:rsidRPr="001F6E2E" w14:paraId="3C5D692F" w14:textId="77777777" w:rsidTr="00C56FF3">
                              <w:trPr>
                                <w:trHeight w:val="278"/>
                              </w:trPr>
                              <w:tc>
                                <w:tcPr>
                                  <w:tcW w:w="336" w:type="pct"/>
                                  <w:vMerge w:val="restart"/>
                                  <w:vAlign w:val="center"/>
                                </w:tcPr>
                                <w:p w14:paraId="3F710AED"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南科</w:t>
                                  </w:r>
                                </w:p>
                                <w:p w14:paraId="6EBCF2BF" w14:textId="77777777" w:rsidR="00703373" w:rsidRPr="001F6E2E" w:rsidRDefault="00703373" w:rsidP="0084647A">
                                  <w:pPr>
                                    <w:keepNext/>
                                    <w:adjustRightInd w:val="0"/>
                                    <w:snapToGrid w:val="0"/>
                                    <w:spacing w:line="290" w:lineRule="exact"/>
                                    <w:jc w:val="center"/>
                                    <w:rPr>
                                      <w:rFonts w:ascii="標楷體" w:eastAsia="標楷體" w:hAnsi="標楷體"/>
                                      <w:sz w:val="20"/>
                                      <w:szCs w:val="20"/>
                                    </w:rPr>
                                  </w:pPr>
                                  <w:r w:rsidRPr="001F6E2E">
                                    <w:rPr>
                                      <w:rFonts w:ascii="標楷體" w:eastAsia="標楷體" w:hAnsi="標楷體" w:hint="eastAsia"/>
                                      <w:spacing w:val="-12"/>
                                      <w:sz w:val="20"/>
                                      <w:szCs w:val="20"/>
                                    </w:rPr>
                                    <w:t>實中</w:t>
                                  </w:r>
                                </w:p>
                              </w:tc>
                              <w:tc>
                                <w:tcPr>
                                  <w:tcW w:w="410" w:type="pct"/>
                                  <w:vAlign w:val="center"/>
                                </w:tcPr>
                                <w:p w14:paraId="61B9829E"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Merge w:val="restart"/>
                                  <w:vAlign w:val="center"/>
                                </w:tcPr>
                                <w:p w14:paraId="24D4E3B5"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150</w:t>
                                  </w:r>
                                </w:p>
                              </w:tc>
                              <w:tc>
                                <w:tcPr>
                                  <w:tcW w:w="354" w:type="pct"/>
                                  <w:vAlign w:val="center"/>
                                </w:tcPr>
                                <w:p w14:paraId="1630575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w:t>
                                  </w:r>
                                </w:p>
                              </w:tc>
                              <w:tc>
                                <w:tcPr>
                                  <w:tcW w:w="354" w:type="pct"/>
                                  <w:vAlign w:val="center"/>
                                </w:tcPr>
                                <w:p w14:paraId="5793947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68</w:t>
                                  </w:r>
                                </w:p>
                              </w:tc>
                              <w:tc>
                                <w:tcPr>
                                  <w:tcW w:w="354" w:type="pct"/>
                                  <w:vAlign w:val="center"/>
                                </w:tcPr>
                                <w:p w14:paraId="53B3C71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45.33</w:t>
                                  </w:r>
                                </w:p>
                              </w:tc>
                              <w:tc>
                                <w:tcPr>
                                  <w:tcW w:w="354" w:type="pct"/>
                                  <w:vMerge w:val="restart"/>
                                  <w:vAlign w:val="center"/>
                                </w:tcPr>
                                <w:p w14:paraId="32E89A3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75</w:t>
                                  </w:r>
                                </w:p>
                              </w:tc>
                              <w:tc>
                                <w:tcPr>
                                  <w:tcW w:w="354" w:type="pct"/>
                                  <w:vAlign w:val="center"/>
                                </w:tcPr>
                                <w:p w14:paraId="2071DF7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12</w:t>
                                  </w:r>
                                </w:p>
                              </w:tc>
                              <w:tc>
                                <w:tcPr>
                                  <w:tcW w:w="354" w:type="pct"/>
                                  <w:vAlign w:val="center"/>
                                </w:tcPr>
                                <w:p w14:paraId="4B95BE4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40</w:t>
                                  </w:r>
                                </w:p>
                              </w:tc>
                              <w:tc>
                                <w:tcPr>
                                  <w:tcW w:w="382" w:type="pct"/>
                                  <w:vAlign w:val="center"/>
                                </w:tcPr>
                                <w:p w14:paraId="4AB0930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53.33</w:t>
                                  </w:r>
                                </w:p>
                              </w:tc>
                              <w:tc>
                                <w:tcPr>
                                  <w:tcW w:w="329" w:type="pct"/>
                                  <w:vMerge w:val="restart"/>
                                  <w:vAlign w:val="center"/>
                                </w:tcPr>
                                <w:p w14:paraId="7305AEC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75</w:t>
                                  </w:r>
                                </w:p>
                              </w:tc>
                              <w:tc>
                                <w:tcPr>
                                  <w:tcW w:w="354" w:type="pct"/>
                                  <w:vAlign w:val="center"/>
                                </w:tcPr>
                                <w:p w14:paraId="3C0F522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20</w:t>
                                  </w:r>
                                </w:p>
                              </w:tc>
                              <w:tc>
                                <w:tcPr>
                                  <w:tcW w:w="354" w:type="pct"/>
                                  <w:vAlign w:val="center"/>
                                </w:tcPr>
                                <w:p w14:paraId="32CF62D5"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37</w:t>
                                  </w:r>
                                </w:p>
                              </w:tc>
                              <w:tc>
                                <w:tcPr>
                                  <w:tcW w:w="358" w:type="pct"/>
                                  <w:vAlign w:val="center"/>
                                </w:tcPr>
                                <w:p w14:paraId="590F55D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49.33</w:t>
                                  </w:r>
                                </w:p>
                              </w:tc>
                            </w:tr>
                            <w:tr w:rsidR="00703373" w:rsidRPr="001F6E2E" w14:paraId="52D67F5C" w14:textId="77777777" w:rsidTr="00C56FF3">
                              <w:trPr>
                                <w:trHeight w:val="278"/>
                              </w:trPr>
                              <w:tc>
                                <w:tcPr>
                                  <w:tcW w:w="336" w:type="pct"/>
                                  <w:vMerge/>
                                </w:tcPr>
                                <w:p w14:paraId="6698F382"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tcBorders>
                                    <w:bottom w:val="single" w:sz="4" w:space="0" w:color="auto"/>
                                  </w:tcBorders>
                                  <w:vAlign w:val="center"/>
                                </w:tcPr>
                                <w:p w14:paraId="14C2AE5A"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Merge/>
                                  <w:vAlign w:val="center"/>
                                </w:tcPr>
                                <w:p w14:paraId="0BA76A4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30A5908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13</w:t>
                                  </w:r>
                                </w:p>
                              </w:tc>
                              <w:tc>
                                <w:tcPr>
                                  <w:tcW w:w="354" w:type="pct"/>
                                  <w:tcBorders>
                                    <w:bottom w:val="single" w:sz="4" w:space="0" w:color="auto"/>
                                  </w:tcBorders>
                                  <w:vAlign w:val="center"/>
                                </w:tcPr>
                                <w:p w14:paraId="5AA7016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73</w:t>
                                  </w:r>
                                </w:p>
                              </w:tc>
                              <w:tc>
                                <w:tcPr>
                                  <w:tcW w:w="354" w:type="pct"/>
                                  <w:tcBorders>
                                    <w:bottom w:val="single" w:sz="4" w:space="0" w:color="auto"/>
                                  </w:tcBorders>
                                  <w:vAlign w:val="center"/>
                                </w:tcPr>
                                <w:p w14:paraId="53EDD59C"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48.67</w:t>
                                  </w:r>
                                </w:p>
                              </w:tc>
                              <w:tc>
                                <w:tcPr>
                                  <w:tcW w:w="354" w:type="pct"/>
                                  <w:vMerge/>
                                  <w:vAlign w:val="center"/>
                                </w:tcPr>
                                <w:p w14:paraId="6628B1E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423E3B9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18</w:t>
                                  </w:r>
                                </w:p>
                              </w:tc>
                              <w:tc>
                                <w:tcPr>
                                  <w:tcW w:w="354" w:type="pct"/>
                                  <w:tcBorders>
                                    <w:bottom w:val="single" w:sz="4" w:space="0" w:color="auto"/>
                                  </w:tcBorders>
                                  <w:vAlign w:val="center"/>
                                </w:tcPr>
                                <w:p w14:paraId="68810B0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47</w:t>
                                  </w:r>
                                </w:p>
                              </w:tc>
                              <w:tc>
                                <w:tcPr>
                                  <w:tcW w:w="382" w:type="pct"/>
                                  <w:tcBorders>
                                    <w:bottom w:val="single" w:sz="4" w:space="0" w:color="auto"/>
                                  </w:tcBorders>
                                  <w:vAlign w:val="center"/>
                                </w:tcPr>
                                <w:p w14:paraId="399149C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62.67</w:t>
                                  </w:r>
                                </w:p>
                              </w:tc>
                              <w:tc>
                                <w:tcPr>
                                  <w:tcW w:w="329" w:type="pct"/>
                                  <w:vMerge/>
                                  <w:vAlign w:val="center"/>
                                </w:tcPr>
                                <w:p w14:paraId="15C884F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48A2464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19</w:t>
                                  </w:r>
                                </w:p>
                              </w:tc>
                              <w:tc>
                                <w:tcPr>
                                  <w:tcW w:w="354" w:type="pct"/>
                                  <w:tcBorders>
                                    <w:bottom w:val="single" w:sz="4" w:space="0" w:color="auto"/>
                                  </w:tcBorders>
                                  <w:vAlign w:val="center"/>
                                </w:tcPr>
                                <w:p w14:paraId="1470163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41</w:t>
                                  </w:r>
                                </w:p>
                              </w:tc>
                              <w:tc>
                                <w:tcPr>
                                  <w:tcW w:w="358" w:type="pct"/>
                                  <w:tcBorders>
                                    <w:bottom w:val="single" w:sz="4" w:space="0" w:color="auto"/>
                                  </w:tcBorders>
                                  <w:vAlign w:val="center"/>
                                </w:tcPr>
                                <w:p w14:paraId="2B11542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54.67</w:t>
                                  </w:r>
                                </w:p>
                              </w:tc>
                            </w:tr>
                            <w:tr w:rsidR="00703373" w:rsidRPr="001F6E2E" w14:paraId="34455E7A" w14:textId="77777777" w:rsidTr="00C56FF3">
                              <w:trPr>
                                <w:trHeight w:val="278"/>
                              </w:trPr>
                              <w:tc>
                                <w:tcPr>
                                  <w:tcW w:w="336" w:type="pct"/>
                                  <w:vMerge/>
                                  <w:tcBorders>
                                    <w:bottom w:val="single" w:sz="4" w:space="0" w:color="auto"/>
                                  </w:tcBorders>
                                </w:tcPr>
                                <w:p w14:paraId="09E0DDCB"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tcBorders>
                                    <w:bottom w:val="single" w:sz="4" w:space="0" w:color="auto"/>
                                  </w:tcBorders>
                                  <w:vAlign w:val="center"/>
                                </w:tcPr>
                                <w:p w14:paraId="12A96168"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Merge/>
                                  <w:tcBorders>
                                    <w:bottom w:val="single" w:sz="4" w:space="0" w:color="auto"/>
                                  </w:tcBorders>
                                  <w:vAlign w:val="center"/>
                                </w:tcPr>
                                <w:p w14:paraId="070A902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3B48D29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12</w:t>
                                  </w:r>
                                </w:p>
                              </w:tc>
                              <w:tc>
                                <w:tcPr>
                                  <w:tcW w:w="354" w:type="pct"/>
                                  <w:tcBorders>
                                    <w:bottom w:val="single" w:sz="4" w:space="0" w:color="auto"/>
                                  </w:tcBorders>
                                  <w:vAlign w:val="center"/>
                                </w:tcPr>
                                <w:p w14:paraId="73C34A4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65</w:t>
                                  </w:r>
                                </w:p>
                              </w:tc>
                              <w:tc>
                                <w:tcPr>
                                  <w:tcW w:w="354" w:type="pct"/>
                                  <w:tcBorders>
                                    <w:bottom w:val="single" w:sz="4" w:space="0" w:color="auto"/>
                                  </w:tcBorders>
                                  <w:vAlign w:val="center"/>
                                </w:tcPr>
                                <w:p w14:paraId="2604C5A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43.33</w:t>
                                  </w:r>
                                </w:p>
                              </w:tc>
                              <w:tc>
                                <w:tcPr>
                                  <w:tcW w:w="354" w:type="pct"/>
                                  <w:vMerge/>
                                  <w:tcBorders>
                                    <w:bottom w:val="single" w:sz="4" w:space="0" w:color="auto"/>
                                  </w:tcBorders>
                                  <w:vAlign w:val="center"/>
                                </w:tcPr>
                                <w:p w14:paraId="201F854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744937C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21</w:t>
                                  </w:r>
                                </w:p>
                              </w:tc>
                              <w:tc>
                                <w:tcPr>
                                  <w:tcW w:w="354" w:type="pct"/>
                                  <w:tcBorders>
                                    <w:bottom w:val="single" w:sz="4" w:space="0" w:color="auto"/>
                                  </w:tcBorders>
                                  <w:vAlign w:val="center"/>
                                </w:tcPr>
                                <w:p w14:paraId="37ECD91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52</w:t>
                                  </w:r>
                                </w:p>
                              </w:tc>
                              <w:tc>
                                <w:tcPr>
                                  <w:tcW w:w="382" w:type="pct"/>
                                  <w:tcBorders>
                                    <w:bottom w:val="single" w:sz="4" w:space="0" w:color="auto"/>
                                  </w:tcBorders>
                                  <w:vAlign w:val="center"/>
                                </w:tcPr>
                                <w:p w14:paraId="1450B8B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69.33</w:t>
                                  </w:r>
                                </w:p>
                              </w:tc>
                              <w:tc>
                                <w:tcPr>
                                  <w:tcW w:w="329" w:type="pct"/>
                                  <w:vMerge/>
                                  <w:tcBorders>
                                    <w:bottom w:val="single" w:sz="4" w:space="0" w:color="auto"/>
                                  </w:tcBorders>
                                  <w:vAlign w:val="center"/>
                                </w:tcPr>
                                <w:p w14:paraId="77CC411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71EAEB8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13</w:t>
                                  </w:r>
                                </w:p>
                              </w:tc>
                              <w:tc>
                                <w:tcPr>
                                  <w:tcW w:w="354" w:type="pct"/>
                                  <w:tcBorders>
                                    <w:bottom w:val="single" w:sz="4" w:space="0" w:color="auto"/>
                                  </w:tcBorders>
                                  <w:vAlign w:val="center"/>
                                </w:tcPr>
                                <w:p w14:paraId="5C5B36F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46</w:t>
                                  </w:r>
                                </w:p>
                              </w:tc>
                              <w:tc>
                                <w:tcPr>
                                  <w:tcW w:w="358" w:type="pct"/>
                                  <w:tcBorders>
                                    <w:bottom w:val="single" w:sz="4" w:space="0" w:color="auto"/>
                                  </w:tcBorders>
                                  <w:vAlign w:val="center"/>
                                </w:tcPr>
                                <w:p w14:paraId="3259A61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61.33</w:t>
                                  </w:r>
                                </w:p>
                              </w:tc>
                            </w:tr>
                          </w:tbl>
                          <w:p w14:paraId="644648E8" w14:textId="5333D052" w:rsidR="00703373" w:rsidRPr="001F6E2E" w:rsidRDefault="00703373" w:rsidP="0084647A">
                            <w:pPr>
                              <w:adjustRightInd w:val="0"/>
                              <w:snapToGrid w:val="0"/>
                              <w:spacing w:line="240" w:lineRule="exact"/>
                              <w:rPr>
                                <w:rFonts w:ascii="標楷體" w:eastAsia="標楷體" w:hAnsi="標楷體"/>
                                <w:sz w:val="18"/>
                                <w:szCs w:val="18"/>
                              </w:rPr>
                            </w:pPr>
                            <w:proofErr w:type="gramStart"/>
                            <w:r w:rsidRPr="001F6E2E">
                              <w:rPr>
                                <w:rFonts w:ascii="標楷體" w:eastAsia="標楷體" w:hAnsi="標楷體" w:hint="eastAsia"/>
                                <w:sz w:val="18"/>
                                <w:szCs w:val="18"/>
                              </w:rPr>
                              <w:t>註</w:t>
                            </w:r>
                            <w:proofErr w:type="gramEnd"/>
                            <w:r w:rsidRPr="001F6E2E">
                              <w:rPr>
                                <w:rFonts w:ascii="標楷體" w:eastAsia="標楷體" w:hAnsi="標楷體" w:hint="eastAsia"/>
                                <w:sz w:val="18"/>
                                <w:szCs w:val="18"/>
                              </w:rPr>
                              <w:t>：1.招生率=實際學生人數</w:t>
                            </w:r>
                            <w:r>
                              <w:rPr>
                                <w:rFonts w:ascii="標楷體" w:eastAsia="標楷體" w:hAnsi="標楷體" w:hint="eastAsia"/>
                                <w:sz w:val="18"/>
                                <w:szCs w:val="18"/>
                              </w:rPr>
                              <w:t>／</w:t>
                            </w:r>
                            <w:r w:rsidRPr="001F6E2E">
                              <w:rPr>
                                <w:rFonts w:ascii="標楷體" w:eastAsia="標楷體" w:hAnsi="標楷體" w:hint="eastAsia"/>
                                <w:sz w:val="18"/>
                                <w:szCs w:val="18"/>
                              </w:rPr>
                              <w:t>核定招生名額×100</w:t>
                            </w:r>
                            <w:r>
                              <w:rPr>
                                <w:rFonts w:ascii="標楷體" w:eastAsia="標楷體" w:hAnsi="標楷體" w:hint="eastAsia"/>
                                <w:sz w:val="18"/>
                                <w:szCs w:val="18"/>
                              </w:rPr>
                              <w:t>％</w:t>
                            </w:r>
                            <w:r w:rsidRPr="001F6E2E">
                              <w:rPr>
                                <w:rFonts w:ascii="標楷體" w:eastAsia="標楷體" w:hAnsi="標楷體" w:hint="eastAsia"/>
                                <w:sz w:val="18"/>
                                <w:szCs w:val="18"/>
                              </w:rPr>
                              <w:t>。</w:t>
                            </w:r>
                          </w:p>
                          <w:p w14:paraId="7767DD45" w14:textId="77777777" w:rsidR="00703373" w:rsidRPr="001F6E2E" w:rsidRDefault="00703373" w:rsidP="0084647A">
                            <w:pPr>
                              <w:adjustRightInd w:val="0"/>
                              <w:snapToGrid w:val="0"/>
                              <w:spacing w:line="240" w:lineRule="exact"/>
                              <w:ind w:leftChars="149" w:left="574" w:hangingChars="120" w:hanging="216"/>
                              <w:rPr>
                                <w:rFonts w:ascii="標楷體" w:eastAsia="標楷體" w:hAnsi="標楷體"/>
                                <w:sz w:val="18"/>
                                <w:szCs w:val="18"/>
                              </w:rPr>
                            </w:pPr>
                            <w:r w:rsidRPr="001F6E2E">
                              <w:rPr>
                                <w:rFonts w:ascii="標楷體" w:eastAsia="標楷體" w:hAnsi="標楷體" w:hint="eastAsia"/>
                                <w:sz w:val="18"/>
                                <w:szCs w:val="18"/>
                              </w:rPr>
                              <w:t>2.</w:t>
                            </w:r>
                            <w:proofErr w:type="gramStart"/>
                            <w:r w:rsidRPr="001F6E2E">
                              <w:rPr>
                                <w:rFonts w:ascii="標楷體" w:eastAsia="標楷體" w:hAnsi="標楷體"/>
                                <w:sz w:val="18"/>
                                <w:szCs w:val="18"/>
                              </w:rPr>
                              <w:t>中科實中</w:t>
                            </w:r>
                            <w:proofErr w:type="gramEnd"/>
                            <w:r w:rsidRPr="001F6E2E">
                              <w:rPr>
                                <w:rFonts w:ascii="標楷體" w:eastAsia="標楷體" w:hAnsi="標楷體"/>
                                <w:sz w:val="18"/>
                                <w:szCs w:val="18"/>
                              </w:rPr>
                              <w:t>雙</w:t>
                            </w:r>
                            <w:proofErr w:type="gramStart"/>
                            <w:r w:rsidRPr="001F6E2E">
                              <w:rPr>
                                <w:rFonts w:ascii="標楷體" w:eastAsia="標楷體" w:hAnsi="標楷體"/>
                                <w:sz w:val="18"/>
                                <w:szCs w:val="18"/>
                              </w:rPr>
                              <w:t>語部因</w:t>
                            </w:r>
                            <w:r w:rsidRPr="001F6E2E">
                              <w:rPr>
                                <w:rFonts w:ascii="標楷體" w:eastAsia="標楷體" w:hAnsi="標楷體" w:hint="eastAsia"/>
                                <w:sz w:val="18"/>
                                <w:szCs w:val="18"/>
                              </w:rPr>
                              <w:t>校舍</w:t>
                            </w:r>
                            <w:proofErr w:type="gramEnd"/>
                            <w:r w:rsidRPr="001F6E2E">
                              <w:rPr>
                                <w:rFonts w:ascii="標楷體" w:eastAsia="標楷體" w:hAnsi="標楷體" w:hint="eastAsia"/>
                                <w:sz w:val="18"/>
                                <w:szCs w:val="18"/>
                              </w:rPr>
                              <w:t>刻正興建中，為避免影響教學品質與教育資源合理配置，滾動檢討各年段招生人數。</w:t>
                            </w:r>
                          </w:p>
                          <w:p w14:paraId="66A09CF8" w14:textId="77777777" w:rsidR="00703373" w:rsidRPr="00D4552F" w:rsidRDefault="00703373" w:rsidP="00594DCD">
                            <w:pPr>
                              <w:adjustRightInd w:val="0"/>
                              <w:snapToGrid w:val="0"/>
                              <w:spacing w:line="240" w:lineRule="exact"/>
                              <w:ind w:leftChars="149" w:left="574" w:hangingChars="120" w:hanging="216"/>
                              <w:rPr>
                                <w:rFonts w:ascii="標楷體" w:eastAsia="標楷體" w:hAnsi="標楷體"/>
                                <w:sz w:val="20"/>
                              </w:rPr>
                            </w:pPr>
                            <w:r w:rsidRPr="001F6E2E">
                              <w:rPr>
                                <w:rFonts w:ascii="標楷體" w:eastAsia="標楷體" w:hAnsi="標楷體"/>
                                <w:sz w:val="18"/>
                                <w:szCs w:val="18"/>
                              </w:rPr>
                              <w:t>3.</w:t>
                            </w:r>
                            <w:r w:rsidRPr="001F6E2E">
                              <w:rPr>
                                <w:rFonts w:ascii="標楷體" w:eastAsia="標楷體" w:hAnsi="標楷體" w:hint="eastAsia"/>
                                <w:sz w:val="18"/>
                                <w:szCs w:val="18"/>
                              </w:rPr>
                              <w:t>資料來源：整理自竹科、中科及南科實中提供資料。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900BA" id="文字方塊 51" o:spid="_x0000_s1120" type="#_x0000_t202" style="position:absolute;left:0;text-align:left;margin-left:-5.8pt;margin-top:241.4pt;width:508.5pt;height:241.3pt;z-index:251871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" fillcolor="window" stroked="f" strokeweight=".5pt">
                <v:textbox>
                  <w:txbxContent>
                    <w:p w14:paraId="13EBCEF0" w14:textId="77777777" w:rsidR="00703373" w:rsidRPr="001F6E2E" w:rsidRDefault="00703373" w:rsidP="0084647A">
                      <w:pPr>
                        <w:adjustRightInd w:val="0"/>
                        <w:snapToGrid w:val="0"/>
                        <w:spacing w:line="240" w:lineRule="exact"/>
                        <w:ind w:leftChars="-59" w:left="-142" w:rightChars="-60" w:right="-144"/>
                        <w:jc w:val="center"/>
                        <w:rPr>
                          <w:rFonts w:ascii="標楷體" w:eastAsia="標楷體" w:hAnsi="標楷體"/>
                          <w:b/>
                          <w:szCs w:val="20"/>
                        </w:rPr>
                      </w:pPr>
                      <w:r w:rsidRPr="001F6E2E">
                        <w:rPr>
                          <w:rFonts w:ascii="標楷體" w:eastAsia="標楷體" w:hAnsi="標楷體" w:hint="eastAsia"/>
                          <w:b/>
                          <w:szCs w:val="20"/>
                        </w:rPr>
                        <w:t>表</w:t>
                      </w:r>
                      <w:r>
                        <w:rPr>
                          <w:rFonts w:ascii="標楷體" w:eastAsia="標楷體" w:hAnsi="標楷體" w:hint="eastAsia"/>
                          <w:b/>
                          <w:szCs w:val="20"/>
                        </w:rPr>
                        <w:t>1</w:t>
                      </w:r>
                      <w:r>
                        <w:rPr>
                          <w:rFonts w:ascii="標楷體" w:eastAsia="標楷體" w:hAnsi="標楷體"/>
                          <w:b/>
                          <w:szCs w:val="20"/>
                        </w:rPr>
                        <w:t>5</w:t>
                      </w:r>
                      <w:r w:rsidRPr="001F6E2E">
                        <w:rPr>
                          <w:rFonts w:ascii="標楷體" w:eastAsia="標楷體" w:hAnsi="標楷體"/>
                          <w:b/>
                          <w:szCs w:val="20"/>
                        </w:rPr>
                        <w:t xml:space="preserve">　</w:t>
                      </w:r>
                      <w:r w:rsidRPr="001F6E2E">
                        <w:rPr>
                          <w:rFonts w:ascii="標楷體" w:eastAsia="標楷體" w:hAnsi="標楷體" w:hint="eastAsia"/>
                          <w:b/>
                          <w:szCs w:val="20"/>
                        </w:rPr>
                        <w:t>實中雙語部招生情形</w:t>
                      </w:r>
                    </w:p>
                    <w:p w14:paraId="586E82FC" w14:textId="77777777" w:rsidR="00703373" w:rsidRDefault="00703373" w:rsidP="0084647A">
                      <w:pPr>
                        <w:adjustRightInd w:val="0"/>
                        <w:snapToGrid w:val="0"/>
                        <w:spacing w:line="240" w:lineRule="exact"/>
                        <w:ind w:rightChars="-2" w:right="-5"/>
                        <w:jc w:val="right"/>
                        <w:rPr>
                          <w:rFonts w:ascii="標楷體" w:eastAsia="標楷體" w:hAnsi="標楷體"/>
                          <w:sz w:val="20"/>
                        </w:rPr>
                      </w:pPr>
                      <w:r w:rsidRPr="00D4552F">
                        <w:rPr>
                          <w:rFonts w:ascii="標楷體" w:eastAsia="標楷體" w:hAnsi="標楷體" w:hint="eastAsia"/>
                          <w:sz w:val="20"/>
                        </w:rPr>
                        <w:t>單位</w:t>
                      </w:r>
                      <w:proofErr w:type="gramStart"/>
                      <w:r w:rsidRPr="00D4552F">
                        <w:rPr>
                          <w:rFonts w:ascii="標楷體" w:eastAsia="標楷體" w:hAnsi="標楷體" w:hint="eastAsia"/>
                          <w:sz w:val="20"/>
                        </w:rPr>
                        <w:t>︰</w:t>
                      </w:r>
                      <w:proofErr w:type="gramEnd"/>
                      <w:r w:rsidRPr="00D4552F">
                        <w:rPr>
                          <w:rFonts w:ascii="標楷體" w:eastAsia="標楷體" w:hAnsi="標楷體" w:hint="eastAsia"/>
                          <w:sz w:val="20"/>
                        </w:rPr>
                        <w:t>人、％</w:t>
                      </w:r>
                    </w:p>
                    <w:tbl>
                      <w:tblPr>
                        <w:tblStyle w:val="4011"/>
                        <w:tblW w:w="4992" w:type="pct"/>
                        <w:tblLayout w:type="fixed"/>
                        <w:tblLook w:val="04A0" w:firstRow="1" w:lastRow="0" w:firstColumn="1" w:lastColumn="0" w:noHBand="0" w:noVBand="1"/>
                      </w:tblPr>
                      <w:tblGrid>
                        <w:gridCol w:w="663"/>
                        <w:gridCol w:w="807"/>
                        <w:gridCol w:w="697"/>
                        <w:gridCol w:w="697"/>
                        <w:gridCol w:w="697"/>
                        <w:gridCol w:w="699"/>
                        <w:gridCol w:w="697"/>
                        <w:gridCol w:w="697"/>
                        <w:gridCol w:w="697"/>
                        <w:gridCol w:w="752"/>
                        <w:gridCol w:w="648"/>
                        <w:gridCol w:w="697"/>
                        <w:gridCol w:w="697"/>
                        <w:gridCol w:w="701"/>
                      </w:tblGrid>
                      <w:tr w:rsidR="00703373" w:rsidRPr="001F6E2E" w14:paraId="5A9E01D6" w14:textId="77777777" w:rsidTr="00342F74">
                        <w:trPr>
                          <w:trHeight w:val="283"/>
                        </w:trPr>
                        <w:tc>
                          <w:tcPr>
                            <w:tcW w:w="336" w:type="pct"/>
                            <w:vMerge w:val="restart"/>
                            <w:vAlign w:val="center"/>
                          </w:tcPr>
                          <w:p w14:paraId="22A3E76C"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實中</w:t>
                            </w:r>
                          </w:p>
                          <w:p w14:paraId="04F1E6F7"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名稱</w:t>
                            </w:r>
                          </w:p>
                        </w:tc>
                        <w:tc>
                          <w:tcPr>
                            <w:tcW w:w="410" w:type="pct"/>
                            <w:vMerge w:val="restart"/>
                            <w:vAlign w:val="center"/>
                          </w:tcPr>
                          <w:p w14:paraId="4F364535" w14:textId="77777777" w:rsidR="00703373" w:rsidRPr="00CD15D2" w:rsidRDefault="00703373" w:rsidP="00342F74">
                            <w:pPr>
                              <w:keepNext/>
                              <w:kinsoku w:val="0"/>
                              <w:adjustRightInd w:val="0"/>
                              <w:snapToGrid w:val="0"/>
                              <w:spacing w:line="240" w:lineRule="exact"/>
                              <w:jc w:val="center"/>
                              <w:rPr>
                                <w:rFonts w:ascii="標楷體" w:eastAsia="標楷體" w:hAnsi="標楷體"/>
                                <w:spacing w:val="-6"/>
                                <w:sz w:val="20"/>
                                <w:szCs w:val="20"/>
                              </w:rPr>
                            </w:pPr>
                            <w:r w:rsidRPr="00CD15D2">
                              <w:rPr>
                                <w:rFonts w:ascii="標楷體" w:eastAsia="標楷體" w:hAnsi="標楷體" w:hint="eastAsia"/>
                                <w:spacing w:val="-6"/>
                                <w:sz w:val="20"/>
                                <w:szCs w:val="20"/>
                              </w:rPr>
                              <w:t>學年度</w:t>
                            </w:r>
                          </w:p>
                        </w:tc>
                        <w:tc>
                          <w:tcPr>
                            <w:tcW w:w="1417" w:type="pct"/>
                            <w:gridSpan w:val="4"/>
                            <w:vAlign w:val="center"/>
                          </w:tcPr>
                          <w:p w14:paraId="7009D3EC"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roofErr w:type="gramStart"/>
                            <w:r w:rsidRPr="001F6E2E">
                              <w:rPr>
                                <w:rFonts w:ascii="標楷體" w:eastAsia="標楷體" w:hAnsi="標楷體" w:hint="eastAsia"/>
                                <w:sz w:val="20"/>
                                <w:szCs w:val="20"/>
                              </w:rPr>
                              <w:t>國小年段</w:t>
                            </w:r>
                            <w:proofErr w:type="gramEnd"/>
                            <w:r w:rsidRPr="001F6E2E">
                              <w:rPr>
                                <w:rFonts w:ascii="標楷體" w:eastAsia="標楷體" w:hAnsi="標楷體" w:hint="eastAsia"/>
                                <w:sz w:val="20"/>
                                <w:szCs w:val="20"/>
                              </w:rPr>
                              <w:t>（1-6年級）</w:t>
                            </w:r>
                          </w:p>
                        </w:tc>
                        <w:tc>
                          <w:tcPr>
                            <w:tcW w:w="1443" w:type="pct"/>
                            <w:gridSpan w:val="4"/>
                            <w:vAlign w:val="center"/>
                          </w:tcPr>
                          <w:p w14:paraId="4414047D"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roofErr w:type="gramStart"/>
                            <w:r w:rsidRPr="001F6E2E">
                              <w:rPr>
                                <w:rFonts w:ascii="標楷體" w:eastAsia="標楷體" w:hAnsi="標楷體" w:hint="eastAsia"/>
                                <w:sz w:val="20"/>
                                <w:szCs w:val="20"/>
                              </w:rPr>
                              <w:t>國中年段</w:t>
                            </w:r>
                            <w:proofErr w:type="gramEnd"/>
                            <w:r w:rsidRPr="001F6E2E">
                              <w:rPr>
                                <w:rFonts w:ascii="標楷體" w:eastAsia="標楷體" w:hAnsi="標楷體" w:hint="eastAsia"/>
                                <w:sz w:val="20"/>
                                <w:szCs w:val="20"/>
                              </w:rPr>
                              <w:t>（7-9年級）</w:t>
                            </w:r>
                          </w:p>
                        </w:tc>
                        <w:tc>
                          <w:tcPr>
                            <w:tcW w:w="1394" w:type="pct"/>
                            <w:gridSpan w:val="4"/>
                            <w:vAlign w:val="center"/>
                          </w:tcPr>
                          <w:p w14:paraId="4EFCFDB6"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r w:rsidRPr="001F6E2E">
                              <w:rPr>
                                <w:rFonts w:ascii="標楷體" w:eastAsia="標楷體" w:hAnsi="標楷體" w:hint="eastAsia"/>
                                <w:sz w:val="20"/>
                                <w:szCs w:val="20"/>
                              </w:rPr>
                              <w:t>高中年段（10-12年級）</w:t>
                            </w:r>
                          </w:p>
                        </w:tc>
                      </w:tr>
                      <w:tr w:rsidR="00703373" w:rsidRPr="001F6E2E" w14:paraId="73A42DC6" w14:textId="77777777" w:rsidTr="00342F74">
                        <w:trPr>
                          <w:trHeight w:val="567"/>
                        </w:trPr>
                        <w:tc>
                          <w:tcPr>
                            <w:tcW w:w="336" w:type="pct"/>
                            <w:vMerge/>
                            <w:tcBorders>
                              <w:bottom w:val="single" w:sz="4" w:space="0" w:color="auto"/>
                            </w:tcBorders>
                            <w:vAlign w:val="center"/>
                          </w:tcPr>
                          <w:p w14:paraId="7AB95CF5" w14:textId="77777777" w:rsidR="00703373" w:rsidRPr="001F6E2E" w:rsidRDefault="00703373" w:rsidP="0084647A">
                            <w:pPr>
                              <w:adjustRightInd w:val="0"/>
                              <w:snapToGrid w:val="0"/>
                              <w:spacing w:line="290" w:lineRule="exact"/>
                              <w:jc w:val="center"/>
                              <w:rPr>
                                <w:rFonts w:ascii="標楷體" w:eastAsia="標楷體" w:hAnsi="標楷體"/>
                                <w:spacing w:val="-10"/>
                                <w:sz w:val="20"/>
                                <w:szCs w:val="20"/>
                              </w:rPr>
                            </w:pPr>
                          </w:p>
                        </w:tc>
                        <w:tc>
                          <w:tcPr>
                            <w:tcW w:w="410" w:type="pct"/>
                            <w:vMerge/>
                            <w:vAlign w:val="center"/>
                          </w:tcPr>
                          <w:p w14:paraId="34302AA0" w14:textId="77777777" w:rsidR="00703373" w:rsidRPr="001F6E2E" w:rsidRDefault="00703373" w:rsidP="00342F74">
                            <w:pPr>
                              <w:keepNext/>
                              <w:adjustRightInd w:val="0"/>
                              <w:snapToGrid w:val="0"/>
                              <w:spacing w:line="240" w:lineRule="exact"/>
                              <w:jc w:val="center"/>
                              <w:rPr>
                                <w:rFonts w:ascii="標楷體" w:eastAsia="標楷體" w:hAnsi="標楷體"/>
                                <w:sz w:val="20"/>
                                <w:szCs w:val="20"/>
                              </w:rPr>
                            </w:pPr>
                          </w:p>
                        </w:tc>
                        <w:tc>
                          <w:tcPr>
                            <w:tcW w:w="354" w:type="pct"/>
                            <w:vAlign w:val="center"/>
                          </w:tcPr>
                          <w:p w14:paraId="36E00D46"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4C6A0567"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1A5E2B7E"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54" w:type="pct"/>
                            <w:vAlign w:val="center"/>
                          </w:tcPr>
                          <w:p w14:paraId="29B749E8"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c>
                          <w:tcPr>
                            <w:tcW w:w="354" w:type="pct"/>
                            <w:vAlign w:val="center"/>
                          </w:tcPr>
                          <w:p w14:paraId="779B078B"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117D5D87"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1179CB9A"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82" w:type="pct"/>
                            <w:vAlign w:val="center"/>
                          </w:tcPr>
                          <w:p w14:paraId="08849855"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c>
                          <w:tcPr>
                            <w:tcW w:w="329" w:type="pct"/>
                            <w:vAlign w:val="center"/>
                          </w:tcPr>
                          <w:p w14:paraId="61D4AFFF"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核定招生名額</w:t>
                            </w:r>
                          </w:p>
                        </w:tc>
                        <w:tc>
                          <w:tcPr>
                            <w:tcW w:w="354" w:type="pct"/>
                            <w:vAlign w:val="center"/>
                          </w:tcPr>
                          <w:p w14:paraId="3770AF8A"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新生入學人數</w:t>
                            </w:r>
                          </w:p>
                        </w:tc>
                        <w:tc>
                          <w:tcPr>
                            <w:tcW w:w="354" w:type="pct"/>
                            <w:vAlign w:val="center"/>
                          </w:tcPr>
                          <w:p w14:paraId="790B1C2B" w14:textId="77777777" w:rsidR="00703373" w:rsidRPr="001F6E2E" w:rsidRDefault="00703373" w:rsidP="00342F74">
                            <w:pPr>
                              <w:keepNext/>
                              <w:adjustRightInd w:val="0"/>
                              <w:snapToGrid w:val="0"/>
                              <w:spacing w:line="240" w:lineRule="exact"/>
                              <w:ind w:leftChars="-45" w:left="-108" w:rightChars="-28" w:right="-67"/>
                              <w:jc w:val="center"/>
                              <w:rPr>
                                <w:rFonts w:ascii="標楷體" w:eastAsia="標楷體" w:hAnsi="標楷體"/>
                                <w:spacing w:val="-8"/>
                                <w:sz w:val="20"/>
                                <w:szCs w:val="20"/>
                              </w:rPr>
                            </w:pPr>
                            <w:r w:rsidRPr="001F6E2E">
                              <w:rPr>
                                <w:rFonts w:ascii="標楷體" w:eastAsia="標楷體" w:hAnsi="標楷體" w:hint="eastAsia"/>
                                <w:spacing w:val="-8"/>
                                <w:sz w:val="20"/>
                                <w:szCs w:val="20"/>
                              </w:rPr>
                              <w:t>實際學生人數</w:t>
                            </w:r>
                          </w:p>
                        </w:tc>
                        <w:tc>
                          <w:tcPr>
                            <w:tcW w:w="358" w:type="pct"/>
                            <w:vAlign w:val="center"/>
                          </w:tcPr>
                          <w:p w14:paraId="3A44920F" w14:textId="77777777" w:rsidR="00703373" w:rsidRPr="001F6E2E" w:rsidRDefault="00703373" w:rsidP="00342F74">
                            <w:pPr>
                              <w:keepNext/>
                              <w:kinsoku w:val="0"/>
                              <w:adjustRightInd w:val="0"/>
                              <w:snapToGrid w:val="0"/>
                              <w:spacing w:line="240" w:lineRule="exact"/>
                              <w:ind w:leftChars="-55" w:left="-5" w:rightChars="-56" w:right="-134" w:hangingChars="69" w:hanging="127"/>
                              <w:jc w:val="center"/>
                              <w:rPr>
                                <w:rFonts w:ascii="標楷體" w:eastAsia="標楷體" w:hAnsi="標楷體"/>
                                <w:spacing w:val="-8"/>
                                <w:sz w:val="20"/>
                                <w:szCs w:val="20"/>
                              </w:rPr>
                            </w:pPr>
                            <w:r w:rsidRPr="001F6E2E">
                              <w:rPr>
                                <w:rFonts w:ascii="標楷體" w:eastAsia="標楷體" w:hAnsi="標楷體" w:hint="eastAsia"/>
                                <w:spacing w:val="-8"/>
                                <w:sz w:val="20"/>
                                <w:szCs w:val="20"/>
                              </w:rPr>
                              <w:t>招生率</w:t>
                            </w:r>
                          </w:p>
                        </w:tc>
                      </w:tr>
                      <w:tr w:rsidR="00703373" w:rsidRPr="001F6E2E" w14:paraId="0A9A3AF9" w14:textId="77777777" w:rsidTr="00C56FF3">
                        <w:trPr>
                          <w:trHeight w:val="278"/>
                        </w:trPr>
                        <w:tc>
                          <w:tcPr>
                            <w:tcW w:w="336" w:type="pct"/>
                            <w:vMerge w:val="restart"/>
                            <w:vAlign w:val="center"/>
                          </w:tcPr>
                          <w:p w14:paraId="7C7D0D72"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r w:rsidRPr="003E10F0">
                              <w:rPr>
                                <w:rFonts w:ascii="標楷體" w:eastAsia="標楷體" w:hAnsi="標楷體" w:hint="eastAsia"/>
                                <w:spacing w:val="-12"/>
                                <w:sz w:val="20"/>
                                <w:szCs w:val="20"/>
                              </w:rPr>
                              <w:t>竹科</w:t>
                            </w:r>
                          </w:p>
                          <w:p w14:paraId="6479CCD1"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3E10F0">
                              <w:rPr>
                                <w:rFonts w:ascii="標楷體" w:eastAsia="標楷體" w:hAnsi="標楷體" w:hint="eastAsia"/>
                                <w:spacing w:val="-12"/>
                                <w:sz w:val="20"/>
                                <w:szCs w:val="20"/>
                              </w:rPr>
                              <w:t>實中</w:t>
                            </w:r>
                          </w:p>
                        </w:tc>
                        <w:tc>
                          <w:tcPr>
                            <w:tcW w:w="410" w:type="pct"/>
                            <w:vAlign w:val="center"/>
                          </w:tcPr>
                          <w:p w14:paraId="2FB35840"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Merge w:val="restart"/>
                            <w:vAlign w:val="center"/>
                          </w:tcPr>
                          <w:p w14:paraId="0E4D5F6D"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348</w:t>
                            </w:r>
                          </w:p>
                        </w:tc>
                        <w:tc>
                          <w:tcPr>
                            <w:tcW w:w="354" w:type="pct"/>
                            <w:vAlign w:val="center"/>
                          </w:tcPr>
                          <w:p w14:paraId="495299B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65</w:t>
                            </w:r>
                          </w:p>
                        </w:tc>
                        <w:tc>
                          <w:tcPr>
                            <w:tcW w:w="354" w:type="pct"/>
                            <w:vAlign w:val="center"/>
                          </w:tcPr>
                          <w:p w14:paraId="00DFAF0B"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247</w:t>
                            </w:r>
                          </w:p>
                        </w:tc>
                        <w:tc>
                          <w:tcPr>
                            <w:tcW w:w="354" w:type="pct"/>
                            <w:vAlign w:val="center"/>
                          </w:tcPr>
                          <w:p w14:paraId="204AD6E5"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70.98</w:t>
                            </w:r>
                          </w:p>
                        </w:tc>
                        <w:tc>
                          <w:tcPr>
                            <w:tcW w:w="354" w:type="pct"/>
                            <w:vMerge w:val="restart"/>
                            <w:vAlign w:val="center"/>
                          </w:tcPr>
                          <w:p w14:paraId="7222D4E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180</w:t>
                            </w:r>
                          </w:p>
                        </w:tc>
                        <w:tc>
                          <w:tcPr>
                            <w:tcW w:w="354" w:type="pct"/>
                            <w:vAlign w:val="center"/>
                          </w:tcPr>
                          <w:p w14:paraId="3D4D77DE"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15</w:t>
                            </w:r>
                          </w:p>
                        </w:tc>
                        <w:tc>
                          <w:tcPr>
                            <w:tcW w:w="354" w:type="pct"/>
                            <w:vAlign w:val="center"/>
                          </w:tcPr>
                          <w:p w14:paraId="5FFC63D3"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144</w:t>
                            </w:r>
                          </w:p>
                        </w:tc>
                        <w:tc>
                          <w:tcPr>
                            <w:tcW w:w="382" w:type="pct"/>
                            <w:vAlign w:val="center"/>
                          </w:tcPr>
                          <w:p w14:paraId="708E903B" w14:textId="77777777" w:rsidR="00703373" w:rsidRPr="00D7371E" w:rsidRDefault="00703373" w:rsidP="00C56FF3">
                            <w:pPr>
                              <w:keepNext/>
                              <w:adjustRightInd w:val="0"/>
                              <w:snapToGrid w:val="0"/>
                              <w:spacing w:line="240" w:lineRule="exact"/>
                              <w:jc w:val="right"/>
                              <w:rPr>
                                <w:rFonts w:ascii="標楷體" w:eastAsia="標楷體" w:hAnsi="標楷體"/>
                                <w:spacing w:val="-4"/>
                                <w:sz w:val="20"/>
                                <w:szCs w:val="20"/>
                              </w:rPr>
                            </w:pPr>
                            <w:r w:rsidRPr="00D7371E">
                              <w:rPr>
                                <w:rFonts w:ascii="標楷體" w:eastAsia="標楷體" w:hAnsi="標楷體"/>
                                <w:spacing w:val="-4"/>
                                <w:sz w:val="20"/>
                                <w:szCs w:val="20"/>
                              </w:rPr>
                              <w:t>80.00</w:t>
                            </w:r>
                          </w:p>
                        </w:tc>
                        <w:tc>
                          <w:tcPr>
                            <w:tcW w:w="329" w:type="pct"/>
                            <w:vMerge w:val="restart"/>
                            <w:vAlign w:val="center"/>
                          </w:tcPr>
                          <w:p w14:paraId="28402DE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Pr>
                                <w:rFonts w:ascii="標楷體" w:eastAsia="標楷體" w:hAnsi="標楷體" w:hint="eastAsia"/>
                                <w:spacing w:val="-8"/>
                                <w:sz w:val="20"/>
                                <w:szCs w:val="20"/>
                              </w:rPr>
                              <w:t>198</w:t>
                            </w:r>
                          </w:p>
                        </w:tc>
                        <w:tc>
                          <w:tcPr>
                            <w:tcW w:w="354" w:type="pct"/>
                            <w:vAlign w:val="center"/>
                          </w:tcPr>
                          <w:p w14:paraId="412EDF1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9</w:t>
                            </w:r>
                          </w:p>
                        </w:tc>
                        <w:tc>
                          <w:tcPr>
                            <w:tcW w:w="354" w:type="pct"/>
                            <w:vAlign w:val="center"/>
                          </w:tcPr>
                          <w:p w14:paraId="3E31A18B"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143</w:t>
                            </w:r>
                          </w:p>
                        </w:tc>
                        <w:tc>
                          <w:tcPr>
                            <w:tcW w:w="358" w:type="pct"/>
                            <w:vAlign w:val="center"/>
                          </w:tcPr>
                          <w:p w14:paraId="110F14B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72.22</w:t>
                            </w:r>
                          </w:p>
                        </w:tc>
                      </w:tr>
                      <w:tr w:rsidR="00703373" w:rsidRPr="001F6E2E" w14:paraId="1EA4450E" w14:textId="77777777" w:rsidTr="00C56FF3">
                        <w:trPr>
                          <w:trHeight w:val="278"/>
                        </w:trPr>
                        <w:tc>
                          <w:tcPr>
                            <w:tcW w:w="336" w:type="pct"/>
                            <w:vMerge/>
                            <w:vAlign w:val="center"/>
                          </w:tcPr>
                          <w:p w14:paraId="59D5266A"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612FA70B"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Merge/>
                            <w:vAlign w:val="center"/>
                          </w:tcPr>
                          <w:p w14:paraId="7C28387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2E0B4DE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60</w:t>
                            </w:r>
                          </w:p>
                        </w:tc>
                        <w:tc>
                          <w:tcPr>
                            <w:tcW w:w="354" w:type="pct"/>
                            <w:vAlign w:val="center"/>
                          </w:tcPr>
                          <w:p w14:paraId="02B7750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254</w:t>
                            </w:r>
                          </w:p>
                        </w:tc>
                        <w:tc>
                          <w:tcPr>
                            <w:tcW w:w="354" w:type="pct"/>
                            <w:vAlign w:val="center"/>
                          </w:tcPr>
                          <w:p w14:paraId="531046A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72.99</w:t>
                            </w:r>
                          </w:p>
                        </w:tc>
                        <w:tc>
                          <w:tcPr>
                            <w:tcW w:w="354" w:type="pct"/>
                            <w:vMerge/>
                            <w:vAlign w:val="center"/>
                          </w:tcPr>
                          <w:p w14:paraId="32747E92"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3A286D1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19</w:t>
                            </w:r>
                          </w:p>
                        </w:tc>
                        <w:tc>
                          <w:tcPr>
                            <w:tcW w:w="354" w:type="pct"/>
                            <w:vAlign w:val="center"/>
                          </w:tcPr>
                          <w:p w14:paraId="3BEE2B8D"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145</w:t>
                            </w:r>
                          </w:p>
                        </w:tc>
                        <w:tc>
                          <w:tcPr>
                            <w:tcW w:w="382" w:type="pct"/>
                            <w:vAlign w:val="center"/>
                          </w:tcPr>
                          <w:p w14:paraId="3B09A766" w14:textId="77777777" w:rsidR="00703373" w:rsidRPr="00D7371E" w:rsidRDefault="00703373" w:rsidP="00C56FF3">
                            <w:pPr>
                              <w:keepNext/>
                              <w:adjustRightInd w:val="0"/>
                              <w:snapToGrid w:val="0"/>
                              <w:spacing w:line="240" w:lineRule="exact"/>
                              <w:jc w:val="right"/>
                              <w:rPr>
                                <w:rFonts w:ascii="標楷體" w:eastAsia="標楷體" w:hAnsi="標楷體"/>
                                <w:spacing w:val="-4"/>
                                <w:sz w:val="20"/>
                                <w:szCs w:val="20"/>
                              </w:rPr>
                            </w:pPr>
                            <w:r w:rsidRPr="00D7371E">
                              <w:rPr>
                                <w:rFonts w:ascii="標楷體" w:eastAsia="標楷體" w:hAnsi="標楷體"/>
                                <w:spacing w:val="-4"/>
                                <w:sz w:val="20"/>
                                <w:szCs w:val="20"/>
                              </w:rPr>
                              <w:t>80.56</w:t>
                            </w:r>
                          </w:p>
                        </w:tc>
                        <w:tc>
                          <w:tcPr>
                            <w:tcW w:w="329" w:type="pct"/>
                            <w:vMerge/>
                            <w:vAlign w:val="center"/>
                          </w:tcPr>
                          <w:p w14:paraId="7C67D27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p>
                        </w:tc>
                        <w:tc>
                          <w:tcPr>
                            <w:tcW w:w="354" w:type="pct"/>
                            <w:vAlign w:val="center"/>
                          </w:tcPr>
                          <w:p w14:paraId="3601F3F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11</w:t>
                            </w:r>
                          </w:p>
                        </w:tc>
                        <w:tc>
                          <w:tcPr>
                            <w:tcW w:w="354" w:type="pct"/>
                            <w:vAlign w:val="center"/>
                          </w:tcPr>
                          <w:p w14:paraId="03F98215"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128</w:t>
                            </w:r>
                          </w:p>
                        </w:tc>
                        <w:tc>
                          <w:tcPr>
                            <w:tcW w:w="358" w:type="pct"/>
                            <w:vAlign w:val="center"/>
                          </w:tcPr>
                          <w:p w14:paraId="16002551"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64.65</w:t>
                            </w:r>
                          </w:p>
                        </w:tc>
                      </w:tr>
                      <w:tr w:rsidR="00703373" w:rsidRPr="001F6E2E" w14:paraId="2BD4A9A3" w14:textId="77777777" w:rsidTr="00C56FF3">
                        <w:trPr>
                          <w:trHeight w:val="278"/>
                        </w:trPr>
                        <w:tc>
                          <w:tcPr>
                            <w:tcW w:w="336" w:type="pct"/>
                            <w:vMerge/>
                            <w:tcBorders>
                              <w:bottom w:val="single" w:sz="4" w:space="0" w:color="auto"/>
                            </w:tcBorders>
                            <w:vAlign w:val="center"/>
                          </w:tcPr>
                          <w:p w14:paraId="1EF9FF82"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77CBD466"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Merge/>
                            <w:vAlign w:val="center"/>
                          </w:tcPr>
                          <w:p w14:paraId="61A0336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59E0FB6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38</w:t>
                            </w:r>
                          </w:p>
                        </w:tc>
                        <w:tc>
                          <w:tcPr>
                            <w:tcW w:w="354" w:type="pct"/>
                            <w:vAlign w:val="center"/>
                          </w:tcPr>
                          <w:p w14:paraId="2719FB2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225</w:t>
                            </w:r>
                          </w:p>
                        </w:tc>
                        <w:tc>
                          <w:tcPr>
                            <w:tcW w:w="354" w:type="pct"/>
                            <w:vAlign w:val="center"/>
                          </w:tcPr>
                          <w:p w14:paraId="2AC50BB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64.66</w:t>
                            </w:r>
                          </w:p>
                        </w:tc>
                        <w:tc>
                          <w:tcPr>
                            <w:tcW w:w="354" w:type="pct"/>
                            <w:vMerge/>
                            <w:vAlign w:val="center"/>
                          </w:tcPr>
                          <w:p w14:paraId="645F51A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37CD771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5</w:t>
                            </w:r>
                          </w:p>
                        </w:tc>
                        <w:tc>
                          <w:tcPr>
                            <w:tcW w:w="354" w:type="pct"/>
                            <w:vAlign w:val="center"/>
                          </w:tcPr>
                          <w:p w14:paraId="605FC43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136</w:t>
                            </w:r>
                          </w:p>
                        </w:tc>
                        <w:tc>
                          <w:tcPr>
                            <w:tcW w:w="382" w:type="pct"/>
                            <w:vAlign w:val="center"/>
                          </w:tcPr>
                          <w:p w14:paraId="54F757A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75.56</w:t>
                            </w:r>
                          </w:p>
                        </w:tc>
                        <w:tc>
                          <w:tcPr>
                            <w:tcW w:w="329" w:type="pct"/>
                            <w:vMerge/>
                            <w:vAlign w:val="center"/>
                          </w:tcPr>
                          <w:p w14:paraId="2FEAB48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5A1C797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w:t>
                            </w:r>
                          </w:p>
                        </w:tc>
                        <w:tc>
                          <w:tcPr>
                            <w:tcW w:w="354" w:type="pct"/>
                            <w:vAlign w:val="center"/>
                          </w:tcPr>
                          <w:p w14:paraId="116D46B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145</w:t>
                            </w:r>
                          </w:p>
                        </w:tc>
                        <w:tc>
                          <w:tcPr>
                            <w:tcW w:w="358" w:type="pct"/>
                            <w:vAlign w:val="center"/>
                          </w:tcPr>
                          <w:p w14:paraId="283F9F72"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73.23</w:t>
                            </w:r>
                          </w:p>
                        </w:tc>
                      </w:tr>
                      <w:tr w:rsidR="00703373" w:rsidRPr="001F6E2E" w14:paraId="69FD2FFC" w14:textId="77777777" w:rsidTr="00C56FF3">
                        <w:trPr>
                          <w:trHeight w:val="278"/>
                        </w:trPr>
                        <w:tc>
                          <w:tcPr>
                            <w:tcW w:w="336" w:type="pct"/>
                            <w:vMerge w:val="restart"/>
                            <w:vAlign w:val="center"/>
                          </w:tcPr>
                          <w:p w14:paraId="187CA829"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中科</w:t>
                            </w:r>
                          </w:p>
                          <w:p w14:paraId="014BED7D"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實中</w:t>
                            </w:r>
                          </w:p>
                        </w:tc>
                        <w:tc>
                          <w:tcPr>
                            <w:tcW w:w="410" w:type="pct"/>
                            <w:vAlign w:val="center"/>
                          </w:tcPr>
                          <w:p w14:paraId="58E2778D"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Align w:val="center"/>
                          </w:tcPr>
                          <w:p w14:paraId="03113D5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476AB46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6397BB0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Align w:val="center"/>
                          </w:tcPr>
                          <w:p w14:paraId="4EEF8DD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w:t>
                            </w:r>
                          </w:p>
                        </w:tc>
                        <w:tc>
                          <w:tcPr>
                            <w:tcW w:w="354" w:type="pct"/>
                            <w:vMerge w:val="restart"/>
                            <w:vAlign w:val="center"/>
                          </w:tcPr>
                          <w:p w14:paraId="5721E3D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90</w:t>
                            </w:r>
                          </w:p>
                        </w:tc>
                        <w:tc>
                          <w:tcPr>
                            <w:tcW w:w="354" w:type="pct"/>
                            <w:vAlign w:val="center"/>
                          </w:tcPr>
                          <w:p w14:paraId="4A2FCFA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9</w:t>
                            </w:r>
                          </w:p>
                        </w:tc>
                        <w:tc>
                          <w:tcPr>
                            <w:tcW w:w="354" w:type="pct"/>
                            <w:vAlign w:val="center"/>
                          </w:tcPr>
                          <w:p w14:paraId="273D49B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28</w:t>
                            </w:r>
                          </w:p>
                        </w:tc>
                        <w:tc>
                          <w:tcPr>
                            <w:tcW w:w="382" w:type="pct"/>
                            <w:vAlign w:val="center"/>
                          </w:tcPr>
                          <w:p w14:paraId="7542302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31.11</w:t>
                            </w:r>
                          </w:p>
                        </w:tc>
                        <w:tc>
                          <w:tcPr>
                            <w:tcW w:w="329" w:type="pct"/>
                            <w:vMerge w:val="restart"/>
                            <w:vAlign w:val="center"/>
                          </w:tcPr>
                          <w:p w14:paraId="073EEC6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90</w:t>
                            </w:r>
                          </w:p>
                        </w:tc>
                        <w:tc>
                          <w:tcPr>
                            <w:tcW w:w="354" w:type="pct"/>
                            <w:vAlign w:val="center"/>
                          </w:tcPr>
                          <w:p w14:paraId="13FF7B1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15</w:t>
                            </w:r>
                          </w:p>
                        </w:tc>
                        <w:tc>
                          <w:tcPr>
                            <w:tcW w:w="354" w:type="pct"/>
                            <w:vAlign w:val="center"/>
                          </w:tcPr>
                          <w:p w14:paraId="4B21F520"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29</w:t>
                            </w:r>
                          </w:p>
                        </w:tc>
                        <w:tc>
                          <w:tcPr>
                            <w:tcW w:w="358" w:type="pct"/>
                            <w:vAlign w:val="center"/>
                          </w:tcPr>
                          <w:p w14:paraId="70C5A94F"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32.22</w:t>
                            </w:r>
                          </w:p>
                        </w:tc>
                      </w:tr>
                      <w:tr w:rsidR="00703373" w:rsidRPr="001F6E2E" w14:paraId="0B750742" w14:textId="77777777" w:rsidTr="00C56FF3">
                        <w:trPr>
                          <w:trHeight w:val="278"/>
                        </w:trPr>
                        <w:tc>
                          <w:tcPr>
                            <w:tcW w:w="336" w:type="pct"/>
                            <w:vMerge/>
                            <w:vAlign w:val="center"/>
                          </w:tcPr>
                          <w:p w14:paraId="3126D327"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397F5BA1"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Align w:val="center"/>
                          </w:tcPr>
                          <w:p w14:paraId="65EB0ED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180</w:t>
                            </w:r>
                          </w:p>
                        </w:tc>
                        <w:tc>
                          <w:tcPr>
                            <w:tcW w:w="354" w:type="pct"/>
                            <w:vAlign w:val="center"/>
                          </w:tcPr>
                          <w:p w14:paraId="05A6639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w:t>
                            </w:r>
                          </w:p>
                        </w:tc>
                        <w:tc>
                          <w:tcPr>
                            <w:tcW w:w="354" w:type="pct"/>
                            <w:vAlign w:val="center"/>
                          </w:tcPr>
                          <w:p w14:paraId="5B487FB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31</w:t>
                            </w:r>
                          </w:p>
                        </w:tc>
                        <w:tc>
                          <w:tcPr>
                            <w:tcW w:w="354" w:type="pct"/>
                            <w:vAlign w:val="center"/>
                          </w:tcPr>
                          <w:p w14:paraId="0759394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17.22</w:t>
                            </w:r>
                          </w:p>
                        </w:tc>
                        <w:tc>
                          <w:tcPr>
                            <w:tcW w:w="354" w:type="pct"/>
                            <w:vMerge/>
                            <w:vAlign w:val="center"/>
                          </w:tcPr>
                          <w:p w14:paraId="04F5F99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6B749ED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11</w:t>
                            </w:r>
                          </w:p>
                        </w:tc>
                        <w:tc>
                          <w:tcPr>
                            <w:tcW w:w="354" w:type="pct"/>
                            <w:vAlign w:val="center"/>
                          </w:tcPr>
                          <w:p w14:paraId="73FEBCE0"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27</w:t>
                            </w:r>
                          </w:p>
                        </w:tc>
                        <w:tc>
                          <w:tcPr>
                            <w:tcW w:w="382" w:type="pct"/>
                            <w:vAlign w:val="center"/>
                          </w:tcPr>
                          <w:p w14:paraId="0EA0D9A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30.00</w:t>
                            </w:r>
                          </w:p>
                        </w:tc>
                        <w:tc>
                          <w:tcPr>
                            <w:tcW w:w="329" w:type="pct"/>
                            <w:vMerge/>
                            <w:vAlign w:val="center"/>
                          </w:tcPr>
                          <w:p w14:paraId="4BCBCF3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vAlign w:val="center"/>
                          </w:tcPr>
                          <w:p w14:paraId="64DA27A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w:t>
                            </w:r>
                          </w:p>
                        </w:tc>
                        <w:tc>
                          <w:tcPr>
                            <w:tcW w:w="354" w:type="pct"/>
                            <w:vAlign w:val="center"/>
                          </w:tcPr>
                          <w:p w14:paraId="202F4ED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29</w:t>
                            </w:r>
                          </w:p>
                        </w:tc>
                        <w:tc>
                          <w:tcPr>
                            <w:tcW w:w="358" w:type="pct"/>
                            <w:vAlign w:val="center"/>
                          </w:tcPr>
                          <w:p w14:paraId="51F0518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32.22</w:t>
                            </w:r>
                          </w:p>
                        </w:tc>
                      </w:tr>
                      <w:tr w:rsidR="00703373" w:rsidRPr="001F6E2E" w14:paraId="649EE982" w14:textId="77777777" w:rsidTr="00C56FF3">
                        <w:trPr>
                          <w:trHeight w:val="278"/>
                        </w:trPr>
                        <w:tc>
                          <w:tcPr>
                            <w:tcW w:w="336" w:type="pct"/>
                            <w:vMerge/>
                            <w:vAlign w:val="center"/>
                          </w:tcPr>
                          <w:p w14:paraId="23A42693"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vAlign w:val="center"/>
                          </w:tcPr>
                          <w:p w14:paraId="6B68A6B2"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Align w:val="center"/>
                          </w:tcPr>
                          <w:p w14:paraId="28CFFDF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120</w:t>
                            </w:r>
                          </w:p>
                        </w:tc>
                        <w:tc>
                          <w:tcPr>
                            <w:tcW w:w="354" w:type="pct"/>
                            <w:vAlign w:val="center"/>
                          </w:tcPr>
                          <w:p w14:paraId="4E4DC30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0</w:t>
                            </w:r>
                          </w:p>
                        </w:tc>
                        <w:tc>
                          <w:tcPr>
                            <w:tcW w:w="354" w:type="pct"/>
                            <w:vAlign w:val="center"/>
                          </w:tcPr>
                          <w:p w14:paraId="183F60B3"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43</w:t>
                            </w:r>
                          </w:p>
                        </w:tc>
                        <w:tc>
                          <w:tcPr>
                            <w:tcW w:w="354" w:type="pct"/>
                            <w:vAlign w:val="center"/>
                          </w:tcPr>
                          <w:p w14:paraId="526D6A4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3</w:t>
                            </w:r>
                            <w:r w:rsidRPr="001F6E2E">
                              <w:rPr>
                                <w:rFonts w:ascii="標楷體" w:eastAsia="標楷體" w:hAnsi="標楷體"/>
                                <w:spacing w:val="-8"/>
                                <w:sz w:val="20"/>
                                <w:szCs w:val="20"/>
                              </w:rPr>
                              <w:t>5.83</w:t>
                            </w:r>
                          </w:p>
                        </w:tc>
                        <w:tc>
                          <w:tcPr>
                            <w:tcW w:w="354" w:type="pct"/>
                            <w:vAlign w:val="center"/>
                          </w:tcPr>
                          <w:p w14:paraId="4A91EE1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w:t>
                            </w:r>
                            <w:r w:rsidRPr="001F6E2E">
                              <w:rPr>
                                <w:rFonts w:ascii="標楷體" w:eastAsia="標楷體" w:hAnsi="標楷體"/>
                                <w:spacing w:val="-4"/>
                                <w:sz w:val="20"/>
                                <w:szCs w:val="20"/>
                              </w:rPr>
                              <w:t>5</w:t>
                            </w:r>
                          </w:p>
                        </w:tc>
                        <w:tc>
                          <w:tcPr>
                            <w:tcW w:w="354" w:type="pct"/>
                            <w:vAlign w:val="center"/>
                          </w:tcPr>
                          <w:p w14:paraId="5B66F3B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5</w:t>
                            </w:r>
                          </w:p>
                        </w:tc>
                        <w:tc>
                          <w:tcPr>
                            <w:tcW w:w="354" w:type="pct"/>
                            <w:vAlign w:val="center"/>
                          </w:tcPr>
                          <w:p w14:paraId="179FAE43"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0</w:t>
                            </w:r>
                          </w:p>
                        </w:tc>
                        <w:tc>
                          <w:tcPr>
                            <w:tcW w:w="382" w:type="pct"/>
                            <w:vAlign w:val="center"/>
                          </w:tcPr>
                          <w:p w14:paraId="63ECF57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r w:rsidRPr="001F6E2E">
                              <w:rPr>
                                <w:rFonts w:ascii="標楷體" w:eastAsia="標楷體" w:hAnsi="標楷體"/>
                                <w:spacing w:val="-4"/>
                                <w:sz w:val="20"/>
                                <w:szCs w:val="20"/>
                              </w:rPr>
                              <w:t>6.67</w:t>
                            </w:r>
                          </w:p>
                        </w:tc>
                        <w:tc>
                          <w:tcPr>
                            <w:tcW w:w="329" w:type="pct"/>
                            <w:vAlign w:val="center"/>
                          </w:tcPr>
                          <w:p w14:paraId="1491A7C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w:t>
                            </w:r>
                            <w:r w:rsidRPr="001F6E2E">
                              <w:rPr>
                                <w:rFonts w:ascii="標楷體" w:eastAsia="標楷體" w:hAnsi="標楷體"/>
                                <w:spacing w:val="-4"/>
                                <w:sz w:val="20"/>
                                <w:szCs w:val="20"/>
                              </w:rPr>
                              <w:t>5</w:t>
                            </w:r>
                          </w:p>
                        </w:tc>
                        <w:tc>
                          <w:tcPr>
                            <w:tcW w:w="354" w:type="pct"/>
                            <w:vAlign w:val="center"/>
                          </w:tcPr>
                          <w:p w14:paraId="32DD629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w:t>
                            </w:r>
                          </w:p>
                        </w:tc>
                        <w:tc>
                          <w:tcPr>
                            <w:tcW w:w="354" w:type="pct"/>
                            <w:vAlign w:val="center"/>
                          </w:tcPr>
                          <w:p w14:paraId="721B2B2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3</w:t>
                            </w:r>
                            <w:r w:rsidRPr="001F6E2E">
                              <w:rPr>
                                <w:rFonts w:ascii="標楷體" w:eastAsia="標楷體" w:hAnsi="標楷體"/>
                                <w:spacing w:val="-4"/>
                                <w:sz w:val="20"/>
                                <w:szCs w:val="20"/>
                              </w:rPr>
                              <w:t>5</w:t>
                            </w:r>
                          </w:p>
                        </w:tc>
                        <w:tc>
                          <w:tcPr>
                            <w:tcW w:w="358" w:type="pct"/>
                            <w:vAlign w:val="center"/>
                          </w:tcPr>
                          <w:p w14:paraId="1752F573"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4</w:t>
                            </w:r>
                            <w:r w:rsidRPr="001F6E2E">
                              <w:rPr>
                                <w:rFonts w:ascii="標楷體" w:eastAsia="標楷體" w:hAnsi="標楷體"/>
                                <w:spacing w:val="-8"/>
                                <w:sz w:val="20"/>
                                <w:szCs w:val="20"/>
                              </w:rPr>
                              <w:t>6.67</w:t>
                            </w:r>
                          </w:p>
                        </w:tc>
                      </w:tr>
                      <w:tr w:rsidR="00703373" w:rsidRPr="001F6E2E" w14:paraId="3C5D692F" w14:textId="77777777" w:rsidTr="00C56FF3">
                        <w:trPr>
                          <w:trHeight w:val="278"/>
                        </w:trPr>
                        <w:tc>
                          <w:tcPr>
                            <w:tcW w:w="336" w:type="pct"/>
                            <w:vMerge w:val="restart"/>
                            <w:vAlign w:val="center"/>
                          </w:tcPr>
                          <w:p w14:paraId="3F710AED" w14:textId="77777777" w:rsidR="00703373" w:rsidRPr="001F6E2E" w:rsidRDefault="00703373" w:rsidP="0084647A">
                            <w:pPr>
                              <w:adjustRightInd w:val="0"/>
                              <w:snapToGrid w:val="0"/>
                              <w:spacing w:line="290" w:lineRule="exact"/>
                              <w:jc w:val="center"/>
                              <w:rPr>
                                <w:rFonts w:ascii="標楷體" w:eastAsia="標楷體" w:hAnsi="標楷體"/>
                                <w:spacing w:val="-12"/>
                                <w:sz w:val="20"/>
                                <w:szCs w:val="20"/>
                              </w:rPr>
                            </w:pPr>
                            <w:r w:rsidRPr="001F6E2E">
                              <w:rPr>
                                <w:rFonts w:ascii="標楷體" w:eastAsia="標楷體" w:hAnsi="標楷體" w:hint="eastAsia"/>
                                <w:spacing w:val="-12"/>
                                <w:sz w:val="20"/>
                                <w:szCs w:val="20"/>
                              </w:rPr>
                              <w:t>南科</w:t>
                            </w:r>
                          </w:p>
                          <w:p w14:paraId="6EBCF2BF" w14:textId="77777777" w:rsidR="00703373" w:rsidRPr="001F6E2E" w:rsidRDefault="00703373" w:rsidP="0084647A">
                            <w:pPr>
                              <w:keepNext/>
                              <w:adjustRightInd w:val="0"/>
                              <w:snapToGrid w:val="0"/>
                              <w:spacing w:line="290" w:lineRule="exact"/>
                              <w:jc w:val="center"/>
                              <w:rPr>
                                <w:rFonts w:ascii="標楷體" w:eastAsia="標楷體" w:hAnsi="標楷體"/>
                                <w:sz w:val="20"/>
                                <w:szCs w:val="20"/>
                              </w:rPr>
                            </w:pPr>
                            <w:r w:rsidRPr="001F6E2E">
                              <w:rPr>
                                <w:rFonts w:ascii="標楷體" w:eastAsia="標楷體" w:hAnsi="標楷體" w:hint="eastAsia"/>
                                <w:spacing w:val="-12"/>
                                <w:sz w:val="20"/>
                                <w:szCs w:val="20"/>
                              </w:rPr>
                              <w:t>實中</w:t>
                            </w:r>
                          </w:p>
                        </w:tc>
                        <w:tc>
                          <w:tcPr>
                            <w:tcW w:w="410" w:type="pct"/>
                            <w:vAlign w:val="center"/>
                          </w:tcPr>
                          <w:p w14:paraId="61B9829E"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109</w:t>
                            </w:r>
                          </w:p>
                        </w:tc>
                        <w:tc>
                          <w:tcPr>
                            <w:tcW w:w="354" w:type="pct"/>
                            <w:vMerge w:val="restart"/>
                            <w:vAlign w:val="center"/>
                          </w:tcPr>
                          <w:p w14:paraId="24D4E3B5"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150</w:t>
                            </w:r>
                          </w:p>
                        </w:tc>
                        <w:tc>
                          <w:tcPr>
                            <w:tcW w:w="354" w:type="pct"/>
                            <w:vAlign w:val="center"/>
                          </w:tcPr>
                          <w:p w14:paraId="1630575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w:t>
                            </w:r>
                          </w:p>
                        </w:tc>
                        <w:tc>
                          <w:tcPr>
                            <w:tcW w:w="354" w:type="pct"/>
                            <w:vAlign w:val="center"/>
                          </w:tcPr>
                          <w:p w14:paraId="5793947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68</w:t>
                            </w:r>
                          </w:p>
                        </w:tc>
                        <w:tc>
                          <w:tcPr>
                            <w:tcW w:w="354" w:type="pct"/>
                            <w:vAlign w:val="center"/>
                          </w:tcPr>
                          <w:p w14:paraId="53B3C710"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45.33</w:t>
                            </w:r>
                          </w:p>
                        </w:tc>
                        <w:tc>
                          <w:tcPr>
                            <w:tcW w:w="354" w:type="pct"/>
                            <w:vMerge w:val="restart"/>
                            <w:vAlign w:val="center"/>
                          </w:tcPr>
                          <w:p w14:paraId="32E89A3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75</w:t>
                            </w:r>
                          </w:p>
                        </w:tc>
                        <w:tc>
                          <w:tcPr>
                            <w:tcW w:w="354" w:type="pct"/>
                            <w:vAlign w:val="center"/>
                          </w:tcPr>
                          <w:p w14:paraId="2071DF7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12</w:t>
                            </w:r>
                          </w:p>
                        </w:tc>
                        <w:tc>
                          <w:tcPr>
                            <w:tcW w:w="354" w:type="pct"/>
                            <w:vAlign w:val="center"/>
                          </w:tcPr>
                          <w:p w14:paraId="4B95BE4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40</w:t>
                            </w:r>
                          </w:p>
                        </w:tc>
                        <w:tc>
                          <w:tcPr>
                            <w:tcW w:w="382" w:type="pct"/>
                            <w:vAlign w:val="center"/>
                          </w:tcPr>
                          <w:p w14:paraId="4AB0930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53.33</w:t>
                            </w:r>
                          </w:p>
                        </w:tc>
                        <w:tc>
                          <w:tcPr>
                            <w:tcW w:w="329" w:type="pct"/>
                            <w:vMerge w:val="restart"/>
                            <w:vAlign w:val="center"/>
                          </w:tcPr>
                          <w:p w14:paraId="7305AEC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75</w:t>
                            </w:r>
                          </w:p>
                        </w:tc>
                        <w:tc>
                          <w:tcPr>
                            <w:tcW w:w="354" w:type="pct"/>
                            <w:vAlign w:val="center"/>
                          </w:tcPr>
                          <w:p w14:paraId="3C0F5226"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20</w:t>
                            </w:r>
                          </w:p>
                        </w:tc>
                        <w:tc>
                          <w:tcPr>
                            <w:tcW w:w="354" w:type="pct"/>
                            <w:vAlign w:val="center"/>
                          </w:tcPr>
                          <w:p w14:paraId="32CF62D5"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37</w:t>
                            </w:r>
                          </w:p>
                        </w:tc>
                        <w:tc>
                          <w:tcPr>
                            <w:tcW w:w="358" w:type="pct"/>
                            <w:vAlign w:val="center"/>
                          </w:tcPr>
                          <w:p w14:paraId="590F55DA"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49.33</w:t>
                            </w:r>
                          </w:p>
                        </w:tc>
                      </w:tr>
                      <w:tr w:rsidR="00703373" w:rsidRPr="001F6E2E" w14:paraId="52D67F5C" w14:textId="77777777" w:rsidTr="00C56FF3">
                        <w:trPr>
                          <w:trHeight w:val="278"/>
                        </w:trPr>
                        <w:tc>
                          <w:tcPr>
                            <w:tcW w:w="336" w:type="pct"/>
                            <w:vMerge/>
                          </w:tcPr>
                          <w:p w14:paraId="6698F382"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tcBorders>
                              <w:bottom w:val="single" w:sz="4" w:space="0" w:color="auto"/>
                            </w:tcBorders>
                            <w:vAlign w:val="center"/>
                          </w:tcPr>
                          <w:p w14:paraId="14C2AE5A"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spacing w:val="-4"/>
                                <w:sz w:val="20"/>
                                <w:szCs w:val="20"/>
                              </w:rPr>
                              <w:t>110</w:t>
                            </w:r>
                          </w:p>
                        </w:tc>
                        <w:tc>
                          <w:tcPr>
                            <w:tcW w:w="354" w:type="pct"/>
                            <w:vMerge/>
                            <w:vAlign w:val="center"/>
                          </w:tcPr>
                          <w:p w14:paraId="0BA76A4C"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30A5908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13</w:t>
                            </w:r>
                          </w:p>
                        </w:tc>
                        <w:tc>
                          <w:tcPr>
                            <w:tcW w:w="354" w:type="pct"/>
                            <w:tcBorders>
                              <w:bottom w:val="single" w:sz="4" w:space="0" w:color="auto"/>
                            </w:tcBorders>
                            <w:vAlign w:val="center"/>
                          </w:tcPr>
                          <w:p w14:paraId="5AA7016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73</w:t>
                            </w:r>
                          </w:p>
                        </w:tc>
                        <w:tc>
                          <w:tcPr>
                            <w:tcW w:w="354" w:type="pct"/>
                            <w:tcBorders>
                              <w:bottom w:val="single" w:sz="4" w:space="0" w:color="auto"/>
                            </w:tcBorders>
                            <w:vAlign w:val="center"/>
                          </w:tcPr>
                          <w:p w14:paraId="53EDD59C"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48.67</w:t>
                            </w:r>
                          </w:p>
                        </w:tc>
                        <w:tc>
                          <w:tcPr>
                            <w:tcW w:w="354" w:type="pct"/>
                            <w:vMerge/>
                            <w:vAlign w:val="center"/>
                          </w:tcPr>
                          <w:p w14:paraId="6628B1E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423E3B98"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18</w:t>
                            </w:r>
                          </w:p>
                        </w:tc>
                        <w:tc>
                          <w:tcPr>
                            <w:tcW w:w="354" w:type="pct"/>
                            <w:tcBorders>
                              <w:bottom w:val="single" w:sz="4" w:space="0" w:color="auto"/>
                            </w:tcBorders>
                            <w:vAlign w:val="center"/>
                          </w:tcPr>
                          <w:p w14:paraId="68810B0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47</w:t>
                            </w:r>
                          </w:p>
                        </w:tc>
                        <w:tc>
                          <w:tcPr>
                            <w:tcW w:w="382" w:type="pct"/>
                            <w:tcBorders>
                              <w:bottom w:val="single" w:sz="4" w:space="0" w:color="auto"/>
                            </w:tcBorders>
                            <w:vAlign w:val="center"/>
                          </w:tcPr>
                          <w:p w14:paraId="399149C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62.67</w:t>
                            </w:r>
                          </w:p>
                        </w:tc>
                        <w:tc>
                          <w:tcPr>
                            <w:tcW w:w="329" w:type="pct"/>
                            <w:vMerge/>
                            <w:vAlign w:val="center"/>
                          </w:tcPr>
                          <w:p w14:paraId="15C884F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48A2464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19</w:t>
                            </w:r>
                          </w:p>
                        </w:tc>
                        <w:tc>
                          <w:tcPr>
                            <w:tcW w:w="354" w:type="pct"/>
                            <w:tcBorders>
                              <w:bottom w:val="single" w:sz="4" w:space="0" w:color="auto"/>
                            </w:tcBorders>
                            <w:vAlign w:val="center"/>
                          </w:tcPr>
                          <w:p w14:paraId="14701639"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spacing w:val="-4"/>
                                <w:sz w:val="20"/>
                                <w:szCs w:val="20"/>
                              </w:rPr>
                              <w:t>41</w:t>
                            </w:r>
                          </w:p>
                        </w:tc>
                        <w:tc>
                          <w:tcPr>
                            <w:tcW w:w="358" w:type="pct"/>
                            <w:tcBorders>
                              <w:bottom w:val="single" w:sz="4" w:space="0" w:color="auto"/>
                            </w:tcBorders>
                            <w:vAlign w:val="center"/>
                          </w:tcPr>
                          <w:p w14:paraId="2B115429"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spacing w:val="-8"/>
                                <w:sz w:val="20"/>
                                <w:szCs w:val="20"/>
                              </w:rPr>
                              <w:t>54.67</w:t>
                            </w:r>
                          </w:p>
                        </w:tc>
                      </w:tr>
                      <w:tr w:rsidR="00703373" w:rsidRPr="001F6E2E" w14:paraId="34455E7A" w14:textId="77777777" w:rsidTr="00C56FF3">
                        <w:trPr>
                          <w:trHeight w:val="278"/>
                        </w:trPr>
                        <w:tc>
                          <w:tcPr>
                            <w:tcW w:w="336" w:type="pct"/>
                            <w:vMerge/>
                            <w:tcBorders>
                              <w:bottom w:val="single" w:sz="4" w:space="0" w:color="auto"/>
                            </w:tcBorders>
                          </w:tcPr>
                          <w:p w14:paraId="09E0DDCB" w14:textId="77777777" w:rsidR="00703373" w:rsidRPr="003E10F0" w:rsidRDefault="00703373" w:rsidP="0084647A">
                            <w:pPr>
                              <w:adjustRightInd w:val="0"/>
                              <w:snapToGrid w:val="0"/>
                              <w:spacing w:line="290" w:lineRule="exact"/>
                              <w:jc w:val="center"/>
                              <w:rPr>
                                <w:rFonts w:ascii="標楷體" w:eastAsia="標楷體" w:hAnsi="標楷體"/>
                                <w:spacing w:val="-12"/>
                                <w:sz w:val="20"/>
                                <w:szCs w:val="20"/>
                              </w:rPr>
                            </w:pPr>
                          </w:p>
                        </w:tc>
                        <w:tc>
                          <w:tcPr>
                            <w:tcW w:w="410" w:type="pct"/>
                            <w:tcBorders>
                              <w:bottom w:val="single" w:sz="4" w:space="0" w:color="auto"/>
                            </w:tcBorders>
                            <w:vAlign w:val="center"/>
                          </w:tcPr>
                          <w:p w14:paraId="12A96168" w14:textId="77777777" w:rsidR="00703373" w:rsidRPr="001F6E2E" w:rsidRDefault="00703373" w:rsidP="00C56FF3">
                            <w:pPr>
                              <w:keepNext/>
                              <w:adjustRightInd w:val="0"/>
                              <w:snapToGrid w:val="0"/>
                              <w:spacing w:line="240" w:lineRule="exact"/>
                              <w:jc w:val="center"/>
                              <w:rPr>
                                <w:rFonts w:ascii="標楷體" w:eastAsia="標楷體" w:hAnsi="標楷體"/>
                                <w:spacing w:val="-4"/>
                                <w:sz w:val="20"/>
                                <w:szCs w:val="20"/>
                              </w:rPr>
                            </w:pPr>
                            <w:r w:rsidRPr="001F6E2E">
                              <w:rPr>
                                <w:rFonts w:ascii="標楷體" w:eastAsia="標楷體" w:hAnsi="標楷體" w:hint="eastAsia"/>
                                <w:spacing w:val="-4"/>
                                <w:sz w:val="20"/>
                                <w:szCs w:val="20"/>
                              </w:rPr>
                              <w:t>1</w:t>
                            </w:r>
                            <w:r w:rsidRPr="001F6E2E">
                              <w:rPr>
                                <w:rFonts w:ascii="標楷體" w:eastAsia="標楷體" w:hAnsi="標楷體"/>
                                <w:spacing w:val="-4"/>
                                <w:sz w:val="20"/>
                                <w:szCs w:val="20"/>
                              </w:rPr>
                              <w:t>11</w:t>
                            </w:r>
                          </w:p>
                        </w:tc>
                        <w:tc>
                          <w:tcPr>
                            <w:tcW w:w="354" w:type="pct"/>
                            <w:vMerge/>
                            <w:tcBorders>
                              <w:bottom w:val="single" w:sz="4" w:space="0" w:color="auto"/>
                            </w:tcBorders>
                            <w:vAlign w:val="center"/>
                          </w:tcPr>
                          <w:p w14:paraId="070A9027"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3B48D29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12</w:t>
                            </w:r>
                          </w:p>
                        </w:tc>
                        <w:tc>
                          <w:tcPr>
                            <w:tcW w:w="354" w:type="pct"/>
                            <w:tcBorders>
                              <w:bottom w:val="single" w:sz="4" w:space="0" w:color="auto"/>
                            </w:tcBorders>
                            <w:vAlign w:val="center"/>
                          </w:tcPr>
                          <w:p w14:paraId="73C34A42"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65</w:t>
                            </w:r>
                          </w:p>
                        </w:tc>
                        <w:tc>
                          <w:tcPr>
                            <w:tcW w:w="354" w:type="pct"/>
                            <w:tcBorders>
                              <w:bottom w:val="single" w:sz="4" w:space="0" w:color="auto"/>
                            </w:tcBorders>
                            <w:vAlign w:val="center"/>
                          </w:tcPr>
                          <w:p w14:paraId="2604C5A8"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43.33</w:t>
                            </w:r>
                          </w:p>
                        </w:tc>
                        <w:tc>
                          <w:tcPr>
                            <w:tcW w:w="354" w:type="pct"/>
                            <w:vMerge/>
                            <w:tcBorders>
                              <w:bottom w:val="single" w:sz="4" w:space="0" w:color="auto"/>
                            </w:tcBorders>
                            <w:vAlign w:val="center"/>
                          </w:tcPr>
                          <w:p w14:paraId="201F854A"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744937C1"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21</w:t>
                            </w:r>
                          </w:p>
                        </w:tc>
                        <w:tc>
                          <w:tcPr>
                            <w:tcW w:w="354" w:type="pct"/>
                            <w:tcBorders>
                              <w:bottom w:val="single" w:sz="4" w:space="0" w:color="auto"/>
                            </w:tcBorders>
                            <w:vAlign w:val="center"/>
                          </w:tcPr>
                          <w:p w14:paraId="37ECD914"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52</w:t>
                            </w:r>
                          </w:p>
                        </w:tc>
                        <w:tc>
                          <w:tcPr>
                            <w:tcW w:w="382" w:type="pct"/>
                            <w:tcBorders>
                              <w:bottom w:val="single" w:sz="4" w:space="0" w:color="auto"/>
                            </w:tcBorders>
                            <w:vAlign w:val="center"/>
                          </w:tcPr>
                          <w:p w14:paraId="1450B8BF"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69.33</w:t>
                            </w:r>
                          </w:p>
                        </w:tc>
                        <w:tc>
                          <w:tcPr>
                            <w:tcW w:w="329" w:type="pct"/>
                            <w:vMerge/>
                            <w:tcBorders>
                              <w:bottom w:val="single" w:sz="4" w:space="0" w:color="auto"/>
                            </w:tcBorders>
                            <w:vAlign w:val="center"/>
                          </w:tcPr>
                          <w:p w14:paraId="77CC411D"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p>
                        </w:tc>
                        <w:tc>
                          <w:tcPr>
                            <w:tcW w:w="354" w:type="pct"/>
                            <w:tcBorders>
                              <w:bottom w:val="single" w:sz="4" w:space="0" w:color="auto"/>
                            </w:tcBorders>
                            <w:vAlign w:val="center"/>
                          </w:tcPr>
                          <w:p w14:paraId="71EAEB8B"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13</w:t>
                            </w:r>
                          </w:p>
                        </w:tc>
                        <w:tc>
                          <w:tcPr>
                            <w:tcW w:w="354" w:type="pct"/>
                            <w:tcBorders>
                              <w:bottom w:val="single" w:sz="4" w:space="0" w:color="auto"/>
                            </w:tcBorders>
                            <w:vAlign w:val="center"/>
                          </w:tcPr>
                          <w:p w14:paraId="5C5B36FE" w14:textId="77777777" w:rsidR="00703373" w:rsidRPr="001F6E2E" w:rsidRDefault="00703373" w:rsidP="00C56FF3">
                            <w:pPr>
                              <w:keepNext/>
                              <w:adjustRightInd w:val="0"/>
                              <w:snapToGrid w:val="0"/>
                              <w:spacing w:line="240" w:lineRule="exact"/>
                              <w:jc w:val="right"/>
                              <w:rPr>
                                <w:rFonts w:ascii="標楷體" w:eastAsia="標楷體" w:hAnsi="標楷體"/>
                                <w:spacing w:val="-4"/>
                                <w:sz w:val="20"/>
                                <w:szCs w:val="20"/>
                              </w:rPr>
                            </w:pPr>
                            <w:r w:rsidRPr="001F6E2E">
                              <w:rPr>
                                <w:rFonts w:ascii="標楷體" w:eastAsia="標楷體" w:hAnsi="標楷體" w:hint="eastAsia"/>
                                <w:spacing w:val="-4"/>
                                <w:sz w:val="20"/>
                                <w:szCs w:val="20"/>
                              </w:rPr>
                              <w:t>46</w:t>
                            </w:r>
                          </w:p>
                        </w:tc>
                        <w:tc>
                          <w:tcPr>
                            <w:tcW w:w="358" w:type="pct"/>
                            <w:tcBorders>
                              <w:bottom w:val="single" w:sz="4" w:space="0" w:color="auto"/>
                            </w:tcBorders>
                            <w:vAlign w:val="center"/>
                          </w:tcPr>
                          <w:p w14:paraId="3259A616" w14:textId="77777777" w:rsidR="00703373" w:rsidRPr="001F6E2E" w:rsidRDefault="00703373" w:rsidP="00C56FF3">
                            <w:pPr>
                              <w:keepNext/>
                              <w:adjustRightInd w:val="0"/>
                              <w:snapToGrid w:val="0"/>
                              <w:spacing w:line="240" w:lineRule="exact"/>
                              <w:jc w:val="right"/>
                              <w:rPr>
                                <w:rFonts w:ascii="標楷體" w:eastAsia="標楷體" w:hAnsi="標楷體"/>
                                <w:spacing w:val="-8"/>
                                <w:sz w:val="20"/>
                                <w:szCs w:val="20"/>
                              </w:rPr>
                            </w:pPr>
                            <w:r w:rsidRPr="001F6E2E">
                              <w:rPr>
                                <w:rFonts w:ascii="標楷體" w:eastAsia="標楷體" w:hAnsi="標楷體" w:hint="eastAsia"/>
                                <w:spacing w:val="-8"/>
                                <w:sz w:val="20"/>
                                <w:szCs w:val="20"/>
                              </w:rPr>
                              <w:t>61.33</w:t>
                            </w:r>
                          </w:p>
                        </w:tc>
                      </w:tr>
                    </w:tbl>
                    <w:p w14:paraId="644648E8" w14:textId="5333D052" w:rsidR="00703373" w:rsidRPr="001F6E2E" w:rsidRDefault="00703373" w:rsidP="0084647A">
                      <w:pPr>
                        <w:adjustRightInd w:val="0"/>
                        <w:snapToGrid w:val="0"/>
                        <w:spacing w:line="240" w:lineRule="exact"/>
                        <w:rPr>
                          <w:rFonts w:ascii="標楷體" w:eastAsia="標楷體" w:hAnsi="標楷體"/>
                          <w:sz w:val="18"/>
                          <w:szCs w:val="18"/>
                        </w:rPr>
                      </w:pPr>
                      <w:proofErr w:type="gramStart"/>
                      <w:r w:rsidRPr="001F6E2E">
                        <w:rPr>
                          <w:rFonts w:ascii="標楷體" w:eastAsia="標楷體" w:hAnsi="標楷體" w:hint="eastAsia"/>
                          <w:sz w:val="18"/>
                          <w:szCs w:val="18"/>
                        </w:rPr>
                        <w:t>註</w:t>
                      </w:r>
                      <w:proofErr w:type="gramEnd"/>
                      <w:r w:rsidRPr="001F6E2E">
                        <w:rPr>
                          <w:rFonts w:ascii="標楷體" w:eastAsia="標楷體" w:hAnsi="標楷體" w:hint="eastAsia"/>
                          <w:sz w:val="18"/>
                          <w:szCs w:val="18"/>
                        </w:rPr>
                        <w:t>：1.招生率=實際學生人數</w:t>
                      </w:r>
                      <w:r>
                        <w:rPr>
                          <w:rFonts w:ascii="標楷體" w:eastAsia="標楷體" w:hAnsi="標楷體" w:hint="eastAsia"/>
                          <w:sz w:val="18"/>
                          <w:szCs w:val="18"/>
                        </w:rPr>
                        <w:t>／</w:t>
                      </w:r>
                      <w:r w:rsidRPr="001F6E2E">
                        <w:rPr>
                          <w:rFonts w:ascii="標楷體" w:eastAsia="標楷體" w:hAnsi="標楷體" w:hint="eastAsia"/>
                          <w:sz w:val="18"/>
                          <w:szCs w:val="18"/>
                        </w:rPr>
                        <w:t>核定招生名額×100</w:t>
                      </w:r>
                      <w:r>
                        <w:rPr>
                          <w:rFonts w:ascii="標楷體" w:eastAsia="標楷體" w:hAnsi="標楷體" w:hint="eastAsia"/>
                          <w:sz w:val="18"/>
                          <w:szCs w:val="18"/>
                        </w:rPr>
                        <w:t>％</w:t>
                      </w:r>
                      <w:r w:rsidRPr="001F6E2E">
                        <w:rPr>
                          <w:rFonts w:ascii="標楷體" w:eastAsia="標楷體" w:hAnsi="標楷體" w:hint="eastAsia"/>
                          <w:sz w:val="18"/>
                          <w:szCs w:val="18"/>
                        </w:rPr>
                        <w:t>。</w:t>
                      </w:r>
                    </w:p>
                    <w:p w14:paraId="7767DD45" w14:textId="77777777" w:rsidR="00703373" w:rsidRPr="001F6E2E" w:rsidRDefault="00703373" w:rsidP="0084647A">
                      <w:pPr>
                        <w:adjustRightInd w:val="0"/>
                        <w:snapToGrid w:val="0"/>
                        <w:spacing w:line="240" w:lineRule="exact"/>
                        <w:ind w:leftChars="149" w:left="574" w:hangingChars="120" w:hanging="216"/>
                        <w:rPr>
                          <w:rFonts w:ascii="標楷體" w:eastAsia="標楷體" w:hAnsi="標楷體"/>
                          <w:sz w:val="18"/>
                          <w:szCs w:val="18"/>
                        </w:rPr>
                      </w:pPr>
                      <w:r w:rsidRPr="001F6E2E">
                        <w:rPr>
                          <w:rFonts w:ascii="標楷體" w:eastAsia="標楷體" w:hAnsi="標楷體" w:hint="eastAsia"/>
                          <w:sz w:val="18"/>
                          <w:szCs w:val="18"/>
                        </w:rPr>
                        <w:t>2.</w:t>
                      </w:r>
                      <w:proofErr w:type="gramStart"/>
                      <w:r w:rsidRPr="001F6E2E">
                        <w:rPr>
                          <w:rFonts w:ascii="標楷體" w:eastAsia="標楷體" w:hAnsi="標楷體"/>
                          <w:sz w:val="18"/>
                          <w:szCs w:val="18"/>
                        </w:rPr>
                        <w:t>中科實中</w:t>
                      </w:r>
                      <w:proofErr w:type="gramEnd"/>
                      <w:r w:rsidRPr="001F6E2E">
                        <w:rPr>
                          <w:rFonts w:ascii="標楷體" w:eastAsia="標楷體" w:hAnsi="標楷體"/>
                          <w:sz w:val="18"/>
                          <w:szCs w:val="18"/>
                        </w:rPr>
                        <w:t>雙</w:t>
                      </w:r>
                      <w:proofErr w:type="gramStart"/>
                      <w:r w:rsidRPr="001F6E2E">
                        <w:rPr>
                          <w:rFonts w:ascii="標楷體" w:eastAsia="標楷體" w:hAnsi="標楷體"/>
                          <w:sz w:val="18"/>
                          <w:szCs w:val="18"/>
                        </w:rPr>
                        <w:t>語部因</w:t>
                      </w:r>
                      <w:r w:rsidRPr="001F6E2E">
                        <w:rPr>
                          <w:rFonts w:ascii="標楷體" w:eastAsia="標楷體" w:hAnsi="標楷體" w:hint="eastAsia"/>
                          <w:sz w:val="18"/>
                          <w:szCs w:val="18"/>
                        </w:rPr>
                        <w:t>校舍</w:t>
                      </w:r>
                      <w:proofErr w:type="gramEnd"/>
                      <w:r w:rsidRPr="001F6E2E">
                        <w:rPr>
                          <w:rFonts w:ascii="標楷體" w:eastAsia="標楷體" w:hAnsi="標楷體" w:hint="eastAsia"/>
                          <w:sz w:val="18"/>
                          <w:szCs w:val="18"/>
                        </w:rPr>
                        <w:t>刻正興建中，為避免影響教學品質與教育資源合理配置，滾動檢討各年段招生人數。</w:t>
                      </w:r>
                    </w:p>
                    <w:p w14:paraId="66A09CF8" w14:textId="77777777" w:rsidR="00703373" w:rsidRPr="00D4552F" w:rsidRDefault="00703373" w:rsidP="00594DCD">
                      <w:pPr>
                        <w:adjustRightInd w:val="0"/>
                        <w:snapToGrid w:val="0"/>
                        <w:spacing w:line="240" w:lineRule="exact"/>
                        <w:ind w:leftChars="149" w:left="574" w:hangingChars="120" w:hanging="216"/>
                        <w:rPr>
                          <w:rFonts w:ascii="標楷體" w:eastAsia="標楷體" w:hAnsi="標楷體"/>
                          <w:sz w:val="20"/>
                        </w:rPr>
                      </w:pPr>
                      <w:r w:rsidRPr="001F6E2E">
                        <w:rPr>
                          <w:rFonts w:ascii="標楷體" w:eastAsia="標楷體" w:hAnsi="標楷體"/>
                          <w:sz w:val="18"/>
                          <w:szCs w:val="18"/>
                        </w:rPr>
                        <w:t>3.</w:t>
                      </w:r>
                      <w:r w:rsidRPr="001F6E2E">
                        <w:rPr>
                          <w:rFonts w:ascii="標楷體" w:eastAsia="標楷體" w:hAnsi="標楷體" w:hint="eastAsia"/>
                          <w:sz w:val="18"/>
                          <w:szCs w:val="18"/>
                        </w:rPr>
                        <w:t>資料來源：整理自竹科、中科及南科實中提供資料。</w:t>
                      </w:r>
                    </w:p>
                  </w:txbxContent>
                </v:textbox>
                <w10:wrap type="square" anchorx="margin"/>
              </v:shape>
            </w:pict>
          </mc:Fallback>
        </mc:AlternateContent>
      </w:r>
      <w:r w:rsidR="00D66E02" w:rsidRPr="004E431E">
        <w:rPr>
          <w:rFonts w:ascii="標楷體" w:eastAsia="標楷體" w:hAnsi="標楷體" w:hint="eastAsia"/>
          <w:szCs w:val="32"/>
        </w:rPr>
        <w:t>科技部（於111年7月27日改制為國家科學及技術委員會，下稱國科會）</w:t>
      </w:r>
      <w:r w:rsidR="00C03006" w:rsidRPr="004E431E">
        <w:rPr>
          <w:rFonts w:ascii="標楷體" w:eastAsia="標楷體" w:hAnsi="標楷體" w:hint="eastAsia"/>
          <w:bCs/>
          <w:kern w:val="0"/>
          <w:szCs w:val="32"/>
        </w:rPr>
        <w:t>為滿足園區廠商員工子女就學需求，強化園區生活機能，已設立新竹、中部</w:t>
      </w:r>
      <w:r w:rsidR="00615C8D">
        <w:rPr>
          <w:rFonts w:ascii="標楷體" w:eastAsia="標楷體" w:hAnsi="標楷體" w:hint="eastAsia"/>
          <w:bCs/>
          <w:kern w:val="0"/>
          <w:szCs w:val="32"/>
        </w:rPr>
        <w:t>及</w:t>
      </w:r>
      <w:r w:rsidR="00C03006" w:rsidRPr="004E431E">
        <w:rPr>
          <w:rFonts w:ascii="標楷體" w:eastAsia="標楷體" w:hAnsi="標楷體" w:hint="eastAsia"/>
          <w:bCs/>
          <w:kern w:val="0"/>
          <w:szCs w:val="32"/>
        </w:rPr>
        <w:t>南部科學園區實驗中學（下稱竹科、中科及南科實中），復為吸引國際人才，</w:t>
      </w:r>
      <w:proofErr w:type="gramStart"/>
      <w:r w:rsidR="00C03006" w:rsidRPr="004E431E">
        <w:rPr>
          <w:rFonts w:ascii="標楷體" w:eastAsia="標楷體" w:hAnsi="標楷體" w:hint="eastAsia"/>
          <w:bCs/>
          <w:kern w:val="0"/>
          <w:szCs w:val="32"/>
        </w:rPr>
        <w:t>於各實中</w:t>
      </w:r>
      <w:proofErr w:type="gramEnd"/>
      <w:r w:rsidR="00C03006" w:rsidRPr="004E431E">
        <w:rPr>
          <w:rFonts w:ascii="標楷體" w:eastAsia="標楷體" w:hAnsi="標楷體" w:hint="eastAsia"/>
          <w:bCs/>
          <w:kern w:val="0"/>
          <w:szCs w:val="32"/>
        </w:rPr>
        <w:t>設置雙語部，另為配合嘉義及屏東新設園區之規劃與發展，提供招商誘因，由南部科學園區管理局自</w:t>
      </w:r>
      <w:proofErr w:type="gramStart"/>
      <w:r w:rsidR="00C03006" w:rsidRPr="004E431E">
        <w:rPr>
          <w:rFonts w:ascii="標楷體" w:eastAsia="標楷體" w:hAnsi="標楷體" w:hint="eastAsia"/>
          <w:bCs/>
          <w:kern w:val="0"/>
          <w:szCs w:val="32"/>
        </w:rPr>
        <w:t>110</w:t>
      </w:r>
      <w:proofErr w:type="gramEnd"/>
      <w:r w:rsidR="00C03006" w:rsidRPr="004E431E">
        <w:rPr>
          <w:rFonts w:ascii="標楷體" w:eastAsia="標楷體" w:hAnsi="標楷體" w:hint="eastAsia"/>
          <w:bCs/>
          <w:kern w:val="0"/>
          <w:szCs w:val="32"/>
        </w:rPr>
        <w:t>年度起規劃設置嘉義</w:t>
      </w:r>
      <w:r w:rsidR="00615C8D">
        <w:rPr>
          <w:rFonts w:ascii="標楷體" w:eastAsia="標楷體" w:hAnsi="標楷體" w:hint="eastAsia"/>
          <w:bCs/>
          <w:kern w:val="0"/>
          <w:szCs w:val="32"/>
        </w:rPr>
        <w:t>及屏東科學</w:t>
      </w:r>
      <w:r w:rsidR="00C03006" w:rsidRPr="004E431E">
        <w:rPr>
          <w:rFonts w:ascii="標楷體" w:eastAsia="標楷體" w:hAnsi="標楷體" w:hint="eastAsia"/>
          <w:bCs/>
          <w:kern w:val="0"/>
          <w:szCs w:val="32"/>
        </w:rPr>
        <w:t>園區實驗中學（下稱嘉科及屏科實中），預計於</w:t>
      </w:r>
      <w:proofErr w:type="gramStart"/>
      <w:r w:rsidR="00C03006" w:rsidRPr="004E431E">
        <w:rPr>
          <w:rFonts w:ascii="標楷體" w:eastAsia="標楷體" w:hAnsi="標楷體" w:hint="eastAsia"/>
          <w:bCs/>
          <w:kern w:val="0"/>
          <w:szCs w:val="32"/>
        </w:rPr>
        <w:t>113</w:t>
      </w:r>
      <w:proofErr w:type="gramEnd"/>
      <w:r w:rsidR="00C03006" w:rsidRPr="004E431E">
        <w:rPr>
          <w:rFonts w:ascii="標楷體" w:eastAsia="標楷體" w:hAnsi="標楷體" w:hint="eastAsia"/>
          <w:bCs/>
          <w:kern w:val="0"/>
          <w:szCs w:val="32"/>
        </w:rPr>
        <w:t>年度正式招生。有關竹科、中科及南科實中110</w:t>
      </w:r>
      <w:proofErr w:type="gramStart"/>
      <w:r w:rsidR="00C03006" w:rsidRPr="004E431E">
        <w:rPr>
          <w:rFonts w:ascii="標楷體" w:eastAsia="標楷體" w:hAnsi="標楷體" w:hint="eastAsia"/>
          <w:bCs/>
          <w:kern w:val="0"/>
          <w:szCs w:val="32"/>
        </w:rPr>
        <w:t>學年度雙語</w:t>
      </w:r>
      <w:proofErr w:type="gramEnd"/>
      <w:r w:rsidR="00C03006" w:rsidRPr="004E431E">
        <w:rPr>
          <w:rFonts w:ascii="標楷體" w:eastAsia="標楷體" w:hAnsi="標楷體" w:hint="eastAsia"/>
          <w:bCs/>
          <w:kern w:val="0"/>
          <w:szCs w:val="32"/>
        </w:rPr>
        <w:t>部招生率低，均未滿</w:t>
      </w:r>
      <w:proofErr w:type="gramStart"/>
      <w:r w:rsidR="00C03006" w:rsidRPr="004E431E">
        <w:rPr>
          <w:rFonts w:ascii="標楷體" w:eastAsia="標楷體" w:hAnsi="標楷體" w:hint="eastAsia"/>
          <w:bCs/>
          <w:kern w:val="0"/>
          <w:szCs w:val="32"/>
        </w:rPr>
        <w:t>招等情</w:t>
      </w:r>
      <w:proofErr w:type="gramEnd"/>
      <w:r w:rsidR="00C03006" w:rsidRPr="004E431E">
        <w:rPr>
          <w:rFonts w:ascii="標楷體" w:eastAsia="標楷體" w:hAnsi="標楷體" w:hint="eastAsia"/>
          <w:bCs/>
          <w:kern w:val="0"/>
          <w:szCs w:val="32"/>
        </w:rPr>
        <w:t>，前經本部於111年6月函請檢討改善，據復為</w:t>
      </w:r>
      <w:r w:rsidR="00C03006" w:rsidRPr="00615C8D">
        <w:rPr>
          <w:rFonts w:ascii="標楷體" w:eastAsia="標楷體" w:hAnsi="標楷體" w:hint="eastAsia"/>
          <w:bCs/>
          <w:kern w:val="0"/>
          <w:szCs w:val="32"/>
        </w:rPr>
        <w:t>擴大園區實中雙語教學能量，已於111年7月13日會銜教育部共同修正「科學園區高級中等以下學校雙</w:t>
      </w:r>
      <w:proofErr w:type="gramStart"/>
      <w:r w:rsidR="00C03006" w:rsidRPr="00615C8D">
        <w:rPr>
          <w:rFonts w:ascii="標楷體" w:eastAsia="標楷體" w:hAnsi="標楷體" w:hint="eastAsia"/>
          <w:bCs/>
          <w:kern w:val="0"/>
          <w:szCs w:val="32"/>
        </w:rPr>
        <w:t>語部或雙</w:t>
      </w:r>
      <w:proofErr w:type="gramEnd"/>
      <w:r w:rsidR="00C03006" w:rsidRPr="00615C8D">
        <w:rPr>
          <w:rFonts w:ascii="標楷體" w:eastAsia="標楷體" w:hAnsi="標楷體" w:hint="eastAsia"/>
          <w:bCs/>
          <w:kern w:val="0"/>
          <w:szCs w:val="32"/>
        </w:rPr>
        <w:t>語學校學生入學辦法」，放寬園區駐區單位員工之子女入學資格，並配合政府</w:t>
      </w:r>
      <w:proofErr w:type="gramStart"/>
      <w:r w:rsidR="00C03006" w:rsidRPr="00615C8D">
        <w:rPr>
          <w:rFonts w:ascii="標楷體" w:eastAsia="標楷體" w:hAnsi="標楷體" w:hint="eastAsia"/>
          <w:bCs/>
          <w:kern w:val="0"/>
          <w:szCs w:val="32"/>
        </w:rPr>
        <w:t>海外攬才政策</w:t>
      </w:r>
      <w:proofErr w:type="gramEnd"/>
      <w:r w:rsidR="00C03006" w:rsidRPr="00615C8D">
        <w:rPr>
          <w:rFonts w:ascii="標楷體" w:eastAsia="標楷體" w:hAnsi="標楷體" w:hint="eastAsia"/>
          <w:bCs/>
          <w:kern w:val="0"/>
          <w:szCs w:val="32"/>
        </w:rPr>
        <w:t>，將辦法適用對象放寬至外國科技人才之子女。</w:t>
      </w:r>
      <w:r w:rsidR="00FE54F1" w:rsidRPr="00615C8D">
        <w:rPr>
          <w:rFonts w:ascii="標楷體" w:eastAsia="標楷體" w:hAnsi="標楷體" w:hint="eastAsia"/>
          <w:bCs/>
          <w:kern w:val="0"/>
          <w:szCs w:val="32"/>
        </w:rPr>
        <w:t>經</w:t>
      </w:r>
      <w:r w:rsidR="00C03006" w:rsidRPr="00615C8D">
        <w:rPr>
          <w:rFonts w:ascii="標楷體" w:eastAsia="標楷體" w:hAnsi="標楷體" w:hint="eastAsia"/>
          <w:bCs/>
          <w:kern w:val="0"/>
          <w:szCs w:val="32"/>
        </w:rPr>
        <w:t>追蹤查核結果，111學年度（111年8月入學）竹科、中科及南科實中雙</w:t>
      </w:r>
      <w:proofErr w:type="gramStart"/>
      <w:r w:rsidR="00C03006" w:rsidRPr="00615C8D">
        <w:rPr>
          <w:rFonts w:ascii="標楷體" w:eastAsia="標楷體" w:hAnsi="標楷體" w:hint="eastAsia"/>
          <w:bCs/>
          <w:kern w:val="0"/>
          <w:szCs w:val="32"/>
        </w:rPr>
        <w:t>語部各24班</w:t>
      </w:r>
      <w:proofErr w:type="gramEnd"/>
      <w:r w:rsidR="00C03006" w:rsidRPr="00615C8D">
        <w:rPr>
          <w:rFonts w:ascii="標楷體" w:eastAsia="標楷體" w:hAnsi="標楷體" w:hint="eastAsia"/>
          <w:bCs/>
          <w:kern w:val="0"/>
          <w:szCs w:val="32"/>
        </w:rPr>
        <w:t>、12班</w:t>
      </w:r>
      <w:r w:rsidR="00615C8D" w:rsidRPr="00615C8D">
        <w:rPr>
          <w:rFonts w:ascii="標楷體" w:eastAsia="標楷體" w:hAnsi="標楷體" w:hint="eastAsia"/>
          <w:bCs/>
          <w:kern w:val="0"/>
          <w:szCs w:val="32"/>
        </w:rPr>
        <w:t>及</w:t>
      </w:r>
      <w:r w:rsidR="00C03006" w:rsidRPr="00615C8D">
        <w:rPr>
          <w:rFonts w:ascii="標楷體" w:eastAsia="標楷體" w:hAnsi="標楷體" w:hint="eastAsia"/>
          <w:bCs/>
          <w:kern w:val="0"/>
          <w:szCs w:val="32"/>
        </w:rPr>
        <w:t>12班，占總班級數之20.6</w:t>
      </w:r>
      <w:r w:rsidR="00C03006" w:rsidRPr="00615C8D">
        <w:rPr>
          <w:rFonts w:ascii="標楷體" w:eastAsia="標楷體" w:hAnsi="標楷體"/>
          <w:bCs/>
          <w:kern w:val="0"/>
          <w:szCs w:val="32"/>
        </w:rPr>
        <w:t>0</w:t>
      </w:r>
      <w:r w:rsidR="00C03006" w:rsidRPr="00615C8D">
        <w:rPr>
          <w:rFonts w:ascii="標楷體" w:eastAsia="標楷體" w:hAnsi="標楷體" w:hint="eastAsia"/>
          <w:bCs/>
          <w:kern w:val="0"/>
          <w:szCs w:val="32"/>
        </w:rPr>
        <w:t>％，惟各年</w:t>
      </w:r>
      <w:r w:rsidR="00007313" w:rsidRPr="00615C8D">
        <w:rPr>
          <w:rFonts w:ascii="標楷體" w:eastAsia="標楷體" w:hAnsi="標楷體" w:hint="eastAsia"/>
          <w:bCs/>
          <w:kern w:val="0"/>
          <w:szCs w:val="32"/>
        </w:rPr>
        <w:t>段</w:t>
      </w:r>
      <w:r w:rsidR="00C03006" w:rsidRPr="00615C8D">
        <w:rPr>
          <w:rFonts w:ascii="標楷體" w:eastAsia="標楷體" w:hAnsi="標楷體" w:hint="eastAsia"/>
          <w:bCs/>
          <w:kern w:val="0"/>
          <w:szCs w:val="32"/>
        </w:rPr>
        <w:t>招生</w:t>
      </w:r>
      <w:proofErr w:type="gramStart"/>
      <w:r w:rsidR="00C03006" w:rsidRPr="00615C8D">
        <w:rPr>
          <w:rFonts w:ascii="標楷體" w:eastAsia="標楷體" w:hAnsi="標楷體" w:hint="eastAsia"/>
          <w:bCs/>
          <w:kern w:val="0"/>
          <w:szCs w:val="32"/>
        </w:rPr>
        <w:t>率均未</w:t>
      </w:r>
      <w:r w:rsidR="00C03006" w:rsidRPr="008E5CB4">
        <w:rPr>
          <w:rFonts w:ascii="標楷體" w:eastAsia="標楷體" w:hAnsi="標楷體" w:hint="eastAsia"/>
          <w:bCs/>
          <w:spacing w:val="2"/>
          <w:kern w:val="0"/>
          <w:szCs w:val="32"/>
        </w:rPr>
        <w:t>及8成</w:t>
      </w:r>
      <w:proofErr w:type="gramEnd"/>
      <w:r w:rsidR="00C03006" w:rsidRPr="008E5CB4">
        <w:rPr>
          <w:rFonts w:ascii="標楷體" w:eastAsia="標楷體" w:hAnsi="標楷體" w:hint="eastAsia"/>
          <w:bCs/>
          <w:spacing w:val="2"/>
          <w:kern w:val="0"/>
          <w:szCs w:val="32"/>
        </w:rPr>
        <w:t>，且其中竹科實中之國小</w:t>
      </w:r>
      <w:r w:rsidR="00C03006" w:rsidRPr="004E431E">
        <w:rPr>
          <w:rFonts w:ascii="標楷體" w:eastAsia="標楷體" w:hAnsi="標楷體" w:hint="eastAsia"/>
          <w:bCs/>
          <w:kern w:val="0"/>
          <w:szCs w:val="32"/>
        </w:rPr>
        <w:t>及</w:t>
      </w:r>
      <w:proofErr w:type="gramStart"/>
      <w:r w:rsidR="00C03006" w:rsidRPr="004E431E">
        <w:rPr>
          <w:rFonts w:ascii="標楷體" w:eastAsia="標楷體" w:hAnsi="標楷體" w:hint="eastAsia"/>
          <w:bCs/>
          <w:kern w:val="0"/>
          <w:szCs w:val="32"/>
        </w:rPr>
        <w:t>國中年段</w:t>
      </w:r>
      <w:proofErr w:type="gramEnd"/>
      <w:r w:rsidR="00C03006" w:rsidRPr="004E431E">
        <w:rPr>
          <w:rFonts w:ascii="標楷體" w:eastAsia="標楷體" w:hAnsi="標楷體" w:hint="eastAsia"/>
          <w:bCs/>
          <w:kern w:val="0"/>
          <w:szCs w:val="32"/>
        </w:rPr>
        <w:t>、</w:t>
      </w:r>
      <w:proofErr w:type="gramStart"/>
      <w:r w:rsidR="00C03006" w:rsidRPr="004E431E">
        <w:rPr>
          <w:rFonts w:ascii="標楷體" w:eastAsia="標楷體" w:hAnsi="標楷體" w:hint="eastAsia"/>
          <w:bCs/>
          <w:kern w:val="0"/>
          <w:szCs w:val="32"/>
        </w:rPr>
        <w:t>中科實中國</w:t>
      </w:r>
      <w:proofErr w:type="gramEnd"/>
      <w:r w:rsidR="00C03006" w:rsidRPr="004E431E">
        <w:rPr>
          <w:rFonts w:ascii="標楷體" w:eastAsia="標楷體" w:hAnsi="標楷體" w:hint="eastAsia"/>
          <w:bCs/>
          <w:kern w:val="0"/>
          <w:szCs w:val="32"/>
        </w:rPr>
        <w:t>中年段、南科實中國小年段之招生比率不增反減（表</w:t>
      </w:r>
      <w:r w:rsidR="00E10A84" w:rsidRPr="004E431E">
        <w:rPr>
          <w:rFonts w:ascii="標楷體" w:eastAsia="標楷體" w:hAnsi="標楷體" w:hint="eastAsia"/>
          <w:bCs/>
          <w:kern w:val="0"/>
          <w:szCs w:val="32"/>
        </w:rPr>
        <w:t>1</w:t>
      </w:r>
      <w:r w:rsidR="00D66E02" w:rsidRPr="004E431E">
        <w:rPr>
          <w:rFonts w:ascii="標楷體" w:eastAsia="標楷體" w:hAnsi="標楷體" w:hint="eastAsia"/>
          <w:bCs/>
          <w:kern w:val="0"/>
          <w:szCs w:val="32"/>
        </w:rPr>
        <w:t>5</w:t>
      </w:r>
      <w:r w:rsidR="00C03006" w:rsidRPr="004E431E">
        <w:rPr>
          <w:rFonts w:ascii="標楷體" w:eastAsia="標楷體" w:hAnsi="標楷體" w:hint="eastAsia"/>
          <w:bCs/>
          <w:kern w:val="0"/>
          <w:szCs w:val="32"/>
        </w:rPr>
        <w:t>），仍</w:t>
      </w:r>
      <w:proofErr w:type="gramStart"/>
      <w:r w:rsidR="00C03006" w:rsidRPr="004E431E">
        <w:rPr>
          <w:rFonts w:ascii="標楷體" w:eastAsia="標楷體" w:hAnsi="標楷體" w:hint="eastAsia"/>
          <w:bCs/>
          <w:kern w:val="0"/>
          <w:szCs w:val="32"/>
        </w:rPr>
        <w:t>待妥謀善策</w:t>
      </w:r>
      <w:proofErr w:type="gramEnd"/>
      <w:r w:rsidR="00C03006" w:rsidRPr="004E431E">
        <w:rPr>
          <w:rFonts w:ascii="標楷體" w:eastAsia="標楷體" w:hAnsi="標楷體" w:hint="eastAsia"/>
          <w:bCs/>
          <w:kern w:val="0"/>
          <w:szCs w:val="32"/>
        </w:rPr>
        <w:t>因應。又園區已成立多年之竹科、中科及南科實中尚且有招生不足情形，規劃新設之嘉義及屏東園區相較其他園區面積小，且規劃自</w:t>
      </w:r>
      <w:proofErr w:type="gramStart"/>
      <w:r w:rsidR="00C03006" w:rsidRPr="004E431E">
        <w:rPr>
          <w:rFonts w:ascii="標楷體" w:eastAsia="標楷體" w:hAnsi="標楷體" w:hint="eastAsia"/>
          <w:bCs/>
          <w:kern w:val="0"/>
          <w:szCs w:val="32"/>
        </w:rPr>
        <w:t>112</w:t>
      </w:r>
      <w:proofErr w:type="gramEnd"/>
      <w:r w:rsidR="00C03006" w:rsidRPr="004E431E">
        <w:rPr>
          <w:rFonts w:ascii="標楷體" w:eastAsia="標楷體" w:hAnsi="標楷體" w:hint="eastAsia"/>
          <w:bCs/>
          <w:kern w:val="0"/>
          <w:szCs w:val="32"/>
        </w:rPr>
        <w:t>年</w:t>
      </w:r>
      <w:r w:rsidR="00CD15D2" w:rsidRPr="004E431E">
        <w:rPr>
          <w:rFonts w:ascii="標楷體" w:eastAsia="標楷體" w:hAnsi="標楷體" w:hint="eastAsia"/>
          <w:bCs/>
          <w:kern w:val="0"/>
          <w:szCs w:val="32"/>
        </w:rPr>
        <w:t>度</w:t>
      </w:r>
      <w:r w:rsidR="00C03006" w:rsidRPr="004E431E">
        <w:rPr>
          <w:rFonts w:ascii="標楷體" w:eastAsia="標楷體" w:hAnsi="標楷體" w:hint="eastAsia"/>
          <w:bCs/>
          <w:kern w:val="0"/>
          <w:szCs w:val="32"/>
        </w:rPr>
        <w:t>方開放廠商進駐設廠，惟據核定</w:t>
      </w:r>
      <w:proofErr w:type="gramStart"/>
      <w:r w:rsidR="00C03006" w:rsidRPr="004E431E">
        <w:rPr>
          <w:rFonts w:ascii="標楷體" w:eastAsia="標楷體" w:hAnsi="標楷體" w:hint="eastAsia"/>
          <w:bCs/>
          <w:kern w:val="0"/>
          <w:szCs w:val="32"/>
        </w:rPr>
        <w:t>之嘉科</w:t>
      </w:r>
      <w:proofErr w:type="gramEnd"/>
      <w:r w:rsidR="00C03006" w:rsidRPr="004E431E">
        <w:rPr>
          <w:rFonts w:ascii="標楷體" w:eastAsia="標楷體" w:hAnsi="標楷體" w:hint="eastAsia"/>
          <w:bCs/>
          <w:kern w:val="0"/>
          <w:szCs w:val="32"/>
        </w:rPr>
        <w:t>、</w:t>
      </w:r>
      <w:proofErr w:type="gramStart"/>
      <w:r w:rsidR="00C03006" w:rsidRPr="004E431E">
        <w:rPr>
          <w:rFonts w:ascii="標楷體" w:eastAsia="標楷體" w:hAnsi="標楷體" w:hint="eastAsia"/>
          <w:bCs/>
          <w:kern w:val="0"/>
          <w:szCs w:val="32"/>
        </w:rPr>
        <w:t>屏科實中</w:t>
      </w:r>
      <w:proofErr w:type="gramEnd"/>
      <w:r w:rsidR="00C03006" w:rsidRPr="004E431E">
        <w:rPr>
          <w:rFonts w:ascii="標楷體" w:eastAsia="標楷體" w:hAnsi="標楷體" w:hint="eastAsia"/>
          <w:bCs/>
          <w:kern w:val="0"/>
          <w:szCs w:val="32"/>
        </w:rPr>
        <w:t>建設計畫書，已規劃於113</w:t>
      </w:r>
      <w:r w:rsidR="00CD15D2" w:rsidRPr="004E431E">
        <w:rPr>
          <w:rFonts w:ascii="標楷體" w:eastAsia="標楷體" w:hAnsi="標楷體" w:hint="eastAsia"/>
          <w:bCs/>
          <w:kern w:val="0"/>
          <w:szCs w:val="32"/>
        </w:rPr>
        <w:t>學</w:t>
      </w:r>
      <w:r w:rsidR="00C03006" w:rsidRPr="004E431E">
        <w:rPr>
          <w:rFonts w:ascii="標楷體" w:eastAsia="標楷體" w:hAnsi="標楷體" w:hint="eastAsia"/>
          <w:bCs/>
          <w:kern w:val="0"/>
          <w:szCs w:val="32"/>
        </w:rPr>
        <w:t>年度正式招生，期間除須投入總工程費15.8億元外，後續每年運作經費經國科會估計約3億元；又近年</w:t>
      </w:r>
      <w:proofErr w:type="gramStart"/>
      <w:r w:rsidR="00C03006" w:rsidRPr="004E431E">
        <w:rPr>
          <w:rFonts w:ascii="標楷體" w:eastAsia="標楷體" w:hAnsi="標楷體" w:hint="eastAsia"/>
          <w:bCs/>
          <w:kern w:val="0"/>
          <w:szCs w:val="32"/>
        </w:rPr>
        <w:t>因少子化</w:t>
      </w:r>
      <w:proofErr w:type="gramEnd"/>
      <w:r w:rsidR="00C03006" w:rsidRPr="004E431E">
        <w:rPr>
          <w:rFonts w:ascii="標楷體" w:eastAsia="標楷體" w:hAnsi="標楷體" w:hint="eastAsia"/>
          <w:bCs/>
          <w:kern w:val="0"/>
          <w:szCs w:val="32"/>
        </w:rPr>
        <w:t>趨勢，據教育部統計，嘉義縣及屏東縣高中</w:t>
      </w:r>
      <w:r w:rsidR="00C03006" w:rsidRPr="004E431E">
        <w:rPr>
          <w:rFonts w:ascii="標楷體" w:eastAsia="標楷體" w:hAnsi="標楷體" w:hint="eastAsia"/>
          <w:bCs/>
          <w:spacing w:val="-6"/>
          <w:kern w:val="0"/>
          <w:szCs w:val="32"/>
        </w:rPr>
        <w:t>以下就學人數，分別自105學年度之</w:t>
      </w:r>
      <w:r w:rsidR="00C03006" w:rsidRPr="00615C8D">
        <w:rPr>
          <w:rFonts w:ascii="標楷體" w:eastAsia="標楷體" w:hAnsi="標楷體" w:hint="eastAsia"/>
          <w:bCs/>
          <w:kern w:val="0"/>
          <w:szCs w:val="32"/>
        </w:rPr>
        <w:lastRenderedPageBreak/>
        <w:t>5</w:t>
      </w:r>
      <w:r w:rsidR="00B60CFD" w:rsidRPr="00615C8D">
        <w:rPr>
          <w:rFonts w:ascii="標楷體" w:eastAsia="標楷體" w:hAnsi="標楷體" w:hint="eastAsia"/>
          <w:bCs/>
          <w:kern w:val="0"/>
          <w:szCs w:val="32"/>
        </w:rPr>
        <w:t>萬</w:t>
      </w:r>
      <w:r w:rsidR="00C03006" w:rsidRPr="00615C8D">
        <w:rPr>
          <w:rFonts w:ascii="標楷體" w:eastAsia="標楷體" w:hAnsi="標楷體" w:hint="eastAsia"/>
          <w:bCs/>
          <w:kern w:val="0"/>
          <w:szCs w:val="32"/>
        </w:rPr>
        <w:t>2,915人及9</w:t>
      </w:r>
      <w:r w:rsidR="00B60CFD" w:rsidRPr="00615C8D">
        <w:rPr>
          <w:rFonts w:ascii="標楷體" w:eastAsia="標楷體" w:hAnsi="標楷體" w:hint="eastAsia"/>
          <w:bCs/>
          <w:kern w:val="0"/>
          <w:szCs w:val="32"/>
        </w:rPr>
        <w:t>萬</w:t>
      </w:r>
      <w:r w:rsidR="00C03006" w:rsidRPr="00615C8D">
        <w:rPr>
          <w:rFonts w:ascii="標楷體" w:eastAsia="標楷體" w:hAnsi="標楷體" w:hint="eastAsia"/>
          <w:bCs/>
          <w:kern w:val="0"/>
          <w:szCs w:val="32"/>
        </w:rPr>
        <w:t>8,130人，下降至110學年度之4</w:t>
      </w:r>
      <w:r w:rsidR="00B60CFD" w:rsidRPr="00615C8D">
        <w:rPr>
          <w:rFonts w:ascii="標楷體" w:eastAsia="標楷體" w:hAnsi="標楷體" w:hint="eastAsia"/>
          <w:bCs/>
          <w:kern w:val="0"/>
          <w:szCs w:val="32"/>
        </w:rPr>
        <w:t>萬</w:t>
      </w:r>
      <w:r w:rsidR="00C03006" w:rsidRPr="00615C8D">
        <w:rPr>
          <w:rFonts w:ascii="標楷體" w:eastAsia="標楷體" w:hAnsi="標楷體" w:hint="eastAsia"/>
          <w:bCs/>
          <w:kern w:val="0"/>
          <w:szCs w:val="32"/>
        </w:rPr>
        <w:t>2,201人及8</w:t>
      </w:r>
      <w:r w:rsidR="00B60CFD" w:rsidRPr="00615C8D">
        <w:rPr>
          <w:rFonts w:ascii="標楷體" w:eastAsia="標楷體" w:hAnsi="標楷體" w:hint="eastAsia"/>
          <w:bCs/>
          <w:kern w:val="0"/>
          <w:szCs w:val="32"/>
        </w:rPr>
        <w:t>萬</w:t>
      </w:r>
      <w:r w:rsidR="00C03006" w:rsidRPr="00615C8D">
        <w:rPr>
          <w:rFonts w:ascii="標楷體" w:eastAsia="標楷體" w:hAnsi="標楷體" w:hint="eastAsia"/>
          <w:bCs/>
          <w:kern w:val="0"/>
          <w:szCs w:val="32"/>
        </w:rPr>
        <w:t>2,685人，學生人數降幅達20.25％及15.74％，若無妥善規劃及相關配套措施，並</w:t>
      </w:r>
      <w:proofErr w:type="gramStart"/>
      <w:r w:rsidR="00C03006" w:rsidRPr="00615C8D">
        <w:rPr>
          <w:rFonts w:ascii="標楷體" w:eastAsia="標楷體" w:hAnsi="標楷體" w:hint="eastAsia"/>
          <w:bCs/>
          <w:kern w:val="0"/>
          <w:szCs w:val="32"/>
        </w:rPr>
        <w:t>將少子化</w:t>
      </w:r>
      <w:proofErr w:type="gramEnd"/>
      <w:r w:rsidR="00C03006" w:rsidRPr="00615C8D">
        <w:rPr>
          <w:rFonts w:ascii="標楷體" w:eastAsia="標楷體" w:hAnsi="標楷體" w:hint="eastAsia"/>
          <w:bCs/>
          <w:kern w:val="0"/>
          <w:szCs w:val="32"/>
        </w:rPr>
        <w:t>趨勢納入考量，易存有招生不足之風險，經函請國科會</w:t>
      </w:r>
      <w:r w:rsidR="00007313" w:rsidRPr="00615C8D">
        <w:rPr>
          <w:rFonts w:ascii="標楷體" w:eastAsia="標楷體" w:hAnsi="標楷體" w:hint="eastAsia"/>
          <w:bCs/>
          <w:kern w:val="0"/>
          <w:szCs w:val="32"/>
        </w:rPr>
        <w:t>檢討改善</w:t>
      </w:r>
      <w:r w:rsidR="00C03006" w:rsidRPr="00615C8D">
        <w:rPr>
          <w:rFonts w:ascii="標楷體" w:eastAsia="標楷體" w:hAnsi="標楷體" w:hint="eastAsia"/>
          <w:bCs/>
          <w:kern w:val="0"/>
          <w:szCs w:val="32"/>
        </w:rPr>
        <w:t>，並妥為</w:t>
      </w:r>
      <w:proofErr w:type="gramStart"/>
      <w:r w:rsidR="00C03006" w:rsidRPr="00615C8D">
        <w:rPr>
          <w:rFonts w:ascii="標楷體" w:eastAsia="標楷體" w:hAnsi="標楷體" w:hint="eastAsia"/>
          <w:bCs/>
          <w:kern w:val="0"/>
          <w:szCs w:val="32"/>
        </w:rPr>
        <w:t>規劃嘉科及屏科實中</w:t>
      </w:r>
      <w:proofErr w:type="gramEnd"/>
      <w:r w:rsidR="00C03006" w:rsidRPr="00615C8D">
        <w:rPr>
          <w:rFonts w:ascii="標楷體" w:eastAsia="標楷體" w:hAnsi="標楷體" w:hint="eastAsia"/>
          <w:bCs/>
          <w:kern w:val="0"/>
          <w:szCs w:val="32"/>
        </w:rPr>
        <w:t>招生策略。據復：將持續檢討招生改善措施，同步加強招生宣導，另將</w:t>
      </w:r>
      <w:proofErr w:type="gramStart"/>
      <w:r w:rsidR="00C03006" w:rsidRPr="00615C8D">
        <w:rPr>
          <w:rFonts w:ascii="標楷體" w:eastAsia="標楷體" w:hAnsi="標楷體" w:hint="eastAsia"/>
          <w:bCs/>
          <w:kern w:val="0"/>
          <w:szCs w:val="32"/>
        </w:rPr>
        <w:t>敦促嘉科及屏科實中</w:t>
      </w:r>
      <w:proofErr w:type="gramEnd"/>
      <w:r w:rsidR="00C03006" w:rsidRPr="00615C8D">
        <w:rPr>
          <w:rFonts w:ascii="標楷體" w:eastAsia="標楷體" w:hAnsi="標楷體" w:hint="eastAsia"/>
          <w:bCs/>
          <w:kern w:val="0"/>
          <w:szCs w:val="32"/>
        </w:rPr>
        <w:t>積極辦理</w:t>
      </w:r>
      <w:proofErr w:type="gramStart"/>
      <w:r w:rsidR="00C03006" w:rsidRPr="00615C8D">
        <w:rPr>
          <w:rFonts w:ascii="標楷體" w:eastAsia="標楷體" w:hAnsi="標楷體" w:hint="eastAsia"/>
          <w:bCs/>
          <w:kern w:val="0"/>
          <w:szCs w:val="32"/>
        </w:rPr>
        <w:t>混齡班</w:t>
      </w:r>
      <w:proofErr w:type="gramEnd"/>
      <w:r w:rsidR="00C03006" w:rsidRPr="00615C8D">
        <w:rPr>
          <w:rFonts w:ascii="標楷體" w:eastAsia="標楷體" w:hAnsi="標楷體" w:hint="eastAsia"/>
          <w:bCs/>
          <w:kern w:val="0"/>
          <w:szCs w:val="32"/>
        </w:rPr>
        <w:t>招生、與大專</w:t>
      </w:r>
      <w:r w:rsidR="006B32A0" w:rsidRPr="00615C8D">
        <w:rPr>
          <w:rFonts w:ascii="標楷體" w:eastAsia="標楷體" w:hAnsi="標楷體" w:hint="eastAsia"/>
          <w:bCs/>
          <w:kern w:val="0"/>
          <w:szCs w:val="32"/>
        </w:rPr>
        <w:t>校</w:t>
      </w:r>
      <w:r w:rsidR="00C03006" w:rsidRPr="00615C8D">
        <w:rPr>
          <w:rFonts w:ascii="標楷體" w:eastAsia="標楷體" w:hAnsi="標楷體" w:hint="eastAsia"/>
          <w:bCs/>
          <w:kern w:val="0"/>
          <w:szCs w:val="32"/>
        </w:rPr>
        <w:t>院及學術研究機構簽訂合作備忘錄，及隨到</w:t>
      </w:r>
      <w:proofErr w:type="gramStart"/>
      <w:r w:rsidR="00C03006" w:rsidRPr="00615C8D">
        <w:rPr>
          <w:rFonts w:ascii="標楷體" w:eastAsia="標楷體" w:hAnsi="標楷體" w:hint="eastAsia"/>
          <w:bCs/>
          <w:kern w:val="0"/>
          <w:szCs w:val="32"/>
        </w:rPr>
        <w:t>隨考隨收</w:t>
      </w:r>
      <w:proofErr w:type="gramEnd"/>
      <w:r w:rsidR="00C03006" w:rsidRPr="00615C8D">
        <w:rPr>
          <w:rFonts w:ascii="標楷體" w:eastAsia="標楷體" w:hAnsi="標楷體" w:hint="eastAsia"/>
          <w:bCs/>
          <w:kern w:val="0"/>
          <w:szCs w:val="32"/>
        </w:rPr>
        <w:t>等招生</w:t>
      </w:r>
      <w:r w:rsidR="00B60CFD" w:rsidRPr="00615C8D">
        <w:rPr>
          <w:rFonts w:ascii="標楷體" w:eastAsia="標楷體" w:hAnsi="標楷體" w:hint="eastAsia"/>
          <w:bCs/>
          <w:kern w:val="0"/>
          <w:szCs w:val="32"/>
        </w:rPr>
        <w:t>措施</w:t>
      </w:r>
      <w:r w:rsidR="00C03006" w:rsidRPr="00615C8D">
        <w:rPr>
          <w:rFonts w:ascii="標楷體" w:eastAsia="標楷體" w:hAnsi="標楷體" w:hint="eastAsia"/>
          <w:bCs/>
          <w:kern w:val="0"/>
          <w:szCs w:val="32"/>
        </w:rPr>
        <w:t>，以有效利用教學量能。</w:t>
      </w:r>
    </w:p>
    <w:p w14:paraId="7055DDF2" w14:textId="429A0548" w:rsidR="00144A05" w:rsidRPr="008F1BDC" w:rsidRDefault="00AB7125" w:rsidP="008F1BDC">
      <w:pPr>
        <w:pStyle w:val="1"/>
        <w:keepNext w:val="0"/>
        <w:overflowPunct w:val="0"/>
        <w:adjustRightInd w:val="0"/>
        <w:snapToGrid w:val="0"/>
        <w:spacing w:beforeLines="20" w:before="72" w:afterLines="20" w:after="72" w:line="400" w:lineRule="exact"/>
        <w:ind w:firstLineChars="100" w:firstLine="280"/>
        <w:rPr>
          <w:rFonts w:ascii="標楷體" w:eastAsia="標楷體" w:hAnsi="標楷體"/>
          <w:sz w:val="28"/>
          <w:szCs w:val="32"/>
        </w:rPr>
      </w:pPr>
      <w:r w:rsidRPr="008F1BDC">
        <w:rPr>
          <w:rFonts w:ascii="標楷體" w:eastAsia="標楷體" w:hAnsi="標楷體" w:hint="eastAsia"/>
          <w:sz w:val="28"/>
          <w:szCs w:val="32"/>
        </w:rPr>
        <w:t>四</w:t>
      </w:r>
      <w:r w:rsidR="00144A05" w:rsidRPr="008F1BDC">
        <w:rPr>
          <w:rFonts w:ascii="標楷體" w:eastAsia="標楷體" w:hAnsi="標楷體" w:hint="eastAsia"/>
          <w:sz w:val="28"/>
          <w:szCs w:val="32"/>
        </w:rPr>
        <w:t>、</w:t>
      </w:r>
      <w:proofErr w:type="gramStart"/>
      <w:r w:rsidR="00E5335F" w:rsidRPr="008F1BDC">
        <w:rPr>
          <w:rFonts w:ascii="標楷體" w:eastAsia="標楷體" w:hAnsi="標楷體" w:hint="eastAsia"/>
          <w:sz w:val="28"/>
          <w:szCs w:val="32"/>
        </w:rPr>
        <w:t>1</w:t>
      </w:r>
      <w:r w:rsidR="00C605C9" w:rsidRPr="008F1BDC">
        <w:rPr>
          <w:rFonts w:ascii="標楷體" w:eastAsia="標楷體" w:hAnsi="標楷體" w:hint="eastAsia"/>
          <w:sz w:val="28"/>
          <w:szCs w:val="32"/>
        </w:rPr>
        <w:t>10</w:t>
      </w:r>
      <w:proofErr w:type="gramEnd"/>
      <w:r w:rsidR="00144A05" w:rsidRPr="008F1BDC">
        <w:rPr>
          <w:rFonts w:ascii="標楷體" w:eastAsia="標楷體" w:hAnsi="標楷體" w:hint="eastAsia"/>
          <w:sz w:val="28"/>
          <w:szCs w:val="32"/>
        </w:rPr>
        <w:t>年度重要審核意見追蹤查核情形</w:t>
      </w:r>
    </w:p>
    <w:p w14:paraId="34E0B544" w14:textId="70BBE733" w:rsidR="00B776A1" w:rsidRPr="006D069E" w:rsidRDefault="00144A05" w:rsidP="007B47D8">
      <w:pPr>
        <w:widowControl/>
        <w:adjustRightInd w:val="0"/>
        <w:snapToGrid w:val="0"/>
        <w:spacing w:line="360" w:lineRule="exact"/>
        <w:ind w:firstLineChars="200" w:firstLine="480"/>
        <w:jc w:val="both"/>
        <w:rPr>
          <w:rFonts w:ascii="標楷體" w:eastAsia="標楷體" w:hAnsi="標楷體" w:cs="Times New Roman"/>
          <w:kern w:val="0"/>
          <w:sz w:val="20"/>
          <w:szCs w:val="32"/>
        </w:rPr>
      </w:pPr>
      <w:r w:rsidRPr="006D069E">
        <w:rPr>
          <w:rFonts w:ascii="標楷體" w:eastAsia="標楷體" w:hAnsi="標楷體" w:cs="Times New Roman" w:hint="eastAsia"/>
          <w:kern w:val="0"/>
          <w:szCs w:val="32"/>
        </w:rPr>
        <w:t>本部於</w:t>
      </w:r>
      <w:proofErr w:type="gramStart"/>
      <w:r w:rsidRPr="006D069E">
        <w:rPr>
          <w:rFonts w:ascii="標楷體" w:eastAsia="標楷體" w:hAnsi="標楷體" w:cs="Times New Roman" w:hint="eastAsia"/>
          <w:kern w:val="0"/>
          <w:szCs w:val="32"/>
        </w:rPr>
        <w:t>1</w:t>
      </w:r>
      <w:r w:rsidR="00084C89" w:rsidRPr="006D069E">
        <w:rPr>
          <w:rFonts w:ascii="標楷體" w:eastAsia="標楷體" w:hAnsi="標楷體" w:cs="Times New Roman" w:hint="eastAsia"/>
          <w:kern w:val="0"/>
          <w:szCs w:val="32"/>
        </w:rPr>
        <w:t>10</w:t>
      </w:r>
      <w:proofErr w:type="gramEnd"/>
      <w:r w:rsidRPr="006D069E">
        <w:rPr>
          <w:rFonts w:ascii="標楷體" w:eastAsia="標楷體" w:hAnsi="標楷體" w:cs="Times New Roman" w:hint="eastAsia"/>
          <w:kern w:val="0"/>
          <w:szCs w:val="32"/>
        </w:rPr>
        <w:t>年度審核報告</w:t>
      </w:r>
      <w:r w:rsidR="00244B26" w:rsidRPr="006D069E">
        <w:rPr>
          <w:rFonts w:ascii="標楷體" w:eastAsia="標楷體" w:hAnsi="標楷體" w:cs="Times New Roman" w:hint="eastAsia"/>
          <w:kern w:val="0"/>
          <w:szCs w:val="32"/>
        </w:rPr>
        <w:t>內</w:t>
      </w:r>
      <w:r w:rsidRPr="006D069E">
        <w:rPr>
          <w:rFonts w:ascii="標楷體" w:eastAsia="標楷體" w:hAnsi="標楷體" w:cs="Times New Roman" w:hint="eastAsia"/>
          <w:kern w:val="0"/>
          <w:szCs w:val="32"/>
        </w:rPr>
        <w:t>列</w:t>
      </w:r>
      <w:r w:rsidR="00FD7583" w:rsidRPr="006D069E">
        <w:rPr>
          <w:rFonts w:ascii="標楷體" w:eastAsia="標楷體" w:hAnsi="標楷體" w:cs="Times New Roman" w:hint="eastAsia"/>
          <w:kern w:val="0"/>
          <w:szCs w:val="32"/>
        </w:rPr>
        <w:t>普通公務相關</w:t>
      </w:r>
      <w:r w:rsidRPr="006D069E">
        <w:rPr>
          <w:rFonts w:ascii="標楷體" w:eastAsia="標楷體" w:hAnsi="標楷體" w:cs="Times New Roman" w:hint="eastAsia"/>
          <w:kern w:val="0"/>
          <w:szCs w:val="32"/>
        </w:rPr>
        <w:t>重要審核意見</w:t>
      </w:r>
      <w:r w:rsidR="001C3354" w:rsidRPr="006D069E">
        <w:rPr>
          <w:rFonts w:ascii="標楷體" w:eastAsia="標楷體" w:hAnsi="標楷體" w:cs="Times New Roman"/>
          <w:kern w:val="0"/>
          <w:szCs w:val="32"/>
        </w:rPr>
        <w:t>9</w:t>
      </w:r>
      <w:r w:rsidRPr="006D069E">
        <w:rPr>
          <w:rFonts w:ascii="標楷體" w:eastAsia="標楷體" w:hAnsi="標楷體" w:cs="Times New Roman" w:hint="eastAsia"/>
          <w:kern w:val="0"/>
          <w:szCs w:val="32"/>
        </w:rPr>
        <w:t>項，經</w:t>
      </w:r>
      <w:proofErr w:type="gramStart"/>
      <w:r w:rsidRPr="006D069E">
        <w:rPr>
          <w:rFonts w:ascii="標楷體" w:eastAsia="標楷體" w:hAnsi="標楷體" w:cs="Times New Roman" w:hint="eastAsia"/>
          <w:kern w:val="0"/>
          <w:szCs w:val="32"/>
        </w:rPr>
        <w:t>賡</w:t>
      </w:r>
      <w:proofErr w:type="gramEnd"/>
      <w:r w:rsidRPr="006D069E">
        <w:rPr>
          <w:rFonts w:ascii="標楷體" w:eastAsia="標楷體" w:hAnsi="標楷體" w:cs="Times New Roman" w:hint="eastAsia"/>
          <w:kern w:val="0"/>
          <w:szCs w:val="32"/>
        </w:rPr>
        <w:t>續追蹤查核實際辦理結果，</w:t>
      </w:r>
      <w:r w:rsidR="00FD363F" w:rsidRPr="006D069E">
        <w:rPr>
          <w:rFonts w:ascii="標楷體" w:eastAsia="標楷體" w:hAnsi="標楷體" w:cs="Times New Roman" w:hint="eastAsia"/>
          <w:kern w:val="0"/>
          <w:szCs w:val="32"/>
        </w:rPr>
        <w:t>仍待繼續改善者</w:t>
      </w:r>
      <w:r w:rsidR="001C3354" w:rsidRPr="006D069E">
        <w:rPr>
          <w:rFonts w:ascii="標楷體" w:eastAsia="標楷體" w:hAnsi="標楷體" w:cs="Times New Roman"/>
          <w:kern w:val="0"/>
          <w:szCs w:val="32"/>
        </w:rPr>
        <w:t>5</w:t>
      </w:r>
      <w:r w:rsidR="00FD363F" w:rsidRPr="006D069E">
        <w:rPr>
          <w:rFonts w:ascii="標楷體" w:eastAsia="標楷體" w:hAnsi="標楷體" w:cs="Times New Roman" w:hint="eastAsia"/>
          <w:kern w:val="0"/>
          <w:szCs w:val="32"/>
        </w:rPr>
        <w:t>項，</w:t>
      </w:r>
      <w:r w:rsidR="00F66191" w:rsidRPr="006D069E">
        <w:rPr>
          <w:rFonts w:ascii="標楷體" w:eastAsia="標楷體" w:hAnsi="標楷體" w:cs="Times New Roman" w:hint="eastAsia"/>
          <w:kern w:val="0"/>
          <w:szCs w:val="32"/>
        </w:rPr>
        <w:t>已</w:t>
      </w:r>
      <w:proofErr w:type="gramStart"/>
      <w:r w:rsidR="00FD363F" w:rsidRPr="006D069E">
        <w:rPr>
          <w:rFonts w:ascii="標楷體" w:eastAsia="標楷體" w:hAnsi="標楷體" w:cs="Times New Roman" w:hint="eastAsia"/>
          <w:kern w:val="0"/>
          <w:szCs w:val="32"/>
        </w:rPr>
        <w:t>研</w:t>
      </w:r>
      <w:proofErr w:type="gramEnd"/>
      <w:r w:rsidR="00FD363F" w:rsidRPr="006D069E">
        <w:rPr>
          <w:rFonts w:ascii="標楷體" w:eastAsia="標楷體" w:hAnsi="標楷體" w:cs="Times New Roman" w:hint="eastAsia"/>
          <w:kern w:val="0"/>
          <w:szCs w:val="32"/>
        </w:rPr>
        <w:t>謀改善或依改善措施持續辦理者</w:t>
      </w:r>
      <w:r w:rsidR="0046353A" w:rsidRPr="006D069E">
        <w:rPr>
          <w:rFonts w:ascii="標楷體" w:eastAsia="標楷體" w:hAnsi="標楷體" w:cs="Times New Roman" w:hint="eastAsia"/>
          <w:kern w:val="0"/>
          <w:szCs w:val="32"/>
        </w:rPr>
        <w:t>4</w:t>
      </w:r>
      <w:r w:rsidR="00FD363F" w:rsidRPr="006D069E">
        <w:rPr>
          <w:rFonts w:ascii="標楷體" w:eastAsia="標楷體" w:hAnsi="標楷體" w:cs="Times New Roman" w:hint="eastAsia"/>
          <w:kern w:val="0"/>
          <w:szCs w:val="32"/>
        </w:rPr>
        <w:t>項</w:t>
      </w:r>
      <w:r w:rsidRPr="006D069E">
        <w:rPr>
          <w:rFonts w:ascii="標楷體" w:eastAsia="標楷體" w:hAnsi="標楷體" w:cs="Times New Roman" w:hint="eastAsia"/>
          <w:kern w:val="0"/>
          <w:szCs w:val="32"/>
        </w:rPr>
        <w:t>（表</w:t>
      </w:r>
      <w:r w:rsidR="009E4B0B" w:rsidRPr="006D069E">
        <w:rPr>
          <w:rFonts w:ascii="標楷體" w:eastAsia="標楷體" w:hAnsi="標楷體" w:cs="Times New Roman" w:hint="eastAsia"/>
          <w:kern w:val="0"/>
          <w:szCs w:val="32"/>
        </w:rPr>
        <w:t>1</w:t>
      </w:r>
      <w:r w:rsidR="00D66E02" w:rsidRPr="006D069E">
        <w:rPr>
          <w:rFonts w:ascii="標楷體" w:eastAsia="標楷體" w:hAnsi="標楷體" w:cs="Times New Roman" w:hint="eastAsia"/>
          <w:kern w:val="0"/>
          <w:szCs w:val="32"/>
        </w:rPr>
        <w:t>6</w:t>
      </w:r>
      <w:r w:rsidRPr="006D069E">
        <w:rPr>
          <w:rFonts w:ascii="標楷體" w:eastAsia="標楷體" w:hAnsi="標楷體" w:cs="Times New Roman" w:hint="eastAsia"/>
          <w:kern w:val="0"/>
          <w:szCs w:val="32"/>
        </w:rPr>
        <w:t>），其中</w:t>
      </w:r>
      <w:r w:rsidR="00FD363F" w:rsidRPr="006D069E">
        <w:rPr>
          <w:rFonts w:ascii="標楷體" w:eastAsia="標楷體" w:hAnsi="標楷體" w:cs="Times New Roman" w:hint="eastAsia"/>
          <w:kern w:val="0"/>
          <w:szCs w:val="32"/>
        </w:rPr>
        <w:t>仍待繼續改善者，經再</w:t>
      </w:r>
      <w:proofErr w:type="gramStart"/>
      <w:r w:rsidR="00FD363F" w:rsidRPr="006D069E">
        <w:rPr>
          <w:rFonts w:ascii="標楷體" w:eastAsia="標楷體" w:hAnsi="標楷體" w:cs="Times New Roman" w:hint="eastAsia"/>
          <w:kern w:val="0"/>
          <w:szCs w:val="32"/>
        </w:rPr>
        <w:t>研</w:t>
      </w:r>
      <w:proofErr w:type="gramEnd"/>
      <w:r w:rsidR="00FD363F" w:rsidRPr="006D069E">
        <w:rPr>
          <w:rFonts w:ascii="標楷體" w:eastAsia="標楷體" w:hAnsi="標楷體" w:cs="Times New Roman" w:hint="eastAsia"/>
          <w:kern w:val="0"/>
          <w:szCs w:val="32"/>
        </w:rPr>
        <w:t>提審核意見</w:t>
      </w:r>
      <w:r w:rsidR="001C3354" w:rsidRPr="006D069E">
        <w:rPr>
          <w:rFonts w:ascii="標楷體" w:eastAsia="標楷體" w:hAnsi="標楷體" w:cs="Times New Roman"/>
          <w:kern w:val="0"/>
          <w:szCs w:val="32"/>
        </w:rPr>
        <w:t>5</w:t>
      </w:r>
      <w:r w:rsidR="00FD363F" w:rsidRPr="006D069E">
        <w:rPr>
          <w:rFonts w:ascii="標楷體" w:eastAsia="標楷體" w:hAnsi="標楷體" w:cs="Times New Roman" w:hint="eastAsia"/>
          <w:kern w:val="0"/>
          <w:szCs w:val="32"/>
        </w:rPr>
        <w:t>項通知檢討改善</w:t>
      </w:r>
      <w:r w:rsidRPr="006D069E">
        <w:rPr>
          <w:rFonts w:ascii="標楷體" w:eastAsia="標楷體" w:hAnsi="標楷體" w:cs="Times New Roman" w:hint="eastAsia"/>
          <w:kern w:val="0"/>
          <w:szCs w:val="32"/>
        </w:rPr>
        <w:t>。</w:t>
      </w:r>
    </w:p>
    <w:p w14:paraId="75832CC2" w14:textId="4CDAE109" w:rsidR="0046353A" w:rsidRPr="00615C8D" w:rsidRDefault="0046353A" w:rsidP="007E3B86">
      <w:pPr>
        <w:adjustRightInd w:val="0"/>
        <w:snapToGrid w:val="0"/>
        <w:spacing w:beforeLines="50" w:before="180"/>
        <w:ind w:rightChars="-19" w:right="-46"/>
        <w:jc w:val="center"/>
        <w:rPr>
          <w:rFonts w:ascii="標楷體" w:eastAsia="標楷體" w:hAnsi="標楷體"/>
          <w:b/>
          <w:color w:val="000000" w:themeColor="text1"/>
          <w:szCs w:val="24"/>
        </w:rPr>
      </w:pPr>
      <w:r w:rsidRPr="00615C8D">
        <w:rPr>
          <w:rFonts w:ascii="標楷體" w:eastAsia="標楷體" w:hAnsi="標楷體" w:hint="eastAsia"/>
          <w:b/>
          <w:color w:val="000000" w:themeColor="text1"/>
          <w:szCs w:val="24"/>
        </w:rPr>
        <w:t>表</w:t>
      </w:r>
      <w:r w:rsidR="007B04F3" w:rsidRPr="00615C8D">
        <w:rPr>
          <w:rFonts w:ascii="標楷體" w:eastAsia="標楷體" w:hAnsi="標楷體" w:hint="eastAsia"/>
          <w:b/>
          <w:color w:val="000000" w:themeColor="text1"/>
          <w:szCs w:val="24"/>
        </w:rPr>
        <w:t>1</w:t>
      </w:r>
      <w:r w:rsidR="00D66E02" w:rsidRPr="00615C8D">
        <w:rPr>
          <w:rFonts w:ascii="標楷體" w:eastAsia="標楷體" w:hAnsi="標楷體" w:hint="eastAsia"/>
          <w:b/>
          <w:color w:val="000000" w:themeColor="text1"/>
          <w:szCs w:val="24"/>
        </w:rPr>
        <w:t>6</w:t>
      </w:r>
      <w:r w:rsidRPr="00615C8D">
        <w:rPr>
          <w:rFonts w:ascii="標楷體" w:eastAsia="標楷體" w:hAnsi="標楷體" w:hint="eastAsia"/>
          <w:b/>
          <w:color w:val="000000" w:themeColor="text1"/>
          <w:szCs w:val="24"/>
        </w:rPr>
        <w:t xml:space="preserve">　</w:t>
      </w:r>
      <w:r w:rsidRPr="00615C8D">
        <w:rPr>
          <w:rFonts w:ascii="標楷體" w:eastAsia="標楷體" w:hAnsi="標楷體"/>
          <w:b/>
          <w:color w:val="000000" w:themeColor="text1"/>
          <w:szCs w:val="24"/>
        </w:rPr>
        <w:t>1</w:t>
      </w:r>
      <w:r w:rsidR="00C605C9" w:rsidRPr="00615C8D">
        <w:rPr>
          <w:rFonts w:ascii="標楷體" w:eastAsia="標楷體" w:hAnsi="標楷體" w:hint="eastAsia"/>
          <w:b/>
          <w:color w:val="000000" w:themeColor="text1"/>
          <w:szCs w:val="24"/>
        </w:rPr>
        <w:t>10</w:t>
      </w:r>
      <w:r w:rsidRPr="00615C8D">
        <w:rPr>
          <w:rFonts w:ascii="標楷體" w:eastAsia="標楷體" w:hAnsi="標楷體" w:hint="eastAsia"/>
          <w:b/>
          <w:color w:val="000000" w:themeColor="text1"/>
          <w:szCs w:val="24"/>
        </w:rPr>
        <w:t>年度審核報告所列科技部主管重要審核意見覆核辦理情形</w:t>
      </w:r>
    </w:p>
    <w:tbl>
      <w:tblPr>
        <w:tblW w:w="9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6616"/>
        <w:gridCol w:w="3364"/>
      </w:tblGrid>
      <w:tr w:rsidR="00C170B8" w:rsidRPr="00C170B8" w14:paraId="3A101237" w14:textId="77777777" w:rsidTr="007B47D8">
        <w:trPr>
          <w:trHeight w:val="151"/>
        </w:trPr>
        <w:tc>
          <w:tcPr>
            <w:tcW w:w="6616" w:type="dxa"/>
            <w:tcBorders>
              <w:top w:val="single" w:sz="4" w:space="0" w:color="auto"/>
              <w:left w:val="single" w:sz="4" w:space="0" w:color="auto"/>
              <w:bottom w:val="single" w:sz="4" w:space="0" w:color="auto"/>
              <w:right w:val="single" w:sz="4" w:space="0" w:color="auto"/>
            </w:tcBorders>
            <w:shd w:val="clear" w:color="auto" w:fill="auto"/>
          </w:tcPr>
          <w:p w14:paraId="5DC8208B" w14:textId="77777777" w:rsidR="00C605C9" w:rsidRPr="00E10A84" w:rsidRDefault="00C605C9" w:rsidP="00DA3B56">
            <w:pPr>
              <w:adjustRightInd w:val="0"/>
              <w:snapToGrid w:val="0"/>
              <w:spacing w:line="270" w:lineRule="exact"/>
              <w:jc w:val="center"/>
              <w:rPr>
                <w:rFonts w:ascii="標楷體" w:eastAsia="標楷體" w:hAnsi="標楷體"/>
                <w:color w:val="000000" w:themeColor="text1"/>
                <w:sz w:val="20"/>
                <w:szCs w:val="20"/>
              </w:rPr>
            </w:pPr>
            <w:r w:rsidRPr="00E10A84">
              <w:rPr>
                <w:rFonts w:ascii="標楷體" w:eastAsia="標楷體" w:hAnsi="標楷體" w:hint="eastAsia"/>
                <w:color w:val="000000" w:themeColor="text1"/>
                <w:sz w:val="20"/>
                <w:szCs w:val="20"/>
              </w:rPr>
              <w:t>重要審核意見標題</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61955CA5" w14:textId="77777777" w:rsidR="00C605C9" w:rsidRPr="00E10A84" w:rsidRDefault="00C605C9" w:rsidP="00DA3B56">
            <w:pPr>
              <w:adjustRightInd w:val="0"/>
              <w:snapToGrid w:val="0"/>
              <w:spacing w:line="270" w:lineRule="exact"/>
              <w:jc w:val="center"/>
              <w:rPr>
                <w:rFonts w:ascii="標楷體" w:eastAsia="標楷體" w:hAnsi="標楷體"/>
                <w:color w:val="000000" w:themeColor="text1"/>
                <w:sz w:val="20"/>
                <w:szCs w:val="20"/>
              </w:rPr>
            </w:pPr>
            <w:r w:rsidRPr="00E10A84">
              <w:rPr>
                <w:rFonts w:ascii="標楷體" w:eastAsia="標楷體" w:hAnsi="標楷體" w:hint="eastAsia"/>
                <w:color w:val="000000" w:themeColor="text1"/>
                <w:sz w:val="20"/>
                <w:szCs w:val="20"/>
              </w:rPr>
              <w:t>說明</w:t>
            </w:r>
          </w:p>
        </w:tc>
      </w:tr>
      <w:tr w:rsidR="00C170B8" w:rsidRPr="00C170B8" w14:paraId="557E8C63" w14:textId="77777777" w:rsidTr="007B47D8">
        <w:trPr>
          <w:trHeight w:val="46"/>
        </w:trPr>
        <w:tc>
          <w:tcPr>
            <w:tcW w:w="6616" w:type="dxa"/>
            <w:tcBorders>
              <w:top w:val="single" w:sz="4" w:space="0" w:color="auto"/>
              <w:left w:val="single" w:sz="4" w:space="0" w:color="auto"/>
              <w:bottom w:val="single" w:sz="4" w:space="0" w:color="auto"/>
              <w:right w:val="nil"/>
            </w:tcBorders>
            <w:shd w:val="clear" w:color="auto" w:fill="auto"/>
          </w:tcPr>
          <w:p w14:paraId="15978D84" w14:textId="77777777" w:rsidR="00C605C9" w:rsidRPr="00E10A84" w:rsidRDefault="00C605C9" w:rsidP="00DA3B56">
            <w:pPr>
              <w:adjustRightInd w:val="0"/>
              <w:snapToGrid w:val="0"/>
              <w:spacing w:line="270" w:lineRule="exact"/>
              <w:ind w:left="294" w:hanging="318"/>
              <w:jc w:val="both"/>
              <w:rPr>
                <w:rFonts w:ascii="標楷體" w:eastAsia="標楷體" w:hAnsi="標楷體"/>
                <w:b/>
                <w:color w:val="000000" w:themeColor="text1"/>
                <w:sz w:val="20"/>
                <w:szCs w:val="20"/>
              </w:rPr>
            </w:pPr>
            <w:r w:rsidRPr="00E10A84">
              <w:rPr>
                <w:rFonts w:ascii="標楷體" w:eastAsia="標楷體" w:hAnsi="標楷體" w:hint="eastAsia"/>
                <w:b/>
                <w:noProof/>
                <w:color w:val="000000" w:themeColor="text1"/>
                <w:sz w:val="20"/>
                <w:szCs w:val="20"/>
              </w:rPr>
              <w:t>仍待繼續改善</w:t>
            </w:r>
          </w:p>
        </w:tc>
        <w:tc>
          <w:tcPr>
            <w:tcW w:w="3364" w:type="dxa"/>
            <w:tcBorders>
              <w:top w:val="single" w:sz="4" w:space="0" w:color="auto"/>
              <w:left w:val="nil"/>
              <w:bottom w:val="single" w:sz="4" w:space="0" w:color="auto"/>
              <w:right w:val="single" w:sz="4" w:space="0" w:color="auto"/>
            </w:tcBorders>
            <w:shd w:val="clear" w:color="auto" w:fill="auto"/>
          </w:tcPr>
          <w:p w14:paraId="721CCA01" w14:textId="77777777" w:rsidR="00C605C9" w:rsidRPr="00E10A84" w:rsidRDefault="00C605C9" w:rsidP="00DA3B56">
            <w:pPr>
              <w:adjustRightInd w:val="0"/>
              <w:snapToGrid w:val="0"/>
              <w:spacing w:line="270" w:lineRule="exact"/>
              <w:jc w:val="both"/>
              <w:rPr>
                <w:rFonts w:ascii="標楷體" w:eastAsia="標楷體" w:hAnsi="標楷體"/>
                <w:b/>
                <w:color w:val="000000" w:themeColor="text1"/>
                <w:sz w:val="20"/>
                <w:szCs w:val="20"/>
              </w:rPr>
            </w:pPr>
          </w:p>
        </w:tc>
      </w:tr>
      <w:tr w:rsidR="00C170B8" w:rsidRPr="00C170B8" w14:paraId="3C9AFCB4" w14:textId="77777777" w:rsidTr="007B47D8">
        <w:trPr>
          <w:trHeight w:val="740"/>
        </w:trPr>
        <w:tc>
          <w:tcPr>
            <w:tcW w:w="6616" w:type="dxa"/>
            <w:tcBorders>
              <w:top w:val="single" w:sz="4" w:space="0" w:color="auto"/>
              <w:left w:val="single" w:sz="4" w:space="0" w:color="auto"/>
              <w:bottom w:val="single" w:sz="4" w:space="0" w:color="auto"/>
              <w:right w:val="single" w:sz="4" w:space="0" w:color="auto"/>
            </w:tcBorders>
            <w:shd w:val="clear" w:color="auto" w:fill="auto"/>
          </w:tcPr>
          <w:p w14:paraId="72DC8DE6" w14:textId="44A78C38" w:rsidR="00C605C9" w:rsidRPr="00E4463A" w:rsidRDefault="007363B3" w:rsidP="00594DCD">
            <w:pPr>
              <w:kinsoku w:val="0"/>
              <w:overflowPunct w:val="0"/>
              <w:adjustRightInd w:val="0"/>
              <w:snapToGrid w:val="0"/>
              <w:spacing w:line="270" w:lineRule="exact"/>
              <w:ind w:left="578" w:hangingChars="295" w:hanging="578"/>
              <w:jc w:val="both"/>
              <w:rPr>
                <w:rFonts w:ascii="標楷體" w:eastAsia="標楷體" w:hAnsi="標楷體"/>
                <w:color w:val="000000" w:themeColor="text1"/>
                <w:sz w:val="20"/>
                <w:szCs w:val="20"/>
              </w:rPr>
            </w:pPr>
            <w:r w:rsidRPr="00594DCD">
              <w:rPr>
                <w:rFonts w:ascii="標楷體" w:eastAsia="標楷體" w:hAnsi="標楷體" w:hint="eastAsia"/>
                <w:noProof/>
                <w:color w:val="000000" w:themeColor="text1"/>
                <w:spacing w:val="-2"/>
                <w:sz w:val="20"/>
                <w:szCs w:val="20"/>
              </w:rPr>
              <w:t>（</w:t>
            </w:r>
            <w:r w:rsidR="00084C89" w:rsidRPr="00E4463A">
              <w:rPr>
                <w:rFonts w:ascii="標楷體" w:eastAsia="標楷體" w:hAnsi="標楷體" w:hint="eastAsia"/>
                <w:noProof/>
                <w:color w:val="000000" w:themeColor="text1"/>
                <w:sz w:val="20"/>
                <w:szCs w:val="20"/>
              </w:rPr>
              <w:t>一</w:t>
            </w:r>
            <w:r w:rsidRPr="00594DCD">
              <w:rPr>
                <w:rFonts w:ascii="標楷體" w:eastAsia="標楷體" w:hAnsi="標楷體" w:hint="eastAsia"/>
                <w:noProof/>
                <w:color w:val="000000" w:themeColor="text1"/>
                <w:spacing w:val="-6"/>
                <w:sz w:val="20"/>
                <w:szCs w:val="20"/>
              </w:rPr>
              <w:t>）</w:t>
            </w:r>
            <w:r w:rsidR="00C605C9" w:rsidRPr="00594DCD">
              <w:rPr>
                <w:rFonts w:ascii="標楷體" w:eastAsia="標楷體" w:hAnsi="標楷體" w:hint="eastAsia"/>
                <w:noProof/>
                <w:color w:val="000000" w:themeColor="text1"/>
                <w:spacing w:val="2"/>
                <w:sz w:val="20"/>
                <w:szCs w:val="20"/>
              </w:rPr>
              <w:t>基礎科學研究經費逐年成長，惟補</w:t>
            </w:r>
            <w:r w:rsidR="00C605C9" w:rsidRPr="00594DCD">
              <w:rPr>
                <w:rFonts w:ascii="標楷體" w:eastAsia="標楷體" w:hAnsi="標楷體" w:hint="eastAsia"/>
                <w:noProof/>
                <w:color w:val="000000" w:themeColor="text1"/>
                <w:sz w:val="20"/>
                <w:szCs w:val="20"/>
              </w:rPr>
              <w:t>助科研人才國際交流人數未如預期，且學術性論文等研</w:t>
            </w:r>
            <w:r w:rsidR="00C605C9" w:rsidRPr="00E4463A">
              <w:rPr>
                <w:rFonts w:ascii="標楷體" w:eastAsia="標楷體" w:hAnsi="標楷體" w:hint="eastAsia"/>
                <w:noProof/>
                <w:color w:val="000000" w:themeColor="text1"/>
                <w:sz w:val="20"/>
                <w:szCs w:val="20"/>
              </w:rPr>
              <w:t>發成果呈現下滑，又部分論文投稿至國外有問題期刊，亟待檢討改善，以提升科學創新能量</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123CABE4" w14:textId="4AFFDD52" w:rsidR="00C605C9" w:rsidRPr="00C170B8" w:rsidRDefault="009E5B9D" w:rsidP="00DA3B56">
            <w:pPr>
              <w:adjustRightInd w:val="0"/>
              <w:snapToGrid w:val="0"/>
              <w:spacing w:line="270" w:lineRule="exact"/>
              <w:jc w:val="both"/>
              <w:rPr>
                <w:rFonts w:ascii="標楷體" w:eastAsia="標楷體" w:hAnsi="標楷體"/>
                <w:color w:val="FF0000"/>
                <w:sz w:val="20"/>
                <w:szCs w:val="20"/>
              </w:rPr>
            </w:pPr>
            <w:r w:rsidRPr="009E5B9D">
              <w:rPr>
                <w:rFonts w:ascii="標楷體" w:eastAsia="標楷體" w:hAnsi="標楷體" w:hint="eastAsia"/>
                <w:noProof/>
                <w:color w:val="000000" w:themeColor="text1"/>
                <w:sz w:val="20"/>
                <w:szCs w:val="20"/>
              </w:rPr>
              <w:t>因部分計畫預算執行率或績效達成情形未如預期，</w:t>
            </w:r>
            <w:r w:rsidR="00C605C9" w:rsidRPr="009E5B9D">
              <w:rPr>
                <w:rFonts w:ascii="標楷體" w:eastAsia="標楷體" w:hAnsi="標楷體" w:hint="eastAsia"/>
                <w:noProof/>
                <w:color w:val="000000" w:themeColor="text1"/>
                <w:sz w:val="20"/>
                <w:szCs w:val="20"/>
              </w:rPr>
              <w:t>業再研提審核意見詳「</w:t>
            </w:r>
            <w:r w:rsidRPr="009E5B9D">
              <w:rPr>
                <w:rFonts w:ascii="標楷體" w:eastAsia="標楷體" w:hAnsi="標楷體" w:hint="eastAsia"/>
                <w:noProof/>
                <w:color w:val="000000" w:themeColor="text1"/>
                <w:sz w:val="20"/>
                <w:szCs w:val="20"/>
              </w:rPr>
              <w:t>三</w:t>
            </w:r>
            <w:r w:rsidR="00C605C9" w:rsidRPr="009E5B9D">
              <w:rPr>
                <w:rFonts w:ascii="標楷體" w:eastAsia="標楷體" w:hAnsi="標楷體" w:hint="eastAsia"/>
                <w:noProof/>
                <w:color w:val="000000" w:themeColor="text1"/>
                <w:sz w:val="20"/>
                <w:szCs w:val="20"/>
              </w:rPr>
              <w:t>、重要審核意見</w:t>
            </w:r>
            <w:r w:rsidRPr="009E5B9D">
              <w:rPr>
                <w:rFonts w:ascii="標楷體" w:eastAsia="標楷體" w:hAnsi="標楷體" w:hint="eastAsia"/>
                <w:noProof/>
                <w:color w:val="000000" w:themeColor="text1"/>
                <w:sz w:val="20"/>
                <w:szCs w:val="20"/>
              </w:rPr>
              <w:t>（一）</w:t>
            </w:r>
            <w:r w:rsidR="00C605C9" w:rsidRPr="009E5B9D">
              <w:rPr>
                <w:rFonts w:ascii="標楷體" w:eastAsia="標楷體" w:hAnsi="標楷體" w:hint="eastAsia"/>
                <w:noProof/>
                <w:color w:val="000000" w:themeColor="text1"/>
                <w:sz w:val="20"/>
                <w:szCs w:val="20"/>
              </w:rPr>
              <w:t>」。</w:t>
            </w:r>
          </w:p>
        </w:tc>
      </w:tr>
      <w:tr w:rsidR="00C170B8" w:rsidRPr="00C170B8" w14:paraId="70009C80"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20DD6C0B" w14:textId="1ED9BB52" w:rsidR="00C605C9" w:rsidRPr="00E4463A" w:rsidRDefault="007363B3" w:rsidP="00DA3B56">
            <w:pPr>
              <w:adjustRightInd w:val="0"/>
              <w:snapToGrid w:val="0"/>
              <w:spacing w:line="270" w:lineRule="exact"/>
              <w:ind w:left="566" w:hangingChars="283" w:hanging="566"/>
              <w:jc w:val="both"/>
              <w:rPr>
                <w:rFonts w:ascii="標楷體" w:eastAsia="標楷體" w:hAnsi="標楷體"/>
                <w:color w:val="000000" w:themeColor="text1"/>
                <w:sz w:val="20"/>
                <w:szCs w:val="20"/>
              </w:rPr>
            </w:pPr>
            <w:r w:rsidRPr="00E4463A">
              <w:rPr>
                <w:rFonts w:ascii="標楷體" w:eastAsia="標楷體" w:hAnsi="標楷體" w:hint="eastAsia"/>
                <w:noProof/>
                <w:color w:val="000000" w:themeColor="text1"/>
                <w:sz w:val="20"/>
                <w:szCs w:val="20"/>
              </w:rPr>
              <w:t>（</w:t>
            </w:r>
            <w:r w:rsidR="00E4463A" w:rsidRPr="00E4463A">
              <w:rPr>
                <w:rFonts w:ascii="標楷體" w:eastAsia="標楷體" w:hAnsi="標楷體" w:hint="eastAsia"/>
                <w:noProof/>
                <w:color w:val="000000" w:themeColor="text1"/>
                <w:sz w:val="20"/>
                <w:szCs w:val="20"/>
              </w:rPr>
              <w:t>二</w:t>
            </w:r>
            <w:r w:rsidRPr="00E4463A">
              <w:rPr>
                <w:rFonts w:ascii="標楷體" w:eastAsia="標楷體" w:hAnsi="標楷體" w:hint="eastAsia"/>
                <w:noProof/>
                <w:color w:val="000000" w:themeColor="text1"/>
                <w:sz w:val="20"/>
                <w:szCs w:val="20"/>
              </w:rPr>
              <w:t>）</w:t>
            </w:r>
            <w:r w:rsidR="00C605C9" w:rsidRPr="00E4463A">
              <w:rPr>
                <w:rFonts w:ascii="標楷體" w:eastAsia="標楷體" w:hAnsi="標楷體" w:hint="eastAsia"/>
                <w:noProof/>
                <w:color w:val="000000" w:themeColor="text1"/>
                <w:sz w:val="20"/>
                <w:szCs w:val="20"/>
              </w:rPr>
              <w:t>配合政府推動五加二產業創新計畫，深化產業技術發展，惟技術商品化及產業應用尚有強化空間，又部分計畫執行進度未如預期，或研發成果未持續發展及建立效益追蹤機制等，亟待研謀妥處，俾驅動產業成長</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6986B5FD" w14:textId="09FA86A5" w:rsidR="00C605C9" w:rsidRPr="00C170B8" w:rsidRDefault="009E5B9D" w:rsidP="00DA3B56">
            <w:pPr>
              <w:adjustRightInd w:val="0"/>
              <w:snapToGrid w:val="0"/>
              <w:spacing w:line="270" w:lineRule="exact"/>
              <w:jc w:val="both"/>
              <w:rPr>
                <w:rFonts w:ascii="標楷體" w:eastAsia="標楷體" w:hAnsi="標楷體"/>
                <w:noProof/>
                <w:color w:val="FF0000"/>
                <w:sz w:val="20"/>
                <w:szCs w:val="20"/>
              </w:rPr>
            </w:pPr>
            <w:r w:rsidRPr="009E5B9D">
              <w:rPr>
                <w:rFonts w:ascii="標楷體" w:eastAsia="標楷體" w:hAnsi="標楷體" w:hint="eastAsia"/>
                <w:noProof/>
                <w:color w:val="000000" w:themeColor="text1"/>
                <w:sz w:val="20"/>
                <w:szCs w:val="20"/>
              </w:rPr>
              <w:t>因受補助大學</w:t>
            </w:r>
            <w:r w:rsidR="00FE54F1">
              <w:rPr>
                <w:rFonts w:ascii="標楷體" w:eastAsia="標楷體" w:hAnsi="標楷體" w:hint="eastAsia"/>
                <w:noProof/>
                <w:color w:val="000000" w:themeColor="text1"/>
                <w:sz w:val="20"/>
                <w:szCs w:val="20"/>
              </w:rPr>
              <w:t>之</w:t>
            </w:r>
            <w:r w:rsidRPr="009E5B9D">
              <w:rPr>
                <w:rFonts w:ascii="標楷體" w:eastAsia="標楷體" w:hAnsi="標楷體" w:hint="eastAsia"/>
                <w:noProof/>
                <w:color w:val="000000" w:themeColor="text1"/>
                <w:sz w:val="20"/>
                <w:szCs w:val="20"/>
              </w:rPr>
              <w:t>AI相關學術影響力</w:t>
            </w:r>
            <w:r w:rsidR="00615C8D">
              <w:rPr>
                <w:rFonts w:ascii="標楷體" w:eastAsia="標楷體" w:hAnsi="標楷體" w:hint="eastAsia"/>
                <w:noProof/>
                <w:color w:val="000000" w:themeColor="text1"/>
                <w:sz w:val="20"/>
                <w:szCs w:val="20"/>
              </w:rPr>
              <w:t>排名</w:t>
            </w:r>
            <w:r w:rsidRPr="009E5B9D">
              <w:rPr>
                <w:rFonts w:ascii="標楷體" w:eastAsia="標楷體" w:hAnsi="標楷體" w:hint="eastAsia"/>
                <w:noProof/>
                <w:color w:val="000000" w:themeColor="text1"/>
                <w:sz w:val="20"/>
                <w:szCs w:val="20"/>
              </w:rPr>
              <w:t>下滑，資料共享及國際合作交流尚有提升空間，</w:t>
            </w:r>
            <w:r w:rsidR="00C605C9" w:rsidRPr="009E5B9D">
              <w:rPr>
                <w:rFonts w:ascii="標楷體" w:eastAsia="標楷體" w:hAnsi="標楷體" w:hint="eastAsia"/>
                <w:noProof/>
                <w:color w:val="000000" w:themeColor="text1"/>
                <w:sz w:val="20"/>
                <w:szCs w:val="20"/>
              </w:rPr>
              <w:t>業再研提審核意見詳「</w:t>
            </w:r>
            <w:r w:rsidRPr="009E5B9D">
              <w:rPr>
                <w:rFonts w:ascii="標楷體" w:eastAsia="標楷體" w:hAnsi="標楷體" w:hint="eastAsia"/>
                <w:noProof/>
                <w:color w:val="000000" w:themeColor="text1"/>
                <w:sz w:val="20"/>
                <w:szCs w:val="20"/>
              </w:rPr>
              <w:t>三</w:t>
            </w:r>
            <w:r w:rsidR="00C605C9" w:rsidRPr="009E5B9D">
              <w:rPr>
                <w:rFonts w:ascii="標楷體" w:eastAsia="標楷體" w:hAnsi="標楷體" w:hint="eastAsia"/>
                <w:noProof/>
                <w:color w:val="000000" w:themeColor="text1"/>
                <w:sz w:val="20"/>
                <w:szCs w:val="20"/>
              </w:rPr>
              <w:t>、重要審核意見</w:t>
            </w:r>
            <w:r w:rsidRPr="009E5B9D">
              <w:rPr>
                <w:rFonts w:ascii="標楷體" w:eastAsia="標楷體" w:hAnsi="標楷體" w:hint="eastAsia"/>
                <w:noProof/>
                <w:color w:val="000000" w:themeColor="text1"/>
                <w:sz w:val="20"/>
                <w:szCs w:val="20"/>
              </w:rPr>
              <w:t>（四）</w:t>
            </w:r>
            <w:r w:rsidR="00C605C9" w:rsidRPr="009E5B9D">
              <w:rPr>
                <w:rFonts w:ascii="標楷體" w:eastAsia="標楷體" w:hAnsi="標楷體" w:hint="eastAsia"/>
                <w:noProof/>
                <w:color w:val="000000" w:themeColor="text1"/>
                <w:sz w:val="20"/>
                <w:szCs w:val="20"/>
              </w:rPr>
              <w:t>」。</w:t>
            </w:r>
          </w:p>
        </w:tc>
      </w:tr>
      <w:tr w:rsidR="00C170B8" w:rsidRPr="00C170B8" w14:paraId="6DA8037F"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6280C26C" w14:textId="3C15D74E" w:rsidR="00C605C9" w:rsidRPr="00E4463A" w:rsidRDefault="007363B3" w:rsidP="00DA3B56">
            <w:pPr>
              <w:adjustRightInd w:val="0"/>
              <w:snapToGrid w:val="0"/>
              <w:spacing w:line="270" w:lineRule="exact"/>
              <w:ind w:left="566" w:hangingChars="283" w:hanging="566"/>
              <w:jc w:val="both"/>
              <w:rPr>
                <w:rFonts w:ascii="標楷體" w:eastAsia="標楷體" w:hAnsi="標楷體"/>
                <w:color w:val="000000" w:themeColor="text1"/>
                <w:sz w:val="20"/>
                <w:szCs w:val="20"/>
              </w:rPr>
            </w:pPr>
            <w:r w:rsidRPr="00E4463A">
              <w:rPr>
                <w:rFonts w:ascii="標楷體" w:eastAsia="標楷體" w:hAnsi="標楷體" w:hint="eastAsia"/>
                <w:noProof/>
                <w:color w:val="000000" w:themeColor="text1"/>
                <w:sz w:val="20"/>
                <w:szCs w:val="20"/>
              </w:rPr>
              <w:t>（</w:t>
            </w:r>
            <w:r w:rsidR="00E4463A" w:rsidRPr="00E4463A">
              <w:rPr>
                <w:rFonts w:ascii="標楷體" w:eastAsia="標楷體" w:hAnsi="標楷體" w:hint="eastAsia"/>
                <w:noProof/>
                <w:color w:val="000000" w:themeColor="text1"/>
                <w:sz w:val="20"/>
                <w:szCs w:val="20"/>
              </w:rPr>
              <w:t>三</w:t>
            </w:r>
            <w:r w:rsidRPr="00E4463A">
              <w:rPr>
                <w:rFonts w:ascii="標楷體" w:eastAsia="標楷體" w:hAnsi="標楷體" w:hint="eastAsia"/>
                <w:noProof/>
                <w:color w:val="000000" w:themeColor="text1"/>
                <w:sz w:val="20"/>
                <w:szCs w:val="20"/>
              </w:rPr>
              <w:t>）</w:t>
            </w:r>
            <w:r w:rsidR="00C605C9" w:rsidRPr="00E4463A">
              <w:rPr>
                <w:rFonts w:ascii="標楷體" w:eastAsia="標楷體" w:hAnsi="標楷體" w:hint="eastAsia"/>
                <w:noProof/>
                <w:color w:val="000000" w:themeColor="text1"/>
                <w:sz w:val="20"/>
                <w:szCs w:val="20"/>
              </w:rPr>
              <w:t>補助財團法人國家同步輻射研究中心建置光束線實驗設施，提升科學研究水準，惟執行進度未如預期，且開放用戶使用時數尚待提升，另補助研究團隊進行中子實驗，待執行經費超出每年可執行量能，亟待研謀妥處，以提升加速器光源能量使用效率及經費運用效能</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00AFA70B" w14:textId="7365DA5D" w:rsidR="00C605C9" w:rsidRPr="00C170B8" w:rsidRDefault="00793475" w:rsidP="00DA3B56">
            <w:pPr>
              <w:adjustRightInd w:val="0"/>
              <w:snapToGrid w:val="0"/>
              <w:spacing w:line="270" w:lineRule="exact"/>
              <w:jc w:val="both"/>
              <w:rPr>
                <w:rFonts w:ascii="標楷體" w:eastAsia="標楷體" w:hAnsi="標楷體"/>
                <w:color w:val="FF0000"/>
                <w:sz w:val="20"/>
                <w:szCs w:val="20"/>
              </w:rPr>
            </w:pPr>
            <w:r w:rsidRPr="00617220">
              <w:rPr>
                <w:rFonts w:ascii="標楷體" w:eastAsia="標楷體" w:hAnsi="標楷體" w:hint="eastAsia"/>
                <w:noProof/>
                <w:color w:val="000000" w:themeColor="text1"/>
                <w:sz w:val="20"/>
                <w:szCs w:val="20"/>
              </w:rPr>
              <w:t>因光束線實驗設施建置進度未如預期</w:t>
            </w:r>
            <w:r w:rsidR="00617220" w:rsidRPr="00617220">
              <w:rPr>
                <w:rFonts w:ascii="標楷體" w:eastAsia="標楷體" w:hAnsi="標楷體" w:hint="eastAsia"/>
                <w:noProof/>
                <w:color w:val="000000" w:themeColor="text1"/>
                <w:sz w:val="20"/>
                <w:szCs w:val="20"/>
              </w:rPr>
              <w:t>，且開放產業使用比率尚待提升，</w:t>
            </w:r>
            <w:r w:rsidR="00C605C9" w:rsidRPr="00617220">
              <w:rPr>
                <w:rFonts w:ascii="標楷體" w:eastAsia="標楷體" w:hAnsi="標楷體" w:hint="eastAsia"/>
                <w:noProof/>
                <w:color w:val="000000" w:themeColor="text1"/>
                <w:sz w:val="20"/>
                <w:szCs w:val="20"/>
              </w:rPr>
              <w:t>業再研提審核意見詳「</w:t>
            </w:r>
            <w:r w:rsidR="00617220" w:rsidRPr="00617220">
              <w:rPr>
                <w:rFonts w:ascii="標楷體" w:eastAsia="標楷體" w:hAnsi="標楷體" w:hint="eastAsia"/>
                <w:noProof/>
                <w:color w:val="000000" w:themeColor="text1"/>
                <w:sz w:val="20"/>
                <w:szCs w:val="20"/>
              </w:rPr>
              <w:t>三</w:t>
            </w:r>
            <w:r w:rsidR="00C605C9" w:rsidRPr="00617220">
              <w:rPr>
                <w:rFonts w:ascii="標楷體" w:eastAsia="標楷體" w:hAnsi="標楷體" w:hint="eastAsia"/>
                <w:noProof/>
                <w:color w:val="000000" w:themeColor="text1"/>
                <w:sz w:val="20"/>
                <w:szCs w:val="20"/>
              </w:rPr>
              <w:t>、重要審核意見</w:t>
            </w:r>
            <w:r w:rsidR="00617220" w:rsidRPr="00617220">
              <w:rPr>
                <w:rFonts w:ascii="標楷體" w:eastAsia="標楷體" w:hAnsi="標楷體" w:hint="eastAsia"/>
                <w:noProof/>
                <w:color w:val="000000" w:themeColor="text1"/>
                <w:sz w:val="20"/>
                <w:szCs w:val="20"/>
              </w:rPr>
              <w:t>（八）</w:t>
            </w:r>
            <w:r w:rsidR="00C605C9" w:rsidRPr="00617220">
              <w:rPr>
                <w:rFonts w:ascii="標楷體" w:eastAsia="標楷體" w:hAnsi="標楷體" w:hint="eastAsia"/>
                <w:noProof/>
                <w:color w:val="000000" w:themeColor="text1"/>
                <w:sz w:val="20"/>
                <w:szCs w:val="20"/>
              </w:rPr>
              <w:t>」。</w:t>
            </w:r>
          </w:p>
        </w:tc>
      </w:tr>
      <w:tr w:rsidR="00C170B8" w:rsidRPr="00C170B8" w14:paraId="708C5348"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619B094F" w14:textId="641FFFF6" w:rsidR="00C605C9" w:rsidRPr="00E4463A" w:rsidRDefault="007363B3" w:rsidP="00DA3B56">
            <w:pPr>
              <w:adjustRightInd w:val="0"/>
              <w:snapToGrid w:val="0"/>
              <w:spacing w:line="270" w:lineRule="exact"/>
              <w:ind w:left="600" w:hangingChars="283" w:hanging="600"/>
              <w:jc w:val="both"/>
              <w:rPr>
                <w:rFonts w:ascii="標楷體" w:eastAsia="標楷體" w:hAnsi="標楷體"/>
                <w:color w:val="000000" w:themeColor="text1"/>
                <w:sz w:val="20"/>
                <w:szCs w:val="20"/>
              </w:rPr>
            </w:pPr>
            <w:r w:rsidRPr="00594DCD">
              <w:rPr>
                <w:rFonts w:ascii="標楷體" w:eastAsia="標楷體" w:hAnsi="標楷體" w:hint="eastAsia"/>
                <w:noProof/>
                <w:color w:val="000000" w:themeColor="text1"/>
                <w:spacing w:val="6"/>
                <w:sz w:val="20"/>
                <w:szCs w:val="20"/>
              </w:rPr>
              <w:t>（</w:t>
            </w:r>
            <w:r w:rsidR="00E4463A" w:rsidRPr="00E4463A">
              <w:rPr>
                <w:rFonts w:ascii="標楷體" w:eastAsia="標楷體" w:hAnsi="標楷體" w:hint="eastAsia"/>
                <w:noProof/>
                <w:color w:val="000000" w:themeColor="text1"/>
                <w:sz w:val="20"/>
                <w:szCs w:val="20"/>
              </w:rPr>
              <w:t>四</w:t>
            </w:r>
            <w:r w:rsidRPr="00594DCD">
              <w:rPr>
                <w:rFonts w:ascii="標楷體" w:eastAsia="標楷體" w:hAnsi="標楷體" w:hint="eastAsia"/>
                <w:noProof/>
                <w:color w:val="000000" w:themeColor="text1"/>
                <w:spacing w:val="10"/>
                <w:sz w:val="20"/>
                <w:szCs w:val="20"/>
              </w:rPr>
              <w:t>）</w:t>
            </w:r>
            <w:r w:rsidR="00C605C9" w:rsidRPr="00E4463A">
              <w:rPr>
                <w:rFonts w:ascii="標楷體" w:eastAsia="標楷體" w:hAnsi="標楷體" w:hint="eastAsia"/>
                <w:noProof/>
                <w:color w:val="000000" w:themeColor="text1"/>
                <w:sz w:val="20"/>
                <w:szCs w:val="20"/>
              </w:rPr>
              <w:t>補助財團法人國家實驗研究院建構研發平臺及提供技術服務，惟經費保留數額龐鉅，且研發成果仍待強化，又學術研究網路使用率及服務尚有提升空間，亟待督促研謀改善，以提升營運效能</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13C10FEB" w14:textId="78E8F450" w:rsidR="00C605C9" w:rsidRPr="00C170B8" w:rsidRDefault="00617220" w:rsidP="00DA3B56">
            <w:pPr>
              <w:adjustRightInd w:val="0"/>
              <w:snapToGrid w:val="0"/>
              <w:spacing w:line="270" w:lineRule="exact"/>
              <w:jc w:val="both"/>
              <w:rPr>
                <w:rFonts w:ascii="標楷體" w:eastAsia="標楷體" w:hAnsi="標楷體"/>
                <w:color w:val="FF0000"/>
                <w:sz w:val="20"/>
                <w:szCs w:val="20"/>
              </w:rPr>
            </w:pPr>
            <w:r w:rsidRPr="00617220">
              <w:rPr>
                <w:rFonts w:ascii="標楷體" w:eastAsia="標楷體" w:hAnsi="標楷體" w:hint="eastAsia"/>
                <w:noProof/>
                <w:color w:val="000000" w:themeColor="text1"/>
                <w:sz w:val="20"/>
                <w:szCs w:val="20"/>
              </w:rPr>
              <w:t>因部分</w:t>
            </w:r>
            <w:r w:rsidR="006635AC">
              <w:rPr>
                <w:rFonts w:ascii="標楷體" w:eastAsia="標楷體" w:hAnsi="標楷體" w:hint="eastAsia"/>
                <w:noProof/>
                <w:color w:val="000000" w:themeColor="text1"/>
                <w:sz w:val="20"/>
                <w:szCs w:val="20"/>
              </w:rPr>
              <w:t>研究</w:t>
            </w:r>
            <w:r w:rsidRPr="00617220">
              <w:rPr>
                <w:rFonts w:ascii="標楷體" w:eastAsia="標楷體" w:hAnsi="標楷體" w:hint="eastAsia"/>
                <w:noProof/>
                <w:color w:val="000000" w:themeColor="text1"/>
                <w:sz w:val="20"/>
                <w:szCs w:val="20"/>
              </w:rPr>
              <w:t>中心平臺服務件數及收益率下滑，且國際合作待強化，</w:t>
            </w:r>
            <w:r w:rsidR="00C605C9" w:rsidRPr="00617220">
              <w:rPr>
                <w:rFonts w:ascii="標楷體" w:eastAsia="標楷體" w:hAnsi="標楷體" w:hint="eastAsia"/>
                <w:noProof/>
                <w:color w:val="000000" w:themeColor="text1"/>
                <w:sz w:val="20"/>
                <w:szCs w:val="20"/>
              </w:rPr>
              <w:t>業再研提審核意見詳「</w:t>
            </w:r>
            <w:r w:rsidRPr="00617220">
              <w:rPr>
                <w:rFonts w:ascii="標楷體" w:eastAsia="標楷體" w:hAnsi="標楷體" w:hint="eastAsia"/>
                <w:noProof/>
                <w:color w:val="000000" w:themeColor="text1"/>
                <w:sz w:val="20"/>
                <w:szCs w:val="20"/>
              </w:rPr>
              <w:t>三</w:t>
            </w:r>
            <w:r w:rsidR="00C605C9" w:rsidRPr="00617220">
              <w:rPr>
                <w:rFonts w:ascii="標楷體" w:eastAsia="標楷體" w:hAnsi="標楷體" w:hint="eastAsia"/>
                <w:noProof/>
                <w:color w:val="000000" w:themeColor="text1"/>
                <w:sz w:val="20"/>
                <w:szCs w:val="20"/>
              </w:rPr>
              <w:t>、重要審核意見</w:t>
            </w:r>
            <w:r w:rsidRPr="00617220">
              <w:rPr>
                <w:rFonts w:ascii="標楷體" w:eastAsia="標楷體" w:hAnsi="標楷體" w:hint="eastAsia"/>
                <w:noProof/>
                <w:color w:val="000000" w:themeColor="text1"/>
                <w:sz w:val="20"/>
                <w:szCs w:val="20"/>
              </w:rPr>
              <w:t>（七</w:t>
            </w:r>
            <w:r w:rsidR="00A95606">
              <w:rPr>
                <w:rFonts w:ascii="標楷體" w:eastAsia="標楷體" w:hAnsi="標楷體" w:hint="eastAsia"/>
                <w:noProof/>
                <w:color w:val="000000" w:themeColor="text1"/>
                <w:sz w:val="20"/>
                <w:szCs w:val="20"/>
              </w:rPr>
              <w:t>）</w:t>
            </w:r>
            <w:r w:rsidR="00C605C9" w:rsidRPr="00617220">
              <w:rPr>
                <w:rFonts w:ascii="標楷體" w:eastAsia="標楷體" w:hAnsi="標楷體" w:hint="eastAsia"/>
                <w:noProof/>
                <w:color w:val="000000" w:themeColor="text1"/>
                <w:sz w:val="20"/>
                <w:szCs w:val="20"/>
              </w:rPr>
              <w:t>」。</w:t>
            </w:r>
          </w:p>
        </w:tc>
      </w:tr>
      <w:tr w:rsidR="00C170B8" w:rsidRPr="00C170B8" w14:paraId="67124C1E"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5263D1BD" w14:textId="2FCE0E72" w:rsidR="00C605C9" w:rsidRPr="00E4463A" w:rsidRDefault="007363B3" w:rsidP="00DA3B56">
            <w:pPr>
              <w:adjustRightInd w:val="0"/>
              <w:snapToGrid w:val="0"/>
              <w:spacing w:line="270" w:lineRule="exact"/>
              <w:ind w:left="600" w:hangingChars="283" w:hanging="600"/>
              <w:jc w:val="both"/>
              <w:rPr>
                <w:rFonts w:ascii="標楷體" w:eastAsia="標楷體" w:hAnsi="標楷體"/>
                <w:color w:val="000000" w:themeColor="text1"/>
                <w:sz w:val="20"/>
                <w:szCs w:val="20"/>
              </w:rPr>
            </w:pPr>
            <w:r w:rsidRPr="00594DCD">
              <w:rPr>
                <w:rFonts w:ascii="標楷體" w:eastAsia="標楷體" w:hAnsi="標楷體" w:hint="eastAsia"/>
                <w:noProof/>
                <w:color w:val="000000" w:themeColor="text1"/>
                <w:spacing w:val="6"/>
                <w:sz w:val="20"/>
                <w:szCs w:val="20"/>
              </w:rPr>
              <w:t>（</w:t>
            </w:r>
            <w:r w:rsidR="00E4463A" w:rsidRPr="00E4463A">
              <w:rPr>
                <w:rFonts w:ascii="標楷體" w:eastAsia="標楷體" w:hAnsi="標楷體" w:hint="eastAsia"/>
                <w:noProof/>
                <w:color w:val="000000" w:themeColor="text1"/>
                <w:sz w:val="20"/>
                <w:szCs w:val="20"/>
              </w:rPr>
              <w:t>五</w:t>
            </w:r>
            <w:r w:rsidRPr="00594DCD">
              <w:rPr>
                <w:rFonts w:ascii="標楷體" w:eastAsia="標楷體" w:hAnsi="標楷體" w:hint="eastAsia"/>
                <w:noProof/>
                <w:color w:val="000000" w:themeColor="text1"/>
                <w:spacing w:val="6"/>
                <w:sz w:val="20"/>
                <w:szCs w:val="20"/>
              </w:rPr>
              <w:t>）</w:t>
            </w:r>
            <w:r w:rsidR="00C605C9" w:rsidRPr="00E4463A">
              <w:rPr>
                <w:rFonts w:ascii="標楷體" w:eastAsia="標楷體" w:hAnsi="標楷體" w:hint="eastAsia"/>
                <w:noProof/>
                <w:color w:val="000000" w:themeColor="text1"/>
                <w:sz w:val="20"/>
                <w:szCs w:val="20"/>
              </w:rPr>
              <w:t>科技部設置科學園區實驗中學以解決園區員工子女就學需求，惟雙語部招生率偏低，且收入不足支應營運成本，亟待督促研謀改善，以兼顧政府財政負擔及有效利用實中教育量能</w:t>
            </w:r>
          </w:p>
        </w:tc>
        <w:tc>
          <w:tcPr>
            <w:tcW w:w="3364" w:type="dxa"/>
            <w:tcBorders>
              <w:top w:val="single" w:sz="4" w:space="0" w:color="auto"/>
              <w:left w:val="single" w:sz="4" w:space="0" w:color="auto"/>
              <w:bottom w:val="single" w:sz="4" w:space="0" w:color="auto"/>
              <w:right w:val="single" w:sz="4" w:space="0" w:color="auto"/>
            </w:tcBorders>
            <w:shd w:val="clear" w:color="auto" w:fill="auto"/>
          </w:tcPr>
          <w:p w14:paraId="5A721EBE" w14:textId="6E950608" w:rsidR="00C605C9" w:rsidRPr="00C170B8" w:rsidRDefault="00617220" w:rsidP="00DA3B56">
            <w:pPr>
              <w:adjustRightInd w:val="0"/>
              <w:snapToGrid w:val="0"/>
              <w:spacing w:line="270" w:lineRule="exact"/>
              <w:jc w:val="both"/>
              <w:rPr>
                <w:rFonts w:ascii="標楷體" w:eastAsia="標楷體" w:hAnsi="標楷體"/>
                <w:color w:val="FF0000"/>
                <w:sz w:val="20"/>
                <w:szCs w:val="20"/>
              </w:rPr>
            </w:pPr>
            <w:r>
              <w:rPr>
                <w:rFonts w:ascii="標楷體" w:eastAsia="標楷體" w:hAnsi="標楷體" w:hint="eastAsia"/>
                <w:noProof/>
                <w:color w:val="000000" w:themeColor="text1"/>
                <w:sz w:val="20"/>
                <w:szCs w:val="20"/>
              </w:rPr>
              <w:t>因科學園區實驗中學雙語部招生率</w:t>
            </w:r>
            <w:r w:rsidR="00B077EC">
              <w:rPr>
                <w:rFonts w:ascii="標楷體" w:eastAsia="標楷體" w:hAnsi="標楷體" w:hint="eastAsia"/>
                <w:noProof/>
                <w:color w:val="000000" w:themeColor="text1"/>
                <w:sz w:val="20"/>
                <w:szCs w:val="20"/>
              </w:rPr>
              <w:t>仍</w:t>
            </w:r>
            <w:r>
              <w:rPr>
                <w:rFonts w:ascii="標楷體" w:eastAsia="標楷體" w:hAnsi="標楷體" w:hint="eastAsia"/>
                <w:noProof/>
                <w:color w:val="000000" w:themeColor="text1"/>
                <w:sz w:val="20"/>
                <w:szCs w:val="20"/>
              </w:rPr>
              <w:t>低，且</w:t>
            </w:r>
            <w:r w:rsidRPr="00617220">
              <w:rPr>
                <w:rFonts w:ascii="標楷體" w:eastAsia="標楷體" w:hAnsi="標楷體" w:hint="eastAsia"/>
                <w:noProof/>
                <w:color w:val="000000" w:themeColor="text1"/>
                <w:sz w:val="20"/>
                <w:szCs w:val="20"/>
              </w:rPr>
              <w:t>新設立之實驗中學存有招生不足風險</w:t>
            </w:r>
            <w:r>
              <w:rPr>
                <w:rFonts w:ascii="標楷體" w:eastAsia="標楷體" w:hAnsi="標楷體" w:hint="eastAsia"/>
                <w:noProof/>
                <w:color w:val="000000" w:themeColor="text1"/>
                <w:sz w:val="20"/>
                <w:szCs w:val="20"/>
              </w:rPr>
              <w:t>，</w:t>
            </w:r>
            <w:r w:rsidR="00C605C9" w:rsidRPr="00617220">
              <w:rPr>
                <w:rFonts w:ascii="標楷體" w:eastAsia="標楷體" w:hAnsi="標楷體" w:hint="eastAsia"/>
                <w:noProof/>
                <w:color w:val="000000" w:themeColor="text1"/>
                <w:sz w:val="20"/>
                <w:szCs w:val="20"/>
              </w:rPr>
              <w:t>業再研提審核意見詳「</w:t>
            </w:r>
            <w:r w:rsidRPr="00617220">
              <w:rPr>
                <w:rFonts w:ascii="標楷體" w:eastAsia="標楷體" w:hAnsi="標楷體" w:hint="eastAsia"/>
                <w:noProof/>
                <w:color w:val="000000" w:themeColor="text1"/>
                <w:sz w:val="20"/>
                <w:szCs w:val="20"/>
              </w:rPr>
              <w:t>三</w:t>
            </w:r>
            <w:r w:rsidR="00C605C9" w:rsidRPr="00617220">
              <w:rPr>
                <w:rFonts w:ascii="標楷體" w:eastAsia="標楷體" w:hAnsi="標楷體" w:hint="eastAsia"/>
                <w:noProof/>
                <w:color w:val="000000" w:themeColor="text1"/>
                <w:sz w:val="20"/>
                <w:szCs w:val="20"/>
              </w:rPr>
              <w:t>、重要審核意見</w:t>
            </w:r>
            <w:r w:rsidRPr="00617220">
              <w:rPr>
                <w:rFonts w:ascii="標楷體" w:eastAsia="標楷體" w:hAnsi="標楷體" w:hint="eastAsia"/>
                <w:noProof/>
                <w:color w:val="000000" w:themeColor="text1"/>
                <w:sz w:val="20"/>
                <w:szCs w:val="20"/>
              </w:rPr>
              <w:t>（九）</w:t>
            </w:r>
            <w:r w:rsidR="00C605C9" w:rsidRPr="00617220">
              <w:rPr>
                <w:rFonts w:ascii="標楷體" w:eastAsia="標楷體" w:hAnsi="標楷體" w:hint="eastAsia"/>
                <w:noProof/>
                <w:color w:val="000000" w:themeColor="text1"/>
                <w:sz w:val="20"/>
                <w:szCs w:val="20"/>
              </w:rPr>
              <w:t>」。</w:t>
            </w:r>
          </w:p>
        </w:tc>
      </w:tr>
      <w:tr w:rsidR="00C170B8" w:rsidRPr="00C170B8" w14:paraId="1FB88408" w14:textId="77777777" w:rsidTr="007B47D8">
        <w:trPr>
          <w:trHeight w:val="46"/>
        </w:trPr>
        <w:tc>
          <w:tcPr>
            <w:tcW w:w="6616" w:type="dxa"/>
            <w:tcBorders>
              <w:top w:val="single" w:sz="4" w:space="0" w:color="auto"/>
              <w:left w:val="single" w:sz="4" w:space="0" w:color="auto"/>
              <w:bottom w:val="single" w:sz="4" w:space="0" w:color="auto"/>
              <w:right w:val="nil"/>
            </w:tcBorders>
            <w:shd w:val="clear" w:color="auto" w:fill="auto"/>
          </w:tcPr>
          <w:p w14:paraId="43FF06B8" w14:textId="77777777" w:rsidR="00C605C9" w:rsidRPr="00E4463A" w:rsidRDefault="00C605C9" w:rsidP="00DA3B56">
            <w:pPr>
              <w:adjustRightInd w:val="0"/>
              <w:snapToGrid w:val="0"/>
              <w:spacing w:line="270" w:lineRule="exact"/>
              <w:ind w:left="318" w:hangingChars="159" w:hanging="318"/>
              <w:jc w:val="both"/>
              <w:rPr>
                <w:rFonts w:ascii="標楷體" w:eastAsia="標楷體" w:hAnsi="標楷體"/>
                <w:b/>
                <w:color w:val="000000" w:themeColor="text1"/>
                <w:sz w:val="20"/>
                <w:szCs w:val="20"/>
              </w:rPr>
            </w:pPr>
            <w:r w:rsidRPr="00E4463A">
              <w:rPr>
                <w:rFonts w:ascii="標楷體" w:eastAsia="標楷體" w:hAnsi="標楷體" w:hint="eastAsia"/>
                <w:b/>
                <w:noProof/>
                <w:color w:val="000000" w:themeColor="text1"/>
                <w:sz w:val="20"/>
                <w:szCs w:val="20"/>
              </w:rPr>
              <w:t>已研謀改善或依改善措施持續辦理</w:t>
            </w:r>
          </w:p>
        </w:tc>
        <w:tc>
          <w:tcPr>
            <w:tcW w:w="3364" w:type="dxa"/>
            <w:tcBorders>
              <w:top w:val="single" w:sz="4" w:space="0" w:color="auto"/>
              <w:left w:val="nil"/>
              <w:bottom w:val="single" w:sz="4" w:space="0" w:color="auto"/>
              <w:right w:val="single" w:sz="4" w:space="0" w:color="auto"/>
            </w:tcBorders>
            <w:shd w:val="clear" w:color="auto" w:fill="auto"/>
          </w:tcPr>
          <w:p w14:paraId="29B1A94C" w14:textId="77777777" w:rsidR="00C605C9" w:rsidRPr="00C170B8" w:rsidRDefault="00C605C9" w:rsidP="00DA3B56">
            <w:pPr>
              <w:adjustRightInd w:val="0"/>
              <w:snapToGrid w:val="0"/>
              <w:spacing w:line="270" w:lineRule="exact"/>
              <w:jc w:val="both"/>
              <w:rPr>
                <w:rFonts w:ascii="標楷體" w:eastAsia="標楷體" w:hAnsi="標楷體"/>
                <w:b/>
                <w:color w:val="FF0000"/>
                <w:sz w:val="20"/>
                <w:szCs w:val="20"/>
              </w:rPr>
            </w:pPr>
          </w:p>
        </w:tc>
      </w:tr>
      <w:tr w:rsidR="00E4463A" w:rsidRPr="00C170B8" w14:paraId="41740D86"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04ADDBF6" w14:textId="5BFF4059" w:rsidR="00E4463A" w:rsidRPr="00E4463A" w:rsidRDefault="00E4463A" w:rsidP="00DA3B56">
            <w:pPr>
              <w:adjustRightInd w:val="0"/>
              <w:snapToGrid w:val="0"/>
              <w:spacing w:line="260" w:lineRule="exact"/>
              <w:ind w:left="566" w:hangingChars="283" w:hanging="566"/>
              <w:jc w:val="both"/>
              <w:rPr>
                <w:rFonts w:ascii="標楷體" w:eastAsia="標楷體" w:hAnsi="標楷體"/>
                <w:color w:val="000000" w:themeColor="text1"/>
                <w:sz w:val="20"/>
                <w:szCs w:val="20"/>
              </w:rPr>
            </w:pPr>
            <w:r w:rsidRPr="00E4463A">
              <w:rPr>
                <w:rFonts w:ascii="標楷體" w:eastAsia="標楷體" w:hAnsi="標楷體" w:hint="eastAsia"/>
                <w:noProof/>
                <w:color w:val="000000" w:themeColor="text1"/>
                <w:sz w:val="20"/>
                <w:szCs w:val="20"/>
              </w:rPr>
              <w:t>（一）科技部配合六大核心戰略產業推動方案，辦理相關計畫，惟B5G低軌衛星計畫執行進度未如預期，部分績效指標未達成，產業推動工作項目與他計畫間有重疊，又健康大數據永續平臺計畫資料庫之收案數未如預期，平臺尚無法營運，亟待檢討改善，以提升國家策略推動效益</w:t>
            </w:r>
          </w:p>
        </w:tc>
        <w:tc>
          <w:tcPr>
            <w:tcW w:w="3364" w:type="dxa"/>
            <w:vMerge w:val="restart"/>
            <w:tcBorders>
              <w:top w:val="single" w:sz="4" w:space="0" w:color="auto"/>
              <w:left w:val="single" w:sz="4" w:space="0" w:color="auto"/>
              <w:right w:val="single" w:sz="4" w:space="0" w:color="auto"/>
              <w:tl2br w:val="single" w:sz="4" w:space="0" w:color="auto"/>
            </w:tcBorders>
            <w:shd w:val="clear" w:color="auto" w:fill="auto"/>
          </w:tcPr>
          <w:p w14:paraId="1CDC108F" w14:textId="77777777" w:rsidR="00E4463A" w:rsidRPr="00C170B8" w:rsidRDefault="00E4463A" w:rsidP="00DA3B56">
            <w:pPr>
              <w:adjustRightInd w:val="0"/>
              <w:snapToGrid w:val="0"/>
              <w:spacing w:line="260" w:lineRule="exact"/>
              <w:jc w:val="both"/>
              <w:rPr>
                <w:rFonts w:ascii="標楷體" w:eastAsia="標楷體" w:hAnsi="標楷體"/>
                <w:color w:val="FF0000"/>
                <w:sz w:val="20"/>
                <w:szCs w:val="20"/>
              </w:rPr>
            </w:pPr>
          </w:p>
        </w:tc>
      </w:tr>
      <w:tr w:rsidR="00E4463A" w:rsidRPr="00C170B8" w14:paraId="1FAE96C5"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1C37A3C6" w14:textId="4BCF8645" w:rsidR="00E4463A" w:rsidRPr="00E4463A" w:rsidRDefault="00E4463A" w:rsidP="00DA3B56">
            <w:pPr>
              <w:adjustRightInd w:val="0"/>
              <w:snapToGrid w:val="0"/>
              <w:spacing w:line="260" w:lineRule="exact"/>
              <w:ind w:left="566" w:hangingChars="283" w:hanging="566"/>
              <w:jc w:val="both"/>
              <w:rPr>
                <w:rFonts w:ascii="標楷體" w:eastAsia="標楷體" w:hAnsi="標楷體"/>
                <w:color w:val="000000" w:themeColor="text1"/>
                <w:sz w:val="20"/>
                <w:szCs w:val="20"/>
              </w:rPr>
            </w:pPr>
            <w:r w:rsidRPr="00E4463A">
              <w:rPr>
                <w:rFonts w:ascii="標楷體" w:eastAsia="標楷體" w:hAnsi="標楷體" w:hint="eastAsia"/>
                <w:noProof/>
                <w:color w:val="000000" w:themeColor="text1"/>
                <w:sz w:val="20"/>
                <w:szCs w:val="20"/>
              </w:rPr>
              <w:t>（二）推動綠能科技聯合研發計畫，吸引廠商共同投入研發，惟部分指標及技術未達原規劃目標，或技術發展落後於國際，或仍待深化，又部分技術開發仍存諸多限制及安全疑慮，且相關法規尚未完備，亟待研議檢討改善，俾發展綠能技術，及以淨零科技協助產業轉型</w:t>
            </w:r>
          </w:p>
        </w:tc>
        <w:tc>
          <w:tcPr>
            <w:tcW w:w="3364" w:type="dxa"/>
            <w:vMerge/>
            <w:tcBorders>
              <w:left w:val="single" w:sz="4" w:space="0" w:color="auto"/>
              <w:right w:val="single" w:sz="4" w:space="0" w:color="auto"/>
              <w:tl2br w:val="single" w:sz="4" w:space="0" w:color="auto"/>
            </w:tcBorders>
            <w:shd w:val="clear" w:color="auto" w:fill="auto"/>
          </w:tcPr>
          <w:p w14:paraId="1D92B175" w14:textId="77777777" w:rsidR="00E4463A" w:rsidRPr="00C170B8" w:rsidRDefault="00E4463A" w:rsidP="00DA3B56">
            <w:pPr>
              <w:adjustRightInd w:val="0"/>
              <w:snapToGrid w:val="0"/>
              <w:spacing w:line="260" w:lineRule="exact"/>
              <w:jc w:val="both"/>
              <w:rPr>
                <w:rFonts w:ascii="標楷體" w:eastAsia="標楷體" w:hAnsi="標楷體"/>
                <w:color w:val="FF0000"/>
                <w:sz w:val="20"/>
                <w:szCs w:val="20"/>
              </w:rPr>
            </w:pPr>
          </w:p>
        </w:tc>
      </w:tr>
      <w:tr w:rsidR="00E4463A" w:rsidRPr="00C170B8" w14:paraId="5954A5CF" w14:textId="77777777" w:rsidTr="007B47D8">
        <w:tc>
          <w:tcPr>
            <w:tcW w:w="6616" w:type="dxa"/>
            <w:tcBorders>
              <w:top w:val="single" w:sz="4" w:space="0" w:color="auto"/>
              <w:left w:val="single" w:sz="4" w:space="0" w:color="auto"/>
              <w:bottom w:val="single" w:sz="4" w:space="0" w:color="auto"/>
              <w:right w:val="single" w:sz="4" w:space="0" w:color="auto"/>
            </w:tcBorders>
            <w:shd w:val="clear" w:color="auto" w:fill="auto"/>
          </w:tcPr>
          <w:p w14:paraId="07DABF10" w14:textId="559D4090" w:rsidR="00E4463A" w:rsidRPr="00E4463A" w:rsidRDefault="00E4463A" w:rsidP="00DA3B56">
            <w:pPr>
              <w:adjustRightInd w:val="0"/>
              <w:snapToGrid w:val="0"/>
              <w:spacing w:line="260" w:lineRule="exact"/>
              <w:ind w:left="566" w:hangingChars="283" w:hanging="566"/>
              <w:jc w:val="both"/>
              <w:rPr>
                <w:rFonts w:ascii="標楷體" w:eastAsia="標楷體" w:hAnsi="標楷體"/>
                <w:color w:val="000000" w:themeColor="text1"/>
                <w:sz w:val="20"/>
                <w:szCs w:val="20"/>
              </w:rPr>
            </w:pPr>
            <w:r w:rsidRPr="00E4463A">
              <w:rPr>
                <w:rFonts w:ascii="標楷體" w:eastAsia="標楷體" w:hAnsi="標楷體" w:hint="eastAsia"/>
                <w:noProof/>
                <w:color w:val="000000" w:themeColor="text1"/>
                <w:sz w:val="20"/>
                <w:szCs w:val="20"/>
              </w:rPr>
              <w:t>（三）鼓勵學研機構創新創業及協助新創團隊募資，惟計畫相關績效指標、制度規章及網站資訊尚待檢討修正及更新，又補助加速器輔導經費仍高，且國外新創團隊留臺發展比率待提升，亟待檢討改善，以建構完善創新創業生態系</w:t>
            </w:r>
          </w:p>
        </w:tc>
        <w:tc>
          <w:tcPr>
            <w:tcW w:w="3364" w:type="dxa"/>
            <w:vMerge/>
            <w:tcBorders>
              <w:left w:val="single" w:sz="4" w:space="0" w:color="auto"/>
              <w:right w:val="single" w:sz="4" w:space="0" w:color="auto"/>
              <w:tl2br w:val="single" w:sz="4" w:space="0" w:color="auto"/>
            </w:tcBorders>
            <w:shd w:val="clear" w:color="auto" w:fill="auto"/>
          </w:tcPr>
          <w:p w14:paraId="6DE084D4" w14:textId="77777777" w:rsidR="00E4463A" w:rsidRPr="00C170B8" w:rsidRDefault="00E4463A" w:rsidP="00DA3B56">
            <w:pPr>
              <w:adjustRightInd w:val="0"/>
              <w:snapToGrid w:val="0"/>
              <w:spacing w:line="260" w:lineRule="exact"/>
              <w:jc w:val="both"/>
              <w:rPr>
                <w:rFonts w:ascii="標楷體" w:eastAsia="標楷體" w:hAnsi="標楷體"/>
                <w:color w:val="FF0000"/>
                <w:sz w:val="20"/>
                <w:szCs w:val="20"/>
              </w:rPr>
            </w:pPr>
          </w:p>
        </w:tc>
      </w:tr>
      <w:tr w:rsidR="00E4463A" w:rsidRPr="00C170B8" w14:paraId="387B752E" w14:textId="77777777" w:rsidTr="007E3B86">
        <w:trPr>
          <w:trHeight w:val="864"/>
        </w:trPr>
        <w:tc>
          <w:tcPr>
            <w:tcW w:w="6616" w:type="dxa"/>
            <w:tcBorders>
              <w:top w:val="single" w:sz="4" w:space="0" w:color="auto"/>
              <w:left w:val="single" w:sz="4" w:space="0" w:color="auto"/>
              <w:bottom w:val="single" w:sz="4" w:space="0" w:color="auto"/>
              <w:right w:val="single" w:sz="4" w:space="0" w:color="auto"/>
            </w:tcBorders>
            <w:shd w:val="clear" w:color="auto" w:fill="auto"/>
          </w:tcPr>
          <w:p w14:paraId="1F69EC83" w14:textId="4F0D1367" w:rsidR="00E4463A" w:rsidRPr="00E4463A" w:rsidRDefault="00E4463A" w:rsidP="00DA3B56">
            <w:pPr>
              <w:adjustRightInd w:val="0"/>
              <w:snapToGrid w:val="0"/>
              <w:spacing w:line="280" w:lineRule="exact"/>
              <w:ind w:left="600" w:hangingChars="283" w:hanging="600"/>
              <w:jc w:val="both"/>
              <w:rPr>
                <w:rFonts w:ascii="標楷體" w:eastAsia="標楷體" w:hAnsi="標楷體"/>
                <w:color w:val="000000" w:themeColor="text1"/>
                <w:sz w:val="20"/>
                <w:szCs w:val="20"/>
              </w:rPr>
            </w:pPr>
            <w:r w:rsidRPr="00594DCD">
              <w:rPr>
                <w:rFonts w:ascii="標楷體" w:eastAsia="標楷體" w:hAnsi="標楷體" w:hint="eastAsia"/>
                <w:noProof/>
                <w:color w:val="000000" w:themeColor="text1"/>
                <w:spacing w:val="6"/>
                <w:sz w:val="20"/>
                <w:szCs w:val="20"/>
              </w:rPr>
              <w:t>（</w:t>
            </w:r>
            <w:r w:rsidRPr="00E4463A">
              <w:rPr>
                <w:rFonts w:ascii="標楷體" w:eastAsia="標楷體" w:hAnsi="標楷體" w:hint="eastAsia"/>
                <w:noProof/>
                <w:color w:val="000000" w:themeColor="text1"/>
                <w:sz w:val="20"/>
                <w:szCs w:val="20"/>
              </w:rPr>
              <w:t>四</w:t>
            </w:r>
            <w:r w:rsidRPr="00594DCD">
              <w:rPr>
                <w:rFonts w:ascii="標楷體" w:eastAsia="標楷體" w:hAnsi="標楷體" w:hint="eastAsia"/>
                <w:noProof/>
                <w:color w:val="000000" w:themeColor="text1"/>
                <w:spacing w:val="6"/>
                <w:sz w:val="20"/>
                <w:szCs w:val="20"/>
              </w:rPr>
              <w:t>）</w:t>
            </w:r>
            <w:r w:rsidRPr="00E4463A">
              <w:rPr>
                <w:rFonts w:ascii="標楷體" w:eastAsia="標楷體" w:hAnsi="標楷體" w:hint="eastAsia"/>
                <w:noProof/>
                <w:color w:val="000000" w:themeColor="text1"/>
                <w:sz w:val="20"/>
                <w:szCs w:val="20"/>
              </w:rPr>
              <w:t>已建置研發成果資訊系統，惟多數研發成果未由執行研究發展單位交由科技部上繳行政院國家科學技術發展基金，亟待檢討加強查核，並建立控管機制，以強化研發成果管理作業</w:t>
            </w:r>
          </w:p>
        </w:tc>
        <w:tc>
          <w:tcPr>
            <w:tcW w:w="3364" w:type="dxa"/>
            <w:vMerge/>
            <w:tcBorders>
              <w:left w:val="single" w:sz="4" w:space="0" w:color="auto"/>
              <w:bottom w:val="single" w:sz="4" w:space="0" w:color="auto"/>
              <w:right w:val="single" w:sz="4" w:space="0" w:color="auto"/>
              <w:tl2br w:val="single" w:sz="4" w:space="0" w:color="auto"/>
            </w:tcBorders>
            <w:shd w:val="clear" w:color="auto" w:fill="auto"/>
          </w:tcPr>
          <w:p w14:paraId="3DA33029" w14:textId="77777777" w:rsidR="00E4463A" w:rsidRPr="00C170B8" w:rsidRDefault="00E4463A" w:rsidP="00DA3B56">
            <w:pPr>
              <w:adjustRightInd w:val="0"/>
              <w:snapToGrid w:val="0"/>
              <w:spacing w:line="280" w:lineRule="exact"/>
              <w:jc w:val="both"/>
              <w:rPr>
                <w:rFonts w:ascii="標楷體" w:eastAsia="標楷體" w:hAnsi="標楷體"/>
                <w:color w:val="FF0000"/>
                <w:sz w:val="20"/>
                <w:szCs w:val="20"/>
              </w:rPr>
            </w:pPr>
          </w:p>
        </w:tc>
      </w:tr>
    </w:tbl>
    <w:p w14:paraId="26971241" w14:textId="1F6B0AC6" w:rsidR="00241ED5" w:rsidRPr="00DA3B56" w:rsidRDefault="00241ED5" w:rsidP="009F2251">
      <w:pPr>
        <w:overflowPunct w:val="0"/>
        <w:adjustRightInd w:val="0"/>
        <w:snapToGrid w:val="0"/>
        <w:spacing w:line="60" w:lineRule="exact"/>
        <w:jc w:val="both"/>
        <w:rPr>
          <w:rFonts w:ascii="標楷體" w:eastAsia="標楷體" w:hAnsi="標楷體" w:cs="Times New Roman"/>
          <w:kern w:val="0"/>
          <w:sz w:val="16"/>
          <w:szCs w:val="16"/>
        </w:rPr>
      </w:pPr>
    </w:p>
    <w:sectPr w:rsidR="00241ED5" w:rsidRPr="00DA3B56" w:rsidSect="00B44BAA">
      <w:headerReference w:type="even" r:id="rId23"/>
      <w:headerReference w:type="default" r:id="rId24"/>
      <w:footerReference w:type="even" r:id="rId25"/>
      <w:footerReference w:type="default" r:id="rId26"/>
      <w:headerReference w:type="first" r:id="rId27"/>
      <w:footerReference w:type="first" r:id="rId28"/>
      <w:pgSz w:w="11906" w:h="16838" w:code="9"/>
      <w:pgMar w:top="1418" w:right="851" w:bottom="1418" w:left="851" w:header="1021" w:footer="737" w:gutter="284"/>
      <w:pgNumType w:start="584"/>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3CFD79" w14:textId="77777777" w:rsidR="00F12E6E" w:rsidRDefault="00F12E6E" w:rsidP="00DB7A34">
      <w:r>
        <w:separator/>
      </w:r>
    </w:p>
  </w:endnote>
  <w:endnote w:type="continuationSeparator" w:id="0">
    <w:p w14:paraId="48AF1B9F" w14:textId="77777777" w:rsidR="00F12E6E" w:rsidRDefault="00F12E6E" w:rsidP="00DB7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DFKaiShu-SB-Estd-BF">
    <w:panose1 w:val="00000000000000000000"/>
    <w:charset w:val="88"/>
    <w:family w:val="auto"/>
    <w:notTrueType/>
    <w:pitch w:val="default"/>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TimesNewRomanPSMT">
    <w:altName w:val="Times New Roman"/>
    <w:charset w:val="00"/>
    <w:family w:val="auto"/>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楷書體W5">
    <w:altName w:val="Arial Unicode MS"/>
    <w:charset w:val="88"/>
    <w:family w:val="script"/>
    <w:pitch w:val="fixed"/>
    <w:sig w:usb0="00000000" w:usb1="28091800" w:usb2="00000016" w:usb3="00000000" w:csb0="00100000" w:csb1="00000000"/>
  </w:font>
  <w:font w:name="BiauKai">
    <w:altName w:val="Arial Unicode MS"/>
    <w:charset w:val="00"/>
    <w:family w:val="auto"/>
    <w:pitch w:val="default"/>
  </w:font>
  <w:font w:name="Lucida Sans">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D91F4" w14:textId="2D8BDBB9" w:rsidR="00703373" w:rsidRPr="00EE1F19" w:rsidRDefault="00703373" w:rsidP="00EE1F19">
    <w:pPr>
      <w:jc w:val="center"/>
      <w:rPr>
        <w:rFonts w:ascii="Calibri" w:hAnsi="Calibri"/>
      </w:rPr>
    </w:pPr>
    <w:bookmarkStart w:id="29" w:name="_GoBack"/>
    <w:bookmarkEnd w:id="29"/>
    <w:r w:rsidRPr="0062327F">
      <w:rPr>
        <w:rFonts w:ascii="標楷體" w:eastAsia="標楷體" w:hAnsi="標楷體" w:hint="eastAsia"/>
        <w:sz w:val="20"/>
        <w:szCs w:val="20"/>
      </w:rPr>
      <w:t>丙－</w:t>
    </w:r>
    <w:r w:rsidRPr="008661AC">
      <w:rPr>
        <w:rFonts w:ascii="標楷體" w:eastAsia="標楷體" w:hAnsi="標楷體" w:hint="eastAsia"/>
        <w:sz w:val="20"/>
      </w:rPr>
      <w:fldChar w:fldCharType="begin"/>
    </w:r>
    <w:r w:rsidRPr="008661AC">
      <w:rPr>
        <w:rFonts w:ascii="標楷體" w:eastAsia="標楷體" w:hAnsi="標楷體" w:hint="eastAsia"/>
        <w:sz w:val="20"/>
      </w:rPr>
      <w:instrText xml:space="preserve"> PAGE </w:instrText>
    </w:r>
    <w:r w:rsidRPr="008661AC">
      <w:rPr>
        <w:rFonts w:ascii="標楷體" w:eastAsia="標楷體" w:hAnsi="標楷體" w:hint="eastAsia"/>
        <w:sz w:val="20"/>
      </w:rPr>
      <w:fldChar w:fldCharType="separate"/>
    </w:r>
    <w:r w:rsidR="00B44BAA">
      <w:rPr>
        <w:rFonts w:ascii="標楷體" w:eastAsia="標楷體" w:hAnsi="標楷體"/>
        <w:noProof/>
        <w:sz w:val="20"/>
      </w:rPr>
      <w:t>584</w:t>
    </w:r>
    <w:r w:rsidRPr="008661AC">
      <w:rPr>
        <w:rFonts w:ascii="標楷體" w:eastAsia="標楷體" w:hAnsi="標楷體" w:hint="eastAsia"/>
        <w:sz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514D79" w14:textId="31641C8A" w:rsidR="00703373" w:rsidRPr="00EE1F19" w:rsidRDefault="00703373" w:rsidP="00EE1F19">
    <w:pPr>
      <w:jc w:val="center"/>
      <w:rPr>
        <w:rFonts w:ascii="Calibri" w:hAnsi="Calibri"/>
      </w:rPr>
    </w:pPr>
    <w:r w:rsidRPr="0062327F">
      <w:rPr>
        <w:rFonts w:ascii="標楷體" w:eastAsia="標楷體" w:hAnsi="標楷體" w:hint="eastAsia"/>
        <w:sz w:val="20"/>
        <w:szCs w:val="20"/>
      </w:rPr>
      <w:t>丙－</w:t>
    </w:r>
    <w:r w:rsidRPr="008661AC">
      <w:rPr>
        <w:rFonts w:ascii="標楷體" w:eastAsia="標楷體" w:hAnsi="標楷體" w:hint="eastAsia"/>
        <w:sz w:val="20"/>
      </w:rPr>
      <w:fldChar w:fldCharType="begin"/>
    </w:r>
    <w:r w:rsidRPr="008661AC">
      <w:rPr>
        <w:rFonts w:ascii="標楷體" w:eastAsia="標楷體" w:hAnsi="標楷體" w:hint="eastAsia"/>
        <w:sz w:val="20"/>
      </w:rPr>
      <w:instrText xml:space="preserve"> PAGE </w:instrText>
    </w:r>
    <w:r w:rsidRPr="008661AC">
      <w:rPr>
        <w:rFonts w:ascii="標楷體" w:eastAsia="標楷體" w:hAnsi="標楷體" w:hint="eastAsia"/>
        <w:sz w:val="20"/>
      </w:rPr>
      <w:fldChar w:fldCharType="separate"/>
    </w:r>
    <w:r w:rsidR="00B44BAA">
      <w:rPr>
        <w:rFonts w:ascii="標楷體" w:eastAsia="標楷體" w:hAnsi="標楷體"/>
        <w:noProof/>
        <w:sz w:val="20"/>
      </w:rPr>
      <w:t>603</w:t>
    </w:r>
    <w:r w:rsidRPr="008661AC">
      <w:rPr>
        <w:rFonts w:ascii="標楷體" w:eastAsia="標楷體" w:hAnsi="標楷體" w:hint="eastAsia"/>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079FCD" w14:textId="77777777" w:rsidR="00B44BAA" w:rsidRDefault="00B44BAA">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F14DEA" w14:textId="77777777" w:rsidR="00F12E6E" w:rsidRDefault="00F12E6E" w:rsidP="00DB7A34">
      <w:r>
        <w:separator/>
      </w:r>
    </w:p>
  </w:footnote>
  <w:footnote w:type="continuationSeparator" w:id="0">
    <w:p w14:paraId="62C45259" w14:textId="77777777" w:rsidR="00F12E6E" w:rsidRDefault="00F12E6E" w:rsidP="00DB7A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36FCEC" w14:textId="77777777" w:rsidR="00B44BAA" w:rsidRDefault="00B44BAA">
    <w:pPr>
      <w:pStyle w:val="a6"/>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072C49" w14:textId="77777777" w:rsidR="00B44BAA" w:rsidRDefault="00B44BAA">
    <w:pPr>
      <w:pStyle w:val="a6"/>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6E84E6" w14:textId="77777777" w:rsidR="00B44BAA" w:rsidRDefault="00B44BAA">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84FC9"/>
    <w:multiLevelType w:val="hybridMultilevel"/>
    <w:tmpl w:val="C7F0FB6E"/>
    <w:lvl w:ilvl="0" w:tplc="FC8E7AEA">
      <w:start w:val="1"/>
      <w:numFmt w:val="decimal"/>
      <w:lvlText w:val="%1."/>
      <w:lvlJc w:val="left"/>
      <w:pPr>
        <w:ind w:left="2162" w:hanging="360"/>
      </w:pPr>
      <w:rPr>
        <w:rFonts w:hint="default"/>
        <w:b/>
      </w:rPr>
    </w:lvl>
    <w:lvl w:ilvl="1" w:tplc="04090019" w:tentative="1">
      <w:start w:val="1"/>
      <w:numFmt w:val="ideographTraditional"/>
      <w:lvlText w:val="%2、"/>
      <w:lvlJc w:val="left"/>
      <w:pPr>
        <w:ind w:left="2762" w:hanging="480"/>
      </w:pPr>
    </w:lvl>
    <w:lvl w:ilvl="2" w:tplc="0409001B" w:tentative="1">
      <w:start w:val="1"/>
      <w:numFmt w:val="lowerRoman"/>
      <w:lvlText w:val="%3."/>
      <w:lvlJc w:val="right"/>
      <w:pPr>
        <w:ind w:left="3242" w:hanging="480"/>
      </w:pPr>
    </w:lvl>
    <w:lvl w:ilvl="3" w:tplc="0409000F" w:tentative="1">
      <w:start w:val="1"/>
      <w:numFmt w:val="decimal"/>
      <w:lvlText w:val="%4."/>
      <w:lvlJc w:val="left"/>
      <w:pPr>
        <w:ind w:left="3722" w:hanging="480"/>
      </w:pPr>
    </w:lvl>
    <w:lvl w:ilvl="4" w:tplc="04090019" w:tentative="1">
      <w:start w:val="1"/>
      <w:numFmt w:val="ideographTraditional"/>
      <w:lvlText w:val="%5、"/>
      <w:lvlJc w:val="left"/>
      <w:pPr>
        <w:ind w:left="4202" w:hanging="480"/>
      </w:pPr>
    </w:lvl>
    <w:lvl w:ilvl="5" w:tplc="0409001B" w:tentative="1">
      <w:start w:val="1"/>
      <w:numFmt w:val="lowerRoman"/>
      <w:lvlText w:val="%6."/>
      <w:lvlJc w:val="right"/>
      <w:pPr>
        <w:ind w:left="4682" w:hanging="480"/>
      </w:pPr>
    </w:lvl>
    <w:lvl w:ilvl="6" w:tplc="0409000F" w:tentative="1">
      <w:start w:val="1"/>
      <w:numFmt w:val="decimal"/>
      <w:lvlText w:val="%7."/>
      <w:lvlJc w:val="left"/>
      <w:pPr>
        <w:ind w:left="5162" w:hanging="480"/>
      </w:pPr>
    </w:lvl>
    <w:lvl w:ilvl="7" w:tplc="04090019" w:tentative="1">
      <w:start w:val="1"/>
      <w:numFmt w:val="ideographTraditional"/>
      <w:lvlText w:val="%8、"/>
      <w:lvlJc w:val="left"/>
      <w:pPr>
        <w:ind w:left="5642" w:hanging="480"/>
      </w:pPr>
    </w:lvl>
    <w:lvl w:ilvl="8" w:tplc="0409001B" w:tentative="1">
      <w:start w:val="1"/>
      <w:numFmt w:val="lowerRoman"/>
      <w:lvlText w:val="%9."/>
      <w:lvlJc w:val="right"/>
      <w:pPr>
        <w:ind w:left="6122" w:hanging="480"/>
      </w:pPr>
    </w:lvl>
  </w:abstractNum>
  <w:abstractNum w:abstractNumId="1" w15:restartNumberingAfterBreak="0">
    <w:nsid w:val="02936BD3"/>
    <w:multiLevelType w:val="hybridMultilevel"/>
    <w:tmpl w:val="44EA5668"/>
    <w:lvl w:ilvl="0" w:tplc="675CB974">
      <w:start w:val="1"/>
      <w:numFmt w:val="decimal"/>
      <w:lvlText w:val="%1."/>
      <w:lvlJc w:val="left"/>
      <w:pPr>
        <w:ind w:left="1800" w:hanging="360"/>
      </w:pPr>
      <w:rPr>
        <w:rFonts w:hint="default"/>
      </w:rPr>
    </w:lvl>
    <w:lvl w:ilvl="1" w:tplc="04090019" w:tentative="1">
      <w:start w:val="1"/>
      <w:numFmt w:val="ideographTraditional"/>
      <w:lvlText w:val="%2、"/>
      <w:lvlJc w:val="left"/>
      <w:pPr>
        <w:ind w:left="2400" w:hanging="480"/>
      </w:pPr>
    </w:lvl>
    <w:lvl w:ilvl="2" w:tplc="0409001B" w:tentative="1">
      <w:start w:val="1"/>
      <w:numFmt w:val="lowerRoman"/>
      <w:lvlText w:val="%3."/>
      <w:lvlJc w:val="right"/>
      <w:pPr>
        <w:ind w:left="2880" w:hanging="480"/>
      </w:pPr>
    </w:lvl>
    <w:lvl w:ilvl="3" w:tplc="0409000F" w:tentative="1">
      <w:start w:val="1"/>
      <w:numFmt w:val="decimal"/>
      <w:lvlText w:val="%4."/>
      <w:lvlJc w:val="left"/>
      <w:pPr>
        <w:ind w:left="3360" w:hanging="480"/>
      </w:pPr>
    </w:lvl>
    <w:lvl w:ilvl="4" w:tplc="04090019" w:tentative="1">
      <w:start w:val="1"/>
      <w:numFmt w:val="ideographTraditional"/>
      <w:lvlText w:val="%5、"/>
      <w:lvlJc w:val="left"/>
      <w:pPr>
        <w:ind w:left="3840" w:hanging="480"/>
      </w:pPr>
    </w:lvl>
    <w:lvl w:ilvl="5" w:tplc="0409001B" w:tentative="1">
      <w:start w:val="1"/>
      <w:numFmt w:val="lowerRoman"/>
      <w:lvlText w:val="%6."/>
      <w:lvlJc w:val="right"/>
      <w:pPr>
        <w:ind w:left="4320" w:hanging="480"/>
      </w:pPr>
    </w:lvl>
    <w:lvl w:ilvl="6" w:tplc="0409000F" w:tentative="1">
      <w:start w:val="1"/>
      <w:numFmt w:val="decimal"/>
      <w:lvlText w:val="%7."/>
      <w:lvlJc w:val="left"/>
      <w:pPr>
        <w:ind w:left="4800" w:hanging="480"/>
      </w:pPr>
    </w:lvl>
    <w:lvl w:ilvl="7" w:tplc="04090019" w:tentative="1">
      <w:start w:val="1"/>
      <w:numFmt w:val="ideographTraditional"/>
      <w:lvlText w:val="%8、"/>
      <w:lvlJc w:val="left"/>
      <w:pPr>
        <w:ind w:left="5280" w:hanging="480"/>
      </w:pPr>
    </w:lvl>
    <w:lvl w:ilvl="8" w:tplc="0409001B" w:tentative="1">
      <w:start w:val="1"/>
      <w:numFmt w:val="lowerRoman"/>
      <w:lvlText w:val="%9."/>
      <w:lvlJc w:val="right"/>
      <w:pPr>
        <w:ind w:left="5760" w:hanging="480"/>
      </w:pPr>
    </w:lvl>
  </w:abstractNum>
  <w:abstractNum w:abstractNumId="2" w15:restartNumberingAfterBreak="0">
    <w:nsid w:val="059A1658"/>
    <w:multiLevelType w:val="hybridMultilevel"/>
    <w:tmpl w:val="76028B1E"/>
    <w:lvl w:ilvl="0" w:tplc="3C18F960">
      <w:start w:val="1"/>
      <w:numFmt w:val="decimal"/>
      <w:lvlText w:val="%1."/>
      <w:lvlJc w:val="left"/>
      <w:pPr>
        <w:ind w:left="1320" w:hanging="360"/>
      </w:pPr>
      <w:rPr>
        <w:rFonts w:cs="DFKaiShu-SB-Estd-BF" w:hint="default"/>
        <w:b/>
        <w:color w:val="auto"/>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3" w15:restartNumberingAfterBreak="0">
    <w:nsid w:val="05BA6897"/>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9A105E4"/>
    <w:multiLevelType w:val="hybridMultilevel"/>
    <w:tmpl w:val="F0848A6A"/>
    <w:lvl w:ilvl="0" w:tplc="AB1CF09A">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0F5906EA"/>
    <w:multiLevelType w:val="hybridMultilevel"/>
    <w:tmpl w:val="991C4E0A"/>
    <w:lvl w:ilvl="0" w:tplc="D77A1DF4">
      <w:start w:val="1"/>
      <w:numFmt w:val="decimal"/>
      <w:lvlText w:val="%1."/>
      <w:lvlJc w:val="left"/>
      <w:pPr>
        <w:ind w:left="1169" w:hanging="360"/>
      </w:pPr>
      <w:rPr>
        <w:rFonts w:hint="default"/>
        <w:b/>
      </w:rPr>
    </w:lvl>
    <w:lvl w:ilvl="1" w:tplc="04090019" w:tentative="1">
      <w:start w:val="1"/>
      <w:numFmt w:val="ideographTraditional"/>
      <w:lvlText w:val="%2、"/>
      <w:lvlJc w:val="left"/>
      <w:pPr>
        <w:ind w:left="1769" w:hanging="480"/>
      </w:pPr>
    </w:lvl>
    <w:lvl w:ilvl="2" w:tplc="0409001B" w:tentative="1">
      <w:start w:val="1"/>
      <w:numFmt w:val="lowerRoman"/>
      <w:lvlText w:val="%3."/>
      <w:lvlJc w:val="right"/>
      <w:pPr>
        <w:ind w:left="2249" w:hanging="480"/>
      </w:pPr>
    </w:lvl>
    <w:lvl w:ilvl="3" w:tplc="0409000F" w:tentative="1">
      <w:start w:val="1"/>
      <w:numFmt w:val="decimal"/>
      <w:lvlText w:val="%4."/>
      <w:lvlJc w:val="left"/>
      <w:pPr>
        <w:ind w:left="2729" w:hanging="480"/>
      </w:pPr>
    </w:lvl>
    <w:lvl w:ilvl="4" w:tplc="04090019" w:tentative="1">
      <w:start w:val="1"/>
      <w:numFmt w:val="ideographTraditional"/>
      <w:lvlText w:val="%5、"/>
      <w:lvlJc w:val="left"/>
      <w:pPr>
        <w:ind w:left="3209" w:hanging="480"/>
      </w:pPr>
    </w:lvl>
    <w:lvl w:ilvl="5" w:tplc="0409001B" w:tentative="1">
      <w:start w:val="1"/>
      <w:numFmt w:val="lowerRoman"/>
      <w:lvlText w:val="%6."/>
      <w:lvlJc w:val="right"/>
      <w:pPr>
        <w:ind w:left="3689" w:hanging="480"/>
      </w:pPr>
    </w:lvl>
    <w:lvl w:ilvl="6" w:tplc="0409000F" w:tentative="1">
      <w:start w:val="1"/>
      <w:numFmt w:val="decimal"/>
      <w:lvlText w:val="%7."/>
      <w:lvlJc w:val="left"/>
      <w:pPr>
        <w:ind w:left="4169" w:hanging="480"/>
      </w:pPr>
    </w:lvl>
    <w:lvl w:ilvl="7" w:tplc="04090019" w:tentative="1">
      <w:start w:val="1"/>
      <w:numFmt w:val="ideographTraditional"/>
      <w:lvlText w:val="%8、"/>
      <w:lvlJc w:val="left"/>
      <w:pPr>
        <w:ind w:left="4649" w:hanging="480"/>
      </w:pPr>
    </w:lvl>
    <w:lvl w:ilvl="8" w:tplc="0409001B" w:tentative="1">
      <w:start w:val="1"/>
      <w:numFmt w:val="lowerRoman"/>
      <w:lvlText w:val="%9."/>
      <w:lvlJc w:val="right"/>
      <w:pPr>
        <w:ind w:left="5129" w:hanging="480"/>
      </w:pPr>
    </w:lvl>
  </w:abstractNum>
  <w:abstractNum w:abstractNumId="6" w15:restartNumberingAfterBreak="0">
    <w:nsid w:val="11216001"/>
    <w:multiLevelType w:val="hybridMultilevel"/>
    <w:tmpl w:val="2FBCCC38"/>
    <w:lvl w:ilvl="0" w:tplc="758ACB48">
      <w:start w:val="4"/>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7" w15:restartNumberingAfterBreak="0">
    <w:nsid w:val="13D63D7C"/>
    <w:multiLevelType w:val="hybridMultilevel"/>
    <w:tmpl w:val="AF92E3BA"/>
    <w:lvl w:ilvl="0" w:tplc="82E05888">
      <w:start w:val="1"/>
      <w:numFmt w:val="decimal"/>
      <w:lvlText w:val="%1."/>
      <w:lvlJc w:val="left"/>
      <w:pPr>
        <w:ind w:left="1000" w:hanging="360"/>
      </w:pPr>
      <w:rPr>
        <w:rFonts w:hint="default"/>
      </w:r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8" w15:restartNumberingAfterBreak="0">
    <w:nsid w:val="140E010C"/>
    <w:multiLevelType w:val="multilevel"/>
    <w:tmpl w:val="5E122E96"/>
    <w:lvl w:ilvl="0">
      <w:start w:val="1"/>
      <w:numFmt w:val="ideographLegalTraditional"/>
      <w:suff w:val="nothing"/>
      <w:lvlText w:val="%1、"/>
      <w:lvlJc w:val="left"/>
      <w:pPr>
        <w:ind w:left="699" w:hanging="699"/>
      </w:pPr>
      <w:rPr>
        <w:rFonts w:ascii="標楷體" w:eastAsia="標楷體" w:hint="eastAsia"/>
        <w:b w:val="0"/>
        <w:i w:val="0"/>
        <w:snapToGrid/>
        <w:spacing w:val="0"/>
        <w:w w:val="100"/>
        <w:position w:val="0"/>
        <w:sz w:val="32"/>
        <w:lang w:val="en-US"/>
      </w:rPr>
    </w:lvl>
    <w:lvl w:ilvl="1">
      <w:start w:val="1"/>
      <w:numFmt w:val="taiwaneseCountingThousand"/>
      <w:suff w:val="nothing"/>
      <w:lvlText w:val="%2、"/>
      <w:lvlJc w:val="left"/>
      <w:pPr>
        <w:ind w:left="1265" w:hanging="697"/>
      </w:pPr>
      <w:rPr>
        <w:rFonts w:ascii="標楷體" w:eastAsia="標楷體" w:hint="eastAsia"/>
        <w:b w:val="0"/>
        <w:i w:val="0"/>
        <w:snapToGrid/>
        <w:spacing w:val="0"/>
        <w:w w:val="100"/>
        <w:position w:val="0"/>
        <w:sz w:val="32"/>
        <w:em w:val="none"/>
        <w:lang w:val="en-US"/>
      </w:rPr>
    </w:lvl>
    <w:lvl w:ilvl="2">
      <w:start w:val="1"/>
      <w:numFmt w:val="taiwaneseCountingThousand"/>
      <w:suff w:val="nothing"/>
      <w:lvlText w:val="(%3)"/>
      <w:lvlJc w:val="left"/>
      <w:pPr>
        <w:ind w:left="1887" w:hanging="697"/>
      </w:pPr>
      <w:rPr>
        <w:rFonts w:ascii="標楷體" w:eastAsia="標楷體" w:hint="eastAsia"/>
        <w:b w:val="0"/>
        <w:i w:val="0"/>
        <w:spacing w:val="0"/>
        <w:w w:val="100"/>
        <w:position w:val="0"/>
        <w:sz w:val="32"/>
      </w:rPr>
    </w:lvl>
    <w:lvl w:ilvl="3">
      <w:start w:val="1"/>
      <w:numFmt w:val="decimalFullWidth"/>
      <w:suff w:val="nothing"/>
      <w:lvlText w:val="%4、"/>
      <w:lvlJc w:val="left"/>
      <w:pPr>
        <w:ind w:left="1741" w:hanging="698"/>
      </w:pPr>
      <w:rPr>
        <w:rFonts w:ascii="標楷體" w:eastAsia="標楷體" w:hint="eastAsia"/>
        <w:b w:val="0"/>
        <w:i w:val="0"/>
        <w:spacing w:val="0"/>
        <w:w w:val="100"/>
        <w:position w:val="0"/>
        <w:sz w:val="32"/>
        <w:lang w:val="en-US"/>
      </w:rPr>
    </w:lvl>
    <w:lvl w:ilvl="4">
      <w:start w:val="1"/>
      <w:numFmt w:val="decimalFullWidth"/>
      <w:suff w:val="nothing"/>
      <w:lvlText w:val="(%5)"/>
      <w:lvlJc w:val="left"/>
      <w:pPr>
        <w:ind w:left="2095" w:hanging="700"/>
      </w:pPr>
      <w:rPr>
        <w:rFonts w:ascii="標楷體" w:eastAsia="標楷體" w:hint="eastAsia"/>
        <w:b w:val="0"/>
        <w:i w:val="0"/>
        <w:snapToGrid/>
        <w:spacing w:val="0"/>
        <w:w w:val="100"/>
        <w:position w:val="0"/>
        <w:sz w:val="32"/>
      </w:rPr>
    </w:lvl>
    <w:lvl w:ilvl="5">
      <w:start w:val="1"/>
      <w:numFmt w:val="decimalFullWidth"/>
      <w:suff w:val="nothing"/>
      <w:lvlText w:val="&lt;%6&gt;"/>
      <w:lvlJc w:val="left"/>
      <w:pPr>
        <w:ind w:left="2444" w:hanging="715"/>
      </w:pPr>
      <w:rPr>
        <w:rFonts w:ascii="標楷體" w:eastAsia="標楷體" w:hint="eastAsia"/>
        <w:b w:val="0"/>
        <w:i w:val="0"/>
        <w:snapToGrid/>
        <w:spacing w:val="0"/>
        <w:w w:val="100"/>
        <w:position w:val="0"/>
        <w:sz w:val="32"/>
      </w:rPr>
    </w:lvl>
    <w:lvl w:ilvl="6">
      <w:start w:val="1"/>
      <w:numFmt w:val="bullet"/>
      <w:suff w:val="nothing"/>
      <w:lvlText w:val="․"/>
      <w:lvlJc w:val="left"/>
      <w:pPr>
        <w:ind w:left="2444" w:hanging="352"/>
      </w:pPr>
      <w:rPr>
        <w:rFonts w:ascii="標楷體" w:eastAsia="標楷體" w:hint="eastAsia"/>
        <w:b w:val="0"/>
        <w:i w:val="0"/>
        <w:snapToGrid/>
        <w:spacing w:val="0"/>
        <w:w w:val="100"/>
        <w:position w:val="0"/>
        <w:sz w:val="32"/>
      </w:rPr>
    </w:lvl>
    <w:lvl w:ilvl="7">
      <w:start w:val="1"/>
      <w:numFmt w:val="bullet"/>
      <w:suff w:val="nothing"/>
      <w:lvlText w:val="◇"/>
      <w:lvlJc w:val="left"/>
      <w:pPr>
        <w:ind w:left="2790" w:hanging="349"/>
      </w:pPr>
      <w:rPr>
        <w:rFonts w:ascii="標楷體" w:eastAsia="標楷體" w:hint="eastAsia"/>
        <w:b w:val="0"/>
        <w:i w:val="0"/>
        <w:snapToGrid/>
        <w:spacing w:val="0"/>
        <w:w w:val="100"/>
        <w:position w:val="0"/>
        <w:sz w:val="32"/>
      </w:rPr>
    </w:lvl>
    <w:lvl w:ilvl="8">
      <w:start w:val="1"/>
      <w:numFmt w:val="decimal"/>
      <w:lvlText w:val="%1.%2.%3.%4.%5.%6.%7.%8.%9"/>
      <w:lvlJc w:val="left"/>
      <w:pPr>
        <w:tabs>
          <w:tab w:val="num" w:pos="6195"/>
        </w:tabs>
        <w:ind w:left="5015" w:hanging="1700"/>
      </w:pPr>
      <w:rPr>
        <w:rFonts w:hint="eastAsia"/>
      </w:rPr>
    </w:lvl>
  </w:abstractNum>
  <w:abstractNum w:abstractNumId="9" w15:restartNumberingAfterBreak="0">
    <w:nsid w:val="19632519"/>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F4128CC"/>
    <w:multiLevelType w:val="hybridMultilevel"/>
    <w:tmpl w:val="6E984F9E"/>
    <w:lvl w:ilvl="0" w:tplc="E962E7E2">
      <w:start w:val="1"/>
      <w:numFmt w:val="taiwaneseCountingThousand"/>
      <w:lvlText w:val="%1、"/>
      <w:lvlJc w:val="left"/>
      <w:pPr>
        <w:ind w:left="720" w:hanging="720"/>
      </w:pPr>
      <w:rPr>
        <w:rFonts w:hint="default"/>
        <w:b w:val="0"/>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1FAF3D75"/>
    <w:multiLevelType w:val="hybridMultilevel"/>
    <w:tmpl w:val="B7E8D048"/>
    <w:lvl w:ilvl="0" w:tplc="4BDC9014">
      <w:start w:val="8"/>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22ED0B67"/>
    <w:multiLevelType w:val="hybridMultilevel"/>
    <w:tmpl w:val="2E22433E"/>
    <w:lvl w:ilvl="0" w:tplc="DABA9002">
      <w:start w:val="1"/>
      <w:numFmt w:val="decimal"/>
      <w:lvlText w:val="%1."/>
      <w:lvlJc w:val="left"/>
      <w:pPr>
        <w:ind w:left="2222" w:hanging="420"/>
      </w:pPr>
      <w:rPr>
        <w:rFonts w:hint="default"/>
        <w:b/>
      </w:rPr>
    </w:lvl>
    <w:lvl w:ilvl="1" w:tplc="04090019" w:tentative="1">
      <w:start w:val="1"/>
      <w:numFmt w:val="ideographTraditional"/>
      <w:lvlText w:val="%2、"/>
      <w:lvlJc w:val="left"/>
      <w:pPr>
        <w:ind w:left="2762" w:hanging="480"/>
      </w:pPr>
    </w:lvl>
    <w:lvl w:ilvl="2" w:tplc="0409001B" w:tentative="1">
      <w:start w:val="1"/>
      <w:numFmt w:val="lowerRoman"/>
      <w:lvlText w:val="%3."/>
      <w:lvlJc w:val="right"/>
      <w:pPr>
        <w:ind w:left="3242" w:hanging="480"/>
      </w:pPr>
    </w:lvl>
    <w:lvl w:ilvl="3" w:tplc="0409000F" w:tentative="1">
      <w:start w:val="1"/>
      <w:numFmt w:val="decimal"/>
      <w:lvlText w:val="%4."/>
      <w:lvlJc w:val="left"/>
      <w:pPr>
        <w:ind w:left="3722" w:hanging="480"/>
      </w:pPr>
    </w:lvl>
    <w:lvl w:ilvl="4" w:tplc="04090019" w:tentative="1">
      <w:start w:val="1"/>
      <w:numFmt w:val="ideographTraditional"/>
      <w:lvlText w:val="%5、"/>
      <w:lvlJc w:val="left"/>
      <w:pPr>
        <w:ind w:left="4202" w:hanging="480"/>
      </w:pPr>
    </w:lvl>
    <w:lvl w:ilvl="5" w:tplc="0409001B" w:tentative="1">
      <w:start w:val="1"/>
      <w:numFmt w:val="lowerRoman"/>
      <w:lvlText w:val="%6."/>
      <w:lvlJc w:val="right"/>
      <w:pPr>
        <w:ind w:left="4682" w:hanging="480"/>
      </w:pPr>
    </w:lvl>
    <w:lvl w:ilvl="6" w:tplc="0409000F" w:tentative="1">
      <w:start w:val="1"/>
      <w:numFmt w:val="decimal"/>
      <w:lvlText w:val="%7."/>
      <w:lvlJc w:val="left"/>
      <w:pPr>
        <w:ind w:left="5162" w:hanging="480"/>
      </w:pPr>
    </w:lvl>
    <w:lvl w:ilvl="7" w:tplc="04090019" w:tentative="1">
      <w:start w:val="1"/>
      <w:numFmt w:val="ideographTraditional"/>
      <w:lvlText w:val="%8、"/>
      <w:lvlJc w:val="left"/>
      <w:pPr>
        <w:ind w:left="5642" w:hanging="480"/>
      </w:pPr>
    </w:lvl>
    <w:lvl w:ilvl="8" w:tplc="0409001B" w:tentative="1">
      <w:start w:val="1"/>
      <w:numFmt w:val="lowerRoman"/>
      <w:lvlText w:val="%9."/>
      <w:lvlJc w:val="right"/>
      <w:pPr>
        <w:ind w:left="6122" w:hanging="480"/>
      </w:pPr>
    </w:lvl>
  </w:abstractNum>
  <w:abstractNum w:abstractNumId="13" w15:restartNumberingAfterBreak="0">
    <w:nsid w:val="2B6040DA"/>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EDA2AA4"/>
    <w:multiLevelType w:val="hybridMultilevel"/>
    <w:tmpl w:val="2B36381C"/>
    <w:lvl w:ilvl="0" w:tplc="C71AD586">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2F7967F3"/>
    <w:multiLevelType w:val="hybridMultilevel"/>
    <w:tmpl w:val="67D6E60C"/>
    <w:lvl w:ilvl="0" w:tplc="B8029F22">
      <w:start w:val="1"/>
      <w:numFmt w:val="decimal"/>
      <w:lvlText w:val="%1."/>
      <w:lvlJc w:val="left"/>
      <w:pPr>
        <w:ind w:left="1340" w:hanging="380"/>
      </w:pPr>
      <w:rPr>
        <w:rFonts w:hint="default"/>
      </w:rPr>
    </w:lvl>
    <w:lvl w:ilvl="1" w:tplc="04090019" w:tentative="1">
      <w:start w:val="1"/>
      <w:numFmt w:val="ideographTraditional"/>
      <w:lvlText w:val="%2、"/>
      <w:lvlJc w:val="left"/>
      <w:pPr>
        <w:ind w:left="1920" w:hanging="480"/>
      </w:pPr>
    </w:lvl>
    <w:lvl w:ilvl="2" w:tplc="0409001B" w:tentative="1">
      <w:start w:val="1"/>
      <w:numFmt w:val="lowerRoman"/>
      <w:lvlText w:val="%3."/>
      <w:lvlJc w:val="right"/>
      <w:pPr>
        <w:ind w:left="2400" w:hanging="480"/>
      </w:pPr>
    </w:lvl>
    <w:lvl w:ilvl="3" w:tplc="0409000F" w:tentative="1">
      <w:start w:val="1"/>
      <w:numFmt w:val="decimal"/>
      <w:lvlText w:val="%4."/>
      <w:lvlJc w:val="left"/>
      <w:pPr>
        <w:ind w:left="2880" w:hanging="480"/>
      </w:pPr>
    </w:lvl>
    <w:lvl w:ilvl="4" w:tplc="04090019" w:tentative="1">
      <w:start w:val="1"/>
      <w:numFmt w:val="ideographTraditional"/>
      <w:lvlText w:val="%5、"/>
      <w:lvlJc w:val="left"/>
      <w:pPr>
        <w:ind w:left="3360" w:hanging="480"/>
      </w:pPr>
    </w:lvl>
    <w:lvl w:ilvl="5" w:tplc="0409001B" w:tentative="1">
      <w:start w:val="1"/>
      <w:numFmt w:val="lowerRoman"/>
      <w:lvlText w:val="%6."/>
      <w:lvlJc w:val="right"/>
      <w:pPr>
        <w:ind w:left="3840" w:hanging="480"/>
      </w:pPr>
    </w:lvl>
    <w:lvl w:ilvl="6" w:tplc="0409000F" w:tentative="1">
      <w:start w:val="1"/>
      <w:numFmt w:val="decimal"/>
      <w:lvlText w:val="%7."/>
      <w:lvlJc w:val="left"/>
      <w:pPr>
        <w:ind w:left="4320" w:hanging="480"/>
      </w:pPr>
    </w:lvl>
    <w:lvl w:ilvl="7" w:tplc="04090019" w:tentative="1">
      <w:start w:val="1"/>
      <w:numFmt w:val="ideographTraditional"/>
      <w:lvlText w:val="%8、"/>
      <w:lvlJc w:val="left"/>
      <w:pPr>
        <w:ind w:left="4800" w:hanging="480"/>
      </w:pPr>
    </w:lvl>
    <w:lvl w:ilvl="8" w:tplc="0409001B" w:tentative="1">
      <w:start w:val="1"/>
      <w:numFmt w:val="lowerRoman"/>
      <w:lvlText w:val="%9."/>
      <w:lvlJc w:val="right"/>
      <w:pPr>
        <w:ind w:left="5280" w:hanging="480"/>
      </w:pPr>
    </w:lvl>
  </w:abstractNum>
  <w:abstractNum w:abstractNumId="16" w15:restartNumberingAfterBreak="0">
    <w:nsid w:val="33C26160"/>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35F070F0"/>
    <w:multiLevelType w:val="hybridMultilevel"/>
    <w:tmpl w:val="E0ACA5BC"/>
    <w:lvl w:ilvl="0" w:tplc="D5444CC6">
      <w:start w:val="21"/>
      <w:numFmt w:val="bullet"/>
      <w:lvlText w:val="-"/>
      <w:lvlJc w:val="left"/>
      <w:pPr>
        <w:ind w:left="360" w:hanging="360"/>
      </w:pPr>
      <w:rPr>
        <w:rFonts w:ascii="標楷體" w:eastAsia="標楷體" w:hAnsi="標楷體" w:cs="TimesNewRomanPSMT" w:hint="eastAsia"/>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18" w15:restartNumberingAfterBreak="0">
    <w:nsid w:val="3AA51D6B"/>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C4E308D"/>
    <w:multiLevelType w:val="hybridMultilevel"/>
    <w:tmpl w:val="FCF624F8"/>
    <w:lvl w:ilvl="0" w:tplc="CCBCC8F6">
      <w:start w:val="1"/>
      <w:numFmt w:val="decimal"/>
      <w:lvlText w:val="%1."/>
      <w:lvlJc w:val="left"/>
      <w:pPr>
        <w:ind w:left="502" w:hanging="360"/>
      </w:pPr>
      <w:rPr>
        <w:rFonts w:hint="default"/>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0" w15:restartNumberingAfterBreak="0">
    <w:nsid w:val="3DFC3EA6"/>
    <w:multiLevelType w:val="hybridMultilevel"/>
    <w:tmpl w:val="8E283726"/>
    <w:lvl w:ilvl="0" w:tplc="67CC934E">
      <w:start w:val="1"/>
      <w:numFmt w:val="decimal"/>
      <w:lvlText w:val="%1."/>
      <w:lvlJc w:val="left"/>
      <w:pPr>
        <w:ind w:left="360" w:hanging="360"/>
      </w:pPr>
      <w:rPr>
        <w:rFonts w:hint="default"/>
        <w:b/>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44E973D2"/>
    <w:multiLevelType w:val="hybridMultilevel"/>
    <w:tmpl w:val="4A0630DE"/>
    <w:lvl w:ilvl="0" w:tplc="E8EEA5C6">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2" w15:restartNumberingAfterBreak="0">
    <w:nsid w:val="45953B19"/>
    <w:multiLevelType w:val="hybridMultilevel"/>
    <w:tmpl w:val="028877D2"/>
    <w:lvl w:ilvl="0" w:tplc="75E2CF5E">
      <w:start w:val="5"/>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3" w15:restartNumberingAfterBreak="0">
    <w:nsid w:val="48E12593"/>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15:restartNumberingAfterBreak="0">
    <w:nsid w:val="4AED25BD"/>
    <w:multiLevelType w:val="hybridMultilevel"/>
    <w:tmpl w:val="61BE4936"/>
    <w:lvl w:ilvl="0" w:tplc="D29673A8">
      <w:start w:val="1"/>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25" w15:restartNumberingAfterBreak="0">
    <w:nsid w:val="4C617468"/>
    <w:multiLevelType w:val="hybridMultilevel"/>
    <w:tmpl w:val="97E81414"/>
    <w:lvl w:ilvl="0" w:tplc="749C02E0">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26" w15:restartNumberingAfterBreak="0">
    <w:nsid w:val="4EEB48AF"/>
    <w:multiLevelType w:val="hybridMultilevel"/>
    <w:tmpl w:val="1ADCF1EC"/>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51F31452"/>
    <w:multiLevelType w:val="hybridMultilevel"/>
    <w:tmpl w:val="AD703D14"/>
    <w:lvl w:ilvl="0" w:tplc="AFDAEFB6">
      <w:start w:val="1"/>
      <w:numFmt w:val="decimal"/>
      <w:lvlText w:val="%1."/>
      <w:lvlJc w:val="left"/>
      <w:pPr>
        <w:ind w:left="324" w:hanging="360"/>
      </w:pPr>
      <w:rPr>
        <w:rFonts w:hint="default"/>
      </w:rPr>
    </w:lvl>
    <w:lvl w:ilvl="1" w:tplc="04090019" w:tentative="1">
      <w:start w:val="1"/>
      <w:numFmt w:val="ideographTraditional"/>
      <w:lvlText w:val="%2、"/>
      <w:lvlJc w:val="left"/>
      <w:pPr>
        <w:ind w:left="924" w:hanging="480"/>
      </w:pPr>
    </w:lvl>
    <w:lvl w:ilvl="2" w:tplc="0409001B" w:tentative="1">
      <w:start w:val="1"/>
      <w:numFmt w:val="lowerRoman"/>
      <w:lvlText w:val="%3."/>
      <w:lvlJc w:val="right"/>
      <w:pPr>
        <w:ind w:left="1404" w:hanging="480"/>
      </w:pPr>
    </w:lvl>
    <w:lvl w:ilvl="3" w:tplc="0409000F" w:tentative="1">
      <w:start w:val="1"/>
      <w:numFmt w:val="decimal"/>
      <w:lvlText w:val="%4."/>
      <w:lvlJc w:val="left"/>
      <w:pPr>
        <w:ind w:left="1884" w:hanging="480"/>
      </w:pPr>
    </w:lvl>
    <w:lvl w:ilvl="4" w:tplc="04090019" w:tentative="1">
      <w:start w:val="1"/>
      <w:numFmt w:val="ideographTraditional"/>
      <w:lvlText w:val="%5、"/>
      <w:lvlJc w:val="left"/>
      <w:pPr>
        <w:ind w:left="2364" w:hanging="480"/>
      </w:pPr>
    </w:lvl>
    <w:lvl w:ilvl="5" w:tplc="0409001B" w:tentative="1">
      <w:start w:val="1"/>
      <w:numFmt w:val="lowerRoman"/>
      <w:lvlText w:val="%6."/>
      <w:lvlJc w:val="right"/>
      <w:pPr>
        <w:ind w:left="2844" w:hanging="480"/>
      </w:pPr>
    </w:lvl>
    <w:lvl w:ilvl="6" w:tplc="0409000F" w:tentative="1">
      <w:start w:val="1"/>
      <w:numFmt w:val="decimal"/>
      <w:lvlText w:val="%7."/>
      <w:lvlJc w:val="left"/>
      <w:pPr>
        <w:ind w:left="3324" w:hanging="480"/>
      </w:pPr>
    </w:lvl>
    <w:lvl w:ilvl="7" w:tplc="04090019" w:tentative="1">
      <w:start w:val="1"/>
      <w:numFmt w:val="ideographTraditional"/>
      <w:lvlText w:val="%8、"/>
      <w:lvlJc w:val="left"/>
      <w:pPr>
        <w:ind w:left="3804" w:hanging="480"/>
      </w:pPr>
    </w:lvl>
    <w:lvl w:ilvl="8" w:tplc="0409001B" w:tentative="1">
      <w:start w:val="1"/>
      <w:numFmt w:val="lowerRoman"/>
      <w:lvlText w:val="%9."/>
      <w:lvlJc w:val="right"/>
      <w:pPr>
        <w:ind w:left="4284" w:hanging="480"/>
      </w:pPr>
    </w:lvl>
  </w:abstractNum>
  <w:abstractNum w:abstractNumId="28" w15:restartNumberingAfterBreak="0">
    <w:nsid w:val="5A972A8E"/>
    <w:multiLevelType w:val="hybridMultilevel"/>
    <w:tmpl w:val="904AE258"/>
    <w:lvl w:ilvl="0" w:tplc="07E0922C">
      <w:start w:val="1"/>
      <w:numFmt w:val="decimal"/>
      <w:suff w:val="nothing"/>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5B9B0FA7"/>
    <w:multiLevelType w:val="hybridMultilevel"/>
    <w:tmpl w:val="7F708920"/>
    <w:lvl w:ilvl="0" w:tplc="47D043DC">
      <w:start w:val="1"/>
      <w:numFmt w:val="bullet"/>
      <w:lvlText w:val=""/>
      <w:lvlJc w:val="left"/>
      <w:pPr>
        <w:ind w:left="480" w:hanging="480"/>
      </w:pPr>
      <w:rPr>
        <w:rFonts w:ascii="Wingdings" w:eastAsia="標楷體" w:hAnsi="Wingdings" w:hint="default"/>
        <w:sz w:val="16"/>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0" w15:restartNumberingAfterBreak="0">
    <w:nsid w:val="657B756A"/>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1" w15:restartNumberingAfterBreak="0">
    <w:nsid w:val="728E7583"/>
    <w:multiLevelType w:val="hybridMultilevel"/>
    <w:tmpl w:val="9F7CE522"/>
    <w:lvl w:ilvl="0" w:tplc="F842B5A2">
      <w:start w:val="3"/>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2" w15:restartNumberingAfterBreak="0">
    <w:nsid w:val="73FC6E2B"/>
    <w:multiLevelType w:val="hybridMultilevel"/>
    <w:tmpl w:val="083AE136"/>
    <w:lvl w:ilvl="0" w:tplc="0180F6C8">
      <w:start w:val="1"/>
      <w:numFmt w:val="decimal"/>
      <w:lvlText w:val="%1."/>
      <w:lvlJc w:val="left"/>
      <w:pPr>
        <w:ind w:left="1001" w:hanging="36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33" w15:restartNumberingAfterBreak="0">
    <w:nsid w:val="742A3350"/>
    <w:multiLevelType w:val="hybridMultilevel"/>
    <w:tmpl w:val="7474F2B8"/>
    <w:lvl w:ilvl="0" w:tplc="E74A85FC">
      <w:start w:val="1"/>
      <w:numFmt w:val="decimal"/>
      <w:lvlText w:val="%1."/>
      <w:lvlJc w:val="left"/>
      <w:pPr>
        <w:tabs>
          <w:tab w:val="num" w:pos="1573"/>
        </w:tabs>
        <w:ind w:left="1573" w:hanging="972"/>
      </w:pPr>
      <w:rPr>
        <w:rFonts w:hAnsi="標楷體" w:hint="default"/>
        <w:b/>
        <w:color w:val="auto"/>
      </w:rPr>
    </w:lvl>
    <w:lvl w:ilvl="1" w:tplc="04090019" w:tentative="1">
      <w:start w:val="1"/>
      <w:numFmt w:val="ideographTraditional"/>
      <w:lvlText w:val="%2、"/>
      <w:lvlJc w:val="left"/>
      <w:pPr>
        <w:tabs>
          <w:tab w:val="num" w:pos="1561"/>
        </w:tabs>
        <w:ind w:left="1561" w:hanging="480"/>
      </w:pPr>
    </w:lvl>
    <w:lvl w:ilvl="2" w:tplc="0409001B" w:tentative="1">
      <w:start w:val="1"/>
      <w:numFmt w:val="lowerRoman"/>
      <w:lvlText w:val="%3."/>
      <w:lvlJc w:val="right"/>
      <w:pPr>
        <w:tabs>
          <w:tab w:val="num" w:pos="2041"/>
        </w:tabs>
        <w:ind w:left="2041" w:hanging="480"/>
      </w:pPr>
    </w:lvl>
    <w:lvl w:ilvl="3" w:tplc="0409000F" w:tentative="1">
      <w:start w:val="1"/>
      <w:numFmt w:val="decimal"/>
      <w:lvlText w:val="%4."/>
      <w:lvlJc w:val="left"/>
      <w:pPr>
        <w:tabs>
          <w:tab w:val="num" w:pos="2521"/>
        </w:tabs>
        <w:ind w:left="2521" w:hanging="480"/>
      </w:pPr>
    </w:lvl>
    <w:lvl w:ilvl="4" w:tplc="04090019" w:tentative="1">
      <w:start w:val="1"/>
      <w:numFmt w:val="ideographTraditional"/>
      <w:lvlText w:val="%5、"/>
      <w:lvlJc w:val="left"/>
      <w:pPr>
        <w:tabs>
          <w:tab w:val="num" w:pos="3001"/>
        </w:tabs>
        <w:ind w:left="3001" w:hanging="480"/>
      </w:pPr>
    </w:lvl>
    <w:lvl w:ilvl="5" w:tplc="0409001B" w:tentative="1">
      <w:start w:val="1"/>
      <w:numFmt w:val="lowerRoman"/>
      <w:lvlText w:val="%6."/>
      <w:lvlJc w:val="right"/>
      <w:pPr>
        <w:tabs>
          <w:tab w:val="num" w:pos="3481"/>
        </w:tabs>
        <w:ind w:left="3481" w:hanging="480"/>
      </w:pPr>
    </w:lvl>
    <w:lvl w:ilvl="6" w:tplc="0409000F" w:tentative="1">
      <w:start w:val="1"/>
      <w:numFmt w:val="decimal"/>
      <w:lvlText w:val="%7."/>
      <w:lvlJc w:val="left"/>
      <w:pPr>
        <w:tabs>
          <w:tab w:val="num" w:pos="3961"/>
        </w:tabs>
        <w:ind w:left="3961" w:hanging="480"/>
      </w:pPr>
    </w:lvl>
    <w:lvl w:ilvl="7" w:tplc="04090019" w:tentative="1">
      <w:start w:val="1"/>
      <w:numFmt w:val="ideographTraditional"/>
      <w:lvlText w:val="%8、"/>
      <w:lvlJc w:val="left"/>
      <w:pPr>
        <w:tabs>
          <w:tab w:val="num" w:pos="4441"/>
        </w:tabs>
        <w:ind w:left="4441" w:hanging="480"/>
      </w:pPr>
    </w:lvl>
    <w:lvl w:ilvl="8" w:tplc="0409001B" w:tentative="1">
      <w:start w:val="1"/>
      <w:numFmt w:val="lowerRoman"/>
      <w:lvlText w:val="%9."/>
      <w:lvlJc w:val="right"/>
      <w:pPr>
        <w:tabs>
          <w:tab w:val="num" w:pos="4921"/>
        </w:tabs>
        <w:ind w:left="4921" w:hanging="480"/>
      </w:pPr>
    </w:lvl>
  </w:abstractNum>
  <w:abstractNum w:abstractNumId="34" w15:restartNumberingAfterBreak="0">
    <w:nsid w:val="77CA401E"/>
    <w:multiLevelType w:val="hybridMultilevel"/>
    <w:tmpl w:val="E07EE650"/>
    <w:lvl w:ilvl="0" w:tplc="D554B7AC">
      <w:start w:val="1"/>
      <w:numFmt w:val="decimal"/>
      <w:lvlText w:val="%1."/>
      <w:lvlJc w:val="left"/>
      <w:pPr>
        <w:ind w:left="1801" w:hanging="360"/>
      </w:pPr>
      <w:rPr>
        <w:rFonts w:hint="default"/>
      </w:rPr>
    </w:lvl>
    <w:lvl w:ilvl="1" w:tplc="04090019" w:tentative="1">
      <w:start w:val="1"/>
      <w:numFmt w:val="ideographTraditional"/>
      <w:lvlText w:val="%2、"/>
      <w:lvlJc w:val="left"/>
      <w:pPr>
        <w:ind w:left="2401" w:hanging="480"/>
      </w:pPr>
    </w:lvl>
    <w:lvl w:ilvl="2" w:tplc="0409001B" w:tentative="1">
      <w:start w:val="1"/>
      <w:numFmt w:val="lowerRoman"/>
      <w:lvlText w:val="%3."/>
      <w:lvlJc w:val="right"/>
      <w:pPr>
        <w:ind w:left="2881" w:hanging="480"/>
      </w:pPr>
    </w:lvl>
    <w:lvl w:ilvl="3" w:tplc="0409000F" w:tentative="1">
      <w:start w:val="1"/>
      <w:numFmt w:val="decimal"/>
      <w:lvlText w:val="%4."/>
      <w:lvlJc w:val="left"/>
      <w:pPr>
        <w:ind w:left="3361" w:hanging="480"/>
      </w:pPr>
    </w:lvl>
    <w:lvl w:ilvl="4" w:tplc="04090019" w:tentative="1">
      <w:start w:val="1"/>
      <w:numFmt w:val="ideographTraditional"/>
      <w:lvlText w:val="%5、"/>
      <w:lvlJc w:val="left"/>
      <w:pPr>
        <w:ind w:left="3841" w:hanging="480"/>
      </w:pPr>
    </w:lvl>
    <w:lvl w:ilvl="5" w:tplc="0409001B" w:tentative="1">
      <w:start w:val="1"/>
      <w:numFmt w:val="lowerRoman"/>
      <w:lvlText w:val="%6."/>
      <w:lvlJc w:val="right"/>
      <w:pPr>
        <w:ind w:left="4321" w:hanging="480"/>
      </w:pPr>
    </w:lvl>
    <w:lvl w:ilvl="6" w:tplc="0409000F" w:tentative="1">
      <w:start w:val="1"/>
      <w:numFmt w:val="decimal"/>
      <w:lvlText w:val="%7."/>
      <w:lvlJc w:val="left"/>
      <w:pPr>
        <w:ind w:left="4801" w:hanging="480"/>
      </w:pPr>
    </w:lvl>
    <w:lvl w:ilvl="7" w:tplc="04090019" w:tentative="1">
      <w:start w:val="1"/>
      <w:numFmt w:val="ideographTraditional"/>
      <w:lvlText w:val="%8、"/>
      <w:lvlJc w:val="left"/>
      <w:pPr>
        <w:ind w:left="5281" w:hanging="480"/>
      </w:pPr>
    </w:lvl>
    <w:lvl w:ilvl="8" w:tplc="0409001B" w:tentative="1">
      <w:start w:val="1"/>
      <w:numFmt w:val="lowerRoman"/>
      <w:lvlText w:val="%9."/>
      <w:lvlJc w:val="right"/>
      <w:pPr>
        <w:ind w:left="5761" w:hanging="480"/>
      </w:pPr>
    </w:lvl>
  </w:abstractNum>
  <w:abstractNum w:abstractNumId="35" w15:restartNumberingAfterBreak="0">
    <w:nsid w:val="7FCE6512"/>
    <w:multiLevelType w:val="hybridMultilevel"/>
    <w:tmpl w:val="975C355C"/>
    <w:lvl w:ilvl="0" w:tplc="A06E300C">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32"/>
  </w:num>
  <w:num w:numId="2">
    <w:abstractNumId w:val="24"/>
  </w:num>
  <w:num w:numId="3">
    <w:abstractNumId w:val="6"/>
  </w:num>
  <w:num w:numId="4">
    <w:abstractNumId w:val="11"/>
  </w:num>
  <w:num w:numId="5">
    <w:abstractNumId w:val="8"/>
  </w:num>
  <w:num w:numId="6">
    <w:abstractNumId w:val="33"/>
  </w:num>
  <w:num w:numId="7">
    <w:abstractNumId w:val="2"/>
  </w:num>
  <w:num w:numId="8">
    <w:abstractNumId w:val="25"/>
  </w:num>
  <w:num w:numId="9">
    <w:abstractNumId w:val="21"/>
  </w:num>
  <w:num w:numId="10">
    <w:abstractNumId w:val="5"/>
  </w:num>
  <w:num w:numId="11">
    <w:abstractNumId w:val="30"/>
  </w:num>
  <w:num w:numId="12">
    <w:abstractNumId w:val="20"/>
  </w:num>
  <w:num w:numId="13">
    <w:abstractNumId w:val="16"/>
  </w:num>
  <w:num w:numId="14">
    <w:abstractNumId w:val="26"/>
  </w:num>
  <w:num w:numId="15">
    <w:abstractNumId w:val="23"/>
  </w:num>
  <w:num w:numId="16">
    <w:abstractNumId w:val="9"/>
  </w:num>
  <w:num w:numId="17">
    <w:abstractNumId w:val="22"/>
  </w:num>
  <w:num w:numId="18">
    <w:abstractNumId w:val="4"/>
  </w:num>
  <w:num w:numId="19">
    <w:abstractNumId w:val="31"/>
  </w:num>
  <w:num w:numId="20">
    <w:abstractNumId w:val="14"/>
  </w:num>
  <w:num w:numId="21">
    <w:abstractNumId w:val="10"/>
  </w:num>
  <w:num w:numId="22">
    <w:abstractNumId w:val="3"/>
  </w:num>
  <w:num w:numId="23">
    <w:abstractNumId w:val="13"/>
  </w:num>
  <w:num w:numId="24">
    <w:abstractNumId w:val="18"/>
  </w:num>
  <w:num w:numId="25">
    <w:abstractNumId w:val="28"/>
  </w:num>
  <w:num w:numId="26">
    <w:abstractNumId w:val="15"/>
  </w:num>
  <w:num w:numId="27">
    <w:abstractNumId w:val="34"/>
  </w:num>
  <w:num w:numId="28">
    <w:abstractNumId w:val="17"/>
  </w:num>
  <w:num w:numId="29">
    <w:abstractNumId w:val="7"/>
  </w:num>
  <w:num w:numId="30">
    <w:abstractNumId w:val="1"/>
  </w:num>
  <w:num w:numId="31">
    <w:abstractNumId w:val="29"/>
  </w:num>
  <w:num w:numId="32">
    <w:abstractNumId w:val="35"/>
  </w:num>
  <w:num w:numId="33">
    <w:abstractNumId w:val="27"/>
  </w:num>
  <w:num w:numId="34">
    <w:abstractNumId w:val="19"/>
  </w:num>
  <w:num w:numId="35">
    <w:abstractNumId w:val="12"/>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mirrorMargins/>
  <w:bordersDoNotSurroundHeader/>
  <w:bordersDoNotSurroundFooter/>
  <w:hideSpellingErrors/>
  <w:proofState w:spelling="clean" w:grammar="clean"/>
  <w:defaultTabStop w:val="480"/>
  <w:evenAndOddHeaders/>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A34"/>
    <w:rsid w:val="00000277"/>
    <w:rsid w:val="000017E2"/>
    <w:rsid w:val="00001AE7"/>
    <w:rsid w:val="00001D23"/>
    <w:rsid w:val="00001F0B"/>
    <w:rsid w:val="000023D4"/>
    <w:rsid w:val="0000472D"/>
    <w:rsid w:val="0000572B"/>
    <w:rsid w:val="00005D7A"/>
    <w:rsid w:val="000069B8"/>
    <w:rsid w:val="00006DB1"/>
    <w:rsid w:val="00007313"/>
    <w:rsid w:val="00007798"/>
    <w:rsid w:val="0001059E"/>
    <w:rsid w:val="0001149D"/>
    <w:rsid w:val="00011996"/>
    <w:rsid w:val="000120BC"/>
    <w:rsid w:val="000121E3"/>
    <w:rsid w:val="000128FC"/>
    <w:rsid w:val="00012BA8"/>
    <w:rsid w:val="00012DEE"/>
    <w:rsid w:val="000141F2"/>
    <w:rsid w:val="00014457"/>
    <w:rsid w:val="00015448"/>
    <w:rsid w:val="00015A08"/>
    <w:rsid w:val="00016107"/>
    <w:rsid w:val="00016BAD"/>
    <w:rsid w:val="000175C8"/>
    <w:rsid w:val="000201EC"/>
    <w:rsid w:val="0002084A"/>
    <w:rsid w:val="000208C6"/>
    <w:rsid w:val="0002133D"/>
    <w:rsid w:val="00021726"/>
    <w:rsid w:val="00021B68"/>
    <w:rsid w:val="000220E5"/>
    <w:rsid w:val="00022734"/>
    <w:rsid w:val="0002281C"/>
    <w:rsid w:val="00022887"/>
    <w:rsid w:val="00024FB0"/>
    <w:rsid w:val="000250FE"/>
    <w:rsid w:val="00025427"/>
    <w:rsid w:val="0002683D"/>
    <w:rsid w:val="00026E9E"/>
    <w:rsid w:val="000279A4"/>
    <w:rsid w:val="00030225"/>
    <w:rsid w:val="000309FB"/>
    <w:rsid w:val="000317A2"/>
    <w:rsid w:val="00031B53"/>
    <w:rsid w:val="00032F86"/>
    <w:rsid w:val="000331BB"/>
    <w:rsid w:val="00033449"/>
    <w:rsid w:val="00033D64"/>
    <w:rsid w:val="0003475B"/>
    <w:rsid w:val="00034B8F"/>
    <w:rsid w:val="00035E64"/>
    <w:rsid w:val="00035ECD"/>
    <w:rsid w:val="00036684"/>
    <w:rsid w:val="0003668E"/>
    <w:rsid w:val="000368CB"/>
    <w:rsid w:val="00037082"/>
    <w:rsid w:val="00037277"/>
    <w:rsid w:val="00037358"/>
    <w:rsid w:val="00037906"/>
    <w:rsid w:val="0003795A"/>
    <w:rsid w:val="00037B6B"/>
    <w:rsid w:val="00037F52"/>
    <w:rsid w:val="000407EF"/>
    <w:rsid w:val="00041AB7"/>
    <w:rsid w:val="00042B1D"/>
    <w:rsid w:val="00042BF0"/>
    <w:rsid w:val="00043117"/>
    <w:rsid w:val="0004538F"/>
    <w:rsid w:val="00045D23"/>
    <w:rsid w:val="0004666F"/>
    <w:rsid w:val="000473D3"/>
    <w:rsid w:val="00047684"/>
    <w:rsid w:val="00047D23"/>
    <w:rsid w:val="0005140A"/>
    <w:rsid w:val="00051943"/>
    <w:rsid w:val="00052317"/>
    <w:rsid w:val="0005281F"/>
    <w:rsid w:val="000529C6"/>
    <w:rsid w:val="00053AF0"/>
    <w:rsid w:val="00053EAA"/>
    <w:rsid w:val="00054317"/>
    <w:rsid w:val="0005448E"/>
    <w:rsid w:val="0005473A"/>
    <w:rsid w:val="000552FB"/>
    <w:rsid w:val="00055531"/>
    <w:rsid w:val="000555A2"/>
    <w:rsid w:val="00055613"/>
    <w:rsid w:val="00056127"/>
    <w:rsid w:val="0005618E"/>
    <w:rsid w:val="000563F0"/>
    <w:rsid w:val="0006008E"/>
    <w:rsid w:val="000610D5"/>
    <w:rsid w:val="00061ACA"/>
    <w:rsid w:val="0006237B"/>
    <w:rsid w:val="000627BB"/>
    <w:rsid w:val="000648E1"/>
    <w:rsid w:val="00065455"/>
    <w:rsid w:val="00066039"/>
    <w:rsid w:val="00066653"/>
    <w:rsid w:val="00066929"/>
    <w:rsid w:val="000678C9"/>
    <w:rsid w:val="00070D9E"/>
    <w:rsid w:val="00071AD2"/>
    <w:rsid w:val="00071DE2"/>
    <w:rsid w:val="00071E47"/>
    <w:rsid w:val="00071F45"/>
    <w:rsid w:val="000740E0"/>
    <w:rsid w:val="00074183"/>
    <w:rsid w:val="00075E64"/>
    <w:rsid w:val="000763BF"/>
    <w:rsid w:val="00076599"/>
    <w:rsid w:val="00076603"/>
    <w:rsid w:val="00077133"/>
    <w:rsid w:val="00077E22"/>
    <w:rsid w:val="00077FC5"/>
    <w:rsid w:val="0008056C"/>
    <w:rsid w:val="00080C24"/>
    <w:rsid w:val="00080C42"/>
    <w:rsid w:val="00080D13"/>
    <w:rsid w:val="00081AB1"/>
    <w:rsid w:val="00082B81"/>
    <w:rsid w:val="00084C89"/>
    <w:rsid w:val="000855F0"/>
    <w:rsid w:val="000865B2"/>
    <w:rsid w:val="00086A75"/>
    <w:rsid w:val="00086D83"/>
    <w:rsid w:val="00086F1F"/>
    <w:rsid w:val="000873BC"/>
    <w:rsid w:val="000874E8"/>
    <w:rsid w:val="000878EC"/>
    <w:rsid w:val="00087CDB"/>
    <w:rsid w:val="00090A9C"/>
    <w:rsid w:val="00090C31"/>
    <w:rsid w:val="00091D8C"/>
    <w:rsid w:val="00092293"/>
    <w:rsid w:val="00092CA0"/>
    <w:rsid w:val="00092EAA"/>
    <w:rsid w:val="00093835"/>
    <w:rsid w:val="00094269"/>
    <w:rsid w:val="000950BA"/>
    <w:rsid w:val="00095CA0"/>
    <w:rsid w:val="0009606A"/>
    <w:rsid w:val="00096287"/>
    <w:rsid w:val="00096645"/>
    <w:rsid w:val="00096A9E"/>
    <w:rsid w:val="000974A0"/>
    <w:rsid w:val="000A128C"/>
    <w:rsid w:val="000A1320"/>
    <w:rsid w:val="000A1D25"/>
    <w:rsid w:val="000A635B"/>
    <w:rsid w:val="000A653B"/>
    <w:rsid w:val="000A67E7"/>
    <w:rsid w:val="000A7893"/>
    <w:rsid w:val="000A7F00"/>
    <w:rsid w:val="000B1EFD"/>
    <w:rsid w:val="000B2B08"/>
    <w:rsid w:val="000B4B29"/>
    <w:rsid w:val="000B6992"/>
    <w:rsid w:val="000B6AF4"/>
    <w:rsid w:val="000B7F19"/>
    <w:rsid w:val="000C0E3A"/>
    <w:rsid w:val="000C18CD"/>
    <w:rsid w:val="000C1DCA"/>
    <w:rsid w:val="000C1EDF"/>
    <w:rsid w:val="000C2B90"/>
    <w:rsid w:val="000C38A0"/>
    <w:rsid w:val="000C39E6"/>
    <w:rsid w:val="000C3A40"/>
    <w:rsid w:val="000C4A84"/>
    <w:rsid w:val="000D03A3"/>
    <w:rsid w:val="000D0588"/>
    <w:rsid w:val="000D060E"/>
    <w:rsid w:val="000D0DF7"/>
    <w:rsid w:val="000D15C7"/>
    <w:rsid w:val="000D186B"/>
    <w:rsid w:val="000D1B67"/>
    <w:rsid w:val="000D1C78"/>
    <w:rsid w:val="000D1D84"/>
    <w:rsid w:val="000D1F2B"/>
    <w:rsid w:val="000D2C77"/>
    <w:rsid w:val="000D4D35"/>
    <w:rsid w:val="000D681E"/>
    <w:rsid w:val="000D696B"/>
    <w:rsid w:val="000D7CF2"/>
    <w:rsid w:val="000E0640"/>
    <w:rsid w:val="000E2575"/>
    <w:rsid w:val="000E2BF7"/>
    <w:rsid w:val="000E2C43"/>
    <w:rsid w:val="000E44FB"/>
    <w:rsid w:val="000E4699"/>
    <w:rsid w:val="000E4982"/>
    <w:rsid w:val="000E568E"/>
    <w:rsid w:val="000E5D91"/>
    <w:rsid w:val="000E6496"/>
    <w:rsid w:val="000E6713"/>
    <w:rsid w:val="000E7111"/>
    <w:rsid w:val="000E73B7"/>
    <w:rsid w:val="000E7683"/>
    <w:rsid w:val="000E789B"/>
    <w:rsid w:val="000F1419"/>
    <w:rsid w:val="000F156E"/>
    <w:rsid w:val="000F1C7D"/>
    <w:rsid w:val="000F2BAD"/>
    <w:rsid w:val="000F3952"/>
    <w:rsid w:val="000F42A4"/>
    <w:rsid w:val="000F4532"/>
    <w:rsid w:val="000F45B1"/>
    <w:rsid w:val="000F4682"/>
    <w:rsid w:val="000F4713"/>
    <w:rsid w:val="000F54C5"/>
    <w:rsid w:val="000F5C9C"/>
    <w:rsid w:val="000F611E"/>
    <w:rsid w:val="000F68B5"/>
    <w:rsid w:val="000F6C6F"/>
    <w:rsid w:val="000F79FB"/>
    <w:rsid w:val="000F7AEB"/>
    <w:rsid w:val="00100701"/>
    <w:rsid w:val="00101355"/>
    <w:rsid w:val="001013C7"/>
    <w:rsid w:val="00103734"/>
    <w:rsid w:val="00103ECA"/>
    <w:rsid w:val="00104FB9"/>
    <w:rsid w:val="00105A61"/>
    <w:rsid w:val="00105F5E"/>
    <w:rsid w:val="00106757"/>
    <w:rsid w:val="00106BEA"/>
    <w:rsid w:val="00106DEF"/>
    <w:rsid w:val="0010711F"/>
    <w:rsid w:val="00107A57"/>
    <w:rsid w:val="00107B4B"/>
    <w:rsid w:val="00107D41"/>
    <w:rsid w:val="00110AFE"/>
    <w:rsid w:val="001111EC"/>
    <w:rsid w:val="00111A39"/>
    <w:rsid w:val="001140BE"/>
    <w:rsid w:val="0011458A"/>
    <w:rsid w:val="00114937"/>
    <w:rsid w:val="00115030"/>
    <w:rsid w:val="001151F0"/>
    <w:rsid w:val="00115985"/>
    <w:rsid w:val="00116405"/>
    <w:rsid w:val="00117505"/>
    <w:rsid w:val="001207AD"/>
    <w:rsid w:val="00121401"/>
    <w:rsid w:val="001221D9"/>
    <w:rsid w:val="00123C79"/>
    <w:rsid w:val="00125210"/>
    <w:rsid w:val="001256DF"/>
    <w:rsid w:val="00125D4B"/>
    <w:rsid w:val="0012649D"/>
    <w:rsid w:val="00126AF8"/>
    <w:rsid w:val="00126D37"/>
    <w:rsid w:val="00126D5D"/>
    <w:rsid w:val="0012728D"/>
    <w:rsid w:val="001275A7"/>
    <w:rsid w:val="00127EDE"/>
    <w:rsid w:val="00130A33"/>
    <w:rsid w:val="0013118B"/>
    <w:rsid w:val="001324A6"/>
    <w:rsid w:val="001329C6"/>
    <w:rsid w:val="0013366D"/>
    <w:rsid w:val="0013469D"/>
    <w:rsid w:val="00134E81"/>
    <w:rsid w:val="001358BF"/>
    <w:rsid w:val="0013641A"/>
    <w:rsid w:val="001366CB"/>
    <w:rsid w:val="00136C4A"/>
    <w:rsid w:val="0014046D"/>
    <w:rsid w:val="00140AE6"/>
    <w:rsid w:val="0014163E"/>
    <w:rsid w:val="001418D2"/>
    <w:rsid w:val="00141F19"/>
    <w:rsid w:val="0014227B"/>
    <w:rsid w:val="0014380B"/>
    <w:rsid w:val="00143E42"/>
    <w:rsid w:val="00144A05"/>
    <w:rsid w:val="00144E98"/>
    <w:rsid w:val="00145F1C"/>
    <w:rsid w:val="00146384"/>
    <w:rsid w:val="0014658F"/>
    <w:rsid w:val="00146B97"/>
    <w:rsid w:val="00146E06"/>
    <w:rsid w:val="00147008"/>
    <w:rsid w:val="00147707"/>
    <w:rsid w:val="00150D83"/>
    <w:rsid w:val="0015114B"/>
    <w:rsid w:val="00151544"/>
    <w:rsid w:val="00151F17"/>
    <w:rsid w:val="00152060"/>
    <w:rsid w:val="0015222A"/>
    <w:rsid w:val="00152669"/>
    <w:rsid w:val="001528F1"/>
    <w:rsid w:val="00152A71"/>
    <w:rsid w:val="00152B1D"/>
    <w:rsid w:val="00153153"/>
    <w:rsid w:val="001536D5"/>
    <w:rsid w:val="00154142"/>
    <w:rsid w:val="00154185"/>
    <w:rsid w:val="0015490C"/>
    <w:rsid w:val="00155270"/>
    <w:rsid w:val="0015531C"/>
    <w:rsid w:val="001560D5"/>
    <w:rsid w:val="00156264"/>
    <w:rsid w:val="00156A31"/>
    <w:rsid w:val="00156B76"/>
    <w:rsid w:val="00156C92"/>
    <w:rsid w:val="00157058"/>
    <w:rsid w:val="00157B4D"/>
    <w:rsid w:val="001600EE"/>
    <w:rsid w:val="00160272"/>
    <w:rsid w:val="00160BC0"/>
    <w:rsid w:val="0016249F"/>
    <w:rsid w:val="001629EF"/>
    <w:rsid w:val="00163F36"/>
    <w:rsid w:val="0016574B"/>
    <w:rsid w:val="001657A6"/>
    <w:rsid w:val="0016589E"/>
    <w:rsid w:val="001659C2"/>
    <w:rsid w:val="00165B7F"/>
    <w:rsid w:val="00166814"/>
    <w:rsid w:val="00166885"/>
    <w:rsid w:val="001669F6"/>
    <w:rsid w:val="00170765"/>
    <w:rsid w:val="00170804"/>
    <w:rsid w:val="00174DC2"/>
    <w:rsid w:val="00174F35"/>
    <w:rsid w:val="00175AE0"/>
    <w:rsid w:val="00175C26"/>
    <w:rsid w:val="00175D12"/>
    <w:rsid w:val="00176A35"/>
    <w:rsid w:val="001770A5"/>
    <w:rsid w:val="001771A9"/>
    <w:rsid w:val="00177CC1"/>
    <w:rsid w:val="00177D4E"/>
    <w:rsid w:val="001801CD"/>
    <w:rsid w:val="001805BB"/>
    <w:rsid w:val="001808B6"/>
    <w:rsid w:val="00180BDD"/>
    <w:rsid w:val="00180D64"/>
    <w:rsid w:val="00181687"/>
    <w:rsid w:val="001824ED"/>
    <w:rsid w:val="00182571"/>
    <w:rsid w:val="0018328D"/>
    <w:rsid w:val="001848FC"/>
    <w:rsid w:val="00184E5E"/>
    <w:rsid w:val="00185892"/>
    <w:rsid w:val="001905FF"/>
    <w:rsid w:val="0019084D"/>
    <w:rsid w:val="0019147D"/>
    <w:rsid w:val="00192FC8"/>
    <w:rsid w:val="0019319C"/>
    <w:rsid w:val="00194483"/>
    <w:rsid w:val="00195795"/>
    <w:rsid w:val="0019590E"/>
    <w:rsid w:val="0019596B"/>
    <w:rsid w:val="001969BD"/>
    <w:rsid w:val="00196B73"/>
    <w:rsid w:val="00196C1E"/>
    <w:rsid w:val="00197150"/>
    <w:rsid w:val="001A0EF0"/>
    <w:rsid w:val="001A170A"/>
    <w:rsid w:val="001A1EB8"/>
    <w:rsid w:val="001A1F7E"/>
    <w:rsid w:val="001A245D"/>
    <w:rsid w:val="001A282D"/>
    <w:rsid w:val="001A293E"/>
    <w:rsid w:val="001A3874"/>
    <w:rsid w:val="001A3ADF"/>
    <w:rsid w:val="001A3FC2"/>
    <w:rsid w:val="001A413F"/>
    <w:rsid w:val="001A44A5"/>
    <w:rsid w:val="001A4878"/>
    <w:rsid w:val="001A5E0F"/>
    <w:rsid w:val="001A7276"/>
    <w:rsid w:val="001B0309"/>
    <w:rsid w:val="001B10E8"/>
    <w:rsid w:val="001B1235"/>
    <w:rsid w:val="001B1568"/>
    <w:rsid w:val="001B1ED7"/>
    <w:rsid w:val="001B268F"/>
    <w:rsid w:val="001B27E7"/>
    <w:rsid w:val="001B2C19"/>
    <w:rsid w:val="001B368B"/>
    <w:rsid w:val="001B3C6D"/>
    <w:rsid w:val="001B3E6A"/>
    <w:rsid w:val="001B4513"/>
    <w:rsid w:val="001B77D4"/>
    <w:rsid w:val="001B7AD1"/>
    <w:rsid w:val="001B7D38"/>
    <w:rsid w:val="001C001E"/>
    <w:rsid w:val="001C1EAE"/>
    <w:rsid w:val="001C3184"/>
    <w:rsid w:val="001C3354"/>
    <w:rsid w:val="001C374D"/>
    <w:rsid w:val="001C3AC2"/>
    <w:rsid w:val="001C3EA4"/>
    <w:rsid w:val="001C41BD"/>
    <w:rsid w:val="001C4F61"/>
    <w:rsid w:val="001C618F"/>
    <w:rsid w:val="001C6469"/>
    <w:rsid w:val="001D166A"/>
    <w:rsid w:val="001D16A0"/>
    <w:rsid w:val="001D2076"/>
    <w:rsid w:val="001D2509"/>
    <w:rsid w:val="001D2731"/>
    <w:rsid w:val="001D2D91"/>
    <w:rsid w:val="001D2F13"/>
    <w:rsid w:val="001D357F"/>
    <w:rsid w:val="001D39A8"/>
    <w:rsid w:val="001D3B28"/>
    <w:rsid w:val="001D3F0C"/>
    <w:rsid w:val="001D46FD"/>
    <w:rsid w:val="001D4EB7"/>
    <w:rsid w:val="001D509E"/>
    <w:rsid w:val="001D5733"/>
    <w:rsid w:val="001D61EC"/>
    <w:rsid w:val="001D64A6"/>
    <w:rsid w:val="001D6A9F"/>
    <w:rsid w:val="001D6C08"/>
    <w:rsid w:val="001D7246"/>
    <w:rsid w:val="001D7571"/>
    <w:rsid w:val="001E177B"/>
    <w:rsid w:val="001E1C63"/>
    <w:rsid w:val="001E22A3"/>
    <w:rsid w:val="001E32DC"/>
    <w:rsid w:val="001E34B2"/>
    <w:rsid w:val="001E44ED"/>
    <w:rsid w:val="001E5132"/>
    <w:rsid w:val="001E51A5"/>
    <w:rsid w:val="001E66B3"/>
    <w:rsid w:val="001E702C"/>
    <w:rsid w:val="001F134B"/>
    <w:rsid w:val="001F13BE"/>
    <w:rsid w:val="001F16BF"/>
    <w:rsid w:val="001F180E"/>
    <w:rsid w:val="001F285D"/>
    <w:rsid w:val="001F28A0"/>
    <w:rsid w:val="001F2F8B"/>
    <w:rsid w:val="001F4891"/>
    <w:rsid w:val="001F62A7"/>
    <w:rsid w:val="001F7B7C"/>
    <w:rsid w:val="00200110"/>
    <w:rsid w:val="00200AF9"/>
    <w:rsid w:val="00201256"/>
    <w:rsid w:val="00201282"/>
    <w:rsid w:val="002015D5"/>
    <w:rsid w:val="002017F6"/>
    <w:rsid w:val="00201ED0"/>
    <w:rsid w:val="00202FCC"/>
    <w:rsid w:val="002043A4"/>
    <w:rsid w:val="00204A15"/>
    <w:rsid w:val="00204EE9"/>
    <w:rsid w:val="0020539D"/>
    <w:rsid w:val="00205430"/>
    <w:rsid w:val="002057B3"/>
    <w:rsid w:val="0020591C"/>
    <w:rsid w:val="00205BD4"/>
    <w:rsid w:val="00206946"/>
    <w:rsid w:val="0021067F"/>
    <w:rsid w:val="002110BF"/>
    <w:rsid w:val="00211514"/>
    <w:rsid w:val="002116A9"/>
    <w:rsid w:val="00212679"/>
    <w:rsid w:val="002137FE"/>
    <w:rsid w:val="00213A09"/>
    <w:rsid w:val="00213C0F"/>
    <w:rsid w:val="00214103"/>
    <w:rsid w:val="00214961"/>
    <w:rsid w:val="00214C2E"/>
    <w:rsid w:val="00215131"/>
    <w:rsid w:val="0021545B"/>
    <w:rsid w:val="00215F81"/>
    <w:rsid w:val="002162B1"/>
    <w:rsid w:val="002179DB"/>
    <w:rsid w:val="0022071B"/>
    <w:rsid w:val="002207CF"/>
    <w:rsid w:val="00220B98"/>
    <w:rsid w:val="00220D00"/>
    <w:rsid w:val="0022119F"/>
    <w:rsid w:val="00222364"/>
    <w:rsid w:val="00222488"/>
    <w:rsid w:val="00222490"/>
    <w:rsid w:val="0022282C"/>
    <w:rsid w:val="002228C7"/>
    <w:rsid w:val="00222CF8"/>
    <w:rsid w:val="002230C7"/>
    <w:rsid w:val="002238BC"/>
    <w:rsid w:val="00223C40"/>
    <w:rsid w:val="0022455A"/>
    <w:rsid w:val="00224A95"/>
    <w:rsid w:val="00224E46"/>
    <w:rsid w:val="00224FCD"/>
    <w:rsid w:val="002257A4"/>
    <w:rsid w:val="00227F0C"/>
    <w:rsid w:val="00230042"/>
    <w:rsid w:val="002302F3"/>
    <w:rsid w:val="00232787"/>
    <w:rsid w:val="00232D29"/>
    <w:rsid w:val="00233243"/>
    <w:rsid w:val="00234EFA"/>
    <w:rsid w:val="002354C3"/>
    <w:rsid w:val="00236D21"/>
    <w:rsid w:val="00237F99"/>
    <w:rsid w:val="00241B60"/>
    <w:rsid w:val="00241C4D"/>
    <w:rsid w:val="00241DAD"/>
    <w:rsid w:val="00241ED5"/>
    <w:rsid w:val="002434EA"/>
    <w:rsid w:val="00244618"/>
    <w:rsid w:val="002448EE"/>
    <w:rsid w:val="00244B26"/>
    <w:rsid w:val="0024500D"/>
    <w:rsid w:val="0024533B"/>
    <w:rsid w:val="002457AF"/>
    <w:rsid w:val="00245B6F"/>
    <w:rsid w:val="00245FE3"/>
    <w:rsid w:val="00246B02"/>
    <w:rsid w:val="00246CE7"/>
    <w:rsid w:val="00246F85"/>
    <w:rsid w:val="00247586"/>
    <w:rsid w:val="002476BC"/>
    <w:rsid w:val="002512CE"/>
    <w:rsid w:val="00251979"/>
    <w:rsid w:val="00251B7C"/>
    <w:rsid w:val="002520A8"/>
    <w:rsid w:val="0025333A"/>
    <w:rsid w:val="00254B54"/>
    <w:rsid w:val="00254B90"/>
    <w:rsid w:val="002554DD"/>
    <w:rsid w:val="00255660"/>
    <w:rsid w:val="0025683B"/>
    <w:rsid w:val="00256F47"/>
    <w:rsid w:val="002573F5"/>
    <w:rsid w:val="00257838"/>
    <w:rsid w:val="00257A8C"/>
    <w:rsid w:val="002608B2"/>
    <w:rsid w:val="00260D41"/>
    <w:rsid w:val="00263371"/>
    <w:rsid w:val="002636EB"/>
    <w:rsid w:val="00264C67"/>
    <w:rsid w:val="00264C9E"/>
    <w:rsid w:val="00264FBA"/>
    <w:rsid w:val="00266538"/>
    <w:rsid w:val="00267667"/>
    <w:rsid w:val="00270960"/>
    <w:rsid w:val="00270E4D"/>
    <w:rsid w:val="00271999"/>
    <w:rsid w:val="00272D23"/>
    <w:rsid w:val="00273178"/>
    <w:rsid w:val="002733F2"/>
    <w:rsid w:val="00274899"/>
    <w:rsid w:val="00274A11"/>
    <w:rsid w:val="00275A70"/>
    <w:rsid w:val="00276D30"/>
    <w:rsid w:val="002772A4"/>
    <w:rsid w:val="00277382"/>
    <w:rsid w:val="0027738D"/>
    <w:rsid w:val="00277AD9"/>
    <w:rsid w:val="00277D79"/>
    <w:rsid w:val="00277FF4"/>
    <w:rsid w:val="00281222"/>
    <w:rsid w:val="00281A8E"/>
    <w:rsid w:val="00281DF1"/>
    <w:rsid w:val="0028215A"/>
    <w:rsid w:val="00282B89"/>
    <w:rsid w:val="0028575F"/>
    <w:rsid w:val="002858EC"/>
    <w:rsid w:val="00285BB0"/>
    <w:rsid w:val="002862C8"/>
    <w:rsid w:val="002876BA"/>
    <w:rsid w:val="00287AB4"/>
    <w:rsid w:val="00290679"/>
    <w:rsid w:val="00291F35"/>
    <w:rsid w:val="0029250A"/>
    <w:rsid w:val="00294394"/>
    <w:rsid w:val="0029485E"/>
    <w:rsid w:val="0029486A"/>
    <w:rsid w:val="002956E3"/>
    <w:rsid w:val="00295CCE"/>
    <w:rsid w:val="00295EA3"/>
    <w:rsid w:val="002965BC"/>
    <w:rsid w:val="00297710"/>
    <w:rsid w:val="002A015C"/>
    <w:rsid w:val="002A3F13"/>
    <w:rsid w:val="002A49D0"/>
    <w:rsid w:val="002A706C"/>
    <w:rsid w:val="002A741A"/>
    <w:rsid w:val="002A76F4"/>
    <w:rsid w:val="002A77E6"/>
    <w:rsid w:val="002A7D11"/>
    <w:rsid w:val="002B0379"/>
    <w:rsid w:val="002B05C8"/>
    <w:rsid w:val="002B435A"/>
    <w:rsid w:val="002B46BC"/>
    <w:rsid w:val="002B493A"/>
    <w:rsid w:val="002B4E88"/>
    <w:rsid w:val="002B521D"/>
    <w:rsid w:val="002B54D6"/>
    <w:rsid w:val="002B60A3"/>
    <w:rsid w:val="002B678C"/>
    <w:rsid w:val="002B6C31"/>
    <w:rsid w:val="002B7125"/>
    <w:rsid w:val="002C0FD2"/>
    <w:rsid w:val="002C165E"/>
    <w:rsid w:val="002C182C"/>
    <w:rsid w:val="002C24C2"/>
    <w:rsid w:val="002C26A3"/>
    <w:rsid w:val="002C2D85"/>
    <w:rsid w:val="002C3A3A"/>
    <w:rsid w:val="002C55B0"/>
    <w:rsid w:val="002C59D5"/>
    <w:rsid w:val="002C6B6C"/>
    <w:rsid w:val="002C6CAE"/>
    <w:rsid w:val="002D010E"/>
    <w:rsid w:val="002D0C62"/>
    <w:rsid w:val="002D1248"/>
    <w:rsid w:val="002D1322"/>
    <w:rsid w:val="002D1577"/>
    <w:rsid w:val="002D17C4"/>
    <w:rsid w:val="002D1DA0"/>
    <w:rsid w:val="002D2156"/>
    <w:rsid w:val="002D2D25"/>
    <w:rsid w:val="002D3897"/>
    <w:rsid w:val="002D4B3D"/>
    <w:rsid w:val="002D4D32"/>
    <w:rsid w:val="002D4DAA"/>
    <w:rsid w:val="002D5195"/>
    <w:rsid w:val="002D5BB7"/>
    <w:rsid w:val="002D66F8"/>
    <w:rsid w:val="002D676D"/>
    <w:rsid w:val="002D74A2"/>
    <w:rsid w:val="002D75BF"/>
    <w:rsid w:val="002D7EB2"/>
    <w:rsid w:val="002E00D4"/>
    <w:rsid w:val="002E2661"/>
    <w:rsid w:val="002E383A"/>
    <w:rsid w:val="002E3AAE"/>
    <w:rsid w:val="002E4286"/>
    <w:rsid w:val="002E49A5"/>
    <w:rsid w:val="002E52E7"/>
    <w:rsid w:val="002E55B1"/>
    <w:rsid w:val="002E585D"/>
    <w:rsid w:val="002E76D9"/>
    <w:rsid w:val="002E7FB0"/>
    <w:rsid w:val="002F1CDA"/>
    <w:rsid w:val="002F22AC"/>
    <w:rsid w:val="002F2ADB"/>
    <w:rsid w:val="002F2E11"/>
    <w:rsid w:val="002F2FE8"/>
    <w:rsid w:val="002F360B"/>
    <w:rsid w:val="002F4D0B"/>
    <w:rsid w:val="002F4EF6"/>
    <w:rsid w:val="002F539F"/>
    <w:rsid w:val="002F5654"/>
    <w:rsid w:val="002F5878"/>
    <w:rsid w:val="002F7C4E"/>
    <w:rsid w:val="00300E1C"/>
    <w:rsid w:val="003014EA"/>
    <w:rsid w:val="00301AE3"/>
    <w:rsid w:val="00302081"/>
    <w:rsid w:val="003048FD"/>
    <w:rsid w:val="00304AA1"/>
    <w:rsid w:val="003052A1"/>
    <w:rsid w:val="003068F4"/>
    <w:rsid w:val="00306DD9"/>
    <w:rsid w:val="00307133"/>
    <w:rsid w:val="003077DB"/>
    <w:rsid w:val="003078DC"/>
    <w:rsid w:val="00307988"/>
    <w:rsid w:val="00307A13"/>
    <w:rsid w:val="003111CB"/>
    <w:rsid w:val="00311888"/>
    <w:rsid w:val="003126F6"/>
    <w:rsid w:val="00312784"/>
    <w:rsid w:val="00312894"/>
    <w:rsid w:val="003131CD"/>
    <w:rsid w:val="00313ADD"/>
    <w:rsid w:val="00313BF0"/>
    <w:rsid w:val="0031402D"/>
    <w:rsid w:val="003147F5"/>
    <w:rsid w:val="00314B91"/>
    <w:rsid w:val="003175FE"/>
    <w:rsid w:val="00317A5C"/>
    <w:rsid w:val="00317D70"/>
    <w:rsid w:val="00317DE6"/>
    <w:rsid w:val="003209CA"/>
    <w:rsid w:val="00320BAF"/>
    <w:rsid w:val="00320ECD"/>
    <w:rsid w:val="00321A0C"/>
    <w:rsid w:val="00321AB6"/>
    <w:rsid w:val="00322255"/>
    <w:rsid w:val="00322A05"/>
    <w:rsid w:val="0032331C"/>
    <w:rsid w:val="0032334A"/>
    <w:rsid w:val="003234A8"/>
    <w:rsid w:val="003237DF"/>
    <w:rsid w:val="00324210"/>
    <w:rsid w:val="00324723"/>
    <w:rsid w:val="003256C6"/>
    <w:rsid w:val="00327091"/>
    <w:rsid w:val="003273F1"/>
    <w:rsid w:val="003274C5"/>
    <w:rsid w:val="0032785C"/>
    <w:rsid w:val="00331393"/>
    <w:rsid w:val="00331C3B"/>
    <w:rsid w:val="003324C3"/>
    <w:rsid w:val="00333251"/>
    <w:rsid w:val="00333B60"/>
    <w:rsid w:val="003345FD"/>
    <w:rsid w:val="003352CB"/>
    <w:rsid w:val="0033582D"/>
    <w:rsid w:val="00335AD2"/>
    <w:rsid w:val="00336B25"/>
    <w:rsid w:val="00336EEE"/>
    <w:rsid w:val="00341B1E"/>
    <w:rsid w:val="00342248"/>
    <w:rsid w:val="00342F74"/>
    <w:rsid w:val="00343325"/>
    <w:rsid w:val="003453CD"/>
    <w:rsid w:val="00345FC6"/>
    <w:rsid w:val="00346C4B"/>
    <w:rsid w:val="00346DB5"/>
    <w:rsid w:val="00347169"/>
    <w:rsid w:val="00347EE1"/>
    <w:rsid w:val="00350BFC"/>
    <w:rsid w:val="00350CFE"/>
    <w:rsid w:val="00351223"/>
    <w:rsid w:val="00351248"/>
    <w:rsid w:val="003512EA"/>
    <w:rsid w:val="00351957"/>
    <w:rsid w:val="00353299"/>
    <w:rsid w:val="00353357"/>
    <w:rsid w:val="00353E7D"/>
    <w:rsid w:val="003541DF"/>
    <w:rsid w:val="003559A2"/>
    <w:rsid w:val="00355A34"/>
    <w:rsid w:val="00356C09"/>
    <w:rsid w:val="0035709D"/>
    <w:rsid w:val="0035749F"/>
    <w:rsid w:val="00357BD7"/>
    <w:rsid w:val="00357F2D"/>
    <w:rsid w:val="00360039"/>
    <w:rsid w:val="003601F1"/>
    <w:rsid w:val="003604C2"/>
    <w:rsid w:val="00360A9C"/>
    <w:rsid w:val="00361250"/>
    <w:rsid w:val="00361770"/>
    <w:rsid w:val="003629B1"/>
    <w:rsid w:val="00363A8C"/>
    <w:rsid w:val="00363D68"/>
    <w:rsid w:val="0036462D"/>
    <w:rsid w:val="00364BC2"/>
    <w:rsid w:val="00364C9C"/>
    <w:rsid w:val="003657D9"/>
    <w:rsid w:val="00366E2D"/>
    <w:rsid w:val="003672E6"/>
    <w:rsid w:val="00367504"/>
    <w:rsid w:val="00367935"/>
    <w:rsid w:val="00370C28"/>
    <w:rsid w:val="003711FB"/>
    <w:rsid w:val="00373ABC"/>
    <w:rsid w:val="00374AE8"/>
    <w:rsid w:val="00374F36"/>
    <w:rsid w:val="00374FBC"/>
    <w:rsid w:val="00376EB8"/>
    <w:rsid w:val="0037706B"/>
    <w:rsid w:val="00377163"/>
    <w:rsid w:val="00377529"/>
    <w:rsid w:val="0038039A"/>
    <w:rsid w:val="00380B7C"/>
    <w:rsid w:val="00381C49"/>
    <w:rsid w:val="003840B9"/>
    <w:rsid w:val="003845DD"/>
    <w:rsid w:val="00384BC6"/>
    <w:rsid w:val="003851C8"/>
    <w:rsid w:val="00385A75"/>
    <w:rsid w:val="00385AA9"/>
    <w:rsid w:val="003865D1"/>
    <w:rsid w:val="00386944"/>
    <w:rsid w:val="00386DAE"/>
    <w:rsid w:val="003871CF"/>
    <w:rsid w:val="00387502"/>
    <w:rsid w:val="003905C2"/>
    <w:rsid w:val="00390EF3"/>
    <w:rsid w:val="00390FC2"/>
    <w:rsid w:val="00391785"/>
    <w:rsid w:val="00392054"/>
    <w:rsid w:val="0039279A"/>
    <w:rsid w:val="00393ED3"/>
    <w:rsid w:val="0039447D"/>
    <w:rsid w:val="00394515"/>
    <w:rsid w:val="00394B67"/>
    <w:rsid w:val="0039508A"/>
    <w:rsid w:val="0039510D"/>
    <w:rsid w:val="003951DF"/>
    <w:rsid w:val="0039590B"/>
    <w:rsid w:val="00395B0B"/>
    <w:rsid w:val="00395CC9"/>
    <w:rsid w:val="003962DA"/>
    <w:rsid w:val="00396796"/>
    <w:rsid w:val="00396B3D"/>
    <w:rsid w:val="00396EEA"/>
    <w:rsid w:val="00397AA3"/>
    <w:rsid w:val="00397F10"/>
    <w:rsid w:val="003A0009"/>
    <w:rsid w:val="003A0CE4"/>
    <w:rsid w:val="003A0EC7"/>
    <w:rsid w:val="003A24CF"/>
    <w:rsid w:val="003A281B"/>
    <w:rsid w:val="003A45F1"/>
    <w:rsid w:val="003A4C00"/>
    <w:rsid w:val="003A4DDF"/>
    <w:rsid w:val="003A512F"/>
    <w:rsid w:val="003A555A"/>
    <w:rsid w:val="003A56EF"/>
    <w:rsid w:val="003A735F"/>
    <w:rsid w:val="003A7C25"/>
    <w:rsid w:val="003B1267"/>
    <w:rsid w:val="003B13AF"/>
    <w:rsid w:val="003B157B"/>
    <w:rsid w:val="003B2112"/>
    <w:rsid w:val="003B214D"/>
    <w:rsid w:val="003B21CC"/>
    <w:rsid w:val="003B38A4"/>
    <w:rsid w:val="003B3F39"/>
    <w:rsid w:val="003B41D1"/>
    <w:rsid w:val="003B4660"/>
    <w:rsid w:val="003B53A7"/>
    <w:rsid w:val="003B685C"/>
    <w:rsid w:val="003B6ECB"/>
    <w:rsid w:val="003B7491"/>
    <w:rsid w:val="003C0283"/>
    <w:rsid w:val="003C0A63"/>
    <w:rsid w:val="003C0F45"/>
    <w:rsid w:val="003C1180"/>
    <w:rsid w:val="003C2B1E"/>
    <w:rsid w:val="003C3243"/>
    <w:rsid w:val="003C333C"/>
    <w:rsid w:val="003C3412"/>
    <w:rsid w:val="003C35B4"/>
    <w:rsid w:val="003C370C"/>
    <w:rsid w:val="003C51CE"/>
    <w:rsid w:val="003C651E"/>
    <w:rsid w:val="003C656D"/>
    <w:rsid w:val="003C6DEE"/>
    <w:rsid w:val="003C7693"/>
    <w:rsid w:val="003D0A07"/>
    <w:rsid w:val="003D16E8"/>
    <w:rsid w:val="003D1872"/>
    <w:rsid w:val="003D1BB5"/>
    <w:rsid w:val="003D2193"/>
    <w:rsid w:val="003D2B59"/>
    <w:rsid w:val="003D3FD6"/>
    <w:rsid w:val="003D40B2"/>
    <w:rsid w:val="003D51EA"/>
    <w:rsid w:val="003D51F7"/>
    <w:rsid w:val="003D6778"/>
    <w:rsid w:val="003D6E7D"/>
    <w:rsid w:val="003D7CE3"/>
    <w:rsid w:val="003E06E8"/>
    <w:rsid w:val="003E06F4"/>
    <w:rsid w:val="003E10F0"/>
    <w:rsid w:val="003E11F7"/>
    <w:rsid w:val="003E1363"/>
    <w:rsid w:val="003E156E"/>
    <w:rsid w:val="003E308D"/>
    <w:rsid w:val="003E398C"/>
    <w:rsid w:val="003E5B03"/>
    <w:rsid w:val="003E6312"/>
    <w:rsid w:val="003E7E54"/>
    <w:rsid w:val="003F01FD"/>
    <w:rsid w:val="003F0416"/>
    <w:rsid w:val="003F08D1"/>
    <w:rsid w:val="003F0AF7"/>
    <w:rsid w:val="003F2D58"/>
    <w:rsid w:val="003F2D9D"/>
    <w:rsid w:val="003F34F3"/>
    <w:rsid w:val="003F384A"/>
    <w:rsid w:val="003F393C"/>
    <w:rsid w:val="003F3DAA"/>
    <w:rsid w:val="003F45DC"/>
    <w:rsid w:val="003F5036"/>
    <w:rsid w:val="003F512F"/>
    <w:rsid w:val="003F68B8"/>
    <w:rsid w:val="00400E8E"/>
    <w:rsid w:val="00401D11"/>
    <w:rsid w:val="00402925"/>
    <w:rsid w:val="00402E58"/>
    <w:rsid w:val="00403A7E"/>
    <w:rsid w:val="004044D1"/>
    <w:rsid w:val="0040525F"/>
    <w:rsid w:val="00405D1A"/>
    <w:rsid w:val="00406A20"/>
    <w:rsid w:val="00406A5A"/>
    <w:rsid w:val="00410273"/>
    <w:rsid w:val="00410D1B"/>
    <w:rsid w:val="00411531"/>
    <w:rsid w:val="0041168B"/>
    <w:rsid w:val="00411C73"/>
    <w:rsid w:val="00411FC1"/>
    <w:rsid w:val="0041204D"/>
    <w:rsid w:val="00413E11"/>
    <w:rsid w:val="00413FBD"/>
    <w:rsid w:val="00415E11"/>
    <w:rsid w:val="004170C9"/>
    <w:rsid w:val="00417231"/>
    <w:rsid w:val="00417AA8"/>
    <w:rsid w:val="004202F8"/>
    <w:rsid w:val="004207D6"/>
    <w:rsid w:val="00421579"/>
    <w:rsid w:val="00422A35"/>
    <w:rsid w:val="00422BF0"/>
    <w:rsid w:val="00425123"/>
    <w:rsid w:val="0042547F"/>
    <w:rsid w:val="00425BC0"/>
    <w:rsid w:val="00425C3F"/>
    <w:rsid w:val="00427252"/>
    <w:rsid w:val="00427588"/>
    <w:rsid w:val="00427D6C"/>
    <w:rsid w:val="00430B1D"/>
    <w:rsid w:val="0043103D"/>
    <w:rsid w:val="00432575"/>
    <w:rsid w:val="00432FB1"/>
    <w:rsid w:val="00433967"/>
    <w:rsid w:val="00434450"/>
    <w:rsid w:val="00434A55"/>
    <w:rsid w:val="004353C9"/>
    <w:rsid w:val="004356AC"/>
    <w:rsid w:val="00435E91"/>
    <w:rsid w:val="00436EC9"/>
    <w:rsid w:val="004377A2"/>
    <w:rsid w:val="00440BD7"/>
    <w:rsid w:val="00441AC5"/>
    <w:rsid w:val="00441C5E"/>
    <w:rsid w:val="00441D1C"/>
    <w:rsid w:val="00441D5E"/>
    <w:rsid w:val="00442A28"/>
    <w:rsid w:val="00443224"/>
    <w:rsid w:val="004432ED"/>
    <w:rsid w:val="004436C8"/>
    <w:rsid w:val="004438C1"/>
    <w:rsid w:val="004446ED"/>
    <w:rsid w:val="00444E6E"/>
    <w:rsid w:val="004471AE"/>
    <w:rsid w:val="004474F1"/>
    <w:rsid w:val="00447E2C"/>
    <w:rsid w:val="004509B3"/>
    <w:rsid w:val="00450AB8"/>
    <w:rsid w:val="00451365"/>
    <w:rsid w:val="004518F3"/>
    <w:rsid w:val="00452034"/>
    <w:rsid w:val="00453FF3"/>
    <w:rsid w:val="0045428A"/>
    <w:rsid w:val="004545D5"/>
    <w:rsid w:val="00454D92"/>
    <w:rsid w:val="0045730C"/>
    <w:rsid w:val="00457316"/>
    <w:rsid w:val="004573FA"/>
    <w:rsid w:val="00457705"/>
    <w:rsid w:val="00457B9E"/>
    <w:rsid w:val="00457DDE"/>
    <w:rsid w:val="004612E6"/>
    <w:rsid w:val="004613F7"/>
    <w:rsid w:val="00462776"/>
    <w:rsid w:val="0046353A"/>
    <w:rsid w:val="004657A3"/>
    <w:rsid w:val="00465BF9"/>
    <w:rsid w:val="00465C81"/>
    <w:rsid w:val="00465E69"/>
    <w:rsid w:val="00466564"/>
    <w:rsid w:val="00466A31"/>
    <w:rsid w:val="00466DA7"/>
    <w:rsid w:val="00467019"/>
    <w:rsid w:val="004673E2"/>
    <w:rsid w:val="0046778C"/>
    <w:rsid w:val="00467CC6"/>
    <w:rsid w:val="00467F72"/>
    <w:rsid w:val="004706B9"/>
    <w:rsid w:val="00470CE3"/>
    <w:rsid w:val="004712FA"/>
    <w:rsid w:val="0047196E"/>
    <w:rsid w:val="00471A37"/>
    <w:rsid w:val="00471A7B"/>
    <w:rsid w:val="00472180"/>
    <w:rsid w:val="004733E0"/>
    <w:rsid w:val="004750B9"/>
    <w:rsid w:val="00475D17"/>
    <w:rsid w:val="00475D6A"/>
    <w:rsid w:val="00476C97"/>
    <w:rsid w:val="004777A4"/>
    <w:rsid w:val="004807DC"/>
    <w:rsid w:val="0048324C"/>
    <w:rsid w:val="00483B01"/>
    <w:rsid w:val="00483DD0"/>
    <w:rsid w:val="0048588B"/>
    <w:rsid w:val="00486950"/>
    <w:rsid w:val="00487536"/>
    <w:rsid w:val="00487C53"/>
    <w:rsid w:val="00487D4A"/>
    <w:rsid w:val="00487EEB"/>
    <w:rsid w:val="0049001A"/>
    <w:rsid w:val="00492E1C"/>
    <w:rsid w:val="0049374B"/>
    <w:rsid w:val="00493C08"/>
    <w:rsid w:val="00495DF3"/>
    <w:rsid w:val="00497665"/>
    <w:rsid w:val="00497B42"/>
    <w:rsid w:val="00497D76"/>
    <w:rsid w:val="004A0106"/>
    <w:rsid w:val="004A0207"/>
    <w:rsid w:val="004A02CC"/>
    <w:rsid w:val="004A0FB0"/>
    <w:rsid w:val="004A15A7"/>
    <w:rsid w:val="004A1BE5"/>
    <w:rsid w:val="004A1C30"/>
    <w:rsid w:val="004A2389"/>
    <w:rsid w:val="004A24B7"/>
    <w:rsid w:val="004A3CED"/>
    <w:rsid w:val="004A4218"/>
    <w:rsid w:val="004A49A2"/>
    <w:rsid w:val="004A4B71"/>
    <w:rsid w:val="004A511D"/>
    <w:rsid w:val="004A514B"/>
    <w:rsid w:val="004A5A35"/>
    <w:rsid w:val="004A608F"/>
    <w:rsid w:val="004A651E"/>
    <w:rsid w:val="004A727D"/>
    <w:rsid w:val="004A7618"/>
    <w:rsid w:val="004B02A2"/>
    <w:rsid w:val="004B090B"/>
    <w:rsid w:val="004B0BC9"/>
    <w:rsid w:val="004B1632"/>
    <w:rsid w:val="004B287C"/>
    <w:rsid w:val="004B3CC6"/>
    <w:rsid w:val="004B5270"/>
    <w:rsid w:val="004B5400"/>
    <w:rsid w:val="004B56BB"/>
    <w:rsid w:val="004B5EED"/>
    <w:rsid w:val="004B6057"/>
    <w:rsid w:val="004B63EC"/>
    <w:rsid w:val="004B7695"/>
    <w:rsid w:val="004B7B27"/>
    <w:rsid w:val="004C0672"/>
    <w:rsid w:val="004C3989"/>
    <w:rsid w:val="004C5264"/>
    <w:rsid w:val="004C5565"/>
    <w:rsid w:val="004C7F3F"/>
    <w:rsid w:val="004D154C"/>
    <w:rsid w:val="004D1AE4"/>
    <w:rsid w:val="004D3384"/>
    <w:rsid w:val="004D5190"/>
    <w:rsid w:val="004D5692"/>
    <w:rsid w:val="004D60D3"/>
    <w:rsid w:val="004D62D8"/>
    <w:rsid w:val="004D6915"/>
    <w:rsid w:val="004D7383"/>
    <w:rsid w:val="004D75D9"/>
    <w:rsid w:val="004D76CB"/>
    <w:rsid w:val="004D7F1E"/>
    <w:rsid w:val="004E0C72"/>
    <w:rsid w:val="004E0E04"/>
    <w:rsid w:val="004E15AB"/>
    <w:rsid w:val="004E15B7"/>
    <w:rsid w:val="004E16A7"/>
    <w:rsid w:val="004E2590"/>
    <w:rsid w:val="004E407B"/>
    <w:rsid w:val="004E431E"/>
    <w:rsid w:val="004E47DA"/>
    <w:rsid w:val="004E4EA8"/>
    <w:rsid w:val="004E5702"/>
    <w:rsid w:val="004E5781"/>
    <w:rsid w:val="004E5F39"/>
    <w:rsid w:val="004E6114"/>
    <w:rsid w:val="004E6EC7"/>
    <w:rsid w:val="004F0492"/>
    <w:rsid w:val="004F1163"/>
    <w:rsid w:val="004F2117"/>
    <w:rsid w:val="004F353A"/>
    <w:rsid w:val="004F3693"/>
    <w:rsid w:val="004F467E"/>
    <w:rsid w:val="004F470B"/>
    <w:rsid w:val="004F4E9F"/>
    <w:rsid w:val="004F52F9"/>
    <w:rsid w:val="004F60A4"/>
    <w:rsid w:val="004F65CB"/>
    <w:rsid w:val="004F67EF"/>
    <w:rsid w:val="004F6894"/>
    <w:rsid w:val="004F694B"/>
    <w:rsid w:val="004F737C"/>
    <w:rsid w:val="004F7531"/>
    <w:rsid w:val="004F7FD7"/>
    <w:rsid w:val="00500541"/>
    <w:rsid w:val="00500F03"/>
    <w:rsid w:val="005023CA"/>
    <w:rsid w:val="00502923"/>
    <w:rsid w:val="00502C58"/>
    <w:rsid w:val="005047AF"/>
    <w:rsid w:val="005054CF"/>
    <w:rsid w:val="00505C11"/>
    <w:rsid w:val="00506375"/>
    <w:rsid w:val="00506770"/>
    <w:rsid w:val="00506933"/>
    <w:rsid w:val="005070EA"/>
    <w:rsid w:val="00507527"/>
    <w:rsid w:val="0051094F"/>
    <w:rsid w:val="005124B6"/>
    <w:rsid w:val="00512623"/>
    <w:rsid w:val="00512C62"/>
    <w:rsid w:val="00513139"/>
    <w:rsid w:val="005141B0"/>
    <w:rsid w:val="005146BA"/>
    <w:rsid w:val="00514B8D"/>
    <w:rsid w:val="005170A6"/>
    <w:rsid w:val="00517DCE"/>
    <w:rsid w:val="00517F43"/>
    <w:rsid w:val="00520C8A"/>
    <w:rsid w:val="00521EAD"/>
    <w:rsid w:val="00522CC3"/>
    <w:rsid w:val="00522CDA"/>
    <w:rsid w:val="0052470A"/>
    <w:rsid w:val="00525BE5"/>
    <w:rsid w:val="005263BC"/>
    <w:rsid w:val="00526588"/>
    <w:rsid w:val="005268EA"/>
    <w:rsid w:val="00530173"/>
    <w:rsid w:val="00530249"/>
    <w:rsid w:val="00530945"/>
    <w:rsid w:val="005309A7"/>
    <w:rsid w:val="00531037"/>
    <w:rsid w:val="005313F8"/>
    <w:rsid w:val="00532491"/>
    <w:rsid w:val="00532584"/>
    <w:rsid w:val="00532DFA"/>
    <w:rsid w:val="00533329"/>
    <w:rsid w:val="00533D71"/>
    <w:rsid w:val="0053436F"/>
    <w:rsid w:val="00534996"/>
    <w:rsid w:val="00535582"/>
    <w:rsid w:val="005357C7"/>
    <w:rsid w:val="0053589A"/>
    <w:rsid w:val="00535910"/>
    <w:rsid w:val="00536581"/>
    <w:rsid w:val="00536619"/>
    <w:rsid w:val="00536CE3"/>
    <w:rsid w:val="00537434"/>
    <w:rsid w:val="00537DA2"/>
    <w:rsid w:val="005402D8"/>
    <w:rsid w:val="00540367"/>
    <w:rsid w:val="00540618"/>
    <w:rsid w:val="00540DCE"/>
    <w:rsid w:val="00541139"/>
    <w:rsid w:val="00542604"/>
    <w:rsid w:val="005428E9"/>
    <w:rsid w:val="00542CC5"/>
    <w:rsid w:val="005448B1"/>
    <w:rsid w:val="005448EA"/>
    <w:rsid w:val="00544B72"/>
    <w:rsid w:val="00545C2B"/>
    <w:rsid w:val="0054718B"/>
    <w:rsid w:val="005500B4"/>
    <w:rsid w:val="00553959"/>
    <w:rsid w:val="005542C1"/>
    <w:rsid w:val="005547EE"/>
    <w:rsid w:val="005574A6"/>
    <w:rsid w:val="00557F19"/>
    <w:rsid w:val="00560D82"/>
    <w:rsid w:val="00560FDE"/>
    <w:rsid w:val="0056100D"/>
    <w:rsid w:val="005611D7"/>
    <w:rsid w:val="00561BAD"/>
    <w:rsid w:val="005626F3"/>
    <w:rsid w:val="00562754"/>
    <w:rsid w:val="0056292F"/>
    <w:rsid w:val="00562E93"/>
    <w:rsid w:val="005633C3"/>
    <w:rsid w:val="00563D90"/>
    <w:rsid w:val="0056451A"/>
    <w:rsid w:val="0056486C"/>
    <w:rsid w:val="00564B27"/>
    <w:rsid w:val="005653D4"/>
    <w:rsid w:val="00566B78"/>
    <w:rsid w:val="00567241"/>
    <w:rsid w:val="0057006D"/>
    <w:rsid w:val="00570768"/>
    <w:rsid w:val="0057310C"/>
    <w:rsid w:val="0057330E"/>
    <w:rsid w:val="00573715"/>
    <w:rsid w:val="00574208"/>
    <w:rsid w:val="00575CD9"/>
    <w:rsid w:val="005777DE"/>
    <w:rsid w:val="00577A78"/>
    <w:rsid w:val="0058017D"/>
    <w:rsid w:val="00580A11"/>
    <w:rsid w:val="00580BAB"/>
    <w:rsid w:val="005815BC"/>
    <w:rsid w:val="0058285C"/>
    <w:rsid w:val="0058374A"/>
    <w:rsid w:val="00584C13"/>
    <w:rsid w:val="0058523D"/>
    <w:rsid w:val="005852E6"/>
    <w:rsid w:val="0058552D"/>
    <w:rsid w:val="00585E67"/>
    <w:rsid w:val="005862F4"/>
    <w:rsid w:val="00586368"/>
    <w:rsid w:val="005867D4"/>
    <w:rsid w:val="005872EA"/>
    <w:rsid w:val="005873BA"/>
    <w:rsid w:val="005901BB"/>
    <w:rsid w:val="00591021"/>
    <w:rsid w:val="00591B19"/>
    <w:rsid w:val="005924EA"/>
    <w:rsid w:val="005925B3"/>
    <w:rsid w:val="0059343B"/>
    <w:rsid w:val="0059437A"/>
    <w:rsid w:val="00594DCD"/>
    <w:rsid w:val="00595535"/>
    <w:rsid w:val="005961DF"/>
    <w:rsid w:val="00596FBB"/>
    <w:rsid w:val="00597CA5"/>
    <w:rsid w:val="005A0290"/>
    <w:rsid w:val="005A0F08"/>
    <w:rsid w:val="005A1091"/>
    <w:rsid w:val="005A1D75"/>
    <w:rsid w:val="005A2B1E"/>
    <w:rsid w:val="005A2B74"/>
    <w:rsid w:val="005A3D73"/>
    <w:rsid w:val="005A40A8"/>
    <w:rsid w:val="005A45DF"/>
    <w:rsid w:val="005A47DA"/>
    <w:rsid w:val="005A54A3"/>
    <w:rsid w:val="005A5D2D"/>
    <w:rsid w:val="005A657D"/>
    <w:rsid w:val="005A718E"/>
    <w:rsid w:val="005B02D0"/>
    <w:rsid w:val="005B04B7"/>
    <w:rsid w:val="005B058A"/>
    <w:rsid w:val="005B14C5"/>
    <w:rsid w:val="005B1F0F"/>
    <w:rsid w:val="005B25A5"/>
    <w:rsid w:val="005B37B6"/>
    <w:rsid w:val="005B3966"/>
    <w:rsid w:val="005B3F21"/>
    <w:rsid w:val="005B48A2"/>
    <w:rsid w:val="005B4EDB"/>
    <w:rsid w:val="005B519F"/>
    <w:rsid w:val="005B51AF"/>
    <w:rsid w:val="005B55A4"/>
    <w:rsid w:val="005B5B8C"/>
    <w:rsid w:val="005B60A7"/>
    <w:rsid w:val="005B689F"/>
    <w:rsid w:val="005C0D55"/>
    <w:rsid w:val="005C0E46"/>
    <w:rsid w:val="005C170E"/>
    <w:rsid w:val="005C1A5C"/>
    <w:rsid w:val="005C204F"/>
    <w:rsid w:val="005C22F4"/>
    <w:rsid w:val="005C2AFB"/>
    <w:rsid w:val="005C3E16"/>
    <w:rsid w:val="005C545C"/>
    <w:rsid w:val="005C5B70"/>
    <w:rsid w:val="005C5C61"/>
    <w:rsid w:val="005C5D05"/>
    <w:rsid w:val="005C6891"/>
    <w:rsid w:val="005C7425"/>
    <w:rsid w:val="005D12CC"/>
    <w:rsid w:val="005D1B81"/>
    <w:rsid w:val="005D31E0"/>
    <w:rsid w:val="005D34C9"/>
    <w:rsid w:val="005D37D5"/>
    <w:rsid w:val="005D4C68"/>
    <w:rsid w:val="005D4D71"/>
    <w:rsid w:val="005D591A"/>
    <w:rsid w:val="005D6D25"/>
    <w:rsid w:val="005D7059"/>
    <w:rsid w:val="005D7CEC"/>
    <w:rsid w:val="005D7DF7"/>
    <w:rsid w:val="005E0A6D"/>
    <w:rsid w:val="005E136B"/>
    <w:rsid w:val="005E2C47"/>
    <w:rsid w:val="005E33F0"/>
    <w:rsid w:val="005E364E"/>
    <w:rsid w:val="005E3870"/>
    <w:rsid w:val="005E3CAD"/>
    <w:rsid w:val="005E4EAB"/>
    <w:rsid w:val="005E559A"/>
    <w:rsid w:val="005E602A"/>
    <w:rsid w:val="005E6A3B"/>
    <w:rsid w:val="005E7C7E"/>
    <w:rsid w:val="005F0991"/>
    <w:rsid w:val="005F26DE"/>
    <w:rsid w:val="005F2C88"/>
    <w:rsid w:val="005F3BE4"/>
    <w:rsid w:val="005F48C6"/>
    <w:rsid w:val="005F493C"/>
    <w:rsid w:val="005F4D02"/>
    <w:rsid w:val="005F6710"/>
    <w:rsid w:val="005F6938"/>
    <w:rsid w:val="005F6E3F"/>
    <w:rsid w:val="005F6EF9"/>
    <w:rsid w:val="005F6FEB"/>
    <w:rsid w:val="006025F0"/>
    <w:rsid w:val="0060263E"/>
    <w:rsid w:val="00602A03"/>
    <w:rsid w:val="00602A89"/>
    <w:rsid w:val="00602BA6"/>
    <w:rsid w:val="00604F69"/>
    <w:rsid w:val="0060500A"/>
    <w:rsid w:val="00605372"/>
    <w:rsid w:val="006065E1"/>
    <w:rsid w:val="006065ED"/>
    <w:rsid w:val="006077FA"/>
    <w:rsid w:val="00607DDB"/>
    <w:rsid w:val="0061003B"/>
    <w:rsid w:val="0061020A"/>
    <w:rsid w:val="006119FE"/>
    <w:rsid w:val="00611E58"/>
    <w:rsid w:val="0061246F"/>
    <w:rsid w:val="006134A2"/>
    <w:rsid w:val="00613A2B"/>
    <w:rsid w:val="00615977"/>
    <w:rsid w:val="00615C8D"/>
    <w:rsid w:val="0061627C"/>
    <w:rsid w:val="0061635A"/>
    <w:rsid w:val="00616410"/>
    <w:rsid w:val="00616571"/>
    <w:rsid w:val="00616A58"/>
    <w:rsid w:val="00617220"/>
    <w:rsid w:val="006174D1"/>
    <w:rsid w:val="0061780C"/>
    <w:rsid w:val="0061780F"/>
    <w:rsid w:val="00621F17"/>
    <w:rsid w:val="006223EE"/>
    <w:rsid w:val="006228A4"/>
    <w:rsid w:val="00623621"/>
    <w:rsid w:val="00623A4D"/>
    <w:rsid w:val="00624C26"/>
    <w:rsid w:val="00624E6B"/>
    <w:rsid w:val="00625265"/>
    <w:rsid w:val="0062588B"/>
    <w:rsid w:val="00625CD9"/>
    <w:rsid w:val="00625E69"/>
    <w:rsid w:val="00626474"/>
    <w:rsid w:val="006267E6"/>
    <w:rsid w:val="006268DF"/>
    <w:rsid w:val="00630831"/>
    <w:rsid w:val="006309E7"/>
    <w:rsid w:val="00632D17"/>
    <w:rsid w:val="0063407B"/>
    <w:rsid w:val="0063571D"/>
    <w:rsid w:val="00635E35"/>
    <w:rsid w:val="006368CB"/>
    <w:rsid w:val="006369C2"/>
    <w:rsid w:val="00637746"/>
    <w:rsid w:val="006378B9"/>
    <w:rsid w:val="006379F1"/>
    <w:rsid w:val="0064197E"/>
    <w:rsid w:val="00641B2A"/>
    <w:rsid w:val="00641C4E"/>
    <w:rsid w:val="00642787"/>
    <w:rsid w:val="00642AF5"/>
    <w:rsid w:val="00642DE0"/>
    <w:rsid w:val="00643A77"/>
    <w:rsid w:val="006443E1"/>
    <w:rsid w:val="006453DD"/>
    <w:rsid w:val="006461E9"/>
    <w:rsid w:val="00646A24"/>
    <w:rsid w:val="00646B46"/>
    <w:rsid w:val="006505AD"/>
    <w:rsid w:val="00650BF2"/>
    <w:rsid w:val="006510AE"/>
    <w:rsid w:val="00652585"/>
    <w:rsid w:val="00652884"/>
    <w:rsid w:val="00653505"/>
    <w:rsid w:val="00654D1D"/>
    <w:rsid w:val="00655761"/>
    <w:rsid w:val="00656004"/>
    <w:rsid w:val="00656C71"/>
    <w:rsid w:val="00656E3E"/>
    <w:rsid w:val="00660A00"/>
    <w:rsid w:val="00661185"/>
    <w:rsid w:val="006613BB"/>
    <w:rsid w:val="0066343D"/>
    <w:rsid w:val="006634E0"/>
    <w:rsid w:val="006634F9"/>
    <w:rsid w:val="006635AC"/>
    <w:rsid w:val="00663603"/>
    <w:rsid w:val="00663789"/>
    <w:rsid w:val="006641AF"/>
    <w:rsid w:val="0066424F"/>
    <w:rsid w:val="00664520"/>
    <w:rsid w:val="00664D53"/>
    <w:rsid w:val="006650BC"/>
    <w:rsid w:val="006651E9"/>
    <w:rsid w:val="00665309"/>
    <w:rsid w:val="00665A69"/>
    <w:rsid w:val="00665F10"/>
    <w:rsid w:val="00666B35"/>
    <w:rsid w:val="006670C8"/>
    <w:rsid w:val="00667BF7"/>
    <w:rsid w:val="00667D7A"/>
    <w:rsid w:val="00671B42"/>
    <w:rsid w:val="00671BE1"/>
    <w:rsid w:val="00672814"/>
    <w:rsid w:val="00672B81"/>
    <w:rsid w:val="00672E61"/>
    <w:rsid w:val="006730EF"/>
    <w:rsid w:val="0067365A"/>
    <w:rsid w:val="006743E8"/>
    <w:rsid w:val="00674A85"/>
    <w:rsid w:val="00674B20"/>
    <w:rsid w:val="00674EDF"/>
    <w:rsid w:val="00675357"/>
    <w:rsid w:val="00676AEF"/>
    <w:rsid w:val="00676BC0"/>
    <w:rsid w:val="00677A50"/>
    <w:rsid w:val="00677B5C"/>
    <w:rsid w:val="00677F8F"/>
    <w:rsid w:val="006808AF"/>
    <w:rsid w:val="0068266B"/>
    <w:rsid w:val="006831AB"/>
    <w:rsid w:val="00683D0A"/>
    <w:rsid w:val="00684320"/>
    <w:rsid w:val="00684C45"/>
    <w:rsid w:val="0068563E"/>
    <w:rsid w:val="00686716"/>
    <w:rsid w:val="006867D3"/>
    <w:rsid w:val="00686A6E"/>
    <w:rsid w:val="00686C3A"/>
    <w:rsid w:val="00686FB3"/>
    <w:rsid w:val="00690AF0"/>
    <w:rsid w:val="0069135E"/>
    <w:rsid w:val="006926F3"/>
    <w:rsid w:val="006947D9"/>
    <w:rsid w:val="00696795"/>
    <w:rsid w:val="00696DEC"/>
    <w:rsid w:val="006973C7"/>
    <w:rsid w:val="006974F6"/>
    <w:rsid w:val="006A03FC"/>
    <w:rsid w:val="006A126B"/>
    <w:rsid w:val="006A1679"/>
    <w:rsid w:val="006A1782"/>
    <w:rsid w:val="006A216D"/>
    <w:rsid w:val="006A2890"/>
    <w:rsid w:val="006A2AB1"/>
    <w:rsid w:val="006A370E"/>
    <w:rsid w:val="006A4A27"/>
    <w:rsid w:val="006A4C21"/>
    <w:rsid w:val="006A4E3E"/>
    <w:rsid w:val="006A5607"/>
    <w:rsid w:val="006A590B"/>
    <w:rsid w:val="006A5CBF"/>
    <w:rsid w:val="006A61C9"/>
    <w:rsid w:val="006A66D4"/>
    <w:rsid w:val="006A6765"/>
    <w:rsid w:val="006A74F8"/>
    <w:rsid w:val="006B01C9"/>
    <w:rsid w:val="006B02DA"/>
    <w:rsid w:val="006B03F6"/>
    <w:rsid w:val="006B07CD"/>
    <w:rsid w:val="006B11CB"/>
    <w:rsid w:val="006B1F8D"/>
    <w:rsid w:val="006B28B3"/>
    <w:rsid w:val="006B2918"/>
    <w:rsid w:val="006B32A0"/>
    <w:rsid w:val="006B33C6"/>
    <w:rsid w:val="006B3C96"/>
    <w:rsid w:val="006B3E2A"/>
    <w:rsid w:val="006B4081"/>
    <w:rsid w:val="006B460F"/>
    <w:rsid w:val="006B4AAF"/>
    <w:rsid w:val="006B5792"/>
    <w:rsid w:val="006B602B"/>
    <w:rsid w:val="006B676A"/>
    <w:rsid w:val="006B6BB5"/>
    <w:rsid w:val="006B6CF9"/>
    <w:rsid w:val="006B7D19"/>
    <w:rsid w:val="006C0667"/>
    <w:rsid w:val="006C0712"/>
    <w:rsid w:val="006C0ED5"/>
    <w:rsid w:val="006C26CE"/>
    <w:rsid w:val="006C31CD"/>
    <w:rsid w:val="006C4DB9"/>
    <w:rsid w:val="006C5D08"/>
    <w:rsid w:val="006C60BB"/>
    <w:rsid w:val="006C613F"/>
    <w:rsid w:val="006C6F21"/>
    <w:rsid w:val="006C6F9A"/>
    <w:rsid w:val="006C7EF0"/>
    <w:rsid w:val="006D069E"/>
    <w:rsid w:val="006D0AB8"/>
    <w:rsid w:val="006D18AE"/>
    <w:rsid w:val="006D2687"/>
    <w:rsid w:val="006D27CE"/>
    <w:rsid w:val="006D2895"/>
    <w:rsid w:val="006D33C0"/>
    <w:rsid w:val="006D3788"/>
    <w:rsid w:val="006D3E11"/>
    <w:rsid w:val="006D41C7"/>
    <w:rsid w:val="006D5A5C"/>
    <w:rsid w:val="006D5E7A"/>
    <w:rsid w:val="006D6101"/>
    <w:rsid w:val="006D6B0B"/>
    <w:rsid w:val="006D7B89"/>
    <w:rsid w:val="006D7BCB"/>
    <w:rsid w:val="006D7C80"/>
    <w:rsid w:val="006E0220"/>
    <w:rsid w:val="006E06D3"/>
    <w:rsid w:val="006E105A"/>
    <w:rsid w:val="006E14CA"/>
    <w:rsid w:val="006E158D"/>
    <w:rsid w:val="006E1B20"/>
    <w:rsid w:val="006E338D"/>
    <w:rsid w:val="006E3BDD"/>
    <w:rsid w:val="006E4100"/>
    <w:rsid w:val="006E474A"/>
    <w:rsid w:val="006E4815"/>
    <w:rsid w:val="006E4D93"/>
    <w:rsid w:val="006E58FD"/>
    <w:rsid w:val="006E59DA"/>
    <w:rsid w:val="006E6781"/>
    <w:rsid w:val="006E679E"/>
    <w:rsid w:val="006E6BE7"/>
    <w:rsid w:val="006E739D"/>
    <w:rsid w:val="006F0729"/>
    <w:rsid w:val="006F0861"/>
    <w:rsid w:val="006F14A9"/>
    <w:rsid w:val="006F2C5B"/>
    <w:rsid w:val="006F3404"/>
    <w:rsid w:val="006F3476"/>
    <w:rsid w:val="006F413E"/>
    <w:rsid w:val="006F6197"/>
    <w:rsid w:val="006F7F00"/>
    <w:rsid w:val="007000E6"/>
    <w:rsid w:val="00700926"/>
    <w:rsid w:val="00700C41"/>
    <w:rsid w:val="00701836"/>
    <w:rsid w:val="0070189F"/>
    <w:rsid w:val="00701FDD"/>
    <w:rsid w:val="007022E3"/>
    <w:rsid w:val="007027C3"/>
    <w:rsid w:val="00702A53"/>
    <w:rsid w:val="0070310A"/>
    <w:rsid w:val="00703373"/>
    <w:rsid w:val="00703AB4"/>
    <w:rsid w:val="007047D1"/>
    <w:rsid w:val="0070481D"/>
    <w:rsid w:val="00706EFF"/>
    <w:rsid w:val="0071000F"/>
    <w:rsid w:val="00710202"/>
    <w:rsid w:val="00710C87"/>
    <w:rsid w:val="00710CE5"/>
    <w:rsid w:val="00710EAF"/>
    <w:rsid w:val="00711E92"/>
    <w:rsid w:val="00711EF5"/>
    <w:rsid w:val="00712876"/>
    <w:rsid w:val="00712957"/>
    <w:rsid w:val="00713767"/>
    <w:rsid w:val="00713C67"/>
    <w:rsid w:val="007149FB"/>
    <w:rsid w:val="00714AEB"/>
    <w:rsid w:val="00714F05"/>
    <w:rsid w:val="007152B4"/>
    <w:rsid w:val="00720520"/>
    <w:rsid w:val="007206F6"/>
    <w:rsid w:val="00721911"/>
    <w:rsid w:val="007220A8"/>
    <w:rsid w:val="00722182"/>
    <w:rsid w:val="007222A7"/>
    <w:rsid w:val="0072251F"/>
    <w:rsid w:val="00722F09"/>
    <w:rsid w:val="00723579"/>
    <w:rsid w:val="00723CD9"/>
    <w:rsid w:val="0072588C"/>
    <w:rsid w:val="007258FA"/>
    <w:rsid w:val="00725E4A"/>
    <w:rsid w:val="00725E83"/>
    <w:rsid w:val="007263AB"/>
    <w:rsid w:val="00726D00"/>
    <w:rsid w:val="00727128"/>
    <w:rsid w:val="00730198"/>
    <w:rsid w:val="0073019B"/>
    <w:rsid w:val="0073030D"/>
    <w:rsid w:val="00731A74"/>
    <w:rsid w:val="00731AD1"/>
    <w:rsid w:val="00732450"/>
    <w:rsid w:val="00732D20"/>
    <w:rsid w:val="00732F64"/>
    <w:rsid w:val="00733482"/>
    <w:rsid w:val="0073383D"/>
    <w:rsid w:val="00733C5D"/>
    <w:rsid w:val="0073401A"/>
    <w:rsid w:val="0073428F"/>
    <w:rsid w:val="0073619B"/>
    <w:rsid w:val="007363B3"/>
    <w:rsid w:val="00736D3C"/>
    <w:rsid w:val="007377A7"/>
    <w:rsid w:val="00737847"/>
    <w:rsid w:val="00742543"/>
    <w:rsid w:val="007435B3"/>
    <w:rsid w:val="00744124"/>
    <w:rsid w:val="0074431F"/>
    <w:rsid w:val="00744DFF"/>
    <w:rsid w:val="007450B0"/>
    <w:rsid w:val="00745C71"/>
    <w:rsid w:val="00746CF4"/>
    <w:rsid w:val="00747D28"/>
    <w:rsid w:val="00747F24"/>
    <w:rsid w:val="0075015B"/>
    <w:rsid w:val="00750533"/>
    <w:rsid w:val="00751004"/>
    <w:rsid w:val="00751687"/>
    <w:rsid w:val="00751893"/>
    <w:rsid w:val="007528A1"/>
    <w:rsid w:val="00752A1A"/>
    <w:rsid w:val="00752B33"/>
    <w:rsid w:val="00753634"/>
    <w:rsid w:val="007538D4"/>
    <w:rsid w:val="00753CF9"/>
    <w:rsid w:val="00753DE5"/>
    <w:rsid w:val="00757699"/>
    <w:rsid w:val="0076090D"/>
    <w:rsid w:val="00761051"/>
    <w:rsid w:val="00761289"/>
    <w:rsid w:val="00761851"/>
    <w:rsid w:val="00761AE6"/>
    <w:rsid w:val="00762BC8"/>
    <w:rsid w:val="00763473"/>
    <w:rsid w:val="00763C8F"/>
    <w:rsid w:val="00765740"/>
    <w:rsid w:val="00766913"/>
    <w:rsid w:val="00766E51"/>
    <w:rsid w:val="00767E27"/>
    <w:rsid w:val="00771089"/>
    <w:rsid w:val="00771F33"/>
    <w:rsid w:val="00772613"/>
    <w:rsid w:val="007727DA"/>
    <w:rsid w:val="00772EAA"/>
    <w:rsid w:val="007735EE"/>
    <w:rsid w:val="00773E0D"/>
    <w:rsid w:val="00776B9A"/>
    <w:rsid w:val="00777B76"/>
    <w:rsid w:val="00777C34"/>
    <w:rsid w:val="00780355"/>
    <w:rsid w:val="0078090D"/>
    <w:rsid w:val="00780A9B"/>
    <w:rsid w:val="00781194"/>
    <w:rsid w:val="00781399"/>
    <w:rsid w:val="00781590"/>
    <w:rsid w:val="007820CD"/>
    <w:rsid w:val="00782777"/>
    <w:rsid w:val="00782E43"/>
    <w:rsid w:val="007830D3"/>
    <w:rsid w:val="00783DF1"/>
    <w:rsid w:val="00784B0D"/>
    <w:rsid w:val="007852EA"/>
    <w:rsid w:val="00785C7F"/>
    <w:rsid w:val="0078607E"/>
    <w:rsid w:val="00786680"/>
    <w:rsid w:val="00786EE4"/>
    <w:rsid w:val="0078781E"/>
    <w:rsid w:val="007878D3"/>
    <w:rsid w:val="00790704"/>
    <w:rsid w:val="00791855"/>
    <w:rsid w:val="0079250F"/>
    <w:rsid w:val="0079276B"/>
    <w:rsid w:val="00793475"/>
    <w:rsid w:val="00793874"/>
    <w:rsid w:val="007938A9"/>
    <w:rsid w:val="0079399F"/>
    <w:rsid w:val="00793A9F"/>
    <w:rsid w:val="00794AAC"/>
    <w:rsid w:val="00794CAA"/>
    <w:rsid w:val="00795AEF"/>
    <w:rsid w:val="0079745F"/>
    <w:rsid w:val="0079766E"/>
    <w:rsid w:val="007A004B"/>
    <w:rsid w:val="007A0470"/>
    <w:rsid w:val="007A21E1"/>
    <w:rsid w:val="007A2BAB"/>
    <w:rsid w:val="007A2C8E"/>
    <w:rsid w:val="007A3392"/>
    <w:rsid w:val="007A3BEA"/>
    <w:rsid w:val="007A4B17"/>
    <w:rsid w:val="007A565F"/>
    <w:rsid w:val="007A56A8"/>
    <w:rsid w:val="007A585A"/>
    <w:rsid w:val="007A664A"/>
    <w:rsid w:val="007A6EED"/>
    <w:rsid w:val="007A746E"/>
    <w:rsid w:val="007A7605"/>
    <w:rsid w:val="007A760B"/>
    <w:rsid w:val="007A7FC2"/>
    <w:rsid w:val="007B04F3"/>
    <w:rsid w:val="007B1284"/>
    <w:rsid w:val="007B143F"/>
    <w:rsid w:val="007B1BF5"/>
    <w:rsid w:val="007B1DCF"/>
    <w:rsid w:val="007B1DDE"/>
    <w:rsid w:val="007B3180"/>
    <w:rsid w:val="007B3D2E"/>
    <w:rsid w:val="007B3E80"/>
    <w:rsid w:val="007B4355"/>
    <w:rsid w:val="007B47D8"/>
    <w:rsid w:val="007B4D36"/>
    <w:rsid w:val="007B694A"/>
    <w:rsid w:val="007C06FF"/>
    <w:rsid w:val="007C112F"/>
    <w:rsid w:val="007C180E"/>
    <w:rsid w:val="007C20CE"/>
    <w:rsid w:val="007C2D8A"/>
    <w:rsid w:val="007C39F8"/>
    <w:rsid w:val="007C3DA8"/>
    <w:rsid w:val="007C4EEF"/>
    <w:rsid w:val="007C50B8"/>
    <w:rsid w:val="007C5906"/>
    <w:rsid w:val="007C5A2F"/>
    <w:rsid w:val="007C6BBE"/>
    <w:rsid w:val="007C7D6B"/>
    <w:rsid w:val="007D024D"/>
    <w:rsid w:val="007D024F"/>
    <w:rsid w:val="007D06C1"/>
    <w:rsid w:val="007D0869"/>
    <w:rsid w:val="007D08AB"/>
    <w:rsid w:val="007D1BE7"/>
    <w:rsid w:val="007D2585"/>
    <w:rsid w:val="007D4311"/>
    <w:rsid w:val="007D453B"/>
    <w:rsid w:val="007D4B2A"/>
    <w:rsid w:val="007D51C9"/>
    <w:rsid w:val="007D5804"/>
    <w:rsid w:val="007D5AC7"/>
    <w:rsid w:val="007D5FC5"/>
    <w:rsid w:val="007D62CC"/>
    <w:rsid w:val="007D6569"/>
    <w:rsid w:val="007E1FB6"/>
    <w:rsid w:val="007E2114"/>
    <w:rsid w:val="007E2291"/>
    <w:rsid w:val="007E383F"/>
    <w:rsid w:val="007E3B86"/>
    <w:rsid w:val="007E3F40"/>
    <w:rsid w:val="007E6573"/>
    <w:rsid w:val="007E7757"/>
    <w:rsid w:val="007E793D"/>
    <w:rsid w:val="007E7D3F"/>
    <w:rsid w:val="007E7DAF"/>
    <w:rsid w:val="007F05F8"/>
    <w:rsid w:val="007F0857"/>
    <w:rsid w:val="007F0C02"/>
    <w:rsid w:val="007F0E34"/>
    <w:rsid w:val="007F1552"/>
    <w:rsid w:val="007F16AA"/>
    <w:rsid w:val="007F293E"/>
    <w:rsid w:val="007F2F4B"/>
    <w:rsid w:val="007F3A80"/>
    <w:rsid w:val="007F3E01"/>
    <w:rsid w:val="007F3E69"/>
    <w:rsid w:val="007F3F2D"/>
    <w:rsid w:val="007F3FE3"/>
    <w:rsid w:val="007F4215"/>
    <w:rsid w:val="007F4CFA"/>
    <w:rsid w:val="007F6D8E"/>
    <w:rsid w:val="007F6DEB"/>
    <w:rsid w:val="007F74F8"/>
    <w:rsid w:val="007F78D6"/>
    <w:rsid w:val="007F79BC"/>
    <w:rsid w:val="007F7CD4"/>
    <w:rsid w:val="008002E2"/>
    <w:rsid w:val="008003C0"/>
    <w:rsid w:val="00800C80"/>
    <w:rsid w:val="00801C40"/>
    <w:rsid w:val="00802C4F"/>
    <w:rsid w:val="008038C5"/>
    <w:rsid w:val="00804FC7"/>
    <w:rsid w:val="008053FF"/>
    <w:rsid w:val="008057A0"/>
    <w:rsid w:val="0080583E"/>
    <w:rsid w:val="0080588D"/>
    <w:rsid w:val="00805A3F"/>
    <w:rsid w:val="00805D62"/>
    <w:rsid w:val="00805E16"/>
    <w:rsid w:val="00805FD6"/>
    <w:rsid w:val="00806125"/>
    <w:rsid w:val="008062E8"/>
    <w:rsid w:val="0080640A"/>
    <w:rsid w:val="008072C7"/>
    <w:rsid w:val="0080745E"/>
    <w:rsid w:val="0080792B"/>
    <w:rsid w:val="00810904"/>
    <w:rsid w:val="00811BFA"/>
    <w:rsid w:val="008128B2"/>
    <w:rsid w:val="00812DDD"/>
    <w:rsid w:val="00813F84"/>
    <w:rsid w:val="0081470F"/>
    <w:rsid w:val="00814C3A"/>
    <w:rsid w:val="00814F8E"/>
    <w:rsid w:val="00816AD4"/>
    <w:rsid w:val="008176F4"/>
    <w:rsid w:val="00820009"/>
    <w:rsid w:val="00820810"/>
    <w:rsid w:val="00820B4A"/>
    <w:rsid w:val="0082126E"/>
    <w:rsid w:val="00821FA4"/>
    <w:rsid w:val="00822B88"/>
    <w:rsid w:val="00823C8D"/>
    <w:rsid w:val="008259E9"/>
    <w:rsid w:val="00826B28"/>
    <w:rsid w:val="0082799C"/>
    <w:rsid w:val="00827DC9"/>
    <w:rsid w:val="00830B62"/>
    <w:rsid w:val="00830D60"/>
    <w:rsid w:val="008310B0"/>
    <w:rsid w:val="008316A0"/>
    <w:rsid w:val="00831DA3"/>
    <w:rsid w:val="00834778"/>
    <w:rsid w:val="008349E8"/>
    <w:rsid w:val="00834F3E"/>
    <w:rsid w:val="00835715"/>
    <w:rsid w:val="0083607C"/>
    <w:rsid w:val="00836376"/>
    <w:rsid w:val="00837C81"/>
    <w:rsid w:val="00840D7D"/>
    <w:rsid w:val="008411E8"/>
    <w:rsid w:val="00841368"/>
    <w:rsid w:val="008414DD"/>
    <w:rsid w:val="00842918"/>
    <w:rsid w:val="00842CA6"/>
    <w:rsid w:val="00843273"/>
    <w:rsid w:val="00843490"/>
    <w:rsid w:val="008434D1"/>
    <w:rsid w:val="0084379F"/>
    <w:rsid w:val="00843F94"/>
    <w:rsid w:val="008444E1"/>
    <w:rsid w:val="008447B9"/>
    <w:rsid w:val="008455CA"/>
    <w:rsid w:val="00845883"/>
    <w:rsid w:val="00845947"/>
    <w:rsid w:val="00845DDD"/>
    <w:rsid w:val="0084647A"/>
    <w:rsid w:val="00846835"/>
    <w:rsid w:val="00846C3D"/>
    <w:rsid w:val="00847A99"/>
    <w:rsid w:val="00847EE6"/>
    <w:rsid w:val="008500F3"/>
    <w:rsid w:val="008502FC"/>
    <w:rsid w:val="00850443"/>
    <w:rsid w:val="00850D8B"/>
    <w:rsid w:val="0085199F"/>
    <w:rsid w:val="00851FAA"/>
    <w:rsid w:val="00851FFD"/>
    <w:rsid w:val="0085255C"/>
    <w:rsid w:val="00852A3F"/>
    <w:rsid w:val="00852C93"/>
    <w:rsid w:val="0085313B"/>
    <w:rsid w:val="00853876"/>
    <w:rsid w:val="00855863"/>
    <w:rsid w:val="00855B93"/>
    <w:rsid w:val="008562AA"/>
    <w:rsid w:val="00856384"/>
    <w:rsid w:val="00857049"/>
    <w:rsid w:val="00857D30"/>
    <w:rsid w:val="00860B17"/>
    <w:rsid w:val="00860BC6"/>
    <w:rsid w:val="00862589"/>
    <w:rsid w:val="00862D76"/>
    <w:rsid w:val="00862F0F"/>
    <w:rsid w:val="0086308C"/>
    <w:rsid w:val="00863EAB"/>
    <w:rsid w:val="00864102"/>
    <w:rsid w:val="0086423E"/>
    <w:rsid w:val="00865472"/>
    <w:rsid w:val="00865A00"/>
    <w:rsid w:val="0086691E"/>
    <w:rsid w:val="008670C6"/>
    <w:rsid w:val="00871329"/>
    <w:rsid w:val="00871DF0"/>
    <w:rsid w:val="00871F70"/>
    <w:rsid w:val="00872894"/>
    <w:rsid w:val="00872A49"/>
    <w:rsid w:val="00873D58"/>
    <w:rsid w:val="00874805"/>
    <w:rsid w:val="00874A1C"/>
    <w:rsid w:val="00875206"/>
    <w:rsid w:val="00875536"/>
    <w:rsid w:val="00875823"/>
    <w:rsid w:val="00876741"/>
    <w:rsid w:val="0087714A"/>
    <w:rsid w:val="008775C3"/>
    <w:rsid w:val="00877D7A"/>
    <w:rsid w:val="0088059A"/>
    <w:rsid w:val="00880D8B"/>
    <w:rsid w:val="0088222A"/>
    <w:rsid w:val="008822CF"/>
    <w:rsid w:val="00882B5A"/>
    <w:rsid w:val="00882EE3"/>
    <w:rsid w:val="0088399B"/>
    <w:rsid w:val="008842EA"/>
    <w:rsid w:val="00884B5A"/>
    <w:rsid w:val="0088571C"/>
    <w:rsid w:val="00885C94"/>
    <w:rsid w:val="00885FEF"/>
    <w:rsid w:val="008860C7"/>
    <w:rsid w:val="00887C21"/>
    <w:rsid w:val="00890DBC"/>
    <w:rsid w:val="0089235B"/>
    <w:rsid w:val="00892A0B"/>
    <w:rsid w:val="00892ACB"/>
    <w:rsid w:val="00894B57"/>
    <w:rsid w:val="00894C8C"/>
    <w:rsid w:val="00894EA5"/>
    <w:rsid w:val="008951E0"/>
    <w:rsid w:val="00895AE1"/>
    <w:rsid w:val="00895DFE"/>
    <w:rsid w:val="008964A9"/>
    <w:rsid w:val="00897ED5"/>
    <w:rsid w:val="008A08B1"/>
    <w:rsid w:val="008A1455"/>
    <w:rsid w:val="008A27A2"/>
    <w:rsid w:val="008A2A11"/>
    <w:rsid w:val="008A3BF3"/>
    <w:rsid w:val="008A60C0"/>
    <w:rsid w:val="008A6D69"/>
    <w:rsid w:val="008A7834"/>
    <w:rsid w:val="008B04DE"/>
    <w:rsid w:val="008B1FCD"/>
    <w:rsid w:val="008B22E5"/>
    <w:rsid w:val="008B30BB"/>
    <w:rsid w:val="008B3542"/>
    <w:rsid w:val="008B3F44"/>
    <w:rsid w:val="008B3FC7"/>
    <w:rsid w:val="008B470F"/>
    <w:rsid w:val="008B4A03"/>
    <w:rsid w:val="008B4C2F"/>
    <w:rsid w:val="008B4F74"/>
    <w:rsid w:val="008B5B65"/>
    <w:rsid w:val="008B6898"/>
    <w:rsid w:val="008B69F2"/>
    <w:rsid w:val="008B6D06"/>
    <w:rsid w:val="008B794F"/>
    <w:rsid w:val="008C01C0"/>
    <w:rsid w:val="008C260F"/>
    <w:rsid w:val="008C295B"/>
    <w:rsid w:val="008C2B74"/>
    <w:rsid w:val="008C58E4"/>
    <w:rsid w:val="008C6460"/>
    <w:rsid w:val="008C7464"/>
    <w:rsid w:val="008D0C3E"/>
    <w:rsid w:val="008D390C"/>
    <w:rsid w:val="008D3979"/>
    <w:rsid w:val="008D4142"/>
    <w:rsid w:val="008D5BF2"/>
    <w:rsid w:val="008D621B"/>
    <w:rsid w:val="008D625D"/>
    <w:rsid w:val="008D74BD"/>
    <w:rsid w:val="008D7528"/>
    <w:rsid w:val="008D758B"/>
    <w:rsid w:val="008D7652"/>
    <w:rsid w:val="008D7994"/>
    <w:rsid w:val="008D7A0E"/>
    <w:rsid w:val="008D7B4E"/>
    <w:rsid w:val="008E0C2B"/>
    <w:rsid w:val="008E0E06"/>
    <w:rsid w:val="008E1B99"/>
    <w:rsid w:val="008E21DF"/>
    <w:rsid w:val="008E2547"/>
    <w:rsid w:val="008E27EA"/>
    <w:rsid w:val="008E2C4B"/>
    <w:rsid w:val="008E475F"/>
    <w:rsid w:val="008E477F"/>
    <w:rsid w:val="008E4DEB"/>
    <w:rsid w:val="008E5579"/>
    <w:rsid w:val="008E5B84"/>
    <w:rsid w:val="008E5CB4"/>
    <w:rsid w:val="008E5ED9"/>
    <w:rsid w:val="008E61DA"/>
    <w:rsid w:val="008E6735"/>
    <w:rsid w:val="008F062A"/>
    <w:rsid w:val="008F0BBA"/>
    <w:rsid w:val="008F1841"/>
    <w:rsid w:val="008F1901"/>
    <w:rsid w:val="008F1BDC"/>
    <w:rsid w:val="008F1D91"/>
    <w:rsid w:val="008F24FF"/>
    <w:rsid w:val="008F4B05"/>
    <w:rsid w:val="008F56AA"/>
    <w:rsid w:val="008F5A65"/>
    <w:rsid w:val="008F62FD"/>
    <w:rsid w:val="008F67B9"/>
    <w:rsid w:val="008F68DF"/>
    <w:rsid w:val="008F6CF0"/>
    <w:rsid w:val="008F702D"/>
    <w:rsid w:val="008F731F"/>
    <w:rsid w:val="00900923"/>
    <w:rsid w:val="009018BB"/>
    <w:rsid w:val="00902ECC"/>
    <w:rsid w:val="0090366E"/>
    <w:rsid w:val="00903927"/>
    <w:rsid w:val="009039D7"/>
    <w:rsid w:val="009044D2"/>
    <w:rsid w:val="0090496D"/>
    <w:rsid w:val="00904E3C"/>
    <w:rsid w:val="009077CF"/>
    <w:rsid w:val="00910C0D"/>
    <w:rsid w:val="00910C8E"/>
    <w:rsid w:val="00911895"/>
    <w:rsid w:val="0091416F"/>
    <w:rsid w:val="009151A6"/>
    <w:rsid w:val="009154FD"/>
    <w:rsid w:val="00915CCC"/>
    <w:rsid w:val="00916408"/>
    <w:rsid w:val="00916B56"/>
    <w:rsid w:val="0091720C"/>
    <w:rsid w:val="00917DF9"/>
    <w:rsid w:val="0092004D"/>
    <w:rsid w:val="00921008"/>
    <w:rsid w:val="00921DE1"/>
    <w:rsid w:val="0092224E"/>
    <w:rsid w:val="00923919"/>
    <w:rsid w:val="00924938"/>
    <w:rsid w:val="00925392"/>
    <w:rsid w:val="00925A93"/>
    <w:rsid w:val="00926937"/>
    <w:rsid w:val="009274F2"/>
    <w:rsid w:val="009275D3"/>
    <w:rsid w:val="009310DA"/>
    <w:rsid w:val="009328AC"/>
    <w:rsid w:val="0093488C"/>
    <w:rsid w:val="00935363"/>
    <w:rsid w:val="00936E28"/>
    <w:rsid w:val="00937506"/>
    <w:rsid w:val="00937C2C"/>
    <w:rsid w:val="0094003F"/>
    <w:rsid w:val="009400F0"/>
    <w:rsid w:val="0094122A"/>
    <w:rsid w:val="009412D9"/>
    <w:rsid w:val="00941C20"/>
    <w:rsid w:val="009420C5"/>
    <w:rsid w:val="009422EA"/>
    <w:rsid w:val="009426E5"/>
    <w:rsid w:val="00942C41"/>
    <w:rsid w:val="00943AD2"/>
    <w:rsid w:val="00944219"/>
    <w:rsid w:val="00944707"/>
    <w:rsid w:val="0094670D"/>
    <w:rsid w:val="0095041B"/>
    <w:rsid w:val="0095059E"/>
    <w:rsid w:val="00950728"/>
    <w:rsid w:val="00951B2D"/>
    <w:rsid w:val="00952C35"/>
    <w:rsid w:val="00953001"/>
    <w:rsid w:val="00953579"/>
    <w:rsid w:val="009545AB"/>
    <w:rsid w:val="009547C3"/>
    <w:rsid w:val="009554F3"/>
    <w:rsid w:val="0095550C"/>
    <w:rsid w:val="00955553"/>
    <w:rsid w:val="00955AF7"/>
    <w:rsid w:val="00957AD8"/>
    <w:rsid w:val="0096133F"/>
    <w:rsid w:val="00961DC3"/>
    <w:rsid w:val="00961F7A"/>
    <w:rsid w:val="009628F6"/>
    <w:rsid w:val="00963C76"/>
    <w:rsid w:val="009648BF"/>
    <w:rsid w:val="00964D68"/>
    <w:rsid w:val="00964E5F"/>
    <w:rsid w:val="009650BE"/>
    <w:rsid w:val="009677C6"/>
    <w:rsid w:val="00967C28"/>
    <w:rsid w:val="00970022"/>
    <w:rsid w:val="00971AAB"/>
    <w:rsid w:val="00971F95"/>
    <w:rsid w:val="00972986"/>
    <w:rsid w:val="009734A3"/>
    <w:rsid w:val="0097398C"/>
    <w:rsid w:val="00974AE4"/>
    <w:rsid w:val="00975D5C"/>
    <w:rsid w:val="00975D99"/>
    <w:rsid w:val="00976BBE"/>
    <w:rsid w:val="00976C03"/>
    <w:rsid w:val="00981250"/>
    <w:rsid w:val="00981660"/>
    <w:rsid w:val="00981842"/>
    <w:rsid w:val="00981CC0"/>
    <w:rsid w:val="00982256"/>
    <w:rsid w:val="00982531"/>
    <w:rsid w:val="009833AF"/>
    <w:rsid w:val="009834DA"/>
    <w:rsid w:val="0098412A"/>
    <w:rsid w:val="0098430F"/>
    <w:rsid w:val="0098455B"/>
    <w:rsid w:val="00984F81"/>
    <w:rsid w:val="00985457"/>
    <w:rsid w:val="009859FC"/>
    <w:rsid w:val="00985B29"/>
    <w:rsid w:val="00986002"/>
    <w:rsid w:val="009863BC"/>
    <w:rsid w:val="00987237"/>
    <w:rsid w:val="00987C32"/>
    <w:rsid w:val="00990159"/>
    <w:rsid w:val="0099065B"/>
    <w:rsid w:val="009912B5"/>
    <w:rsid w:val="009912CD"/>
    <w:rsid w:val="00991758"/>
    <w:rsid w:val="00993E1A"/>
    <w:rsid w:val="009945EC"/>
    <w:rsid w:val="009958B3"/>
    <w:rsid w:val="00995ED2"/>
    <w:rsid w:val="00996A5E"/>
    <w:rsid w:val="009A2DBF"/>
    <w:rsid w:val="009A3088"/>
    <w:rsid w:val="009A43E1"/>
    <w:rsid w:val="009A5832"/>
    <w:rsid w:val="009A65E5"/>
    <w:rsid w:val="009B0223"/>
    <w:rsid w:val="009B0646"/>
    <w:rsid w:val="009B1D4F"/>
    <w:rsid w:val="009B2034"/>
    <w:rsid w:val="009B31FD"/>
    <w:rsid w:val="009B3252"/>
    <w:rsid w:val="009B33D5"/>
    <w:rsid w:val="009B35CB"/>
    <w:rsid w:val="009B3BC6"/>
    <w:rsid w:val="009B3CC7"/>
    <w:rsid w:val="009B5343"/>
    <w:rsid w:val="009B69CC"/>
    <w:rsid w:val="009B7319"/>
    <w:rsid w:val="009B7416"/>
    <w:rsid w:val="009C0D65"/>
    <w:rsid w:val="009C102A"/>
    <w:rsid w:val="009C13EA"/>
    <w:rsid w:val="009C191E"/>
    <w:rsid w:val="009C1CA8"/>
    <w:rsid w:val="009C43AF"/>
    <w:rsid w:val="009C44CC"/>
    <w:rsid w:val="009C51EE"/>
    <w:rsid w:val="009C578B"/>
    <w:rsid w:val="009C6587"/>
    <w:rsid w:val="009C714E"/>
    <w:rsid w:val="009C7A31"/>
    <w:rsid w:val="009D0743"/>
    <w:rsid w:val="009D1001"/>
    <w:rsid w:val="009D119E"/>
    <w:rsid w:val="009D2C1D"/>
    <w:rsid w:val="009D2FB3"/>
    <w:rsid w:val="009D3421"/>
    <w:rsid w:val="009D36DB"/>
    <w:rsid w:val="009D542F"/>
    <w:rsid w:val="009D6545"/>
    <w:rsid w:val="009D7758"/>
    <w:rsid w:val="009D7D5A"/>
    <w:rsid w:val="009E16C8"/>
    <w:rsid w:val="009E1E34"/>
    <w:rsid w:val="009E2040"/>
    <w:rsid w:val="009E2406"/>
    <w:rsid w:val="009E2A1F"/>
    <w:rsid w:val="009E39DB"/>
    <w:rsid w:val="009E4B0B"/>
    <w:rsid w:val="009E50C9"/>
    <w:rsid w:val="009E5342"/>
    <w:rsid w:val="009E5458"/>
    <w:rsid w:val="009E553A"/>
    <w:rsid w:val="009E553C"/>
    <w:rsid w:val="009E5B9D"/>
    <w:rsid w:val="009E7940"/>
    <w:rsid w:val="009E7A58"/>
    <w:rsid w:val="009F0151"/>
    <w:rsid w:val="009F0269"/>
    <w:rsid w:val="009F07A0"/>
    <w:rsid w:val="009F0EEE"/>
    <w:rsid w:val="009F14C5"/>
    <w:rsid w:val="009F2251"/>
    <w:rsid w:val="009F41A2"/>
    <w:rsid w:val="009F43D6"/>
    <w:rsid w:val="009F4AAF"/>
    <w:rsid w:val="009F533F"/>
    <w:rsid w:val="009F5555"/>
    <w:rsid w:val="009F5BFD"/>
    <w:rsid w:val="009F711E"/>
    <w:rsid w:val="009F7334"/>
    <w:rsid w:val="009F7BF9"/>
    <w:rsid w:val="00A02283"/>
    <w:rsid w:val="00A03B50"/>
    <w:rsid w:val="00A03D00"/>
    <w:rsid w:val="00A03D76"/>
    <w:rsid w:val="00A03E3E"/>
    <w:rsid w:val="00A050C7"/>
    <w:rsid w:val="00A0590F"/>
    <w:rsid w:val="00A05DE6"/>
    <w:rsid w:val="00A05ECF"/>
    <w:rsid w:val="00A06C77"/>
    <w:rsid w:val="00A06CAA"/>
    <w:rsid w:val="00A06E83"/>
    <w:rsid w:val="00A078D6"/>
    <w:rsid w:val="00A1095F"/>
    <w:rsid w:val="00A10A82"/>
    <w:rsid w:val="00A112F6"/>
    <w:rsid w:val="00A1147D"/>
    <w:rsid w:val="00A14AD7"/>
    <w:rsid w:val="00A14B0B"/>
    <w:rsid w:val="00A14E17"/>
    <w:rsid w:val="00A16740"/>
    <w:rsid w:val="00A17713"/>
    <w:rsid w:val="00A204A7"/>
    <w:rsid w:val="00A20BF2"/>
    <w:rsid w:val="00A22614"/>
    <w:rsid w:val="00A2291F"/>
    <w:rsid w:val="00A22D80"/>
    <w:rsid w:val="00A22F6F"/>
    <w:rsid w:val="00A23F18"/>
    <w:rsid w:val="00A2429E"/>
    <w:rsid w:val="00A25803"/>
    <w:rsid w:val="00A25C3D"/>
    <w:rsid w:val="00A26475"/>
    <w:rsid w:val="00A309D9"/>
    <w:rsid w:val="00A31704"/>
    <w:rsid w:val="00A32043"/>
    <w:rsid w:val="00A32AD0"/>
    <w:rsid w:val="00A32CA7"/>
    <w:rsid w:val="00A34077"/>
    <w:rsid w:val="00A35084"/>
    <w:rsid w:val="00A352DB"/>
    <w:rsid w:val="00A35E32"/>
    <w:rsid w:val="00A3625C"/>
    <w:rsid w:val="00A36FE0"/>
    <w:rsid w:val="00A37C7C"/>
    <w:rsid w:val="00A406A8"/>
    <w:rsid w:val="00A40708"/>
    <w:rsid w:val="00A413F6"/>
    <w:rsid w:val="00A41C96"/>
    <w:rsid w:val="00A424DA"/>
    <w:rsid w:val="00A426B7"/>
    <w:rsid w:val="00A43F69"/>
    <w:rsid w:val="00A4528E"/>
    <w:rsid w:val="00A456C8"/>
    <w:rsid w:val="00A45D01"/>
    <w:rsid w:val="00A467A1"/>
    <w:rsid w:val="00A46C3D"/>
    <w:rsid w:val="00A477A0"/>
    <w:rsid w:val="00A47BC1"/>
    <w:rsid w:val="00A47F10"/>
    <w:rsid w:val="00A51671"/>
    <w:rsid w:val="00A52591"/>
    <w:rsid w:val="00A526E6"/>
    <w:rsid w:val="00A52CC0"/>
    <w:rsid w:val="00A52D61"/>
    <w:rsid w:val="00A541EF"/>
    <w:rsid w:val="00A54A1F"/>
    <w:rsid w:val="00A54E71"/>
    <w:rsid w:val="00A54FA9"/>
    <w:rsid w:val="00A55D86"/>
    <w:rsid w:val="00A56344"/>
    <w:rsid w:val="00A607B0"/>
    <w:rsid w:val="00A60DD8"/>
    <w:rsid w:val="00A61196"/>
    <w:rsid w:val="00A611D9"/>
    <w:rsid w:val="00A61234"/>
    <w:rsid w:val="00A61B42"/>
    <w:rsid w:val="00A623A7"/>
    <w:rsid w:val="00A62400"/>
    <w:rsid w:val="00A632C8"/>
    <w:rsid w:val="00A6388A"/>
    <w:rsid w:val="00A64CDF"/>
    <w:rsid w:val="00A64D0D"/>
    <w:rsid w:val="00A65091"/>
    <w:rsid w:val="00A657D6"/>
    <w:rsid w:val="00A6612B"/>
    <w:rsid w:val="00A66FFB"/>
    <w:rsid w:val="00A67093"/>
    <w:rsid w:val="00A6718B"/>
    <w:rsid w:val="00A67FE6"/>
    <w:rsid w:val="00A70ABD"/>
    <w:rsid w:val="00A70D9F"/>
    <w:rsid w:val="00A712BD"/>
    <w:rsid w:val="00A72C48"/>
    <w:rsid w:val="00A738D5"/>
    <w:rsid w:val="00A7450E"/>
    <w:rsid w:val="00A749E0"/>
    <w:rsid w:val="00A74D4D"/>
    <w:rsid w:val="00A771B4"/>
    <w:rsid w:val="00A776CA"/>
    <w:rsid w:val="00A804BA"/>
    <w:rsid w:val="00A80B36"/>
    <w:rsid w:val="00A80C27"/>
    <w:rsid w:val="00A8123B"/>
    <w:rsid w:val="00A81EE5"/>
    <w:rsid w:val="00A81FED"/>
    <w:rsid w:val="00A823E3"/>
    <w:rsid w:val="00A82986"/>
    <w:rsid w:val="00A8312C"/>
    <w:rsid w:val="00A834DD"/>
    <w:rsid w:val="00A83500"/>
    <w:rsid w:val="00A83AB0"/>
    <w:rsid w:val="00A8539E"/>
    <w:rsid w:val="00A853B6"/>
    <w:rsid w:val="00A85AA0"/>
    <w:rsid w:val="00A8640D"/>
    <w:rsid w:val="00A865DE"/>
    <w:rsid w:val="00A8686E"/>
    <w:rsid w:val="00A87A0E"/>
    <w:rsid w:val="00A87A4D"/>
    <w:rsid w:val="00A87E32"/>
    <w:rsid w:val="00A90177"/>
    <w:rsid w:val="00A90771"/>
    <w:rsid w:val="00A90FF6"/>
    <w:rsid w:val="00A91D3E"/>
    <w:rsid w:val="00A9203C"/>
    <w:rsid w:val="00A92605"/>
    <w:rsid w:val="00A92A1D"/>
    <w:rsid w:val="00A92E1B"/>
    <w:rsid w:val="00A93431"/>
    <w:rsid w:val="00A93D90"/>
    <w:rsid w:val="00A95606"/>
    <w:rsid w:val="00A96080"/>
    <w:rsid w:val="00A96A91"/>
    <w:rsid w:val="00A96F04"/>
    <w:rsid w:val="00A9722D"/>
    <w:rsid w:val="00AA064C"/>
    <w:rsid w:val="00AA165F"/>
    <w:rsid w:val="00AA1760"/>
    <w:rsid w:val="00AA2840"/>
    <w:rsid w:val="00AA337A"/>
    <w:rsid w:val="00AA4067"/>
    <w:rsid w:val="00AA5C13"/>
    <w:rsid w:val="00AA5DD2"/>
    <w:rsid w:val="00AA62DB"/>
    <w:rsid w:val="00AA7129"/>
    <w:rsid w:val="00AA7622"/>
    <w:rsid w:val="00AA7915"/>
    <w:rsid w:val="00AB0159"/>
    <w:rsid w:val="00AB03A6"/>
    <w:rsid w:val="00AB0AA6"/>
    <w:rsid w:val="00AB0BB5"/>
    <w:rsid w:val="00AB17DC"/>
    <w:rsid w:val="00AB1EE3"/>
    <w:rsid w:val="00AB1F8A"/>
    <w:rsid w:val="00AB2333"/>
    <w:rsid w:val="00AB37F3"/>
    <w:rsid w:val="00AB4851"/>
    <w:rsid w:val="00AB69F6"/>
    <w:rsid w:val="00AB6A6C"/>
    <w:rsid w:val="00AB6B4D"/>
    <w:rsid w:val="00AB7125"/>
    <w:rsid w:val="00AB7239"/>
    <w:rsid w:val="00AB7262"/>
    <w:rsid w:val="00AC06A9"/>
    <w:rsid w:val="00AC0E90"/>
    <w:rsid w:val="00AC1016"/>
    <w:rsid w:val="00AC1E2A"/>
    <w:rsid w:val="00AC2EFB"/>
    <w:rsid w:val="00AC4561"/>
    <w:rsid w:val="00AC5A15"/>
    <w:rsid w:val="00AC631C"/>
    <w:rsid w:val="00AC677D"/>
    <w:rsid w:val="00AD02AD"/>
    <w:rsid w:val="00AD07F5"/>
    <w:rsid w:val="00AD0BFD"/>
    <w:rsid w:val="00AD1A6E"/>
    <w:rsid w:val="00AD1CC9"/>
    <w:rsid w:val="00AD3199"/>
    <w:rsid w:val="00AD3491"/>
    <w:rsid w:val="00AD547A"/>
    <w:rsid w:val="00AD7978"/>
    <w:rsid w:val="00AE0043"/>
    <w:rsid w:val="00AE0639"/>
    <w:rsid w:val="00AE3121"/>
    <w:rsid w:val="00AE396D"/>
    <w:rsid w:val="00AE49D6"/>
    <w:rsid w:val="00AE4C7B"/>
    <w:rsid w:val="00AE4D05"/>
    <w:rsid w:val="00AE4ECC"/>
    <w:rsid w:val="00AE4F1E"/>
    <w:rsid w:val="00AE519C"/>
    <w:rsid w:val="00AE5BA2"/>
    <w:rsid w:val="00AE6054"/>
    <w:rsid w:val="00AE7CB9"/>
    <w:rsid w:val="00AF04DB"/>
    <w:rsid w:val="00AF1397"/>
    <w:rsid w:val="00AF1DC8"/>
    <w:rsid w:val="00AF1EC5"/>
    <w:rsid w:val="00AF2369"/>
    <w:rsid w:val="00AF2D4A"/>
    <w:rsid w:val="00AF4826"/>
    <w:rsid w:val="00AF51DF"/>
    <w:rsid w:val="00AF52A1"/>
    <w:rsid w:val="00AF66FE"/>
    <w:rsid w:val="00AF74D4"/>
    <w:rsid w:val="00AF77F2"/>
    <w:rsid w:val="00AF7A6C"/>
    <w:rsid w:val="00B01066"/>
    <w:rsid w:val="00B01B95"/>
    <w:rsid w:val="00B020E6"/>
    <w:rsid w:val="00B040B3"/>
    <w:rsid w:val="00B04115"/>
    <w:rsid w:val="00B0454A"/>
    <w:rsid w:val="00B04621"/>
    <w:rsid w:val="00B0472E"/>
    <w:rsid w:val="00B04933"/>
    <w:rsid w:val="00B0500C"/>
    <w:rsid w:val="00B06353"/>
    <w:rsid w:val="00B06654"/>
    <w:rsid w:val="00B077EC"/>
    <w:rsid w:val="00B07CB9"/>
    <w:rsid w:val="00B1003A"/>
    <w:rsid w:val="00B1013F"/>
    <w:rsid w:val="00B127EC"/>
    <w:rsid w:val="00B12A65"/>
    <w:rsid w:val="00B1588B"/>
    <w:rsid w:val="00B17084"/>
    <w:rsid w:val="00B177D4"/>
    <w:rsid w:val="00B17B4D"/>
    <w:rsid w:val="00B2221B"/>
    <w:rsid w:val="00B22630"/>
    <w:rsid w:val="00B22653"/>
    <w:rsid w:val="00B22C98"/>
    <w:rsid w:val="00B234A8"/>
    <w:rsid w:val="00B247D0"/>
    <w:rsid w:val="00B24A97"/>
    <w:rsid w:val="00B24D53"/>
    <w:rsid w:val="00B24F4A"/>
    <w:rsid w:val="00B26094"/>
    <w:rsid w:val="00B2645C"/>
    <w:rsid w:val="00B268CB"/>
    <w:rsid w:val="00B26D1A"/>
    <w:rsid w:val="00B26F16"/>
    <w:rsid w:val="00B275AA"/>
    <w:rsid w:val="00B3064F"/>
    <w:rsid w:val="00B30A57"/>
    <w:rsid w:val="00B31FA5"/>
    <w:rsid w:val="00B3230B"/>
    <w:rsid w:val="00B330C7"/>
    <w:rsid w:val="00B35515"/>
    <w:rsid w:val="00B355C3"/>
    <w:rsid w:val="00B36867"/>
    <w:rsid w:val="00B3689C"/>
    <w:rsid w:val="00B372B4"/>
    <w:rsid w:val="00B374CF"/>
    <w:rsid w:val="00B406BC"/>
    <w:rsid w:val="00B41516"/>
    <w:rsid w:val="00B419B4"/>
    <w:rsid w:val="00B41AC0"/>
    <w:rsid w:val="00B42608"/>
    <w:rsid w:val="00B42B02"/>
    <w:rsid w:val="00B4420F"/>
    <w:rsid w:val="00B44332"/>
    <w:rsid w:val="00B44BAA"/>
    <w:rsid w:val="00B44E8D"/>
    <w:rsid w:val="00B4558F"/>
    <w:rsid w:val="00B45E63"/>
    <w:rsid w:val="00B4712B"/>
    <w:rsid w:val="00B50914"/>
    <w:rsid w:val="00B50B6C"/>
    <w:rsid w:val="00B50DAD"/>
    <w:rsid w:val="00B50FCF"/>
    <w:rsid w:val="00B514F0"/>
    <w:rsid w:val="00B51C36"/>
    <w:rsid w:val="00B525A1"/>
    <w:rsid w:val="00B5266B"/>
    <w:rsid w:val="00B52F25"/>
    <w:rsid w:val="00B54B56"/>
    <w:rsid w:val="00B5570C"/>
    <w:rsid w:val="00B55BA9"/>
    <w:rsid w:val="00B55E0A"/>
    <w:rsid w:val="00B56223"/>
    <w:rsid w:val="00B563F2"/>
    <w:rsid w:val="00B56B25"/>
    <w:rsid w:val="00B57E59"/>
    <w:rsid w:val="00B603D4"/>
    <w:rsid w:val="00B60825"/>
    <w:rsid w:val="00B60CFD"/>
    <w:rsid w:val="00B615DF"/>
    <w:rsid w:val="00B622ED"/>
    <w:rsid w:val="00B62A0F"/>
    <w:rsid w:val="00B62FAC"/>
    <w:rsid w:val="00B637B4"/>
    <w:rsid w:val="00B63919"/>
    <w:rsid w:val="00B64314"/>
    <w:rsid w:val="00B64491"/>
    <w:rsid w:val="00B6548F"/>
    <w:rsid w:val="00B65538"/>
    <w:rsid w:val="00B66002"/>
    <w:rsid w:val="00B6658B"/>
    <w:rsid w:val="00B66E0F"/>
    <w:rsid w:val="00B67E06"/>
    <w:rsid w:val="00B70045"/>
    <w:rsid w:val="00B70E0F"/>
    <w:rsid w:val="00B7176A"/>
    <w:rsid w:val="00B719DF"/>
    <w:rsid w:val="00B71A0A"/>
    <w:rsid w:val="00B71CA1"/>
    <w:rsid w:val="00B722FA"/>
    <w:rsid w:val="00B724AB"/>
    <w:rsid w:val="00B72918"/>
    <w:rsid w:val="00B739DC"/>
    <w:rsid w:val="00B73E5A"/>
    <w:rsid w:val="00B75892"/>
    <w:rsid w:val="00B76FE9"/>
    <w:rsid w:val="00B776A1"/>
    <w:rsid w:val="00B7772B"/>
    <w:rsid w:val="00B80082"/>
    <w:rsid w:val="00B815E4"/>
    <w:rsid w:val="00B81637"/>
    <w:rsid w:val="00B81A99"/>
    <w:rsid w:val="00B82316"/>
    <w:rsid w:val="00B827D1"/>
    <w:rsid w:val="00B83C64"/>
    <w:rsid w:val="00B84763"/>
    <w:rsid w:val="00B861F5"/>
    <w:rsid w:val="00B86B05"/>
    <w:rsid w:val="00B87177"/>
    <w:rsid w:val="00B87C41"/>
    <w:rsid w:val="00B91B4A"/>
    <w:rsid w:val="00B92DB7"/>
    <w:rsid w:val="00B931EF"/>
    <w:rsid w:val="00B95029"/>
    <w:rsid w:val="00B959A4"/>
    <w:rsid w:val="00B967F2"/>
    <w:rsid w:val="00B96EEE"/>
    <w:rsid w:val="00B9707E"/>
    <w:rsid w:val="00B972E5"/>
    <w:rsid w:val="00B973AD"/>
    <w:rsid w:val="00B9772E"/>
    <w:rsid w:val="00B97A27"/>
    <w:rsid w:val="00BA0983"/>
    <w:rsid w:val="00BA126B"/>
    <w:rsid w:val="00BA239F"/>
    <w:rsid w:val="00BA5FF1"/>
    <w:rsid w:val="00BA7855"/>
    <w:rsid w:val="00BA7A81"/>
    <w:rsid w:val="00BA7F29"/>
    <w:rsid w:val="00BB0DFD"/>
    <w:rsid w:val="00BB161B"/>
    <w:rsid w:val="00BB2EF7"/>
    <w:rsid w:val="00BB390E"/>
    <w:rsid w:val="00BB39EE"/>
    <w:rsid w:val="00BB560D"/>
    <w:rsid w:val="00BB58E7"/>
    <w:rsid w:val="00BB5C0B"/>
    <w:rsid w:val="00BB5C53"/>
    <w:rsid w:val="00BB5FA3"/>
    <w:rsid w:val="00BB64FA"/>
    <w:rsid w:val="00BB69DA"/>
    <w:rsid w:val="00BB7069"/>
    <w:rsid w:val="00BB7201"/>
    <w:rsid w:val="00BC0025"/>
    <w:rsid w:val="00BC0FE3"/>
    <w:rsid w:val="00BC10A8"/>
    <w:rsid w:val="00BC1322"/>
    <w:rsid w:val="00BC15FF"/>
    <w:rsid w:val="00BC16E5"/>
    <w:rsid w:val="00BC1844"/>
    <w:rsid w:val="00BC2097"/>
    <w:rsid w:val="00BC42B2"/>
    <w:rsid w:val="00BC455F"/>
    <w:rsid w:val="00BC49E4"/>
    <w:rsid w:val="00BC610C"/>
    <w:rsid w:val="00BC61A6"/>
    <w:rsid w:val="00BC64EF"/>
    <w:rsid w:val="00BC6CEF"/>
    <w:rsid w:val="00BC6F8E"/>
    <w:rsid w:val="00BC7694"/>
    <w:rsid w:val="00BC78D4"/>
    <w:rsid w:val="00BC7C6F"/>
    <w:rsid w:val="00BD027E"/>
    <w:rsid w:val="00BD0CEC"/>
    <w:rsid w:val="00BD17EB"/>
    <w:rsid w:val="00BD1DC6"/>
    <w:rsid w:val="00BD2B42"/>
    <w:rsid w:val="00BD3480"/>
    <w:rsid w:val="00BD34F9"/>
    <w:rsid w:val="00BD43F8"/>
    <w:rsid w:val="00BD4422"/>
    <w:rsid w:val="00BD581B"/>
    <w:rsid w:val="00BD632C"/>
    <w:rsid w:val="00BD63B6"/>
    <w:rsid w:val="00BD6AD9"/>
    <w:rsid w:val="00BD7357"/>
    <w:rsid w:val="00BD75FB"/>
    <w:rsid w:val="00BD7614"/>
    <w:rsid w:val="00BE016F"/>
    <w:rsid w:val="00BE0941"/>
    <w:rsid w:val="00BE15A6"/>
    <w:rsid w:val="00BE290C"/>
    <w:rsid w:val="00BE336F"/>
    <w:rsid w:val="00BE34A4"/>
    <w:rsid w:val="00BE48EE"/>
    <w:rsid w:val="00BE4925"/>
    <w:rsid w:val="00BE599B"/>
    <w:rsid w:val="00BE63E7"/>
    <w:rsid w:val="00BF15B6"/>
    <w:rsid w:val="00BF17C1"/>
    <w:rsid w:val="00BF342A"/>
    <w:rsid w:val="00BF4668"/>
    <w:rsid w:val="00BF4E88"/>
    <w:rsid w:val="00BF5398"/>
    <w:rsid w:val="00BF612D"/>
    <w:rsid w:val="00BF7CC7"/>
    <w:rsid w:val="00BF7F40"/>
    <w:rsid w:val="00C004D3"/>
    <w:rsid w:val="00C01327"/>
    <w:rsid w:val="00C0143C"/>
    <w:rsid w:val="00C014C9"/>
    <w:rsid w:val="00C019AB"/>
    <w:rsid w:val="00C0237F"/>
    <w:rsid w:val="00C02386"/>
    <w:rsid w:val="00C024CB"/>
    <w:rsid w:val="00C02710"/>
    <w:rsid w:val="00C02C64"/>
    <w:rsid w:val="00C03006"/>
    <w:rsid w:val="00C0373E"/>
    <w:rsid w:val="00C0401E"/>
    <w:rsid w:val="00C040FD"/>
    <w:rsid w:val="00C048E0"/>
    <w:rsid w:val="00C052C0"/>
    <w:rsid w:val="00C05C41"/>
    <w:rsid w:val="00C05CD5"/>
    <w:rsid w:val="00C0699A"/>
    <w:rsid w:val="00C06C32"/>
    <w:rsid w:val="00C074DE"/>
    <w:rsid w:val="00C07610"/>
    <w:rsid w:val="00C1028B"/>
    <w:rsid w:val="00C10FF0"/>
    <w:rsid w:val="00C112B9"/>
    <w:rsid w:val="00C11A37"/>
    <w:rsid w:val="00C12A52"/>
    <w:rsid w:val="00C147AE"/>
    <w:rsid w:val="00C14A0C"/>
    <w:rsid w:val="00C14C2D"/>
    <w:rsid w:val="00C14D91"/>
    <w:rsid w:val="00C14E7C"/>
    <w:rsid w:val="00C14F65"/>
    <w:rsid w:val="00C161A9"/>
    <w:rsid w:val="00C169A2"/>
    <w:rsid w:val="00C170B8"/>
    <w:rsid w:val="00C173D4"/>
    <w:rsid w:val="00C17985"/>
    <w:rsid w:val="00C17A52"/>
    <w:rsid w:val="00C17F38"/>
    <w:rsid w:val="00C2060E"/>
    <w:rsid w:val="00C20F5F"/>
    <w:rsid w:val="00C2171B"/>
    <w:rsid w:val="00C217F9"/>
    <w:rsid w:val="00C21E9E"/>
    <w:rsid w:val="00C21EA3"/>
    <w:rsid w:val="00C21F37"/>
    <w:rsid w:val="00C23749"/>
    <w:rsid w:val="00C23BAE"/>
    <w:rsid w:val="00C2608E"/>
    <w:rsid w:val="00C273FC"/>
    <w:rsid w:val="00C304E5"/>
    <w:rsid w:val="00C31DCF"/>
    <w:rsid w:val="00C33CC4"/>
    <w:rsid w:val="00C35486"/>
    <w:rsid w:val="00C359BC"/>
    <w:rsid w:val="00C36123"/>
    <w:rsid w:val="00C36332"/>
    <w:rsid w:val="00C367F4"/>
    <w:rsid w:val="00C36A60"/>
    <w:rsid w:val="00C37BE0"/>
    <w:rsid w:val="00C4126D"/>
    <w:rsid w:val="00C41329"/>
    <w:rsid w:val="00C41371"/>
    <w:rsid w:val="00C431EA"/>
    <w:rsid w:val="00C44695"/>
    <w:rsid w:val="00C45B73"/>
    <w:rsid w:val="00C46027"/>
    <w:rsid w:val="00C460EF"/>
    <w:rsid w:val="00C4741B"/>
    <w:rsid w:val="00C479C6"/>
    <w:rsid w:val="00C479E5"/>
    <w:rsid w:val="00C47CF4"/>
    <w:rsid w:val="00C507DA"/>
    <w:rsid w:val="00C516E4"/>
    <w:rsid w:val="00C51947"/>
    <w:rsid w:val="00C51CB2"/>
    <w:rsid w:val="00C52705"/>
    <w:rsid w:val="00C528FD"/>
    <w:rsid w:val="00C529E5"/>
    <w:rsid w:val="00C55A8C"/>
    <w:rsid w:val="00C56E40"/>
    <w:rsid w:val="00C56FF3"/>
    <w:rsid w:val="00C5720A"/>
    <w:rsid w:val="00C57541"/>
    <w:rsid w:val="00C5761C"/>
    <w:rsid w:val="00C605C9"/>
    <w:rsid w:val="00C60D24"/>
    <w:rsid w:val="00C6214B"/>
    <w:rsid w:val="00C62AC4"/>
    <w:rsid w:val="00C62D9C"/>
    <w:rsid w:val="00C63367"/>
    <w:rsid w:val="00C63B6C"/>
    <w:rsid w:val="00C6436F"/>
    <w:rsid w:val="00C649D2"/>
    <w:rsid w:val="00C652F7"/>
    <w:rsid w:val="00C6564A"/>
    <w:rsid w:val="00C65860"/>
    <w:rsid w:val="00C65982"/>
    <w:rsid w:val="00C659E6"/>
    <w:rsid w:val="00C66A4D"/>
    <w:rsid w:val="00C66E74"/>
    <w:rsid w:val="00C66E7A"/>
    <w:rsid w:val="00C675C9"/>
    <w:rsid w:val="00C67B76"/>
    <w:rsid w:val="00C70123"/>
    <w:rsid w:val="00C706BE"/>
    <w:rsid w:val="00C706FC"/>
    <w:rsid w:val="00C7413C"/>
    <w:rsid w:val="00C743C5"/>
    <w:rsid w:val="00C7479E"/>
    <w:rsid w:val="00C74C96"/>
    <w:rsid w:val="00C74EA8"/>
    <w:rsid w:val="00C7611D"/>
    <w:rsid w:val="00C761C7"/>
    <w:rsid w:val="00C765FB"/>
    <w:rsid w:val="00C76BC1"/>
    <w:rsid w:val="00C770E6"/>
    <w:rsid w:val="00C77D77"/>
    <w:rsid w:val="00C80EC7"/>
    <w:rsid w:val="00C80FB8"/>
    <w:rsid w:val="00C81472"/>
    <w:rsid w:val="00C8159F"/>
    <w:rsid w:val="00C81DF7"/>
    <w:rsid w:val="00C8228E"/>
    <w:rsid w:val="00C82644"/>
    <w:rsid w:val="00C82C92"/>
    <w:rsid w:val="00C82D4B"/>
    <w:rsid w:val="00C83426"/>
    <w:rsid w:val="00C8374E"/>
    <w:rsid w:val="00C84224"/>
    <w:rsid w:val="00C8442E"/>
    <w:rsid w:val="00C8465C"/>
    <w:rsid w:val="00C8492D"/>
    <w:rsid w:val="00C86654"/>
    <w:rsid w:val="00C86780"/>
    <w:rsid w:val="00C86AF8"/>
    <w:rsid w:val="00C86CAF"/>
    <w:rsid w:val="00C86E60"/>
    <w:rsid w:val="00C90645"/>
    <w:rsid w:val="00C9067D"/>
    <w:rsid w:val="00C90889"/>
    <w:rsid w:val="00C90A7F"/>
    <w:rsid w:val="00C90C57"/>
    <w:rsid w:val="00C90FDF"/>
    <w:rsid w:val="00C9257E"/>
    <w:rsid w:val="00C92DC0"/>
    <w:rsid w:val="00C93BE7"/>
    <w:rsid w:val="00C94B1C"/>
    <w:rsid w:val="00C955E1"/>
    <w:rsid w:val="00C968EA"/>
    <w:rsid w:val="00C9782D"/>
    <w:rsid w:val="00CA046F"/>
    <w:rsid w:val="00CA204D"/>
    <w:rsid w:val="00CA2545"/>
    <w:rsid w:val="00CA27A3"/>
    <w:rsid w:val="00CA372E"/>
    <w:rsid w:val="00CA3EB8"/>
    <w:rsid w:val="00CA43D9"/>
    <w:rsid w:val="00CA4F36"/>
    <w:rsid w:val="00CA5810"/>
    <w:rsid w:val="00CA6CB6"/>
    <w:rsid w:val="00CB1021"/>
    <w:rsid w:val="00CB22D3"/>
    <w:rsid w:val="00CB2311"/>
    <w:rsid w:val="00CB23AD"/>
    <w:rsid w:val="00CB2B20"/>
    <w:rsid w:val="00CB2DCF"/>
    <w:rsid w:val="00CB3316"/>
    <w:rsid w:val="00CB36EF"/>
    <w:rsid w:val="00CB6586"/>
    <w:rsid w:val="00CB770C"/>
    <w:rsid w:val="00CB7802"/>
    <w:rsid w:val="00CC09F6"/>
    <w:rsid w:val="00CC189E"/>
    <w:rsid w:val="00CC3791"/>
    <w:rsid w:val="00CC39E4"/>
    <w:rsid w:val="00CC4317"/>
    <w:rsid w:val="00CC489C"/>
    <w:rsid w:val="00CC561D"/>
    <w:rsid w:val="00CC5732"/>
    <w:rsid w:val="00CC5D32"/>
    <w:rsid w:val="00CC6462"/>
    <w:rsid w:val="00CC64E0"/>
    <w:rsid w:val="00CC66AD"/>
    <w:rsid w:val="00CD103E"/>
    <w:rsid w:val="00CD15D2"/>
    <w:rsid w:val="00CD1A66"/>
    <w:rsid w:val="00CD2519"/>
    <w:rsid w:val="00CD2C79"/>
    <w:rsid w:val="00CD340A"/>
    <w:rsid w:val="00CD3784"/>
    <w:rsid w:val="00CD39E9"/>
    <w:rsid w:val="00CD3CA1"/>
    <w:rsid w:val="00CD4F6F"/>
    <w:rsid w:val="00CD5845"/>
    <w:rsid w:val="00CD5897"/>
    <w:rsid w:val="00CD6EA0"/>
    <w:rsid w:val="00CD6F4B"/>
    <w:rsid w:val="00CD7829"/>
    <w:rsid w:val="00CD7960"/>
    <w:rsid w:val="00CE0404"/>
    <w:rsid w:val="00CE06CF"/>
    <w:rsid w:val="00CE0C65"/>
    <w:rsid w:val="00CE15E9"/>
    <w:rsid w:val="00CE161F"/>
    <w:rsid w:val="00CE1E60"/>
    <w:rsid w:val="00CE2A4A"/>
    <w:rsid w:val="00CE3CC5"/>
    <w:rsid w:val="00CE415B"/>
    <w:rsid w:val="00CE44CF"/>
    <w:rsid w:val="00CE4500"/>
    <w:rsid w:val="00CE466C"/>
    <w:rsid w:val="00CE4BE3"/>
    <w:rsid w:val="00CE5AAD"/>
    <w:rsid w:val="00CE69E6"/>
    <w:rsid w:val="00CE74CC"/>
    <w:rsid w:val="00CE7658"/>
    <w:rsid w:val="00CE76FE"/>
    <w:rsid w:val="00CF0A9E"/>
    <w:rsid w:val="00CF0D50"/>
    <w:rsid w:val="00CF2370"/>
    <w:rsid w:val="00CF32D4"/>
    <w:rsid w:val="00CF3368"/>
    <w:rsid w:val="00CF4624"/>
    <w:rsid w:val="00CF59F2"/>
    <w:rsid w:val="00CF66FF"/>
    <w:rsid w:val="00CF78A6"/>
    <w:rsid w:val="00D0024F"/>
    <w:rsid w:val="00D002E2"/>
    <w:rsid w:val="00D01577"/>
    <w:rsid w:val="00D028F3"/>
    <w:rsid w:val="00D02A5B"/>
    <w:rsid w:val="00D02D92"/>
    <w:rsid w:val="00D02E2D"/>
    <w:rsid w:val="00D033F4"/>
    <w:rsid w:val="00D04AB6"/>
    <w:rsid w:val="00D04C8D"/>
    <w:rsid w:val="00D04F6C"/>
    <w:rsid w:val="00D0532A"/>
    <w:rsid w:val="00D0544E"/>
    <w:rsid w:val="00D0655B"/>
    <w:rsid w:val="00D07FED"/>
    <w:rsid w:val="00D1003A"/>
    <w:rsid w:val="00D10FCD"/>
    <w:rsid w:val="00D13305"/>
    <w:rsid w:val="00D138FD"/>
    <w:rsid w:val="00D13E9D"/>
    <w:rsid w:val="00D147DE"/>
    <w:rsid w:val="00D14A35"/>
    <w:rsid w:val="00D1536A"/>
    <w:rsid w:val="00D15AC3"/>
    <w:rsid w:val="00D176AC"/>
    <w:rsid w:val="00D2097B"/>
    <w:rsid w:val="00D20CB7"/>
    <w:rsid w:val="00D20E80"/>
    <w:rsid w:val="00D22A8A"/>
    <w:rsid w:val="00D22BE9"/>
    <w:rsid w:val="00D22E11"/>
    <w:rsid w:val="00D23DC0"/>
    <w:rsid w:val="00D24611"/>
    <w:rsid w:val="00D24800"/>
    <w:rsid w:val="00D24B2C"/>
    <w:rsid w:val="00D2565D"/>
    <w:rsid w:val="00D259D4"/>
    <w:rsid w:val="00D25AC3"/>
    <w:rsid w:val="00D278D9"/>
    <w:rsid w:val="00D30624"/>
    <w:rsid w:val="00D30C7B"/>
    <w:rsid w:val="00D32AA2"/>
    <w:rsid w:val="00D33F4B"/>
    <w:rsid w:val="00D34335"/>
    <w:rsid w:val="00D343A3"/>
    <w:rsid w:val="00D34C22"/>
    <w:rsid w:val="00D34CB3"/>
    <w:rsid w:val="00D34D94"/>
    <w:rsid w:val="00D35C65"/>
    <w:rsid w:val="00D3663A"/>
    <w:rsid w:val="00D36745"/>
    <w:rsid w:val="00D36C76"/>
    <w:rsid w:val="00D37A0D"/>
    <w:rsid w:val="00D400E9"/>
    <w:rsid w:val="00D40296"/>
    <w:rsid w:val="00D40894"/>
    <w:rsid w:val="00D41CF5"/>
    <w:rsid w:val="00D42891"/>
    <w:rsid w:val="00D42B98"/>
    <w:rsid w:val="00D43743"/>
    <w:rsid w:val="00D43BFC"/>
    <w:rsid w:val="00D43DCF"/>
    <w:rsid w:val="00D44C6C"/>
    <w:rsid w:val="00D45156"/>
    <w:rsid w:val="00D4545F"/>
    <w:rsid w:val="00D4552F"/>
    <w:rsid w:val="00D459E6"/>
    <w:rsid w:val="00D45D0F"/>
    <w:rsid w:val="00D47ACC"/>
    <w:rsid w:val="00D5084E"/>
    <w:rsid w:val="00D50EFC"/>
    <w:rsid w:val="00D51757"/>
    <w:rsid w:val="00D51C94"/>
    <w:rsid w:val="00D52496"/>
    <w:rsid w:val="00D538C4"/>
    <w:rsid w:val="00D544F4"/>
    <w:rsid w:val="00D5467E"/>
    <w:rsid w:val="00D5694C"/>
    <w:rsid w:val="00D5739B"/>
    <w:rsid w:val="00D57DC4"/>
    <w:rsid w:val="00D60D8B"/>
    <w:rsid w:val="00D613EC"/>
    <w:rsid w:val="00D61A39"/>
    <w:rsid w:val="00D621AA"/>
    <w:rsid w:val="00D62518"/>
    <w:rsid w:val="00D62C36"/>
    <w:rsid w:val="00D639E7"/>
    <w:rsid w:val="00D63C33"/>
    <w:rsid w:val="00D65E84"/>
    <w:rsid w:val="00D66E02"/>
    <w:rsid w:val="00D67718"/>
    <w:rsid w:val="00D70443"/>
    <w:rsid w:val="00D71BA4"/>
    <w:rsid w:val="00D725E5"/>
    <w:rsid w:val="00D726A0"/>
    <w:rsid w:val="00D72BBC"/>
    <w:rsid w:val="00D7371E"/>
    <w:rsid w:val="00D7382C"/>
    <w:rsid w:val="00D74854"/>
    <w:rsid w:val="00D748CB"/>
    <w:rsid w:val="00D74BE3"/>
    <w:rsid w:val="00D750A5"/>
    <w:rsid w:val="00D75441"/>
    <w:rsid w:val="00D75B0C"/>
    <w:rsid w:val="00D75FF0"/>
    <w:rsid w:val="00D768B7"/>
    <w:rsid w:val="00D77A6E"/>
    <w:rsid w:val="00D8087E"/>
    <w:rsid w:val="00D80A7A"/>
    <w:rsid w:val="00D81652"/>
    <w:rsid w:val="00D82458"/>
    <w:rsid w:val="00D8266A"/>
    <w:rsid w:val="00D82ED5"/>
    <w:rsid w:val="00D830CA"/>
    <w:rsid w:val="00D83516"/>
    <w:rsid w:val="00D83600"/>
    <w:rsid w:val="00D847C7"/>
    <w:rsid w:val="00D85271"/>
    <w:rsid w:val="00D858DE"/>
    <w:rsid w:val="00D85ECA"/>
    <w:rsid w:val="00D86277"/>
    <w:rsid w:val="00D86C88"/>
    <w:rsid w:val="00D86CDC"/>
    <w:rsid w:val="00D86D70"/>
    <w:rsid w:val="00D87923"/>
    <w:rsid w:val="00D916BF"/>
    <w:rsid w:val="00D9229C"/>
    <w:rsid w:val="00D92D84"/>
    <w:rsid w:val="00D93344"/>
    <w:rsid w:val="00D93CFC"/>
    <w:rsid w:val="00D941FF"/>
    <w:rsid w:val="00D94B1E"/>
    <w:rsid w:val="00D952AF"/>
    <w:rsid w:val="00D958C8"/>
    <w:rsid w:val="00D95B7B"/>
    <w:rsid w:val="00D95F0C"/>
    <w:rsid w:val="00D95FAC"/>
    <w:rsid w:val="00D96955"/>
    <w:rsid w:val="00D9712A"/>
    <w:rsid w:val="00D979B7"/>
    <w:rsid w:val="00D97A64"/>
    <w:rsid w:val="00DA0575"/>
    <w:rsid w:val="00DA0C6D"/>
    <w:rsid w:val="00DA0E40"/>
    <w:rsid w:val="00DA1698"/>
    <w:rsid w:val="00DA1A95"/>
    <w:rsid w:val="00DA3810"/>
    <w:rsid w:val="00DA3B56"/>
    <w:rsid w:val="00DA42E5"/>
    <w:rsid w:val="00DA54EF"/>
    <w:rsid w:val="00DA64B5"/>
    <w:rsid w:val="00DA68CF"/>
    <w:rsid w:val="00DA6B5C"/>
    <w:rsid w:val="00DA7CC4"/>
    <w:rsid w:val="00DB01A8"/>
    <w:rsid w:val="00DB0731"/>
    <w:rsid w:val="00DB13D8"/>
    <w:rsid w:val="00DB2766"/>
    <w:rsid w:val="00DB2A46"/>
    <w:rsid w:val="00DB3F8F"/>
    <w:rsid w:val="00DB44EC"/>
    <w:rsid w:val="00DB5270"/>
    <w:rsid w:val="00DB5384"/>
    <w:rsid w:val="00DB6C0E"/>
    <w:rsid w:val="00DB7510"/>
    <w:rsid w:val="00DB7A34"/>
    <w:rsid w:val="00DB7C3B"/>
    <w:rsid w:val="00DB7CEF"/>
    <w:rsid w:val="00DC01E5"/>
    <w:rsid w:val="00DC0AEC"/>
    <w:rsid w:val="00DC1357"/>
    <w:rsid w:val="00DC2040"/>
    <w:rsid w:val="00DC2AF7"/>
    <w:rsid w:val="00DC2F7A"/>
    <w:rsid w:val="00DC44B6"/>
    <w:rsid w:val="00DC45C8"/>
    <w:rsid w:val="00DC618A"/>
    <w:rsid w:val="00DC634F"/>
    <w:rsid w:val="00DD010A"/>
    <w:rsid w:val="00DD0325"/>
    <w:rsid w:val="00DD2980"/>
    <w:rsid w:val="00DD3AEF"/>
    <w:rsid w:val="00DD5481"/>
    <w:rsid w:val="00DD6831"/>
    <w:rsid w:val="00DD7E89"/>
    <w:rsid w:val="00DE236E"/>
    <w:rsid w:val="00DE26D7"/>
    <w:rsid w:val="00DE2824"/>
    <w:rsid w:val="00DE28EE"/>
    <w:rsid w:val="00DE4721"/>
    <w:rsid w:val="00DE4AEF"/>
    <w:rsid w:val="00DE5C33"/>
    <w:rsid w:val="00DE6BDD"/>
    <w:rsid w:val="00DE6F27"/>
    <w:rsid w:val="00DE73AC"/>
    <w:rsid w:val="00DE74F9"/>
    <w:rsid w:val="00DF2DB1"/>
    <w:rsid w:val="00DF35B8"/>
    <w:rsid w:val="00DF3E73"/>
    <w:rsid w:val="00DF5E4E"/>
    <w:rsid w:val="00DF5E7E"/>
    <w:rsid w:val="00DF5F64"/>
    <w:rsid w:val="00DF6C26"/>
    <w:rsid w:val="00DF7773"/>
    <w:rsid w:val="00DF7A2D"/>
    <w:rsid w:val="00DF7AEE"/>
    <w:rsid w:val="00E00183"/>
    <w:rsid w:val="00E0035A"/>
    <w:rsid w:val="00E0050E"/>
    <w:rsid w:val="00E0086D"/>
    <w:rsid w:val="00E00FD4"/>
    <w:rsid w:val="00E013B0"/>
    <w:rsid w:val="00E0275F"/>
    <w:rsid w:val="00E02EAF"/>
    <w:rsid w:val="00E043E1"/>
    <w:rsid w:val="00E04DB2"/>
    <w:rsid w:val="00E05661"/>
    <w:rsid w:val="00E05B3C"/>
    <w:rsid w:val="00E06E97"/>
    <w:rsid w:val="00E073B1"/>
    <w:rsid w:val="00E07D56"/>
    <w:rsid w:val="00E10A84"/>
    <w:rsid w:val="00E1105E"/>
    <w:rsid w:val="00E117F8"/>
    <w:rsid w:val="00E11C9F"/>
    <w:rsid w:val="00E120B9"/>
    <w:rsid w:val="00E1285D"/>
    <w:rsid w:val="00E12915"/>
    <w:rsid w:val="00E12CA3"/>
    <w:rsid w:val="00E15373"/>
    <w:rsid w:val="00E159D1"/>
    <w:rsid w:val="00E1663F"/>
    <w:rsid w:val="00E16F3D"/>
    <w:rsid w:val="00E177AD"/>
    <w:rsid w:val="00E17C91"/>
    <w:rsid w:val="00E17D58"/>
    <w:rsid w:val="00E17FDD"/>
    <w:rsid w:val="00E20795"/>
    <w:rsid w:val="00E2094A"/>
    <w:rsid w:val="00E20D2B"/>
    <w:rsid w:val="00E213C8"/>
    <w:rsid w:val="00E216A4"/>
    <w:rsid w:val="00E2171D"/>
    <w:rsid w:val="00E2285E"/>
    <w:rsid w:val="00E2511A"/>
    <w:rsid w:val="00E258C9"/>
    <w:rsid w:val="00E25B83"/>
    <w:rsid w:val="00E25DEA"/>
    <w:rsid w:val="00E25F7B"/>
    <w:rsid w:val="00E267FD"/>
    <w:rsid w:val="00E272B2"/>
    <w:rsid w:val="00E303B4"/>
    <w:rsid w:val="00E30456"/>
    <w:rsid w:val="00E309D6"/>
    <w:rsid w:val="00E31D45"/>
    <w:rsid w:val="00E33059"/>
    <w:rsid w:val="00E33262"/>
    <w:rsid w:val="00E33265"/>
    <w:rsid w:val="00E3385B"/>
    <w:rsid w:val="00E3451E"/>
    <w:rsid w:val="00E35395"/>
    <w:rsid w:val="00E353DF"/>
    <w:rsid w:val="00E35F4A"/>
    <w:rsid w:val="00E35FAC"/>
    <w:rsid w:val="00E364C0"/>
    <w:rsid w:val="00E3652D"/>
    <w:rsid w:val="00E36D29"/>
    <w:rsid w:val="00E36E81"/>
    <w:rsid w:val="00E37BC5"/>
    <w:rsid w:val="00E408A8"/>
    <w:rsid w:val="00E4136F"/>
    <w:rsid w:val="00E413DA"/>
    <w:rsid w:val="00E42429"/>
    <w:rsid w:val="00E4264B"/>
    <w:rsid w:val="00E42679"/>
    <w:rsid w:val="00E4322D"/>
    <w:rsid w:val="00E4367D"/>
    <w:rsid w:val="00E43D2D"/>
    <w:rsid w:val="00E43F6E"/>
    <w:rsid w:val="00E4407D"/>
    <w:rsid w:val="00E44190"/>
    <w:rsid w:val="00E44258"/>
    <w:rsid w:val="00E44303"/>
    <w:rsid w:val="00E445A9"/>
    <w:rsid w:val="00E4463A"/>
    <w:rsid w:val="00E44CD9"/>
    <w:rsid w:val="00E44DA8"/>
    <w:rsid w:val="00E453A8"/>
    <w:rsid w:val="00E45581"/>
    <w:rsid w:val="00E463FC"/>
    <w:rsid w:val="00E4699E"/>
    <w:rsid w:val="00E46AD7"/>
    <w:rsid w:val="00E46D69"/>
    <w:rsid w:val="00E47385"/>
    <w:rsid w:val="00E51050"/>
    <w:rsid w:val="00E5175E"/>
    <w:rsid w:val="00E5192A"/>
    <w:rsid w:val="00E52899"/>
    <w:rsid w:val="00E5297A"/>
    <w:rsid w:val="00E5335F"/>
    <w:rsid w:val="00E5487E"/>
    <w:rsid w:val="00E553BC"/>
    <w:rsid w:val="00E55F6B"/>
    <w:rsid w:val="00E567A3"/>
    <w:rsid w:val="00E56CBA"/>
    <w:rsid w:val="00E56DA9"/>
    <w:rsid w:val="00E5755A"/>
    <w:rsid w:val="00E57F9F"/>
    <w:rsid w:val="00E60CA1"/>
    <w:rsid w:val="00E6108A"/>
    <w:rsid w:val="00E610FE"/>
    <w:rsid w:val="00E61488"/>
    <w:rsid w:val="00E637F4"/>
    <w:rsid w:val="00E64450"/>
    <w:rsid w:val="00E6570C"/>
    <w:rsid w:val="00E65AEB"/>
    <w:rsid w:val="00E65C32"/>
    <w:rsid w:val="00E660C0"/>
    <w:rsid w:val="00E6658B"/>
    <w:rsid w:val="00E674D4"/>
    <w:rsid w:val="00E67819"/>
    <w:rsid w:val="00E6796F"/>
    <w:rsid w:val="00E67C58"/>
    <w:rsid w:val="00E67D61"/>
    <w:rsid w:val="00E713E9"/>
    <w:rsid w:val="00E71898"/>
    <w:rsid w:val="00E72286"/>
    <w:rsid w:val="00E72968"/>
    <w:rsid w:val="00E74E39"/>
    <w:rsid w:val="00E80D16"/>
    <w:rsid w:val="00E80DBF"/>
    <w:rsid w:val="00E815E9"/>
    <w:rsid w:val="00E81965"/>
    <w:rsid w:val="00E8230B"/>
    <w:rsid w:val="00E82312"/>
    <w:rsid w:val="00E8260E"/>
    <w:rsid w:val="00E82C3C"/>
    <w:rsid w:val="00E837D9"/>
    <w:rsid w:val="00E84376"/>
    <w:rsid w:val="00E8440B"/>
    <w:rsid w:val="00E84A1F"/>
    <w:rsid w:val="00E857D0"/>
    <w:rsid w:val="00E85880"/>
    <w:rsid w:val="00E860E4"/>
    <w:rsid w:val="00E863F3"/>
    <w:rsid w:val="00E865E8"/>
    <w:rsid w:val="00E86D90"/>
    <w:rsid w:val="00E8748E"/>
    <w:rsid w:val="00E87A10"/>
    <w:rsid w:val="00E901E5"/>
    <w:rsid w:val="00E90D4A"/>
    <w:rsid w:val="00E9161E"/>
    <w:rsid w:val="00E91645"/>
    <w:rsid w:val="00E92770"/>
    <w:rsid w:val="00E927D1"/>
    <w:rsid w:val="00E93147"/>
    <w:rsid w:val="00E932DE"/>
    <w:rsid w:val="00E956B0"/>
    <w:rsid w:val="00E95DF7"/>
    <w:rsid w:val="00E970DC"/>
    <w:rsid w:val="00E97101"/>
    <w:rsid w:val="00EA034D"/>
    <w:rsid w:val="00EA0A62"/>
    <w:rsid w:val="00EA0C90"/>
    <w:rsid w:val="00EA0D27"/>
    <w:rsid w:val="00EA1B48"/>
    <w:rsid w:val="00EA201F"/>
    <w:rsid w:val="00EA2311"/>
    <w:rsid w:val="00EA2627"/>
    <w:rsid w:val="00EA2CFD"/>
    <w:rsid w:val="00EA3028"/>
    <w:rsid w:val="00EA3472"/>
    <w:rsid w:val="00EA3810"/>
    <w:rsid w:val="00EA3CA9"/>
    <w:rsid w:val="00EA3DD2"/>
    <w:rsid w:val="00EA4ABE"/>
    <w:rsid w:val="00EA4DBA"/>
    <w:rsid w:val="00EA5398"/>
    <w:rsid w:val="00EA54DF"/>
    <w:rsid w:val="00EA6519"/>
    <w:rsid w:val="00EA6D4E"/>
    <w:rsid w:val="00EA7ACD"/>
    <w:rsid w:val="00EA7B6E"/>
    <w:rsid w:val="00EB0478"/>
    <w:rsid w:val="00EB15A0"/>
    <w:rsid w:val="00EB191B"/>
    <w:rsid w:val="00EB2127"/>
    <w:rsid w:val="00EB279C"/>
    <w:rsid w:val="00EB27FD"/>
    <w:rsid w:val="00EB2E88"/>
    <w:rsid w:val="00EB456A"/>
    <w:rsid w:val="00EB49E0"/>
    <w:rsid w:val="00EB5753"/>
    <w:rsid w:val="00EB66BD"/>
    <w:rsid w:val="00EB6BD0"/>
    <w:rsid w:val="00EB72AB"/>
    <w:rsid w:val="00EB7537"/>
    <w:rsid w:val="00EC0184"/>
    <w:rsid w:val="00EC1109"/>
    <w:rsid w:val="00EC17AA"/>
    <w:rsid w:val="00EC1EA1"/>
    <w:rsid w:val="00EC1EB4"/>
    <w:rsid w:val="00EC2550"/>
    <w:rsid w:val="00EC266F"/>
    <w:rsid w:val="00EC4B8C"/>
    <w:rsid w:val="00EC61EE"/>
    <w:rsid w:val="00EC6680"/>
    <w:rsid w:val="00EC6B77"/>
    <w:rsid w:val="00EC71D2"/>
    <w:rsid w:val="00ED0F9A"/>
    <w:rsid w:val="00ED2513"/>
    <w:rsid w:val="00ED351E"/>
    <w:rsid w:val="00ED3907"/>
    <w:rsid w:val="00ED3B5D"/>
    <w:rsid w:val="00ED45C4"/>
    <w:rsid w:val="00ED59DC"/>
    <w:rsid w:val="00ED5FD0"/>
    <w:rsid w:val="00ED6798"/>
    <w:rsid w:val="00ED74C9"/>
    <w:rsid w:val="00ED75B7"/>
    <w:rsid w:val="00ED77A0"/>
    <w:rsid w:val="00EE05F5"/>
    <w:rsid w:val="00EE1294"/>
    <w:rsid w:val="00EE1547"/>
    <w:rsid w:val="00EE1DE7"/>
    <w:rsid w:val="00EE1F19"/>
    <w:rsid w:val="00EE2000"/>
    <w:rsid w:val="00EE21FF"/>
    <w:rsid w:val="00EE2E96"/>
    <w:rsid w:val="00EE3D92"/>
    <w:rsid w:val="00EE590B"/>
    <w:rsid w:val="00EE59C5"/>
    <w:rsid w:val="00EE5A3C"/>
    <w:rsid w:val="00EE61DB"/>
    <w:rsid w:val="00EE6A16"/>
    <w:rsid w:val="00EE7570"/>
    <w:rsid w:val="00EE7DEA"/>
    <w:rsid w:val="00EF097C"/>
    <w:rsid w:val="00EF0DEB"/>
    <w:rsid w:val="00EF1477"/>
    <w:rsid w:val="00EF1DFC"/>
    <w:rsid w:val="00EF2463"/>
    <w:rsid w:val="00EF2D91"/>
    <w:rsid w:val="00EF30F7"/>
    <w:rsid w:val="00EF4CAD"/>
    <w:rsid w:val="00EF5D14"/>
    <w:rsid w:val="00EF67BC"/>
    <w:rsid w:val="00EF68E9"/>
    <w:rsid w:val="00EF74BD"/>
    <w:rsid w:val="00F00F44"/>
    <w:rsid w:val="00F0219F"/>
    <w:rsid w:val="00F0398E"/>
    <w:rsid w:val="00F042E0"/>
    <w:rsid w:val="00F047D4"/>
    <w:rsid w:val="00F04954"/>
    <w:rsid w:val="00F04AC4"/>
    <w:rsid w:val="00F04D7A"/>
    <w:rsid w:val="00F0632F"/>
    <w:rsid w:val="00F06686"/>
    <w:rsid w:val="00F100B1"/>
    <w:rsid w:val="00F104B7"/>
    <w:rsid w:val="00F1145F"/>
    <w:rsid w:val="00F11D4D"/>
    <w:rsid w:val="00F128A6"/>
    <w:rsid w:val="00F12E6E"/>
    <w:rsid w:val="00F12EA2"/>
    <w:rsid w:val="00F133E2"/>
    <w:rsid w:val="00F136FE"/>
    <w:rsid w:val="00F13DE4"/>
    <w:rsid w:val="00F140F7"/>
    <w:rsid w:val="00F1449C"/>
    <w:rsid w:val="00F14573"/>
    <w:rsid w:val="00F146E4"/>
    <w:rsid w:val="00F14FC5"/>
    <w:rsid w:val="00F15756"/>
    <w:rsid w:val="00F1582A"/>
    <w:rsid w:val="00F15CB0"/>
    <w:rsid w:val="00F15F38"/>
    <w:rsid w:val="00F1636C"/>
    <w:rsid w:val="00F1637D"/>
    <w:rsid w:val="00F17599"/>
    <w:rsid w:val="00F1778E"/>
    <w:rsid w:val="00F17AF1"/>
    <w:rsid w:val="00F17DB0"/>
    <w:rsid w:val="00F20691"/>
    <w:rsid w:val="00F20947"/>
    <w:rsid w:val="00F20BD2"/>
    <w:rsid w:val="00F213A1"/>
    <w:rsid w:val="00F215C5"/>
    <w:rsid w:val="00F21C1C"/>
    <w:rsid w:val="00F22BCB"/>
    <w:rsid w:val="00F22D74"/>
    <w:rsid w:val="00F22EBD"/>
    <w:rsid w:val="00F22FC8"/>
    <w:rsid w:val="00F23422"/>
    <w:rsid w:val="00F253FE"/>
    <w:rsid w:val="00F25EC1"/>
    <w:rsid w:val="00F262BF"/>
    <w:rsid w:val="00F26A10"/>
    <w:rsid w:val="00F26D3B"/>
    <w:rsid w:val="00F26FFE"/>
    <w:rsid w:val="00F274F1"/>
    <w:rsid w:val="00F31376"/>
    <w:rsid w:val="00F314CE"/>
    <w:rsid w:val="00F31522"/>
    <w:rsid w:val="00F318E2"/>
    <w:rsid w:val="00F323B8"/>
    <w:rsid w:val="00F32EFC"/>
    <w:rsid w:val="00F337EA"/>
    <w:rsid w:val="00F3380E"/>
    <w:rsid w:val="00F33870"/>
    <w:rsid w:val="00F33DC0"/>
    <w:rsid w:val="00F34F26"/>
    <w:rsid w:val="00F368EA"/>
    <w:rsid w:val="00F36D5D"/>
    <w:rsid w:val="00F3714D"/>
    <w:rsid w:val="00F37885"/>
    <w:rsid w:val="00F37CA2"/>
    <w:rsid w:val="00F4092E"/>
    <w:rsid w:val="00F40E46"/>
    <w:rsid w:val="00F41832"/>
    <w:rsid w:val="00F41B8D"/>
    <w:rsid w:val="00F42319"/>
    <w:rsid w:val="00F42AE1"/>
    <w:rsid w:val="00F42E58"/>
    <w:rsid w:val="00F43404"/>
    <w:rsid w:val="00F444E5"/>
    <w:rsid w:val="00F44B83"/>
    <w:rsid w:val="00F45B40"/>
    <w:rsid w:val="00F45B8C"/>
    <w:rsid w:val="00F45DE0"/>
    <w:rsid w:val="00F4605D"/>
    <w:rsid w:val="00F477F7"/>
    <w:rsid w:val="00F47A81"/>
    <w:rsid w:val="00F50C62"/>
    <w:rsid w:val="00F5155D"/>
    <w:rsid w:val="00F5163A"/>
    <w:rsid w:val="00F51B1E"/>
    <w:rsid w:val="00F5264E"/>
    <w:rsid w:val="00F5377E"/>
    <w:rsid w:val="00F54551"/>
    <w:rsid w:val="00F5515E"/>
    <w:rsid w:val="00F55217"/>
    <w:rsid w:val="00F553A1"/>
    <w:rsid w:val="00F55C7B"/>
    <w:rsid w:val="00F5664B"/>
    <w:rsid w:val="00F60258"/>
    <w:rsid w:val="00F61626"/>
    <w:rsid w:val="00F616D6"/>
    <w:rsid w:val="00F61963"/>
    <w:rsid w:val="00F6201A"/>
    <w:rsid w:val="00F62CFB"/>
    <w:rsid w:val="00F633E7"/>
    <w:rsid w:val="00F63D91"/>
    <w:rsid w:val="00F63DC1"/>
    <w:rsid w:val="00F64182"/>
    <w:rsid w:val="00F64681"/>
    <w:rsid w:val="00F64D69"/>
    <w:rsid w:val="00F659DA"/>
    <w:rsid w:val="00F660A6"/>
    <w:rsid w:val="00F66191"/>
    <w:rsid w:val="00F665A7"/>
    <w:rsid w:val="00F675A8"/>
    <w:rsid w:val="00F67891"/>
    <w:rsid w:val="00F70185"/>
    <w:rsid w:val="00F70450"/>
    <w:rsid w:val="00F708B9"/>
    <w:rsid w:val="00F70F9F"/>
    <w:rsid w:val="00F710B2"/>
    <w:rsid w:val="00F721A0"/>
    <w:rsid w:val="00F73024"/>
    <w:rsid w:val="00F7398B"/>
    <w:rsid w:val="00F73A73"/>
    <w:rsid w:val="00F73FE1"/>
    <w:rsid w:val="00F7467F"/>
    <w:rsid w:val="00F760E9"/>
    <w:rsid w:val="00F76EAC"/>
    <w:rsid w:val="00F80B94"/>
    <w:rsid w:val="00F80F74"/>
    <w:rsid w:val="00F81652"/>
    <w:rsid w:val="00F827B1"/>
    <w:rsid w:val="00F82F24"/>
    <w:rsid w:val="00F837F9"/>
    <w:rsid w:val="00F8397C"/>
    <w:rsid w:val="00F83ACC"/>
    <w:rsid w:val="00F83B57"/>
    <w:rsid w:val="00F85E50"/>
    <w:rsid w:val="00F863A4"/>
    <w:rsid w:val="00F865B0"/>
    <w:rsid w:val="00F86853"/>
    <w:rsid w:val="00F87FAD"/>
    <w:rsid w:val="00F904EB"/>
    <w:rsid w:val="00F91098"/>
    <w:rsid w:val="00F91548"/>
    <w:rsid w:val="00F9181E"/>
    <w:rsid w:val="00F94050"/>
    <w:rsid w:val="00F942EE"/>
    <w:rsid w:val="00F948E8"/>
    <w:rsid w:val="00F94CE5"/>
    <w:rsid w:val="00F94DFF"/>
    <w:rsid w:val="00F9645E"/>
    <w:rsid w:val="00F970C0"/>
    <w:rsid w:val="00F97759"/>
    <w:rsid w:val="00F9794E"/>
    <w:rsid w:val="00FA05B5"/>
    <w:rsid w:val="00FA06A6"/>
    <w:rsid w:val="00FA0707"/>
    <w:rsid w:val="00FA0E22"/>
    <w:rsid w:val="00FA1B13"/>
    <w:rsid w:val="00FA22E3"/>
    <w:rsid w:val="00FA22E9"/>
    <w:rsid w:val="00FA26E0"/>
    <w:rsid w:val="00FA36D5"/>
    <w:rsid w:val="00FA386F"/>
    <w:rsid w:val="00FA3F4B"/>
    <w:rsid w:val="00FA4C93"/>
    <w:rsid w:val="00FA4EF9"/>
    <w:rsid w:val="00FA7107"/>
    <w:rsid w:val="00FB01D7"/>
    <w:rsid w:val="00FB27F3"/>
    <w:rsid w:val="00FB3523"/>
    <w:rsid w:val="00FB3690"/>
    <w:rsid w:val="00FB3BF0"/>
    <w:rsid w:val="00FB3D98"/>
    <w:rsid w:val="00FB47EE"/>
    <w:rsid w:val="00FB4BD9"/>
    <w:rsid w:val="00FB4F2B"/>
    <w:rsid w:val="00FB55CE"/>
    <w:rsid w:val="00FB5D26"/>
    <w:rsid w:val="00FB5E34"/>
    <w:rsid w:val="00FB62F6"/>
    <w:rsid w:val="00FB6BC7"/>
    <w:rsid w:val="00FB7076"/>
    <w:rsid w:val="00FB7904"/>
    <w:rsid w:val="00FB7F06"/>
    <w:rsid w:val="00FC00AC"/>
    <w:rsid w:val="00FC11A8"/>
    <w:rsid w:val="00FC13A1"/>
    <w:rsid w:val="00FC1522"/>
    <w:rsid w:val="00FC1B6D"/>
    <w:rsid w:val="00FC2E01"/>
    <w:rsid w:val="00FC325F"/>
    <w:rsid w:val="00FC3C81"/>
    <w:rsid w:val="00FC4063"/>
    <w:rsid w:val="00FC44C9"/>
    <w:rsid w:val="00FC4746"/>
    <w:rsid w:val="00FC49DF"/>
    <w:rsid w:val="00FC5990"/>
    <w:rsid w:val="00FC6F0F"/>
    <w:rsid w:val="00FD1FF6"/>
    <w:rsid w:val="00FD363F"/>
    <w:rsid w:val="00FD3E34"/>
    <w:rsid w:val="00FD4162"/>
    <w:rsid w:val="00FD4944"/>
    <w:rsid w:val="00FD55D3"/>
    <w:rsid w:val="00FD65AF"/>
    <w:rsid w:val="00FD6A21"/>
    <w:rsid w:val="00FD6BE4"/>
    <w:rsid w:val="00FD6CF5"/>
    <w:rsid w:val="00FD7583"/>
    <w:rsid w:val="00FD7C96"/>
    <w:rsid w:val="00FD7CDB"/>
    <w:rsid w:val="00FE04B8"/>
    <w:rsid w:val="00FE0985"/>
    <w:rsid w:val="00FE0C66"/>
    <w:rsid w:val="00FE0F54"/>
    <w:rsid w:val="00FE2B94"/>
    <w:rsid w:val="00FE31EC"/>
    <w:rsid w:val="00FE3B52"/>
    <w:rsid w:val="00FE446B"/>
    <w:rsid w:val="00FE44A2"/>
    <w:rsid w:val="00FE544F"/>
    <w:rsid w:val="00FE54F1"/>
    <w:rsid w:val="00FE5506"/>
    <w:rsid w:val="00FE5983"/>
    <w:rsid w:val="00FE5C8D"/>
    <w:rsid w:val="00FE694C"/>
    <w:rsid w:val="00FE6C92"/>
    <w:rsid w:val="00FE72D3"/>
    <w:rsid w:val="00FE7950"/>
    <w:rsid w:val="00FF0165"/>
    <w:rsid w:val="00FF10BC"/>
    <w:rsid w:val="00FF245E"/>
    <w:rsid w:val="00FF27AA"/>
    <w:rsid w:val="00FF3DCC"/>
    <w:rsid w:val="00FF40EE"/>
    <w:rsid w:val="00FF48AA"/>
    <w:rsid w:val="00FF656E"/>
    <w:rsid w:val="00FF6758"/>
    <w:rsid w:val="00FF67ED"/>
    <w:rsid w:val="00FF72B2"/>
    <w:rsid w:val="00FF79D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560DC5"/>
  <w15:docId w15:val="{92081A37-EB09-4085-B3CF-D4EE07AE1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A2B1E"/>
    <w:pPr>
      <w:widowControl w:val="0"/>
    </w:pPr>
  </w:style>
  <w:style w:type="paragraph" w:styleId="1">
    <w:name w:val="heading 1"/>
    <w:basedOn w:val="a"/>
    <w:next w:val="a"/>
    <w:link w:val="10"/>
    <w:qFormat/>
    <w:rsid w:val="00A47BC1"/>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nhideWhenUsed/>
    <w:qFormat/>
    <w:rsid w:val="004F4E9F"/>
    <w:pPr>
      <w:keepNext/>
      <w:adjustRightInd w:val="0"/>
      <w:snapToGrid w:val="0"/>
      <w:spacing w:line="360" w:lineRule="auto"/>
      <w:ind w:firstLineChars="200" w:firstLine="641"/>
      <w:jc w:val="both"/>
      <w:outlineLvl w:val="1"/>
    </w:pPr>
    <w:rPr>
      <w:rFonts w:ascii="標楷體" w:eastAsia="標楷體" w:hAnsi="標楷體" w:cstheme="majorBidi"/>
      <w:b/>
      <w:bCs/>
      <w:sz w:val="32"/>
      <w:szCs w:val="32"/>
    </w:rPr>
  </w:style>
  <w:style w:type="paragraph" w:styleId="3">
    <w:name w:val="heading 3"/>
    <w:basedOn w:val="a"/>
    <w:next w:val="a"/>
    <w:link w:val="30"/>
    <w:unhideWhenUsed/>
    <w:qFormat/>
    <w:rsid w:val="004F4E9F"/>
    <w:pPr>
      <w:keepNext/>
      <w:adjustRightInd w:val="0"/>
      <w:snapToGrid w:val="0"/>
      <w:spacing w:line="360" w:lineRule="auto"/>
      <w:ind w:firstLineChars="450" w:firstLine="1440"/>
      <w:jc w:val="both"/>
      <w:outlineLvl w:val="2"/>
    </w:pPr>
    <w:rPr>
      <w:rFonts w:ascii="標楷體" w:eastAsia="標楷體" w:hAnsi="標楷體" w:cstheme="majorBidi"/>
      <w:bCs/>
      <w:sz w:val="32"/>
      <w:szCs w:val="32"/>
    </w:rPr>
  </w:style>
  <w:style w:type="paragraph" w:styleId="4">
    <w:name w:val="heading 4"/>
    <w:aliases w:val="1.標題 4"/>
    <w:basedOn w:val="a"/>
    <w:next w:val="a"/>
    <w:link w:val="40"/>
    <w:unhideWhenUsed/>
    <w:qFormat/>
    <w:rsid w:val="00A47BC1"/>
    <w:pPr>
      <w:keepNext/>
      <w:spacing w:line="720" w:lineRule="auto"/>
      <w:outlineLvl w:val="3"/>
    </w:pPr>
    <w:rPr>
      <w:rFonts w:ascii="Cambria" w:eastAsia="新細明體" w:hAnsi="Cambria" w:cs="Times New Roman"/>
      <w:sz w:val="36"/>
      <w:szCs w:val="36"/>
    </w:rPr>
  </w:style>
  <w:style w:type="paragraph" w:styleId="5">
    <w:name w:val="heading 5"/>
    <w:basedOn w:val="a"/>
    <w:next w:val="a"/>
    <w:link w:val="50"/>
    <w:unhideWhenUsed/>
    <w:qFormat/>
    <w:rsid w:val="00EC1EB4"/>
    <w:pPr>
      <w:keepNext/>
      <w:spacing w:line="720" w:lineRule="auto"/>
      <w:ind w:leftChars="200" w:left="200"/>
      <w:outlineLvl w:val="4"/>
    </w:pPr>
    <w:rPr>
      <w:rFonts w:asciiTheme="majorHAnsi" w:eastAsiaTheme="majorEastAsia" w:hAnsiTheme="majorHAnsi" w:cstheme="majorBidi"/>
      <w:b/>
      <w:bCs/>
      <w:sz w:val="36"/>
      <w:szCs w:val="36"/>
    </w:rPr>
  </w:style>
  <w:style w:type="paragraph" w:styleId="6">
    <w:name w:val="heading 6"/>
    <w:basedOn w:val="a"/>
    <w:link w:val="60"/>
    <w:qFormat/>
    <w:rsid w:val="00A47BC1"/>
    <w:pPr>
      <w:tabs>
        <w:tab w:val="left" w:pos="2094"/>
      </w:tabs>
      <w:kinsoku w:val="0"/>
      <w:ind w:left="2444" w:hanging="715"/>
      <w:jc w:val="both"/>
      <w:outlineLvl w:val="5"/>
    </w:pPr>
    <w:rPr>
      <w:rFonts w:ascii="標楷體" w:eastAsia="標楷體" w:hAnsi="Arial" w:cs="Times New Roman"/>
      <w:sz w:val="32"/>
      <w:szCs w:val="36"/>
    </w:rPr>
  </w:style>
  <w:style w:type="paragraph" w:styleId="7">
    <w:name w:val="heading 7"/>
    <w:basedOn w:val="a"/>
    <w:link w:val="70"/>
    <w:qFormat/>
    <w:rsid w:val="00A47BC1"/>
    <w:pPr>
      <w:kinsoku w:val="0"/>
      <w:ind w:left="2444" w:hanging="352"/>
      <w:jc w:val="both"/>
      <w:outlineLvl w:val="6"/>
    </w:pPr>
    <w:rPr>
      <w:rFonts w:ascii="標楷體" w:eastAsia="標楷體" w:hAnsi="Arial" w:cs="Times New Roman"/>
      <w:bCs/>
      <w:sz w:val="32"/>
      <w:szCs w:val="36"/>
    </w:rPr>
  </w:style>
  <w:style w:type="paragraph" w:styleId="8">
    <w:name w:val="heading 8"/>
    <w:basedOn w:val="a"/>
    <w:link w:val="80"/>
    <w:qFormat/>
    <w:rsid w:val="00A47BC1"/>
    <w:pPr>
      <w:kinsoku w:val="0"/>
      <w:ind w:left="2790" w:hanging="349"/>
      <w:jc w:val="both"/>
      <w:outlineLvl w:val="7"/>
    </w:pPr>
    <w:rPr>
      <w:rFonts w:ascii="標楷體" w:eastAsia="標楷體" w:hAnsi="Arial" w:cs="Times New Roman"/>
      <w:sz w:val="32"/>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note text"/>
    <w:aliases w:val="字元 字元 字元, 字元, 字元 字元 字元"/>
    <w:basedOn w:val="a"/>
    <w:link w:val="a4"/>
    <w:uiPriority w:val="99"/>
    <w:unhideWhenUsed/>
    <w:rsid w:val="00DB7A34"/>
    <w:pPr>
      <w:snapToGrid w:val="0"/>
    </w:pPr>
    <w:rPr>
      <w:sz w:val="20"/>
      <w:szCs w:val="20"/>
    </w:rPr>
  </w:style>
  <w:style w:type="character" w:customStyle="1" w:styleId="a4">
    <w:name w:val="註腳文字 字元"/>
    <w:aliases w:val="字元 字元 字元 字元, 字元 字元, 字元 字元 字元 字元"/>
    <w:basedOn w:val="a0"/>
    <w:link w:val="a3"/>
    <w:uiPriority w:val="99"/>
    <w:rsid w:val="00DB7A34"/>
    <w:rPr>
      <w:sz w:val="20"/>
      <w:szCs w:val="20"/>
    </w:rPr>
  </w:style>
  <w:style w:type="character" w:styleId="a5">
    <w:name w:val="footnote reference"/>
    <w:aliases w:val="FR,Ref,de nota al pie,註腳內容,Error-Fußnotenzeichen5,Error-Fußnotenzeichen6,Error-Fußnotenzeichen3"/>
    <w:uiPriority w:val="99"/>
    <w:unhideWhenUsed/>
    <w:rsid w:val="00DB7A34"/>
    <w:rPr>
      <w:vertAlign w:val="superscript"/>
    </w:rPr>
  </w:style>
  <w:style w:type="paragraph" w:styleId="a6">
    <w:name w:val="header"/>
    <w:basedOn w:val="a"/>
    <w:link w:val="a7"/>
    <w:unhideWhenUsed/>
    <w:rsid w:val="008B5B65"/>
    <w:pPr>
      <w:tabs>
        <w:tab w:val="center" w:pos="4153"/>
        <w:tab w:val="right" w:pos="8306"/>
      </w:tabs>
      <w:snapToGrid w:val="0"/>
    </w:pPr>
    <w:rPr>
      <w:sz w:val="20"/>
      <w:szCs w:val="20"/>
    </w:rPr>
  </w:style>
  <w:style w:type="character" w:customStyle="1" w:styleId="a7">
    <w:name w:val="頁首 字元"/>
    <w:basedOn w:val="a0"/>
    <w:link w:val="a6"/>
    <w:rsid w:val="008B5B65"/>
    <w:rPr>
      <w:sz w:val="20"/>
      <w:szCs w:val="20"/>
    </w:rPr>
  </w:style>
  <w:style w:type="paragraph" w:styleId="a8">
    <w:name w:val="footer"/>
    <w:basedOn w:val="a"/>
    <w:link w:val="a9"/>
    <w:uiPriority w:val="99"/>
    <w:unhideWhenUsed/>
    <w:rsid w:val="008B5B65"/>
    <w:pPr>
      <w:tabs>
        <w:tab w:val="center" w:pos="4153"/>
        <w:tab w:val="right" w:pos="8306"/>
      </w:tabs>
      <w:snapToGrid w:val="0"/>
    </w:pPr>
    <w:rPr>
      <w:sz w:val="20"/>
      <w:szCs w:val="20"/>
    </w:rPr>
  </w:style>
  <w:style w:type="character" w:customStyle="1" w:styleId="a9">
    <w:name w:val="頁尾 字元"/>
    <w:basedOn w:val="a0"/>
    <w:link w:val="a8"/>
    <w:uiPriority w:val="99"/>
    <w:rsid w:val="008B5B65"/>
    <w:rPr>
      <w:sz w:val="20"/>
      <w:szCs w:val="20"/>
    </w:rPr>
  </w:style>
  <w:style w:type="character" w:customStyle="1" w:styleId="20">
    <w:name w:val="標題 2 字元"/>
    <w:basedOn w:val="a0"/>
    <w:link w:val="2"/>
    <w:rsid w:val="004F4E9F"/>
    <w:rPr>
      <w:rFonts w:ascii="標楷體" w:eastAsia="標楷體" w:hAnsi="標楷體" w:cstheme="majorBidi"/>
      <w:b/>
      <w:bCs/>
      <w:sz w:val="32"/>
      <w:szCs w:val="32"/>
    </w:rPr>
  </w:style>
  <w:style w:type="character" w:customStyle="1" w:styleId="30">
    <w:name w:val="標題 3 字元"/>
    <w:basedOn w:val="a0"/>
    <w:link w:val="3"/>
    <w:rsid w:val="004F4E9F"/>
    <w:rPr>
      <w:rFonts w:ascii="標楷體" w:eastAsia="標楷體" w:hAnsi="標楷體" w:cstheme="majorBidi"/>
      <w:bCs/>
      <w:sz w:val="32"/>
      <w:szCs w:val="32"/>
    </w:rPr>
  </w:style>
  <w:style w:type="paragraph" w:styleId="aa">
    <w:name w:val="Balloon Text"/>
    <w:basedOn w:val="a"/>
    <w:link w:val="ab"/>
    <w:uiPriority w:val="99"/>
    <w:unhideWhenUsed/>
    <w:rsid w:val="00136C4A"/>
    <w:rPr>
      <w:rFonts w:asciiTheme="majorHAnsi" w:eastAsiaTheme="majorEastAsia" w:hAnsiTheme="majorHAnsi" w:cstheme="majorBidi"/>
      <w:sz w:val="18"/>
      <w:szCs w:val="18"/>
    </w:rPr>
  </w:style>
  <w:style w:type="character" w:customStyle="1" w:styleId="ab">
    <w:name w:val="註解方塊文字 字元"/>
    <w:basedOn w:val="a0"/>
    <w:link w:val="aa"/>
    <w:uiPriority w:val="99"/>
    <w:rsid w:val="00136C4A"/>
    <w:rPr>
      <w:rFonts w:asciiTheme="majorHAnsi" w:eastAsiaTheme="majorEastAsia" w:hAnsiTheme="majorHAnsi" w:cstheme="majorBidi"/>
      <w:sz w:val="18"/>
      <w:szCs w:val="18"/>
    </w:rPr>
  </w:style>
  <w:style w:type="paragraph" w:styleId="ac">
    <w:name w:val="List Paragraph"/>
    <w:basedOn w:val="a"/>
    <w:link w:val="ad"/>
    <w:uiPriority w:val="34"/>
    <w:qFormat/>
    <w:rsid w:val="00EB49E0"/>
    <w:pPr>
      <w:ind w:leftChars="200" w:left="480"/>
    </w:pPr>
  </w:style>
  <w:style w:type="character" w:customStyle="1" w:styleId="50">
    <w:name w:val="標題 5 字元"/>
    <w:basedOn w:val="a0"/>
    <w:link w:val="5"/>
    <w:rsid w:val="00EC1EB4"/>
    <w:rPr>
      <w:rFonts w:asciiTheme="majorHAnsi" w:eastAsiaTheme="majorEastAsia" w:hAnsiTheme="majorHAnsi" w:cstheme="majorBidi"/>
      <w:b/>
      <w:bCs/>
      <w:sz w:val="36"/>
      <w:szCs w:val="36"/>
    </w:rPr>
  </w:style>
  <w:style w:type="table" w:styleId="ae">
    <w:name w:val="Table Grid"/>
    <w:basedOn w:val="a1"/>
    <w:uiPriority w:val="39"/>
    <w:qFormat/>
    <w:rsid w:val="00031B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0"/>
    <w:link w:val="1"/>
    <w:rsid w:val="00A47BC1"/>
    <w:rPr>
      <w:rFonts w:asciiTheme="majorHAnsi" w:eastAsiaTheme="majorEastAsia" w:hAnsiTheme="majorHAnsi" w:cstheme="majorBidi"/>
      <w:b/>
      <w:bCs/>
      <w:kern w:val="52"/>
      <w:sz w:val="52"/>
      <w:szCs w:val="52"/>
    </w:rPr>
  </w:style>
  <w:style w:type="character" w:customStyle="1" w:styleId="40">
    <w:name w:val="標題 4 字元"/>
    <w:aliases w:val="1.標題 4 字元"/>
    <w:basedOn w:val="a0"/>
    <w:link w:val="4"/>
    <w:rsid w:val="00A47BC1"/>
    <w:rPr>
      <w:rFonts w:ascii="Cambria" w:eastAsia="新細明體" w:hAnsi="Cambria" w:cs="Times New Roman"/>
      <w:sz w:val="36"/>
      <w:szCs w:val="36"/>
    </w:rPr>
  </w:style>
  <w:style w:type="character" w:customStyle="1" w:styleId="60">
    <w:name w:val="標題 6 字元"/>
    <w:basedOn w:val="a0"/>
    <w:link w:val="6"/>
    <w:rsid w:val="00A47BC1"/>
    <w:rPr>
      <w:rFonts w:ascii="標楷體" w:eastAsia="標楷體" w:hAnsi="Arial" w:cs="Times New Roman"/>
      <w:sz w:val="32"/>
      <w:szCs w:val="36"/>
    </w:rPr>
  </w:style>
  <w:style w:type="character" w:customStyle="1" w:styleId="70">
    <w:name w:val="標題 7 字元"/>
    <w:basedOn w:val="a0"/>
    <w:link w:val="7"/>
    <w:rsid w:val="00A47BC1"/>
    <w:rPr>
      <w:rFonts w:ascii="標楷體" w:eastAsia="標楷體" w:hAnsi="Arial" w:cs="Times New Roman"/>
      <w:bCs/>
      <w:sz w:val="32"/>
      <w:szCs w:val="36"/>
    </w:rPr>
  </w:style>
  <w:style w:type="character" w:customStyle="1" w:styleId="80">
    <w:name w:val="標題 8 字元"/>
    <w:basedOn w:val="a0"/>
    <w:link w:val="8"/>
    <w:rsid w:val="00A47BC1"/>
    <w:rPr>
      <w:rFonts w:ascii="標楷體" w:eastAsia="標楷體" w:hAnsi="Arial" w:cs="Times New Roman"/>
      <w:sz w:val="32"/>
      <w:szCs w:val="36"/>
    </w:rPr>
  </w:style>
  <w:style w:type="paragraph" w:customStyle="1" w:styleId="af">
    <w:name w:val="標題（一）"/>
    <w:basedOn w:val="a"/>
    <w:link w:val="11"/>
    <w:rsid w:val="00A47BC1"/>
    <w:pPr>
      <w:spacing w:beforeLines="20" w:afterLines="20" w:line="400" w:lineRule="exact"/>
      <w:ind w:firstLineChars="200" w:firstLine="200"/>
      <w:jc w:val="both"/>
    </w:pPr>
    <w:rPr>
      <w:rFonts w:ascii="Times New Roman" w:eastAsia="標楷體" w:hAnsi="Times New Roman" w:cs="Times New Roman"/>
      <w:b/>
      <w:bCs/>
      <w:kern w:val="0"/>
      <w:sz w:val="28"/>
      <w:szCs w:val="28"/>
      <w:lang w:val="x-none" w:eastAsia="x-none"/>
    </w:rPr>
  </w:style>
  <w:style w:type="table" w:customStyle="1" w:styleId="12">
    <w:name w:val="表格格線1"/>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表格格線2"/>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表格格線3"/>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表格格線4"/>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標題1."/>
    <w:basedOn w:val="a"/>
    <w:rsid w:val="00A47BC1"/>
    <w:pPr>
      <w:spacing w:line="400" w:lineRule="exact"/>
      <w:ind w:firstLineChars="450" w:firstLine="450"/>
      <w:jc w:val="both"/>
    </w:pPr>
    <w:rPr>
      <w:rFonts w:ascii="標楷體" w:eastAsia="標楷體" w:hAnsi="Times New Roman" w:cs="新細明體"/>
      <w:bCs/>
      <w:szCs w:val="24"/>
    </w:rPr>
  </w:style>
  <w:style w:type="character" w:customStyle="1" w:styleId="11">
    <w:name w:val="標題（一） 字元1"/>
    <w:link w:val="af"/>
    <w:locked/>
    <w:rsid w:val="00A47BC1"/>
    <w:rPr>
      <w:rFonts w:ascii="Times New Roman" w:eastAsia="標楷體" w:hAnsi="Times New Roman" w:cs="Times New Roman"/>
      <w:b/>
      <w:bCs/>
      <w:kern w:val="0"/>
      <w:sz w:val="28"/>
      <w:szCs w:val="28"/>
      <w:lang w:val="x-none" w:eastAsia="x-none"/>
    </w:rPr>
  </w:style>
  <w:style w:type="paragraph" w:customStyle="1" w:styleId="af0">
    <w:name w:val="標題 ２"/>
    <w:basedOn w:val="1"/>
    <w:uiPriority w:val="99"/>
    <w:rsid w:val="00A47BC1"/>
    <w:pPr>
      <w:adjustRightInd w:val="0"/>
      <w:snapToGrid w:val="0"/>
      <w:spacing w:before="0" w:after="0" w:line="240" w:lineRule="auto"/>
      <w:ind w:leftChars="23" w:left="758" w:hangingChars="195" w:hanging="703"/>
      <w:jc w:val="both"/>
    </w:pPr>
    <w:rPr>
      <w:rFonts w:ascii="標楷體" w:eastAsia="標楷體" w:hAnsi="Arial" w:cs="Times New Roman"/>
      <w:bCs w:val="0"/>
      <w:noProof/>
      <w:kern w:val="2"/>
      <w:sz w:val="36"/>
      <w:szCs w:val="20"/>
    </w:rPr>
  </w:style>
  <w:style w:type="paragraph" w:customStyle="1" w:styleId="af1">
    <w:name w:val="標題一、"/>
    <w:basedOn w:val="a"/>
    <w:uiPriority w:val="99"/>
    <w:rsid w:val="00A47BC1"/>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customStyle="1" w:styleId="32">
    <w:name w:val="表格欄3數字"/>
    <w:basedOn w:val="a"/>
    <w:rsid w:val="00A47BC1"/>
    <w:pPr>
      <w:jc w:val="right"/>
    </w:pPr>
    <w:rPr>
      <w:rFonts w:ascii="細明體" w:eastAsia="細明體" w:hAnsi="Arial" w:cs="Times New Roman"/>
      <w:bCs/>
      <w:w w:val="90"/>
      <w:sz w:val="18"/>
      <w:szCs w:val="18"/>
    </w:rPr>
  </w:style>
  <w:style w:type="paragraph" w:customStyle="1" w:styleId="af2">
    <w:name w:val="乙篇主文"/>
    <w:basedOn w:val="a"/>
    <w:link w:val="af3"/>
    <w:rsid w:val="00A47BC1"/>
    <w:pPr>
      <w:spacing w:line="400" w:lineRule="exact"/>
      <w:ind w:firstLineChars="200" w:firstLine="200"/>
      <w:jc w:val="both"/>
    </w:pPr>
    <w:rPr>
      <w:rFonts w:ascii="標楷體" w:eastAsia="標楷體" w:hAnsi="Times New Roman" w:cs="Times New Roman"/>
      <w:szCs w:val="24"/>
    </w:rPr>
  </w:style>
  <w:style w:type="character" w:customStyle="1" w:styleId="af3">
    <w:name w:val="乙篇主文 字元"/>
    <w:basedOn w:val="a0"/>
    <w:link w:val="af2"/>
    <w:locked/>
    <w:rsid w:val="00A47BC1"/>
    <w:rPr>
      <w:rFonts w:ascii="標楷體" w:eastAsia="標楷體" w:hAnsi="Times New Roman" w:cs="Times New Roman"/>
      <w:szCs w:val="24"/>
    </w:rPr>
  </w:style>
  <w:style w:type="table" w:customStyle="1" w:styleId="51">
    <w:name w:val="表格格線5"/>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A47BC1"/>
  </w:style>
  <w:style w:type="table" w:customStyle="1" w:styleId="71">
    <w:name w:val="表格格線7"/>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表格格線8"/>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Placeholder Text"/>
    <w:basedOn w:val="a0"/>
    <w:uiPriority w:val="99"/>
    <w:semiHidden/>
    <w:rsid w:val="00A47BC1"/>
    <w:rPr>
      <w:color w:val="808080"/>
    </w:rPr>
  </w:style>
  <w:style w:type="paragraph" w:styleId="22">
    <w:name w:val="Body Text 2"/>
    <w:basedOn w:val="a"/>
    <w:link w:val="23"/>
    <w:rsid w:val="00A47BC1"/>
    <w:pPr>
      <w:spacing w:line="360" w:lineRule="auto"/>
      <w:jc w:val="both"/>
    </w:pPr>
    <w:rPr>
      <w:rFonts w:ascii="標楷體" w:eastAsia="標楷體" w:hAnsi="Times New Roman" w:cs="Times New Roman"/>
      <w:sz w:val="32"/>
      <w:szCs w:val="24"/>
    </w:rPr>
  </w:style>
  <w:style w:type="character" w:customStyle="1" w:styleId="23">
    <w:name w:val="本文 2 字元"/>
    <w:basedOn w:val="a0"/>
    <w:link w:val="22"/>
    <w:rsid w:val="00A47BC1"/>
    <w:rPr>
      <w:rFonts w:ascii="標楷體" w:eastAsia="標楷體" w:hAnsi="Times New Roman" w:cs="Times New Roman"/>
      <w:sz w:val="32"/>
      <w:szCs w:val="24"/>
    </w:rPr>
  </w:style>
  <w:style w:type="numbering" w:customStyle="1" w:styleId="14">
    <w:name w:val="無清單1"/>
    <w:next w:val="a2"/>
    <w:semiHidden/>
    <w:rsid w:val="00A47BC1"/>
  </w:style>
  <w:style w:type="table" w:customStyle="1" w:styleId="9">
    <w:name w:val="表格格線9"/>
    <w:basedOn w:val="a1"/>
    <w:next w:val="ae"/>
    <w:uiPriority w:val="59"/>
    <w:rsid w:val="00A47BC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5">
    <w:name w:val="大項"/>
    <w:basedOn w:val="a"/>
    <w:rsid w:val="00A47BC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character" w:styleId="af6">
    <w:name w:val="page number"/>
    <w:basedOn w:val="a0"/>
    <w:uiPriority w:val="99"/>
    <w:rsid w:val="00A47BC1"/>
  </w:style>
  <w:style w:type="paragraph" w:styleId="af7">
    <w:name w:val="Body Text Indent"/>
    <w:basedOn w:val="a"/>
    <w:link w:val="af8"/>
    <w:rsid w:val="00A47BC1"/>
    <w:pPr>
      <w:spacing w:after="120"/>
      <w:ind w:leftChars="200" w:left="480"/>
    </w:pPr>
    <w:rPr>
      <w:rFonts w:ascii="Times New Roman" w:eastAsia="新細明體" w:hAnsi="Times New Roman" w:cs="Times New Roman"/>
      <w:szCs w:val="24"/>
    </w:rPr>
  </w:style>
  <w:style w:type="character" w:customStyle="1" w:styleId="af8">
    <w:name w:val="本文縮排 字元"/>
    <w:basedOn w:val="a0"/>
    <w:link w:val="af7"/>
    <w:rsid w:val="00A47BC1"/>
    <w:rPr>
      <w:rFonts w:ascii="Times New Roman" w:eastAsia="新細明體" w:hAnsi="Times New Roman" w:cs="Times New Roman"/>
      <w:szCs w:val="24"/>
    </w:rPr>
  </w:style>
  <w:style w:type="paragraph" w:customStyle="1" w:styleId="15">
    <w:name w:val="乙篇主文 字元 字元1"/>
    <w:basedOn w:val="a"/>
    <w:link w:val="16"/>
    <w:rsid w:val="00A47BC1"/>
    <w:pPr>
      <w:spacing w:line="400" w:lineRule="exact"/>
      <w:ind w:firstLineChars="200" w:firstLine="200"/>
      <w:jc w:val="both"/>
    </w:pPr>
    <w:rPr>
      <w:rFonts w:ascii="標楷體" w:eastAsia="標楷體" w:hAnsi="Times New Roman" w:cs="Times New Roman"/>
      <w:kern w:val="0"/>
      <w:sz w:val="20"/>
      <w:szCs w:val="24"/>
      <w:lang w:val="x-none" w:eastAsia="x-none"/>
    </w:rPr>
  </w:style>
  <w:style w:type="character" w:customStyle="1" w:styleId="16">
    <w:name w:val="乙篇主文 字元 字元 字元1"/>
    <w:link w:val="15"/>
    <w:locked/>
    <w:rsid w:val="00A47BC1"/>
    <w:rPr>
      <w:rFonts w:ascii="標楷體" w:eastAsia="標楷體" w:hAnsi="Times New Roman" w:cs="Times New Roman"/>
      <w:kern w:val="0"/>
      <w:sz w:val="20"/>
      <w:szCs w:val="24"/>
      <w:lang w:val="x-none" w:eastAsia="x-none"/>
    </w:rPr>
  </w:style>
  <w:style w:type="paragraph" w:customStyle="1" w:styleId="af9">
    <w:name w:val="單元"/>
    <w:basedOn w:val="a"/>
    <w:rsid w:val="00A47BC1"/>
    <w:pPr>
      <w:snapToGrid w:val="0"/>
      <w:ind w:rightChars="100" w:right="100"/>
      <w:jc w:val="right"/>
    </w:pPr>
    <w:rPr>
      <w:rFonts w:ascii="標楷體" w:eastAsia="標楷體" w:hAnsi="Arial Narrow" w:cs="Times New Roman"/>
      <w:w w:val="95"/>
      <w:sz w:val="20"/>
      <w:szCs w:val="20"/>
    </w:rPr>
  </w:style>
  <w:style w:type="paragraph" w:styleId="afa">
    <w:name w:val="Plain Text"/>
    <w:basedOn w:val="a"/>
    <w:link w:val="afb"/>
    <w:unhideWhenUsed/>
    <w:rsid w:val="00A47BC1"/>
    <w:rPr>
      <w:rFonts w:ascii="細明體" w:eastAsia="細明體" w:hAnsi="Courier New" w:cs="Times New Roman"/>
      <w:szCs w:val="20"/>
    </w:rPr>
  </w:style>
  <w:style w:type="character" w:customStyle="1" w:styleId="afb">
    <w:name w:val="純文字 字元"/>
    <w:basedOn w:val="a0"/>
    <w:link w:val="afa"/>
    <w:rsid w:val="00A47BC1"/>
    <w:rPr>
      <w:rFonts w:ascii="細明體" w:eastAsia="細明體" w:hAnsi="Courier New" w:cs="Times New Roman"/>
      <w:szCs w:val="20"/>
    </w:rPr>
  </w:style>
  <w:style w:type="paragraph" w:styleId="Web">
    <w:name w:val="Normal (Web)"/>
    <w:basedOn w:val="a"/>
    <w:uiPriority w:val="99"/>
    <w:unhideWhenUsed/>
    <w:rsid w:val="00A47BC1"/>
    <w:pPr>
      <w:widowControl/>
      <w:spacing w:before="100" w:beforeAutospacing="1" w:after="100" w:afterAutospacing="1"/>
    </w:pPr>
    <w:rPr>
      <w:rFonts w:ascii="新細明體" w:eastAsia="新細明體" w:hAnsi="新細明體" w:cs="新細明體"/>
      <w:kern w:val="0"/>
      <w:szCs w:val="24"/>
    </w:rPr>
  </w:style>
  <w:style w:type="paragraph" w:styleId="afc">
    <w:name w:val="TOC Heading"/>
    <w:basedOn w:val="1"/>
    <w:next w:val="a"/>
    <w:uiPriority w:val="39"/>
    <w:semiHidden/>
    <w:unhideWhenUsed/>
    <w:qFormat/>
    <w:rsid w:val="00A47BC1"/>
    <w:pPr>
      <w:keepLines/>
      <w:widowControl/>
      <w:spacing w:before="480" w:after="0" w:line="276" w:lineRule="auto"/>
      <w:outlineLvl w:val="9"/>
    </w:pPr>
    <w:rPr>
      <w:rFonts w:ascii="Cambria" w:eastAsia="新細明體" w:hAnsi="Cambria" w:cs="Times New Roman"/>
      <w:color w:val="365F91"/>
      <w:kern w:val="0"/>
      <w:sz w:val="28"/>
      <w:szCs w:val="28"/>
    </w:rPr>
  </w:style>
  <w:style w:type="paragraph" w:styleId="24">
    <w:name w:val="toc 2"/>
    <w:basedOn w:val="a"/>
    <w:next w:val="a"/>
    <w:autoRedefine/>
    <w:uiPriority w:val="39"/>
    <w:unhideWhenUsed/>
    <w:qFormat/>
    <w:rsid w:val="00A47BC1"/>
    <w:pPr>
      <w:widowControl/>
      <w:spacing w:after="100" w:line="276" w:lineRule="auto"/>
      <w:ind w:left="220"/>
    </w:pPr>
    <w:rPr>
      <w:rFonts w:ascii="Calibri" w:eastAsia="新細明體" w:hAnsi="Calibri" w:cs="Times New Roman"/>
      <w:kern w:val="0"/>
      <w:sz w:val="22"/>
    </w:rPr>
  </w:style>
  <w:style w:type="paragraph" w:styleId="17">
    <w:name w:val="toc 1"/>
    <w:basedOn w:val="a"/>
    <w:next w:val="a"/>
    <w:autoRedefine/>
    <w:uiPriority w:val="39"/>
    <w:unhideWhenUsed/>
    <w:qFormat/>
    <w:rsid w:val="00A47BC1"/>
    <w:pPr>
      <w:widowControl/>
      <w:spacing w:after="100" w:line="276" w:lineRule="auto"/>
    </w:pPr>
    <w:rPr>
      <w:rFonts w:ascii="Calibri" w:eastAsia="新細明體" w:hAnsi="Calibri" w:cs="Times New Roman"/>
      <w:kern w:val="0"/>
      <w:sz w:val="22"/>
    </w:rPr>
  </w:style>
  <w:style w:type="paragraph" w:styleId="33">
    <w:name w:val="toc 3"/>
    <w:basedOn w:val="a"/>
    <w:next w:val="a"/>
    <w:autoRedefine/>
    <w:uiPriority w:val="39"/>
    <w:unhideWhenUsed/>
    <w:qFormat/>
    <w:rsid w:val="00A47BC1"/>
    <w:pPr>
      <w:widowControl/>
      <w:tabs>
        <w:tab w:val="right" w:leader="dot" w:pos="8777"/>
      </w:tabs>
      <w:adjustRightInd w:val="0"/>
      <w:snapToGrid w:val="0"/>
      <w:ind w:left="442"/>
    </w:pPr>
    <w:rPr>
      <w:rFonts w:ascii="標楷體" w:eastAsia="標楷體" w:hAnsi="標楷體" w:cs="Times New Roman"/>
      <w:noProof/>
      <w:spacing w:val="-2"/>
      <w:kern w:val="0"/>
      <w:sz w:val="32"/>
      <w:szCs w:val="32"/>
    </w:rPr>
  </w:style>
  <w:style w:type="paragraph" w:styleId="42">
    <w:name w:val="toc 4"/>
    <w:basedOn w:val="a"/>
    <w:next w:val="a"/>
    <w:autoRedefine/>
    <w:uiPriority w:val="39"/>
    <w:unhideWhenUsed/>
    <w:rsid w:val="00A47BC1"/>
    <w:pPr>
      <w:ind w:leftChars="600" w:left="1440"/>
    </w:pPr>
    <w:rPr>
      <w:rFonts w:ascii="Calibri" w:eastAsia="新細明體" w:hAnsi="Calibri" w:cs="Times New Roman"/>
    </w:rPr>
  </w:style>
  <w:style w:type="paragraph" w:styleId="52">
    <w:name w:val="toc 5"/>
    <w:basedOn w:val="a"/>
    <w:next w:val="a"/>
    <w:autoRedefine/>
    <w:uiPriority w:val="39"/>
    <w:unhideWhenUsed/>
    <w:rsid w:val="00A47BC1"/>
    <w:pPr>
      <w:ind w:leftChars="800" w:left="1920"/>
    </w:pPr>
    <w:rPr>
      <w:rFonts w:ascii="Calibri" w:eastAsia="新細明體" w:hAnsi="Calibri" w:cs="Times New Roman"/>
    </w:rPr>
  </w:style>
  <w:style w:type="paragraph" w:styleId="62">
    <w:name w:val="toc 6"/>
    <w:basedOn w:val="a"/>
    <w:next w:val="a"/>
    <w:autoRedefine/>
    <w:uiPriority w:val="39"/>
    <w:unhideWhenUsed/>
    <w:rsid w:val="00A47BC1"/>
    <w:pPr>
      <w:ind w:leftChars="1000" w:left="2400"/>
    </w:pPr>
    <w:rPr>
      <w:rFonts w:ascii="Calibri" w:eastAsia="新細明體" w:hAnsi="Calibri" w:cs="Times New Roman"/>
    </w:rPr>
  </w:style>
  <w:style w:type="paragraph" w:styleId="72">
    <w:name w:val="toc 7"/>
    <w:basedOn w:val="a"/>
    <w:next w:val="a"/>
    <w:autoRedefine/>
    <w:uiPriority w:val="39"/>
    <w:unhideWhenUsed/>
    <w:rsid w:val="00A47BC1"/>
    <w:pPr>
      <w:ind w:leftChars="1200" w:left="2880"/>
    </w:pPr>
    <w:rPr>
      <w:rFonts w:ascii="Calibri" w:eastAsia="新細明體" w:hAnsi="Calibri" w:cs="Times New Roman"/>
    </w:rPr>
  </w:style>
  <w:style w:type="paragraph" w:styleId="82">
    <w:name w:val="toc 8"/>
    <w:basedOn w:val="a"/>
    <w:next w:val="a"/>
    <w:autoRedefine/>
    <w:uiPriority w:val="39"/>
    <w:unhideWhenUsed/>
    <w:rsid w:val="00A47BC1"/>
    <w:pPr>
      <w:ind w:leftChars="1400" w:left="3360"/>
    </w:pPr>
    <w:rPr>
      <w:rFonts w:ascii="Calibri" w:eastAsia="新細明體" w:hAnsi="Calibri" w:cs="Times New Roman"/>
    </w:rPr>
  </w:style>
  <w:style w:type="paragraph" w:styleId="90">
    <w:name w:val="toc 9"/>
    <w:basedOn w:val="a"/>
    <w:next w:val="a"/>
    <w:autoRedefine/>
    <w:uiPriority w:val="39"/>
    <w:unhideWhenUsed/>
    <w:rsid w:val="00A47BC1"/>
    <w:pPr>
      <w:ind w:leftChars="1600" w:left="3840"/>
    </w:pPr>
    <w:rPr>
      <w:rFonts w:ascii="Calibri" w:eastAsia="新細明體" w:hAnsi="Calibri" w:cs="Times New Roman"/>
    </w:rPr>
  </w:style>
  <w:style w:type="character" w:styleId="afd">
    <w:name w:val="Hyperlink"/>
    <w:basedOn w:val="a0"/>
    <w:uiPriority w:val="99"/>
    <w:unhideWhenUsed/>
    <w:rsid w:val="00A47BC1"/>
    <w:rPr>
      <w:color w:val="0000FF"/>
      <w:u w:val="single"/>
    </w:rPr>
  </w:style>
  <w:style w:type="table" w:customStyle="1" w:styleId="100">
    <w:name w:val="表格格線10"/>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1"/>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表格格線102"/>
    <w:basedOn w:val="a1"/>
    <w:next w:val="ae"/>
    <w:uiPriority w:val="59"/>
    <w:rsid w:val="00A47BC1"/>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表頭"/>
    <w:basedOn w:val="a"/>
    <w:rsid w:val="00A47BC1"/>
    <w:pPr>
      <w:ind w:leftChars="30" w:left="30" w:rightChars="30" w:right="30"/>
      <w:jc w:val="distribute"/>
    </w:pPr>
    <w:rPr>
      <w:rFonts w:ascii="華康楷書體W5" w:eastAsia="標楷體" w:hAnsi="Times New Roman" w:cs="Times New Roman"/>
      <w:sz w:val="20"/>
      <w:szCs w:val="20"/>
    </w:rPr>
  </w:style>
  <w:style w:type="paragraph" w:customStyle="1" w:styleId="1-1">
    <w:name w:val="表格欄1-1主管"/>
    <w:basedOn w:val="a"/>
    <w:rsid w:val="00A47BC1"/>
    <w:pPr>
      <w:jc w:val="distribute"/>
    </w:pPr>
    <w:rPr>
      <w:rFonts w:ascii="Times New Roman" w:eastAsia="標楷體" w:hAnsi="Times New Roman" w:cs="新細明體"/>
      <w:b/>
      <w:sz w:val="20"/>
      <w:szCs w:val="20"/>
    </w:rPr>
  </w:style>
  <w:style w:type="paragraph" w:customStyle="1" w:styleId="Default">
    <w:name w:val="Default"/>
    <w:rsid w:val="00985B29"/>
    <w:pPr>
      <w:widowControl w:val="0"/>
      <w:autoSpaceDE w:val="0"/>
      <w:autoSpaceDN w:val="0"/>
      <w:adjustRightInd w:val="0"/>
    </w:pPr>
    <w:rPr>
      <w:rFonts w:ascii="標楷體" w:eastAsia="標楷體" w:hAnsi="Times New Roman" w:cs="標楷體"/>
      <w:color w:val="000000"/>
      <w:kern w:val="0"/>
      <w:szCs w:val="24"/>
    </w:rPr>
  </w:style>
  <w:style w:type="table" w:customStyle="1" w:styleId="110">
    <w:name w:val="表格格線11"/>
    <w:basedOn w:val="a1"/>
    <w:next w:val="ae"/>
    <w:uiPriority w:val="59"/>
    <w:rsid w:val="00F3380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
    <w:name w:val="主文"/>
    <w:basedOn w:val="a"/>
    <w:link w:val="aff0"/>
    <w:qFormat/>
    <w:rsid w:val="00643A77"/>
    <w:pPr>
      <w:overflowPunct w:val="0"/>
      <w:autoSpaceDE w:val="0"/>
      <w:autoSpaceDN w:val="0"/>
      <w:adjustRightInd w:val="0"/>
      <w:snapToGrid w:val="0"/>
      <w:spacing w:line="400" w:lineRule="exact"/>
      <w:ind w:firstLineChars="200" w:firstLine="480"/>
      <w:jc w:val="both"/>
      <w:outlineLvl w:val="2"/>
    </w:pPr>
    <w:rPr>
      <w:rFonts w:ascii="標楷體" w:eastAsia="標楷體" w:hAnsi="標楷體" w:cs="Times New Roman"/>
      <w:bCs/>
      <w:color w:val="000000"/>
      <w:szCs w:val="24"/>
    </w:rPr>
  </w:style>
  <w:style w:type="character" w:customStyle="1" w:styleId="aff0">
    <w:name w:val="主文 字元"/>
    <w:link w:val="aff"/>
    <w:rsid w:val="00643A77"/>
    <w:rPr>
      <w:rFonts w:ascii="標楷體" w:eastAsia="標楷體" w:hAnsi="標楷體" w:cs="Times New Roman"/>
      <w:bCs/>
      <w:color w:val="000000"/>
      <w:szCs w:val="24"/>
    </w:rPr>
  </w:style>
  <w:style w:type="table" w:customStyle="1" w:styleId="120">
    <w:name w:val="表格格線12"/>
    <w:basedOn w:val="a1"/>
    <w:next w:val="ae"/>
    <w:uiPriority w:val="59"/>
    <w:rsid w:val="005B689F"/>
    <w:pPr>
      <w:ind w:left="1038" w:firstLineChars="241" w:firstLine="24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1"/>
    <w:next w:val="ae"/>
    <w:uiPriority w:val="59"/>
    <w:rsid w:val="000B4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a1"/>
    <w:next w:val="ae"/>
    <w:uiPriority w:val="59"/>
    <w:rsid w:val="00762BC8"/>
    <w:pPr>
      <w:ind w:left="1038" w:firstLineChars="241" w:firstLine="24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a0"/>
    <w:rsid w:val="00FA22E9"/>
  </w:style>
  <w:style w:type="paragraph" w:customStyle="1" w:styleId="aff1">
    <w:name w:val="副本"/>
    <w:basedOn w:val="34"/>
    <w:rsid w:val="00D35C65"/>
    <w:pPr>
      <w:snapToGrid w:val="0"/>
      <w:spacing w:after="0" w:line="300" w:lineRule="exact"/>
      <w:ind w:leftChars="0" w:left="720" w:hanging="720"/>
    </w:pPr>
    <w:rPr>
      <w:rFonts w:ascii="Arial" w:eastAsia="標楷體" w:hAnsi="Arial" w:cs="Times New Roman"/>
      <w:sz w:val="24"/>
      <w:szCs w:val="24"/>
    </w:rPr>
  </w:style>
  <w:style w:type="paragraph" w:styleId="34">
    <w:name w:val="Body Text Indent 3"/>
    <w:basedOn w:val="a"/>
    <w:link w:val="35"/>
    <w:uiPriority w:val="99"/>
    <w:semiHidden/>
    <w:unhideWhenUsed/>
    <w:rsid w:val="00D35C65"/>
    <w:pPr>
      <w:spacing w:after="120"/>
      <w:ind w:leftChars="200" w:left="480"/>
    </w:pPr>
    <w:rPr>
      <w:sz w:val="16"/>
      <w:szCs w:val="16"/>
    </w:rPr>
  </w:style>
  <w:style w:type="character" w:customStyle="1" w:styleId="35">
    <w:name w:val="本文縮排 3 字元"/>
    <w:basedOn w:val="a0"/>
    <w:link w:val="34"/>
    <w:uiPriority w:val="99"/>
    <w:semiHidden/>
    <w:rsid w:val="00D35C65"/>
    <w:rPr>
      <w:sz w:val="16"/>
      <w:szCs w:val="16"/>
    </w:rPr>
  </w:style>
  <w:style w:type="character" w:styleId="aff2">
    <w:name w:val="Emphasis"/>
    <w:basedOn w:val="a0"/>
    <w:uiPriority w:val="20"/>
    <w:qFormat/>
    <w:rsid w:val="007F4215"/>
    <w:rPr>
      <w:b w:val="0"/>
      <w:bCs w:val="0"/>
      <w:i w:val="0"/>
      <w:iCs w:val="0"/>
      <w:color w:val="DD4B39"/>
    </w:rPr>
  </w:style>
  <w:style w:type="table" w:customStyle="1" w:styleId="150">
    <w:name w:val="表格格線15"/>
    <w:basedOn w:val="a1"/>
    <w:next w:val="ae"/>
    <w:uiPriority w:val="59"/>
    <w:rsid w:val="008E2C4B"/>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a1"/>
    <w:next w:val="ae"/>
    <w:uiPriority w:val="59"/>
    <w:rsid w:val="001D3F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a1"/>
    <w:next w:val="ae"/>
    <w:uiPriority w:val="59"/>
    <w:rsid w:val="002E76D9"/>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8"/>
    <w:basedOn w:val="a1"/>
    <w:next w:val="ae"/>
    <w:uiPriority w:val="59"/>
    <w:rsid w:val="00F62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a1"/>
    <w:next w:val="ae"/>
    <w:uiPriority w:val="59"/>
    <w:rsid w:val="00F62C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0">
    <w:name w:val="表格格線20"/>
    <w:basedOn w:val="a1"/>
    <w:next w:val="ae"/>
    <w:uiPriority w:val="59"/>
    <w:rsid w:val="009F4A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表格格線201"/>
    <w:basedOn w:val="a1"/>
    <w:next w:val="ae"/>
    <w:uiPriority w:val="59"/>
    <w:rsid w:val="002C55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a1"/>
    <w:next w:val="ae"/>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表格格線31"/>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表格格線32"/>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表格格線33"/>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表格格線91"/>
    <w:basedOn w:val="a1"/>
    <w:next w:val="ae"/>
    <w:uiPriority w:val="59"/>
    <w:rsid w:val="0060537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表格格線34"/>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a1"/>
    <w:next w:val="ae"/>
    <w:uiPriority w:val="59"/>
    <w:rsid w:val="006053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表格格線321"/>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表格格線322"/>
    <w:basedOn w:val="a1"/>
    <w:next w:val="ae"/>
    <w:rsid w:val="0060537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表格格線4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1"/>
    <w:next w:val="ae"/>
    <w:uiPriority w:val="59"/>
    <w:rsid w:val="006053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表格格線1101"/>
    <w:basedOn w:val="a1"/>
    <w:next w:val="ae"/>
    <w:uiPriority w:val="59"/>
    <w:rsid w:val="006053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annotation reference"/>
    <w:basedOn w:val="a0"/>
    <w:uiPriority w:val="99"/>
    <w:semiHidden/>
    <w:unhideWhenUsed/>
    <w:rsid w:val="00605372"/>
    <w:rPr>
      <w:sz w:val="18"/>
      <w:szCs w:val="18"/>
    </w:rPr>
  </w:style>
  <w:style w:type="paragraph" w:styleId="aff4">
    <w:name w:val="annotation text"/>
    <w:basedOn w:val="a"/>
    <w:link w:val="aff5"/>
    <w:uiPriority w:val="99"/>
    <w:semiHidden/>
    <w:unhideWhenUsed/>
    <w:rsid w:val="00605372"/>
  </w:style>
  <w:style w:type="character" w:customStyle="1" w:styleId="aff5">
    <w:name w:val="註解文字 字元"/>
    <w:basedOn w:val="a0"/>
    <w:link w:val="aff4"/>
    <w:uiPriority w:val="99"/>
    <w:semiHidden/>
    <w:rsid w:val="00605372"/>
  </w:style>
  <w:style w:type="paragraph" w:styleId="aff6">
    <w:name w:val="annotation subject"/>
    <w:basedOn w:val="aff4"/>
    <w:next w:val="aff4"/>
    <w:link w:val="aff7"/>
    <w:uiPriority w:val="99"/>
    <w:semiHidden/>
    <w:unhideWhenUsed/>
    <w:rsid w:val="00605372"/>
    <w:rPr>
      <w:b/>
      <w:bCs/>
    </w:rPr>
  </w:style>
  <w:style w:type="character" w:customStyle="1" w:styleId="aff7">
    <w:name w:val="註解主旨 字元"/>
    <w:basedOn w:val="aff5"/>
    <w:link w:val="aff6"/>
    <w:uiPriority w:val="99"/>
    <w:semiHidden/>
    <w:rsid w:val="00605372"/>
    <w:rPr>
      <w:b/>
      <w:bCs/>
    </w:rPr>
  </w:style>
  <w:style w:type="table" w:customStyle="1" w:styleId="1102">
    <w:name w:val="表格格線1102"/>
    <w:basedOn w:val="a1"/>
    <w:next w:val="ae"/>
    <w:uiPriority w:val="59"/>
    <w:rsid w:val="002116A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表格格線22"/>
    <w:basedOn w:val="a1"/>
    <w:next w:val="ae"/>
    <w:uiPriority w:val="59"/>
    <w:rsid w:val="004202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表格格線23"/>
    <w:basedOn w:val="a1"/>
    <w:next w:val="ae"/>
    <w:uiPriority w:val="59"/>
    <w:rsid w:val="00FE3B5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表格格線24"/>
    <w:basedOn w:val="a1"/>
    <w:next w:val="ae"/>
    <w:uiPriority w:val="59"/>
    <w:rsid w:val="003845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格線26"/>
    <w:basedOn w:val="a1"/>
    <w:next w:val="ae"/>
    <w:rsid w:val="009C102A"/>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表格格線51"/>
    <w:basedOn w:val="a1"/>
    <w:next w:val="ae"/>
    <w:uiPriority w:val="59"/>
    <w:rsid w:val="00E637F4"/>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表格格線61"/>
    <w:basedOn w:val="a1"/>
    <w:next w:val="ae"/>
    <w:uiPriority w:val="59"/>
    <w:rsid w:val="00F80B94"/>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itle"/>
    <w:basedOn w:val="a"/>
    <w:next w:val="a"/>
    <w:link w:val="aff9"/>
    <w:qFormat/>
    <w:rsid w:val="001A282D"/>
    <w:pPr>
      <w:spacing w:before="240" w:after="60"/>
      <w:jc w:val="center"/>
      <w:outlineLvl w:val="0"/>
    </w:pPr>
    <w:rPr>
      <w:rFonts w:ascii="Cambria" w:eastAsia="新細明體" w:hAnsi="Cambria" w:cs="Times New Roman"/>
      <w:b/>
      <w:bCs/>
      <w:sz w:val="32"/>
      <w:szCs w:val="32"/>
    </w:rPr>
  </w:style>
  <w:style w:type="character" w:customStyle="1" w:styleId="aff9">
    <w:name w:val="標題 字元"/>
    <w:basedOn w:val="a0"/>
    <w:link w:val="aff8"/>
    <w:rsid w:val="001A282D"/>
    <w:rPr>
      <w:rFonts w:ascii="Cambria" w:eastAsia="新細明體" w:hAnsi="Cambria" w:cs="Times New Roman"/>
      <w:b/>
      <w:bCs/>
      <w:sz w:val="32"/>
      <w:szCs w:val="32"/>
    </w:rPr>
  </w:style>
  <w:style w:type="paragraph" w:customStyle="1" w:styleId="affa">
    <w:name w:val="新標題五"/>
    <w:basedOn w:val="a"/>
    <w:qFormat/>
    <w:rsid w:val="00CE0404"/>
    <w:pPr>
      <w:spacing w:line="600" w:lineRule="exact"/>
      <w:ind w:leftChars="700" w:left="2000" w:hangingChars="150" w:hanging="320"/>
      <w:jc w:val="both"/>
    </w:pPr>
    <w:rPr>
      <w:rFonts w:ascii="標楷體" w:eastAsia="標楷體" w:hAnsi="標楷體" w:cs="Times New Roman"/>
      <w:sz w:val="32"/>
      <w:szCs w:val="20"/>
    </w:rPr>
  </w:style>
  <w:style w:type="table" w:customStyle="1" w:styleId="520">
    <w:name w:val="表格格線52"/>
    <w:basedOn w:val="a1"/>
    <w:next w:val="ae"/>
    <w:uiPriority w:val="59"/>
    <w:rsid w:val="00356C0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表格格線521"/>
    <w:basedOn w:val="a1"/>
    <w:next w:val="ae"/>
    <w:uiPriority w:val="59"/>
    <w:rsid w:val="00AE063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fuvd">
    <w:name w:val="ilfuvd"/>
    <w:basedOn w:val="a0"/>
    <w:rsid w:val="00F54551"/>
  </w:style>
  <w:style w:type="paragraph" w:customStyle="1" w:styleId="36">
    <w:name w:val="新標題3"/>
    <w:basedOn w:val="a"/>
    <w:qFormat/>
    <w:rsid w:val="008E0E06"/>
    <w:pPr>
      <w:spacing w:line="560" w:lineRule="exact"/>
      <w:ind w:leftChars="198" w:left="1176" w:hangingChars="219" w:hanging="701"/>
      <w:jc w:val="both"/>
    </w:pPr>
    <w:rPr>
      <w:rFonts w:ascii="標楷體" w:eastAsia="標楷體" w:hAnsi="標楷體" w:cs="Times New Roman"/>
      <w:color w:val="000000"/>
      <w:sz w:val="32"/>
      <w:szCs w:val="32"/>
    </w:rPr>
  </w:style>
  <w:style w:type="table" w:customStyle="1" w:styleId="111">
    <w:name w:val="表格格線111"/>
    <w:basedOn w:val="a1"/>
    <w:next w:val="ae"/>
    <w:uiPriority w:val="59"/>
    <w:rsid w:val="008003C0"/>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表格格線53"/>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表格格線411"/>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5"/>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a1"/>
    <w:next w:val="ae"/>
    <w:rsid w:val="005D591A"/>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表格格線35"/>
    <w:basedOn w:val="a1"/>
    <w:next w:val="ae"/>
    <w:uiPriority w:val="59"/>
    <w:rsid w:val="005D59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a1"/>
    <w:next w:val="ae"/>
    <w:uiPriority w:val="39"/>
    <w:rsid w:val="00FF27AA"/>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格格線114"/>
    <w:basedOn w:val="a1"/>
    <w:next w:val="ae"/>
    <w:rsid w:val="00A467A1"/>
    <w:rPr>
      <w:rFonts w:ascii="Times New Roman" w:eastAsia="標楷體"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b">
    <w:name w:val="新標題三"/>
    <w:basedOn w:val="a"/>
    <w:uiPriority w:val="99"/>
    <w:qFormat/>
    <w:rsid w:val="00D43BFC"/>
    <w:pPr>
      <w:snapToGrid w:val="0"/>
      <w:spacing w:line="600" w:lineRule="exact"/>
      <w:ind w:leftChars="300" w:left="1360" w:hangingChars="200" w:hanging="640"/>
      <w:jc w:val="both"/>
    </w:pPr>
    <w:rPr>
      <w:rFonts w:ascii="標楷體" w:eastAsia="標楷體" w:hAnsi="標楷體" w:cs="Times New Roman"/>
      <w:kern w:val="0"/>
      <w:sz w:val="32"/>
      <w:szCs w:val="20"/>
    </w:rPr>
  </w:style>
  <w:style w:type="table" w:customStyle="1" w:styleId="620">
    <w:name w:val="表格格線62"/>
    <w:basedOn w:val="a1"/>
    <w:next w:val="ae"/>
    <w:uiPriority w:val="39"/>
    <w:rsid w:val="00177C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
    <w:name w:val="表格格線27"/>
    <w:basedOn w:val="a1"/>
    <w:next w:val="ae"/>
    <w:uiPriority w:val="59"/>
    <w:rsid w:val="00E02E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格格線28"/>
    <w:basedOn w:val="a1"/>
    <w:next w:val="ae"/>
    <w:uiPriority w:val="59"/>
    <w:rsid w:val="00E02E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e"/>
    <w:uiPriority w:val="39"/>
    <w:rsid w:val="006B3E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1"/>
    <w:next w:val="ae"/>
    <w:uiPriority w:val="59"/>
    <w:rsid w:val="001B2C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表格格線6211"/>
    <w:basedOn w:val="a1"/>
    <w:next w:val="ae"/>
    <w:uiPriority w:val="39"/>
    <w:rsid w:val="00F163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24533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basedOn w:val="a0"/>
    <w:link w:val="HTML"/>
    <w:uiPriority w:val="99"/>
    <w:rsid w:val="0024533B"/>
    <w:rPr>
      <w:rFonts w:ascii="細明體" w:eastAsia="細明體" w:hAnsi="細明體" w:cs="細明體"/>
      <w:kern w:val="0"/>
      <w:szCs w:val="24"/>
    </w:rPr>
  </w:style>
  <w:style w:type="character" w:customStyle="1" w:styleId="1a">
    <w:name w:val="乙篇主文 字元1"/>
    <w:rsid w:val="0057006D"/>
    <w:rPr>
      <w:rFonts w:ascii="標楷體" w:eastAsia="標楷體" w:hAnsi="Times New Roman" w:cs="Times New Roman"/>
    </w:rPr>
  </w:style>
  <w:style w:type="table" w:customStyle="1" w:styleId="29">
    <w:name w:val="表格格線29"/>
    <w:basedOn w:val="a1"/>
    <w:next w:val="ae"/>
    <w:uiPriority w:val="59"/>
    <w:rsid w:val="00DD010A"/>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0">
    <w:name w:val="表格格線30"/>
    <w:basedOn w:val="a1"/>
    <w:next w:val="ae"/>
    <w:uiPriority w:val="59"/>
    <w:rsid w:val="00585E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表格格線36"/>
    <w:basedOn w:val="a1"/>
    <w:next w:val="ae"/>
    <w:uiPriority w:val="59"/>
    <w:rsid w:val="00780A9B"/>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e"/>
    <w:uiPriority w:val="59"/>
    <w:rsid w:val="002C2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表格格線81"/>
    <w:basedOn w:val="a1"/>
    <w:next w:val="ae"/>
    <w:uiPriority w:val="59"/>
    <w:rsid w:val="004612E6"/>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7"/>
    <w:basedOn w:val="a1"/>
    <w:next w:val="ae"/>
    <w:uiPriority w:val="59"/>
    <w:rsid w:val="00F26D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表格格線38"/>
    <w:basedOn w:val="a1"/>
    <w:next w:val="ae"/>
    <w:uiPriority w:val="59"/>
    <w:rsid w:val="00D44C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表格格線371"/>
    <w:basedOn w:val="a1"/>
    <w:next w:val="ae"/>
    <w:uiPriority w:val="59"/>
    <w:rsid w:val="00CD1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表格格線381"/>
    <w:basedOn w:val="a1"/>
    <w:next w:val="ae"/>
    <w:uiPriority w:val="59"/>
    <w:rsid w:val="00CD103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表格格線39"/>
    <w:basedOn w:val="a1"/>
    <w:next w:val="ae"/>
    <w:uiPriority w:val="59"/>
    <w:rsid w:val="005633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1"/>
    <w:next w:val="ae"/>
    <w:uiPriority w:val="59"/>
    <w:rsid w:val="00E267FD"/>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3"/>
    <w:basedOn w:val="a1"/>
    <w:next w:val="ae"/>
    <w:uiPriority w:val="59"/>
    <w:rsid w:val="00377529"/>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e"/>
    <w:uiPriority w:val="59"/>
    <w:rsid w:val="009F711E"/>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5"/>
    <w:basedOn w:val="a1"/>
    <w:next w:val="ae"/>
    <w:uiPriority w:val="59"/>
    <w:rsid w:val="0005231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表格格線40"/>
    <w:basedOn w:val="a1"/>
    <w:next w:val="ae"/>
    <w:uiPriority w:val="59"/>
    <w:rsid w:val="009D2F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a1"/>
    <w:uiPriority w:val="59"/>
    <w:rsid w:val="00862589"/>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表格格線63"/>
    <w:basedOn w:val="a1"/>
    <w:next w:val="ae"/>
    <w:uiPriority w:val="59"/>
    <w:qFormat/>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表格格線143"/>
    <w:basedOn w:val="a1"/>
    <w:next w:val="ae"/>
    <w:uiPriority w:val="59"/>
    <w:rsid w:val="007E77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1"/>
    <w:basedOn w:val="a1"/>
    <w:next w:val="ae"/>
    <w:uiPriority w:val="59"/>
    <w:rsid w:val="002B4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表格格線401"/>
    <w:basedOn w:val="a1"/>
    <w:next w:val="ae"/>
    <w:uiPriority w:val="59"/>
    <w:rsid w:val="00281222"/>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21">
    <w:name w:val="3廳_內文02_1."/>
    <w:qFormat/>
    <w:rsid w:val="00975D5C"/>
    <w:pPr>
      <w:ind w:firstLineChars="450" w:firstLine="450"/>
      <w:jc w:val="both"/>
    </w:pPr>
    <w:rPr>
      <w:rFonts w:ascii="標楷體" w:eastAsia="標楷體" w:hAnsi="標楷體" w:cs="標楷體"/>
      <w:b/>
      <w:color w:val="000000" w:themeColor="text1"/>
      <w:szCs w:val="24"/>
    </w:rPr>
  </w:style>
  <w:style w:type="table" w:customStyle="1" w:styleId="4011">
    <w:name w:val="表格格線4011"/>
    <w:basedOn w:val="a1"/>
    <w:next w:val="ae"/>
    <w:uiPriority w:val="59"/>
    <w:rsid w:val="00C0300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
    <w:name w:val="清單段落 字元"/>
    <w:link w:val="ac"/>
    <w:uiPriority w:val="34"/>
    <w:locked/>
    <w:rsid w:val="00746CF4"/>
  </w:style>
  <w:style w:type="table" w:customStyle="1" w:styleId="420">
    <w:name w:val="表格格線42"/>
    <w:basedOn w:val="a1"/>
    <w:next w:val="ae"/>
    <w:uiPriority w:val="39"/>
    <w:rsid w:val="007F2F4B"/>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表格格線43"/>
    <w:basedOn w:val="a1"/>
    <w:next w:val="ae"/>
    <w:uiPriority w:val="59"/>
    <w:rsid w:val="009B31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格格線54"/>
    <w:basedOn w:val="a1"/>
    <w:next w:val="ae"/>
    <w:uiPriority w:val="59"/>
    <w:rsid w:val="00434A55"/>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a">
    <w:name w:val="Body Text Indent 2"/>
    <w:basedOn w:val="a"/>
    <w:link w:val="2b"/>
    <w:uiPriority w:val="99"/>
    <w:unhideWhenUsed/>
    <w:rsid w:val="00155270"/>
    <w:pPr>
      <w:spacing w:after="120" w:line="480" w:lineRule="auto"/>
      <w:ind w:leftChars="200" w:left="480"/>
    </w:pPr>
  </w:style>
  <w:style w:type="character" w:customStyle="1" w:styleId="2b">
    <w:name w:val="本文縮排 2 字元"/>
    <w:basedOn w:val="a0"/>
    <w:link w:val="2a"/>
    <w:uiPriority w:val="99"/>
    <w:rsid w:val="00155270"/>
  </w:style>
  <w:style w:type="table" w:customStyle="1" w:styleId="421">
    <w:name w:val="表格格線421"/>
    <w:basedOn w:val="a1"/>
    <w:next w:val="ae"/>
    <w:uiPriority w:val="39"/>
    <w:rsid w:val="006D069E"/>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153014">
      <w:bodyDiv w:val="1"/>
      <w:marLeft w:val="0"/>
      <w:marRight w:val="0"/>
      <w:marTop w:val="0"/>
      <w:marBottom w:val="0"/>
      <w:divBdr>
        <w:top w:val="none" w:sz="0" w:space="0" w:color="auto"/>
        <w:left w:val="none" w:sz="0" w:space="0" w:color="auto"/>
        <w:bottom w:val="none" w:sz="0" w:space="0" w:color="auto"/>
        <w:right w:val="none" w:sz="0" w:space="0" w:color="auto"/>
      </w:divBdr>
      <w:divsChild>
        <w:div w:id="1086459335">
          <w:marLeft w:val="0"/>
          <w:marRight w:val="0"/>
          <w:marTop w:val="0"/>
          <w:marBottom w:val="0"/>
          <w:divBdr>
            <w:top w:val="none" w:sz="0" w:space="0" w:color="auto"/>
            <w:left w:val="none" w:sz="0" w:space="0" w:color="auto"/>
            <w:bottom w:val="none" w:sz="0" w:space="0" w:color="auto"/>
            <w:right w:val="none" w:sz="0" w:space="0" w:color="auto"/>
          </w:divBdr>
          <w:divsChild>
            <w:div w:id="1230921119">
              <w:marLeft w:val="0"/>
              <w:marRight w:val="0"/>
              <w:marTop w:val="0"/>
              <w:marBottom w:val="0"/>
              <w:divBdr>
                <w:top w:val="none" w:sz="0" w:space="0" w:color="auto"/>
                <w:left w:val="none" w:sz="0" w:space="0" w:color="auto"/>
                <w:bottom w:val="none" w:sz="0" w:space="0" w:color="auto"/>
                <w:right w:val="none" w:sz="0" w:space="0" w:color="auto"/>
              </w:divBdr>
              <w:divsChild>
                <w:div w:id="8488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20163">
      <w:bodyDiv w:val="1"/>
      <w:marLeft w:val="0"/>
      <w:marRight w:val="0"/>
      <w:marTop w:val="0"/>
      <w:marBottom w:val="0"/>
      <w:divBdr>
        <w:top w:val="none" w:sz="0" w:space="0" w:color="auto"/>
        <w:left w:val="none" w:sz="0" w:space="0" w:color="auto"/>
        <w:bottom w:val="none" w:sz="0" w:space="0" w:color="auto"/>
        <w:right w:val="none" w:sz="0" w:space="0" w:color="auto"/>
      </w:divBdr>
      <w:divsChild>
        <w:div w:id="1542549312">
          <w:marLeft w:val="0"/>
          <w:marRight w:val="0"/>
          <w:marTop w:val="0"/>
          <w:marBottom w:val="0"/>
          <w:divBdr>
            <w:top w:val="none" w:sz="0" w:space="0" w:color="auto"/>
            <w:left w:val="none" w:sz="0" w:space="0" w:color="auto"/>
            <w:bottom w:val="none" w:sz="0" w:space="0" w:color="auto"/>
            <w:right w:val="none" w:sz="0" w:space="0" w:color="auto"/>
          </w:divBdr>
          <w:divsChild>
            <w:div w:id="503714896">
              <w:marLeft w:val="0"/>
              <w:marRight w:val="0"/>
              <w:marTop w:val="0"/>
              <w:marBottom w:val="0"/>
              <w:divBdr>
                <w:top w:val="none" w:sz="0" w:space="0" w:color="auto"/>
                <w:left w:val="none" w:sz="0" w:space="0" w:color="auto"/>
                <w:bottom w:val="none" w:sz="0" w:space="0" w:color="auto"/>
                <w:right w:val="none" w:sz="0" w:space="0" w:color="auto"/>
              </w:divBdr>
              <w:divsChild>
                <w:div w:id="697778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207344">
      <w:bodyDiv w:val="1"/>
      <w:marLeft w:val="0"/>
      <w:marRight w:val="0"/>
      <w:marTop w:val="0"/>
      <w:marBottom w:val="0"/>
      <w:divBdr>
        <w:top w:val="none" w:sz="0" w:space="0" w:color="auto"/>
        <w:left w:val="none" w:sz="0" w:space="0" w:color="auto"/>
        <w:bottom w:val="none" w:sz="0" w:space="0" w:color="auto"/>
        <w:right w:val="none" w:sz="0" w:space="0" w:color="auto"/>
      </w:divBdr>
    </w:div>
    <w:div w:id="299651444">
      <w:bodyDiv w:val="1"/>
      <w:marLeft w:val="0"/>
      <w:marRight w:val="0"/>
      <w:marTop w:val="0"/>
      <w:marBottom w:val="0"/>
      <w:divBdr>
        <w:top w:val="none" w:sz="0" w:space="0" w:color="auto"/>
        <w:left w:val="none" w:sz="0" w:space="0" w:color="auto"/>
        <w:bottom w:val="none" w:sz="0" w:space="0" w:color="auto"/>
        <w:right w:val="none" w:sz="0" w:space="0" w:color="auto"/>
      </w:divBdr>
      <w:divsChild>
        <w:div w:id="476186992">
          <w:marLeft w:val="0"/>
          <w:marRight w:val="0"/>
          <w:marTop w:val="0"/>
          <w:marBottom w:val="0"/>
          <w:divBdr>
            <w:top w:val="none" w:sz="0" w:space="0" w:color="auto"/>
            <w:left w:val="none" w:sz="0" w:space="0" w:color="auto"/>
            <w:bottom w:val="none" w:sz="0" w:space="0" w:color="auto"/>
            <w:right w:val="none" w:sz="0" w:space="0" w:color="auto"/>
          </w:divBdr>
          <w:divsChild>
            <w:div w:id="1955672392">
              <w:marLeft w:val="0"/>
              <w:marRight w:val="0"/>
              <w:marTop w:val="0"/>
              <w:marBottom w:val="0"/>
              <w:divBdr>
                <w:top w:val="none" w:sz="0" w:space="0" w:color="auto"/>
                <w:left w:val="none" w:sz="0" w:space="0" w:color="auto"/>
                <w:bottom w:val="none" w:sz="0" w:space="0" w:color="auto"/>
                <w:right w:val="none" w:sz="0" w:space="0" w:color="auto"/>
              </w:divBdr>
              <w:divsChild>
                <w:div w:id="171373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6108175">
      <w:bodyDiv w:val="1"/>
      <w:marLeft w:val="0"/>
      <w:marRight w:val="0"/>
      <w:marTop w:val="0"/>
      <w:marBottom w:val="0"/>
      <w:divBdr>
        <w:top w:val="none" w:sz="0" w:space="0" w:color="auto"/>
        <w:left w:val="none" w:sz="0" w:space="0" w:color="auto"/>
        <w:bottom w:val="none" w:sz="0" w:space="0" w:color="auto"/>
        <w:right w:val="none" w:sz="0" w:space="0" w:color="auto"/>
      </w:divBdr>
    </w:div>
    <w:div w:id="400446197">
      <w:bodyDiv w:val="1"/>
      <w:marLeft w:val="0"/>
      <w:marRight w:val="0"/>
      <w:marTop w:val="0"/>
      <w:marBottom w:val="0"/>
      <w:divBdr>
        <w:top w:val="none" w:sz="0" w:space="0" w:color="auto"/>
        <w:left w:val="none" w:sz="0" w:space="0" w:color="auto"/>
        <w:bottom w:val="none" w:sz="0" w:space="0" w:color="auto"/>
        <w:right w:val="none" w:sz="0" w:space="0" w:color="auto"/>
      </w:divBdr>
      <w:divsChild>
        <w:div w:id="1146432946">
          <w:marLeft w:val="0"/>
          <w:marRight w:val="0"/>
          <w:marTop w:val="0"/>
          <w:marBottom w:val="0"/>
          <w:divBdr>
            <w:top w:val="none" w:sz="0" w:space="0" w:color="auto"/>
            <w:left w:val="none" w:sz="0" w:space="0" w:color="auto"/>
            <w:bottom w:val="none" w:sz="0" w:space="0" w:color="auto"/>
            <w:right w:val="none" w:sz="0" w:space="0" w:color="auto"/>
          </w:divBdr>
          <w:divsChild>
            <w:div w:id="2097171420">
              <w:marLeft w:val="0"/>
              <w:marRight w:val="0"/>
              <w:marTop w:val="0"/>
              <w:marBottom w:val="0"/>
              <w:divBdr>
                <w:top w:val="none" w:sz="0" w:space="0" w:color="auto"/>
                <w:left w:val="none" w:sz="0" w:space="0" w:color="auto"/>
                <w:bottom w:val="none" w:sz="0" w:space="0" w:color="auto"/>
                <w:right w:val="none" w:sz="0" w:space="0" w:color="auto"/>
              </w:divBdr>
              <w:divsChild>
                <w:div w:id="49423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785891">
      <w:bodyDiv w:val="1"/>
      <w:marLeft w:val="0"/>
      <w:marRight w:val="0"/>
      <w:marTop w:val="0"/>
      <w:marBottom w:val="0"/>
      <w:divBdr>
        <w:top w:val="none" w:sz="0" w:space="0" w:color="auto"/>
        <w:left w:val="none" w:sz="0" w:space="0" w:color="auto"/>
        <w:bottom w:val="none" w:sz="0" w:space="0" w:color="auto"/>
        <w:right w:val="none" w:sz="0" w:space="0" w:color="auto"/>
      </w:divBdr>
    </w:div>
    <w:div w:id="427235915">
      <w:bodyDiv w:val="1"/>
      <w:marLeft w:val="0"/>
      <w:marRight w:val="0"/>
      <w:marTop w:val="0"/>
      <w:marBottom w:val="0"/>
      <w:divBdr>
        <w:top w:val="none" w:sz="0" w:space="0" w:color="auto"/>
        <w:left w:val="none" w:sz="0" w:space="0" w:color="auto"/>
        <w:bottom w:val="none" w:sz="0" w:space="0" w:color="auto"/>
        <w:right w:val="none" w:sz="0" w:space="0" w:color="auto"/>
      </w:divBdr>
    </w:div>
    <w:div w:id="607927668">
      <w:bodyDiv w:val="1"/>
      <w:marLeft w:val="0"/>
      <w:marRight w:val="0"/>
      <w:marTop w:val="0"/>
      <w:marBottom w:val="0"/>
      <w:divBdr>
        <w:top w:val="none" w:sz="0" w:space="0" w:color="auto"/>
        <w:left w:val="none" w:sz="0" w:space="0" w:color="auto"/>
        <w:bottom w:val="none" w:sz="0" w:space="0" w:color="auto"/>
        <w:right w:val="none" w:sz="0" w:space="0" w:color="auto"/>
      </w:divBdr>
    </w:div>
    <w:div w:id="863595705">
      <w:bodyDiv w:val="1"/>
      <w:marLeft w:val="0"/>
      <w:marRight w:val="0"/>
      <w:marTop w:val="0"/>
      <w:marBottom w:val="0"/>
      <w:divBdr>
        <w:top w:val="none" w:sz="0" w:space="0" w:color="auto"/>
        <w:left w:val="none" w:sz="0" w:space="0" w:color="auto"/>
        <w:bottom w:val="none" w:sz="0" w:space="0" w:color="auto"/>
        <w:right w:val="none" w:sz="0" w:space="0" w:color="auto"/>
      </w:divBdr>
    </w:div>
    <w:div w:id="926424429">
      <w:bodyDiv w:val="1"/>
      <w:marLeft w:val="0"/>
      <w:marRight w:val="0"/>
      <w:marTop w:val="0"/>
      <w:marBottom w:val="0"/>
      <w:divBdr>
        <w:top w:val="none" w:sz="0" w:space="0" w:color="auto"/>
        <w:left w:val="none" w:sz="0" w:space="0" w:color="auto"/>
        <w:bottom w:val="none" w:sz="0" w:space="0" w:color="auto"/>
        <w:right w:val="none" w:sz="0" w:space="0" w:color="auto"/>
      </w:divBdr>
    </w:div>
    <w:div w:id="1009716949">
      <w:bodyDiv w:val="1"/>
      <w:marLeft w:val="0"/>
      <w:marRight w:val="0"/>
      <w:marTop w:val="0"/>
      <w:marBottom w:val="0"/>
      <w:divBdr>
        <w:top w:val="none" w:sz="0" w:space="0" w:color="auto"/>
        <w:left w:val="none" w:sz="0" w:space="0" w:color="auto"/>
        <w:bottom w:val="none" w:sz="0" w:space="0" w:color="auto"/>
        <w:right w:val="none" w:sz="0" w:space="0" w:color="auto"/>
      </w:divBdr>
    </w:div>
    <w:div w:id="1011369844">
      <w:bodyDiv w:val="1"/>
      <w:marLeft w:val="0"/>
      <w:marRight w:val="0"/>
      <w:marTop w:val="0"/>
      <w:marBottom w:val="0"/>
      <w:divBdr>
        <w:top w:val="none" w:sz="0" w:space="0" w:color="auto"/>
        <w:left w:val="none" w:sz="0" w:space="0" w:color="auto"/>
        <w:bottom w:val="none" w:sz="0" w:space="0" w:color="auto"/>
        <w:right w:val="none" w:sz="0" w:space="0" w:color="auto"/>
      </w:divBdr>
    </w:div>
    <w:div w:id="1051150269">
      <w:bodyDiv w:val="1"/>
      <w:marLeft w:val="0"/>
      <w:marRight w:val="0"/>
      <w:marTop w:val="0"/>
      <w:marBottom w:val="0"/>
      <w:divBdr>
        <w:top w:val="none" w:sz="0" w:space="0" w:color="auto"/>
        <w:left w:val="none" w:sz="0" w:space="0" w:color="auto"/>
        <w:bottom w:val="none" w:sz="0" w:space="0" w:color="auto"/>
        <w:right w:val="none" w:sz="0" w:space="0" w:color="auto"/>
      </w:divBdr>
      <w:divsChild>
        <w:div w:id="925571369">
          <w:marLeft w:val="0"/>
          <w:marRight w:val="0"/>
          <w:marTop w:val="0"/>
          <w:marBottom w:val="0"/>
          <w:divBdr>
            <w:top w:val="none" w:sz="0" w:space="0" w:color="auto"/>
            <w:left w:val="none" w:sz="0" w:space="0" w:color="auto"/>
            <w:bottom w:val="none" w:sz="0" w:space="0" w:color="auto"/>
            <w:right w:val="none" w:sz="0" w:space="0" w:color="auto"/>
          </w:divBdr>
          <w:divsChild>
            <w:div w:id="1160542985">
              <w:marLeft w:val="0"/>
              <w:marRight w:val="0"/>
              <w:marTop w:val="0"/>
              <w:marBottom w:val="0"/>
              <w:divBdr>
                <w:top w:val="none" w:sz="0" w:space="0" w:color="auto"/>
                <w:left w:val="none" w:sz="0" w:space="0" w:color="auto"/>
                <w:bottom w:val="none" w:sz="0" w:space="0" w:color="auto"/>
                <w:right w:val="none" w:sz="0" w:space="0" w:color="auto"/>
              </w:divBdr>
              <w:divsChild>
                <w:div w:id="14891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622017">
      <w:bodyDiv w:val="1"/>
      <w:marLeft w:val="0"/>
      <w:marRight w:val="0"/>
      <w:marTop w:val="0"/>
      <w:marBottom w:val="0"/>
      <w:divBdr>
        <w:top w:val="none" w:sz="0" w:space="0" w:color="auto"/>
        <w:left w:val="none" w:sz="0" w:space="0" w:color="auto"/>
        <w:bottom w:val="none" w:sz="0" w:space="0" w:color="auto"/>
        <w:right w:val="none" w:sz="0" w:space="0" w:color="auto"/>
      </w:divBdr>
      <w:divsChild>
        <w:div w:id="961616332">
          <w:marLeft w:val="0"/>
          <w:marRight w:val="0"/>
          <w:marTop w:val="0"/>
          <w:marBottom w:val="0"/>
          <w:divBdr>
            <w:top w:val="none" w:sz="0" w:space="0" w:color="auto"/>
            <w:left w:val="none" w:sz="0" w:space="0" w:color="auto"/>
            <w:bottom w:val="none" w:sz="0" w:space="0" w:color="auto"/>
            <w:right w:val="none" w:sz="0" w:space="0" w:color="auto"/>
          </w:divBdr>
          <w:divsChild>
            <w:div w:id="1327125902">
              <w:marLeft w:val="0"/>
              <w:marRight w:val="0"/>
              <w:marTop w:val="0"/>
              <w:marBottom w:val="0"/>
              <w:divBdr>
                <w:top w:val="none" w:sz="0" w:space="0" w:color="auto"/>
                <w:left w:val="none" w:sz="0" w:space="0" w:color="auto"/>
                <w:bottom w:val="none" w:sz="0" w:space="0" w:color="auto"/>
                <w:right w:val="none" w:sz="0" w:space="0" w:color="auto"/>
              </w:divBdr>
              <w:divsChild>
                <w:div w:id="861743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0898402">
      <w:bodyDiv w:val="1"/>
      <w:marLeft w:val="0"/>
      <w:marRight w:val="0"/>
      <w:marTop w:val="0"/>
      <w:marBottom w:val="0"/>
      <w:divBdr>
        <w:top w:val="none" w:sz="0" w:space="0" w:color="auto"/>
        <w:left w:val="none" w:sz="0" w:space="0" w:color="auto"/>
        <w:bottom w:val="none" w:sz="0" w:space="0" w:color="auto"/>
        <w:right w:val="none" w:sz="0" w:space="0" w:color="auto"/>
      </w:divBdr>
    </w:div>
    <w:div w:id="1533031316">
      <w:bodyDiv w:val="1"/>
      <w:marLeft w:val="0"/>
      <w:marRight w:val="0"/>
      <w:marTop w:val="0"/>
      <w:marBottom w:val="0"/>
      <w:divBdr>
        <w:top w:val="none" w:sz="0" w:space="0" w:color="auto"/>
        <w:left w:val="none" w:sz="0" w:space="0" w:color="auto"/>
        <w:bottom w:val="none" w:sz="0" w:space="0" w:color="auto"/>
        <w:right w:val="none" w:sz="0" w:space="0" w:color="auto"/>
      </w:divBdr>
      <w:divsChild>
        <w:div w:id="1215463085">
          <w:marLeft w:val="0"/>
          <w:marRight w:val="0"/>
          <w:marTop w:val="0"/>
          <w:marBottom w:val="0"/>
          <w:divBdr>
            <w:top w:val="none" w:sz="0" w:space="0" w:color="auto"/>
            <w:left w:val="none" w:sz="0" w:space="0" w:color="auto"/>
            <w:bottom w:val="none" w:sz="0" w:space="0" w:color="auto"/>
            <w:right w:val="none" w:sz="0" w:space="0" w:color="auto"/>
          </w:divBdr>
          <w:divsChild>
            <w:div w:id="15271761">
              <w:marLeft w:val="0"/>
              <w:marRight w:val="0"/>
              <w:marTop w:val="0"/>
              <w:marBottom w:val="0"/>
              <w:divBdr>
                <w:top w:val="none" w:sz="0" w:space="0" w:color="auto"/>
                <w:left w:val="none" w:sz="0" w:space="0" w:color="auto"/>
                <w:bottom w:val="none" w:sz="0" w:space="0" w:color="auto"/>
                <w:right w:val="none" w:sz="0" w:space="0" w:color="auto"/>
              </w:divBdr>
              <w:divsChild>
                <w:div w:id="133707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835823">
      <w:bodyDiv w:val="1"/>
      <w:marLeft w:val="0"/>
      <w:marRight w:val="0"/>
      <w:marTop w:val="0"/>
      <w:marBottom w:val="0"/>
      <w:divBdr>
        <w:top w:val="none" w:sz="0" w:space="0" w:color="auto"/>
        <w:left w:val="none" w:sz="0" w:space="0" w:color="auto"/>
        <w:bottom w:val="none" w:sz="0" w:space="0" w:color="auto"/>
        <w:right w:val="none" w:sz="0" w:space="0" w:color="auto"/>
      </w:divBdr>
    </w:div>
    <w:div w:id="1589541389">
      <w:bodyDiv w:val="1"/>
      <w:marLeft w:val="0"/>
      <w:marRight w:val="0"/>
      <w:marTop w:val="0"/>
      <w:marBottom w:val="0"/>
      <w:divBdr>
        <w:top w:val="none" w:sz="0" w:space="0" w:color="auto"/>
        <w:left w:val="none" w:sz="0" w:space="0" w:color="auto"/>
        <w:bottom w:val="none" w:sz="0" w:space="0" w:color="auto"/>
        <w:right w:val="none" w:sz="0" w:space="0" w:color="auto"/>
      </w:divBdr>
    </w:div>
    <w:div w:id="1702783114">
      <w:bodyDiv w:val="1"/>
      <w:marLeft w:val="0"/>
      <w:marRight w:val="0"/>
      <w:marTop w:val="0"/>
      <w:marBottom w:val="0"/>
      <w:divBdr>
        <w:top w:val="none" w:sz="0" w:space="0" w:color="auto"/>
        <w:left w:val="none" w:sz="0" w:space="0" w:color="auto"/>
        <w:bottom w:val="none" w:sz="0" w:space="0" w:color="auto"/>
        <w:right w:val="none" w:sz="0" w:space="0" w:color="auto"/>
      </w:divBdr>
    </w:div>
    <w:div w:id="1714384972">
      <w:bodyDiv w:val="1"/>
      <w:marLeft w:val="0"/>
      <w:marRight w:val="0"/>
      <w:marTop w:val="0"/>
      <w:marBottom w:val="0"/>
      <w:divBdr>
        <w:top w:val="none" w:sz="0" w:space="0" w:color="auto"/>
        <w:left w:val="none" w:sz="0" w:space="0" w:color="auto"/>
        <w:bottom w:val="none" w:sz="0" w:space="0" w:color="auto"/>
        <w:right w:val="none" w:sz="0" w:space="0" w:color="auto"/>
      </w:divBdr>
    </w:div>
    <w:div w:id="1798454296">
      <w:bodyDiv w:val="1"/>
      <w:marLeft w:val="0"/>
      <w:marRight w:val="0"/>
      <w:marTop w:val="0"/>
      <w:marBottom w:val="0"/>
      <w:divBdr>
        <w:top w:val="none" w:sz="0" w:space="0" w:color="auto"/>
        <w:left w:val="none" w:sz="0" w:space="0" w:color="auto"/>
        <w:bottom w:val="none" w:sz="0" w:space="0" w:color="auto"/>
        <w:right w:val="none" w:sz="0" w:space="0" w:color="auto"/>
      </w:divBdr>
      <w:divsChild>
        <w:div w:id="969475005">
          <w:marLeft w:val="0"/>
          <w:marRight w:val="0"/>
          <w:marTop w:val="0"/>
          <w:marBottom w:val="0"/>
          <w:divBdr>
            <w:top w:val="none" w:sz="0" w:space="0" w:color="auto"/>
            <w:left w:val="none" w:sz="0" w:space="0" w:color="auto"/>
            <w:bottom w:val="none" w:sz="0" w:space="0" w:color="auto"/>
            <w:right w:val="none" w:sz="0" w:space="0" w:color="auto"/>
          </w:divBdr>
          <w:divsChild>
            <w:div w:id="1374426679">
              <w:marLeft w:val="0"/>
              <w:marRight w:val="0"/>
              <w:marTop w:val="0"/>
              <w:marBottom w:val="0"/>
              <w:divBdr>
                <w:top w:val="none" w:sz="0" w:space="0" w:color="auto"/>
                <w:left w:val="none" w:sz="0" w:space="0" w:color="auto"/>
                <w:bottom w:val="none" w:sz="0" w:space="0" w:color="auto"/>
                <w:right w:val="none" w:sz="0" w:space="0" w:color="auto"/>
              </w:divBdr>
              <w:divsChild>
                <w:div w:id="61285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2431790">
      <w:bodyDiv w:val="1"/>
      <w:marLeft w:val="0"/>
      <w:marRight w:val="0"/>
      <w:marTop w:val="0"/>
      <w:marBottom w:val="0"/>
      <w:divBdr>
        <w:top w:val="none" w:sz="0" w:space="0" w:color="auto"/>
        <w:left w:val="none" w:sz="0" w:space="0" w:color="auto"/>
        <w:bottom w:val="none" w:sz="0" w:space="0" w:color="auto"/>
        <w:right w:val="none" w:sz="0" w:space="0" w:color="auto"/>
      </w:divBdr>
    </w:div>
    <w:div w:id="1890722247">
      <w:bodyDiv w:val="1"/>
      <w:marLeft w:val="0"/>
      <w:marRight w:val="0"/>
      <w:marTop w:val="0"/>
      <w:marBottom w:val="0"/>
      <w:divBdr>
        <w:top w:val="none" w:sz="0" w:space="0" w:color="auto"/>
        <w:left w:val="none" w:sz="0" w:space="0" w:color="auto"/>
        <w:bottom w:val="none" w:sz="0" w:space="0" w:color="auto"/>
        <w:right w:val="none" w:sz="0" w:space="0" w:color="auto"/>
      </w:divBdr>
    </w:div>
    <w:div w:id="1898936564">
      <w:bodyDiv w:val="1"/>
      <w:marLeft w:val="0"/>
      <w:marRight w:val="0"/>
      <w:marTop w:val="0"/>
      <w:marBottom w:val="0"/>
      <w:divBdr>
        <w:top w:val="none" w:sz="0" w:space="0" w:color="auto"/>
        <w:left w:val="none" w:sz="0" w:space="0" w:color="auto"/>
        <w:bottom w:val="none" w:sz="0" w:space="0" w:color="auto"/>
        <w:right w:val="none" w:sz="0" w:space="0" w:color="auto"/>
      </w:divBdr>
    </w:div>
    <w:div w:id="2078504250">
      <w:bodyDiv w:val="1"/>
      <w:marLeft w:val="0"/>
      <w:marRight w:val="0"/>
      <w:marTop w:val="0"/>
      <w:marBottom w:val="0"/>
      <w:divBdr>
        <w:top w:val="none" w:sz="0" w:space="0" w:color="auto"/>
        <w:left w:val="none" w:sz="0" w:space="0" w:color="auto"/>
        <w:bottom w:val="none" w:sz="0" w:space="0" w:color="auto"/>
        <w:right w:val="none" w:sz="0" w:space="0" w:color="auto"/>
      </w:divBdr>
      <w:divsChild>
        <w:div w:id="1068766750">
          <w:marLeft w:val="0"/>
          <w:marRight w:val="0"/>
          <w:marTop w:val="0"/>
          <w:marBottom w:val="0"/>
          <w:divBdr>
            <w:top w:val="none" w:sz="0" w:space="0" w:color="auto"/>
            <w:left w:val="none" w:sz="0" w:space="0" w:color="auto"/>
            <w:bottom w:val="none" w:sz="0" w:space="0" w:color="auto"/>
            <w:right w:val="none" w:sz="0" w:space="0" w:color="auto"/>
          </w:divBdr>
          <w:divsChild>
            <w:div w:id="1908877253">
              <w:marLeft w:val="0"/>
              <w:marRight w:val="0"/>
              <w:marTop w:val="0"/>
              <w:marBottom w:val="0"/>
              <w:divBdr>
                <w:top w:val="none" w:sz="0" w:space="0" w:color="auto"/>
                <w:left w:val="none" w:sz="0" w:space="0" w:color="auto"/>
                <w:bottom w:val="none" w:sz="0" w:space="0" w:color="auto"/>
                <w:right w:val="none" w:sz="0" w:space="0" w:color="auto"/>
              </w:divBdr>
              <w:divsChild>
                <w:div w:id="893928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png"/><Relationship Id="rId18" Type="http://schemas.openxmlformats.org/officeDocument/2006/relationships/chart" Target="charts/chart20.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chart" Target="charts/chart2.xm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1.emf"/><Relationship Id="rId19"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header" Target="header3.xml"/><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oleObject" Target="../embeddings/oleObject10.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package" Target="../embeddings/Microsoft_Excel____.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5" Type="http://schemas.openxmlformats.org/officeDocument/2006/relationships/chartUserShapes" Target="../drawings/drawing10.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1"/>
          <c:order val="1"/>
          <c:tx>
            <c:v>核心期刊</c:v>
          </c:tx>
          <c:dPt>
            <c:idx val="0"/>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1-5A0C-4F5E-9862-223A33B4F518}"/>
              </c:ext>
            </c:extLst>
          </c:dPt>
          <c:dPt>
            <c:idx val="1"/>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3-5A0C-4F5E-9862-223A33B4F518}"/>
              </c:ext>
            </c:extLst>
          </c:dPt>
          <c:dPt>
            <c:idx val="2"/>
            <c:bubble3D val="0"/>
            <c:spPr>
              <a:solidFill>
                <a:srgbClr val="AFABAB"/>
              </a:solidFill>
              <a:ln w="19050">
                <a:solidFill>
                  <a:schemeClr val="lt1"/>
                </a:solidFill>
              </a:ln>
              <a:effectLst/>
            </c:spPr>
            <c:extLst>
              <c:ext xmlns:c16="http://schemas.microsoft.com/office/drawing/2014/chart" uri="{C3380CC4-5D6E-409C-BE32-E72D297353CC}">
                <c16:uniqueId val="{00000005-5A0C-4F5E-9862-223A33B4F518}"/>
              </c:ext>
            </c:extLst>
          </c:dPt>
          <c:dPt>
            <c:idx val="3"/>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7-5A0C-4F5E-9862-223A33B4F518}"/>
              </c:ext>
            </c:extLst>
          </c:dPt>
          <c:dPt>
            <c:idx val="4"/>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9-5A0C-4F5E-9862-223A33B4F518}"/>
              </c:ext>
            </c:extLst>
          </c:dPt>
          <c:dPt>
            <c:idx val="5"/>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B-5A0C-4F5E-9862-223A33B4F518}"/>
              </c:ext>
            </c:extLst>
          </c:dPt>
          <c:dPt>
            <c:idx val="6"/>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D-5A0C-4F5E-9862-223A33B4F518}"/>
              </c:ext>
            </c:extLst>
          </c:dPt>
          <c:dPt>
            <c:idx val="7"/>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F-5A0C-4F5E-9862-223A33B4F518}"/>
              </c:ext>
            </c:extLst>
          </c:dPt>
          <c:dPt>
            <c:idx val="8"/>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1-5A0C-4F5E-9862-223A33B4F518}"/>
              </c:ext>
            </c:extLst>
          </c:dPt>
          <c:dPt>
            <c:idx val="9"/>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3-5A0C-4F5E-9862-223A33B4F518}"/>
              </c:ext>
            </c:extLst>
          </c:dPt>
          <c:dPt>
            <c:idx val="10"/>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5-5A0C-4F5E-9862-223A33B4F518}"/>
              </c:ext>
            </c:extLst>
          </c:dPt>
          <c:dPt>
            <c:idx val="11"/>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7-5A0C-4F5E-9862-223A33B4F518}"/>
              </c:ext>
            </c:extLst>
          </c:dPt>
          <c:dPt>
            <c:idx val="12"/>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9-5A0C-4F5E-9862-223A33B4F518}"/>
              </c:ext>
            </c:extLst>
          </c:dPt>
          <c:dPt>
            <c:idx val="13"/>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B-5A0C-4F5E-9862-223A33B4F518}"/>
              </c:ext>
            </c:extLst>
          </c:dPt>
          <c:dPt>
            <c:idx val="14"/>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D-5A0C-4F5E-9862-223A33B4F518}"/>
              </c:ext>
            </c:extLst>
          </c:dPt>
          <c:dPt>
            <c:idx val="15"/>
            <c:bubble3D val="0"/>
            <c:spPr>
              <a:solidFill>
                <a:schemeClr val="bg2">
                  <a:lumMod val="50000"/>
                </a:schemeClr>
              </a:solidFill>
              <a:ln w="19050">
                <a:solidFill>
                  <a:schemeClr val="lt1"/>
                </a:solidFill>
              </a:ln>
              <a:effectLst/>
            </c:spPr>
            <c:extLst>
              <c:ext xmlns:c16="http://schemas.microsoft.com/office/drawing/2014/chart" uri="{C3380CC4-5D6E-409C-BE32-E72D297353CC}">
                <c16:uniqueId val="{0000001F-5A0C-4F5E-9862-223A33B4F518}"/>
              </c:ext>
            </c:extLst>
          </c:dPt>
          <c:dLbls>
            <c:dLbl>
              <c:idx val="0"/>
              <c:layout>
                <c:manualLayout>
                  <c:x val="-9.8979836720545042E-2"/>
                  <c:y val="0.10390188526697414"/>
                </c:manualLayout>
              </c:layout>
              <c:tx>
                <c:rich>
                  <a:bodyPr/>
                  <a:lstStyle/>
                  <a:p>
                    <a:r>
                      <a:rPr lang="zh-TW" altLang="en-US"/>
                      <a:t>文學一</a:t>
                    </a:r>
                    <a:r>
                      <a:rPr lang="en-US" altLang="zh-TW"/>
                      <a:t>,</a:t>
                    </a:r>
                    <a:fld id="{2953B3AC-D42A-4831-A45F-2B1DD1E2EF2F}"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A0C-4F5E-9862-223A33B4F518}"/>
                </c:ext>
              </c:extLst>
            </c:dLbl>
            <c:dLbl>
              <c:idx val="1"/>
              <c:layout>
                <c:manualLayout>
                  <c:x val="6.5105540467491193E-3"/>
                  <c:y val="9.1125804396401666E-3"/>
                </c:manualLayout>
              </c:layout>
              <c:tx>
                <c:rich>
                  <a:bodyPr/>
                  <a:lstStyle/>
                  <a:p>
                    <a:r>
                      <a:rPr lang="zh-TW" altLang="en-US"/>
                      <a:t>文學二</a:t>
                    </a:r>
                    <a:r>
                      <a:rPr lang="en-US" altLang="zh-TW"/>
                      <a:t>,</a:t>
                    </a:r>
                    <a:fld id="{400840FD-A181-49F7-8281-E6259DEB1219}"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A0C-4F5E-9862-223A33B4F518}"/>
                </c:ext>
              </c:extLst>
            </c:dLbl>
            <c:dLbl>
              <c:idx val="2"/>
              <c:layout>
                <c:manualLayout>
                  <c:x val="-2.0678246484698098E-4"/>
                  <c:y val="1.7269182815562688E-3"/>
                </c:manualLayout>
              </c:layout>
              <c:tx>
                <c:rich>
                  <a:bodyPr/>
                  <a:lstStyle/>
                  <a:p>
                    <a:r>
                      <a:rPr lang="zh-TW" altLang="en-US"/>
                      <a:t>語言學</a:t>
                    </a:r>
                    <a:r>
                      <a:rPr lang="en-US" altLang="zh-TW"/>
                      <a:t>,</a:t>
                    </a:r>
                    <a:fld id="{1B21FFE1-27AC-4214-A5E9-D48425021DDC}"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A0C-4F5E-9862-223A33B4F518}"/>
                </c:ext>
              </c:extLst>
            </c:dLbl>
            <c:dLbl>
              <c:idx val="3"/>
              <c:layout>
                <c:manualLayout>
                  <c:x val="-2.7981981760723889E-3"/>
                  <c:y val="-5.6925927260314445E-2"/>
                </c:manualLayout>
              </c:layout>
              <c:tx>
                <c:rich>
                  <a:bodyPr/>
                  <a:lstStyle/>
                  <a:p>
                    <a:r>
                      <a:rPr lang="zh-TW" altLang="en-US"/>
                      <a:t>歷史學</a:t>
                    </a:r>
                    <a:r>
                      <a:rPr lang="en-US" altLang="zh-TW"/>
                      <a:t>,</a:t>
                    </a:r>
                    <a:fld id="{5491DA0A-A3EB-48D2-8A12-C757E9F400C8}"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A0C-4F5E-9862-223A33B4F518}"/>
                </c:ext>
              </c:extLst>
            </c:dLbl>
            <c:dLbl>
              <c:idx val="4"/>
              <c:layout>
                <c:manualLayout>
                  <c:x val="9.2550208210179371E-4"/>
                  <c:y val="-4.6888634721814273E-2"/>
                </c:manualLayout>
              </c:layout>
              <c:tx>
                <c:rich>
                  <a:bodyPr/>
                  <a:lstStyle/>
                  <a:p>
                    <a:r>
                      <a:rPr lang="zh-TW" altLang="en-US"/>
                      <a:t>哲學</a:t>
                    </a:r>
                    <a:r>
                      <a:rPr lang="en-US" altLang="zh-TW"/>
                      <a:t>,</a:t>
                    </a:r>
                    <a:fld id="{382AD894-3157-430D-A5A9-E93E5E9D1694}"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A0C-4F5E-9862-223A33B4F518}"/>
                </c:ext>
              </c:extLst>
            </c:dLbl>
            <c:dLbl>
              <c:idx val="5"/>
              <c:layout>
                <c:manualLayout>
                  <c:x val="1.1135189966801918E-2"/>
                  <c:y val="-1.8695121437377908E-3"/>
                </c:manualLayout>
              </c:layout>
              <c:tx>
                <c:rich>
                  <a:bodyPr/>
                  <a:lstStyle/>
                  <a:p>
                    <a:r>
                      <a:rPr lang="zh-TW" altLang="en-US"/>
                      <a:t>藝術學</a:t>
                    </a:r>
                    <a:r>
                      <a:rPr lang="en-US" altLang="zh-TW"/>
                      <a:t>,</a:t>
                    </a:r>
                    <a:fld id="{8CEE02DB-1EFD-4383-9E16-8E67FF5E0365}"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5A0C-4F5E-9862-223A33B4F518}"/>
                </c:ext>
              </c:extLst>
            </c:dLbl>
            <c:dLbl>
              <c:idx val="6"/>
              <c:layout>
                <c:manualLayout>
                  <c:x val="1.6797188366371987E-3"/>
                  <c:y val="1.0536553785925102E-2"/>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人類學及族群研究</a:t>
                    </a:r>
                    <a:r>
                      <a:rPr lang="en-US" altLang="zh-TW"/>
                      <a:t>,</a:t>
                    </a:r>
                    <a:fld id="{3CF31AAC-832C-4125-BCE0-8B5D6356A0F4}" type="VALUE">
                      <a:rPr lang="en-US" altLang="zh-TW"/>
                      <a:pPr>
                        <a:defRPr>
                          <a:solidFill>
                            <a:sysClr val="windowText" lastClr="000000"/>
                          </a:solidFill>
                          <a:latin typeface="標楷體" panose="03000509000000000000" pitchFamily="65" charset="-120"/>
                          <a:ea typeface="標楷體" panose="03000509000000000000" pitchFamily="65" charset="-120"/>
                        </a:defRPr>
                      </a:pPr>
                      <a:t>[值]</a:t>
                    </a:fld>
                    <a:endParaRPr lang="en-US" altLang="zh-TW"/>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7629546179587358"/>
                      <c:h val="0.14115207675829353"/>
                    </c:manualLayout>
                  </c15:layout>
                  <c15:dlblFieldTable/>
                  <c15:showDataLabelsRange val="0"/>
                </c:ext>
                <c:ext xmlns:c16="http://schemas.microsoft.com/office/drawing/2014/chart" uri="{C3380CC4-5D6E-409C-BE32-E72D297353CC}">
                  <c16:uniqueId val="{0000000D-5A0C-4F5E-9862-223A33B4F518}"/>
                </c:ext>
              </c:extLst>
            </c:dLbl>
            <c:dLbl>
              <c:idx val="7"/>
              <c:layout>
                <c:manualLayout>
                  <c:x val="-8.2784105807220024E-2"/>
                  <c:y val="4.9908310550912223E-2"/>
                </c:manualLayout>
              </c:layout>
              <c:tx>
                <c:rich>
                  <a:bodyPr/>
                  <a:lstStyle/>
                  <a:p>
                    <a:r>
                      <a:rPr lang="zh-TW" altLang="en-US"/>
                      <a:t>社會學及社福社工</a:t>
                    </a:r>
                    <a:r>
                      <a:rPr lang="en-US" altLang="zh-TW"/>
                      <a:t>,</a:t>
                    </a:r>
                    <a:fld id="{79686531-D3CC-44C0-B2A7-54818E8CBB68}"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5A0C-4F5E-9862-223A33B4F518}"/>
                </c:ext>
              </c:extLst>
            </c:dLbl>
            <c:dLbl>
              <c:idx val="8"/>
              <c:tx>
                <c:rich>
                  <a:bodyPr/>
                  <a:lstStyle/>
                  <a:p>
                    <a:r>
                      <a:rPr lang="zh-TW" altLang="en-US"/>
                      <a:t>教育學</a:t>
                    </a:r>
                    <a:r>
                      <a:rPr lang="en-US" altLang="zh-TW"/>
                      <a:t>,</a:t>
                    </a:r>
                    <a:fld id="{38D938D5-C937-43EB-948D-42B9C8E3F8AB}"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5A0C-4F5E-9862-223A33B4F518}"/>
                </c:ext>
              </c:extLst>
            </c:dLbl>
            <c:dLbl>
              <c:idx val="9"/>
              <c:layout>
                <c:manualLayout>
                  <c:x val="-4.1301541833461694E-3"/>
                  <c:y val="-1.3543856756125379E-2"/>
                </c:manualLayout>
              </c:layout>
              <c:tx>
                <c:rich>
                  <a:bodyPr/>
                  <a:lstStyle/>
                  <a:p>
                    <a:r>
                      <a:rPr lang="zh-TW" altLang="en-US"/>
                      <a:t>心理學</a:t>
                    </a:r>
                    <a:r>
                      <a:rPr lang="en-US" altLang="zh-TW"/>
                      <a:t>,</a:t>
                    </a:r>
                    <a:fld id="{E49EB52E-51F8-4F1D-8483-B3AD8C955E8D}"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5A0C-4F5E-9862-223A33B4F518}"/>
                </c:ext>
              </c:extLst>
            </c:dLbl>
            <c:dLbl>
              <c:idx val="10"/>
              <c:layout>
                <c:manualLayout>
                  <c:x val="-2.2192203936874395E-2"/>
                  <c:y val="-2.1577582034357397E-2"/>
                </c:manualLayout>
              </c:layout>
              <c:tx>
                <c:rich>
                  <a:bodyPr/>
                  <a:lstStyle/>
                  <a:p>
                    <a:r>
                      <a:rPr lang="zh-TW" altLang="en-US"/>
                      <a:t>法律學</a:t>
                    </a:r>
                    <a:r>
                      <a:rPr lang="en-US" altLang="zh-TW"/>
                      <a:t>,</a:t>
                    </a:r>
                    <a:fld id="{05171823-2758-45BC-9153-466C02D8EC8B}"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5A0C-4F5E-9862-223A33B4F518}"/>
                </c:ext>
              </c:extLst>
            </c:dLbl>
            <c:dLbl>
              <c:idx val="11"/>
              <c:layout>
                <c:manualLayout>
                  <c:x val="-2.6074084357017671E-3"/>
                  <c:y val="-2.4845061906530121E-3"/>
                </c:manualLayout>
              </c:layout>
              <c:tx>
                <c:rich>
                  <a:bodyPr/>
                  <a:lstStyle/>
                  <a:p>
                    <a:r>
                      <a:rPr lang="zh-TW" altLang="en-US"/>
                      <a:t>政治學</a:t>
                    </a:r>
                    <a:r>
                      <a:rPr lang="en-US" altLang="zh-TW"/>
                      <a:t>,</a:t>
                    </a:r>
                    <a:fld id="{C0F38796-EC42-46B6-A8B1-EC51DA20F2D4}"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5A0C-4F5E-9862-223A33B4F518}"/>
                </c:ext>
              </c:extLst>
            </c:dLbl>
            <c:dLbl>
              <c:idx val="12"/>
              <c:layout>
                <c:manualLayout>
                  <c:x val="3.7374544998284774E-5"/>
                  <c:y val="5.470433124306162E-3"/>
                </c:manualLayout>
              </c:layout>
              <c:tx>
                <c:rich>
                  <a:bodyPr/>
                  <a:lstStyle/>
                  <a:p>
                    <a:r>
                      <a:rPr lang="zh-TW" altLang="en-US"/>
                      <a:t>經濟學</a:t>
                    </a:r>
                    <a:r>
                      <a:rPr lang="en-US" altLang="zh-TW"/>
                      <a:t>,</a:t>
                    </a:r>
                    <a:fld id="{93C0DF60-3E9A-45BD-B745-7C5A95A546A2}"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5A0C-4F5E-9862-223A33B4F518}"/>
                </c:ext>
              </c:extLst>
            </c:dLbl>
            <c:dLbl>
              <c:idx val="13"/>
              <c:layout>
                <c:manualLayout>
                  <c:x val="2.2550198685750821E-3"/>
                  <c:y val="-4.7406857737896275E-2"/>
                </c:manualLayout>
              </c:layout>
              <c:tx>
                <c:rich>
                  <a:bodyPr/>
                  <a:lstStyle/>
                  <a:p>
                    <a:r>
                      <a:rPr lang="zh-TW" altLang="en-US"/>
                      <a:t>管理學</a:t>
                    </a:r>
                    <a:r>
                      <a:rPr lang="en-US" altLang="zh-TW"/>
                      <a:t>,</a:t>
                    </a:r>
                    <a:fld id="{302F92C9-8792-4EBC-8C81-9D2D2F4428F6}"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B-5A0C-4F5E-9862-223A33B4F518}"/>
                </c:ext>
              </c:extLst>
            </c:dLbl>
            <c:dLbl>
              <c:idx val="14"/>
              <c:layout>
                <c:manualLayout>
                  <c:x val="2.889693034853098E-2"/>
                  <c:y val="1.0331649207025369E-2"/>
                </c:manualLayout>
              </c:layout>
              <c:tx>
                <c:rich>
                  <a:bodyPr/>
                  <a:lstStyle/>
                  <a:p>
                    <a:r>
                      <a:rPr lang="zh-TW" altLang="en-US"/>
                      <a:t>區域研究及地理</a:t>
                    </a:r>
                    <a:r>
                      <a:rPr lang="en-US" altLang="zh-TW"/>
                      <a:t>,</a:t>
                    </a:r>
                    <a:fld id="{87805603-AB49-4270-9410-0001AE7BC53C}"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D-5A0C-4F5E-9862-223A33B4F518}"/>
                </c:ext>
              </c:extLst>
            </c:dLbl>
            <c:dLbl>
              <c:idx val="15"/>
              <c:delete val="1"/>
              <c:extLst>
                <c:ext xmlns:c15="http://schemas.microsoft.com/office/drawing/2012/chart" uri="{CE6537A1-D6FC-4f65-9D91-7224C49458BB}"/>
                <c:ext xmlns:c16="http://schemas.microsoft.com/office/drawing/2014/chart" uri="{C3380CC4-5D6E-409C-BE32-E72D297353CC}">
                  <c16:uniqueId val="{0000001F-5A0C-4F5E-9862-223A33B4F5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工作表2!$B$2:$B$17</c:f>
              <c:strCache>
                <c:ptCount val="16"/>
                <c:pt idx="0">
                  <c:v>文學一</c:v>
                </c:pt>
                <c:pt idx="1">
                  <c:v>文學二</c:v>
                </c:pt>
                <c:pt idx="2">
                  <c:v>語言學</c:v>
                </c:pt>
                <c:pt idx="3">
                  <c:v>歷史學</c:v>
                </c:pt>
                <c:pt idx="4">
                  <c:v>哲學</c:v>
                </c:pt>
                <c:pt idx="5">
                  <c:v>藝術學</c:v>
                </c:pt>
                <c:pt idx="6">
                  <c:v>人類學及族群研究</c:v>
                </c:pt>
                <c:pt idx="7">
                  <c:v>社會學及社福社工</c:v>
                </c:pt>
                <c:pt idx="8">
                  <c:v>教育學</c:v>
                </c:pt>
                <c:pt idx="9">
                  <c:v>心理學</c:v>
                </c:pt>
                <c:pt idx="10">
                  <c:v>法律學</c:v>
                </c:pt>
                <c:pt idx="11">
                  <c:v>政治學</c:v>
                </c:pt>
                <c:pt idx="12">
                  <c:v>經濟學</c:v>
                </c:pt>
                <c:pt idx="13">
                  <c:v>管理學</c:v>
                </c:pt>
                <c:pt idx="14">
                  <c:v>區域研究及地理</c:v>
                </c:pt>
                <c:pt idx="15">
                  <c:v>綜合類</c:v>
                </c:pt>
              </c:strCache>
            </c:strRef>
          </c:cat>
          <c:val>
            <c:numRef>
              <c:f>工作表2!$C$2:$C$17</c:f>
              <c:numCache>
                <c:formatCode>General</c:formatCode>
                <c:ptCount val="16"/>
                <c:pt idx="0">
                  <c:v>18</c:v>
                </c:pt>
                <c:pt idx="1">
                  <c:v>6</c:v>
                </c:pt>
                <c:pt idx="2">
                  <c:v>10</c:v>
                </c:pt>
                <c:pt idx="3">
                  <c:v>15</c:v>
                </c:pt>
                <c:pt idx="4">
                  <c:v>4</c:v>
                </c:pt>
                <c:pt idx="5">
                  <c:v>10</c:v>
                </c:pt>
                <c:pt idx="6">
                  <c:v>2</c:v>
                </c:pt>
                <c:pt idx="7">
                  <c:v>9</c:v>
                </c:pt>
                <c:pt idx="8">
                  <c:v>27</c:v>
                </c:pt>
                <c:pt idx="9">
                  <c:v>5</c:v>
                </c:pt>
                <c:pt idx="10">
                  <c:v>11</c:v>
                </c:pt>
                <c:pt idx="11">
                  <c:v>11</c:v>
                </c:pt>
                <c:pt idx="12">
                  <c:v>5</c:v>
                </c:pt>
                <c:pt idx="13">
                  <c:v>19</c:v>
                </c:pt>
                <c:pt idx="14">
                  <c:v>9</c:v>
                </c:pt>
                <c:pt idx="15">
                  <c:v>21</c:v>
                </c:pt>
              </c:numCache>
            </c:numRef>
          </c:val>
          <c:extLst>
            <c:ext xmlns:c16="http://schemas.microsoft.com/office/drawing/2014/chart" uri="{C3380CC4-5D6E-409C-BE32-E72D297353CC}">
              <c16:uniqueId val="{00000020-5A0C-4F5E-9862-223A33B4F518}"/>
            </c:ext>
          </c:extLst>
        </c:ser>
        <c:dLbls>
          <c:showLegendKey val="0"/>
          <c:showVal val="0"/>
          <c:showCatName val="0"/>
          <c:showSerName val="0"/>
          <c:showPercent val="0"/>
          <c:showBubbleSize val="0"/>
          <c:showLeaderLines val="1"/>
        </c:dLbls>
        <c:firstSliceAng val="0"/>
      </c:pieChart>
      <c:pieChart>
        <c:varyColors val="1"/>
        <c:ser>
          <c:idx val="0"/>
          <c:order val="0"/>
          <c:tx>
            <c:strRef>
              <c:f>工作表2!$D$1</c:f>
              <c:strCache>
                <c:ptCount val="1"/>
                <c:pt idx="0">
                  <c:v>合計</c:v>
                </c:pt>
              </c:strCache>
            </c:strRef>
          </c:tx>
          <c:explosion val="55"/>
          <c:dPt>
            <c:idx val="0"/>
            <c:bubble3D val="0"/>
            <c:explosion val="0"/>
            <c:spPr>
              <a:solidFill>
                <a:schemeClr val="bg2">
                  <a:lumMod val="75000"/>
                </a:schemeClr>
              </a:solidFill>
              <a:ln w="19050">
                <a:solidFill>
                  <a:schemeClr val="lt1"/>
                </a:solidFill>
              </a:ln>
              <a:effectLst/>
            </c:spPr>
            <c:extLst>
              <c:ext xmlns:c16="http://schemas.microsoft.com/office/drawing/2014/chart" uri="{C3380CC4-5D6E-409C-BE32-E72D297353CC}">
                <c16:uniqueId val="{00000022-5A0C-4F5E-9862-223A33B4F51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24-5A0C-4F5E-9862-223A33B4F51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26-5A0C-4F5E-9862-223A33B4F51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8-5A0C-4F5E-9862-223A33B4F51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2A-5A0C-4F5E-9862-223A33B4F51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2C-5A0C-4F5E-9862-223A33B4F518}"/>
              </c:ext>
            </c:extLst>
          </c:dPt>
          <c:dPt>
            <c:idx val="6"/>
            <c:bubble3D val="0"/>
            <c:explosion val="0"/>
            <c:spPr>
              <a:solidFill>
                <a:schemeClr val="bg2">
                  <a:lumMod val="90000"/>
                </a:schemeClr>
              </a:solidFill>
              <a:ln w="19050">
                <a:solidFill>
                  <a:schemeClr val="lt1"/>
                </a:solidFill>
              </a:ln>
              <a:effectLst/>
            </c:spPr>
            <c:extLst>
              <c:ext xmlns:c16="http://schemas.microsoft.com/office/drawing/2014/chart" uri="{C3380CC4-5D6E-409C-BE32-E72D297353CC}">
                <c16:uniqueId val="{0000002E-5A0C-4F5E-9862-223A33B4F51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30-5A0C-4F5E-9862-223A33B4F51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32-5A0C-4F5E-9862-223A33B4F51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34-5A0C-4F5E-9862-223A33B4F518}"/>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36-5A0C-4F5E-9862-223A33B4F518}"/>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38-5A0C-4F5E-9862-223A33B4F518}"/>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3A-5A0C-4F5E-9862-223A33B4F518}"/>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3C-5A0C-4F5E-9862-223A33B4F518}"/>
              </c:ext>
            </c:extLst>
          </c:dPt>
          <c:dPt>
            <c:idx val="14"/>
            <c:bubble3D val="0"/>
            <c:spPr>
              <a:solidFill>
                <a:schemeClr val="accent3">
                  <a:lumMod val="80000"/>
                  <a:lumOff val="20000"/>
                </a:schemeClr>
              </a:solidFill>
              <a:ln w="19050">
                <a:solidFill>
                  <a:schemeClr val="lt1"/>
                </a:solidFill>
              </a:ln>
              <a:effectLst/>
            </c:spPr>
            <c:extLst>
              <c:ext xmlns:c16="http://schemas.microsoft.com/office/drawing/2014/chart" uri="{C3380CC4-5D6E-409C-BE32-E72D297353CC}">
                <c16:uniqueId val="{0000003E-5A0C-4F5E-9862-223A33B4F518}"/>
              </c:ext>
            </c:extLst>
          </c:dPt>
          <c:dPt>
            <c:idx val="15"/>
            <c:bubble3D val="0"/>
            <c:explosion val="0"/>
            <c:spPr>
              <a:solidFill>
                <a:schemeClr val="bg2">
                  <a:lumMod val="50000"/>
                </a:schemeClr>
              </a:solidFill>
              <a:ln w="19050">
                <a:solidFill>
                  <a:schemeClr val="lt1"/>
                </a:solidFill>
              </a:ln>
              <a:effectLst/>
            </c:spPr>
            <c:extLst>
              <c:ext xmlns:c16="http://schemas.microsoft.com/office/drawing/2014/chart" uri="{C3380CC4-5D6E-409C-BE32-E72D297353CC}">
                <c16:uniqueId val="{00000040-5A0C-4F5E-9862-223A33B4F518}"/>
              </c:ext>
            </c:extLst>
          </c:dPt>
          <c:dLbls>
            <c:dLbl>
              <c:idx val="0"/>
              <c:layout>
                <c:manualLayout>
                  <c:x val="-0.22633770837977349"/>
                  <c:y val="9.1392328140483314E-2"/>
                </c:manualLayout>
              </c:layout>
              <c:tx>
                <c:rich>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1">
                        <a:solidFill>
                          <a:sysClr val="windowText" lastClr="000000"/>
                        </a:solidFill>
                      </a:rPr>
                      <a:t>人文學</a:t>
                    </a:r>
                  </a:p>
                  <a:p>
                    <a:pPr>
                      <a:defRPr sz="1000" b="1">
                        <a:solidFill>
                          <a:sysClr val="windowText" lastClr="000000"/>
                        </a:solidFill>
                        <a:latin typeface="標楷體" panose="03000509000000000000" pitchFamily="65" charset="-120"/>
                        <a:ea typeface="標楷體" panose="03000509000000000000" pitchFamily="65" charset="-120"/>
                      </a:defRPr>
                    </a:pPr>
                    <a:r>
                      <a:rPr lang="zh-TW" altLang="en-US" b="1">
                        <a:solidFill>
                          <a:sysClr val="windowText" lastClr="000000"/>
                        </a:solidFill>
                      </a:rPr>
                      <a:t>領域</a:t>
                    </a:r>
                    <a:r>
                      <a:rPr lang="en-US" altLang="zh-TW" b="1">
                        <a:solidFill>
                          <a:sysClr val="windowText" lastClr="000000"/>
                        </a:solidFill>
                      </a:rPr>
                      <a:t>,</a:t>
                    </a:r>
                    <a:fld id="{B0AE3D63-21C6-46BF-B4AA-99B0198ACFB7}" type="VALUE">
                      <a:rPr lang="en-US" altLang="zh-TW" b="1">
                        <a:solidFill>
                          <a:sysClr val="windowText" lastClr="000000"/>
                        </a:solidFill>
                      </a:rPr>
                      <a:pPr>
                        <a:defRPr sz="1000" b="1">
                          <a:solidFill>
                            <a:sysClr val="windowText" lastClr="000000"/>
                          </a:solidFill>
                          <a:latin typeface="標楷體" panose="03000509000000000000" pitchFamily="65" charset="-120"/>
                          <a:ea typeface="標楷體" panose="03000509000000000000" pitchFamily="65" charset="-120"/>
                        </a:defRPr>
                      </a:pPr>
                      <a:t>[值]</a:t>
                    </a:fld>
                    <a:endParaRPr lang="en-US" altLang="zh-TW" b="1">
                      <a:solidFill>
                        <a:sysClr val="windowText" lastClr="000000"/>
                      </a:solidFill>
                    </a:endParaRPr>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442447872520766"/>
                      <c:h val="0.11246848943184022"/>
                    </c:manualLayout>
                  </c15:layout>
                  <c15:dlblFieldTable/>
                  <c15:showDataLabelsRange val="0"/>
                </c:ext>
                <c:ext xmlns:c16="http://schemas.microsoft.com/office/drawing/2014/chart" uri="{C3380CC4-5D6E-409C-BE32-E72D297353CC}">
                  <c16:uniqueId val="{00000022-5A0C-4F5E-9862-223A33B4F518}"/>
                </c:ext>
              </c:extLst>
            </c:dLbl>
            <c:dLbl>
              <c:idx val="6"/>
              <c:layout>
                <c:manualLayout>
                  <c:x val="0.26239973944602918"/>
                  <c:y val="-0.11775646281562099"/>
                </c:manualLayout>
              </c:layout>
              <c:tx>
                <c:rich>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a:solidFill>
                          <a:sysClr val="windowText" lastClr="000000"/>
                        </a:solidFill>
                        <a:latin typeface="標楷體" panose="03000509000000000000" pitchFamily="65" charset="-120"/>
                        <a:ea typeface="標楷體" panose="03000509000000000000" pitchFamily="65" charset="-120"/>
                      </a:rPr>
                      <a:t>社會科學領域</a:t>
                    </a:r>
                    <a:r>
                      <a:rPr lang="en-US" altLang="zh-TW" sz="1000" b="1">
                        <a:solidFill>
                          <a:sysClr val="windowText" lastClr="000000"/>
                        </a:solidFill>
                        <a:latin typeface="標楷體" panose="03000509000000000000" pitchFamily="65" charset="-120"/>
                        <a:ea typeface="標楷體" panose="03000509000000000000" pitchFamily="65" charset="-120"/>
                      </a:rPr>
                      <a:t>,</a:t>
                    </a:r>
                    <a:fld id="{A0D108AD-5601-4324-9618-54FF24CE9AF8}" type="VALUE">
                      <a:rPr lang="en-US" altLang="zh-TW" sz="1000" b="1">
                        <a:solidFill>
                          <a:sysClr val="windowText" lastClr="000000"/>
                        </a:solidFill>
                        <a:latin typeface="標楷體" panose="03000509000000000000" pitchFamily="65" charset="-120"/>
                        <a:ea typeface="標楷體" panose="03000509000000000000" pitchFamily="65" charset="-120"/>
                      </a:rPr>
                      <a:pPr>
                        <a:defRPr sz="1000" b="1">
                          <a:solidFill>
                            <a:sysClr val="windowText" lastClr="000000"/>
                          </a:solidFill>
                          <a:latin typeface="標楷體" panose="03000509000000000000" pitchFamily="65" charset="-120"/>
                          <a:ea typeface="標楷體" panose="03000509000000000000" pitchFamily="65" charset="-120"/>
                        </a:defRPr>
                      </a:pPr>
                      <a:t>[值]</a:t>
                    </a:fld>
                    <a:endParaRPr lang="en-US" altLang="zh-TW" sz="10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0653432588916457"/>
                      <c:h val="5.0271155129998996E-2"/>
                    </c:manualLayout>
                  </c15:layout>
                  <c15:dlblFieldTable/>
                  <c15:showDataLabelsRange val="0"/>
                </c:ext>
                <c:ext xmlns:c16="http://schemas.microsoft.com/office/drawing/2014/chart" uri="{C3380CC4-5D6E-409C-BE32-E72D297353CC}">
                  <c16:uniqueId val="{0000002E-5A0C-4F5E-9862-223A33B4F518}"/>
                </c:ext>
              </c:extLst>
            </c:dLbl>
            <c:dLbl>
              <c:idx val="15"/>
              <c:layout>
                <c:manualLayout>
                  <c:x val="0.11112520072132873"/>
                  <c:y val="0.15917818300635628"/>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zh-TW" altLang="en-US" b="1">
                        <a:solidFill>
                          <a:schemeClr val="bg1"/>
                        </a:solidFill>
                        <a:latin typeface="標楷體" panose="03000509000000000000" pitchFamily="65" charset="-120"/>
                        <a:ea typeface="標楷體" panose="03000509000000000000" pitchFamily="65" charset="-120"/>
                      </a:rPr>
                      <a:t>綜合類</a:t>
                    </a:r>
                    <a:r>
                      <a:rPr lang="en-US" altLang="zh-TW" b="1">
                        <a:solidFill>
                          <a:schemeClr val="bg1"/>
                        </a:solidFill>
                        <a:latin typeface="標楷體" panose="03000509000000000000" pitchFamily="65" charset="-120"/>
                        <a:ea typeface="標楷體" panose="03000509000000000000" pitchFamily="65" charset="-120"/>
                      </a:rPr>
                      <a:t>,</a:t>
                    </a:r>
                    <a:br>
                      <a:rPr lang="en-US" altLang="zh-TW" b="1">
                        <a:solidFill>
                          <a:schemeClr val="bg1"/>
                        </a:solidFill>
                        <a:latin typeface="標楷體" panose="03000509000000000000" pitchFamily="65" charset="-120"/>
                        <a:ea typeface="標楷體" panose="03000509000000000000" pitchFamily="65" charset="-120"/>
                      </a:rPr>
                    </a:br>
                    <a:fld id="{1EDBAE97-9392-4719-A00D-429288AAFBAC}" type="VALUE">
                      <a:rPr lang="en-US" altLang="zh-TW" b="1">
                        <a:solidFill>
                          <a:schemeClr val="bg1"/>
                        </a:solidFill>
                        <a:latin typeface="標楷體" panose="03000509000000000000" pitchFamily="65" charset="-120"/>
                        <a:ea typeface="標楷體" panose="03000509000000000000" pitchFamily="65" charset="-120"/>
                      </a:rPr>
                      <a:pPr>
                        <a:defRPr sz="1000">
                          <a:solidFill>
                            <a:schemeClr val="bg1"/>
                          </a:solidFill>
                          <a:latin typeface="標楷體" panose="03000509000000000000" pitchFamily="65" charset="-120"/>
                          <a:ea typeface="標楷體" panose="03000509000000000000" pitchFamily="65" charset="-120"/>
                        </a:defRPr>
                      </a:pPr>
                      <a:t>[值]</a:t>
                    </a:fld>
                    <a:endParaRPr lang="en-US" altLang="zh-TW" b="1">
                      <a:solidFill>
                        <a:schemeClr val="bg1"/>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6612985251737583"/>
                      <c:h val="0.12022493697886368"/>
                    </c:manualLayout>
                  </c15:layout>
                  <c15:dlblFieldTable/>
                  <c15:showDataLabelsRange val="0"/>
                </c:ext>
                <c:ext xmlns:c16="http://schemas.microsoft.com/office/drawing/2014/chart" uri="{C3380CC4-5D6E-409C-BE32-E72D297353CC}">
                  <c16:uniqueId val="{00000040-5A0C-4F5E-9862-223A33B4F51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工作表2!$A$2:$A$17</c:f>
              <c:strCache>
                <c:ptCount val="16"/>
                <c:pt idx="0">
                  <c:v>人文學領域</c:v>
                </c:pt>
                <c:pt idx="6">
                  <c:v>社會科學領域</c:v>
                </c:pt>
                <c:pt idx="15">
                  <c:v>綜合類</c:v>
                </c:pt>
              </c:strCache>
            </c:strRef>
          </c:cat>
          <c:val>
            <c:numRef>
              <c:f>工作表2!$D$2:$D$17</c:f>
              <c:numCache>
                <c:formatCode>General</c:formatCode>
                <c:ptCount val="16"/>
                <c:pt idx="0">
                  <c:v>63</c:v>
                </c:pt>
                <c:pt idx="6">
                  <c:v>98</c:v>
                </c:pt>
                <c:pt idx="15">
                  <c:v>21</c:v>
                </c:pt>
              </c:numCache>
            </c:numRef>
          </c:val>
          <c:extLst>
            <c:ext xmlns:c16="http://schemas.microsoft.com/office/drawing/2014/chart" uri="{C3380CC4-5D6E-409C-BE32-E72D297353CC}">
              <c16:uniqueId val="{00000041-5A0C-4F5E-9862-223A33B4F518}"/>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pieChart>
        <c:varyColors val="1"/>
        <c:ser>
          <c:idx val="1"/>
          <c:order val="1"/>
          <c:tx>
            <c:v>核心期刊</c:v>
          </c:tx>
          <c:dPt>
            <c:idx val="0"/>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1-5A0C-4F5E-9862-223A33B4F518}"/>
              </c:ext>
            </c:extLst>
          </c:dPt>
          <c:dPt>
            <c:idx val="1"/>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3-5A0C-4F5E-9862-223A33B4F518}"/>
              </c:ext>
            </c:extLst>
          </c:dPt>
          <c:dPt>
            <c:idx val="2"/>
            <c:bubble3D val="0"/>
            <c:spPr>
              <a:solidFill>
                <a:srgbClr val="AFABAB"/>
              </a:solidFill>
              <a:ln w="19050">
                <a:solidFill>
                  <a:schemeClr val="lt1"/>
                </a:solidFill>
              </a:ln>
              <a:effectLst/>
            </c:spPr>
            <c:extLst>
              <c:ext xmlns:c16="http://schemas.microsoft.com/office/drawing/2014/chart" uri="{C3380CC4-5D6E-409C-BE32-E72D297353CC}">
                <c16:uniqueId val="{00000005-5A0C-4F5E-9862-223A33B4F518}"/>
              </c:ext>
            </c:extLst>
          </c:dPt>
          <c:dPt>
            <c:idx val="3"/>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7-5A0C-4F5E-9862-223A33B4F518}"/>
              </c:ext>
            </c:extLst>
          </c:dPt>
          <c:dPt>
            <c:idx val="4"/>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9-5A0C-4F5E-9862-223A33B4F518}"/>
              </c:ext>
            </c:extLst>
          </c:dPt>
          <c:dPt>
            <c:idx val="5"/>
            <c:bubble3D val="0"/>
            <c:spPr>
              <a:solidFill>
                <a:schemeClr val="bg2">
                  <a:lumMod val="75000"/>
                </a:schemeClr>
              </a:solidFill>
              <a:ln w="19050">
                <a:solidFill>
                  <a:schemeClr val="lt1"/>
                </a:solidFill>
              </a:ln>
              <a:effectLst/>
            </c:spPr>
            <c:extLst>
              <c:ext xmlns:c16="http://schemas.microsoft.com/office/drawing/2014/chart" uri="{C3380CC4-5D6E-409C-BE32-E72D297353CC}">
                <c16:uniqueId val="{0000000B-5A0C-4F5E-9862-223A33B4F518}"/>
              </c:ext>
            </c:extLst>
          </c:dPt>
          <c:dPt>
            <c:idx val="6"/>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D-5A0C-4F5E-9862-223A33B4F518}"/>
              </c:ext>
            </c:extLst>
          </c:dPt>
          <c:dPt>
            <c:idx val="7"/>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0F-5A0C-4F5E-9862-223A33B4F518}"/>
              </c:ext>
            </c:extLst>
          </c:dPt>
          <c:dPt>
            <c:idx val="8"/>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1-5A0C-4F5E-9862-223A33B4F518}"/>
              </c:ext>
            </c:extLst>
          </c:dPt>
          <c:dPt>
            <c:idx val="9"/>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3-5A0C-4F5E-9862-223A33B4F518}"/>
              </c:ext>
            </c:extLst>
          </c:dPt>
          <c:dPt>
            <c:idx val="10"/>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5-5A0C-4F5E-9862-223A33B4F518}"/>
              </c:ext>
            </c:extLst>
          </c:dPt>
          <c:dPt>
            <c:idx val="11"/>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7-5A0C-4F5E-9862-223A33B4F518}"/>
              </c:ext>
            </c:extLst>
          </c:dPt>
          <c:dPt>
            <c:idx val="12"/>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9-5A0C-4F5E-9862-223A33B4F518}"/>
              </c:ext>
            </c:extLst>
          </c:dPt>
          <c:dPt>
            <c:idx val="13"/>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B-5A0C-4F5E-9862-223A33B4F518}"/>
              </c:ext>
            </c:extLst>
          </c:dPt>
          <c:dPt>
            <c:idx val="14"/>
            <c:bubble3D val="0"/>
            <c:spPr>
              <a:solidFill>
                <a:schemeClr val="bg2">
                  <a:lumMod val="90000"/>
                </a:schemeClr>
              </a:solidFill>
              <a:ln w="19050">
                <a:solidFill>
                  <a:schemeClr val="lt1"/>
                </a:solidFill>
              </a:ln>
              <a:effectLst/>
            </c:spPr>
            <c:extLst>
              <c:ext xmlns:c16="http://schemas.microsoft.com/office/drawing/2014/chart" uri="{C3380CC4-5D6E-409C-BE32-E72D297353CC}">
                <c16:uniqueId val="{0000001D-5A0C-4F5E-9862-223A33B4F518}"/>
              </c:ext>
            </c:extLst>
          </c:dPt>
          <c:dPt>
            <c:idx val="15"/>
            <c:bubble3D val="0"/>
            <c:spPr>
              <a:solidFill>
                <a:schemeClr val="bg2">
                  <a:lumMod val="50000"/>
                </a:schemeClr>
              </a:solidFill>
              <a:ln w="19050">
                <a:solidFill>
                  <a:schemeClr val="lt1"/>
                </a:solidFill>
              </a:ln>
              <a:effectLst/>
            </c:spPr>
            <c:extLst>
              <c:ext xmlns:c16="http://schemas.microsoft.com/office/drawing/2014/chart" uri="{C3380CC4-5D6E-409C-BE32-E72D297353CC}">
                <c16:uniqueId val="{0000001F-5A0C-4F5E-9862-223A33B4F518}"/>
              </c:ext>
            </c:extLst>
          </c:dPt>
          <c:dLbls>
            <c:dLbl>
              <c:idx val="0"/>
              <c:layout>
                <c:manualLayout>
                  <c:x val="-9.8979836720545042E-2"/>
                  <c:y val="0.10390188526697414"/>
                </c:manualLayout>
              </c:layout>
              <c:tx>
                <c:rich>
                  <a:bodyPr/>
                  <a:lstStyle/>
                  <a:p>
                    <a:r>
                      <a:rPr lang="zh-TW" altLang="en-US"/>
                      <a:t>文學一</a:t>
                    </a:r>
                    <a:r>
                      <a:rPr lang="en-US" altLang="zh-TW"/>
                      <a:t>,</a:t>
                    </a:r>
                    <a:fld id="{2953B3AC-D42A-4831-A45F-2B1DD1E2EF2F}"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5A0C-4F5E-9862-223A33B4F518}"/>
                </c:ext>
              </c:extLst>
            </c:dLbl>
            <c:dLbl>
              <c:idx val="1"/>
              <c:layout>
                <c:manualLayout>
                  <c:x val="6.5105540467491193E-3"/>
                  <c:y val="9.1125804396401666E-3"/>
                </c:manualLayout>
              </c:layout>
              <c:tx>
                <c:rich>
                  <a:bodyPr/>
                  <a:lstStyle/>
                  <a:p>
                    <a:r>
                      <a:rPr lang="zh-TW" altLang="en-US"/>
                      <a:t>文學二</a:t>
                    </a:r>
                    <a:r>
                      <a:rPr lang="en-US" altLang="zh-TW"/>
                      <a:t>,</a:t>
                    </a:r>
                    <a:fld id="{400840FD-A181-49F7-8281-E6259DEB1219}"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5A0C-4F5E-9862-223A33B4F518}"/>
                </c:ext>
              </c:extLst>
            </c:dLbl>
            <c:dLbl>
              <c:idx val="2"/>
              <c:layout>
                <c:manualLayout>
                  <c:x val="-2.0678246484698098E-4"/>
                  <c:y val="1.7269182815562688E-3"/>
                </c:manualLayout>
              </c:layout>
              <c:tx>
                <c:rich>
                  <a:bodyPr/>
                  <a:lstStyle/>
                  <a:p>
                    <a:r>
                      <a:rPr lang="zh-TW" altLang="en-US"/>
                      <a:t>語言學</a:t>
                    </a:r>
                    <a:r>
                      <a:rPr lang="en-US" altLang="zh-TW"/>
                      <a:t>,</a:t>
                    </a:r>
                    <a:fld id="{1B21FFE1-27AC-4214-A5E9-D48425021DDC}"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5A0C-4F5E-9862-223A33B4F518}"/>
                </c:ext>
              </c:extLst>
            </c:dLbl>
            <c:dLbl>
              <c:idx val="3"/>
              <c:layout>
                <c:manualLayout>
                  <c:x val="-2.7981981760723889E-3"/>
                  <c:y val="-5.6925927260314445E-2"/>
                </c:manualLayout>
              </c:layout>
              <c:tx>
                <c:rich>
                  <a:bodyPr/>
                  <a:lstStyle/>
                  <a:p>
                    <a:r>
                      <a:rPr lang="zh-TW" altLang="en-US"/>
                      <a:t>歷史學</a:t>
                    </a:r>
                    <a:r>
                      <a:rPr lang="en-US" altLang="zh-TW"/>
                      <a:t>,</a:t>
                    </a:r>
                    <a:fld id="{5491DA0A-A3EB-48D2-8A12-C757E9F400C8}"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5A0C-4F5E-9862-223A33B4F518}"/>
                </c:ext>
              </c:extLst>
            </c:dLbl>
            <c:dLbl>
              <c:idx val="4"/>
              <c:layout>
                <c:manualLayout>
                  <c:x val="9.2550208210179371E-4"/>
                  <c:y val="-4.6888634721814273E-2"/>
                </c:manualLayout>
              </c:layout>
              <c:tx>
                <c:rich>
                  <a:bodyPr/>
                  <a:lstStyle/>
                  <a:p>
                    <a:r>
                      <a:rPr lang="zh-TW" altLang="en-US"/>
                      <a:t>哲學</a:t>
                    </a:r>
                    <a:r>
                      <a:rPr lang="en-US" altLang="zh-TW"/>
                      <a:t>,</a:t>
                    </a:r>
                    <a:fld id="{382AD894-3157-430D-A5A9-E93E5E9D1694}"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9-5A0C-4F5E-9862-223A33B4F518}"/>
                </c:ext>
              </c:extLst>
            </c:dLbl>
            <c:dLbl>
              <c:idx val="5"/>
              <c:layout>
                <c:manualLayout>
                  <c:x val="1.1135189966801918E-2"/>
                  <c:y val="-1.8695121437377908E-3"/>
                </c:manualLayout>
              </c:layout>
              <c:tx>
                <c:rich>
                  <a:bodyPr/>
                  <a:lstStyle/>
                  <a:p>
                    <a:r>
                      <a:rPr lang="zh-TW" altLang="en-US"/>
                      <a:t>藝術學</a:t>
                    </a:r>
                    <a:r>
                      <a:rPr lang="en-US" altLang="zh-TW"/>
                      <a:t>,</a:t>
                    </a:r>
                    <a:fld id="{8CEE02DB-1EFD-4383-9E16-8E67FF5E0365}"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B-5A0C-4F5E-9862-223A33B4F518}"/>
                </c:ext>
              </c:extLst>
            </c:dLbl>
            <c:dLbl>
              <c:idx val="6"/>
              <c:layout>
                <c:manualLayout>
                  <c:x val="1.6797188366371987E-3"/>
                  <c:y val="1.0536553785925102E-2"/>
                </c:manualLayout>
              </c:layout>
              <c:tx>
                <c:rich>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人類學及族群研究</a:t>
                    </a:r>
                    <a:r>
                      <a:rPr lang="en-US" altLang="zh-TW"/>
                      <a:t>,</a:t>
                    </a:r>
                    <a:fld id="{3CF31AAC-832C-4125-BCE0-8B5D6356A0F4}" type="VALUE">
                      <a:rPr lang="en-US" altLang="zh-TW"/>
                      <a:pPr>
                        <a:defRPr>
                          <a:solidFill>
                            <a:sysClr val="windowText" lastClr="000000"/>
                          </a:solidFill>
                          <a:latin typeface="標楷體" panose="03000509000000000000" pitchFamily="65" charset="-120"/>
                          <a:ea typeface="標楷體" panose="03000509000000000000" pitchFamily="65" charset="-120"/>
                        </a:defRPr>
                      </a:pPr>
                      <a:t>[值]</a:t>
                    </a:fld>
                    <a:endParaRPr lang="en-US" altLang="zh-TW"/>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7629546179587358"/>
                      <c:h val="0.14115207675829353"/>
                    </c:manualLayout>
                  </c15:layout>
                  <c15:dlblFieldTable/>
                  <c15:showDataLabelsRange val="0"/>
                </c:ext>
                <c:ext xmlns:c16="http://schemas.microsoft.com/office/drawing/2014/chart" uri="{C3380CC4-5D6E-409C-BE32-E72D297353CC}">
                  <c16:uniqueId val="{0000000D-5A0C-4F5E-9862-223A33B4F518}"/>
                </c:ext>
              </c:extLst>
            </c:dLbl>
            <c:dLbl>
              <c:idx val="7"/>
              <c:layout>
                <c:manualLayout>
                  <c:x val="-8.2784105807220024E-2"/>
                  <c:y val="4.9908310550912223E-2"/>
                </c:manualLayout>
              </c:layout>
              <c:tx>
                <c:rich>
                  <a:bodyPr/>
                  <a:lstStyle/>
                  <a:p>
                    <a:r>
                      <a:rPr lang="zh-TW" altLang="en-US"/>
                      <a:t>社會學及社福社工</a:t>
                    </a:r>
                    <a:r>
                      <a:rPr lang="en-US" altLang="zh-TW"/>
                      <a:t>,</a:t>
                    </a:r>
                    <a:fld id="{79686531-D3CC-44C0-B2A7-54818E8CBB68}"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F-5A0C-4F5E-9862-223A33B4F518}"/>
                </c:ext>
              </c:extLst>
            </c:dLbl>
            <c:dLbl>
              <c:idx val="8"/>
              <c:tx>
                <c:rich>
                  <a:bodyPr/>
                  <a:lstStyle/>
                  <a:p>
                    <a:r>
                      <a:rPr lang="zh-TW" altLang="en-US"/>
                      <a:t>教育學</a:t>
                    </a:r>
                    <a:r>
                      <a:rPr lang="en-US" altLang="zh-TW"/>
                      <a:t>,</a:t>
                    </a:r>
                    <a:fld id="{38D938D5-C937-43EB-948D-42B9C8E3F8AB}"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1-5A0C-4F5E-9862-223A33B4F518}"/>
                </c:ext>
              </c:extLst>
            </c:dLbl>
            <c:dLbl>
              <c:idx val="9"/>
              <c:layout>
                <c:manualLayout>
                  <c:x val="-4.1301541833461694E-3"/>
                  <c:y val="-1.3543856756125379E-2"/>
                </c:manualLayout>
              </c:layout>
              <c:tx>
                <c:rich>
                  <a:bodyPr/>
                  <a:lstStyle/>
                  <a:p>
                    <a:r>
                      <a:rPr lang="zh-TW" altLang="en-US"/>
                      <a:t>心理學</a:t>
                    </a:r>
                    <a:r>
                      <a:rPr lang="en-US" altLang="zh-TW"/>
                      <a:t>,</a:t>
                    </a:r>
                    <a:fld id="{E49EB52E-51F8-4F1D-8483-B3AD8C955E8D}"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3-5A0C-4F5E-9862-223A33B4F518}"/>
                </c:ext>
              </c:extLst>
            </c:dLbl>
            <c:dLbl>
              <c:idx val="10"/>
              <c:layout>
                <c:manualLayout>
                  <c:x val="-2.2192203936874395E-2"/>
                  <c:y val="-2.1577582034357397E-2"/>
                </c:manualLayout>
              </c:layout>
              <c:tx>
                <c:rich>
                  <a:bodyPr/>
                  <a:lstStyle/>
                  <a:p>
                    <a:r>
                      <a:rPr lang="zh-TW" altLang="en-US"/>
                      <a:t>法律學</a:t>
                    </a:r>
                    <a:r>
                      <a:rPr lang="en-US" altLang="zh-TW"/>
                      <a:t>,</a:t>
                    </a:r>
                    <a:fld id="{05171823-2758-45BC-9153-466C02D8EC8B}"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5A0C-4F5E-9862-223A33B4F518}"/>
                </c:ext>
              </c:extLst>
            </c:dLbl>
            <c:dLbl>
              <c:idx val="11"/>
              <c:layout>
                <c:manualLayout>
                  <c:x val="-2.6074084357017671E-3"/>
                  <c:y val="-2.4845061906530121E-3"/>
                </c:manualLayout>
              </c:layout>
              <c:tx>
                <c:rich>
                  <a:bodyPr/>
                  <a:lstStyle/>
                  <a:p>
                    <a:r>
                      <a:rPr lang="zh-TW" altLang="en-US"/>
                      <a:t>政治學</a:t>
                    </a:r>
                    <a:r>
                      <a:rPr lang="en-US" altLang="zh-TW"/>
                      <a:t>,</a:t>
                    </a:r>
                    <a:fld id="{C0F38796-EC42-46B6-A8B1-EC51DA20F2D4}"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5A0C-4F5E-9862-223A33B4F518}"/>
                </c:ext>
              </c:extLst>
            </c:dLbl>
            <c:dLbl>
              <c:idx val="12"/>
              <c:layout>
                <c:manualLayout>
                  <c:x val="3.7374544998284774E-5"/>
                  <c:y val="5.470433124306162E-3"/>
                </c:manualLayout>
              </c:layout>
              <c:tx>
                <c:rich>
                  <a:bodyPr/>
                  <a:lstStyle/>
                  <a:p>
                    <a:r>
                      <a:rPr lang="zh-TW" altLang="en-US"/>
                      <a:t>經濟學</a:t>
                    </a:r>
                    <a:r>
                      <a:rPr lang="en-US" altLang="zh-TW"/>
                      <a:t>,</a:t>
                    </a:r>
                    <a:fld id="{93C0DF60-3E9A-45BD-B745-7C5A95A546A2}"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5A0C-4F5E-9862-223A33B4F518}"/>
                </c:ext>
              </c:extLst>
            </c:dLbl>
            <c:dLbl>
              <c:idx val="13"/>
              <c:layout>
                <c:manualLayout>
                  <c:x val="2.2550198685750821E-3"/>
                  <c:y val="-4.7406857737896275E-2"/>
                </c:manualLayout>
              </c:layout>
              <c:tx>
                <c:rich>
                  <a:bodyPr/>
                  <a:lstStyle/>
                  <a:p>
                    <a:r>
                      <a:rPr lang="zh-TW" altLang="en-US"/>
                      <a:t>管理學</a:t>
                    </a:r>
                    <a:r>
                      <a:rPr lang="en-US" altLang="zh-TW"/>
                      <a:t>,</a:t>
                    </a:r>
                    <a:fld id="{302F92C9-8792-4EBC-8C81-9D2D2F4428F6}"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B-5A0C-4F5E-9862-223A33B4F518}"/>
                </c:ext>
              </c:extLst>
            </c:dLbl>
            <c:dLbl>
              <c:idx val="14"/>
              <c:layout>
                <c:manualLayout>
                  <c:x val="2.889693034853098E-2"/>
                  <c:y val="1.0331649207025369E-2"/>
                </c:manualLayout>
              </c:layout>
              <c:tx>
                <c:rich>
                  <a:bodyPr/>
                  <a:lstStyle/>
                  <a:p>
                    <a:r>
                      <a:rPr lang="zh-TW" altLang="en-US"/>
                      <a:t>區域研究及地理</a:t>
                    </a:r>
                    <a:r>
                      <a:rPr lang="en-US" altLang="zh-TW"/>
                      <a:t>,</a:t>
                    </a:r>
                    <a:fld id="{87805603-AB49-4270-9410-0001AE7BC53C}" type="VALUE">
                      <a:rPr lang="en-US" altLang="zh-TW"/>
                      <a:pPr/>
                      <a:t>[值]</a:t>
                    </a:fld>
                    <a:endParaRPr lang="en-US" altLang="zh-TW"/>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D-5A0C-4F5E-9862-223A33B4F518}"/>
                </c:ext>
              </c:extLst>
            </c:dLbl>
            <c:dLbl>
              <c:idx val="15"/>
              <c:delete val="1"/>
              <c:extLst>
                <c:ext xmlns:c15="http://schemas.microsoft.com/office/drawing/2012/chart" uri="{CE6537A1-D6FC-4f65-9D91-7224C49458BB}"/>
                <c:ext xmlns:c16="http://schemas.microsoft.com/office/drawing/2014/chart" uri="{C3380CC4-5D6E-409C-BE32-E72D297353CC}">
                  <c16:uniqueId val="{0000001F-5A0C-4F5E-9862-223A33B4F51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工作表2!$B$2:$B$17</c:f>
              <c:strCache>
                <c:ptCount val="16"/>
                <c:pt idx="0">
                  <c:v>文學一</c:v>
                </c:pt>
                <c:pt idx="1">
                  <c:v>文學二</c:v>
                </c:pt>
                <c:pt idx="2">
                  <c:v>語言學</c:v>
                </c:pt>
                <c:pt idx="3">
                  <c:v>歷史學</c:v>
                </c:pt>
                <c:pt idx="4">
                  <c:v>哲學</c:v>
                </c:pt>
                <c:pt idx="5">
                  <c:v>藝術學</c:v>
                </c:pt>
                <c:pt idx="6">
                  <c:v>人類學及族群研究</c:v>
                </c:pt>
                <c:pt idx="7">
                  <c:v>社會學及社福社工</c:v>
                </c:pt>
                <c:pt idx="8">
                  <c:v>教育學</c:v>
                </c:pt>
                <c:pt idx="9">
                  <c:v>心理學</c:v>
                </c:pt>
                <c:pt idx="10">
                  <c:v>法律學</c:v>
                </c:pt>
                <c:pt idx="11">
                  <c:v>政治學</c:v>
                </c:pt>
                <c:pt idx="12">
                  <c:v>經濟學</c:v>
                </c:pt>
                <c:pt idx="13">
                  <c:v>管理學</c:v>
                </c:pt>
                <c:pt idx="14">
                  <c:v>區域研究及地理</c:v>
                </c:pt>
                <c:pt idx="15">
                  <c:v>綜合類</c:v>
                </c:pt>
              </c:strCache>
            </c:strRef>
          </c:cat>
          <c:val>
            <c:numRef>
              <c:f>工作表2!$C$2:$C$17</c:f>
              <c:numCache>
                <c:formatCode>General</c:formatCode>
                <c:ptCount val="16"/>
                <c:pt idx="0">
                  <c:v>18</c:v>
                </c:pt>
                <c:pt idx="1">
                  <c:v>6</c:v>
                </c:pt>
                <c:pt idx="2">
                  <c:v>10</c:v>
                </c:pt>
                <c:pt idx="3">
                  <c:v>15</c:v>
                </c:pt>
                <c:pt idx="4">
                  <c:v>4</c:v>
                </c:pt>
                <c:pt idx="5">
                  <c:v>10</c:v>
                </c:pt>
                <c:pt idx="6">
                  <c:v>2</c:v>
                </c:pt>
                <c:pt idx="7">
                  <c:v>9</c:v>
                </c:pt>
                <c:pt idx="8">
                  <c:v>27</c:v>
                </c:pt>
                <c:pt idx="9">
                  <c:v>5</c:v>
                </c:pt>
                <c:pt idx="10">
                  <c:v>11</c:v>
                </c:pt>
                <c:pt idx="11">
                  <c:v>11</c:v>
                </c:pt>
                <c:pt idx="12">
                  <c:v>5</c:v>
                </c:pt>
                <c:pt idx="13">
                  <c:v>19</c:v>
                </c:pt>
                <c:pt idx="14">
                  <c:v>9</c:v>
                </c:pt>
                <c:pt idx="15">
                  <c:v>21</c:v>
                </c:pt>
              </c:numCache>
            </c:numRef>
          </c:val>
          <c:extLst>
            <c:ext xmlns:c16="http://schemas.microsoft.com/office/drawing/2014/chart" uri="{C3380CC4-5D6E-409C-BE32-E72D297353CC}">
              <c16:uniqueId val="{00000020-5A0C-4F5E-9862-223A33B4F518}"/>
            </c:ext>
          </c:extLst>
        </c:ser>
        <c:dLbls>
          <c:showLegendKey val="0"/>
          <c:showVal val="0"/>
          <c:showCatName val="0"/>
          <c:showSerName val="0"/>
          <c:showPercent val="0"/>
          <c:showBubbleSize val="0"/>
          <c:showLeaderLines val="1"/>
        </c:dLbls>
        <c:firstSliceAng val="0"/>
      </c:pieChart>
      <c:pieChart>
        <c:varyColors val="1"/>
        <c:ser>
          <c:idx val="0"/>
          <c:order val="0"/>
          <c:tx>
            <c:strRef>
              <c:f>工作表2!$D$1</c:f>
              <c:strCache>
                <c:ptCount val="1"/>
                <c:pt idx="0">
                  <c:v>合計</c:v>
                </c:pt>
              </c:strCache>
            </c:strRef>
          </c:tx>
          <c:explosion val="55"/>
          <c:dPt>
            <c:idx val="0"/>
            <c:bubble3D val="0"/>
            <c:explosion val="0"/>
            <c:spPr>
              <a:solidFill>
                <a:schemeClr val="bg2">
                  <a:lumMod val="75000"/>
                </a:schemeClr>
              </a:solidFill>
              <a:ln w="19050">
                <a:solidFill>
                  <a:schemeClr val="lt1"/>
                </a:solidFill>
              </a:ln>
              <a:effectLst/>
            </c:spPr>
            <c:extLst>
              <c:ext xmlns:c16="http://schemas.microsoft.com/office/drawing/2014/chart" uri="{C3380CC4-5D6E-409C-BE32-E72D297353CC}">
                <c16:uniqueId val="{00000022-5A0C-4F5E-9862-223A33B4F51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24-5A0C-4F5E-9862-223A33B4F51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26-5A0C-4F5E-9862-223A33B4F51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28-5A0C-4F5E-9862-223A33B4F518}"/>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2A-5A0C-4F5E-9862-223A33B4F518}"/>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2C-5A0C-4F5E-9862-223A33B4F518}"/>
              </c:ext>
            </c:extLst>
          </c:dPt>
          <c:dPt>
            <c:idx val="6"/>
            <c:bubble3D val="0"/>
            <c:explosion val="0"/>
            <c:spPr>
              <a:solidFill>
                <a:schemeClr val="bg2">
                  <a:lumMod val="90000"/>
                </a:schemeClr>
              </a:solidFill>
              <a:ln w="19050">
                <a:solidFill>
                  <a:schemeClr val="lt1"/>
                </a:solidFill>
              </a:ln>
              <a:effectLst/>
            </c:spPr>
            <c:extLst>
              <c:ext xmlns:c16="http://schemas.microsoft.com/office/drawing/2014/chart" uri="{C3380CC4-5D6E-409C-BE32-E72D297353CC}">
                <c16:uniqueId val="{0000002E-5A0C-4F5E-9862-223A33B4F518}"/>
              </c:ext>
            </c:extLst>
          </c:dPt>
          <c:dPt>
            <c:idx val="7"/>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30-5A0C-4F5E-9862-223A33B4F518}"/>
              </c:ext>
            </c:extLst>
          </c:dPt>
          <c:dPt>
            <c:idx val="8"/>
            <c:bubble3D val="0"/>
            <c:spPr>
              <a:solidFill>
                <a:schemeClr val="accent3">
                  <a:lumMod val="60000"/>
                </a:schemeClr>
              </a:solidFill>
              <a:ln w="19050">
                <a:solidFill>
                  <a:schemeClr val="lt1"/>
                </a:solidFill>
              </a:ln>
              <a:effectLst/>
            </c:spPr>
            <c:extLst>
              <c:ext xmlns:c16="http://schemas.microsoft.com/office/drawing/2014/chart" uri="{C3380CC4-5D6E-409C-BE32-E72D297353CC}">
                <c16:uniqueId val="{00000032-5A0C-4F5E-9862-223A33B4F518}"/>
              </c:ext>
            </c:extLst>
          </c:dPt>
          <c:dPt>
            <c:idx val="9"/>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34-5A0C-4F5E-9862-223A33B4F518}"/>
              </c:ext>
            </c:extLst>
          </c:dPt>
          <c:dPt>
            <c:idx val="10"/>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36-5A0C-4F5E-9862-223A33B4F518}"/>
              </c:ext>
            </c:extLst>
          </c:dPt>
          <c:dPt>
            <c:idx val="11"/>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38-5A0C-4F5E-9862-223A33B4F518}"/>
              </c:ext>
            </c:extLst>
          </c:dPt>
          <c:dPt>
            <c:idx val="12"/>
            <c:bubble3D val="0"/>
            <c:spPr>
              <a:solidFill>
                <a:schemeClr val="accent1">
                  <a:lumMod val="80000"/>
                  <a:lumOff val="20000"/>
                </a:schemeClr>
              </a:solidFill>
              <a:ln w="19050">
                <a:solidFill>
                  <a:schemeClr val="lt1"/>
                </a:solidFill>
              </a:ln>
              <a:effectLst/>
            </c:spPr>
            <c:extLst>
              <c:ext xmlns:c16="http://schemas.microsoft.com/office/drawing/2014/chart" uri="{C3380CC4-5D6E-409C-BE32-E72D297353CC}">
                <c16:uniqueId val="{0000003A-5A0C-4F5E-9862-223A33B4F518}"/>
              </c:ext>
            </c:extLst>
          </c:dPt>
          <c:dPt>
            <c:idx val="13"/>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3C-5A0C-4F5E-9862-223A33B4F518}"/>
              </c:ext>
            </c:extLst>
          </c:dPt>
          <c:dPt>
            <c:idx val="14"/>
            <c:bubble3D val="0"/>
            <c:spPr>
              <a:solidFill>
                <a:schemeClr val="accent3">
                  <a:lumMod val="80000"/>
                  <a:lumOff val="20000"/>
                </a:schemeClr>
              </a:solidFill>
              <a:ln w="19050">
                <a:solidFill>
                  <a:schemeClr val="lt1"/>
                </a:solidFill>
              </a:ln>
              <a:effectLst/>
            </c:spPr>
            <c:extLst>
              <c:ext xmlns:c16="http://schemas.microsoft.com/office/drawing/2014/chart" uri="{C3380CC4-5D6E-409C-BE32-E72D297353CC}">
                <c16:uniqueId val="{0000003E-5A0C-4F5E-9862-223A33B4F518}"/>
              </c:ext>
            </c:extLst>
          </c:dPt>
          <c:dPt>
            <c:idx val="15"/>
            <c:bubble3D val="0"/>
            <c:explosion val="0"/>
            <c:spPr>
              <a:solidFill>
                <a:schemeClr val="bg2">
                  <a:lumMod val="50000"/>
                </a:schemeClr>
              </a:solidFill>
              <a:ln w="19050">
                <a:solidFill>
                  <a:schemeClr val="lt1"/>
                </a:solidFill>
              </a:ln>
              <a:effectLst/>
            </c:spPr>
            <c:extLst>
              <c:ext xmlns:c16="http://schemas.microsoft.com/office/drawing/2014/chart" uri="{C3380CC4-5D6E-409C-BE32-E72D297353CC}">
                <c16:uniqueId val="{00000040-5A0C-4F5E-9862-223A33B4F518}"/>
              </c:ext>
            </c:extLst>
          </c:dPt>
          <c:dLbls>
            <c:dLbl>
              <c:idx val="0"/>
              <c:layout>
                <c:manualLayout>
                  <c:x val="-0.22633770837977349"/>
                  <c:y val="9.1392328140483314E-2"/>
                </c:manualLayout>
              </c:layout>
              <c:tx>
                <c:rich>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1">
                        <a:solidFill>
                          <a:sysClr val="windowText" lastClr="000000"/>
                        </a:solidFill>
                      </a:rPr>
                      <a:t>人文學</a:t>
                    </a:r>
                  </a:p>
                  <a:p>
                    <a:pPr>
                      <a:defRPr sz="1000" b="1">
                        <a:solidFill>
                          <a:sysClr val="windowText" lastClr="000000"/>
                        </a:solidFill>
                        <a:latin typeface="標楷體" panose="03000509000000000000" pitchFamily="65" charset="-120"/>
                        <a:ea typeface="標楷體" panose="03000509000000000000" pitchFamily="65" charset="-120"/>
                      </a:defRPr>
                    </a:pPr>
                    <a:r>
                      <a:rPr lang="zh-TW" altLang="en-US" b="1">
                        <a:solidFill>
                          <a:sysClr val="windowText" lastClr="000000"/>
                        </a:solidFill>
                      </a:rPr>
                      <a:t>領域</a:t>
                    </a:r>
                    <a:r>
                      <a:rPr lang="en-US" altLang="zh-TW" b="1">
                        <a:solidFill>
                          <a:sysClr val="windowText" lastClr="000000"/>
                        </a:solidFill>
                      </a:rPr>
                      <a:t>,</a:t>
                    </a:r>
                    <a:fld id="{B0AE3D63-21C6-46BF-B4AA-99B0198ACFB7}" type="VALUE">
                      <a:rPr lang="en-US" altLang="zh-TW" b="1">
                        <a:solidFill>
                          <a:sysClr val="windowText" lastClr="000000"/>
                        </a:solidFill>
                      </a:rPr>
                      <a:pPr>
                        <a:defRPr sz="1000" b="1">
                          <a:solidFill>
                            <a:sysClr val="windowText" lastClr="000000"/>
                          </a:solidFill>
                          <a:latin typeface="標楷體" panose="03000509000000000000" pitchFamily="65" charset="-120"/>
                          <a:ea typeface="標楷體" panose="03000509000000000000" pitchFamily="65" charset="-120"/>
                        </a:defRPr>
                      </a:pPr>
                      <a:t>[值]</a:t>
                    </a:fld>
                    <a:endParaRPr lang="en-US" altLang="zh-TW" b="1">
                      <a:solidFill>
                        <a:sysClr val="windowText" lastClr="000000"/>
                      </a:solidFill>
                    </a:endParaRPr>
                  </a:p>
                </c:rich>
              </c:tx>
              <c:spPr>
                <a:noFill/>
                <a:ln>
                  <a:noFill/>
                </a:ln>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2442447872520766"/>
                      <c:h val="0.11246848943184022"/>
                    </c:manualLayout>
                  </c15:layout>
                  <c15:dlblFieldTable/>
                  <c15:showDataLabelsRange val="0"/>
                </c:ext>
                <c:ext xmlns:c16="http://schemas.microsoft.com/office/drawing/2014/chart" uri="{C3380CC4-5D6E-409C-BE32-E72D297353CC}">
                  <c16:uniqueId val="{00000022-5A0C-4F5E-9862-223A33B4F518}"/>
                </c:ext>
              </c:extLst>
            </c:dLbl>
            <c:dLbl>
              <c:idx val="6"/>
              <c:layout>
                <c:manualLayout>
                  <c:x val="0.26239973944602918"/>
                  <c:y val="-0.11775646281562099"/>
                </c:manualLayout>
              </c:layout>
              <c:tx>
                <c:rich>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1">
                        <a:solidFill>
                          <a:sysClr val="windowText" lastClr="000000"/>
                        </a:solidFill>
                        <a:latin typeface="標楷體" panose="03000509000000000000" pitchFamily="65" charset="-120"/>
                        <a:ea typeface="標楷體" panose="03000509000000000000" pitchFamily="65" charset="-120"/>
                      </a:rPr>
                      <a:t>社會科學領域</a:t>
                    </a:r>
                    <a:r>
                      <a:rPr lang="en-US" altLang="zh-TW" sz="1000" b="1">
                        <a:solidFill>
                          <a:sysClr val="windowText" lastClr="000000"/>
                        </a:solidFill>
                        <a:latin typeface="標楷體" panose="03000509000000000000" pitchFamily="65" charset="-120"/>
                        <a:ea typeface="標楷體" panose="03000509000000000000" pitchFamily="65" charset="-120"/>
                      </a:rPr>
                      <a:t>,</a:t>
                    </a:r>
                    <a:fld id="{A0D108AD-5601-4324-9618-54FF24CE9AF8}" type="VALUE">
                      <a:rPr lang="en-US" altLang="zh-TW" sz="1000" b="1">
                        <a:solidFill>
                          <a:sysClr val="windowText" lastClr="000000"/>
                        </a:solidFill>
                        <a:latin typeface="標楷體" panose="03000509000000000000" pitchFamily="65" charset="-120"/>
                        <a:ea typeface="標楷體" panose="03000509000000000000" pitchFamily="65" charset="-120"/>
                      </a:rPr>
                      <a:pPr>
                        <a:defRPr sz="1000" b="1">
                          <a:solidFill>
                            <a:sysClr val="windowText" lastClr="000000"/>
                          </a:solidFill>
                          <a:latin typeface="標楷體" panose="03000509000000000000" pitchFamily="65" charset="-120"/>
                          <a:ea typeface="標楷體" panose="03000509000000000000" pitchFamily="65" charset="-120"/>
                        </a:defRPr>
                      </a:pPr>
                      <a:t>[值]</a:t>
                    </a:fld>
                    <a:endParaRPr lang="en-US" altLang="zh-TW" sz="1000" b="1">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10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30653432588916457"/>
                      <c:h val="5.0271155129998996E-2"/>
                    </c:manualLayout>
                  </c15:layout>
                  <c15:dlblFieldTable/>
                  <c15:showDataLabelsRange val="0"/>
                </c:ext>
                <c:ext xmlns:c16="http://schemas.microsoft.com/office/drawing/2014/chart" uri="{C3380CC4-5D6E-409C-BE32-E72D297353CC}">
                  <c16:uniqueId val="{0000002E-5A0C-4F5E-9862-223A33B4F518}"/>
                </c:ext>
              </c:extLst>
            </c:dLbl>
            <c:dLbl>
              <c:idx val="15"/>
              <c:layout>
                <c:manualLayout>
                  <c:x val="0.11112520072132873"/>
                  <c:y val="0.15917818300635628"/>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r>
                      <a:rPr lang="zh-TW" altLang="en-US" b="1">
                        <a:solidFill>
                          <a:schemeClr val="bg1"/>
                        </a:solidFill>
                        <a:latin typeface="標楷體" panose="03000509000000000000" pitchFamily="65" charset="-120"/>
                        <a:ea typeface="標楷體" panose="03000509000000000000" pitchFamily="65" charset="-120"/>
                      </a:rPr>
                      <a:t>綜合類</a:t>
                    </a:r>
                    <a:r>
                      <a:rPr lang="en-US" altLang="zh-TW" b="1">
                        <a:solidFill>
                          <a:schemeClr val="bg1"/>
                        </a:solidFill>
                        <a:latin typeface="標楷體" panose="03000509000000000000" pitchFamily="65" charset="-120"/>
                        <a:ea typeface="標楷體" panose="03000509000000000000" pitchFamily="65" charset="-120"/>
                      </a:rPr>
                      <a:t>,</a:t>
                    </a:r>
                    <a:br>
                      <a:rPr lang="en-US" altLang="zh-TW" b="1">
                        <a:solidFill>
                          <a:schemeClr val="bg1"/>
                        </a:solidFill>
                        <a:latin typeface="標楷體" panose="03000509000000000000" pitchFamily="65" charset="-120"/>
                        <a:ea typeface="標楷體" panose="03000509000000000000" pitchFamily="65" charset="-120"/>
                      </a:rPr>
                    </a:br>
                    <a:fld id="{1EDBAE97-9392-4719-A00D-429288AAFBAC}" type="VALUE">
                      <a:rPr lang="en-US" altLang="zh-TW" b="1">
                        <a:solidFill>
                          <a:schemeClr val="bg1"/>
                        </a:solidFill>
                        <a:latin typeface="標楷體" panose="03000509000000000000" pitchFamily="65" charset="-120"/>
                        <a:ea typeface="標楷體" panose="03000509000000000000" pitchFamily="65" charset="-120"/>
                      </a:rPr>
                      <a:pPr>
                        <a:defRPr sz="1000">
                          <a:solidFill>
                            <a:schemeClr val="bg1"/>
                          </a:solidFill>
                          <a:latin typeface="標楷體" panose="03000509000000000000" pitchFamily="65" charset="-120"/>
                          <a:ea typeface="標楷體" panose="03000509000000000000" pitchFamily="65" charset="-120"/>
                        </a:defRPr>
                      </a:pPr>
                      <a:t>[值]</a:t>
                    </a:fld>
                    <a:endParaRPr lang="en-US" altLang="zh-TW" b="1">
                      <a:solidFill>
                        <a:schemeClr val="bg1"/>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bg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6612985251737583"/>
                      <c:h val="0.12022493697886368"/>
                    </c:manualLayout>
                  </c15:layout>
                  <c15:dlblFieldTable/>
                  <c15:showDataLabelsRange val="0"/>
                </c:ext>
                <c:ext xmlns:c16="http://schemas.microsoft.com/office/drawing/2014/chart" uri="{C3380CC4-5D6E-409C-BE32-E72D297353CC}">
                  <c16:uniqueId val="{00000040-5A0C-4F5E-9862-223A33B4F51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工作表2!$A$2:$A$17</c:f>
              <c:strCache>
                <c:ptCount val="16"/>
                <c:pt idx="0">
                  <c:v>人文學領域</c:v>
                </c:pt>
                <c:pt idx="6">
                  <c:v>社會科學領域</c:v>
                </c:pt>
                <c:pt idx="15">
                  <c:v>綜合類</c:v>
                </c:pt>
              </c:strCache>
            </c:strRef>
          </c:cat>
          <c:val>
            <c:numRef>
              <c:f>工作表2!$D$2:$D$17</c:f>
              <c:numCache>
                <c:formatCode>General</c:formatCode>
                <c:ptCount val="16"/>
                <c:pt idx="0">
                  <c:v>63</c:v>
                </c:pt>
                <c:pt idx="6">
                  <c:v>98</c:v>
                </c:pt>
                <c:pt idx="15">
                  <c:v>21</c:v>
                </c:pt>
              </c:numCache>
            </c:numRef>
          </c:val>
          <c:extLst>
            <c:ext xmlns:c16="http://schemas.microsoft.com/office/drawing/2014/chart" uri="{C3380CC4-5D6E-409C-BE32-E72D297353CC}">
              <c16:uniqueId val="{00000041-5A0C-4F5E-9862-223A33B4F518}"/>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工作表1!$C$1</c:f>
              <c:strCache>
                <c:ptCount val="1"/>
                <c:pt idx="0">
                  <c:v>實際自製項目</c:v>
                </c:pt>
              </c:strCache>
            </c:strRef>
          </c:tx>
          <c:spPr>
            <a:solidFill>
              <a:schemeClr val="bg1">
                <a:lumMod val="65000"/>
              </a:schemeClr>
            </a:solidFill>
            <a:ln w="50800">
              <a:solidFill>
                <a:schemeClr val="bg1"/>
              </a:solidFill>
            </a:ln>
            <a:effectLst/>
          </c:spPr>
          <c:invertIfNegative val="0"/>
          <c:dPt>
            <c:idx val="0"/>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1-D5BB-40FF-B295-52FFEA25C5BF}"/>
              </c:ext>
            </c:extLst>
          </c:dPt>
          <c:dPt>
            <c:idx val="1"/>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3-D5BB-40FF-B295-52FFEA25C5BF}"/>
              </c:ext>
            </c:extLst>
          </c:dPt>
          <c:dPt>
            <c:idx val="2"/>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5-D5BB-40FF-B295-52FFEA25C5BF}"/>
              </c:ext>
            </c:extLst>
          </c:dPt>
          <c:cat>
            <c:strRef>
              <c:f>工作表1!$A$2:$A$4</c:f>
              <c:strCache>
                <c:ptCount val="3"/>
                <c:pt idx="0">
                  <c:v>福衛八號</c:v>
                </c:pt>
                <c:pt idx="1">
                  <c:v>福衛九號</c:v>
                </c:pt>
                <c:pt idx="2">
                  <c:v>SAR衛星</c:v>
                </c:pt>
              </c:strCache>
            </c:strRef>
          </c:cat>
          <c:val>
            <c:numRef>
              <c:f>工作表1!$C$2:$C$4</c:f>
              <c:numCache>
                <c:formatCode>General</c:formatCode>
                <c:ptCount val="3"/>
                <c:pt idx="0">
                  <c:v>21</c:v>
                </c:pt>
                <c:pt idx="1">
                  <c:v>18</c:v>
                </c:pt>
                <c:pt idx="2">
                  <c:v>16</c:v>
                </c:pt>
              </c:numCache>
            </c:numRef>
          </c:val>
          <c:extLst>
            <c:ext xmlns:c16="http://schemas.microsoft.com/office/drawing/2014/chart" uri="{C3380CC4-5D6E-409C-BE32-E72D297353CC}">
              <c16:uniqueId val="{00000006-D5BB-40FF-B295-52FFEA25C5BF}"/>
            </c:ext>
          </c:extLst>
        </c:ser>
        <c:ser>
          <c:idx val="0"/>
          <c:order val="1"/>
          <c:tx>
            <c:strRef>
              <c:f>工作表1!$B$1</c:f>
              <c:strCache>
                <c:ptCount val="1"/>
                <c:pt idx="0">
                  <c:v>預計自製項目</c:v>
                </c:pt>
              </c:strCache>
            </c:strRef>
          </c:tx>
          <c:spPr>
            <a:noFill/>
            <a:ln w="22225">
              <a:solidFill>
                <a:schemeClr val="tx1"/>
              </a:solidFill>
            </a:ln>
            <a:effectLst/>
          </c:spPr>
          <c:invertIfNegative val="0"/>
          <c:cat>
            <c:strRef>
              <c:f>工作表1!$A$2:$A$4</c:f>
              <c:strCache>
                <c:ptCount val="3"/>
                <c:pt idx="0">
                  <c:v>福衛八號</c:v>
                </c:pt>
                <c:pt idx="1">
                  <c:v>福衛九號</c:v>
                </c:pt>
                <c:pt idx="2">
                  <c:v>SAR衛星</c:v>
                </c:pt>
              </c:strCache>
            </c:strRef>
          </c:cat>
          <c:val>
            <c:numRef>
              <c:f>工作表1!$B$2:$B$4</c:f>
              <c:numCache>
                <c:formatCode>General</c:formatCode>
                <c:ptCount val="3"/>
                <c:pt idx="0">
                  <c:v>25</c:v>
                </c:pt>
                <c:pt idx="1">
                  <c:v>24</c:v>
                </c:pt>
                <c:pt idx="2">
                  <c:v>25</c:v>
                </c:pt>
              </c:numCache>
            </c:numRef>
          </c:val>
          <c:extLst>
            <c:ext xmlns:c16="http://schemas.microsoft.com/office/drawing/2014/chart" uri="{C3380CC4-5D6E-409C-BE32-E72D297353CC}">
              <c16:uniqueId val="{00000007-D5BB-40FF-B295-52FFEA25C5BF}"/>
            </c:ext>
          </c:extLst>
        </c:ser>
        <c:dLbls>
          <c:showLegendKey val="0"/>
          <c:showVal val="0"/>
          <c:showCatName val="0"/>
          <c:showSerName val="0"/>
          <c:showPercent val="0"/>
          <c:showBubbleSize val="0"/>
        </c:dLbls>
        <c:gapWidth val="179"/>
        <c:overlap val="100"/>
        <c:axId val="818772735"/>
        <c:axId val="800100575"/>
      </c:barChart>
      <c:lineChart>
        <c:grouping val="standard"/>
        <c:varyColors val="0"/>
        <c:ser>
          <c:idx val="2"/>
          <c:order val="2"/>
          <c:tx>
            <c:strRef>
              <c:f>工作表1!$D$1</c:f>
              <c:strCache>
                <c:ptCount val="1"/>
                <c:pt idx="0">
                  <c:v>預計自製率</c:v>
                </c:pt>
              </c:strCache>
            </c:strRef>
          </c:tx>
          <c:spPr>
            <a:ln w="12700" cap="rnd">
              <a:solidFill>
                <a:sysClr val="windowText" lastClr="000000"/>
              </a:solidFill>
              <a:prstDash val="sysDash"/>
              <a:round/>
            </a:ln>
            <a:effectLst/>
          </c:spPr>
          <c:marker>
            <c:symbol val="circle"/>
            <c:size val="5"/>
            <c:spPr>
              <a:solidFill>
                <a:sysClr val="window" lastClr="FFFFFF">
                  <a:lumMod val="65000"/>
                </a:sysClr>
              </a:solidFill>
              <a:ln w="9525">
                <a:solidFill>
                  <a:sysClr val="windowText" lastClr="000000">
                    <a:lumMod val="65000"/>
                    <a:lumOff val="35000"/>
                  </a:sysClr>
                </a:solidFill>
              </a:ln>
              <a:effectLst/>
            </c:spPr>
          </c:marker>
          <c:cat>
            <c:strRef>
              <c:f>工作表1!$A$2:$A$4</c:f>
              <c:strCache>
                <c:ptCount val="3"/>
                <c:pt idx="0">
                  <c:v>福衛八號</c:v>
                </c:pt>
                <c:pt idx="1">
                  <c:v>福衛九號</c:v>
                </c:pt>
                <c:pt idx="2">
                  <c:v>SAR衛星</c:v>
                </c:pt>
              </c:strCache>
            </c:strRef>
          </c:cat>
          <c:val>
            <c:numRef>
              <c:f>工作表1!$D$2:$D$4</c:f>
              <c:numCache>
                <c:formatCode>General</c:formatCode>
                <c:ptCount val="3"/>
                <c:pt idx="0">
                  <c:v>95</c:v>
                </c:pt>
                <c:pt idx="1">
                  <c:v>95</c:v>
                </c:pt>
                <c:pt idx="2">
                  <c:v>95</c:v>
                </c:pt>
              </c:numCache>
            </c:numRef>
          </c:val>
          <c:smooth val="0"/>
          <c:extLst>
            <c:ext xmlns:c16="http://schemas.microsoft.com/office/drawing/2014/chart" uri="{C3380CC4-5D6E-409C-BE32-E72D297353CC}">
              <c16:uniqueId val="{00000008-D5BB-40FF-B295-52FFEA25C5BF}"/>
            </c:ext>
          </c:extLst>
        </c:ser>
        <c:ser>
          <c:idx val="3"/>
          <c:order val="3"/>
          <c:tx>
            <c:strRef>
              <c:f>工作表1!$E$1</c:f>
              <c:strCache>
                <c:ptCount val="1"/>
                <c:pt idx="0">
                  <c:v>實際自製率</c:v>
                </c:pt>
              </c:strCache>
            </c:strRef>
          </c:tx>
          <c:spPr>
            <a:ln w="9525" cap="rnd">
              <a:solidFill>
                <a:schemeClr val="tx1"/>
              </a:solidFill>
              <a:round/>
            </a:ln>
            <a:effectLst/>
          </c:spPr>
          <c:marker>
            <c:symbol val="square"/>
            <c:size val="5"/>
            <c:spPr>
              <a:solidFill>
                <a:schemeClr val="bg2">
                  <a:lumMod val="75000"/>
                </a:schemeClr>
              </a:solidFill>
              <a:ln w="9525">
                <a:solidFill>
                  <a:schemeClr val="bg2">
                    <a:lumMod val="25000"/>
                  </a:schemeClr>
                </a:solidFill>
              </a:ln>
              <a:effectLst/>
            </c:spPr>
          </c:marker>
          <c:dLbls>
            <c:dLbl>
              <c:idx val="0"/>
              <c:layout>
                <c:manualLayout>
                  <c:x val="-4.8480328174529179E-2"/>
                  <c:y val="5.3404537716722933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BB-40FF-B295-52FFEA25C5BF}"/>
                </c:ext>
              </c:extLst>
            </c:dLbl>
            <c:dLbl>
              <c:idx val="1"/>
              <c:layout>
                <c:manualLayout>
                  <c:x val="-4.8480328174529248E-2"/>
                  <c:y val="4.8064085447262969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BB-40FF-B295-52FFEA25C5BF}"/>
                </c:ext>
              </c:extLst>
            </c:dLbl>
            <c:dLbl>
              <c:idx val="2"/>
              <c:layout>
                <c:manualLayout>
                  <c:x val="-5.7803468208092484E-2"/>
                  <c:y val="-4.5393858477970631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58512026850643E-2"/>
                      <c:h val="6.7823765020026697E-2"/>
                    </c:manualLayout>
                  </c15:layout>
                </c:ext>
                <c:ext xmlns:c16="http://schemas.microsoft.com/office/drawing/2014/chart" uri="{C3380CC4-5D6E-409C-BE32-E72D297353CC}">
                  <c16:uniqueId val="{0000000B-D5BB-40FF-B295-52FFEA25C5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福衛八號</c:v>
                </c:pt>
                <c:pt idx="1">
                  <c:v>福衛九號</c:v>
                </c:pt>
                <c:pt idx="2">
                  <c:v>SAR衛星</c:v>
                </c:pt>
              </c:strCache>
            </c:strRef>
          </c:cat>
          <c:val>
            <c:numRef>
              <c:f>工作表1!$E$2:$E$4</c:f>
              <c:numCache>
                <c:formatCode>General</c:formatCode>
                <c:ptCount val="3"/>
                <c:pt idx="0">
                  <c:v>84</c:v>
                </c:pt>
                <c:pt idx="1">
                  <c:v>75</c:v>
                </c:pt>
                <c:pt idx="2">
                  <c:v>64</c:v>
                </c:pt>
              </c:numCache>
            </c:numRef>
          </c:val>
          <c:smooth val="0"/>
          <c:extLst>
            <c:ext xmlns:c16="http://schemas.microsoft.com/office/drawing/2014/chart" uri="{C3380CC4-5D6E-409C-BE32-E72D297353CC}">
              <c16:uniqueId val="{0000000C-D5BB-40FF-B295-52FFEA25C5BF}"/>
            </c:ext>
          </c:extLst>
        </c:ser>
        <c:dLbls>
          <c:showLegendKey val="0"/>
          <c:showVal val="0"/>
          <c:showCatName val="0"/>
          <c:showSerName val="0"/>
          <c:showPercent val="0"/>
          <c:showBubbleSize val="0"/>
        </c:dLbls>
        <c:marker val="1"/>
        <c:smooth val="0"/>
        <c:axId val="793777839"/>
        <c:axId val="827125951"/>
      </c:lineChart>
      <c:catAx>
        <c:axId val="818772735"/>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0100575"/>
        <c:crosses val="autoZero"/>
        <c:auto val="1"/>
        <c:lblAlgn val="ctr"/>
        <c:lblOffset val="100"/>
        <c:noMultiLvlLbl val="0"/>
      </c:catAx>
      <c:valAx>
        <c:axId val="800100575"/>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18772735"/>
        <c:crosses val="autoZero"/>
        <c:crossBetween val="between"/>
      </c:valAx>
      <c:valAx>
        <c:axId val="827125951"/>
        <c:scaling>
          <c:orientation val="minMax"/>
        </c:scaling>
        <c:delete val="0"/>
        <c:axPos val="r"/>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93777839"/>
        <c:crosses val="max"/>
        <c:crossBetween val="between"/>
        <c:majorUnit val="20"/>
      </c:valAx>
      <c:catAx>
        <c:axId val="793777839"/>
        <c:scaling>
          <c:orientation val="minMax"/>
        </c:scaling>
        <c:delete val="1"/>
        <c:axPos val="b"/>
        <c:numFmt formatCode="General" sourceLinked="1"/>
        <c:majorTickMark val="out"/>
        <c:minorTickMark val="none"/>
        <c:tickLblPos val="nextTo"/>
        <c:crossAx val="827125951"/>
        <c:crosses val="autoZero"/>
        <c:auto val="1"/>
        <c:lblAlgn val="ctr"/>
        <c:lblOffset val="100"/>
        <c:noMultiLvlLbl val="0"/>
      </c:catAx>
      <c:spPr>
        <a:noFill/>
        <a:ln>
          <a:noFill/>
        </a:ln>
        <a:effectLst/>
      </c:spPr>
    </c:plotArea>
    <c:legend>
      <c:legendPos val="b"/>
      <c:layout>
        <c:manualLayout>
          <c:xMode val="edge"/>
          <c:yMode val="edge"/>
          <c:x val="5.987170349251604E-2"/>
          <c:y val="0.80315394242803517"/>
          <c:w val="0.88025659301496795"/>
          <c:h val="0.141777221526908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1"/>
          <c:order val="0"/>
          <c:tx>
            <c:strRef>
              <c:f>工作表1!$C$1</c:f>
              <c:strCache>
                <c:ptCount val="1"/>
                <c:pt idx="0">
                  <c:v>實際自製項目</c:v>
                </c:pt>
              </c:strCache>
            </c:strRef>
          </c:tx>
          <c:spPr>
            <a:solidFill>
              <a:schemeClr val="bg1">
                <a:lumMod val="65000"/>
              </a:schemeClr>
            </a:solidFill>
            <a:ln w="50800">
              <a:solidFill>
                <a:schemeClr val="bg1"/>
              </a:solidFill>
            </a:ln>
            <a:effectLst/>
          </c:spPr>
          <c:invertIfNegative val="0"/>
          <c:dPt>
            <c:idx val="0"/>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1-D5BB-40FF-B295-52FFEA25C5BF}"/>
              </c:ext>
            </c:extLst>
          </c:dPt>
          <c:dPt>
            <c:idx val="1"/>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3-D5BB-40FF-B295-52FFEA25C5BF}"/>
              </c:ext>
            </c:extLst>
          </c:dPt>
          <c:dPt>
            <c:idx val="2"/>
            <c:invertIfNegative val="0"/>
            <c:bubble3D val="0"/>
            <c:spPr>
              <a:solidFill>
                <a:schemeClr val="bg1">
                  <a:lumMod val="65000"/>
                </a:schemeClr>
              </a:solidFill>
              <a:ln w="69850">
                <a:solidFill>
                  <a:schemeClr val="bg1"/>
                </a:solidFill>
              </a:ln>
              <a:effectLst/>
            </c:spPr>
            <c:extLst>
              <c:ext xmlns:c16="http://schemas.microsoft.com/office/drawing/2014/chart" uri="{C3380CC4-5D6E-409C-BE32-E72D297353CC}">
                <c16:uniqueId val="{00000005-D5BB-40FF-B295-52FFEA25C5BF}"/>
              </c:ext>
            </c:extLst>
          </c:dPt>
          <c:cat>
            <c:strRef>
              <c:f>工作表1!$A$2:$A$4</c:f>
              <c:strCache>
                <c:ptCount val="3"/>
                <c:pt idx="0">
                  <c:v>福衛八號</c:v>
                </c:pt>
                <c:pt idx="1">
                  <c:v>福衛九號</c:v>
                </c:pt>
                <c:pt idx="2">
                  <c:v>SAR衛星</c:v>
                </c:pt>
              </c:strCache>
            </c:strRef>
          </c:cat>
          <c:val>
            <c:numRef>
              <c:f>工作表1!$C$2:$C$4</c:f>
              <c:numCache>
                <c:formatCode>General</c:formatCode>
                <c:ptCount val="3"/>
                <c:pt idx="0">
                  <c:v>21</c:v>
                </c:pt>
                <c:pt idx="1">
                  <c:v>18</c:v>
                </c:pt>
                <c:pt idx="2">
                  <c:v>16</c:v>
                </c:pt>
              </c:numCache>
            </c:numRef>
          </c:val>
          <c:extLst>
            <c:ext xmlns:c16="http://schemas.microsoft.com/office/drawing/2014/chart" uri="{C3380CC4-5D6E-409C-BE32-E72D297353CC}">
              <c16:uniqueId val="{00000006-D5BB-40FF-B295-52FFEA25C5BF}"/>
            </c:ext>
          </c:extLst>
        </c:ser>
        <c:ser>
          <c:idx val="0"/>
          <c:order val="1"/>
          <c:tx>
            <c:strRef>
              <c:f>工作表1!$B$1</c:f>
              <c:strCache>
                <c:ptCount val="1"/>
                <c:pt idx="0">
                  <c:v>預計自製項目</c:v>
                </c:pt>
              </c:strCache>
            </c:strRef>
          </c:tx>
          <c:spPr>
            <a:noFill/>
            <a:ln w="22225">
              <a:solidFill>
                <a:schemeClr val="tx1"/>
              </a:solidFill>
            </a:ln>
            <a:effectLst/>
          </c:spPr>
          <c:invertIfNegative val="0"/>
          <c:cat>
            <c:strRef>
              <c:f>工作表1!$A$2:$A$4</c:f>
              <c:strCache>
                <c:ptCount val="3"/>
                <c:pt idx="0">
                  <c:v>福衛八號</c:v>
                </c:pt>
                <c:pt idx="1">
                  <c:v>福衛九號</c:v>
                </c:pt>
                <c:pt idx="2">
                  <c:v>SAR衛星</c:v>
                </c:pt>
              </c:strCache>
            </c:strRef>
          </c:cat>
          <c:val>
            <c:numRef>
              <c:f>工作表1!$B$2:$B$4</c:f>
              <c:numCache>
                <c:formatCode>General</c:formatCode>
                <c:ptCount val="3"/>
                <c:pt idx="0">
                  <c:v>25</c:v>
                </c:pt>
                <c:pt idx="1">
                  <c:v>24</c:v>
                </c:pt>
                <c:pt idx="2">
                  <c:v>25</c:v>
                </c:pt>
              </c:numCache>
            </c:numRef>
          </c:val>
          <c:extLst>
            <c:ext xmlns:c16="http://schemas.microsoft.com/office/drawing/2014/chart" uri="{C3380CC4-5D6E-409C-BE32-E72D297353CC}">
              <c16:uniqueId val="{00000007-D5BB-40FF-B295-52FFEA25C5BF}"/>
            </c:ext>
          </c:extLst>
        </c:ser>
        <c:dLbls>
          <c:showLegendKey val="0"/>
          <c:showVal val="0"/>
          <c:showCatName val="0"/>
          <c:showSerName val="0"/>
          <c:showPercent val="0"/>
          <c:showBubbleSize val="0"/>
        </c:dLbls>
        <c:gapWidth val="179"/>
        <c:overlap val="100"/>
        <c:axId val="818772735"/>
        <c:axId val="800100575"/>
      </c:barChart>
      <c:lineChart>
        <c:grouping val="standard"/>
        <c:varyColors val="0"/>
        <c:ser>
          <c:idx val="2"/>
          <c:order val="2"/>
          <c:tx>
            <c:strRef>
              <c:f>工作表1!$D$1</c:f>
              <c:strCache>
                <c:ptCount val="1"/>
                <c:pt idx="0">
                  <c:v>預計自製率</c:v>
                </c:pt>
              </c:strCache>
            </c:strRef>
          </c:tx>
          <c:spPr>
            <a:ln w="12700" cap="rnd">
              <a:solidFill>
                <a:sysClr val="windowText" lastClr="000000"/>
              </a:solidFill>
              <a:prstDash val="sysDash"/>
              <a:round/>
            </a:ln>
            <a:effectLst/>
          </c:spPr>
          <c:marker>
            <c:symbol val="circle"/>
            <c:size val="5"/>
            <c:spPr>
              <a:solidFill>
                <a:sysClr val="window" lastClr="FFFFFF">
                  <a:lumMod val="65000"/>
                </a:sysClr>
              </a:solidFill>
              <a:ln w="9525">
                <a:solidFill>
                  <a:sysClr val="windowText" lastClr="000000">
                    <a:lumMod val="65000"/>
                    <a:lumOff val="35000"/>
                  </a:sysClr>
                </a:solidFill>
              </a:ln>
              <a:effectLst/>
            </c:spPr>
          </c:marker>
          <c:cat>
            <c:strRef>
              <c:f>工作表1!$A$2:$A$4</c:f>
              <c:strCache>
                <c:ptCount val="3"/>
                <c:pt idx="0">
                  <c:v>福衛八號</c:v>
                </c:pt>
                <c:pt idx="1">
                  <c:v>福衛九號</c:v>
                </c:pt>
                <c:pt idx="2">
                  <c:v>SAR衛星</c:v>
                </c:pt>
              </c:strCache>
            </c:strRef>
          </c:cat>
          <c:val>
            <c:numRef>
              <c:f>工作表1!$D$2:$D$4</c:f>
              <c:numCache>
                <c:formatCode>General</c:formatCode>
                <c:ptCount val="3"/>
                <c:pt idx="0">
                  <c:v>95</c:v>
                </c:pt>
                <c:pt idx="1">
                  <c:v>95</c:v>
                </c:pt>
                <c:pt idx="2">
                  <c:v>95</c:v>
                </c:pt>
              </c:numCache>
            </c:numRef>
          </c:val>
          <c:smooth val="0"/>
          <c:extLst>
            <c:ext xmlns:c16="http://schemas.microsoft.com/office/drawing/2014/chart" uri="{C3380CC4-5D6E-409C-BE32-E72D297353CC}">
              <c16:uniqueId val="{00000008-D5BB-40FF-B295-52FFEA25C5BF}"/>
            </c:ext>
          </c:extLst>
        </c:ser>
        <c:ser>
          <c:idx val="3"/>
          <c:order val="3"/>
          <c:tx>
            <c:strRef>
              <c:f>工作表1!$E$1</c:f>
              <c:strCache>
                <c:ptCount val="1"/>
                <c:pt idx="0">
                  <c:v>實際自製率</c:v>
                </c:pt>
              </c:strCache>
            </c:strRef>
          </c:tx>
          <c:spPr>
            <a:ln w="9525" cap="rnd">
              <a:solidFill>
                <a:schemeClr val="tx1"/>
              </a:solidFill>
              <a:round/>
            </a:ln>
            <a:effectLst/>
          </c:spPr>
          <c:marker>
            <c:symbol val="square"/>
            <c:size val="5"/>
            <c:spPr>
              <a:solidFill>
                <a:schemeClr val="bg2">
                  <a:lumMod val="75000"/>
                </a:schemeClr>
              </a:solidFill>
              <a:ln w="9525">
                <a:solidFill>
                  <a:schemeClr val="bg2">
                    <a:lumMod val="25000"/>
                  </a:schemeClr>
                </a:solidFill>
              </a:ln>
              <a:effectLst/>
            </c:spPr>
          </c:marker>
          <c:dLbls>
            <c:dLbl>
              <c:idx val="0"/>
              <c:layout>
                <c:manualLayout>
                  <c:x val="-4.8480328174529179E-2"/>
                  <c:y val="5.3404537716722933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5BB-40FF-B295-52FFEA25C5BF}"/>
                </c:ext>
              </c:extLst>
            </c:dLbl>
            <c:dLbl>
              <c:idx val="1"/>
              <c:layout>
                <c:manualLayout>
                  <c:x val="-4.8480328174529248E-2"/>
                  <c:y val="4.8064085447262969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5BB-40FF-B295-52FFEA25C5BF}"/>
                </c:ext>
              </c:extLst>
            </c:dLbl>
            <c:dLbl>
              <c:idx val="2"/>
              <c:layout>
                <c:manualLayout>
                  <c:x val="-5.7803468208092484E-2"/>
                  <c:y val="-4.5393858477970631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458512026850643E-2"/>
                      <c:h val="6.7823765020026697E-2"/>
                    </c:manualLayout>
                  </c15:layout>
                </c:ext>
                <c:ext xmlns:c16="http://schemas.microsoft.com/office/drawing/2014/chart" uri="{C3380CC4-5D6E-409C-BE32-E72D297353CC}">
                  <c16:uniqueId val="{0000000B-D5BB-40FF-B295-52FFEA25C5BF}"/>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工作表1!$A$2:$A$4</c:f>
              <c:strCache>
                <c:ptCount val="3"/>
                <c:pt idx="0">
                  <c:v>福衛八號</c:v>
                </c:pt>
                <c:pt idx="1">
                  <c:v>福衛九號</c:v>
                </c:pt>
                <c:pt idx="2">
                  <c:v>SAR衛星</c:v>
                </c:pt>
              </c:strCache>
            </c:strRef>
          </c:cat>
          <c:val>
            <c:numRef>
              <c:f>工作表1!$E$2:$E$4</c:f>
              <c:numCache>
                <c:formatCode>General</c:formatCode>
                <c:ptCount val="3"/>
                <c:pt idx="0">
                  <c:v>84</c:v>
                </c:pt>
                <c:pt idx="1">
                  <c:v>75</c:v>
                </c:pt>
                <c:pt idx="2">
                  <c:v>64</c:v>
                </c:pt>
              </c:numCache>
            </c:numRef>
          </c:val>
          <c:smooth val="0"/>
          <c:extLst>
            <c:ext xmlns:c16="http://schemas.microsoft.com/office/drawing/2014/chart" uri="{C3380CC4-5D6E-409C-BE32-E72D297353CC}">
              <c16:uniqueId val="{0000000C-D5BB-40FF-B295-52FFEA25C5BF}"/>
            </c:ext>
          </c:extLst>
        </c:ser>
        <c:dLbls>
          <c:showLegendKey val="0"/>
          <c:showVal val="0"/>
          <c:showCatName val="0"/>
          <c:showSerName val="0"/>
          <c:showPercent val="0"/>
          <c:showBubbleSize val="0"/>
        </c:dLbls>
        <c:marker val="1"/>
        <c:smooth val="0"/>
        <c:axId val="793777839"/>
        <c:axId val="827125951"/>
      </c:lineChart>
      <c:catAx>
        <c:axId val="818772735"/>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0100575"/>
        <c:crosses val="autoZero"/>
        <c:auto val="1"/>
        <c:lblAlgn val="ctr"/>
        <c:lblOffset val="100"/>
        <c:noMultiLvlLbl val="0"/>
      </c:catAx>
      <c:valAx>
        <c:axId val="800100575"/>
        <c:scaling>
          <c:orientation val="minMax"/>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18772735"/>
        <c:crosses val="autoZero"/>
        <c:crossBetween val="between"/>
      </c:valAx>
      <c:valAx>
        <c:axId val="827125951"/>
        <c:scaling>
          <c:orientation val="minMax"/>
        </c:scaling>
        <c:delete val="0"/>
        <c:axPos val="r"/>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93777839"/>
        <c:crosses val="max"/>
        <c:crossBetween val="between"/>
        <c:majorUnit val="20"/>
      </c:valAx>
      <c:catAx>
        <c:axId val="793777839"/>
        <c:scaling>
          <c:orientation val="minMax"/>
        </c:scaling>
        <c:delete val="1"/>
        <c:axPos val="b"/>
        <c:numFmt formatCode="General" sourceLinked="1"/>
        <c:majorTickMark val="out"/>
        <c:minorTickMark val="none"/>
        <c:tickLblPos val="nextTo"/>
        <c:crossAx val="827125951"/>
        <c:crosses val="autoZero"/>
        <c:auto val="1"/>
        <c:lblAlgn val="ctr"/>
        <c:lblOffset val="100"/>
        <c:noMultiLvlLbl val="0"/>
      </c:catAx>
      <c:spPr>
        <a:noFill/>
        <a:ln>
          <a:noFill/>
        </a:ln>
        <a:effectLst/>
      </c:spPr>
    </c:plotArea>
    <c:legend>
      <c:legendPos val="b"/>
      <c:layout>
        <c:manualLayout>
          <c:xMode val="edge"/>
          <c:yMode val="edge"/>
          <c:x val="5.987170349251604E-2"/>
          <c:y val="0.80315394242803517"/>
          <c:w val="0.88025659301496795"/>
          <c:h val="0.1417772215269086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0.66694</cdr:x>
      <cdr:y>0.78356</cdr:y>
    </cdr:from>
    <cdr:to>
      <cdr:x>0.88642</cdr:x>
      <cdr:y>0.86747</cdr:y>
    </cdr:to>
    <cdr:sp macro="" textlink="">
      <cdr:nvSpPr>
        <cdr:cNvPr id="3" name="矩形 2"/>
        <cdr:cNvSpPr/>
      </cdr:nvSpPr>
      <cdr:spPr>
        <a:xfrm xmlns:a="http://schemas.openxmlformats.org/drawingml/2006/main">
          <a:off x="2271268" y="1880282"/>
          <a:ext cx="747440" cy="201355"/>
        </a:xfrm>
        <a:prstGeom xmlns:a="http://schemas.openxmlformats.org/drawingml/2006/main" prst="rect">
          <a:avLst/>
        </a:prstGeom>
        <a:solidFill xmlns:a="http://schemas.openxmlformats.org/drawingml/2006/main">
          <a:schemeClr val="bg1"/>
        </a:solidFill>
        <a:ln xmlns:a="http://schemas.openxmlformats.org/drawingml/2006/main" w="12700">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dr:relSizeAnchor xmlns:cdr="http://schemas.openxmlformats.org/drawingml/2006/chartDrawing">
    <cdr:from>
      <cdr:x>0.65517</cdr:x>
      <cdr:y>0.79055</cdr:y>
    </cdr:from>
    <cdr:to>
      <cdr:x>0.96634</cdr:x>
      <cdr:y>0.92342</cdr:y>
    </cdr:to>
    <cdr:sp macro="" textlink="">
      <cdr:nvSpPr>
        <cdr:cNvPr id="4" name="文字方塊 127"/>
        <cdr:cNvSpPr txBox="1"/>
      </cdr:nvSpPr>
      <cdr:spPr>
        <a:xfrm xmlns:a="http://schemas.openxmlformats.org/drawingml/2006/main">
          <a:off x="2231185" y="1897055"/>
          <a:ext cx="1059691" cy="31884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non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altLang="en-US" sz="900" kern="100">
              <a:effectLst/>
              <a:latin typeface="Calibri" panose="020F0502020204030204" pitchFamily="34" charset="0"/>
              <a:ea typeface="標楷體" panose="03000509000000000000" pitchFamily="65" charset="-120"/>
              <a:cs typeface="Times New Roman" panose="02020603050405020304" pitchFamily="18" charset="0"/>
            </a:rPr>
            <a:t>關鍵元件自製項數</a:t>
          </a:r>
          <a:endParaRPr lang="zh-TW" sz="11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0.23857</cdr:x>
      <cdr:y>0.88362</cdr:y>
    </cdr:from>
    <cdr:to>
      <cdr:x>0.44256</cdr:x>
      <cdr:y>0.93787</cdr:y>
    </cdr:to>
    <cdr:sp macro="" textlink="">
      <cdr:nvSpPr>
        <cdr:cNvPr id="5" name="矩形 4"/>
        <cdr:cNvSpPr/>
      </cdr:nvSpPr>
      <cdr:spPr>
        <a:xfrm xmlns:a="http://schemas.openxmlformats.org/drawingml/2006/main">
          <a:off x="812441" y="2120403"/>
          <a:ext cx="694690" cy="130175"/>
        </a:xfrm>
        <a:prstGeom xmlns:a="http://schemas.openxmlformats.org/drawingml/2006/main" prst="rect">
          <a:avLst/>
        </a:prstGeom>
        <a:solidFill xmlns:a="http://schemas.openxmlformats.org/drawingml/2006/main">
          <a:schemeClr val="bg1"/>
        </a:solidFill>
        <a:ln xmlns:a="http://schemas.openxmlformats.org/drawingml/2006/main" w="12700">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userShapes>
</file>

<file path=word/drawings/drawing10.xml><?xml version="1.0" encoding="utf-8"?>
<c:userShapes xmlns:c="http://schemas.openxmlformats.org/drawingml/2006/chart">
  <cdr:relSizeAnchor xmlns:cdr="http://schemas.openxmlformats.org/drawingml/2006/chartDrawing">
    <cdr:from>
      <cdr:x>0.66694</cdr:x>
      <cdr:y>0.78356</cdr:y>
    </cdr:from>
    <cdr:to>
      <cdr:x>0.88642</cdr:x>
      <cdr:y>0.86747</cdr:y>
    </cdr:to>
    <cdr:sp macro="" textlink="">
      <cdr:nvSpPr>
        <cdr:cNvPr id="3" name="矩形 2"/>
        <cdr:cNvSpPr/>
      </cdr:nvSpPr>
      <cdr:spPr>
        <a:xfrm xmlns:a="http://schemas.openxmlformats.org/drawingml/2006/main">
          <a:off x="2271268" y="1880282"/>
          <a:ext cx="747440" cy="201355"/>
        </a:xfrm>
        <a:prstGeom xmlns:a="http://schemas.openxmlformats.org/drawingml/2006/main" prst="rect">
          <a:avLst/>
        </a:prstGeom>
        <a:solidFill xmlns:a="http://schemas.openxmlformats.org/drawingml/2006/main">
          <a:schemeClr val="bg1"/>
        </a:solidFill>
        <a:ln xmlns:a="http://schemas.openxmlformats.org/drawingml/2006/main" w="12700">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dr:relSizeAnchor xmlns:cdr="http://schemas.openxmlformats.org/drawingml/2006/chartDrawing">
    <cdr:from>
      <cdr:x>0.65517</cdr:x>
      <cdr:y>0.79055</cdr:y>
    </cdr:from>
    <cdr:to>
      <cdr:x>0.96634</cdr:x>
      <cdr:y>0.92342</cdr:y>
    </cdr:to>
    <cdr:sp macro="" textlink="">
      <cdr:nvSpPr>
        <cdr:cNvPr id="4" name="文字方塊 127"/>
        <cdr:cNvSpPr txBox="1"/>
      </cdr:nvSpPr>
      <cdr:spPr>
        <a:xfrm xmlns:a="http://schemas.openxmlformats.org/drawingml/2006/main">
          <a:off x="2231185" y="1897055"/>
          <a:ext cx="1059691" cy="318844"/>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non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altLang="en-US" sz="900" kern="100">
              <a:effectLst/>
              <a:latin typeface="Calibri" panose="020F0502020204030204" pitchFamily="34" charset="0"/>
              <a:ea typeface="標楷體" panose="03000509000000000000" pitchFamily="65" charset="-120"/>
              <a:cs typeface="Times New Roman" panose="02020603050405020304" pitchFamily="18" charset="0"/>
            </a:rPr>
            <a:t>關鍵元件自製項數</a:t>
          </a:r>
          <a:endParaRPr lang="zh-TW" sz="1100" kern="100">
            <a:effectLst/>
            <a:latin typeface="Calibri" panose="020F0502020204030204" pitchFamily="34" charset="0"/>
            <a:ea typeface="新細明體" panose="02020500000000000000" pitchFamily="18" charset="-120"/>
            <a:cs typeface="Times New Roman" panose="02020603050405020304" pitchFamily="18" charset="0"/>
          </a:endParaRPr>
        </a:p>
      </cdr:txBody>
    </cdr:sp>
  </cdr:relSizeAnchor>
  <cdr:relSizeAnchor xmlns:cdr="http://schemas.openxmlformats.org/drawingml/2006/chartDrawing">
    <cdr:from>
      <cdr:x>0.23857</cdr:x>
      <cdr:y>0.88362</cdr:y>
    </cdr:from>
    <cdr:to>
      <cdr:x>0.44256</cdr:x>
      <cdr:y>0.93787</cdr:y>
    </cdr:to>
    <cdr:sp macro="" textlink="">
      <cdr:nvSpPr>
        <cdr:cNvPr id="5" name="矩形 4"/>
        <cdr:cNvSpPr/>
      </cdr:nvSpPr>
      <cdr:spPr>
        <a:xfrm xmlns:a="http://schemas.openxmlformats.org/drawingml/2006/main">
          <a:off x="812441" y="2120403"/>
          <a:ext cx="694690" cy="130175"/>
        </a:xfrm>
        <a:prstGeom xmlns:a="http://schemas.openxmlformats.org/drawingml/2006/main" prst="rect">
          <a:avLst/>
        </a:prstGeom>
        <a:solidFill xmlns:a="http://schemas.openxmlformats.org/drawingml/2006/main">
          <a:schemeClr val="bg1"/>
        </a:solidFill>
        <a:ln xmlns:a="http://schemas.openxmlformats.org/drawingml/2006/main" w="12700">
          <a:noFill/>
        </a:ln>
      </cdr:spPr>
      <cdr:style>
        <a:lnRef xmlns:a="http://schemas.openxmlformats.org/drawingml/2006/main" idx="2">
          <a:schemeClr val="dk1"/>
        </a:lnRef>
        <a:fillRef xmlns:a="http://schemas.openxmlformats.org/drawingml/2006/main" idx="1">
          <a:schemeClr val="lt1"/>
        </a:fillRef>
        <a:effectRef xmlns:a="http://schemas.openxmlformats.org/drawingml/2006/main" idx="0">
          <a:schemeClr val="dk1"/>
        </a:effectRef>
        <a:fontRef xmlns:a="http://schemas.openxmlformats.org/drawingml/2006/main" idx="minor">
          <a:schemeClr val="dk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w="12700"/>
      </a:spPr>
      <a:bodyPr rot="0" spcFirstLastPara="0" vert="horz" wrap="square" lIns="91440" tIns="45720" rIns="91440" bIns="45720" numCol="1" spcCol="0" rtlCol="0" fromWordArt="0" anchor="ctr" anchorCtr="0" forceAA="0" compatLnSpc="1">
        <a:prstTxWarp prst="textNoShape">
          <a:avLst/>
        </a:prstTxWarp>
        <a:noAutofit/>
      </a:bodyPr>
      <a:lstStyle/>
      <a:style>
        <a:lnRef idx="2">
          <a:schemeClr val="dk1"/>
        </a:lnRef>
        <a:fillRef idx="1">
          <a:schemeClr val="lt1"/>
        </a:fillRef>
        <a:effectRef idx="0">
          <a:schemeClr val="dk1"/>
        </a:effectRef>
        <a:fontRef idx="minor">
          <a:schemeClr val="dk1"/>
        </a:fontRef>
      </a:style>
    </a:sp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673E11-A052-4B07-B6AC-D0F455BF9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23</Pages>
  <Words>3986</Words>
  <Characters>22723</Characters>
  <Application>Microsoft Office Word</Application>
  <DocSecurity>0</DocSecurity>
  <Lines>189</Lines>
  <Paragraphs>53</Paragraphs>
  <ScaleCrop>false</ScaleCrop>
  <Company>Microsoft</Company>
  <LinksUpToDate>false</LinksUpToDate>
  <CharactersWithSpaces>26656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林思廷</dc:creator>
  <cp:lastModifiedBy>蔡容韶</cp:lastModifiedBy>
  <cp:revision>4</cp:revision>
  <cp:lastPrinted>2023-07-07T05:45:00Z</cp:lastPrinted>
  <dcterms:created xsi:type="dcterms:W3CDTF">2023-07-07T08:28:00Z</dcterms:created>
  <dcterms:modified xsi:type="dcterms:W3CDTF">2023-07-11T08:58:00Z</dcterms:modified>
</cp:coreProperties>
</file>