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9CA" w:rsidRPr="00B322AF" w:rsidRDefault="00A649CA" w:rsidP="006F5054">
      <w:pPr>
        <w:tabs>
          <w:tab w:val="left" w:pos="1276"/>
        </w:tabs>
        <w:overflowPunct w:val="0"/>
        <w:snapToGrid w:val="0"/>
        <w:spacing w:line="360" w:lineRule="auto"/>
        <w:jc w:val="both"/>
        <w:rPr>
          <w:rFonts w:ascii="標楷體" w:eastAsia="標楷體" w:hAnsi="標楷體"/>
          <w:b/>
          <w:kern w:val="0"/>
          <w:sz w:val="36"/>
          <w:szCs w:val="36"/>
        </w:rPr>
      </w:pPr>
      <w:r w:rsidRPr="00B322AF">
        <w:rPr>
          <w:rFonts w:ascii="標楷體" w:eastAsia="標楷體" w:hAnsi="標楷體" w:hint="eastAsia"/>
          <w:b/>
          <w:kern w:val="0"/>
          <w:sz w:val="36"/>
          <w:szCs w:val="36"/>
        </w:rPr>
        <w:t>貳拾壹、文化部主管</w:t>
      </w:r>
    </w:p>
    <w:p w:rsidR="00A649CA" w:rsidRPr="00B322AF" w:rsidRDefault="00A649CA" w:rsidP="00E17004">
      <w:pPr>
        <w:pStyle w:val="a3"/>
        <w:overflowPunct w:val="0"/>
        <w:snapToGrid w:val="0"/>
        <w:spacing w:line="400" w:lineRule="exact"/>
        <w:ind w:firstLine="480"/>
        <w:rPr>
          <w:rFonts w:ascii="標楷體" w:eastAsia="標楷體" w:hAnsi="標楷體"/>
          <w:spacing w:val="0"/>
          <w:kern w:val="0"/>
          <w:sz w:val="24"/>
          <w:szCs w:val="24"/>
        </w:rPr>
      </w:pPr>
      <w:r w:rsidRPr="00B322AF">
        <w:rPr>
          <w:rFonts w:ascii="標楷體" w:eastAsia="標楷體" w:hAnsi="標楷體" w:hint="eastAsia"/>
          <w:spacing w:val="0"/>
          <w:kern w:val="0"/>
          <w:sz w:val="24"/>
          <w:szCs w:val="24"/>
        </w:rPr>
        <w:t>文化部主管包括文化部、文化資產局、影視及流行音樂產業局、國立傳統藝術中心、國立臺灣美術館及所屬、國立臺灣工藝研究發展中心、國立臺灣博物館、國立臺灣史前文化博物館</w:t>
      </w:r>
      <w:r w:rsidR="00665391" w:rsidRPr="00B322AF">
        <w:rPr>
          <w:rFonts w:ascii="標楷體" w:eastAsia="標楷體" w:hAnsi="標楷體" w:hint="eastAsia"/>
          <w:spacing w:val="0"/>
          <w:kern w:val="0"/>
          <w:sz w:val="24"/>
          <w:szCs w:val="24"/>
        </w:rPr>
        <w:t>、</w:t>
      </w:r>
      <w:r w:rsidR="00665391" w:rsidRPr="00B322AF">
        <w:rPr>
          <w:rFonts w:ascii="標楷體" w:eastAsia="標楷體" w:hAnsi="標楷體" w:hint="eastAsia"/>
          <w:spacing w:val="0"/>
          <w:kern w:val="0"/>
          <w:sz w:val="24"/>
          <w:szCs w:val="24"/>
          <w:lang w:eastAsia="zh-HK"/>
        </w:rPr>
        <w:t>國家人權博物館</w:t>
      </w:r>
      <w:r w:rsidR="00475A85" w:rsidRPr="00B322AF">
        <w:rPr>
          <w:rFonts w:ascii="標楷體" w:eastAsia="標楷體" w:hAnsi="標楷體" w:hint="eastAsia"/>
          <w:spacing w:val="0"/>
          <w:kern w:val="0"/>
          <w:sz w:val="24"/>
          <w:szCs w:val="24"/>
          <w:lang w:eastAsia="zh-HK"/>
        </w:rPr>
        <w:t>、國立臺灣歷史博物館、國立臺灣文學館</w:t>
      </w:r>
      <w:r w:rsidRPr="00B322AF">
        <w:rPr>
          <w:rFonts w:ascii="標楷體" w:eastAsia="標楷體" w:hAnsi="標楷體" w:hint="eastAsia"/>
          <w:spacing w:val="0"/>
          <w:kern w:val="0"/>
          <w:sz w:val="24"/>
          <w:szCs w:val="24"/>
        </w:rPr>
        <w:t>等</w:t>
      </w:r>
      <w:r w:rsidR="007C09D7" w:rsidRPr="00B322AF">
        <w:rPr>
          <w:rFonts w:ascii="標楷體" w:eastAsia="標楷體" w:hAnsi="標楷體" w:hint="eastAsia"/>
          <w:spacing w:val="0"/>
          <w:kern w:val="0"/>
          <w:sz w:val="24"/>
          <w:szCs w:val="24"/>
        </w:rPr>
        <w:t>11</w:t>
      </w:r>
      <w:r w:rsidRPr="00B322AF">
        <w:rPr>
          <w:rFonts w:ascii="標楷體" w:eastAsia="標楷體" w:hAnsi="標楷體" w:hint="eastAsia"/>
          <w:spacing w:val="0"/>
          <w:kern w:val="0"/>
          <w:sz w:val="24"/>
          <w:szCs w:val="24"/>
        </w:rPr>
        <w:t>個機關，掌理全國文化政策、文化設施與機構、文化</w:t>
      </w:r>
      <w:r w:rsidR="0061361E" w:rsidRPr="00B322AF">
        <w:rPr>
          <w:rFonts w:ascii="標楷體" w:eastAsia="標楷體" w:hAnsi="標楷體" w:hint="eastAsia"/>
          <w:spacing w:val="0"/>
          <w:kern w:val="0"/>
          <w:sz w:val="24"/>
          <w:szCs w:val="24"/>
          <w:lang w:eastAsia="zh-HK"/>
        </w:rPr>
        <w:t>資產</w:t>
      </w:r>
      <w:r w:rsidRPr="00B322AF">
        <w:rPr>
          <w:rFonts w:ascii="標楷體" w:eastAsia="標楷體" w:hAnsi="標楷體" w:hint="eastAsia"/>
          <w:spacing w:val="0"/>
          <w:kern w:val="0"/>
          <w:sz w:val="24"/>
          <w:szCs w:val="24"/>
        </w:rPr>
        <w:t>、</w:t>
      </w:r>
      <w:r w:rsidR="0061361E" w:rsidRPr="00B322AF">
        <w:rPr>
          <w:rFonts w:ascii="標楷體" w:eastAsia="標楷體" w:hAnsi="標楷體" w:hint="eastAsia"/>
          <w:spacing w:val="0"/>
          <w:kern w:val="0"/>
          <w:sz w:val="24"/>
          <w:szCs w:val="24"/>
          <w:lang w:eastAsia="zh-HK"/>
        </w:rPr>
        <w:t>文化創意</w:t>
      </w:r>
      <w:r w:rsidRPr="00B322AF">
        <w:rPr>
          <w:rFonts w:ascii="標楷體" w:eastAsia="標楷體" w:hAnsi="標楷體" w:hint="eastAsia"/>
          <w:spacing w:val="0"/>
          <w:kern w:val="0"/>
          <w:sz w:val="24"/>
          <w:szCs w:val="24"/>
        </w:rPr>
        <w:t>產業、藝術美學、</w:t>
      </w:r>
      <w:r w:rsidR="0061361E" w:rsidRPr="00B322AF">
        <w:rPr>
          <w:rFonts w:ascii="標楷體" w:eastAsia="標楷體" w:hAnsi="標楷體" w:hint="eastAsia"/>
          <w:spacing w:val="0"/>
          <w:kern w:val="0"/>
          <w:sz w:val="24"/>
          <w:szCs w:val="24"/>
          <w:lang w:eastAsia="zh-HK"/>
        </w:rPr>
        <w:t>國際及兩岸文化交流</w:t>
      </w:r>
      <w:r w:rsidR="00DF61FF" w:rsidRPr="00B322AF">
        <w:rPr>
          <w:rFonts w:ascii="標楷體" w:eastAsia="標楷體" w:hAnsi="標楷體" w:hint="eastAsia"/>
          <w:spacing w:val="0"/>
          <w:kern w:val="0"/>
          <w:sz w:val="24"/>
          <w:szCs w:val="24"/>
          <w:lang w:eastAsia="zh-HK"/>
        </w:rPr>
        <w:t>事務</w:t>
      </w:r>
      <w:r w:rsidR="0061361E" w:rsidRPr="00B322AF">
        <w:rPr>
          <w:rFonts w:ascii="標楷體" w:eastAsia="標楷體" w:hAnsi="標楷體" w:hint="eastAsia"/>
          <w:spacing w:val="0"/>
          <w:kern w:val="0"/>
          <w:sz w:val="24"/>
          <w:szCs w:val="24"/>
          <w:lang w:eastAsia="zh-HK"/>
        </w:rPr>
        <w:t>、</w:t>
      </w:r>
      <w:r w:rsidRPr="00B322AF">
        <w:rPr>
          <w:rFonts w:ascii="標楷體" w:eastAsia="標楷體" w:hAnsi="標楷體" w:hint="eastAsia"/>
          <w:spacing w:val="0"/>
          <w:kern w:val="0"/>
          <w:sz w:val="24"/>
          <w:szCs w:val="24"/>
        </w:rPr>
        <w:t>文化人才培育之規劃、輔導、獎勵及推動等業務。茲將</w:t>
      </w:r>
      <w:r w:rsidR="0095561B" w:rsidRPr="00B322AF">
        <w:rPr>
          <w:rFonts w:ascii="標楷體" w:eastAsia="標楷體" w:hAnsi="標楷體" w:hint="eastAsia"/>
          <w:spacing w:val="0"/>
          <w:kern w:val="0"/>
          <w:sz w:val="24"/>
          <w:szCs w:val="24"/>
        </w:rPr>
        <w:t>1</w:t>
      </w:r>
      <w:r w:rsidR="000B3E9D" w:rsidRPr="00B322AF">
        <w:rPr>
          <w:rFonts w:ascii="標楷體" w:eastAsia="標楷體" w:hAnsi="標楷體" w:hint="eastAsia"/>
          <w:spacing w:val="0"/>
          <w:kern w:val="0"/>
          <w:sz w:val="24"/>
          <w:szCs w:val="24"/>
        </w:rPr>
        <w:t>1</w:t>
      </w:r>
      <w:r w:rsidR="00475A85" w:rsidRPr="00B322AF">
        <w:rPr>
          <w:rFonts w:ascii="標楷體" w:eastAsia="標楷體" w:hAnsi="標楷體" w:hint="eastAsia"/>
          <w:spacing w:val="0"/>
          <w:kern w:val="0"/>
          <w:sz w:val="24"/>
          <w:szCs w:val="24"/>
        </w:rPr>
        <w:t>1</w:t>
      </w:r>
      <w:r w:rsidRPr="00B322AF">
        <w:rPr>
          <w:rFonts w:ascii="標楷體" w:eastAsia="標楷體" w:hAnsi="標楷體" w:hint="eastAsia"/>
          <w:spacing w:val="0"/>
          <w:kern w:val="0"/>
          <w:sz w:val="24"/>
          <w:szCs w:val="24"/>
        </w:rPr>
        <w:t>年度決算審核結果說明如次</w:t>
      </w:r>
      <w:r w:rsidR="004342A1" w:rsidRPr="00B322AF">
        <w:rPr>
          <w:rFonts w:ascii="標楷體" w:eastAsia="標楷體" w:hAnsi="標楷體" w:hint="eastAsia"/>
          <w:spacing w:val="0"/>
          <w:kern w:val="0"/>
          <w:sz w:val="24"/>
          <w:szCs w:val="24"/>
        </w:rPr>
        <w:t>（</w:t>
      </w:r>
      <w:r w:rsidR="00FF2918" w:rsidRPr="00B322AF">
        <w:rPr>
          <w:rFonts w:ascii="標楷體" w:eastAsia="標楷體" w:hAnsi="標楷體" w:hint="eastAsia"/>
          <w:spacing w:val="0"/>
          <w:kern w:val="0"/>
          <w:sz w:val="24"/>
          <w:szCs w:val="24"/>
        </w:rPr>
        <w:t>有關歲入、歲出決算之審定及各項差異之原因分析等詳細內容，請參閱總決算審核報告第1冊戊篇「貳拾壹、文化部主管」）</w:t>
      </w:r>
      <w:r w:rsidRPr="00B322AF">
        <w:rPr>
          <w:rFonts w:ascii="標楷體" w:eastAsia="標楷體" w:hAnsi="標楷體" w:hint="eastAsia"/>
          <w:spacing w:val="0"/>
          <w:kern w:val="0"/>
          <w:sz w:val="24"/>
          <w:szCs w:val="24"/>
        </w:rPr>
        <w:t>：</w:t>
      </w:r>
    </w:p>
    <w:p w:rsidR="00957D9C" w:rsidRPr="00B322AF" w:rsidRDefault="00957D9C" w:rsidP="00E17004">
      <w:pPr>
        <w:pStyle w:val="3"/>
        <w:keepNext w:val="0"/>
        <w:overflowPunct w:val="0"/>
        <w:snapToGrid w:val="0"/>
        <w:spacing w:beforeLines="20" w:before="84" w:afterLines="20" w:after="84" w:line="400" w:lineRule="exact"/>
        <w:ind w:firstLineChars="100" w:firstLine="320"/>
        <w:jc w:val="both"/>
        <w:rPr>
          <w:rFonts w:ascii="標楷體" w:eastAsia="標楷體" w:hAnsi="標楷體"/>
          <w:bCs w:val="0"/>
          <w:sz w:val="32"/>
          <w:szCs w:val="32"/>
        </w:rPr>
      </w:pPr>
      <w:r w:rsidRPr="00B322AF">
        <w:rPr>
          <w:rFonts w:ascii="標楷體" w:eastAsia="標楷體" w:hAnsi="標楷體" w:hint="eastAsia"/>
          <w:bCs w:val="0"/>
          <w:sz w:val="32"/>
          <w:szCs w:val="32"/>
        </w:rPr>
        <w:t>一、計畫實施之查核</w:t>
      </w:r>
    </w:p>
    <w:p w:rsidR="00A649CA" w:rsidRPr="00B322AF" w:rsidRDefault="00A649CA" w:rsidP="00E2584B">
      <w:pPr>
        <w:pStyle w:val="a3"/>
        <w:overflowPunct w:val="0"/>
        <w:snapToGrid w:val="0"/>
        <w:spacing w:line="400" w:lineRule="exact"/>
        <w:ind w:firstLine="480"/>
        <w:rPr>
          <w:rFonts w:ascii="標楷體" w:eastAsia="標楷體" w:hAnsi="標楷體"/>
          <w:spacing w:val="0"/>
          <w:kern w:val="0"/>
          <w:sz w:val="24"/>
          <w:szCs w:val="24"/>
        </w:rPr>
      </w:pPr>
      <w:r w:rsidRPr="00B322AF">
        <w:rPr>
          <w:rFonts w:ascii="標楷體" w:eastAsia="標楷體" w:hAnsi="標楷體" w:hint="eastAsia"/>
          <w:spacing w:val="0"/>
          <w:kern w:val="0"/>
          <w:sz w:val="24"/>
          <w:szCs w:val="24"/>
        </w:rPr>
        <w:t>業務計畫</w:t>
      </w:r>
      <w:r w:rsidR="00665391" w:rsidRPr="00B322AF">
        <w:rPr>
          <w:rFonts w:ascii="標楷體" w:eastAsia="標楷體" w:hAnsi="標楷體" w:hint="eastAsia"/>
          <w:spacing w:val="0"/>
          <w:kern w:val="0"/>
          <w:sz w:val="24"/>
          <w:szCs w:val="24"/>
        </w:rPr>
        <w:t>3</w:t>
      </w:r>
      <w:r w:rsidR="008113B2" w:rsidRPr="00B322AF">
        <w:rPr>
          <w:rFonts w:ascii="標楷體" w:eastAsia="標楷體" w:hAnsi="標楷體" w:hint="eastAsia"/>
          <w:spacing w:val="0"/>
          <w:kern w:val="0"/>
          <w:sz w:val="24"/>
          <w:szCs w:val="24"/>
        </w:rPr>
        <w:t>3</w:t>
      </w:r>
      <w:r w:rsidRPr="00B322AF">
        <w:rPr>
          <w:rFonts w:ascii="標楷體" w:eastAsia="標楷體" w:hAnsi="標楷體" w:hint="eastAsia"/>
          <w:spacing w:val="0"/>
          <w:kern w:val="0"/>
          <w:sz w:val="24"/>
          <w:szCs w:val="24"/>
        </w:rPr>
        <w:t>項，下分工作計畫</w:t>
      </w:r>
      <w:r w:rsidR="00106999" w:rsidRPr="00B322AF">
        <w:rPr>
          <w:rFonts w:ascii="標楷體" w:eastAsia="標楷體" w:hAnsi="標楷體" w:hint="eastAsia"/>
          <w:spacing w:val="0"/>
          <w:kern w:val="0"/>
          <w:sz w:val="24"/>
          <w:szCs w:val="24"/>
        </w:rPr>
        <w:t>40</w:t>
      </w:r>
      <w:r w:rsidRPr="00B322AF">
        <w:rPr>
          <w:rFonts w:ascii="標楷體" w:eastAsia="標楷體" w:hAnsi="標楷體" w:hint="eastAsia"/>
          <w:spacing w:val="0"/>
          <w:kern w:val="0"/>
          <w:sz w:val="24"/>
          <w:szCs w:val="24"/>
        </w:rPr>
        <w:t>項，包括</w:t>
      </w:r>
      <w:r w:rsidR="00BC1B00" w:rsidRPr="00B322AF">
        <w:rPr>
          <w:rFonts w:ascii="標楷體" w:eastAsia="標楷體" w:hAnsi="標楷體" w:hint="eastAsia"/>
          <w:spacing w:val="0"/>
          <w:kern w:val="0"/>
          <w:sz w:val="24"/>
          <w:szCs w:val="24"/>
        </w:rPr>
        <w:t>辦理文化政策、文化法規之規劃及研究</w:t>
      </w:r>
      <w:r w:rsidRPr="00B322AF">
        <w:rPr>
          <w:rFonts w:ascii="標楷體" w:eastAsia="標楷體" w:hAnsi="標楷體" w:hint="eastAsia"/>
          <w:spacing w:val="0"/>
          <w:kern w:val="0"/>
          <w:sz w:val="24"/>
          <w:szCs w:val="24"/>
        </w:rPr>
        <w:t>；</w:t>
      </w:r>
      <w:r w:rsidR="00BC1B00" w:rsidRPr="00B322AF">
        <w:rPr>
          <w:rFonts w:ascii="標楷體" w:eastAsia="標楷體" w:hAnsi="標楷體" w:hint="eastAsia"/>
          <w:spacing w:val="0"/>
          <w:kern w:val="0"/>
          <w:sz w:val="24"/>
          <w:szCs w:val="24"/>
        </w:rPr>
        <w:t>推動文化資產綜合規劃、古蹟歷史紀念建築及聚落文化景觀、史蹟之普查等保存維護再利用工作</w:t>
      </w:r>
      <w:r w:rsidRPr="00B322AF">
        <w:rPr>
          <w:rFonts w:ascii="標楷體" w:eastAsia="標楷體" w:hAnsi="標楷體" w:hint="eastAsia"/>
          <w:spacing w:val="0"/>
          <w:kern w:val="0"/>
          <w:sz w:val="24"/>
          <w:szCs w:val="24"/>
        </w:rPr>
        <w:t>；</w:t>
      </w:r>
      <w:r w:rsidR="00BC1B00" w:rsidRPr="00B322AF">
        <w:rPr>
          <w:rFonts w:ascii="標楷體" w:eastAsia="標楷體" w:hAnsi="標楷體" w:hint="eastAsia"/>
          <w:spacing w:val="0"/>
          <w:kern w:val="0"/>
          <w:sz w:val="24"/>
          <w:szCs w:val="24"/>
        </w:rPr>
        <w:t>塑造多元電影產製環境，強化海內外行銷通路，擴大產業動能</w:t>
      </w:r>
      <w:r w:rsidRPr="00B322AF">
        <w:rPr>
          <w:rFonts w:ascii="標楷體" w:eastAsia="標楷體" w:hAnsi="標楷體" w:hint="eastAsia"/>
          <w:spacing w:val="0"/>
          <w:kern w:val="0"/>
          <w:sz w:val="24"/>
          <w:szCs w:val="24"/>
        </w:rPr>
        <w:t>；</w:t>
      </w:r>
      <w:r w:rsidR="00BC1B00" w:rsidRPr="00B322AF">
        <w:rPr>
          <w:rFonts w:ascii="標楷體" w:eastAsia="標楷體" w:hAnsi="標楷體" w:hint="eastAsia"/>
          <w:spacing w:val="0"/>
          <w:kern w:val="0"/>
          <w:sz w:val="24"/>
          <w:szCs w:val="24"/>
        </w:rPr>
        <w:t>辦理傳統藝術資料庫基礎</w:t>
      </w:r>
      <w:r w:rsidR="00103685" w:rsidRPr="00B322AF">
        <w:rPr>
          <w:rFonts w:ascii="標楷體" w:eastAsia="標楷體" w:hAnsi="標楷體" w:hint="eastAsia"/>
          <w:spacing w:val="0"/>
          <w:kern w:val="0"/>
          <w:sz w:val="24"/>
          <w:szCs w:val="24"/>
        </w:rPr>
        <w:t>維</w:t>
      </w:r>
      <w:r w:rsidR="00BC1B00" w:rsidRPr="00B322AF">
        <w:rPr>
          <w:rFonts w:ascii="標楷體" w:eastAsia="標楷體" w:hAnsi="標楷體" w:hint="eastAsia"/>
          <w:spacing w:val="0"/>
          <w:kern w:val="0"/>
          <w:sz w:val="24"/>
          <w:szCs w:val="24"/>
        </w:rPr>
        <w:t>運與出版計畫</w:t>
      </w:r>
      <w:r w:rsidRPr="00B322AF">
        <w:rPr>
          <w:rFonts w:ascii="標楷體" w:eastAsia="標楷體" w:hAnsi="標楷體" w:hint="eastAsia"/>
          <w:spacing w:val="0"/>
          <w:kern w:val="0"/>
          <w:sz w:val="24"/>
          <w:szCs w:val="24"/>
        </w:rPr>
        <w:t>；</w:t>
      </w:r>
      <w:r w:rsidR="00BC1B00" w:rsidRPr="00B322AF">
        <w:rPr>
          <w:rFonts w:ascii="標楷體" w:eastAsia="標楷體" w:hAnsi="標楷體" w:hint="eastAsia"/>
          <w:spacing w:val="0"/>
          <w:kern w:val="0"/>
          <w:sz w:val="24"/>
          <w:szCs w:val="24"/>
        </w:rPr>
        <w:t>致力於推動與建構臺灣美術發展脈絡，並展現藝術作品保存維護</w:t>
      </w:r>
      <w:r w:rsidRPr="00B322AF">
        <w:rPr>
          <w:rFonts w:ascii="標楷體" w:eastAsia="標楷體" w:hAnsi="標楷體" w:hint="eastAsia"/>
          <w:spacing w:val="0"/>
          <w:kern w:val="0"/>
          <w:sz w:val="24"/>
          <w:szCs w:val="24"/>
        </w:rPr>
        <w:t>等重要施政項目，其中已執行完成者</w:t>
      </w:r>
      <w:r w:rsidR="00BC1B00" w:rsidRPr="00B322AF">
        <w:rPr>
          <w:rFonts w:ascii="標楷體" w:eastAsia="標楷體" w:hAnsi="標楷體" w:hint="eastAsia"/>
          <w:spacing w:val="0"/>
          <w:kern w:val="0"/>
          <w:sz w:val="24"/>
          <w:szCs w:val="24"/>
        </w:rPr>
        <w:t>14</w:t>
      </w:r>
      <w:r w:rsidRPr="00B322AF">
        <w:rPr>
          <w:rFonts w:ascii="標楷體" w:eastAsia="標楷體" w:hAnsi="標楷體" w:hint="eastAsia"/>
          <w:spacing w:val="0"/>
          <w:kern w:val="0"/>
          <w:sz w:val="24"/>
          <w:szCs w:val="24"/>
        </w:rPr>
        <w:t>項，尚在執行者</w:t>
      </w:r>
      <w:r w:rsidR="00BC1B00" w:rsidRPr="00B322AF">
        <w:rPr>
          <w:rFonts w:ascii="標楷體" w:eastAsia="標楷體" w:hAnsi="標楷體" w:hint="eastAsia"/>
          <w:spacing w:val="0"/>
          <w:kern w:val="0"/>
          <w:sz w:val="24"/>
          <w:szCs w:val="24"/>
        </w:rPr>
        <w:t>26</w:t>
      </w:r>
      <w:r w:rsidRPr="00B322AF">
        <w:rPr>
          <w:rFonts w:ascii="標楷體" w:eastAsia="標楷體" w:hAnsi="標楷體" w:hint="eastAsia"/>
          <w:spacing w:val="0"/>
          <w:kern w:val="0"/>
          <w:sz w:val="24"/>
          <w:szCs w:val="24"/>
        </w:rPr>
        <w:t>項，主要</w:t>
      </w:r>
      <w:r w:rsidRPr="00B322AF">
        <w:rPr>
          <w:rFonts w:ascii="標楷體" w:eastAsia="標楷體" w:hAnsi="標楷體" w:hint="eastAsia"/>
          <w:spacing w:val="-2"/>
          <w:kern w:val="0"/>
          <w:sz w:val="24"/>
          <w:szCs w:val="24"/>
        </w:rPr>
        <w:t>係</w:t>
      </w:r>
      <w:r w:rsidR="00CB42EA" w:rsidRPr="00B322AF">
        <w:rPr>
          <w:rFonts w:ascii="標楷體" w:eastAsia="標楷體" w:hAnsi="標楷體" w:hint="eastAsia"/>
          <w:spacing w:val="-2"/>
          <w:kern w:val="0"/>
          <w:sz w:val="24"/>
          <w:szCs w:val="24"/>
        </w:rPr>
        <w:t>文化部補助財團法人公共電視文化事業基金會辦理</w:t>
      </w:r>
      <w:r w:rsidR="005B64E7" w:rsidRPr="00B322AF">
        <w:rPr>
          <w:rFonts w:ascii="標楷體" w:eastAsia="標楷體" w:hAnsi="標楷體" w:hint="eastAsia"/>
          <w:spacing w:val="-2"/>
          <w:kern w:val="0"/>
          <w:sz w:val="24"/>
          <w:szCs w:val="24"/>
        </w:rPr>
        <w:t>內容產製與應用計畫</w:t>
      </w:r>
      <w:r w:rsidR="00895DF5" w:rsidRPr="00B322AF">
        <w:rPr>
          <w:rFonts w:ascii="標楷體" w:eastAsia="標楷體" w:hAnsi="標楷體" w:hint="eastAsia"/>
          <w:spacing w:val="-2"/>
          <w:kern w:val="0"/>
          <w:sz w:val="24"/>
          <w:szCs w:val="24"/>
        </w:rPr>
        <w:t>，</w:t>
      </w:r>
      <w:r w:rsidR="005B64E7" w:rsidRPr="00B322AF">
        <w:rPr>
          <w:rFonts w:ascii="標楷體" w:eastAsia="標楷體" w:hAnsi="標楷體" w:hint="eastAsia"/>
          <w:spacing w:val="-2"/>
          <w:kern w:val="0"/>
          <w:sz w:val="24"/>
          <w:szCs w:val="24"/>
        </w:rPr>
        <w:t>111年公共電視</w:t>
      </w:r>
      <w:r w:rsidR="004655BB" w:rsidRPr="00B322AF">
        <w:rPr>
          <w:rFonts w:ascii="標楷體" w:eastAsia="標楷體" w:hAnsi="標楷體" w:hint="eastAsia"/>
          <w:spacing w:val="-2"/>
          <w:kern w:val="0"/>
          <w:sz w:val="24"/>
          <w:szCs w:val="24"/>
        </w:rPr>
        <w:t>臺</w:t>
      </w:r>
      <w:r w:rsidR="005B64E7" w:rsidRPr="00B322AF">
        <w:rPr>
          <w:rFonts w:ascii="標楷體" w:eastAsia="標楷體" w:hAnsi="標楷體" w:hint="eastAsia"/>
          <w:spacing w:val="-2"/>
          <w:kern w:val="0"/>
          <w:sz w:val="24"/>
          <w:szCs w:val="24"/>
        </w:rPr>
        <w:t>語頻道營運案</w:t>
      </w:r>
      <w:r w:rsidRPr="00B322AF">
        <w:rPr>
          <w:rFonts w:ascii="標楷體" w:eastAsia="標楷體" w:hAnsi="標楷體" w:hint="eastAsia"/>
          <w:spacing w:val="-2"/>
          <w:kern w:val="0"/>
          <w:sz w:val="24"/>
          <w:szCs w:val="24"/>
        </w:rPr>
        <w:t>等</w:t>
      </w:r>
      <w:r w:rsidR="008E7CCF" w:rsidRPr="00B322AF">
        <w:rPr>
          <w:rFonts w:ascii="標楷體" w:eastAsia="標楷體" w:hAnsi="標楷體" w:hint="eastAsia"/>
          <w:spacing w:val="-2"/>
          <w:kern w:val="0"/>
          <w:sz w:val="24"/>
          <w:szCs w:val="24"/>
        </w:rPr>
        <w:t>，</w:t>
      </w:r>
      <w:r w:rsidR="008E7CCF" w:rsidRPr="00B322AF">
        <w:rPr>
          <w:rFonts w:ascii="標楷體" w:eastAsia="標楷體" w:hAnsi="標楷體" w:hint="eastAsia"/>
          <w:spacing w:val="-2"/>
          <w:kern w:val="0"/>
          <w:sz w:val="24"/>
          <w:szCs w:val="24"/>
          <w:lang w:eastAsia="zh-HK"/>
        </w:rPr>
        <w:t>因</w:t>
      </w:r>
      <w:r w:rsidRPr="00B322AF">
        <w:rPr>
          <w:rFonts w:ascii="標楷體" w:eastAsia="標楷體" w:hAnsi="標楷體" w:hint="eastAsia"/>
          <w:spacing w:val="-2"/>
          <w:kern w:val="0"/>
          <w:sz w:val="24"/>
          <w:szCs w:val="24"/>
        </w:rPr>
        <w:t>合約期程跨年度，仍須繼續執行。</w:t>
      </w:r>
    </w:p>
    <w:p w:rsidR="00A649CA" w:rsidRPr="00B322AF" w:rsidRDefault="008D7F4D" w:rsidP="00FA475C">
      <w:pPr>
        <w:pStyle w:val="3"/>
        <w:keepNext w:val="0"/>
        <w:overflowPunct w:val="0"/>
        <w:snapToGrid w:val="0"/>
        <w:spacing w:beforeLines="20" w:before="84" w:afterLines="20" w:after="84" w:line="400" w:lineRule="exact"/>
        <w:ind w:firstLineChars="100" w:firstLine="320"/>
        <w:jc w:val="both"/>
        <w:rPr>
          <w:rFonts w:ascii="標楷體" w:eastAsia="標楷體" w:hAnsi="標楷體"/>
          <w:bCs w:val="0"/>
          <w:sz w:val="32"/>
          <w:szCs w:val="32"/>
        </w:rPr>
      </w:pPr>
      <w:r w:rsidRPr="00B322AF">
        <w:rPr>
          <w:rFonts w:ascii="標楷體" w:eastAsia="標楷體" w:hAnsi="標楷體" w:hint="eastAsia"/>
          <w:bCs w:val="0"/>
          <w:sz w:val="32"/>
          <w:szCs w:val="32"/>
        </w:rPr>
        <w:t>二、</w:t>
      </w:r>
      <w:r w:rsidR="00A649CA" w:rsidRPr="00B322AF">
        <w:rPr>
          <w:rFonts w:ascii="標楷體" w:eastAsia="標楷體" w:hAnsi="標楷體" w:hint="eastAsia"/>
          <w:bCs w:val="0"/>
          <w:sz w:val="32"/>
          <w:szCs w:val="32"/>
        </w:rPr>
        <w:t>預算執行之審核</w:t>
      </w:r>
    </w:p>
    <w:p w:rsidR="00A649CA" w:rsidRPr="00B322AF" w:rsidRDefault="004342A1" w:rsidP="0005023B">
      <w:pPr>
        <w:overflowPunct w:val="0"/>
        <w:snapToGrid w:val="0"/>
        <w:spacing w:line="400" w:lineRule="exact"/>
        <w:ind w:firstLineChars="200" w:firstLine="480"/>
        <w:jc w:val="both"/>
        <w:rPr>
          <w:rFonts w:ascii="標楷體" w:eastAsia="標楷體" w:hAnsi="標楷體"/>
          <w:szCs w:val="24"/>
        </w:rPr>
      </w:pPr>
      <w:r w:rsidRPr="00B322AF">
        <w:rPr>
          <w:rFonts w:ascii="標楷體" w:eastAsia="標楷體" w:hAnsi="標楷體" w:hint="eastAsia"/>
          <w:szCs w:val="24"/>
        </w:rPr>
        <w:t>（</w:t>
      </w:r>
      <w:r w:rsidR="008D7F4D" w:rsidRPr="00B322AF">
        <w:rPr>
          <w:rFonts w:ascii="標楷體" w:eastAsia="標楷體" w:hAnsi="標楷體" w:hint="eastAsia"/>
          <w:szCs w:val="24"/>
        </w:rPr>
        <w:t>一</w:t>
      </w:r>
      <w:r w:rsidR="00084BCE" w:rsidRPr="00B322AF">
        <w:rPr>
          <w:rFonts w:ascii="標楷體" w:eastAsia="標楷體" w:hAnsi="標楷體" w:hint="eastAsia"/>
          <w:szCs w:val="24"/>
        </w:rPr>
        <w:t>）</w:t>
      </w:r>
      <w:r w:rsidR="008C174C" w:rsidRPr="00B322AF">
        <w:rPr>
          <w:rFonts w:ascii="標楷體" w:eastAsia="標楷體" w:hAnsi="標楷體" w:hint="eastAsia"/>
          <w:szCs w:val="24"/>
        </w:rPr>
        <w:t xml:space="preserve">　</w:t>
      </w:r>
      <w:r w:rsidR="00A649CA" w:rsidRPr="00B322AF">
        <w:rPr>
          <w:rFonts w:ascii="標楷體" w:eastAsia="標楷體" w:hAnsi="標楷體" w:hint="eastAsia"/>
          <w:szCs w:val="24"/>
        </w:rPr>
        <w:t>歲入預算數2億</w:t>
      </w:r>
      <w:r w:rsidR="002E0C5F" w:rsidRPr="00B322AF">
        <w:rPr>
          <w:rFonts w:ascii="標楷體" w:eastAsia="標楷體" w:hAnsi="標楷體" w:hint="eastAsia"/>
          <w:szCs w:val="24"/>
        </w:rPr>
        <w:t>5,</w:t>
      </w:r>
      <w:r w:rsidR="009017EF" w:rsidRPr="00B322AF">
        <w:rPr>
          <w:rFonts w:ascii="標楷體" w:eastAsia="標楷體" w:hAnsi="標楷體" w:hint="eastAsia"/>
          <w:szCs w:val="24"/>
        </w:rPr>
        <w:t>9</w:t>
      </w:r>
      <w:r w:rsidR="0089133F" w:rsidRPr="00B322AF">
        <w:rPr>
          <w:rFonts w:ascii="標楷體" w:eastAsia="標楷體" w:hAnsi="標楷體" w:hint="eastAsia"/>
          <w:szCs w:val="24"/>
        </w:rPr>
        <w:t>35</w:t>
      </w:r>
      <w:r w:rsidR="00A649CA" w:rsidRPr="00B322AF">
        <w:rPr>
          <w:rFonts w:ascii="標楷體" w:eastAsia="標楷體" w:hAnsi="標楷體" w:hint="eastAsia"/>
          <w:szCs w:val="24"/>
        </w:rPr>
        <w:t>萬餘元，決算審核結果，審定實現數</w:t>
      </w:r>
      <w:r w:rsidR="009017EF" w:rsidRPr="00B322AF">
        <w:rPr>
          <w:rFonts w:ascii="標楷體" w:eastAsia="標楷體" w:hAnsi="標楷體" w:hint="eastAsia"/>
          <w:szCs w:val="24"/>
        </w:rPr>
        <w:t>2</w:t>
      </w:r>
      <w:r w:rsidR="00A649CA" w:rsidRPr="00B322AF">
        <w:rPr>
          <w:rFonts w:ascii="標楷體" w:eastAsia="標楷體" w:hAnsi="標楷體" w:hint="eastAsia"/>
          <w:szCs w:val="24"/>
        </w:rPr>
        <w:t>億</w:t>
      </w:r>
      <w:r w:rsidR="0089133F" w:rsidRPr="00B322AF">
        <w:rPr>
          <w:rFonts w:ascii="標楷體" w:eastAsia="標楷體" w:hAnsi="標楷體" w:hint="eastAsia"/>
          <w:szCs w:val="24"/>
        </w:rPr>
        <w:t>6</w:t>
      </w:r>
      <w:r w:rsidR="009017EF" w:rsidRPr="00B322AF">
        <w:rPr>
          <w:rFonts w:ascii="標楷體" w:eastAsia="標楷體" w:hAnsi="標楷體" w:hint="eastAsia"/>
          <w:szCs w:val="24"/>
        </w:rPr>
        <w:t>,</w:t>
      </w:r>
      <w:r w:rsidR="0089133F" w:rsidRPr="00B322AF">
        <w:rPr>
          <w:rFonts w:ascii="標楷體" w:eastAsia="標楷體" w:hAnsi="標楷體" w:hint="eastAsia"/>
          <w:szCs w:val="24"/>
        </w:rPr>
        <w:t>411</w:t>
      </w:r>
      <w:r w:rsidR="00A649CA" w:rsidRPr="00B322AF">
        <w:rPr>
          <w:rFonts w:ascii="標楷體" w:eastAsia="標楷體" w:hAnsi="標楷體" w:hint="eastAsia"/>
          <w:szCs w:val="24"/>
        </w:rPr>
        <w:t>萬餘元，應收保留數</w:t>
      </w:r>
      <w:r w:rsidR="0089133F" w:rsidRPr="00B322AF">
        <w:rPr>
          <w:rFonts w:ascii="標楷體" w:eastAsia="標楷體" w:hAnsi="標楷體" w:hint="eastAsia"/>
          <w:szCs w:val="24"/>
        </w:rPr>
        <w:t>676</w:t>
      </w:r>
      <w:r w:rsidR="00A649CA" w:rsidRPr="00B322AF">
        <w:rPr>
          <w:rFonts w:ascii="標楷體" w:eastAsia="標楷體" w:hAnsi="標楷體" w:hint="eastAsia"/>
          <w:szCs w:val="24"/>
        </w:rPr>
        <w:t>萬餘元，主要係</w:t>
      </w:r>
      <w:r w:rsidR="002E0C5F" w:rsidRPr="00B322AF">
        <w:rPr>
          <w:rFonts w:ascii="標楷體" w:eastAsia="標楷體" w:hAnsi="標楷體" w:hint="eastAsia"/>
          <w:szCs w:val="24"/>
        </w:rPr>
        <w:t>臺灣新生報業股份有限公司</w:t>
      </w:r>
      <w:r w:rsidR="0023152F" w:rsidRPr="00B322AF">
        <w:rPr>
          <w:rFonts w:ascii="標楷體" w:eastAsia="標楷體" w:hAnsi="標楷體" w:hint="eastAsia"/>
          <w:szCs w:val="24"/>
          <w:lang w:eastAsia="zh-HK"/>
        </w:rPr>
        <w:t>員工應繳回之勞保補償金，</w:t>
      </w:r>
      <w:r w:rsidR="00A649CA" w:rsidRPr="00B322AF">
        <w:rPr>
          <w:rFonts w:ascii="標楷體" w:eastAsia="標楷體" w:hAnsi="標楷體" w:hint="eastAsia"/>
          <w:szCs w:val="24"/>
        </w:rPr>
        <w:t>尚待</w:t>
      </w:r>
      <w:r w:rsidR="0023152F" w:rsidRPr="00B322AF">
        <w:rPr>
          <w:rFonts w:ascii="標楷體" w:eastAsia="標楷體" w:hAnsi="標楷體" w:hint="eastAsia"/>
          <w:szCs w:val="24"/>
          <w:lang w:eastAsia="zh-HK"/>
        </w:rPr>
        <w:t>繼續</w:t>
      </w:r>
      <w:r w:rsidR="00A649CA" w:rsidRPr="00B322AF">
        <w:rPr>
          <w:rFonts w:ascii="標楷體" w:eastAsia="標楷體" w:hAnsi="標楷體" w:hint="eastAsia"/>
          <w:szCs w:val="24"/>
        </w:rPr>
        <w:t>收取；合計決算審定數為</w:t>
      </w:r>
      <w:r w:rsidR="00E65C34" w:rsidRPr="00B322AF">
        <w:rPr>
          <w:rFonts w:ascii="標楷體" w:eastAsia="標楷體" w:hAnsi="標楷體" w:hint="eastAsia"/>
          <w:szCs w:val="24"/>
        </w:rPr>
        <w:t>2</w:t>
      </w:r>
      <w:r w:rsidR="00A649CA" w:rsidRPr="00B322AF">
        <w:rPr>
          <w:rFonts w:ascii="標楷體" w:eastAsia="標楷體" w:hAnsi="標楷體" w:hint="eastAsia"/>
          <w:szCs w:val="24"/>
        </w:rPr>
        <w:t>億</w:t>
      </w:r>
      <w:r w:rsidR="00E65C34" w:rsidRPr="00B322AF">
        <w:rPr>
          <w:rFonts w:ascii="標楷體" w:eastAsia="標楷體" w:hAnsi="標楷體" w:hint="eastAsia"/>
          <w:szCs w:val="24"/>
        </w:rPr>
        <w:t>7,</w:t>
      </w:r>
      <w:r w:rsidR="0089133F" w:rsidRPr="00B322AF">
        <w:rPr>
          <w:rFonts w:ascii="標楷體" w:eastAsia="標楷體" w:hAnsi="標楷體" w:hint="eastAsia"/>
          <w:szCs w:val="24"/>
        </w:rPr>
        <w:t>088</w:t>
      </w:r>
      <w:r w:rsidR="00A649CA" w:rsidRPr="00B322AF">
        <w:rPr>
          <w:rFonts w:ascii="標楷體" w:eastAsia="標楷體" w:hAnsi="標楷體" w:hint="eastAsia"/>
          <w:szCs w:val="24"/>
        </w:rPr>
        <w:t>萬餘元，較預算增加</w:t>
      </w:r>
      <w:r w:rsidR="00E65C34" w:rsidRPr="00B322AF">
        <w:rPr>
          <w:rFonts w:ascii="標楷體" w:eastAsia="標楷體" w:hAnsi="標楷體" w:hint="eastAsia"/>
          <w:szCs w:val="24"/>
        </w:rPr>
        <w:t>1</w:t>
      </w:r>
      <w:r w:rsidR="0023152F" w:rsidRPr="00B322AF">
        <w:rPr>
          <w:rFonts w:ascii="標楷體" w:eastAsia="標楷體" w:hAnsi="標楷體" w:hint="eastAsia"/>
          <w:szCs w:val="24"/>
          <w:lang w:eastAsia="zh-HK"/>
        </w:rPr>
        <w:t>,</w:t>
      </w:r>
      <w:r w:rsidR="0089133F" w:rsidRPr="00B322AF">
        <w:rPr>
          <w:rFonts w:ascii="標楷體" w:eastAsia="標楷體" w:hAnsi="標楷體" w:hint="eastAsia"/>
          <w:szCs w:val="24"/>
        </w:rPr>
        <w:t>152</w:t>
      </w:r>
      <w:r w:rsidR="00A649CA" w:rsidRPr="00B322AF">
        <w:rPr>
          <w:rFonts w:ascii="標楷體" w:eastAsia="標楷體" w:hAnsi="標楷體" w:hint="eastAsia"/>
          <w:szCs w:val="24"/>
        </w:rPr>
        <w:t>萬餘元</w:t>
      </w:r>
      <w:r w:rsidRPr="00B322AF">
        <w:rPr>
          <w:rFonts w:ascii="標楷體" w:eastAsia="標楷體" w:hAnsi="標楷體" w:hint="eastAsia"/>
          <w:szCs w:val="24"/>
        </w:rPr>
        <w:t>（</w:t>
      </w:r>
      <w:r w:rsidR="0089133F" w:rsidRPr="00B322AF">
        <w:rPr>
          <w:rFonts w:ascii="標楷體" w:eastAsia="標楷體" w:hAnsi="標楷體" w:hint="eastAsia"/>
          <w:szCs w:val="24"/>
        </w:rPr>
        <w:t>4</w:t>
      </w:r>
      <w:r w:rsidR="0023152F" w:rsidRPr="00B322AF">
        <w:rPr>
          <w:rFonts w:ascii="標楷體" w:eastAsia="標楷體" w:hAnsi="標楷體" w:hint="eastAsia"/>
          <w:szCs w:val="24"/>
        </w:rPr>
        <w:t>.</w:t>
      </w:r>
      <w:r w:rsidR="00E65C34" w:rsidRPr="00B322AF">
        <w:rPr>
          <w:rFonts w:ascii="標楷體" w:eastAsia="標楷體" w:hAnsi="標楷體" w:hint="eastAsia"/>
          <w:szCs w:val="24"/>
        </w:rPr>
        <w:t>4</w:t>
      </w:r>
      <w:r w:rsidR="0089133F" w:rsidRPr="00B322AF">
        <w:rPr>
          <w:rFonts w:ascii="標楷體" w:eastAsia="標楷體" w:hAnsi="標楷體" w:hint="eastAsia"/>
          <w:szCs w:val="24"/>
        </w:rPr>
        <w:t>5</w:t>
      </w:r>
      <w:r w:rsidR="00A649CA" w:rsidRPr="00B322AF">
        <w:rPr>
          <w:rFonts w:ascii="標楷體" w:eastAsia="標楷體" w:hAnsi="標楷體" w:hint="eastAsia"/>
          <w:szCs w:val="24"/>
        </w:rPr>
        <w:t>％），主要係</w:t>
      </w:r>
      <w:r w:rsidR="007575C2" w:rsidRPr="00B322AF">
        <w:rPr>
          <w:rFonts w:ascii="標楷體" w:eastAsia="標楷體" w:hAnsi="標楷體" w:hint="eastAsia"/>
          <w:szCs w:val="24"/>
        </w:rPr>
        <w:t>文化資產局及國立傳統藝術中心廠商逾期履約之罰款收入較預</w:t>
      </w:r>
      <w:r w:rsidR="00103685" w:rsidRPr="00B322AF">
        <w:rPr>
          <w:rFonts w:ascii="標楷體" w:eastAsia="標楷體" w:hAnsi="標楷體" w:hint="eastAsia"/>
          <w:szCs w:val="24"/>
        </w:rPr>
        <w:t>計</w:t>
      </w:r>
      <w:r w:rsidR="007575C2" w:rsidRPr="00B322AF">
        <w:rPr>
          <w:rFonts w:ascii="標楷體" w:eastAsia="標楷體" w:hAnsi="標楷體" w:hint="eastAsia"/>
          <w:szCs w:val="24"/>
        </w:rPr>
        <w:t>增加及以前年度各項計畫結餘款繳庫數</w:t>
      </w:r>
      <w:r w:rsidR="00A649CA" w:rsidRPr="00B322AF">
        <w:rPr>
          <w:rFonts w:ascii="標楷體" w:eastAsia="標楷體" w:hAnsi="標楷體" w:hint="eastAsia"/>
          <w:szCs w:val="24"/>
        </w:rPr>
        <w:t>。</w:t>
      </w:r>
    </w:p>
    <w:p w:rsidR="002232CB" w:rsidRPr="00B322AF" w:rsidRDefault="004342A1" w:rsidP="0005023B">
      <w:pPr>
        <w:overflowPunct w:val="0"/>
        <w:snapToGrid w:val="0"/>
        <w:spacing w:line="400" w:lineRule="exact"/>
        <w:ind w:firstLineChars="200" w:firstLine="480"/>
        <w:jc w:val="both"/>
        <w:rPr>
          <w:rFonts w:ascii="標楷體" w:eastAsia="標楷體" w:hAnsi="標楷體"/>
          <w:szCs w:val="24"/>
        </w:rPr>
      </w:pPr>
      <w:r w:rsidRPr="00B322AF">
        <w:rPr>
          <w:rFonts w:ascii="標楷體" w:eastAsia="標楷體" w:hAnsi="標楷體" w:hint="eastAsia"/>
          <w:szCs w:val="24"/>
        </w:rPr>
        <w:t>（</w:t>
      </w:r>
      <w:r w:rsidR="008D7F4D" w:rsidRPr="00B322AF">
        <w:rPr>
          <w:rFonts w:ascii="標楷體" w:eastAsia="標楷體" w:hAnsi="標楷體" w:hint="eastAsia"/>
          <w:szCs w:val="24"/>
        </w:rPr>
        <w:t>二</w:t>
      </w:r>
      <w:r w:rsidR="00084BCE" w:rsidRPr="00B322AF">
        <w:rPr>
          <w:rFonts w:ascii="標楷體" w:eastAsia="標楷體" w:hAnsi="標楷體" w:hint="eastAsia"/>
          <w:szCs w:val="24"/>
        </w:rPr>
        <w:t>）</w:t>
      </w:r>
      <w:r w:rsidR="00582EA4" w:rsidRPr="00B322AF">
        <w:rPr>
          <w:rFonts w:ascii="標楷體" w:eastAsia="標楷體" w:hAnsi="標楷體" w:hint="eastAsia"/>
          <w:szCs w:val="24"/>
        </w:rPr>
        <w:t xml:space="preserve">　以前年度歲入轉入數計</w:t>
      </w:r>
      <w:r w:rsidR="00BD3F27" w:rsidRPr="00B322AF">
        <w:rPr>
          <w:rFonts w:ascii="標楷體" w:eastAsia="標楷體" w:hAnsi="標楷體" w:hint="eastAsia"/>
          <w:szCs w:val="24"/>
        </w:rPr>
        <w:t>1</w:t>
      </w:r>
      <w:r w:rsidR="00582EA4" w:rsidRPr="00B322AF">
        <w:rPr>
          <w:rFonts w:ascii="標楷體" w:eastAsia="標楷體" w:hAnsi="標楷體" w:hint="eastAsia"/>
          <w:szCs w:val="24"/>
        </w:rPr>
        <w:t>億</w:t>
      </w:r>
      <w:r w:rsidR="00BD3F27" w:rsidRPr="00B322AF">
        <w:rPr>
          <w:rFonts w:ascii="標楷體" w:eastAsia="標楷體" w:hAnsi="標楷體" w:hint="eastAsia"/>
          <w:szCs w:val="24"/>
        </w:rPr>
        <w:t>9</w:t>
      </w:r>
      <w:r w:rsidR="0023152F" w:rsidRPr="00B322AF">
        <w:rPr>
          <w:rFonts w:ascii="標楷體" w:eastAsia="標楷體" w:hAnsi="標楷體" w:hint="eastAsia"/>
          <w:szCs w:val="24"/>
        </w:rPr>
        <w:t>,</w:t>
      </w:r>
      <w:r w:rsidR="00C87484" w:rsidRPr="00B322AF">
        <w:rPr>
          <w:rFonts w:ascii="標楷體" w:eastAsia="標楷體" w:hAnsi="標楷體" w:hint="eastAsia"/>
          <w:szCs w:val="24"/>
        </w:rPr>
        <w:t>126</w:t>
      </w:r>
      <w:r w:rsidR="00582EA4" w:rsidRPr="00B322AF">
        <w:rPr>
          <w:rFonts w:ascii="標楷體" w:eastAsia="標楷體" w:hAnsi="標楷體" w:hint="eastAsia"/>
          <w:szCs w:val="24"/>
        </w:rPr>
        <w:t>萬餘元，決算審核結果</w:t>
      </w:r>
      <w:r w:rsidR="00582EA4" w:rsidRPr="00B322AF">
        <w:rPr>
          <w:rFonts w:ascii="標楷體" w:eastAsia="標楷體" w:hAnsi="標楷體"/>
          <w:szCs w:val="24"/>
        </w:rPr>
        <w:t>，</w:t>
      </w:r>
      <w:r w:rsidR="00582EA4" w:rsidRPr="00B322AF">
        <w:rPr>
          <w:rFonts w:ascii="標楷體" w:eastAsia="標楷體" w:hAnsi="標楷體" w:hint="eastAsia"/>
          <w:szCs w:val="24"/>
        </w:rPr>
        <w:t>審定實現數</w:t>
      </w:r>
      <w:r w:rsidR="00C87484" w:rsidRPr="00B322AF">
        <w:rPr>
          <w:rFonts w:ascii="標楷體" w:eastAsia="標楷體" w:hAnsi="標楷體" w:hint="eastAsia"/>
          <w:szCs w:val="24"/>
        </w:rPr>
        <w:t>877</w:t>
      </w:r>
      <w:r w:rsidR="00582EA4" w:rsidRPr="00B322AF">
        <w:rPr>
          <w:rFonts w:ascii="標楷體" w:eastAsia="標楷體" w:hAnsi="標楷體" w:hint="eastAsia"/>
          <w:szCs w:val="24"/>
        </w:rPr>
        <w:t>萬餘元</w:t>
      </w:r>
      <w:r w:rsidRPr="00B322AF">
        <w:rPr>
          <w:rFonts w:ascii="標楷體" w:eastAsia="標楷體" w:hAnsi="標楷體" w:hint="eastAsia"/>
          <w:szCs w:val="24"/>
        </w:rPr>
        <w:t>（</w:t>
      </w:r>
      <w:r w:rsidR="006D394D" w:rsidRPr="00B322AF">
        <w:rPr>
          <w:rFonts w:ascii="標楷體" w:eastAsia="標楷體" w:hAnsi="標楷體" w:hint="eastAsia"/>
          <w:szCs w:val="24"/>
        </w:rPr>
        <w:t>4</w:t>
      </w:r>
      <w:r w:rsidR="0023152F" w:rsidRPr="00B322AF">
        <w:rPr>
          <w:rFonts w:ascii="標楷體" w:eastAsia="標楷體" w:hAnsi="標楷體" w:hint="eastAsia"/>
          <w:szCs w:val="24"/>
        </w:rPr>
        <w:t>.</w:t>
      </w:r>
      <w:r w:rsidR="00C87484" w:rsidRPr="00B322AF">
        <w:rPr>
          <w:rFonts w:ascii="標楷體" w:eastAsia="標楷體" w:hAnsi="標楷體" w:hint="eastAsia"/>
          <w:szCs w:val="24"/>
        </w:rPr>
        <w:t>59</w:t>
      </w:r>
      <w:r w:rsidR="00582EA4" w:rsidRPr="00B322AF">
        <w:rPr>
          <w:rFonts w:ascii="標楷體" w:eastAsia="標楷體" w:hAnsi="標楷體" w:hint="eastAsia"/>
          <w:szCs w:val="24"/>
        </w:rPr>
        <w:t>％）；應收保留數</w:t>
      </w:r>
      <w:r w:rsidR="006D394D" w:rsidRPr="00B322AF">
        <w:rPr>
          <w:rFonts w:ascii="標楷體" w:eastAsia="標楷體" w:hAnsi="標楷體" w:hint="eastAsia"/>
          <w:szCs w:val="24"/>
        </w:rPr>
        <w:t>1</w:t>
      </w:r>
      <w:r w:rsidR="00582EA4" w:rsidRPr="00B322AF">
        <w:rPr>
          <w:rFonts w:ascii="標楷體" w:eastAsia="標楷體" w:hAnsi="標楷體" w:hint="eastAsia"/>
          <w:szCs w:val="24"/>
        </w:rPr>
        <w:t>億</w:t>
      </w:r>
      <w:r w:rsidR="00F33C88" w:rsidRPr="00B322AF">
        <w:rPr>
          <w:rFonts w:ascii="標楷體" w:eastAsia="標楷體" w:hAnsi="標楷體" w:hint="eastAsia"/>
          <w:szCs w:val="24"/>
        </w:rPr>
        <w:t>8</w:t>
      </w:r>
      <w:r w:rsidR="00A4261E" w:rsidRPr="00B322AF">
        <w:rPr>
          <w:rFonts w:ascii="標楷體" w:eastAsia="標楷體" w:hAnsi="標楷體" w:hint="eastAsia"/>
          <w:szCs w:val="24"/>
        </w:rPr>
        <w:t>,</w:t>
      </w:r>
      <w:r w:rsidR="00C87484" w:rsidRPr="00B322AF">
        <w:rPr>
          <w:rFonts w:ascii="標楷體" w:eastAsia="標楷體" w:hAnsi="標楷體" w:hint="eastAsia"/>
          <w:szCs w:val="24"/>
        </w:rPr>
        <w:t>249</w:t>
      </w:r>
      <w:r w:rsidR="00582EA4" w:rsidRPr="00B322AF">
        <w:rPr>
          <w:rFonts w:ascii="標楷體" w:eastAsia="標楷體" w:hAnsi="標楷體" w:hint="eastAsia"/>
          <w:szCs w:val="24"/>
        </w:rPr>
        <w:t>萬餘元</w:t>
      </w:r>
      <w:r w:rsidRPr="00B322AF">
        <w:rPr>
          <w:rFonts w:ascii="標楷體" w:eastAsia="標楷體" w:hAnsi="標楷體" w:hint="eastAsia"/>
          <w:szCs w:val="24"/>
        </w:rPr>
        <w:t>（</w:t>
      </w:r>
      <w:r w:rsidR="00F33C88" w:rsidRPr="00B322AF">
        <w:rPr>
          <w:rFonts w:ascii="標楷體" w:eastAsia="標楷體" w:hAnsi="標楷體" w:hint="eastAsia"/>
          <w:szCs w:val="24"/>
        </w:rPr>
        <w:t>9</w:t>
      </w:r>
      <w:r w:rsidR="00C87484" w:rsidRPr="00B322AF">
        <w:rPr>
          <w:rFonts w:ascii="標楷體" w:eastAsia="標楷體" w:hAnsi="標楷體" w:hint="eastAsia"/>
          <w:szCs w:val="24"/>
        </w:rPr>
        <w:t>5</w:t>
      </w:r>
      <w:r w:rsidR="00A4261E" w:rsidRPr="00B322AF">
        <w:rPr>
          <w:rFonts w:ascii="標楷體" w:eastAsia="標楷體" w:hAnsi="標楷體" w:hint="eastAsia"/>
          <w:szCs w:val="24"/>
        </w:rPr>
        <w:t>.</w:t>
      </w:r>
      <w:r w:rsidR="00C87484" w:rsidRPr="00B322AF">
        <w:rPr>
          <w:rFonts w:ascii="標楷體" w:eastAsia="標楷體" w:hAnsi="標楷體" w:hint="eastAsia"/>
          <w:szCs w:val="24"/>
        </w:rPr>
        <w:t>41</w:t>
      </w:r>
      <w:r w:rsidR="00582EA4" w:rsidRPr="00B322AF">
        <w:rPr>
          <w:rFonts w:ascii="標楷體" w:eastAsia="標楷體" w:hAnsi="標楷體" w:hint="eastAsia"/>
          <w:szCs w:val="24"/>
        </w:rPr>
        <w:t>％），主要係前</w:t>
      </w:r>
      <w:r w:rsidR="00A20775" w:rsidRPr="00B322AF">
        <w:rPr>
          <w:rFonts w:ascii="標楷體" w:eastAsia="標楷體" w:hAnsi="標楷體" w:hint="eastAsia"/>
          <w:szCs w:val="24"/>
        </w:rPr>
        <w:t>行政院</w:t>
      </w:r>
      <w:r w:rsidR="00582EA4" w:rsidRPr="00B322AF">
        <w:rPr>
          <w:rFonts w:ascii="標楷體" w:eastAsia="標楷體" w:hAnsi="標楷體" w:hint="eastAsia"/>
          <w:szCs w:val="24"/>
        </w:rPr>
        <w:t>文化建設委員會應收以前年度不當移用預算支應藝文節慶活動及辦理救災整建之經費。</w:t>
      </w:r>
    </w:p>
    <w:p w:rsidR="00582EA4" w:rsidRPr="00B322AF" w:rsidRDefault="004342A1" w:rsidP="000456D6">
      <w:pPr>
        <w:overflowPunct w:val="0"/>
        <w:snapToGrid w:val="0"/>
        <w:spacing w:line="410" w:lineRule="exact"/>
        <w:ind w:firstLineChars="200" w:firstLine="480"/>
        <w:jc w:val="both"/>
        <w:rPr>
          <w:rFonts w:ascii="標楷體" w:eastAsia="標楷體" w:hAnsi="標楷體"/>
          <w:szCs w:val="24"/>
        </w:rPr>
      </w:pPr>
      <w:r w:rsidRPr="00B322AF">
        <w:rPr>
          <w:rFonts w:ascii="標楷體" w:eastAsia="標楷體" w:hAnsi="標楷體" w:hint="eastAsia"/>
          <w:szCs w:val="24"/>
        </w:rPr>
        <w:t>（</w:t>
      </w:r>
      <w:r w:rsidR="008D7F4D" w:rsidRPr="00B322AF">
        <w:rPr>
          <w:rFonts w:ascii="標楷體" w:eastAsia="標楷體" w:hAnsi="標楷體" w:hint="eastAsia"/>
          <w:szCs w:val="24"/>
        </w:rPr>
        <w:t>三</w:t>
      </w:r>
      <w:r w:rsidR="00084BCE" w:rsidRPr="00B322AF">
        <w:rPr>
          <w:rFonts w:ascii="標楷體" w:eastAsia="標楷體" w:hAnsi="標楷體" w:hint="eastAsia"/>
          <w:szCs w:val="24"/>
        </w:rPr>
        <w:t>）</w:t>
      </w:r>
      <w:r w:rsidR="00582EA4" w:rsidRPr="00B322AF">
        <w:rPr>
          <w:rFonts w:ascii="標楷體" w:eastAsia="標楷體" w:hAnsi="標楷體" w:hint="eastAsia"/>
          <w:szCs w:val="24"/>
        </w:rPr>
        <w:t xml:space="preserve">　歲出</w:t>
      </w:r>
      <w:r w:rsidR="00766640" w:rsidRPr="00B322AF">
        <w:rPr>
          <w:rFonts w:ascii="標楷體" w:eastAsia="標楷體" w:hAnsi="標楷體" w:hint="eastAsia"/>
          <w:szCs w:val="24"/>
          <w:lang w:eastAsia="zh-HK"/>
        </w:rPr>
        <w:t>原編列</w:t>
      </w:r>
      <w:r w:rsidR="00582EA4" w:rsidRPr="00B322AF">
        <w:rPr>
          <w:rFonts w:ascii="標楷體" w:eastAsia="標楷體" w:hAnsi="標楷體" w:hint="eastAsia"/>
          <w:szCs w:val="24"/>
        </w:rPr>
        <w:t>預算數</w:t>
      </w:r>
      <w:r w:rsidR="00766640" w:rsidRPr="00B322AF">
        <w:rPr>
          <w:rFonts w:ascii="標楷體" w:eastAsia="標楷體" w:hAnsi="標楷體" w:hint="eastAsia"/>
          <w:szCs w:val="24"/>
        </w:rPr>
        <w:t>1</w:t>
      </w:r>
      <w:r w:rsidR="00856EF0" w:rsidRPr="00B322AF">
        <w:rPr>
          <w:rFonts w:ascii="標楷體" w:eastAsia="標楷體" w:hAnsi="標楷體" w:hint="eastAsia"/>
          <w:szCs w:val="24"/>
        </w:rPr>
        <w:t>7</w:t>
      </w:r>
      <w:r w:rsidR="005B1F23" w:rsidRPr="00B322AF">
        <w:rPr>
          <w:rFonts w:ascii="標楷體" w:eastAsia="標楷體" w:hAnsi="標楷體" w:hint="eastAsia"/>
          <w:szCs w:val="24"/>
        </w:rPr>
        <w:t>7</w:t>
      </w:r>
      <w:r w:rsidR="00582EA4" w:rsidRPr="00B322AF">
        <w:rPr>
          <w:rFonts w:ascii="標楷體" w:eastAsia="標楷體" w:hAnsi="標楷體" w:hint="eastAsia"/>
          <w:szCs w:val="24"/>
        </w:rPr>
        <w:t>億</w:t>
      </w:r>
      <w:r w:rsidR="005B1F23" w:rsidRPr="00B322AF">
        <w:rPr>
          <w:rFonts w:ascii="標楷體" w:eastAsia="標楷體" w:hAnsi="標楷體" w:hint="eastAsia"/>
          <w:szCs w:val="24"/>
        </w:rPr>
        <w:t>4</w:t>
      </w:r>
      <w:r w:rsidR="00766640" w:rsidRPr="00B322AF">
        <w:rPr>
          <w:rFonts w:ascii="標楷體" w:eastAsia="標楷體" w:hAnsi="標楷體" w:hint="eastAsia"/>
          <w:szCs w:val="24"/>
        </w:rPr>
        <w:t>,</w:t>
      </w:r>
      <w:r w:rsidR="005B1F23" w:rsidRPr="00B322AF">
        <w:rPr>
          <w:rFonts w:ascii="標楷體" w:eastAsia="標楷體" w:hAnsi="標楷體" w:hint="eastAsia"/>
          <w:szCs w:val="24"/>
        </w:rPr>
        <w:t>536</w:t>
      </w:r>
      <w:r w:rsidR="00582EA4" w:rsidRPr="00B322AF">
        <w:rPr>
          <w:rFonts w:ascii="標楷體" w:eastAsia="標楷體" w:hAnsi="標楷體" w:hint="eastAsia"/>
          <w:szCs w:val="24"/>
        </w:rPr>
        <w:t>萬</w:t>
      </w:r>
      <w:r w:rsidR="008D7C09" w:rsidRPr="00B322AF">
        <w:rPr>
          <w:rFonts w:ascii="標楷體" w:eastAsia="標楷體" w:hAnsi="標楷體" w:hint="eastAsia"/>
          <w:szCs w:val="24"/>
        </w:rPr>
        <w:t>餘</w:t>
      </w:r>
      <w:r w:rsidR="00582EA4" w:rsidRPr="00B322AF">
        <w:rPr>
          <w:rFonts w:ascii="標楷體" w:eastAsia="標楷體" w:hAnsi="標楷體" w:hint="eastAsia"/>
          <w:szCs w:val="24"/>
        </w:rPr>
        <w:t>元，</w:t>
      </w:r>
      <w:r w:rsidR="00766640" w:rsidRPr="00B322AF">
        <w:rPr>
          <w:rFonts w:ascii="標楷體" w:eastAsia="標楷體" w:hAnsi="標楷體" w:hint="eastAsia"/>
          <w:szCs w:val="24"/>
          <w:lang w:eastAsia="zh-HK"/>
        </w:rPr>
        <w:t>因</w:t>
      </w:r>
      <w:r w:rsidR="007236EC" w:rsidRPr="00B322AF">
        <w:rPr>
          <w:rFonts w:ascii="標楷體" w:eastAsia="標楷體" w:hAnsi="標楷體" w:hint="eastAsia"/>
          <w:szCs w:val="24"/>
          <w:lang w:eastAsia="zh-HK"/>
        </w:rPr>
        <w:t>國立臺灣歷史博物館辦理展示工程民事訴訟案所需經費不敷</w:t>
      </w:r>
      <w:r w:rsidR="008D1D26" w:rsidRPr="00B322AF">
        <w:rPr>
          <w:rFonts w:ascii="標楷體" w:eastAsia="標楷體" w:hAnsi="標楷體" w:hint="eastAsia"/>
          <w:szCs w:val="24"/>
          <w:lang w:eastAsia="zh-HK"/>
        </w:rPr>
        <w:t>、</w:t>
      </w:r>
      <w:r w:rsidR="007236EC" w:rsidRPr="00B322AF">
        <w:rPr>
          <w:rFonts w:ascii="標楷體" w:eastAsia="標楷體" w:hAnsi="標楷體" w:hint="eastAsia"/>
          <w:szCs w:val="24"/>
          <w:lang w:eastAsia="zh-HK"/>
        </w:rPr>
        <w:t>國家人權博物館辦理保存不義遺址</w:t>
      </w:r>
      <w:r w:rsidR="008D1D26" w:rsidRPr="00B322AF">
        <w:rPr>
          <w:rFonts w:ascii="標楷體" w:eastAsia="標楷體" w:hAnsi="標楷體" w:hint="eastAsia"/>
          <w:szCs w:val="24"/>
          <w:lang w:eastAsia="zh-HK"/>
        </w:rPr>
        <w:t>與</w:t>
      </w:r>
      <w:r w:rsidR="007236EC" w:rsidRPr="00B322AF">
        <w:rPr>
          <w:rFonts w:ascii="標楷體" w:eastAsia="標楷體" w:hAnsi="標楷體" w:hint="eastAsia"/>
          <w:szCs w:val="24"/>
          <w:lang w:eastAsia="zh-HK"/>
        </w:rPr>
        <w:t>安康接待室新增人力及基本行政工作維持經費</w:t>
      </w:r>
      <w:r w:rsidR="00FD7A0C" w:rsidRPr="00B322AF">
        <w:rPr>
          <w:rFonts w:ascii="標楷體" w:eastAsia="標楷體" w:hAnsi="標楷體" w:hint="eastAsia"/>
          <w:szCs w:val="24"/>
          <w:lang w:eastAsia="zh-HK"/>
        </w:rPr>
        <w:t>等事由，經動支第二預備金</w:t>
      </w:r>
      <w:r w:rsidR="00BB3512" w:rsidRPr="00B322AF">
        <w:rPr>
          <w:rFonts w:ascii="標楷體" w:eastAsia="標楷體" w:hAnsi="標楷體" w:hint="eastAsia"/>
          <w:szCs w:val="24"/>
          <w:lang w:eastAsia="zh-HK"/>
        </w:rPr>
        <w:t>2</w:t>
      </w:r>
      <w:r w:rsidR="00BB3512" w:rsidRPr="00B322AF">
        <w:rPr>
          <w:rFonts w:ascii="標楷體" w:eastAsia="標楷體" w:hAnsi="標楷體" w:hint="eastAsia"/>
          <w:szCs w:val="24"/>
        </w:rPr>
        <w:t>,673</w:t>
      </w:r>
      <w:r w:rsidR="00FD7A0C" w:rsidRPr="00B322AF">
        <w:rPr>
          <w:rFonts w:ascii="標楷體" w:eastAsia="標楷體" w:hAnsi="標楷體" w:hint="eastAsia"/>
          <w:szCs w:val="24"/>
          <w:lang w:eastAsia="zh-HK"/>
        </w:rPr>
        <w:t>萬餘元，合計1</w:t>
      </w:r>
      <w:r w:rsidR="00856EF0" w:rsidRPr="00B322AF">
        <w:rPr>
          <w:rFonts w:ascii="標楷體" w:eastAsia="標楷體" w:hAnsi="標楷體" w:hint="eastAsia"/>
          <w:szCs w:val="24"/>
          <w:lang w:eastAsia="zh-HK"/>
        </w:rPr>
        <w:t>77</w:t>
      </w:r>
      <w:r w:rsidR="00FD7A0C" w:rsidRPr="00B322AF">
        <w:rPr>
          <w:rFonts w:ascii="標楷體" w:eastAsia="標楷體" w:hAnsi="標楷體" w:hint="eastAsia"/>
          <w:szCs w:val="24"/>
          <w:lang w:eastAsia="zh-HK"/>
        </w:rPr>
        <w:t>億</w:t>
      </w:r>
      <w:r w:rsidR="00BB3512" w:rsidRPr="00B322AF">
        <w:rPr>
          <w:rFonts w:ascii="標楷體" w:eastAsia="標楷體" w:hAnsi="標楷體" w:hint="eastAsia"/>
          <w:szCs w:val="24"/>
        </w:rPr>
        <w:t>7</w:t>
      </w:r>
      <w:r w:rsidR="00FD7A0C" w:rsidRPr="00B322AF">
        <w:rPr>
          <w:rFonts w:ascii="標楷體" w:eastAsia="標楷體" w:hAnsi="標楷體" w:hint="eastAsia"/>
          <w:szCs w:val="24"/>
          <w:lang w:eastAsia="zh-HK"/>
        </w:rPr>
        <w:t>,</w:t>
      </w:r>
      <w:r w:rsidR="00BB3512" w:rsidRPr="00B322AF">
        <w:rPr>
          <w:rFonts w:ascii="標楷體" w:eastAsia="標楷體" w:hAnsi="標楷體" w:hint="eastAsia"/>
          <w:szCs w:val="24"/>
        </w:rPr>
        <w:t>210</w:t>
      </w:r>
      <w:r w:rsidR="00FD7A0C" w:rsidRPr="00B322AF">
        <w:rPr>
          <w:rFonts w:ascii="標楷體" w:eastAsia="標楷體" w:hAnsi="標楷體" w:hint="eastAsia"/>
          <w:szCs w:val="24"/>
          <w:lang w:eastAsia="zh-HK"/>
        </w:rPr>
        <w:t>萬餘元，</w:t>
      </w:r>
      <w:r w:rsidR="00582EA4" w:rsidRPr="00B322AF">
        <w:rPr>
          <w:rFonts w:ascii="標楷體" w:eastAsia="標楷體" w:hAnsi="標楷體" w:hint="eastAsia"/>
          <w:szCs w:val="24"/>
        </w:rPr>
        <w:t>決算審核結果，審定實現數</w:t>
      </w:r>
      <w:r w:rsidR="00A60D73" w:rsidRPr="00B322AF">
        <w:rPr>
          <w:rFonts w:ascii="標楷體" w:eastAsia="標楷體" w:hAnsi="標楷體" w:hint="eastAsia"/>
          <w:szCs w:val="24"/>
        </w:rPr>
        <w:t>1</w:t>
      </w:r>
      <w:r w:rsidR="00B66E5F" w:rsidRPr="00B322AF">
        <w:rPr>
          <w:rFonts w:ascii="標楷體" w:eastAsia="標楷體" w:hAnsi="標楷體" w:hint="eastAsia"/>
          <w:szCs w:val="24"/>
        </w:rPr>
        <w:t>5</w:t>
      </w:r>
      <w:r w:rsidR="00BB3512" w:rsidRPr="00B322AF">
        <w:rPr>
          <w:rFonts w:ascii="標楷體" w:eastAsia="標楷體" w:hAnsi="標楷體" w:hint="eastAsia"/>
          <w:szCs w:val="24"/>
        </w:rPr>
        <w:t>9</w:t>
      </w:r>
      <w:r w:rsidR="00582EA4" w:rsidRPr="00B322AF">
        <w:rPr>
          <w:rFonts w:ascii="標楷體" w:eastAsia="標楷體" w:hAnsi="標楷體" w:hint="eastAsia"/>
          <w:szCs w:val="24"/>
        </w:rPr>
        <w:t>億</w:t>
      </w:r>
      <w:r w:rsidR="00BB3512" w:rsidRPr="00B322AF">
        <w:rPr>
          <w:rFonts w:ascii="標楷體" w:eastAsia="標楷體" w:hAnsi="標楷體" w:hint="eastAsia"/>
          <w:szCs w:val="24"/>
        </w:rPr>
        <w:t>9</w:t>
      </w:r>
      <w:r w:rsidR="00FD7A0C" w:rsidRPr="00B322AF">
        <w:rPr>
          <w:rFonts w:ascii="標楷體" w:eastAsia="標楷體" w:hAnsi="標楷體" w:hint="eastAsia"/>
          <w:szCs w:val="24"/>
        </w:rPr>
        <w:t>,</w:t>
      </w:r>
      <w:r w:rsidR="00BB3512" w:rsidRPr="00B322AF">
        <w:rPr>
          <w:rFonts w:ascii="標楷體" w:eastAsia="標楷體" w:hAnsi="標楷體" w:hint="eastAsia"/>
          <w:szCs w:val="24"/>
        </w:rPr>
        <w:t>383</w:t>
      </w:r>
      <w:r w:rsidR="00582EA4" w:rsidRPr="00B322AF">
        <w:rPr>
          <w:rFonts w:ascii="標楷體" w:eastAsia="標楷體" w:hAnsi="標楷體" w:hint="eastAsia"/>
          <w:szCs w:val="24"/>
        </w:rPr>
        <w:t>萬餘元</w:t>
      </w:r>
      <w:r w:rsidRPr="00B322AF">
        <w:rPr>
          <w:rFonts w:ascii="標楷體" w:eastAsia="標楷體" w:hAnsi="標楷體" w:hint="eastAsia"/>
          <w:szCs w:val="24"/>
        </w:rPr>
        <w:t>（</w:t>
      </w:r>
      <w:r w:rsidR="00A60D73" w:rsidRPr="00B322AF">
        <w:rPr>
          <w:rFonts w:ascii="標楷體" w:eastAsia="標楷體" w:hAnsi="標楷體" w:hint="eastAsia"/>
          <w:szCs w:val="24"/>
        </w:rPr>
        <w:t>8</w:t>
      </w:r>
      <w:r w:rsidR="00BB3512" w:rsidRPr="00B322AF">
        <w:rPr>
          <w:rFonts w:ascii="標楷體" w:eastAsia="標楷體" w:hAnsi="標楷體" w:hint="eastAsia"/>
          <w:szCs w:val="24"/>
        </w:rPr>
        <w:t>9</w:t>
      </w:r>
      <w:r w:rsidR="00FD7A0C" w:rsidRPr="00B322AF">
        <w:rPr>
          <w:rFonts w:ascii="標楷體" w:eastAsia="標楷體" w:hAnsi="標楷體" w:hint="eastAsia"/>
          <w:szCs w:val="24"/>
        </w:rPr>
        <w:t>.</w:t>
      </w:r>
      <w:r w:rsidR="00B66E5F" w:rsidRPr="00B322AF">
        <w:rPr>
          <w:rFonts w:ascii="標楷體" w:eastAsia="標楷體" w:hAnsi="標楷體" w:hint="eastAsia"/>
          <w:szCs w:val="24"/>
        </w:rPr>
        <w:t>9</w:t>
      </w:r>
      <w:r w:rsidR="00BB3512" w:rsidRPr="00B322AF">
        <w:rPr>
          <w:rFonts w:ascii="標楷體" w:eastAsia="標楷體" w:hAnsi="標楷體" w:hint="eastAsia"/>
          <w:szCs w:val="24"/>
        </w:rPr>
        <w:t>9</w:t>
      </w:r>
      <w:r w:rsidR="00582EA4" w:rsidRPr="00B322AF">
        <w:rPr>
          <w:rFonts w:ascii="標楷體" w:eastAsia="標楷體" w:hAnsi="標楷體" w:hint="eastAsia"/>
          <w:szCs w:val="24"/>
        </w:rPr>
        <w:t>％），應付保留數</w:t>
      </w:r>
      <w:r w:rsidR="00B66E5F" w:rsidRPr="00B322AF">
        <w:rPr>
          <w:rFonts w:ascii="標楷體" w:eastAsia="標楷體" w:hAnsi="標楷體" w:hint="eastAsia"/>
          <w:szCs w:val="24"/>
        </w:rPr>
        <w:t>1</w:t>
      </w:r>
      <w:r w:rsidR="00BB3512" w:rsidRPr="00B322AF">
        <w:rPr>
          <w:rFonts w:ascii="標楷體" w:eastAsia="標楷體" w:hAnsi="標楷體" w:hint="eastAsia"/>
          <w:szCs w:val="24"/>
        </w:rPr>
        <w:t>3</w:t>
      </w:r>
      <w:r w:rsidR="00582EA4" w:rsidRPr="00B322AF">
        <w:rPr>
          <w:rFonts w:ascii="標楷體" w:eastAsia="標楷體" w:hAnsi="標楷體" w:hint="eastAsia"/>
          <w:szCs w:val="24"/>
        </w:rPr>
        <w:t>億</w:t>
      </w:r>
      <w:r w:rsidR="00BB3512" w:rsidRPr="00B322AF">
        <w:rPr>
          <w:rFonts w:ascii="標楷體" w:eastAsia="標楷體" w:hAnsi="標楷體" w:hint="eastAsia"/>
          <w:szCs w:val="24"/>
        </w:rPr>
        <w:t>9</w:t>
      </w:r>
      <w:r w:rsidR="00A60D73" w:rsidRPr="00B322AF">
        <w:rPr>
          <w:rFonts w:ascii="標楷體" w:eastAsia="標楷體" w:hAnsi="標楷體" w:hint="eastAsia"/>
          <w:szCs w:val="24"/>
        </w:rPr>
        <w:t>,</w:t>
      </w:r>
      <w:r w:rsidR="00BB3512" w:rsidRPr="00B322AF">
        <w:rPr>
          <w:rFonts w:ascii="標楷體" w:eastAsia="標楷體" w:hAnsi="標楷體" w:hint="eastAsia"/>
          <w:szCs w:val="24"/>
        </w:rPr>
        <w:t>928</w:t>
      </w:r>
      <w:r w:rsidR="00582EA4" w:rsidRPr="00B322AF">
        <w:rPr>
          <w:rFonts w:ascii="標楷體" w:eastAsia="標楷體" w:hAnsi="標楷體" w:hint="eastAsia"/>
          <w:szCs w:val="24"/>
        </w:rPr>
        <w:t>萬餘元</w:t>
      </w:r>
      <w:r w:rsidRPr="00B322AF">
        <w:rPr>
          <w:rFonts w:ascii="標楷體" w:eastAsia="標楷體" w:hAnsi="標楷體" w:hint="eastAsia"/>
          <w:szCs w:val="24"/>
        </w:rPr>
        <w:t>（</w:t>
      </w:r>
      <w:r w:rsidR="00BB3512" w:rsidRPr="00B322AF">
        <w:rPr>
          <w:rFonts w:ascii="標楷體" w:eastAsia="標楷體" w:hAnsi="標楷體" w:hint="eastAsia"/>
          <w:szCs w:val="24"/>
        </w:rPr>
        <w:t>7</w:t>
      </w:r>
      <w:r w:rsidR="00FD7A0C" w:rsidRPr="00B322AF">
        <w:rPr>
          <w:rFonts w:ascii="標楷體" w:eastAsia="標楷體" w:hAnsi="標楷體" w:hint="eastAsia"/>
          <w:szCs w:val="24"/>
        </w:rPr>
        <w:t>.</w:t>
      </w:r>
      <w:r w:rsidR="00BB3512" w:rsidRPr="00B322AF">
        <w:rPr>
          <w:rFonts w:ascii="標楷體" w:eastAsia="標楷體" w:hAnsi="標楷體" w:hint="eastAsia"/>
          <w:szCs w:val="24"/>
        </w:rPr>
        <w:t>87</w:t>
      </w:r>
      <w:r w:rsidR="00582EA4" w:rsidRPr="00B322AF">
        <w:rPr>
          <w:rFonts w:ascii="標楷體" w:eastAsia="標楷體" w:hAnsi="標楷體" w:hint="eastAsia"/>
          <w:szCs w:val="24"/>
        </w:rPr>
        <w:t>％），保留原因詳「</w:t>
      </w:r>
      <w:r w:rsidR="00EB3E73" w:rsidRPr="00B322AF">
        <w:rPr>
          <w:rFonts w:ascii="標楷體" w:eastAsia="標楷體" w:hAnsi="標楷體" w:hint="eastAsia"/>
          <w:szCs w:val="24"/>
        </w:rPr>
        <w:t>一、</w:t>
      </w:r>
      <w:r w:rsidR="00582EA4" w:rsidRPr="00B322AF">
        <w:rPr>
          <w:rFonts w:ascii="標楷體" w:eastAsia="標楷體" w:hAnsi="標楷體" w:hint="eastAsia"/>
          <w:szCs w:val="24"/>
        </w:rPr>
        <w:t>計畫實施之查核」說明；合計決算審定數為</w:t>
      </w:r>
      <w:r w:rsidR="00B66E5F" w:rsidRPr="00B322AF">
        <w:rPr>
          <w:rFonts w:ascii="標楷體" w:eastAsia="標楷體" w:hAnsi="標楷體" w:hint="eastAsia"/>
          <w:szCs w:val="24"/>
        </w:rPr>
        <w:t>173</w:t>
      </w:r>
      <w:r w:rsidR="00582EA4" w:rsidRPr="00B322AF">
        <w:rPr>
          <w:rFonts w:ascii="標楷體" w:eastAsia="標楷體" w:hAnsi="標楷體" w:hint="eastAsia"/>
          <w:szCs w:val="24"/>
        </w:rPr>
        <w:t>億</w:t>
      </w:r>
      <w:r w:rsidR="00B66E5F" w:rsidRPr="00B322AF">
        <w:rPr>
          <w:rFonts w:ascii="標楷體" w:eastAsia="標楷體" w:hAnsi="標楷體" w:hint="eastAsia"/>
          <w:szCs w:val="24"/>
        </w:rPr>
        <w:t>9</w:t>
      </w:r>
      <w:r w:rsidR="00FD7A0C" w:rsidRPr="00B322AF">
        <w:rPr>
          <w:rFonts w:ascii="標楷體" w:eastAsia="標楷體" w:hAnsi="標楷體" w:hint="eastAsia"/>
          <w:szCs w:val="24"/>
        </w:rPr>
        <w:t>,</w:t>
      </w:r>
      <w:r w:rsidR="00B66E5F" w:rsidRPr="00B322AF">
        <w:rPr>
          <w:rFonts w:ascii="標楷體" w:eastAsia="標楷體" w:hAnsi="標楷體" w:hint="eastAsia"/>
          <w:szCs w:val="24"/>
        </w:rPr>
        <w:t>3</w:t>
      </w:r>
      <w:r w:rsidR="00BB3512" w:rsidRPr="00B322AF">
        <w:rPr>
          <w:rFonts w:ascii="標楷體" w:eastAsia="標楷體" w:hAnsi="標楷體" w:hint="eastAsia"/>
          <w:szCs w:val="24"/>
        </w:rPr>
        <w:t>12</w:t>
      </w:r>
      <w:r w:rsidR="00582EA4" w:rsidRPr="00B322AF">
        <w:rPr>
          <w:rFonts w:ascii="標楷體" w:eastAsia="標楷體" w:hAnsi="標楷體" w:hint="eastAsia"/>
          <w:szCs w:val="24"/>
        </w:rPr>
        <w:t>萬餘元，預算賸餘</w:t>
      </w:r>
      <w:r w:rsidR="00A60D73" w:rsidRPr="00B322AF">
        <w:rPr>
          <w:rFonts w:ascii="標楷體" w:eastAsia="標楷體" w:hAnsi="標楷體" w:hint="eastAsia"/>
          <w:szCs w:val="24"/>
        </w:rPr>
        <w:t>3</w:t>
      </w:r>
      <w:r w:rsidR="00582EA4" w:rsidRPr="00B322AF">
        <w:rPr>
          <w:rFonts w:ascii="標楷體" w:eastAsia="標楷體" w:hAnsi="標楷體" w:hint="eastAsia"/>
          <w:szCs w:val="24"/>
        </w:rPr>
        <w:t>億</w:t>
      </w:r>
      <w:r w:rsidR="00BB3512" w:rsidRPr="00B322AF">
        <w:rPr>
          <w:rFonts w:ascii="標楷體" w:eastAsia="標楷體" w:hAnsi="標楷體" w:hint="eastAsia"/>
          <w:szCs w:val="24"/>
        </w:rPr>
        <w:t>7</w:t>
      </w:r>
      <w:r w:rsidR="00FD7A0C" w:rsidRPr="00B322AF">
        <w:rPr>
          <w:rFonts w:ascii="標楷體" w:eastAsia="標楷體" w:hAnsi="標楷體" w:hint="eastAsia"/>
          <w:szCs w:val="24"/>
        </w:rPr>
        <w:t>,</w:t>
      </w:r>
      <w:r w:rsidR="00BB3512" w:rsidRPr="00B322AF">
        <w:rPr>
          <w:rFonts w:ascii="標楷體" w:eastAsia="標楷體" w:hAnsi="標楷體" w:hint="eastAsia"/>
          <w:szCs w:val="24"/>
        </w:rPr>
        <w:t>898</w:t>
      </w:r>
      <w:r w:rsidR="00582EA4" w:rsidRPr="00B322AF">
        <w:rPr>
          <w:rFonts w:ascii="標楷體" w:eastAsia="標楷體" w:hAnsi="標楷體" w:hint="eastAsia"/>
          <w:szCs w:val="24"/>
        </w:rPr>
        <w:t>萬餘元</w:t>
      </w:r>
      <w:r w:rsidRPr="00B322AF">
        <w:rPr>
          <w:rFonts w:ascii="標楷體" w:eastAsia="標楷體" w:hAnsi="標楷體" w:hint="eastAsia"/>
          <w:szCs w:val="24"/>
        </w:rPr>
        <w:t>（</w:t>
      </w:r>
      <w:r w:rsidR="00BB3512" w:rsidRPr="00B322AF">
        <w:rPr>
          <w:rFonts w:ascii="標楷體" w:eastAsia="標楷體" w:hAnsi="標楷體" w:hint="eastAsia"/>
          <w:szCs w:val="24"/>
        </w:rPr>
        <w:t>2</w:t>
      </w:r>
      <w:r w:rsidR="00582EA4" w:rsidRPr="00B322AF">
        <w:rPr>
          <w:rFonts w:ascii="標楷體" w:eastAsia="標楷體" w:hAnsi="標楷體" w:hint="eastAsia"/>
          <w:szCs w:val="24"/>
        </w:rPr>
        <w:t>.</w:t>
      </w:r>
      <w:r w:rsidR="00BB3512" w:rsidRPr="00B322AF">
        <w:rPr>
          <w:rFonts w:ascii="標楷體" w:eastAsia="標楷體" w:hAnsi="標楷體" w:hint="eastAsia"/>
          <w:szCs w:val="24"/>
        </w:rPr>
        <w:t>13</w:t>
      </w:r>
      <w:r w:rsidR="00582EA4" w:rsidRPr="00B322AF">
        <w:rPr>
          <w:rFonts w:ascii="標楷體" w:eastAsia="標楷體" w:hAnsi="標楷體" w:hint="eastAsia"/>
          <w:szCs w:val="24"/>
        </w:rPr>
        <w:t>％），主要係</w:t>
      </w:r>
      <w:r w:rsidR="00BB3512" w:rsidRPr="00B322AF">
        <w:rPr>
          <w:rFonts w:ascii="標楷體" w:eastAsia="標楷體" w:hAnsi="標楷體" w:hint="eastAsia"/>
          <w:szCs w:val="24"/>
        </w:rPr>
        <w:t>國家人權博物館景美</w:t>
      </w:r>
      <w:r w:rsidR="00103685" w:rsidRPr="00B322AF">
        <w:rPr>
          <w:rFonts w:ascii="標楷體" w:eastAsia="標楷體" w:hAnsi="標楷體" w:hint="eastAsia"/>
          <w:szCs w:val="24"/>
        </w:rPr>
        <w:t>紀念</w:t>
      </w:r>
      <w:r w:rsidR="00BB3512" w:rsidRPr="00B322AF">
        <w:rPr>
          <w:rFonts w:ascii="標楷體" w:eastAsia="標楷體" w:hAnsi="標楷體" w:hint="eastAsia"/>
          <w:szCs w:val="24"/>
        </w:rPr>
        <w:t>園區</w:t>
      </w:r>
      <w:r w:rsidR="00103685" w:rsidRPr="00B322AF">
        <w:rPr>
          <w:rFonts w:ascii="標楷體" w:eastAsia="標楷體" w:hAnsi="標楷體" w:hint="eastAsia"/>
          <w:szCs w:val="24"/>
        </w:rPr>
        <w:t>既有歷史建築整建工程等尚待文資審議作業，相關經費未動支</w:t>
      </w:r>
      <w:r w:rsidR="00582EA4" w:rsidRPr="00B322AF">
        <w:rPr>
          <w:rFonts w:ascii="標楷體" w:eastAsia="標楷體" w:hAnsi="標楷體" w:hint="eastAsia"/>
          <w:szCs w:val="24"/>
        </w:rPr>
        <w:t>。</w:t>
      </w:r>
    </w:p>
    <w:p w:rsidR="00582EA4" w:rsidRPr="00B322AF" w:rsidRDefault="004342A1" w:rsidP="00CC425F">
      <w:pPr>
        <w:overflowPunct w:val="0"/>
        <w:snapToGrid w:val="0"/>
        <w:spacing w:line="440" w:lineRule="exact"/>
        <w:ind w:firstLineChars="200" w:firstLine="480"/>
        <w:jc w:val="both"/>
        <w:rPr>
          <w:rFonts w:ascii="標楷體" w:eastAsia="標楷體" w:hAnsi="標楷體"/>
          <w:szCs w:val="24"/>
        </w:rPr>
      </w:pPr>
      <w:r w:rsidRPr="00B322AF">
        <w:rPr>
          <w:rFonts w:ascii="標楷體" w:eastAsia="標楷體" w:hAnsi="標楷體" w:hint="eastAsia"/>
          <w:szCs w:val="24"/>
        </w:rPr>
        <w:t>（</w:t>
      </w:r>
      <w:r w:rsidR="008D7F4D" w:rsidRPr="00B322AF">
        <w:rPr>
          <w:rFonts w:ascii="標楷體" w:eastAsia="標楷體" w:hAnsi="標楷體" w:hint="eastAsia"/>
          <w:szCs w:val="24"/>
        </w:rPr>
        <w:t>四</w:t>
      </w:r>
      <w:r w:rsidRPr="00B322AF">
        <w:rPr>
          <w:rFonts w:ascii="標楷體" w:eastAsia="標楷體" w:hAnsi="標楷體" w:hint="eastAsia"/>
          <w:szCs w:val="24"/>
        </w:rPr>
        <w:t>）</w:t>
      </w:r>
      <w:r w:rsidR="00EF5BC4" w:rsidRPr="00B322AF">
        <w:rPr>
          <w:rFonts w:ascii="標楷體" w:eastAsia="標楷體" w:hAnsi="標楷體" w:hint="eastAsia"/>
          <w:szCs w:val="24"/>
        </w:rPr>
        <w:t xml:space="preserve">　以前年度歲出轉入數計</w:t>
      </w:r>
      <w:r w:rsidR="007236EC" w:rsidRPr="00B322AF">
        <w:rPr>
          <w:rFonts w:ascii="標楷體" w:eastAsia="標楷體" w:hAnsi="標楷體" w:hint="eastAsia"/>
          <w:szCs w:val="24"/>
        </w:rPr>
        <w:t>22</w:t>
      </w:r>
      <w:r w:rsidR="00EF5BC4" w:rsidRPr="00B322AF">
        <w:rPr>
          <w:rFonts w:ascii="標楷體" w:eastAsia="標楷體" w:hAnsi="標楷體" w:hint="eastAsia"/>
          <w:szCs w:val="24"/>
        </w:rPr>
        <w:t>億</w:t>
      </w:r>
      <w:r w:rsidR="007236EC" w:rsidRPr="00B322AF">
        <w:rPr>
          <w:rFonts w:ascii="標楷體" w:eastAsia="標楷體" w:hAnsi="標楷體" w:hint="eastAsia"/>
          <w:szCs w:val="24"/>
        </w:rPr>
        <w:t>256</w:t>
      </w:r>
      <w:r w:rsidR="00EF5BC4" w:rsidRPr="00B322AF">
        <w:rPr>
          <w:rFonts w:ascii="標楷體" w:eastAsia="標楷體" w:hAnsi="標楷體" w:hint="eastAsia"/>
          <w:szCs w:val="24"/>
        </w:rPr>
        <w:t>萬餘元，決算審核結果</w:t>
      </w:r>
      <w:r w:rsidR="00EF5BC4" w:rsidRPr="00B322AF">
        <w:rPr>
          <w:rFonts w:ascii="標楷體" w:eastAsia="標楷體" w:hAnsi="標楷體"/>
          <w:szCs w:val="24"/>
        </w:rPr>
        <w:t>，</w:t>
      </w:r>
      <w:r w:rsidR="00EF5BC4" w:rsidRPr="00B322AF">
        <w:rPr>
          <w:rFonts w:ascii="標楷體" w:eastAsia="標楷體" w:hAnsi="標楷體" w:hint="eastAsia"/>
          <w:szCs w:val="24"/>
        </w:rPr>
        <w:t>審定實現數</w:t>
      </w:r>
      <w:r w:rsidR="007236EC" w:rsidRPr="00B322AF">
        <w:rPr>
          <w:rFonts w:ascii="標楷體" w:eastAsia="標楷體" w:hAnsi="標楷體" w:hint="eastAsia"/>
          <w:szCs w:val="24"/>
        </w:rPr>
        <w:t>14</w:t>
      </w:r>
      <w:r w:rsidR="00EF5BC4" w:rsidRPr="00B322AF">
        <w:rPr>
          <w:rFonts w:ascii="標楷體" w:eastAsia="標楷體" w:hAnsi="標楷體" w:hint="eastAsia"/>
          <w:szCs w:val="24"/>
        </w:rPr>
        <w:t>億</w:t>
      </w:r>
      <w:r w:rsidR="007236EC" w:rsidRPr="00B322AF">
        <w:rPr>
          <w:rFonts w:ascii="標楷體" w:eastAsia="標楷體" w:hAnsi="標楷體" w:hint="eastAsia"/>
          <w:szCs w:val="24"/>
        </w:rPr>
        <w:t>6</w:t>
      </w:r>
      <w:r w:rsidR="00EF5BC4" w:rsidRPr="00B322AF">
        <w:rPr>
          <w:rFonts w:ascii="標楷體" w:eastAsia="標楷體" w:hAnsi="標楷體" w:hint="eastAsia"/>
          <w:szCs w:val="24"/>
        </w:rPr>
        <w:t>,</w:t>
      </w:r>
      <w:r w:rsidR="007236EC" w:rsidRPr="00B322AF">
        <w:rPr>
          <w:rFonts w:ascii="標楷體" w:eastAsia="標楷體" w:hAnsi="標楷體" w:hint="eastAsia"/>
          <w:szCs w:val="24"/>
        </w:rPr>
        <w:t>330</w:t>
      </w:r>
      <w:r w:rsidR="00EF5BC4" w:rsidRPr="00B322AF">
        <w:rPr>
          <w:rFonts w:ascii="標楷體" w:eastAsia="標楷體" w:hAnsi="標楷體" w:hint="eastAsia"/>
          <w:szCs w:val="24"/>
        </w:rPr>
        <w:lastRenderedPageBreak/>
        <w:t>萬餘元</w:t>
      </w:r>
      <w:r w:rsidRPr="00B322AF">
        <w:rPr>
          <w:rFonts w:ascii="標楷體" w:eastAsia="標楷體" w:hAnsi="標楷體" w:hint="eastAsia"/>
          <w:szCs w:val="24"/>
        </w:rPr>
        <w:t>（</w:t>
      </w:r>
      <w:r w:rsidR="007236EC" w:rsidRPr="00B322AF">
        <w:rPr>
          <w:rFonts w:ascii="標楷體" w:eastAsia="標楷體" w:hAnsi="標楷體" w:hint="eastAsia"/>
          <w:szCs w:val="24"/>
        </w:rPr>
        <w:t>66</w:t>
      </w:r>
      <w:r w:rsidR="00DB2B26" w:rsidRPr="00B322AF">
        <w:rPr>
          <w:rFonts w:ascii="標楷體" w:eastAsia="標楷體" w:hAnsi="標楷體" w:hint="eastAsia"/>
          <w:szCs w:val="24"/>
        </w:rPr>
        <w:t>.</w:t>
      </w:r>
      <w:r w:rsidR="007236EC" w:rsidRPr="00B322AF">
        <w:rPr>
          <w:rFonts w:ascii="標楷體" w:eastAsia="標楷體" w:hAnsi="標楷體" w:hint="eastAsia"/>
          <w:szCs w:val="24"/>
        </w:rPr>
        <w:t>44</w:t>
      </w:r>
      <w:r w:rsidR="00EF5BC4" w:rsidRPr="00B322AF">
        <w:rPr>
          <w:rFonts w:ascii="標楷體" w:eastAsia="標楷體" w:hAnsi="標楷體" w:hint="eastAsia"/>
          <w:szCs w:val="24"/>
        </w:rPr>
        <w:t>％），減免</w:t>
      </w:r>
      <w:r w:rsidR="004775A7" w:rsidRPr="00B322AF">
        <w:rPr>
          <w:rFonts w:ascii="標楷體" w:eastAsia="標楷體" w:hAnsi="標楷體" w:hint="eastAsia"/>
          <w:szCs w:val="24"/>
        </w:rPr>
        <w:t>（註銷）</w:t>
      </w:r>
      <w:r w:rsidR="00EF5BC4" w:rsidRPr="00B322AF">
        <w:rPr>
          <w:rFonts w:ascii="標楷體" w:eastAsia="標楷體" w:hAnsi="標楷體" w:hint="eastAsia"/>
          <w:szCs w:val="24"/>
        </w:rPr>
        <w:t>數</w:t>
      </w:r>
      <w:r w:rsidR="007236EC" w:rsidRPr="00B322AF">
        <w:rPr>
          <w:rFonts w:ascii="標楷體" w:eastAsia="標楷體" w:hAnsi="標楷體" w:hint="eastAsia"/>
          <w:szCs w:val="24"/>
        </w:rPr>
        <w:t>1億3</w:t>
      </w:r>
      <w:r w:rsidR="00DB2B26" w:rsidRPr="00B322AF">
        <w:rPr>
          <w:rFonts w:ascii="標楷體" w:eastAsia="標楷體" w:hAnsi="標楷體" w:hint="eastAsia"/>
          <w:szCs w:val="24"/>
          <w:lang w:eastAsia="zh-HK"/>
        </w:rPr>
        <w:t>,</w:t>
      </w:r>
      <w:r w:rsidR="007236EC" w:rsidRPr="00B322AF">
        <w:rPr>
          <w:rFonts w:ascii="標楷體" w:eastAsia="標楷體" w:hAnsi="標楷體" w:hint="eastAsia"/>
          <w:szCs w:val="24"/>
        </w:rPr>
        <w:t>410</w:t>
      </w:r>
      <w:r w:rsidR="00EF5BC4" w:rsidRPr="00B322AF">
        <w:rPr>
          <w:rFonts w:ascii="標楷體" w:eastAsia="標楷體" w:hAnsi="標楷體" w:hint="eastAsia"/>
          <w:szCs w:val="24"/>
        </w:rPr>
        <w:t>萬餘元</w:t>
      </w:r>
      <w:r w:rsidRPr="00B322AF">
        <w:rPr>
          <w:rFonts w:ascii="標楷體" w:eastAsia="標楷體" w:hAnsi="標楷體" w:hint="eastAsia"/>
          <w:szCs w:val="24"/>
        </w:rPr>
        <w:t>（</w:t>
      </w:r>
      <w:r w:rsidR="007236EC" w:rsidRPr="00B322AF">
        <w:rPr>
          <w:rFonts w:ascii="標楷體" w:eastAsia="標楷體" w:hAnsi="標楷體" w:hint="eastAsia"/>
          <w:szCs w:val="24"/>
        </w:rPr>
        <w:t>6</w:t>
      </w:r>
      <w:r w:rsidR="00DB2B26" w:rsidRPr="00B322AF">
        <w:rPr>
          <w:rFonts w:ascii="標楷體" w:eastAsia="標楷體" w:hAnsi="標楷體" w:hint="eastAsia"/>
          <w:szCs w:val="24"/>
        </w:rPr>
        <w:t>.</w:t>
      </w:r>
      <w:r w:rsidR="007236EC" w:rsidRPr="00B322AF">
        <w:rPr>
          <w:rFonts w:ascii="標楷體" w:eastAsia="標楷體" w:hAnsi="標楷體" w:hint="eastAsia"/>
          <w:szCs w:val="24"/>
        </w:rPr>
        <w:t>09</w:t>
      </w:r>
      <w:r w:rsidR="00EF5BC4" w:rsidRPr="00B322AF">
        <w:rPr>
          <w:rFonts w:ascii="標楷體" w:eastAsia="標楷體" w:hAnsi="標楷體" w:hint="eastAsia"/>
          <w:szCs w:val="24"/>
        </w:rPr>
        <w:t>％），主要係</w:t>
      </w:r>
      <w:r w:rsidR="007767D5" w:rsidRPr="00B322AF">
        <w:rPr>
          <w:rFonts w:ascii="標楷體" w:eastAsia="標楷體" w:hAnsi="標楷體" w:hint="eastAsia"/>
          <w:szCs w:val="24"/>
        </w:rPr>
        <w:t>影視及流行音樂產業局</w:t>
      </w:r>
      <w:r w:rsidR="007236EC" w:rsidRPr="00B322AF">
        <w:rPr>
          <w:rFonts w:ascii="標楷體" w:eastAsia="標楷體" w:hAnsi="標楷體" w:hint="eastAsia"/>
          <w:szCs w:val="24"/>
        </w:rPr>
        <w:t>補助廣播電視事業</w:t>
      </w:r>
      <w:r w:rsidR="007767D5" w:rsidRPr="00B322AF">
        <w:rPr>
          <w:rFonts w:ascii="標楷體" w:eastAsia="標楷體" w:hAnsi="標楷體" w:hint="eastAsia"/>
          <w:szCs w:val="24"/>
        </w:rPr>
        <w:t>輔導</w:t>
      </w:r>
      <w:r w:rsidR="00103685" w:rsidRPr="00B322AF">
        <w:rPr>
          <w:rFonts w:ascii="標楷體" w:eastAsia="標楷體" w:hAnsi="標楷體" w:hint="eastAsia"/>
          <w:szCs w:val="24"/>
        </w:rPr>
        <w:t>延期辦理或撤案，不再續辦保留所致</w:t>
      </w:r>
      <w:r w:rsidR="00EF5BC4" w:rsidRPr="00B322AF">
        <w:rPr>
          <w:rFonts w:ascii="標楷體" w:eastAsia="標楷體" w:hAnsi="標楷體" w:hint="eastAsia"/>
          <w:szCs w:val="24"/>
        </w:rPr>
        <w:t>；應付保留數</w:t>
      </w:r>
      <w:r w:rsidR="009F3724" w:rsidRPr="00B322AF">
        <w:rPr>
          <w:rFonts w:ascii="標楷體" w:eastAsia="標楷體" w:hAnsi="標楷體" w:hint="eastAsia"/>
          <w:szCs w:val="24"/>
        </w:rPr>
        <w:t>6</w:t>
      </w:r>
      <w:r w:rsidR="00EF5BC4" w:rsidRPr="00B322AF">
        <w:rPr>
          <w:rFonts w:ascii="標楷體" w:eastAsia="標楷體" w:hAnsi="標楷體" w:hint="eastAsia"/>
          <w:szCs w:val="24"/>
        </w:rPr>
        <w:t>億</w:t>
      </w:r>
      <w:r w:rsidR="009F3724" w:rsidRPr="00B322AF">
        <w:rPr>
          <w:rFonts w:ascii="標楷體" w:eastAsia="標楷體" w:hAnsi="標楷體" w:hint="eastAsia"/>
          <w:szCs w:val="24"/>
        </w:rPr>
        <w:t>515</w:t>
      </w:r>
      <w:r w:rsidR="00EF5BC4" w:rsidRPr="00B322AF">
        <w:rPr>
          <w:rFonts w:ascii="標楷體" w:eastAsia="標楷體" w:hAnsi="標楷體" w:hint="eastAsia"/>
          <w:szCs w:val="24"/>
        </w:rPr>
        <w:t>萬餘元</w:t>
      </w:r>
      <w:r w:rsidRPr="00B322AF">
        <w:rPr>
          <w:rFonts w:ascii="標楷體" w:eastAsia="標楷體" w:hAnsi="標楷體" w:hint="eastAsia"/>
          <w:szCs w:val="24"/>
        </w:rPr>
        <w:t>（</w:t>
      </w:r>
      <w:r w:rsidR="009F3724" w:rsidRPr="00B322AF">
        <w:rPr>
          <w:rFonts w:ascii="標楷體" w:eastAsia="標楷體" w:hAnsi="標楷體" w:hint="eastAsia"/>
          <w:szCs w:val="24"/>
        </w:rPr>
        <w:t>27</w:t>
      </w:r>
      <w:r w:rsidR="00C37C48" w:rsidRPr="00B322AF">
        <w:rPr>
          <w:rFonts w:ascii="標楷體" w:eastAsia="標楷體" w:hAnsi="標楷體" w:hint="eastAsia"/>
          <w:szCs w:val="24"/>
        </w:rPr>
        <w:t>.</w:t>
      </w:r>
      <w:r w:rsidR="009F3724" w:rsidRPr="00B322AF">
        <w:rPr>
          <w:rFonts w:ascii="標楷體" w:eastAsia="標楷體" w:hAnsi="標楷體" w:hint="eastAsia"/>
          <w:szCs w:val="24"/>
        </w:rPr>
        <w:t>4</w:t>
      </w:r>
      <w:r w:rsidR="00A85A05" w:rsidRPr="00B322AF">
        <w:rPr>
          <w:rFonts w:ascii="標楷體" w:eastAsia="標楷體" w:hAnsi="標楷體" w:hint="eastAsia"/>
          <w:szCs w:val="24"/>
        </w:rPr>
        <w:t>7</w:t>
      </w:r>
      <w:r w:rsidR="00EF5BC4" w:rsidRPr="00B322AF">
        <w:rPr>
          <w:rFonts w:ascii="標楷體" w:eastAsia="標楷體" w:hAnsi="標楷體" w:hint="eastAsia"/>
          <w:szCs w:val="24"/>
        </w:rPr>
        <w:t>％）</w:t>
      </w:r>
      <w:r w:rsidR="00EF5BC4" w:rsidRPr="00B322AF">
        <w:rPr>
          <w:rFonts w:ascii="標楷體" w:eastAsia="標楷體" w:hAnsi="標楷體"/>
          <w:szCs w:val="24"/>
        </w:rPr>
        <w:t>，</w:t>
      </w:r>
      <w:r w:rsidR="00EF5BC4" w:rsidRPr="00B322AF">
        <w:rPr>
          <w:rFonts w:ascii="標楷體" w:eastAsia="標楷體" w:hAnsi="標楷體" w:hint="eastAsia"/>
          <w:szCs w:val="24"/>
        </w:rPr>
        <w:t>主要係</w:t>
      </w:r>
      <w:r w:rsidR="009F3724" w:rsidRPr="00B322AF">
        <w:rPr>
          <w:rFonts w:ascii="標楷體" w:eastAsia="標楷體" w:hAnsi="標楷體" w:hint="eastAsia"/>
          <w:szCs w:val="24"/>
        </w:rPr>
        <w:t>補助中華電視股份有限公司辦理110年</w:t>
      </w:r>
      <w:r w:rsidR="003C4061" w:rsidRPr="00B322AF">
        <w:rPr>
          <w:rFonts w:ascii="標楷體" w:eastAsia="標楷體" w:hAnsi="標楷體" w:hint="eastAsia"/>
          <w:szCs w:val="24"/>
        </w:rPr>
        <w:t>臺</w:t>
      </w:r>
      <w:r w:rsidR="009F3724" w:rsidRPr="00B322AF">
        <w:rPr>
          <w:rFonts w:ascii="標楷體" w:eastAsia="標楷體" w:hAnsi="標楷體" w:hint="eastAsia"/>
          <w:szCs w:val="24"/>
        </w:rPr>
        <w:t>語頻道節目製作案，</w:t>
      </w:r>
      <w:r w:rsidR="00103685" w:rsidRPr="00B322AF">
        <w:rPr>
          <w:rFonts w:ascii="標楷體" w:eastAsia="標楷體" w:hAnsi="標楷體" w:hint="eastAsia"/>
          <w:szCs w:val="24"/>
        </w:rPr>
        <w:t>合約</w:t>
      </w:r>
      <w:r w:rsidR="009F3724" w:rsidRPr="00B322AF">
        <w:rPr>
          <w:rFonts w:ascii="標楷體" w:eastAsia="標楷體" w:hAnsi="標楷體" w:hint="eastAsia"/>
          <w:szCs w:val="24"/>
        </w:rPr>
        <w:t>期程跨年度，</w:t>
      </w:r>
      <w:r w:rsidR="003C4061" w:rsidRPr="00B322AF">
        <w:rPr>
          <w:rFonts w:ascii="標楷體" w:eastAsia="標楷體" w:hAnsi="標楷體" w:hint="eastAsia"/>
          <w:szCs w:val="24"/>
        </w:rPr>
        <w:t>及辦理110年國際影音串流平臺營運與影音內容製作案尚未完成驗收，</w:t>
      </w:r>
      <w:r w:rsidR="009F3724" w:rsidRPr="00B322AF">
        <w:rPr>
          <w:rFonts w:ascii="標楷體" w:eastAsia="標楷體" w:hAnsi="標楷體" w:hint="eastAsia"/>
          <w:szCs w:val="24"/>
        </w:rPr>
        <w:t>須保留繼續執行</w:t>
      </w:r>
      <w:r w:rsidR="00EF5BC4" w:rsidRPr="00B322AF">
        <w:rPr>
          <w:rFonts w:ascii="標楷體" w:eastAsia="標楷體" w:hAnsi="標楷體" w:hint="eastAsia"/>
          <w:szCs w:val="24"/>
        </w:rPr>
        <w:t>。</w:t>
      </w:r>
    </w:p>
    <w:p w:rsidR="00937294" w:rsidRPr="00B322AF" w:rsidRDefault="008D7F4D" w:rsidP="008D7F4D">
      <w:pPr>
        <w:pStyle w:val="3"/>
        <w:keepNext w:val="0"/>
        <w:overflowPunct w:val="0"/>
        <w:snapToGrid w:val="0"/>
        <w:spacing w:beforeLines="20" w:before="84" w:afterLines="20" w:after="84" w:line="400" w:lineRule="exact"/>
        <w:ind w:firstLineChars="100" w:firstLine="320"/>
        <w:jc w:val="both"/>
        <w:rPr>
          <w:rFonts w:ascii="標楷體" w:eastAsia="標楷體" w:hAnsi="標楷體"/>
          <w:bCs w:val="0"/>
          <w:sz w:val="32"/>
          <w:szCs w:val="32"/>
        </w:rPr>
      </w:pPr>
      <w:r w:rsidRPr="00B322AF">
        <w:rPr>
          <w:rFonts w:ascii="標楷體" w:eastAsia="標楷體" w:hAnsi="標楷體" w:hint="eastAsia"/>
          <w:bCs w:val="0"/>
          <w:sz w:val="32"/>
          <w:szCs w:val="32"/>
        </w:rPr>
        <w:t>三</w:t>
      </w:r>
      <w:r w:rsidR="00937294" w:rsidRPr="00B322AF">
        <w:rPr>
          <w:rFonts w:ascii="標楷體" w:eastAsia="標楷體" w:hAnsi="標楷體" w:hint="eastAsia"/>
          <w:bCs w:val="0"/>
          <w:sz w:val="32"/>
          <w:szCs w:val="32"/>
        </w:rPr>
        <w:t>、重要審核意見</w:t>
      </w:r>
    </w:p>
    <w:p w:rsidR="00937294" w:rsidRPr="00B322AF" w:rsidRDefault="004342A1" w:rsidP="00CC425F">
      <w:pPr>
        <w:overflowPunct w:val="0"/>
        <w:snapToGrid w:val="0"/>
        <w:spacing w:beforeLines="20" w:before="84" w:afterLines="20" w:after="84" w:line="46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w:t>
      </w:r>
      <w:r w:rsidR="00937294" w:rsidRPr="00B322AF">
        <w:rPr>
          <w:rFonts w:ascii="標楷體" w:eastAsia="標楷體" w:hAnsi="標楷體" w:hint="eastAsia"/>
          <w:b/>
          <w:sz w:val="28"/>
          <w:szCs w:val="28"/>
        </w:rPr>
        <w:t xml:space="preserve">一）　</w:t>
      </w:r>
      <w:r w:rsidR="00BE34C1" w:rsidRPr="00B322AF">
        <w:rPr>
          <w:rFonts w:ascii="標楷體" w:eastAsia="標楷體" w:hAnsi="標楷體" w:hint="eastAsia"/>
          <w:b/>
          <w:sz w:val="28"/>
          <w:szCs w:val="28"/>
        </w:rPr>
        <w:t>推動國家語言整體發展方案，強化國家語言之活用及永續發展，惟間有未</w:t>
      </w:r>
      <w:r w:rsidR="008D1D26" w:rsidRPr="00B322AF">
        <w:rPr>
          <w:rFonts w:ascii="標楷體" w:eastAsia="標楷體" w:hAnsi="標楷體" w:hint="eastAsia"/>
          <w:b/>
          <w:sz w:val="28"/>
          <w:szCs w:val="28"/>
        </w:rPr>
        <w:t>落實</w:t>
      </w:r>
      <w:r w:rsidR="00BE34C1" w:rsidRPr="00B322AF">
        <w:rPr>
          <w:rFonts w:ascii="標楷體" w:eastAsia="標楷體" w:hAnsi="標楷體" w:hint="eastAsia"/>
          <w:b/>
          <w:sz w:val="28"/>
          <w:szCs w:val="28"/>
        </w:rPr>
        <w:t>管</w:t>
      </w:r>
      <w:r w:rsidR="008D1D26" w:rsidRPr="00B322AF">
        <w:rPr>
          <w:rFonts w:ascii="標楷體" w:eastAsia="標楷體" w:hAnsi="標楷體" w:hint="eastAsia"/>
          <w:b/>
          <w:sz w:val="28"/>
          <w:szCs w:val="28"/>
        </w:rPr>
        <w:t>考</w:t>
      </w:r>
      <w:r w:rsidR="00BE34C1" w:rsidRPr="00B322AF">
        <w:rPr>
          <w:rFonts w:ascii="標楷體" w:eastAsia="標楷體" w:hAnsi="標楷體" w:hint="eastAsia"/>
          <w:b/>
          <w:sz w:val="28"/>
          <w:szCs w:val="28"/>
        </w:rPr>
        <w:t>機制</w:t>
      </w:r>
      <w:r w:rsidR="008D1D26" w:rsidRPr="00B322AF">
        <w:rPr>
          <w:rFonts w:ascii="標楷體" w:eastAsia="標楷體" w:hAnsi="標楷體" w:hint="eastAsia"/>
          <w:b/>
          <w:sz w:val="28"/>
          <w:szCs w:val="28"/>
        </w:rPr>
        <w:t>、</w:t>
      </w:r>
      <w:r w:rsidR="00BE34C1" w:rsidRPr="00B322AF">
        <w:rPr>
          <w:rFonts w:ascii="標楷體" w:eastAsia="標楷體" w:hAnsi="標楷體" w:hint="eastAsia"/>
          <w:b/>
          <w:sz w:val="28"/>
          <w:szCs w:val="28"/>
        </w:rPr>
        <w:t>未訂定馬祖語與臺灣手語師資培育聘用辦法</w:t>
      </w:r>
      <w:r w:rsidR="008D1D26" w:rsidRPr="00B322AF">
        <w:rPr>
          <w:rFonts w:ascii="標楷體" w:eastAsia="標楷體" w:hAnsi="標楷體" w:hint="eastAsia"/>
          <w:b/>
          <w:sz w:val="28"/>
          <w:szCs w:val="28"/>
        </w:rPr>
        <w:t>、</w:t>
      </w:r>
      <w:r w:rsidR="00BE34C1" w:rsidRPr="00B322AF">
        <w:rPr>
          <w:rFonts w:ascii="標楷體" w:eastAsia="標楷體" w:hAnsi="標楷體" w:hint="eastAsia"/>
          <w:b/>
          <w:sz w:val="28"/>
          <w:szCs w:val="28"/>
        </w:rPr>
        <w:t>公視臺語臺頻道觀看次數下降等情事，允宜儘速檢討辦理。</w:t>
      </w:r>
    </w:p>
    <w:p w:rsidR="00B50F84" w:rsidRPr="00B322AF" w:rsidRDefault="00BE34C1" w:rsidP="00CC425F">
      <w:pPr>
        <w:overflowPunct w:val="0"/>
        <w:snapToGrid w:val="0"/>
        <w:spacing w:line="406" w:lineRule="exact"/>
        <w:ind w:firstLineChars="200" w:firstLine="480"/>
        <w:jc w:val="both"/>
        <w:rPr>
          <w:rFonts w:ascii="標楷體" w:eastAsia="標楷體" w:hAnsi="標楷體"/>
          <w:szCs w:val="24"/>
        </w:rPr>
      </w:pPr>
      <w:r w:rsidRPr="00B322AF">
        <w:rPr>
          <w:rFonts w:ascii="標楷體" w:eastAsia="標楷體" w:hAnsi="標楷體"/>
          <w:noProof/>
        </w:rPr>
        <mc:AlternateContent>
          <mc:Choice Requires="wps">
            <w:drawing>
              <wp:anchor distT="0" distB="0" distL="114300" distR="114300" simplePos="0" relativeHeight="251653120" behindDoc="0" locked="0" layoutInCell="1" allowOverlap="1" wp14:anchorId="47614D49" wp14:editId="7ADECFDE">
                <wp:simplePos x="0" y="0"/>
                <wp:positionH relativeFrom="column">
                  <wp:posOffset>2798445</wp:posOffset>
                </wp:positionH>
                <wp:positionV relativeFrom="paragraph">
                  <wp:posOffset>4056218</wp:posOffset>
                </wp:positionV>
                <wp:extent cx="3764280" cy="2426970"/>
                <wp:effectExtent l="0" t="0" r="7620" b="0"/>
                <wp:wrapSquare wrapText="bothSides"/>
                <wp:docPr id="24" name="文字方塊 24"/>
                <wp:cNvGraphicFramePr/>
                <a:graphic xmlns:a="http://schemas.openxmlformats.org/drawingml/2006/main">
                  <a:graphicData uri="http://schemas.microsoft.com/office/word/2010/wordprocessingShape">
                    <wps:wsp>
                      <wps:cNvSpPr txBox="1"/>
                      <wps:spPr>
                        <a:xfrm>
                          <a:off x="0" y="0"/>
                          <a:ext cx="3764280" cy="2426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724" w:type="pct"/>
                              <w:tblLayout w:type="fixed"/>
                              <w:tblCellMar>
                                <w:left w:w="28" w:type="dxa"/>
                                <w:right w:w="28" w:type="dxa"/>
                              </w:tblCellMar>
                              <w:tblLook w:val="04A0" w:firstRow="1" w:lastRow="0" w:firstColumn="1" w:lastColumn="0" w:noHBand="0" w:noVBand="1"/>
                            </w:tblPr>
                            <w:tblGrid>
                              <w:gridCol w:w="1022"/>
                              <w:gridCol w:w="856"/>
                              <w:gridCol w:w="726"/>
                              <w:gridCol w:w="938"/>
                              <w:gridCol w:w="1128"/>
                              <w:gridCol w:w="716"/>
                            </w:tblGrid>
                            <w:tr w:rsidR="00C70295" w:rsidRPr="002540FC" w:rsidTr="00E13ACA">
                              <w:trPr>
                                <w:trHeight w:hRule="exact" w:val="284"/>
                              </w:trPr>
                              <w:tc>
                                <w:tcPr>
                                  <w:tcW w:w="5000" w:type="pct"/>
                                  <w:gridSpan w:val="6"/>
                                  <w:shd w:val="clear" w:color="auto" w:fill="auto"/>
                                  <w:noWrap/>
                                  <w:vAlign w:val="center"/>
                                </w:tcPr>
                                <w:p w:rsidR="00C70295" w:rsidRPr="00F8324C" w:rsidRDefault="00C70295" w:rsidP="00F52467">
                                  <w:pPr>
                                    <w:spacing w:line="0" w:lineRule="atLeast"/>
                                    <w:ind w:rightChars="21" w:right="50"/>
                                    <w:jc w:val="center"/>
                                    <w:rPr>
                                      <w:rFonts w:ascii="標楷體" w:eastAsia="標楷體" w:hAnsi="標楷體"/>
                                      <w:b/>
                                      <w:szCs w:val="24"/>
                                    </w:rPr>
                                  </w:pPr>
                                  <w:r w:rsidRPr="00F8324C">
                                    <w:rPr>
                                      <w:rFonts w:ascii="標楷體" w:eastAsia="標楷體" w:hAnsi="標楷體" w:hint="eastAsia"/>
                                      <w:b/>
                                      <w:szCs w:val="24"/>
                                    </w:rPr>
                                    <w:t>表1　111年9月底本土語言及臺灣手語師資數</w:t>
                                  </w:r>
                                </w:p>
                              </w:tc>
                            </w:tr>
                            <w:tr w:rsidR="00C70295" w:rsidRPr="002540FC" w:rsidTr="00E13ACA">
                              <w:trPr>
                                <w:trHeight w:hRule="exact" w:val="284"/>
                              </w:trPr>
                              <w:tc>
                                <w:tcPr>
                                  <w:tcW w:w="5000" w:type="pct"/>
                                  <w:gridSpan w:val="6"/>
                                  <w:tcBorders>
                                    <w:bottom w:val="single" w:sz="4" w:space="0" w:color="000000"/>
                                  </w:tcBorders>
                                  <w:shd w:val="clear" w:color="auto" w:fill="auto"/>
                                  <w:noWrap/>
                                  <w:vAlign w:val="center"/>
                                </w:tcPr>
                                <w:p w:rsidR="00C70295" w:rsidRPr="00F8324C" w:rsidRDefault="00C70295" w:rsidP="00F52467">
                                  <w:pPr>
                                    <w:spacing w:line="0" w:lineRule="atLeast"/>
                                    <w:ind w:rightChars="7" w:right="17"/>
                                    <w:jc w:val="right"/>
                                    <w:rPr>
                                      <w:rFonts w:ascii="標楷體" w:eastAsia="標楷體" w:hAnsi="標楷體"/>
                                    </w:rPr>
                                  </w:pPr>
                                  <w:r w:rsidRPr="00F8324C">
                                    <w:rPr>
                                      <w:rFonts w:ascii="標楷體" w:eastAsia="標楷體" w:hAnsi="標楷體" w:hint="eastAsia"/>
                                      <w:sz w:val="20"/>
                                    </w:rPr>
                                    <w:t>單位：人、％</w:t>
                                  </w:r>
                                </w:p>
                              </w:tc>
                            </w:tr>
                            <w:tr w:rsidR="00C70295" w:rsidRPr="002540FC" w:rsidTr="004D0FE4">
                              <w:trPr>
                                <w:trHeight w:hRule="exact" w:val="302"/>
                              </w:trPr>
                              <w:tc>
                                <w:tcPr>
                                  <w:tcW w:w="948" w:type="pct"/>
                                  <w:vMerge w:val="restart"/>
                                  <w:tcBorders>
                                    <w:top w:val="single" w:sz="4" w:space="0" w:color="000000"/>
                                    <w:left w:val="single" w:sz="4" w:space="0" w:color="auto"/>
                                    <w:right w:val="single" w:sz="4" w:space="0" w:color="auto"/>
                                  </w:tcBorders>
                                  <w:shd w:val="clear" w:color="auto" w:fill="auto"/>
                                  <w:noWrap/>
                                  <w:vAlign w:val="center"/>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語別</w:t>
                                  </w:r>
                                </w:p>
                              </w:tc>
                              <w:tc>
                                <w:tcPr>
                                  <w:tcW w:w="795" w:type="pct"/>
                                  <w:vMerge w:val="restart"/>
                                  <w:tcBorders>
                                    <w:top w:val="single" w:sz="4" w:space="0" w:color="000000"/>
                                    <w:left w:val="nil"/>
                                  </w:tcBorders>
                                  <w:shd w:val="clear" w:color="auto" w:fill="auto"/>
                                  <w:noWrap/>
                                  <w:vAlign w:val="center"/>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本土語言及臺灣手語師資數</w:t>
                                  </w:r>
                                </w:p>
                              </w:tc>
                              <w:tc>
                                <w:tcPr>
                                  <w:tcW w:w="674" w:type="pct"/>
                                  <w:tcBorders>
                                    <w:top w:val="single" w:sz="4" w:space="0" w:color="000000"/>
                                    <w:bottom w:val="single" w:sz="4" w:space="0" w:color="auto"/>
                                  </w:tcBorders>
                                  <w:shd w:val="clear" w:color="auto" w:fill="auto"/>
                                  <w:noWrap/>
                                  <w:vAlign w:val="center"/>
                                </w:tcPr>
                                <w:p w:rsidR="00C70295" w:rsidRPr="00F8324C" w:rsidRDefault="00C70295" w:rsidP="00F52467">
                                  <w:pPr>
                                    <w:spacing w:line="0" w:lineRule="atLeast"/>
                                    <w:ind w:rightChars="21" w:right="50"/>
                                    <w:jc w:val="center"/>
                                    <w:rPr>
                                      <w:rFonts w:ascii="標楷體" w:eastAsia="標楷體" w:hAnsi="標楷體"/>
                                      <w:sz w:val="20"/>
                                    </w:rPr>
                                  </w:pPr>
                                </w:p>
                              </w:tc>
                              <w:tc>
                                <w:tcPr>
                                  <w:tcW w:w="2584" w:type="pct"/>
                                  <w:gridSpan w:val="3"/>
                                  <w:tcBorders>
                                    <w:top w:val="single" w:sz="4" w:space="0" w:color="000000"/>
                                    <w:bottom w:val="single" w:sz="4" w:space="0" w:color="auto"/>
                                    <w:right w:val="single" w:sz="4" w:space="0" w:color="000000"/>
                                  </w:tcBorders>
                                  <w:shd w:val="clear" w:color="auto" w:fill="auto"/>
                                  <w:noWrap/>
                                  <w:vAlign w:val="center"/>
                                </w:tcPr>
                                <w:p w:rsidR="00C70295" w:rsidRPr="00F8324C" w:rsidRDefault="00C70295" w:rsidP="00F52467">
                                  <w:pPr>
                                    <w:spacing w:line="0" w:lineRule="atLeast"/>
                                    <w:ind w:rightChars="21" w:right="50"/>
                                    <w:jc w:val="center"/>
                                    <w:rPr>
                                      <w:rFonts w:ascii="標楷體" w:eastAsia="標楷體" w:hAnsi="標楷體"/>
                                      <w:sz w:val="20"/>
                                    </w:rPr>
                                  </w:pPr>
                                </w:p>
                              </w:tc>
                            </w:tr>
                            <w:tr w:rsidR="00C70295" w:rsidRPr="002540FC" w:rsidTr="004D0FE4">
                              <w:trPr>
                                <w:trHeight w:hRule="exact" w:val="779"/>
                              </w:trPr>
                              <w:tc>
                                <w:tcPr>
                                  <w:tcW w:w="948" w:type="pct"/>
                                  <w:vMerge/>
                                  <w:tcBorders>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center"/>
                                    <w:rPr>
                                      <w:rFonts w:ascii="標楷體" w:eastAsia="標楷體" w:hAnsi="標楷體"/>
                                      <w:sz w:val="20"/>
                                    </w:rPr>
                                  </w:pPr>
                                </w:p>
                              </w:tc>
                              <w:tc>
                                <w:tcPr>
                                  <w:tcW w:w="795" w:type="pct"/>
                                  <w:vMerge/>
                                  <w:tcBorders>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center"/>
                                    <w:rPr>
                                      <w:rFonts w:ascii="標楷體" w:eastAsia="標楷體" w:hAnsi="標楷體"/>
                                      <w:sz w:val="20"/>
                                    </w:rPr>
                                  </w:pPr>
                                </w:p>
                              </w:tc>
                              <w:tc>
                                <w:tcPr>
                                  <w:tcW w:w="674" w:type="pct"/>
                                  <w:tcBorders>
                                    <w:top w:val="single" w:sz="4" w:space="0" w:color="auto"/>
                                    <w:left w:val="nil"/>
                                    <w:bottom w:val="single" w:sz="4" w:space="0" w:color="auto"/>
                                    <w:right w:val="double" w:sz="4" w:space="0" w:color="auto"/>
                                  </w:tcBorders>
                                  <w:shd w:val="clear" w:color="auto" w:fill="auto"/>
                                  <w:noWrap/>
                                  <w:vAlign w:val="center"/>
                                  <w:hideMark/>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占比</w:t>
                                  </w:r>
                                </w:p>
                              </w:tc>
                              <w:tc>
                                <w:tcPr>
                                  <w:tcW w:w="871" w:type="pct"/>
                                  <w:tcBorders>
                                    <w:top w:val="single" w:sz="4" w:space="0" w:color="000000"/>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教學支援工作人員</w:t>
                                  </w:r>
                                </w:p>
                              </w:tc>
                              <w:tc>
                                <w:tcPr>
                                  <w:tcW w:w="1047" w:type="pct"/>
                                  <w:tcBorders>
                                    <w:top w:val="single" w:sz="4" w:space="0" w:color="000000"/>
                                    <w:left w:val="nil"/>
                                    <w:bottom w:val="single" w:sz="4" w:space="0" w:color="auto"/>
                                    <w:right w:val="single" w:sz="4" w:space="0" w:color="auto"/>
                                  </w:tcBorders>
                                  <w:shd w:val="clear" w:color="auto" w:fill="auto"/>
                                  <w:noWrap/>
                                  <w:vAlign w:val="center"/>
                                  <w:hideMark/>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現職教師通過本土語文能力認證</w:t>
                                  </w:r>
                                </w:p>
                              </w:tc>
                              <w:tc>
                                <w:tcPr>
                                  <w:tcW w:w="666" w:type="pct"/>
                                  <w:tcBorders>
                                    <w:top w:val="single" w:sz="4" w:space="0" w:color="000000"/>
                                    <w:left w:val="single" w:sz="4" w:space="0" w:color="auto"/>
                                    <w:bottom w:val="single" w:sz="4" w:space="0" w:color="auto"/>
                                    <w:right w:val="single" w:sz="4" w:space="0" w:color="000000"/>
                                  </w:tcBorders>
                                  <w:shd w:val="clear" w:color="auto" w:fill="auto"/>
                                  <w:vAlign w:val="center"/>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原住民專職族語教師</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4D0FE4">
                                  <w:pPr>
                                    <w:spacing w:line="0" w:lineRule="atLeast"/>
                                    <w:ind w:rightChars="21" w:right="50"/>
                                    <w:jc w:val="center"/>
                                    <w:rPr>
                                      <w:rFonts w:ascii="標楷體" w:eastAsia="標楷體" w:hAnsi="標楷體"/>
                                      <w:b/>
                                      <w:spacing w:val="-20"/>
                                      <w:sz w:val="20"/>
                                    </w:rPr>
                                  </w:pPr>
                                  <w:r w:rsidRPr="00F8324C">
                                    <w:rPr>
                                      <w:rFonts w:ascii="標楷體" w:eastAsia="標楷體" w:hAnsi="標楷體" w:hint="eastAsia"/>
                                      <w:b/>
                                      <w:spacing w:val="-20"/>
                                      <w:sz w:val="20"/>
                                    </w:rPr>
                                    <w:t>合計</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16,659</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100.00</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5,442</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11,028</w:t>
                                  </w:r>
                                </w:p>
                              </w:tc>
                              <w:tc>
                                <w:tcPr>
                                  <w:tcW w:w="66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189</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閩南語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10,650</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63.93</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2,435</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8,215</w:t>
                                  </w:r>
                                </w:p>
                              </w:tc>
                              <w:tc>
                                <w:tcPr>
                                  <w:tcW w:w="666" w:type="pct"/>
                                  <w:vMerge w:val="restar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 xml:space="preserve">　</w:t>
                                  </w:r>
                                </w:p>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 xml:space="preserve">　</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客語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4,120</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24.73</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1,798</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2,322</w:t>
                                  </w:r>
                                </w:p>
                              </w:tc>
                              <w:tc>
                                <w:tcPr>
                                  <w:tcW w:w="666" w:type="pct"/>
                                  <w:vMerge/>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原住民族語</w:t>
                                  </w:r>
                                </w:p>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族語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1,352</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8.12</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950</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213</w:t>
                                  </w:r>
                                </w:p>
                              </w:tc>
                              <w:tc>
                                <w:tcPr>
                                  <w:tcW w:w="66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189</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臺灣手語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469</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2.82</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239</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230</w:t>
                                  </w:r>
                                </w:p>
                              </w:tc>
                              <w:tc>
                                <w:tcPr>
                                  <w:tcW w:w="666" w:type="pct"/>
                                  <w:vMerge w:val="restar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 xml:space="preserve">　</w:t>
                                  </w:r>
                                </w:p>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 xml:space="preserve">　</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馬祖語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68</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0.41</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20</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48</w:t>
                                  </w:r>
                                </w:p>
                              </w:tc>
                              <w:tc>
                                <w:tcPr>
                                  <w:tcW w:w="666" w:type="pct"/>
                                  <w:vMerge/>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p>
                              </w:tc>
                            </w:tr>
                            <w:tr w:rsidR="00C70295" w:rsidRPr="002540FC" w:rsidTr="00E13ACA">
                              <w:trPr>
                                <w:trHeight w:val="330"/>
                              </w:trPr>
                              <w:tc>
                                <w:tcPr>
                                  <w:tcW w:w="5000" w:type="pct"/>
                                  <w:gridSpan w:val="6"/>
                                  <w:tcBorders>
                                    <w:top w:val="single" w:sz="4" w:space="0" w:color="auto"/>
                                  </w:tcBorders>
                                  <w:shd w:val="clear" w:color="auto" w:fill="auto"/>
                                  <w:noWrap/>
                                  <w:vAlign w:val="center"/>
                                </w:tcPr>
                                <w:p w:rsidR="00C70295" w:rsidRPr="00F8324C" w:rsidRDefault="00C70295" w:rsidP="00F52467">
                                  <w:pPr>
                                    <w:spacing w:line="0" w:lineRule="atLeast"/>
                                    <w:ind w:rightChars="21" w:right="50"/>
                                    <w:jc w:val="both"/>
                                    <w:rPr>
                                      <w:rFonts w:ascii="標楷體" w:eastAsia="標楷體" w:hAnsi="標楷體"/>
                                      <w:sz w:val="18"/>
                                      <w:szCs w:val="18"/>
                                    </w:rPr>
                                  </w:pPr>
                                  <w:r w:rsidRPr="00F8324C">
                                    <w:rPr>
                                      <w:rFonts w:ascii="標楷體" w:eastAsia="標楷體" w:hAnsi="標楷體"/>
                                      <w:sz w:val="18"/>
                                      <w:szCs w:val="18"/>
                                    </w:rPr>
                                    <w:t>資料來源：整理自教育部提供資料。</w:t>
                                  </w:r>
                                </w:p>
                              </w:tc>
                            </w:tr>
                          </w:tbl>
                          <w:p w:rsidR="00C70295" w:rsidRPr="00344B2A" w:rsidRDefault="00C70295" w:rsidP="00F52467">
                            <w:pPr>
                              <w:spacing w:line="0" w:lineRule="atLeast"/>
                              <w:ind w:rightChars="21" w:right="5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614D49" id="_x0000_t202" coordsize="21600,21600" o:spt="202" path="m,l,21600r21600,l21600,xe">
                <v:stroke joinstyle="miter"/>
                <v:path gradientshapeok="t" o:connecttype="rect"/>
              </v:shapetype>
              <v:shape id="文字方塊 24" o:spid="_x0000_s1026" type="#_x0000_t202" style="position:absolute;left:0;text-align:left;margin-left:220.35pt;margin-top:319.4pt;width:296.4pt;height:191.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" fillcolor="white [3201]" stroked="f" strokeweight=".5pt">
                <v:textbox>
                  <w:txbxContent>
                    <w:tbl>
                      <w:tblPr>
                        <w:tblW w:w="4724" w:type="pct"/>
                        <w:tblLayout w:type="fixed"/>
                        <w:tblCellMar>
                          <w:left w:w="28" w:type="dxa"/>
                          <w:right w:w="28" w:type="dxa"/>
                        </w:tblCellMar>
                        <w:tblLook w:val="04A0" w:firstRow="1" w:lastRow="0" w:firstColumn="1" w:lastColumn="0" w:noHBand="0" w:noVBand="1"/>
                      </w:tblPr>
                      <w:tblGrid>
                        <w:gridCol w:w="1022"/>
                        <w:gridCol w:w="856"/>
                        <w:gridCol w:w="726"/>
                        <w:gridCol w:w="938"/>
                        <w:gridCol w:w="1128"/>
                        <w:gridCol w:w="716"/>
                      </w:tblGrid>
                      <w:tr w:rsidR="00C70295" w:rsidRPr="002540FC" w:rsidTr="00E13ACA">
                        <w:trPr>
                          <w:trHeight w:hRule="exact" w:val="284"/>
                        </w:trPr>
                        <w:tc>
                          <w:tcPr>
                            <w:tcW w:w="5000" w:type="pct"/>
                            <w:gridSpan w:val="6"/>
                            <w:shd w:val="clear" w:color="auto" w:fill="auto"/>
                            <w:noWrap/>
                            <w:vAlign w:val="center"/>
                          </w:tcPr>
                          <w:p w:rsidR="00C70295" w:rsidRPr="00F8324C" w:rsidRDefault="00C70295" w:rsidP="00F52467">
                            <w:pPr>
                              <w:spacing w:line="0" w:lineRule="atLeast"/>
                              <w:ind w:rightChars="21" w:right="50"/>
                              <w:jc w:val="center"/>
                              <w:rPr>
                                <w:rFonts w:ascii="標楷體" w:eastAsia="標楷體" w:hAnsi="標楷體"/>
                                <w:b/>
                                <w:szCs w:val="24"/>
                              </w:rPr>
                            </w:pPr>
                            <w:r w:rsidRPr="00F8324C">
                              <w:rPr>
                                <w:rFonts w:ascii="標楷體" w:eastAsia="標楷體" w:hAnsi="標楷體" w:hint="eastAsia"/>
                                <w:b/>
                                <w:szCs w:val="24"/>
                              </w:rPr>
                              <w:t>表1　111年9月底本土語言及臺灣手語師資數</w:t>
                            </w:r>
                          </w:p>
                        </w:tc>
                      </w:tr>
                      <w:tr w:rsidR="00C70295" w:rsidRPr="002540FC" w:rsidTr="00E13ACA">
                        <w:trPr>
                          <w:trHeight w:hRule="exact" w:val="284"/>
                        </w:trPr>
                        <w:tc>
                          <w:tcPr>
                            <w:tcW w:w="5000" w:type="pct"/>
                            <w:gridSpan w:val="6"/>
                            <w:tcBorders>
                              <w:bottom w:val="single" w:sz="4" w:space="0" w:color="000000"/>
                            </w:tcBorders>
                            <w:shd w:val="clear" w:color="auto" w:fill="auto"/>
                            <w:noWrap/>
                            <w:vAlign w:val="center"/>
                          </w:tcPr>
                          <w:p w:rsidR="00C70295" w:rsidRPr="00F8324C" w:rsidRDefault="00C70295" w:rsidP="00F52467">
                            <w:pPr>
                              <w:spacing w:line="0" w:lineRule="atLeast"/>
                              <w:ind w:rightChars="7" w:right="17"/>
                              <w:jc w:val="right"/>
                              <w:rPr>
                                <w:rFonts w:ascii="標楷體" w:eastAsia="標楷體" w:hAnsi="標楷體"/>
                              </w:rPr>
                            </w:pPr>
                            <w:r w:rsidRPr="00F8324C">
                              <w:rPr>
                                <w:rFonts w:ascii="標楷體" w:eastAsia="標楷體" w:hAnsi="標楷體" w:hint="eastAsia"/>
                                <w:sz w:val="20"/>
                              </w:rPr>
                              <w:t>單位：人、％</w:t>
                            </w:r>
                          </w:p>
                        </w:tc>
                      </w:tr>
                      <w:tr w:rsidR="00C70295" w:rsidRPr="002540FC" w:rsidTr="004D0FE4">
                        <w:trPr>
                          <w:trHeight w:hRule="exact" w:val="302"/>
                        </w:trPr>
                        <w:tc>
                          <w:tcPr>
                            <w:tcW w:w="948" w:type="pct"/>
                            <w:vMerge w:val="restart"/>
                            <w:tcBorders>
                              <w:top w:val="single" w:sz="4" w:space="0" w:color="000000"/>
                              <w:left w:val="single" w:sz="4" w:space="0" w:color="auto"/>
                              <w:right w:val="single" w:sz="4" w:space="0" w:color="auto"/>
                            </w:tcBorders>
                            <w:shd w:val="clear" w:color="auto" w:fill="auto"/>
                            <w:noWrap/>
                            <w:vAlign w:val="center"/>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語別</w:t>
                            </w:r>
                          </w:p>
                        </w:tc>
                        <w:tc>
                          <w:tcPr>
                            <w:tcW w:w="795" w:type="pct"/>
                            <w:vMerge w:val="restart"/>
                            <w:tcBorders>
                              <w:top w:val="single" w:sz="4" w:space="0" w:color="000000"/>
                              <w:left w:val="nil"/>
                            </w:tcBorders>
                            <w:shd w:val="clear" w:color="auto" w:fill="auto"/>
                            <w:noWrap/>
                            <w:vAlign w:val="center"/>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本土語言及臺灣手語師資數</w:t>
                            </w:r>
                          </w:p>
                        </w:tc>
                        <w:tc>
                          <w:tcPr>
                            <w:tcW w:w="674" w:type="pct"/>
                            <w:tcBorders>
                              <w:top w:val="single" w:sz="4" w:space="0" w:color="000000"/>
                              <w:bottom w:val="single" w:sz="4" w:space="0" w:color="auto"/>
                            </w:tcBorders>
                            <w:shd w:val="clear" w:color="auto" w:fill="auto"/>
                            <w:noWrap/>
                            <w:vAlign w:val="center"/>
                          </w:tcPr>
                          <w:p w:rsidR="00C70295" w:rsidRPr="00F8324C" w:rsidRDefault="00C70295" w:rsidP="00F52467">
                            <w:pPr>
                              <w:spacing w:line="0" w:lineRule="atLeast"/>
                              <w:ind w:rightChars="21" w:right="50"/>
                              <w:jc w:val="center"/>
                              <w:rPr>
                                <w:rFonts w:ascii="標楷體" w:eastAsia="標楷體" w:hAnsi="標楷體"/>
                                <w:sz w:val="20"/>
                              </w:rPr>
                            </w:pPr>
                          </w:p>
                        </w:tc>
                        <w:tc>
                          <w:tcPr>
                            <w:tcW w:w="2584" w:type="pct"/>
                            <w:gridSpan w:val="3"/>
                            <w:tcBorders>
                              <w:top w:val="single" w:sz="4" w:space="0" w:color="000000"/>
                              <w:bottom w:val="single" w:sz="4" w:space="0" w:color="auto"/>
                              <w:right w:val="single" w:sz="4" w:space="0" w:color="000000"/>
                            </w:tcBorders>
                            <w:shd w:val="clear" w:color="auto" w:fill="auto"/>
                            <w:noWrap/>
                            <w:vAlign w:val="center"/>
                          </w:tcPr>
                          <w:p w:rsidR="00C70295" w:rsidRPr="00F8324C" w:rsidRDefault="00C70295" w:rsidP="00F52467">
                            <w:pPr>
                              <w:spacing w:line="0" w:lineRule="atLeast"/>
                              <w:ind w:rightChars="21" w:right="50"/>
                              <w:jc w:val="center"/>
                              <w:rPr>
                                <w:rFonts w:ascii="標楷體" w:eastAsia="標楷體" w:hAnsi="標楷體"/>
                                <w:sz w:val="20"/>
                              </w:rPr>
                            </w:pPr>
                          </w:p>
                        </w:tc>
                      </w:tr>
                      <w:tr w:rsidR="00C70295" w:rsidRPr="002540FC" w:rsidTr="004D0FE4">
                        <w:trPr>
                          <w:trHeight w:hRule="exact" w:val="779"/>
                        </w:trPr>
                        <w:tc>
                          <w:tcPr>
                            <w:tcW w:w="948" w:type="pct"/>
                            <w:vMerge/>
                            <w:tcBorders>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center"/>
                              <w:rPr>
                                <w:rFonts w:ascii="標楷體" w:eastAsia="標楷體" w:hAnsi="標楷體"/>
                                <w:sz w:val="20"/>
                              </w:rPr>
                            </w:pPr>
                          </w:p>
                        </w:tc>
                        <w:tc>
                          <w:tcPr>
                            <w:tcW w:w="795" w:type="pct"/>
                            <w:vMerge/>
                            <w:tcBorders>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center"/>
                              <w:rPr>
                                <w:rFonts w:ascii="標楷體" w:eastAsia="標楷體" w:hAnsi="標楷體"/>
                                <w:sz w:val="20"/>
                              </w:rPr>
                            </w:pPr>
                          </w:p>
                        </w:tc>
                        <w:tc>
                          <w:tcPr>
                            <w:tcW w:w="674" w:type="pct"/>
                            <w:tcBorders>
                              <w:top w:val="single" w:sz="4" w:space="0" w:color="auto"/>
                              <w:left w:val="nil"/>
                              <w:bottom w:val="single" w:sz="4" w:space="0" w:color="auto"/>
                              <w:right w:val="double" w:sz="4" w:space="0" w:color="auto"/>
                            </w:tcBorders>
                            <w:shd w:val="clear" w:color="auto" w:fill="auto"/>
                            <w:noWrap/>
                            <w:vAlign w:val="center"/>
                            <w:hideMark/>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占比</w:t>
                            </w:r>
                          </w:p>
                        </w:tc>
                        <w:tc>
                          <w:tcPr>
                            <w:tcW w:w="871" w:type="pct"/>
                            <w:tcBorders>
                              <w:top w:val="single" w:sz="4" w:space="0" w:color="000000"/>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教學支援工作人員</w:t>
                            </w:r>
                          </w:p>
                        </w:tc>
                        <w:tc>
                          <w:tcPr>
                            <w:tcW w:w="1047" w:type="pct"/>
                            <w:tcBorders>
                              <w:top w:val="single" w:sz="4" w:space="0" w:color="000000"/>
                              <w:left w:val="nil"/>
                              <w:bottom w:val="single" w:sz="4" w:space="0" w:color="auto"/>
                              <w:right w:val="single" w:sz="4" w:space="0" w:color="auto"/>
                            </w:tcBorders>
                            <w:shd w:val="clear" w:color="auto" w:fill="auto"/>
                            <w:noWrap/>
                            <w:vAlign w:val="center"/>
                            <w:hideMark/>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現職教師通過本土語文能力認證</w:t>
                            </w:r>
                          </w:p>
                        </w:tc>
                        <w:tc>
                          <w:tcPr>
                            <w:tcW w:w="666" w:type="pct"/>
                            <w:tcBorders>
                              <w:top w:val="single" w:sz="4" w:space="0" w:color="000000"/>
                              <w:left w:val="single" w:sz="4" w:space="0" w:color="auto"/>
                              <w:bottom w:val="single" w:sz="4" w:space="0" w:color="auto"/>
                              <w:right w:val="single" w:sz="4" w:space="0" w:color="000000"/>
                            </w:tcBorders>
                            <w:shd w:val="clear" w:color="auto" w:fill="auto"/>
                            <w:vAlign w:val="center"/>
                          </w:tcPr>
                          <w:p w:rsidR="00C70295" w:rsidRPr="00F8324C" w:rsidRDefault="00C70295" w:rsidP="003B50ED">
                            <w:pPr>
                              <w:spacing w:line="0" w:lineRule="atLeast"/>
                              <w:jc w:val="center"/>
                              <w:rPr>
                                <w:rFonts w:ascii="標楷體" w:eastAsia="標楷體" w:hAnsi="標楷體"/>
                                <w:sz w:val="20"/>
                              </w:rPr>
                            </w:pPr>
                            <w:r w:rsidRPr="00F8324C">
                              <w:rPr>
                                <w:rFonts w:ascii="標楷體" w:eastAsia="標楷體" w:hAnsi="標楷體" w:hint="eastAsia"/>
                                <w:sz w:val="20"/>
                              </w:rPr>
                              <w:t>原住民專職族語教師</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4D0FE4">
                            <w:pPr>
                              <w:spacing w:line="0" w:lineRule="atLeast"/>
                              <w:ind w:rightChars="21" w:right="50"/>
                              <w:jc w:val="center"/>
                              <w:rPr>
                                <w:rFonts w:ascii="標楷體" w:eastAsia="標楷體" w:hAnsi="標楷體"/>
                                <w:b/>
                                <w:spacing w:val="-20"/>
                                <w:sz w:val="20"/>
                              </w:rPr>
                            </w:pPr>
                            <w:r w:rsidRPr="00F8324C">
                              <w:rPr>
                                <w:rFonts w:ascii="標楷體" w:eastAsia="標楷體" w:hAnsi="標楷體" w:hint="eastAsia"/>
                                <w:b/>
                                <w:spacing w:val="-20"/>
                                <w:sz w:val="20"/>
                              </w:rPr>
                              <w:t>合計</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16,659</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100.00</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5,442</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11,028</w:t>
                            </w:r>
                          </w:p>
                        </w:tc>
                        <w:tc>
                          <w:tcPr>
                            <w:tcW w:w="66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189</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閩南語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10,650</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63.93</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2,435</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8,215</w:t>
                            </w:r>
                          </w:p>
                        </w:tc>
                        <w:tc>
                          <w:tcPr>
                            <w:tcW w:w="666" w:type="pct"/>
                            <w:vMerge w:val="restar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 xml:space="preserve">　</w:t>
                            </w:r>
                          </w:p>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 xml:space="preserve">　</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客語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4,120</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24.73</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1,798</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2,322</w:t>
                            </w:r>
                          </w:p>
                        </w:tc>
                        <w:tc>
                          <w:tcPr>
                            <w:tcW w:w="666" w:type="pct"/>
                            <w:vMerge/>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原住民族語</w:t>
                            </w:r>
                          </w:p>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族語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1,352</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8.12</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950</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213</w:t>
                            </w:r>
                          </w:p>
                        </w:tc>
                        <w:tc>
                          <w:tcPr>
                            <w:tcW w:w="66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189</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臺灣手語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469</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2.82</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239</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230</w:t>
                            </w:r>
                          </w:p>
                        </w:tc>
                        <w:tc>
                          <w:tcPr>
                            <w:tcW w:w="666" w:type="pct"/>
                            <w:vMerge w:val="restar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 xml:space="preserve">　</w:t>
                            </w:r>
                          </w:p>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 xml:space="preserve">　</w:t>
                            </w:r>
                          </w:p>
                        </w:tc>
                      </w:tr>
                      <w:tr w:rsidR="00C70295" w:rsidRPr="002540FC" w:rsidTr="004D0FE4">
                        <w:trPr>
                          <w:trHeight w:hRule="exact" w:val="284"/>
                        </w:trPr>
                        <w:tc>
                          <w:tcPr>
                            <w:tcW w:w="948"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rPr>
                                <w:rFonts w:ascii="標楷體" w:eastAsia="標楷體" w:hAnsi="標楷體"/>
                                <w:spacing w:val="-20"/>
                                <w:sz w:val="20"/>
                              </w:rPr>
                            </w:pPr>
                            <w:r w:rsidRPr="00F8324C">
                              <w:rPr>
                                <w:rFonts w:ascii="標楷體" w:eastAsia="標楷體" w:hAnsi="標楷體" w:hint="eastAsia"/>
                                <w:spacing w:val="-20"/>
                                <w:sz w:val="20"/>
                              </w:rPr>
                              <w:t>馬祖語</w:t>
                            </w:r>
                          </w:p>
                        </w:tc>
                        <w:tc>
                          <w:tcPr>
                            <w:tcW w:w="795"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b/>
                                <w:sz w:val="20"/>
                              </w:rPr>
                            </w:pPr>
                            <w:r w:rsidRPr="00F8324C">
                              <w:rPr>
                                <w:rFonts w:ascii="標楷體" w:eastAsia="標楷體" w:hAnsi="標楷體" w:hint="eastAsia"/>
                                <w:b/>
                                <w:sz w:val="20"/>
                              </w:rPr>
                              <w:t>68</w:t>
                            </w:r>
                          </w:p>
                        </w:tc>
                        <w:tc>
                          <w:tcPr>
                            <w:tcW w:w="674" w:type="pct"/>
                            <w:tcBorders>
                              <w:top w:val="single" w:sz="4" w:space="0" w:color="auto"/>
                              <w:left w:val="nil"/>
                              <w:bottom w:val="single" w:sz="4" w:space="0" w:color="auto"/>
                              <w:right w:val="double" w:sz="4" w:space="0" w:color="auto"/>
                            </w:tcBorders>
                            <w:shd w:val="clear" w:color="auto" w:fill="auto"/>
                            <w:noWrap/>
                            <w:vAlign w:val="bottom"/>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0.41</w:t>
                            </w:r>
                          </w:p>
                        </w:tc>
                        <w:tc>
                          <w:tcPr>
                            <w:tcW w:w="871" w:type="pct"/>
                            <w:tcBorders>
                              <w:top w:val="nil"/>
                              <w:left w:val="double" w:sz="4" w:space="0" w:color="auto"/>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20</w:t>
                            </w:r>
                          </w:p>
                        </w:tc>
                        <w:tc>
                          <w:tcPr>
                            <w:tcW w:w="104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r w:rsidRPr="00F8324C">
                              <w:rPr>
                                <w:rFonts w:ascii="標楷體" w:eastAsia="標楷體" w:hAnsi="標楷體" w:hint="eastAsia"/>
                                <w:sz w:val="20"/>
                              </w:rPr>
                              <w:t>48</w:t>
                            </w:r>
                          </w:p>
                        </w:tc>
                        <w:tc>
                          <w:tcPr>
                            <w:tcW w:w="666" w:type="pct"/>
                            <w:vMerge/>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70295" w:rsidRPr="00F8324C" w:rsidRDefault="00C70295" w:rsidP="00F52467">
                            <w:pPr>
                              <w:spacing w:line="0" w:lineRule="atLeast"/>
                              <w:ind w:rightChars="21" w:right="50"/>
                              <w:jc w:val="right"/>
                              <w:rPr>
                                <w:rFonts w:ascii="標楷體" w:eastAsia="標楷體" w:hAnsi="標楷體"/>
                                <w:sz w:val="20"/>
                              </w:rPr>
                            </w:pPr>
                          </w:p>
                        </w:tc>
                      </w:tr>
                      <w:tr w:rsidR="00C70295" w:rsidRPr="002540FC" w:rsidTr="00E13ACA">
                        <w:trPr>
                          <w:trHeight w:val="330"/>
                        </w:trPr>
                        <w:tc>
                          <w:tcPr>
                            <w:tcW w:w="5000" w:type="pct"/>
                            <w:gridSpan w:val="6"/>
                            <w:tcBorders>
                              <w:top w:val="single" w:sz="4" w:space="0" w:color="auto"/>
                            </w:tcBorders>
                            <w:shd w:val="clear" w:color="auto" w:fill="auto"/>
                            <w:noWrap/>
                            <w:vAlign w:val="center"/>
                          </w:tcPr>
                          <w:p w:rsidR="00C70295" w:rsidRPr="00F8324C" w:rsidRDefault="00C70295" w:rsidP="00F52467">
                            <w:pPr>
                              <w:spacing w:line="0" w:lineRule="atLeast"/>
                              <w:ind w:rightChars="21" w:right="50"/>
                              <w:jc w:val="both"/>
                              <w:rPr>
                                <w:rFonts w:ascii="標楷體" w:eastAsia="標楷體" w:hAnsi="標楷體"/>
                                <w:sz w:val="18"/>
                                <w:szCs w:val="18"/>
                              </w:rPr>
                            </w:pPr>
                            <w:r w:rsidRPr="00F8324C">
                              <w:rPr>
                                <w:rFonts w:ascii="標楷體" w:eastAsia="標楷體" w:hAnsi="標楷體"/>
                                <w:sz w:val="18"/>
                                <w:szCs w:val="18"/>
                              </w:rPr>
                              <w:t>資料來源：整理自教育部提供資料。</w:t>
                            </w:r>
                          </w:p>
                        </w:tc>
                      </w:tr>
                    </w:tbl>
                    <w:p w:rsidR="00C70295" w:rsidRPr="00344B2A" w:rsidRDefault="00C70295" w:rsidP="00F52467">
                      <w:pPr>
                        <w:spacing w:line="0" w:lineRule="atLeast"/>
                        <w:ind w:rightChars="21" w:right="50"/>
                      </w:pPr>
                    </w:p>
                  </w:txbxContent>
                </v:textbox>
                <w10:wrap type="square"/>
              </v:shape>
            </w:pict>
          </mc:Fallback>
        </mc:AlternateContent>
      </w:r>
      <w:r w:rsidRPr="00B322AF">
        <w:rPr>
          <w:rFonts w:ascii="標楷體" w:eastAsia="標楷體" w:hAnsi="標楷體" w:hint="eastAsia"/>
          <w:noProof/>
          <w:szCs w:val="24"/>
        </w:rPr>
        <w:t>行政院為強化國家語言之活用及永續發展，於110年11月至111年2月間召集教育部、文化部、原住民族委員會、客家委員會、國家發展委員會，召開4次政策研商會議，由文化部研擬「國家語言整體發展方案」，於111年7月15日獲行政院核定，執行期程自111年6月至115年12月止，計畫總經費321億2,674萬元，其中文化部111年度編列預算數4億7,750萬元（包含補助公共電視臺語頻道營運及製播），已全數執行完畢。經查執行情形，核有</w:t>
      </w:r>
      <w:r w:rsidRPr="00B322AF">
        <w:rPr>
          <w:rFonts w:ascii="標楷體" w:eastAsia="標楷體" w:hAnsi="標楷體" w:hint="eastAsia"/>
          <w:kern w:val="0"/>
          <w:szCs w:val="24"/>
        </w:rPr>
        <w:t>：</w:t>
      </w:r>
      <w:r w:rsidRPr="00B322AF">
        <w:rPr>
          <w:rFonts w:ascii="標楷體" w:eastAsia="標楷體" w:hAnsi="標楷體" w:hint="eastAsia"/>
          <w:szCs w:val="24"/>
        </w:rPr>
        <w:t>1.國家語言整體發展方案屬跨機關之行政院管制計畫，文化部負主管機關管控之責，惟</w:t>
      </w:r>
      <w:r w:rsidR="00C23717" w:rsidRPr="00B322AF">
        <w:rPr>
          <w:rFonts w:ascii="標楷體" w:eastAsia="標楷體" w:hAnsi="標楷體" w:hint="eastAsia"/>
          <w:szCs w:val="24"/>
        </w:rPr>
        <w:t>截</w:t>
      </w:r>
      <w:r w:rsidR="004C044D" w:rsidRPr="00B322AF">
        <w:rPr>
          <w:rFonts w:ascii="標楷體" w:eastAsia="標楷體" w:hAnsi="標楷體" w:hint="eastAsia"/>
          <w:szCs w:val="24"/>
        </w:rPr>
        <w:t>至</w:t>
      </w:r>
      <w:r w:rsidRPr="00B322AF">
        <w:rPr>
          <w:rFonts w:ascii="標楷體" w:eastAsia="標楷體" w:hAnsi="標楷體" w:hint="eastAsia"/>
          <w:szCs w:val="24"/>
        </w:rPr>
        <w:t>111年9月23日止，尚未</w:t>
      </w:r>
      <w:r w:rsidR="008D1D26" w:rsidRPr="00B322AF">
        <w:rPr>
          <w:rFonts w:ascii="標楷體" w:eastAsia="標楷體" w:hAnsi="標楷體" w:hint="eastAsia"/>
          <w:szCs w:val="24"/>
        </w:rPr>
        <w:t>落實</w:t>
      </w:r>
      <w:r w:rsidRPr="00B322AF">
        <w:rPr>
          <w:rFonts w:ascii="標楷體" w:eastAsia="標楷體" w:hAnsi="標楷體" w:hint="eastAsia"/>
          <w:szCs w:val="24"/>
        </w:rPr>
        <w:t>管</w:t>
      </w:r>
      <w:r w:rsidR="008D1D26" w:rsidRPr="00B322AF">
        <w:rPr>
          <w:rFonts w:ascii="標楷體" w:eastAsia="標楷體" w:hAnsi="標楷體" w:hint="eastAsia"/>
          <w:szCs w:val="24"/>
        </w:rPr>
        <w:t>考</w:t>
      </w:r>
      <w:r w:rsidRPr="00B322AF">
        <w:rPr>
          <w:rFonts w:ascii="標楷體" w:eastAsia="標楷體" w:hAnsi="標楷體" w:hint="eastAsia"/>
          <w:szCs w:val="24"/>
        </w:rPr>
        <w:t>機制。另依本方案政策內涵規劃建置國家語言語料庫及資料庫整合平臺等29項工作項目，其中工作內容及執行步驟共計216項。惟所列管考工作項目之量化績效指標，僅包含建置國家語言語料庫等18</w:t>
      </w:r>
      <w:r w:rsidR="004D0FE4" w:rsidRPr="00B322AF">
        <w:rPr>
          <w:rFonts w:ascii="標楷體" w:eastAsia="標楷體" w:hAnsi="標楷體" w:hint="eastAsia"/>
          <w:szCs w:val="24"/>
        </w:rPr>
        <w:t>項</w:t>
      </w:r>
      <w:r w:rsidRPr="00B322AF">
        <w:rPr>
          <w:rFonts w:ascii="標楷體" w:eastAsia="標楷體" w:hAnsi="標楷體" w:hint="eastAsia"/>
          <w:szCs w:val="24"/>
        </w:rPr>
        <w:t>工作項目，未列入績效指標管考者，計有辦理2次國家語言調查等11項工作項目、50項工作內容及執行步驟，占方案29項工作項目、216項工作內容及執行步驟之比率分別為37.93％及23.15％，本方案關係整體國家語言傳承、復振與發展，執行機關涉及4個部會，文化部未本主管機關權責確實管考，核與行政院所屬各機關個案計畫管制評核作業要點第4點規定，主辦機關應負組織、協調、統合及控制之責未合；2.</w:t>
      </w:r>
      <w:r w:rsidR="00087D33" w:rsidRPr="00B322AF">
        <w:rPr>
          <w:rFonts w:ascii="標楷體" w:eastAsia="標楷體" w:hAnsi="標楷體" w:hint="eastAsia"/>
          <w:szCs w:val="24"/>
        </w:rPr>
        <w:t>教育部於110年3月15日修正十二年國民基本教育課程綱要總綱，將本土語文（包含閩南語文、客語文、原住民族語文、閩東語文、其他具有傳承危機之國家語言），及臺灣手語納為國民基本教育各階段之部定課程，自111學年度，依照不同教育階段（國小、國中及高級中等學校1年級）逐年實施，</w:t>
      </w:r>
      <w:r w:rsidRPr="00B322AF">
        <w:rPr>
          <w:rFonts w:ascii="標楷體" w:eastAsia="標楷體" w:hAnsi="標楷體" w:hint="eastAsia"/>
          <w:szCs w:val="24"/>
        </w:rPr>
        <w:t>截至111年9月底止，本土語言師資合計16,659人，其中臺灣手語及馬祖語僅</w:t>
      </w:r>
      <w:r w:rsidR="0018117B" w:rsidRPr="00B322AF">
        <w:rPr>
          <w:rFonts w:ascii="標楷體" w:eastAsia="標楷體" w:hAnsi="標楷體" w:hint="eastAsia"/>
          <w:szCs w:val="24"/>
        </w:rPr>
        <w:t>占</w:t>
      </w:r>
      <w:r w:rsidRPr="00B322AF">
        <w:rPr>
          <w:rFonts w:ascii="標楷體" w:eastAsia="標楷體" w:hAnsi="標楷體" w:hint="eastAsia"/>
          <w:szCs w:val="24"/>
        </w:rPr>
        <w:t>2.82％及0.41％最低</w:t>
      </w:r>
      <w:r w:rsidR="00063E95" w:rsidRPr="00B322AF">
        <w:rPr>
          <w:rFonts w:ascii="標楷體" w:eastAsia="標楷體" w:hAnsi="標楷體" w:hint="eastAsia"/>
          <w:szCs w:val="24"/>
        </w:rPr>
        <w:t>（</w:t>
      </w:r>
      <w:r w:rsidRPr="00B322AF">
        <w:rPr>
          <w:rFonts w:ascii="標楷體" w:eastAsia="標楷體" w:hAnsi="標楷體" w:hint="eastAsia"/>
          <w:szCs w:val="24"/>
        </w:rPr>
        <w:t>表1</w:t>
      </w:r>
      <w:r w:rsidR="00063E95" w:rsidRPr="00B322AF">
        <w:rPr>
          <w:rFonts w:ascii="標楷體" w:eastAsia="標楷體" w:hAnsi="標楷體" w:hint="eastAsia"/>
          <w:szCs w:val="24"/>
        </w:rPr>
        <w:t>）</w:t>
      </w:r>
      <w:r w:rsidRPr="00B322AF">
        <w:rPr>
          <w:rFonts w:ascii="標楷體" w:eastAsia="標楷體" w:hAnsi="標楷體" w:hint="eastAsia"/>
          <w:szCs w:val="24"/>
        </w:rPr>
        <w:t>。經查教育部已於109年2月21日、110年11月11日及111年1月7日分別訂定高級中等以下學校及幼兒園客語、閩南語及原住民族語之師資培育資格聘用辦法。惟截至111年9月23日止，尚未</w:t>
      </w:r>
      <w:r w:rsidRPr="00B322AF">
        <w:rPr>
          <w:rFonts w:ascii="標楷體" w:eastAsia="標楷體" w:hAnsi="標楷體" w:hint="eastAsia"/>
          <w:szCs w:val="24"/>
        </w:rPr>
        <w:lastRenderedPageBreak/>
        <w:t>訂定馬祖語及臺灣手語師資培育及聘用辦法，文化部為馬祖語及臺灣手語之國家語言主責機關，允宜協請教育部依國家語言發展法第10條第2項規定儘速訂定相關師資培育及聘用辦法，擴充培訓量能以支應教學師資需求，以達國家語言傳承復振之目的；3.公共電視（下稱公視）臺語頻道營運策略目標，係運用新媒體科技及社群網站等平臺播出，且以收視族群滿意為優先，預期能強勢吸納年輕族群參與，擴大各平臺觸達，發揮臺語文化傳播之影響力。惟查「公視</w:t>
      </w:r>
      <w:r w:rsidR="0092136E">
        <w:rPr>
          <w:rFonts w:ascii="標楷體" w:eastAsia="標楷體" w:hAnsi="標楷體" w:hint="eastAsia"/>
          <w:szCs w:val="24"/>
        </w:rPr>
        <w:t>＋</w:t>
      </w:r>
      <w:r w:rsidRPr="00B322AF">
        <w:rPr>
          <w:rFonts w:ascii="標楷體" w:eastAsia="標楷體" w:hAnsi="標楷體" w:hint="eastAsia"/>
          <w:szCs w:val="24"/>
        </w:rPr>
        <w:t>」臺語臺節目歷年觀看次數，自108年7月開臺之55,048次，下滑至109年度43,986次、110年度29,227次，累計至111年8月底止，歷年觀看次數為177,730次，占我國閩南語人口數約690萬餘人之2.57％，觀看次數仍有成長空間；又檢視使用者利用公視You</w:t>
      </w:r>
      <w:r w:rsidR="00E60311" w:rsidRPr="00B322AF">
        <w:rPr>
          <w:rFonts w:ascii="標楷體" w:eastAsia="標楷體" w:hAnsi="標楷體" w:hint="eastAsia"/>
          <w:szCs w:val="24"/>
        </w:rPr>
        <w:t>T</w:t>
      </w:r>
      <w:r w:rsidRPr="00B322AF">
        <w:rPr>
          <w:rFonts w:ascii="標楷體" w:eastAsia="標楷體" w:hAnsi="標楷體" w:hint="eastAsia"/>
          <w:szCs w:val="24"/>
        </w:rPr>
        <w:t>ube平臺觀看臺語頻道之次數，其中</w:t>
      </w:r>
      <w:r w:rsidR="00CC425F" w:rsidRPr="00B322AF">
        <w:rPr>
          <w:rFonts w:ascii="標楷體" w:eastAsia="標楷體" w:hAnsi="標楷體" w:hint="eastAsia"/>
          <w:szCs w:val="24"/>
        </w:rPr>
        <w:t>未滿45歲</w:t>
      </w:r>
      <w:r w:rsidRPr="00B322AF">
        <w:rPr>
          <w:rFonts w:ascii="標楷體" w:eastAsia="標楷體" w:hAnsi="標楷體" w:hint="eastAsia"/>
          <w:szCs w:val="24"/>
        </w:rPr>
        <w:t>收看族群比重由108年第</w:t>
      </w:r>
      <w:r w:rsidR="003026FD" w:rsidRPr="00B322AF">
        <w:rPr>
          <w:rFonts w:ascii="標楷體" w:eastAsia="標楷體" w:hAnsi="標楷體" w:hint="eastAsia"/>
          <w:szCs w:val="24"/>
        </w:rPr>
        <w:t>4</w:t>
      </w:r>
      <w:r w:rsidRPr="00B322AF">
        <w:rPr>
          <w:rFonts w:ascii="標楷體" w:eastAsia="標楷體" w:hAnsi="標楷體" w:hint="eastAsia"/>
          <w:szCs w:val="24"/>
        </w:rPr>
        <w:t>季之52.1％、下滑至111年第</w:t>
      </w:r>
      <w:r w:rsidR="003026FD" w:rsidRPr="00B322AF">
        <w:rPr>
          <w:rFonts w:ascii="標楷體" w:eastAsia="標楷體" w:hAnsi="標楷體" w:hint="eastAsia"/>
          <w:szCs w:val="24"/>
        </w:rPr>
        <w:t>2</w:t>
      </w:r>
      <w:r w:rsidRPr="00B322AF">
        <w:rPr>
          <w:rFonts w:ascii="標楷體" w:eastAsia="標楷體" w:hAnsi="標楷體" w:hint="eastAsia"/>
          <w:szCs w:val="24"/>
        </w:rPr>
        <w:t>季之32.9％（表2），亟待研謀善策，吸引</w:t>
      </w:r>
      <w:r w:rsidR="00063E95" w:rsidRPr="00B322AF">
        <w:rPr>
          <w:rFonts w:ascii="標楷體" w:eastAsia="標楷體" w:hAnsi="標楷體"/>
          <w:noProof/>
        </w:rPr>
        <mc:AlternateContent>
          <mc:Choice Requires="wps">
            <w:drawing>
              <wp:anchor distT="0" distB="0" distL="114300" distR="114300" simplePos="0" relativeHeight="251650048" behindDoc="0" locked="0" layoutInCell="1" allowOverlap="1" wp14:anchorId="7C1E17E0" wp14:editId="2986EB15">
                <wp:simplePos x="0" y="0"/>
                <wp:positionH relativeFrom="column">
                  <wp:posOffset>2077720</wp:posOffset>
                </wp:positionH>
                <wp:positionV relativeFrom="paragraph">
                  <wp:posOffset>2614930</wp:posOffset>
                </wp:positionV>
                <wp:extent cx="4257040" cy="2451735"/>
                <wp:effectExtent l="0" t="0" r="0" b="5715"/>
                <wp:wrapSquare wrapText="bothSides"/>
                <wp:docPr id="2" name="文字方塊 2"/>
                <wp:cNvGraphicFramePr/>
                <a:graphic xmlns:a="http://schemas.openxmlformats.org/drawingml/2006/main">
                  <a:graphicData uri="http://schemas.microsoft.com/office/word/2010/wordprocessingShape">
                    <wps:wsp>
                      <wps:cNvSpPr txBox="1"/>
                      <wps:spPr>
                        <a:xfrm>
                          <a:off x="0" y="0"/>
                          <a:ext cx="4257040" cy="2451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6521" w:type="dxa"/>
                              <w:tblLayout w:type="fixed"/>
                              <w:tblCellMar>
                                <w:left w:w="28" w:type="dxa"/>
                                <w:right w:w="28" w:type="dxa"/>
                              </w:tblCellMar>
                              <w:tblLook w:val="04A0" w:firstRow="1" w:lastRow="0" w:firstColumn="1" w:lastColumn="0" w:noHBand="0" w:noVBand="1"/>
                            </w:tblPr>
                            <w:tblGrid>
                              <w:gridCol w:w="1415"/>
                              <w:gridCol w:w="1276"/>
                              <w:gridCol w:w="1277"/>
                              <w:gridCol w:w="1277"/>
                              <w:gridCol w:w="1276"/>
                            </w:tblGrid>
                            <w:tr w:rsidR="00C70295" w:rsidRPr="002540FC" w:rsidTr="00FD59BC">
                              <w:trPr>
                                <w:trHeight w:hRule="exact" w:val="284"/>
                              </w:trPr>
                              <w:tc>
                                <w:tcPr>
                                  <w:tcW w:w="6521" w:type="dxa"/>
                                  <w:gridSpan w:val="5"/>
                                  <w:shd w:val="clear" w:color="auto" w:fill="auto"/>
                                  <w:noWrap/>
                                  <w:vAlign w:val="bottom"/>
                                  <w:hideMark/>
                                </w:tcPr>
                                <w:p w:rsidR="00C70295" w:rsidRPr="00AD2357" w:rsidRDefault="00C70295" w:rsidP="00F52467">
                                  <w:pPr>
                                    <w:spacing w:line="0" w:lineRule="atLeast"/>
                                    <w:jc w:val="center"/>
                                    <w:rPr>
                                      <w:rFonts w:ascii="標楷體" w:eastAsia="標楷體" w:hAnsi="標楷體"/>
                                      <w:b/>
                                      <w:color w:val="000000"/>
                                      <w:szCs w:val="24"/>
                                    </w:rPr>
                                  </w:pPr>
                                  <w:r w:rsidRPr="00AD2357">
                                    <w:rPr>
                                      <w:rFonts w:ascii="標楷體" w:eastAsia="標楷體" w:hAnsi="標楷體" w:hint="eastAsia"/>
                                      <w:b/>
                                      <w:color w:val="000000"/>
                                      <w:szCs w:val="24"/>
                                    </w:rPr>
                                    <w:t>表</w:t>
                                  </w:r>
                                  <w:r>
                                    <w:rPr>
                                      <w:rFonts w:ascii="標楷體" w:eastAsia="標楷體" w:hAnsi="標楷體" w:hint="eastAsia"/>
                                      <w:b/>
                                      <w:color w:val="000000"/>
                                      <w:szCs w:val="24"/>
                                    </w:rPr>
                                    <w:t>2</w:t>
                                  </w:r>
                                  <w:r w:rsidRPr="00AD2357">
                                    <w:rPr>
                                      <w:rFonts w:ascii="標楷體" w:eastAsia="標楷體" w:hAnsi="標楷體" w:hint="eastAsia"/>
                                      <w:b/>
                                      <w:color w:val="000000"/>
                                      <w:szCs w:val="24"/>
                                    </w:rPr>
                                    <w:t xml:space="preserve">　公視</w:t>
                                  </w:r>
                                  <w:r>
                                    <w:rPr>
                                      <w:rFonts w:ascii="標楷體" w:eastAsia="標楷體" w:hAnsi="標楷體" w:hint="eastAsia"/>
                                      <w:b/>
                                      <w:color w:val="000000"/>
                                      <w:szCs w:val="24"/>
                                    </w:rPr>
                                    <w:t>臺</w:t>
                                  </w:r>
                                  <w:r w:rsidRPr="00AD2357">
                                    <w:rPr>
                                      <w:rFonts w:ascii="標楷體" w:eastAsia="標楷體" w:hAnsi="標楷體" w:hint="eastAsia"/>
                                      <w:b/>
                                      <w:color w:val="000000"/>
                                      <w:szCs w:val="24"/>
                                    </w:rPr>
                                    <w:t>語臺You</w:t>
                                  </w:r>
                                  <w:r>
                                    <w:rPr>
                                      <w:rFonts w:ascii="標楷體" w:eastAsia="標楷體" w:hAnsi="標楷體" w:hint="eastAsia"/>
                                      <w:b/>
                                      <w:color w:val="000000"/>
                                      <w:szCs w:val="24"/>
                                    </w:rPr>
                                    <w:t>T</w:t>
                                  </w:r>
                                  <w:r w:rsidRPr="00AD2357">
                                    <w:rPr>
                                      <w:rFonts w:ascii="標楷體" w:eastAsia="標楷體" w:hAnsi="標楷體" w:hint="eastAsia"/>
                                      <w:b/>
                                      <w:color w:val="000000"/>
                                      <w:szCs w:val="24"/>
                                    </w:rPr>
                                    <w:t>ube</w:t>
                                  </w:r>
                                  <w:r>
                                    <w:rPr>
                                      <w:rFonts w:ascii="標楷體" w:eastAsia="標楷體" w:hAnsi="標楷體" w:hint="eastAsia"/>
                                      <w:b/>
                                      <w:color w:val="000000"/>
                                      <w:szCs w:val="24"/>
                                    </w:rPr>
                                    <w:t>頻道觀看年齡分布</w:t>
                                  </w:r>
                                </w:p>
                              </w:tc>
                            </w:tr>
                            <w:tr w:rsidR="00C70295" w:rsidRPr="004C0FD6" w:rsidTr="00FD59BC">
                              <w:trPr>
                                <w:trHeight w:hRule="exact" w:val="284"/>
                              </w:trPr>
                              <w:tc>
                                <w:tcPr>
                                  <w:tcW w:w="6521" w:type="dxa"/>
                                  <w:gridSpan w:val="5"/>
                                  <w:tcBorders>
                                    <w:top w:val="nil"/>
                                    <w:bottom w:val="single" w:sz="4" w:space="0" w:color="auto"/>
                                  </w:tcBorders>
                                  <w:shd w:val="clear" w:color="auto" w:fill="auto"/>
                                  <w:noWrap/>
                                  <w:vAlign w:val="bottom"/>
                                </w:tcPr>
                                <w:p w:rsidR="00C70295" w:rsidRPr="004C0FD6" w:rsidRDefault="00C70295" w:rsidP="00F52467">
                                  <w:pPr>
                                    <w:spacing w:line="0" w:lineRule="atLeast"/>
                                    <w:jc w:val="right"/>
                                    <w:rPr>
                                      <w:rFonts w:ascii="標楷體" w:eastAsia="標楷體" w:hAnsi="標楷體"/>
                                      <w:color w:val="000000"/>
                                      <w:sz w:val="20"/>
                                    </w:rPr>
                                  </w:pPr>
                                  <w:r w:rsidRPr="004C0FD6">
                                    <w:rPr>
                                      <w:rFonts w:ascii="標楷體" w:eastAsia="標楷體" w:hAnsi="標楷體" w:hint="eastAsia"/>
                                      <w:color w:val="000000"/>
                                      <w:sz w:val="20"/>
                                    </w:rPr>
                                    <w:t>單位：％</w:t>
                                  </w:r>
                                </w:p>
                              </w:tc>
                            </w:tr>
                            <w:tr w:rsidR="00C70295" w:rsidRPr="002540FC" w:rsidTr="00FD59BC">
                              <w:trPr>
                                <w:trHeight w:hRule="exact" w:val="284"/>
                              </w:trPr>
                              <w:tc>
                                <w:tcPr>
                                  <w:tcW w:w="14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年齡層</w:t>
                                  </w:r>
                                </w:p>
                              </w:tc>
                              <w:tc>
                                <w:tcPr>
                                  <w:tcW w:w="1276" w:type="dxa"/>
                                  <w:tcBorders>
                                    <w:top w:val="nil"/>
                                    <w:left w:val="nil"/>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108年第</w:t>
                                  </w:r>
                                  <w:r>
                                    <w:rPr>
                                      <w:rFonts w:ascii="標楷體" w:eastAsia="標楷體" w:hAnsi="標楷體" w:hint="eastAsia"/>
                                      <w:color w:val="000000"/>
                                      <w:sz w:val="20"/>
                                    </w:rPr>
                                    <w:t>4</w:t>
                                  </w:r>
                                  <w:r w:rsidRPr="00AD2357">
                                    <w:rPr>
                                      <w:rFonts w:ascii="標楷體" w:eastAsia="標楷體" w:hAnsi="標楷體" w:hint="eastAsia"/>
                                      <w:color w:val="000000"/>
                                      <w:sz w:val="20"/>
                                    </w:rPr>
                                    <w:t>季</w:t>
                                  </w:r>
                                </w:p>
                              </w:tc>
                              <w:tc>
                                <w:tcPr>
                                  <w:tcW w:w="1277" w:type="dxa"/>
                                  <w:tcBorders>
                                    <w:top w:val="nil"/>
                                    <w:left w:val="nil"/>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109年第</w:t>
                                  </w:r>
                                  <w:r>
                                    <w:rPr>
                                      <w:rFonts w:ascii="標楷體" w:eastAsia="標楷體" w:hAnsi="標楷體" w:hint="eastAsia"/>
                                      <w:color w:val="000000"/>
                                      <w:sz w:val="20"/>
                                    </w:rPr>
                                    <w:t>4</w:t>
                                  </w:r>
                                  <w:r w:rsidRPr="00AD2357">
                                    <w:rPr>
                                      <w:rFonts w:ascii="標楷體" w:eastAsia="標楷體" w:hAnsi="標楷體" w:hint="eastAsia"/>
                                      <w:color w:val="000000"/>
                                      <w:sz w:val="20"/>
                                    </w:rPr>
                                    <w:t>季</w:t>
                                  </w:r>
                                </w:p>
                              </w:tc>
                              <w:tc>
                                <w:tcPr>
                                  <w:tcW w:w="1277" w:type="dxa"/>
                                  <w:tcBorders>
                                    <w:top w:val="nil"/>
                                    <w:left w:val="nil"/>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110年第</w:t>
                                  </w:r>
                                  <w:r>
                                    <w:rPr>
                                      <w:rFonts w:ascii="標楷體" w:eastAsia="標楷體" w:hAnsi="標楷體" w:hint="eastAsia"/>
                                      <w:color w:val="000000"/>
                                      <w:sz w:val="20"/>
                                    </w:rPr>
                                    <w:t>4</w:t>
                                  </w:r>
                                  <w:r w:rsidRPr="00AD2357">
                                    <w:rPr>
                                      <w:rFonts w:ascii="標楷體" w:eastAsia="標楷體" w:hAnsi="標楷體" w:hint="eastAsia"/>
                                      <w:color w:val="000000"/>
                                      <w:sz w:val="20"/>
                                    </w:rPr>
                                    <w:t>季</w:t>
                                  </w:r>
                                </w:p>
                              </w:tc>
                              <w:tc>
                                <w:tcPr>
                                  <w:tcW w:w="1276" w:type="dxa"/>
                                  <w:tcBorders>
                                    <w:top w:val="nil"/>
                                    <w:left w:val="nil"/>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111年第</w:t>
                                  </w:r>
                                  <w:r>
                                    <w:rPr>
                                      <w:rFonts w:ascii="標楷體" w:eastAsia="標楷體" w:hAnsi="標楷體" w:hint="eastAsia"/>
                                      <w:color w:val="000000"/>
                                      <w:sz w:val="20"/>
                                    </w:rPr>
                                    <w:t>2</w:t>
                                  </w:r>
                                  <w:r w:rsidRPr="00AD2357">
                                    <w:rPr>
                                      <w:rFonts w:ascii="標楷體" w:eastAsia="標楷體" w:hAnsi="標楷體" w:hint="eastAsia"/>
                                      <w:color w:val="000000"/>
                                      <w:sz w:val="20"/>
                                    </w:rPr>
                                    <w:t>季</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both"/>
                                    <w:rPr>
                                      <w:rFonts w:ascii="標楷體" w:eastAsia="標楷體" w:hAnsi="標楷體"/>
                                      <w:b/>
                                      <w:bCs/>
                                      <w:color w:val="000000"/>
                                      <w:sz w:val="20"/>
                                    </w:rPr>
                                  </w:pPr>
                                  <w:r>
                                    <w:rPr>
                                      <w:rFonts w:ascii="標楷體" w:eastAsia="標楷體" w:hAnsi="標楷體" w:hint="eastAsia"/>
                                      <w:b/>
                                      <w:bCs/>
                                      <w:color w:val="000000"/>
                                      <w:sz w:val="20"/>
                                    </w:rPr>
                                    <w:t>未滿4</w:t>
                                  </w:r>
                                  <w:r>
                                    <w:rPr>
                                      <w:rFonts w:ascii="標楷體" w:eastAsia="標楷體" w:hAnsi="標楷體"/>
                                      <w:b/>
                                      <w:bCs/>
                                      <w:color w:val="000000"/>
                                      <w:sz w:val="20"/>
                                    </w:rPr>
                                    <w:t>5歲</w:t>
                                  </w:r>
                                </w:p>
                              </w:tc>
                              <w:tc>
                                <w:tcPr>
                                  <w:tcW w:w="1276" w:type="dxa"/>
                                  <w:tcBorders>
                                    <w:top w:val="nil"/>
                                    <w:left w:val="nil"/>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52.1</w:t>
                                  </w:r>
                                </w:p>
                              </w:tc>
                              <w:tc>
                                <w:tcPr>
                                  <w:tcW w:w="1277" w:type="dxa"/>
                                  <w:tcBorders>
                                    <w:top w:val="nil"/>
                                    <w:left w:val="nil"/>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50.4</w:t>
                                  </w:r>
                                </w:p>
                              </w:tc>
                              <w:tc>
                                <w:tcPr>
                                  <w:tcW w:w="1277" w:type="dxa"/>
                                  <w:tcBorders>
                                    <w:top w:val="nil"/>
                                    <w:left w:val="nil"/>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37.7</w:t>
                                  </w:r>
                                </w:p>
                              </w:tc>
                              <w:tc>
                                <w:tcPr>
                                  <w:tcW w:w="1276" w:type="dxa"/>
                                  <w:tcBorders>
                                    <w:top w:val="nil"/>
                                    <w:left w:val="nil"/>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32.9</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87" w:left="209"/>
                                    <w:jc w:val="both"/>
                                    <w:rPr>
                                      <w:rFonts w:ascii="標楷體" w:eastAsia="標楷體" w:hAnsi="標楷體"/>
                                      <w:color w:val="000000"/>
                                      <w:sz w:val="20"/>
                                    </w:rPr>
                                  </w:pPr>
                                  <w:r w:rsidRPr="00AD2357">
                                    <w:rPr>
                                      <w:rFonts w:ascii="標楷體" w:eastAsia="標楷體" w:hAnsi="標楷體" w:hint="eastAsia"/>
                                      <w:color w:val="000000"/>
                                      <w:sz w:val="20"/>
                                    </w:rPr>
                                    <w:t>13</w:t>
                                  </w:r>
                                  <w:r>
                                    <w:rPr>
                                      <w:rFonts w:ascii="標楷體" w:eastAsia="標楷體" w:hAnsi="標楷體" w:hint="eastAsia"/>
                                      <w:color w:val="000000"/>
                                      <w:sz w:val="20"/>
                                    </w:rPr>
                                    <w:t>－</w:t>
                                  </w:r>
                                  <w:r w:rsidRPr="00AD2357">
                                    <w:rPr>
                                      <w:rFonts w:ascii="標楷體" w:eastAsia="標楷體" w:hAnsi="標楷體" w:hint="eastAsia"/>
                                      <w:color w:val="000000"/>
                                      <w:sz w:val="20"/>
                                    </w:rPr>
                                    <w:t>17</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Pr>
                                      <w:rFonts w:ascii="標楷體" w:eastAsia="標楷體" w:hAnsi="標楷體" w:hint="eastAsia"/>
                                      <w:color w:val="000000"/>
                                      <w:sz w:val="20"/>
                                    </w:rPr>
                                    <w:t>－</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0.1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0.1</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87" w:left="209"/>
                                    <w:jc w:val="both"/>
                                    <w:rPr>
                                      <w:rFonts w:ascii="標楷體" w:eastAsia="標楷體" w:hAnsi="標楷體"/>
                                      <w:color w:val="000000"/>
                                      <w:sz w:val="20"/>
                                    </w:rPr>
                                  </w:pPr>
                                  <w:r w:rsidRPr="00AD2357">
                                    <w:rPr>
                                      <w:rFonts w:ascii="標楷體" w:eastAsia="標楷體" w:hAnsi="標楷體" w:hint="eastAsia"/>
                                      <w:color w:val="000000"/>
                                      <w:sz w:val="20"/>
                                    </w:rPr>
                                    <w:t>18</w:t>
                                  </w:r>
                                  <w:r>
                                    <w:rPr>
                                      <w:rFonts w:ascii="標楷體" w:eastAsia="標楷體" w:hAnsi="標楷體" w:hint="eastAsia"/>
                                      <w:color w:val="000000"/>
                                      <w:sz w:val="20"/>
                                    </w:rPr>
                                    <w:t>－</w:t>
                                  </w:r>
                                  <w:r w:rsidRPr="00AD2357">
                                    <w:rPr>
                                      <w:rFonts w:ascii="標楷體" w:eastAsia="標楷體" w:hAnsi="標楷體" w:hint="eastAsia"/>
                                      <w:color w:val="000000"/>
                                      <w:sz w:val="20"/>
                                    </w:rPr>
                                    <w:t>24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6.1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6</w:t>
                                  </w:r>
                                  <w:r>
                                    <w:rPr>
                                      <w:rFonts w:ascii="標楷體" w:eastAsia="標楷體" w:hAnsi="標楷體"/>
                                      <w:color w:val="000000"/>
                                      <w:sz w:val="20"/>
                                    </w:rPr>
                                    <w:t>.0</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4.8</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5.1</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87" w:left="209"/>
                                    <w:jc w:val="both"/>
                                    <w:rPr>
                                      <w:rFonts w:ascii="標楷體" w:eastAsia="標楷體" w:hAnsi="標楷體"/>
                                      <w:color w:val="000000"/>
                                      <w:sz w:val="20"/>
                                    </w:rPr>
                                  </w:pPr>
                                  <w:r w:rsidRPr="00AD2357">
                                    <w:rPr>
                                      <w:rFonts w:ascii="標楷體" w:eastAsia="標楷體" w:hAnsi="標楷體" w:hint="eastAsia"/>
                                      <w:color w:val="000000"/>
                                      <w:sz w:val="20"/>
                                    </w:rPr>
                                    <w:t>25</w:t>
                                  </w:r>
                                  <w:r>
                                    <w:rPr>
                                      <w:rFonts w:ascii="標楷體" w:eastAsia="標楷體" w:hAnsi="標楷體" w:hint="eastAsia"/>
                                      <w:color w:val="000000"/>
                                      <w:sz w:val="20"/>
                                    </w:rPr>
                                    <w:t>－</w:t>
                                  </w:r>
                                  <w:r w:rsidRPr="00AD2357">
                                    <w:rPr>
                                      <w:rFonts w:ascii="標楷體" w:eastAsia="標楷體" w:hAnsi="標楷體" w:hint="eastAsia"/>
                                      <w:color w:val="000000"/>
                                      <w:sz w:val="20"/>
                                    </w:rPr>
                                    <w:t>34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19.9</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17.5</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11.6</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10.8</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87" w:left="209"/>
                                    <w:jc w:val="both"/>
                                    <w:rPr>
                                      <w:rFonts w:ascii="標楷體" w:eastAsia="標楷體" w:hAnsi="標楷體"/>
                                      <w:color w:val="000000"/>
                                      <w:sz w:val="20"/>
                                    </w:rPr>
                                  </w:pPr>
                                  <w:r w:rsidRPr="00AD2357">
                                    <w:rPr>
                                      <w:rFonts w:ascii="標楷體" w:eastAsia="標楷體" w:hAnsi="標楷體" w:hint="eastAsia"/>
                                      <w:color w:val="000000"/>
                                      <w:sz w:val="20"/>
                                    </w:rPr>
                                    <w:t>35</w:t>
                                  </w:r>
                                  <w:r>
                                    <w:rPr>
                                      <w:rFonts w:ascii="標楷體" w:eastAsia="標楷體" w:hAnsi="標楷體" w:hint="eastAsia"/>
                                      <w:color w:val="000000"/>
                                      <w:sz w:val="20"/>
                                    </w:rPr>
                                    <w:t>－</w:t>
                                  </w:r>
                                  <w:r w:rsidRPr="00AD2357">
                                    <w:rPr>
                                      <w:rFonts w:ascii="標楷體" w:eastAsia="標楷體" w:hAnsi="標楷體" w:hint="eastAsia"/>
                                      <w:color w:val="000000"/>
                                      <w:sz w:val="20"/>
                                    </w:rPr>
                                    <w:t>44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26.1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26.8</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20.6</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16.9</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both"/>
                                    <w:rPr>
                                      <w:rFonts w:ascii="標楷體" w:eastAsia="標楷體" w:hAnsi="標楷體"/>
                                      <w:b/>
                                      <w:bCs/>
                                      <w:color w:val="000000"/>
                                      <w:sz w:val="20"/>
                                    </w:rPr>
                                  </w:pPr>
                                  <w:r>
                                    <w:rPr>
                                      <w:rFonts w:ascii="標楷體" w:eastAsia="標楷體" w:hAnsi="標楷體" w:hint="eastAsia"/>
                                      <w:b/>
                                      <w:bCs/>
                                      <w:color w:val="000000"/>
                                      <w:sz w:val="20"/>
                                    </w:rPr>
                                    <w:t>4</w:t>
                                  </w:r>
                                  <w:r>
                                    <w:rPr>
                                      <w:rFonts w:ascii="標楷體" w:eastAsia="標楷體" w:hAnsi="標楷體"/>
                                      <w:b/>
                                      <w:bCs/>
                                      <w:color w:val="000000"/>
                                      <w:sz w:val="20"/>
                                    </w:rPr>
                                    <w:t>5</w:t>
                                  </w:r>
                                  <w:r>
                                    <w:rPr>
                                      <w:rFonts w:ascii="標楷體" w:eastAsia="標楷體" w:hAnsi="標楷體" w:hint="eastAsia"/>
                                      <w:b/>
                                      <w:bCs/>
                                      <w:color w:val="000000"/>
                                      <w:sz w:val="20"/>
                                    </w:rPr>
                                    <w:t>歲以上</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47.9</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49.7</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62.4</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67.2</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93" w:left="223"/>
                                    <w:jc w:val="both"/>
                                    <w:rPr>
                                      <w:rFonts w:ascii="標楷體" w:eastAsia="標楷體" w:hAnsi="標楷體"/>
                                      <w:color w:val="000000"/>
                                      <w:sz w:val="20"/>
                                    </w:rPr>
                                  </w:pPr>
                                  <w:r w:rsidRPr="00AD2357">
                                    <w:rPr>
                                      <w:rFonts w:ascii="標楷體" w:eastAsia="標楷體" w:hAnsi="標楷體" w:hint="eastAsia"/>
                                      <w:color w:val="000000"/>
                                      <w:sz w:val="20"/>
                                    </w:rPr>
                                    <w:t>45</w:t>
                                  </w:r>
                                  <w:r>
                                    <w:rPr>
                                      <w:rFonts w:ascii="標楷體" w:eastAsia="標楷體" w:hAnsi="標楷體" w:hint="eastAsia"/>
                                      <w:color w:val="000000"/>
                                      <w:sz w:val="20"/>
                                    </w:rPr>
                                    <w:t>－</w:t>
                                  </w:r>
                                  <w:r w:rsidRPr="00AD2357">
                                    <w:rPr>
                                      <w:rFonts w:ascii="標楷體" w:eastAsia="標楷體" w:hAnsi="標楷體" w:hint="eastAsia"/>
                                      <w:color w:val="000000"/>
                                      <w:sz w:val="20"/>
                                    </w:rPr>
                                    <w:t>54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24.8</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21.1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22.4</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19.1</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93" w:left="223"/>
                                    <w:jc w:val="both"/>
                                    <w:rPr>
                                      <w:rFonts w:ascii="標楷體" w:eastAsia="標楷體" w:hAnsi="標楷體"/>
                                      <w:color w:val="000000"/>
                                      <w:sz w:val="20"/>
                                    </w:rPr>
                                  </w:pPr>
                                  <w:r w:rsidRPr="00AD2357">
                                    <w:rPr>
                                      <w:rFonts w:ascii="標楷體" w:eastAsia="標楷體" w:hAnsi="標楷體" w:hint="eastAsia"/>
                                      <w:color w:val="000000"/>
                                      <w:sz w:val="20"/>
                                    </w:rPr>
                                    <w:t>55</w:t>
                                  </w:r>
                                  <w:r>
                                    <w:rPr>
                                      <w:rFonts w:ascii="標楷體" w:eastAsia="標楷體" w:hAnsi="標楷體" w:hint="eastAsia"/>
                                      <w:color w:val="000000"/>
                                      <w:sz w:val="20"/>
                                    </w:rPr>
                                    <w:t>－</w:t>
                                  </w:r>
                                  <w:r w:rsidRPr="00AD2357">
                                    <w:rPr>
                                      <w:rFonts w:ascii="標楷體" w:eastAsia="標楷體" w:hAnsi="標楷體" w:hint="eastAsia"/>
                                      <w:color w:val="000000"/>
                                      <w:sz w:val="20"/>
                                    </w:rPr>
                                    <w:t>64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16.1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18.8</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25.6</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26.4</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93" w:left="223"/>
                                    <w:jc w:val="both"/>
                                    <w:rPr>
                                      <w:rFonts w:ascii="標楷體" w:eastAsia="標楷體" w:hAnsi="標楷體"/>
                                      <w:color w:val="000000"/>
                                      <w:sz w:val="20"/>
                                    </w:rPr>
                                  </w:pPr>
                                  <w:r w:rsidRPr="00AD2357">
                                    <w:rPr>
                                      <w:rFonts w:ascii="標楷體" w:eastAsia="標楷體" w:hAnsi="標楷體" w:hint="eastAsia"/>
                                      <w:color w:val="000000"/>
                                      <w:sz w:val="20"/>
                                    </w:rPr>
                                    <w:t>65</w:t>
                                  </w:r>
                                  <w:r w:rsidRPr="00AD2357">
                                    <w:rPr>
                                      <w:rFonts w:ascii="標楷體" w:eastAsia="標楷體" w:hAnsi="標楷體" w:hint="eastAsia"/>
                                      <w:bCs/>
                                      <w:color w:val="000000"/>
                                      <w:sz w:val="20"/>
                                    </w:rPr>
                                    <w:t>歲</w:t>
                                  </w:r>
                                  <w:r w:rsidRPr="00AD2357">
                                    <w:rPr>
                                      <w:rFonts w:ascii="標楷體" w:eastAsia="標楷體" w:hAnsi="標楷體" w:hint="eastAsia"/>
                                      <w:color w:val="000000"/>
                                      <w:sz w:val="20"/>
                                    </w:rPr>
                                    <w:t>以上</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7</w:t>
                                  </w:r>
                                  <w:r>
                                    <w:rPr>
                                      <w:rFonts w:ascii="標楷體" w:eastAsia="標楷體" w:hAnsi="標楷體"/>
                                      <w:color w:val="000000"/>
                                      <w:sz w:val="20"/>
                                    </w:rPr>
                                    <w:t>.0</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9.8</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14.4</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21.7</w:t>
                                  </w:r>
                                </w:p>
                              </w:tc>
                            </w:tr>
                            <w:tr w:rsidR="00C70295" w:rsidRPr="002A1F22" w:rsidTr="00FD59BC">
                              <w:trPr>
                                <w:trHeight w:hRule="exact" w:val="284"/>
                              </w:trPr>
                              <w:tc>
                                <w:tcPr>
                                  <w:tcW w:w="6521" w:type="dxa"/>
                                  <w:gridSpan w:val="5"/>
                                  <w:tcBorders>
                                    <w:top w:val="single" w:sz="4" w:space="0" w:color="auto"/>
                                  </w:tcBorders>
                                  <w:shd w:val="clear" w:color="auto" w:fill="auto"/>
                                  <w:noWrap/>
                                  <w:vAlign w:val="bottom"/>
                                </w:tcPr>
                                <w:p w:rsidR="00C70295" w:rsidRPr="00AD2357" w:rsidRDefault="00C70295" w:rsidP="00F52467">
                                  <w:pPr>
                                    <w:spacing w:line="0" w:lineRule="atLeast"/>
                                    <w:jc w:val="both"/>
                                    <w:rPr>
                                      <w:rFonts w:ascii="標楷體" w:eastAsia="標楷體" w:hAnsi="標楷體"/>
                                      <w:b/>
                                      <w:bCs/>
                                      <w:color w:val="000000"/>
                                      <w:sz w:val="18"/>
                                      <w:szCs w:val="18"/>
                                    </w:rPr>
                                  </w:pPr>
                                  <w:r w:rsidRPr="00AD2357">
                                    <w:rPr>
                                      <w:rFonts w:ascii="標楷體" w:eastAsia="標楷體" w:hAnsi="標楷體" w:hint="eastAsia"/>
                                      <w:color w:val="000000"/>
                                      <w:sz w:val="18"/>
                                      <w:szCs w:val="18"/>
                                    </w:rPr>
                                    <w:t>資料來源：整理自公視收視季報告。</w:t>
                                  </w:r>
                                </w:p>
                              </w:tc>
                            </w:tr>
                          </w:tbl>
                          <w:p w:rsidR="00C70295" w:rsidRPr="004E0A41" w:rsidRDefault="00C70295" w:rsidP="00BE34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E17E0" id="文字方塊 2" o:spid="_x0000_s1027" type="#_x0000_t202" style="position:absolute;left:0;text-align:left;margin-left:163.6pt;margin-top:205.9pt;width:335.2pt;height:193.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" fillcolor="white [3201]" stroked="f" strokeweight=".5pt">
                <v:textbox>
                  <w:txbxContent>
                    <w:tbl>
                      <w:tblPr>
                        <w:tblW w:w="6521" w:type="dxa"/>
                        <w:tblLayout w:type="fixed"/>
                        <w:tblCellMar>
                          <w:left w:w="28" w:type="dxa"/>
                          <w:right w:w="28" w:type="dxa"/>
                        </w:tblCellMar>
                        <w:tblLook w:val="04A0" w:firstRow="1" w:lastRow="0" w:firstColumn="1" w:lastColumn="0" w:noHBand="0" w:noVBand="1"/>
                      </w:tblPr>
                      <w:tblGrid>
                        <w:gridCol w:w="1415"/>
                        <w:gridCol w:w="1276"/>
                        <w:gridCol w:w="1277"/>
                        <w:gridCol w:w="1277"/>
                        <w:gridCol w:w="1276"/>
                      </w:tblGrid>
                      <w:tr w:rsidR="00C70295" w:rsidRPr="002540FC" w:rsidTr="00FD59BC">
                        <w:trPr>
                          <w:trHeight w:hRule="exact" w:val="284"/>
                        </w:trPr>
                        <w:tc>
                          <w:tcPr>
                            <w:tcW w:w="6521" w:type="dxa"/>
                            <w:gridSpan w:val="5"/>
                            <w:shd w:val="clear" w:color="auto" w:fill="auto"/>
                            <w:noWrap/>
                            <w:vAlign w:val="bottom"/>
                            <w:hideMark/>
                          </w:tcPr>
                          <w:p w:rsidR="00C70295" w:rsidRPr="00AD2357" w:rsidRDefault="00C70295" w:rsidP="00F52467">
                            <w:pPr>
                              <w:spacing w:line="0" w:lineRule="atLeast"/>
                              <w:jc w:val="center"/>
                              <w:rPr>
                                <w:rFonts w:ascii="標楷體" w:eastAsia="標楷體" w:hAnsi="標楷體"/>
                                <w:b/>
                                <w:color w:val="000000"/>
                                <w:szCs w:val="24"/>
                              </w:rPr>
                            </w:pPr>
                            <w:r w:rsidRPr="00AD2357">
                              <w:rPr>
                                <w:rFonts w:ascii="標楷體" w:eastAsia="標楷體" w:hAnsi="標楷體" w:hint="eastAsia"/>
                                <w:b/>
                                <w:color w:val="000000"/>
                                <w:szCs w:val="24"/>
                              </w:rPr>
                              <w:t>表</w:t>
                            </w:r>
                            <w:r>
                              <w:rPr>
                                <w:rFonts w:ascii="標楷體" w:eastAsia="標楷體" w:hAnsi="標楷體" w:hint="eastAsia"/>
                                <w:b/>
                                <w:color w:val="000000"/>
                                <w:szCs w:val="24"/>
                              </w:rPr>
                              <w:t>2</w:t>
                            </w:r>
                            <w:r w:rsidRPr="00AD2357">
                              <w:rPr>
                                <w:rFonts w:ascii="標楷體" w:eastAsia="標楷體" w:hAnsi="標楷體" w:hint="eastAsia"/>
                                <w:b/>
                                <w:color w:val="000000"/>
                                <w:szCs w:val="24"/>
                              </w:rPr>
                              <w:t xml:space="preserve">　公視</w:t>
                            </w:r>
                            <w:r>
                              <w:rPr>
                                <w:rFonts w:ascii="標楷體" w:eastAsia="標楷體" w:hAnsi="標楷體" w:hint="eastAsia"/>
                                <w:b/>
                                <w:color w:val="000000"/>
                                <w:szCs w:val="24"/>
                              </w:rPr>
                              <w:t>臺</w:t>
                            </w:r>
                            <w:r w:rsidRPr="00AD2357">
                              <w:rPr>
                                <w:rFonts w:ascii="標楷體" w:eastAsia="標楷體" w:hAnsi="標楷體" w:hint="eastAsia"/>
                                <w:b/>
                                <w:color w:val="000000"/>
                                <w:szCs w:val="24"/>
                              </w:rPr>
                              <w:t>語臺You</w:t>
                            </w:r>
                            <w:r>
                              <w:rPr>
                                <w:rFonts w:ascii="標楷體" w:eastAsia="標楷體" w:hAnsi="標楷體" w:hint="eastAsia"/>
                                <w:b/>
                                <w:color w:val="000000"/>
                                <w:szCs w:val="24"/>
                              </w:rPr>
                              <w:t>T</w:t>
                            </w:r>
                            <w:r w:rsidRPr="00AD2357">
                              <w:rPr>
                                <w:rFonts w:ascii="標楷體" w:eastAsia="標楷體" w:hAnsi="標楷體" w:hint="eastAsia"/>
                                <w:b/>
                                <w:color w:val="000000"/>
                                <w:szCs w:val="24"/>
                              </w:rPr>
                              <w:t>ube</w:t>
                            </w:r>
                            <w:r>
                              <w:rPr>
                                <w:rFonts w:ascii="標楷體" w:eastAsia="標楷體" w:hAnsi="標楷體" w:hint="eastAsia"/>
                                <w:b/>
                                <w:color w:val="000000"/>
                                <w:szCs w:val="24"/>
                              </w:rPr>
                              <w:t>頻道觀看年齡分布</w:t>
                            </w:r>
                          </w:p>
                        </w:tc>
                      </w:tr>
                      <w:tr w:rsidR="00C70295" w:rsidRPr="004C0FD6" w:rsidTr="00FD59BC">
                        <w:trPr>
                          <w:trHeight w:hRule="exact" w:val="284"/>
                        </w:trPr>
                        <w:tc>
                          <w:tcPr>
                            <w:tcW w:w="6521" w:type="dxa"/>
                            <w:gridSpan w:val="5"/>
                            <w:tcBorders>
                              <w:top w:val="nil"/>
                              <w:bottom w:val="single" w:sz="4" w:space="0" w:color="auto"/>
                            </w:tcBorders>
                            <w:shd w:val="clear" w:color="auto" w:fill="auto"/>
                            <w:noWrap/>
                            <w:vAlign w:val="bottom"/>
                          </w:tcPr>
                          <w:p w:rsidR="00C70295" w:rsidRPr="004C0FD6" w:rsidRDefault="00C70295" w:rsidP="00F52467">
                            <w:pPr>
                              <w:spacing w:line="0" w:lineRule="atLeast"/>
                              <w:jc w:val="right"/>
                              <w:rPr>
                                <w:rFonts w:ascii="標楷體" w:eastAsia="標楷體" w:hAnsi="標楷體"/>
                                <w:color w:val="000000"/>
                                <w:sz w:val="20"/>
                              </w:rPr>
                            </w:pPr>
                            <w:r w:rsidRPr="004C0FD6">
                              <w:rPr>
                                <w:rFonts w:ascii="標楷體" w:eastAsia="標楷體" w:hAnsi="標楷體" w:hint="eastAsia"/>
                                <w:color w:val="000000"/>
                                <w:sz w:val="20"/>
                              </w:rPr>
                              <w:t>單位：％</w:t>
                            </w:r>
                          </w:p>
                        </w:tc>
                      </w:tr>
                      <w:tr w:rsidR="00C70295" w:rsidRPr="002540FC" w:rsidTr="00FD59BC">
                        <w:trPr>
                          <w:trHeight w:hRule="exact" w:val="284"/>
                        </w:trPr>
                        <w:tc>
                          <w:tcPr>
                            <w:tcW w:w="14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年齡層</w:t>
                            </w:r>
                          </w:p>
                        </w:tc>
                        <w:tc>
                          <w:tcPr>
                            <w:tcW w:w="1276" w:type="dxa"/>
                            <w:tcBorders>
                              <w:top w:val="nil"/>
                              <w:left w:val="nil"/>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108年第</w:t>
                            </w:r>
                            <w:r>
                              <w:rPr>
                                <w:rFonts w:ascii="標楷體" w:eastAsia="標楷體" w:hAnsi="標楷體" w:hint="eastAsia"/>
                                <w:color w:val="000000"/>
                                <w:sz w:val="20"/>
                              </w:rPr>
                              <w:t>4</w:t>
                            </w:r>
                            <w:r w:rsidRPr="00AD2357">
                              <w:rPr>
                                <w:rFonts w:ascii="標楷體" w:eastAsia="標楷體" w:hAnsi="標楷體" w:hint="eastAsia"/>
                                <w:color w:val="000000"/>
                                <w:sz w:val="20"/>
                              </w:rPr>
                              <w:t>季</w:t>
                            </w:r>
                          </w:p>
                        </w:tc>
                        <w:tc>
                          <w:tcPr>
                            <w:tcW w:w="1277" w:type="dxa"/>
                            <w:tcBorders>
                              <w:top w:val="nil"/>
                              <w:left w:val="nil"/>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109年第</w:t>
                            </w:r>
                            <w:r>
                              <w:rPr>
                                <w:rFonts w:ascii="標楷體" w:eastAsia="標楷體" w:hAnsi="標楷體" w:hint="eastAsia"/>
                                <w:color w:val="000000"/>
                                <w:sz w:val="20"/>
                              </w:rPr>
                              <w:t>4</w:t>
                            </w:r>
                            <w:r w:rsidRPr="00AD2357">
                              <w:rPr>
                                <w:rFonts w:ascii="標楷體" w:eastAsia="標楷體" w:hAnsi="標楷體" w:hint="eastAsia"/>
                                <w:color w:val="000000"/>
                                <w:sz w:val="20"/>
                              </w:rPr>
                              <w:t>季</w:t>
                            </w:r>
                          </w:p>
                        </w:tc>
                        <w:tc>
                          <w:tcPr>
                            <w:tcW w:w="1277" w:type="dxa"/>
                            <w:tcBorders>
                              <w:top w:val="nil"/>
                              <w:left w:val="nil"/>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110年第</w:t>
                            </w:r>
                            <w:r>
                              <w:rPr>
                                <w:rFonts w:ascii="標楷體" w:eastAsia="標楷體" w:hAnsi="標楷體" w:hint="eastAsia"/>
                                <w:color w:val="000000"/>
                                <w:sz w:val="20"/>
                              </w:rPr>
                              <w:t>4</w:t>
                            </w:r>
                            <w:r w:rsidRPr="00AD2357">
                              <w:rPr>
                                <w:rFonts w:ascii="標楷體" w:eastAsia="標楷體" w:hAnsi="標楷體" w:hint="eastAsia"/>
                                <w:color w:val="000000"/>
                                <w:sz w:val="20"/>
                              </w:rPr>
                              <w:t>季</w:t>
                            </w:r>
                          </w:p>
                        </w:tc>
                        <w:tc>
                          <w:tcPr>
                            <w:tcW w:w="1276" w:type="dxa"/>
                            <w:tcBorders>
                              <w:top w:val="nil"/>
                              <w:left w:val="nil"/>
                              <w:bottom w:val="single" w:sz="4" w:space="0" w:color="auto"/>
                              <w:right w:val="single" w:sz="4" w:space="0" w:color="auto"/>
                            </w:tcBorders>
                            <w:shd w:val="clear" w:color="auto" w:fill="auto"/>
                            <w:noWrap/>
                            <w:vAlign w:val="center"/>
                          </w:tcPr>
                          <w:p w:rsidR="00C70295" w:rsidRPr="00AD2357" w:rsidRDefault="00C70295" w:rsidP="00F52467">
                            <w:pPr>
                              <w:spacing w:line="0" w:lineRule="atLeast"/>
                              <w:jc w:val="center"/>
                              <w:rPr>
                                <w:rFonts w:ascii="標楷體" w:eastAsia="標楷體" w:hAnsi="標楷體"/>
                                <w:color w:val="000000"/>
                                <w:sz w:val="20"/>
                              </w:rPr>
                            </w:pPr>
                            <w:r w:rsidRPr="00AD2357">
                              <w:rPr>
                                <w:rFonts w:ascii="標楷體" w:eastAsia="標楷體" w:hAnsi="標楷體" w:hint="eastAsia"/>
                                <w:color w:val="000000"/>
                                <w:sz w:val="20"/>
                              </w:rPr>
                              <w:t>111年第</w:t>
                            </w:r>
                            <w:r>
                              <w:rPr>
                                <w:rFonts w:ascii="標楷體" w:eastAsia="標楷體" w:hAnsi="標楷體" w:hint="eastAsia"/>
                                <w:color w:val="000000"/>
                                <w:sz w:val="20"/>
                              </w:rPr>
                              <w:t>2</w:t>
                            </w:r>
                            <w:r w:rsidRPr="00AD2357">
                              <w:rPr>
                                <w:rFonts w:ascii="標楷體" w:eastAsia="標楷體" w:hAnsi="標楷體" w:hint="eastAsia"/>
                                <w:color w:val="000000"/>
                                <w:sz w:val="20"/>
                              </w:rPr>
                              <w:t>季</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both"/>
                              <w:rPr>
                                <w:rFonts w:ascii="標楷體" w:eastAsia="標楷體" w:hAnsi="標楷體"/>
                                <w:b/>
                                <w:bCs/>
                                <w:color w:val="000000"/>
                                <w:sz w:val="20"/>
                              </w:rPr>
                            </w:pPr>
                            <w:r>
                              <w:rPr>
                                <w:rFonts w:ascii="標楷體" w:eastAsia="標楷體" w:hAnsi="標楷體" w:hint="eastAsia"/>
                                <w:b/>
                                <w:bCs/>
                                <w:color w:val="000000"/>
                                <w:sz w:val="20"/>
                              </w:rPr>
                              <w:t>未滿4</w:t>
                            </w:r>
                            <w:r>
                              <w:rPr>
                                <w:rFonts w:ascii="標楷體" w:eastAsia="標楷體" w:hAnsi="標楷體"/>
                                <w:b/>
                                <w:bCs/>
                                <w:color w:val="000000"/>
                                <w:sz w:val="20"/>
                              </w:rPr>
                              <w:t>5歲</w:t>
                            </w:r>
                          </w:p>
                        </w:tc>
                        <w:tc>
                          <w:tcPr>
                            <w:tcW w:w="1276" w:type="dxa"/>
                            <w:tcBorders>
                              <w:top w:val="nil"/>
                              <w:left w:val="nil"/>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52.1</w:t>
                            </w:r>
                          </w:p>
                        </w:tc>
                        <w:tc>
                          <w:tcPr>
                            <w:tcW w:w="1277" w:type="dxa"/>
                            <w:tcBorders>
                              <w:top w:val="nil"/>
                              <w:left w:val="nil"/>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50.4</w:t>
                            </w:r>
                          </w:p>
                        </w:tc>
                        <w:tc>
                          <w:tcPr>
                            <w:tcW w:w="1277" w:type="dxa"/>
                            <w:tcBorders>
                              <w:top w:val="nil"/>
                              <w:left w:val="nil"/>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37.7</w:t>
                            </w:r>
                          </w:p>
                        </w:tc>
                        <w:tc>
                          <w:tcPr>
                            <w:tcW w:w="1276" w:type="dxa"/>
                            <w:tcBorders>
                              <w:top w:val="nil"/>
                              <w:left w:val="nil"/>
                              <w:bottom w:val="single" w:sz="4" w:space="0" w:color="auto"/>
                              <w:right w:val="single" w:sz="4" w:space="0" w:color="auto"/>
                            </w:tcBorders>
                            <w:shd w:val="clear" w:color="auto" w:fill="auto"/>
                            <w:noWrap/>
                            <w:vAlign w:val="bottom"/>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32.9</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87" w:left="209"/>
                              <w:jc w:val="both"/>
                              <w:rPr>
                                <w:rFonts w:ascii="標楷體" w:eastAsia="標楷體" w:hAnsi="標楷體"/>
                                <w:color w:val="000000"/>
                                <w:sz w:val="20"/>
                              </w:rPr>
                            </w:pPr>
                            <w:r w:rsidRPr="00AD2357">
                              <w:rPr>
                                <w:rFonts w:ascii="標楷體" w:eastAsia="標楷體" w:hAnsi="標楷體" w:hint="eastAsia"/>
                                <w:color w:val="000000"/>
                                <w:sz w:val="20"/>
                              </w:rPr>
                              <w:t>13</w:t>
                            </w:r>
                            <w:r>
                              <w:rPr>
                                <w:rFonts w:ascii="標楷體" w:eastAsia="標楷體" w:hAnsi="標楷體" w:hint="eastAsia"/>
                                <w:color w:val="000000"/>
                                <w:sz w:val="20"/>
                              </w:rPr>
                              <w:t>－</w:t>
                            </w:r>
                            <w:r w:rsidRPr="00AD2357">
                              <w:rPr>
                                <w:rFonts w:ascii="標楷體" w:eastAsia="標楷體" w:hAnsi="標楷體" w:hint="eastAsia"/>
                                <w:color w:val="000000"/>
                                <w:sz w:val="20"/>
                              </w:rPr>
                              <w:t>17</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Pr>
                                <w:rFonts w:ascii="標楷體" w:eastAsia="標楷體" w:hAnsi="標楷體" w:hint="eastAsia"/>
                                <w:color w:val="000000"/>
                                <w:sz w:val="20"/>
                              </w:rPr>
                              <w:t>－</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0.1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0.1</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87" w:left="209"/>
                              <w:jc w:val="both"/>
                              <w:rPr>
                                <w:rFonts w:ascii="標楷體" w:eastAsia="標楷體" w:hAnsi="標楷體"/>
                                <w:color w:val="000000"/>
                                <w:sz w:val="20"/>
                              </w:rPr>
                            </w:pPr>
                            <w:r w:rsidRPr="00AD2357">
                              <w:rPr>
                                <w:rFonts w:ascii="標楷體" w:eastAsia="標楷體" w:hAnsi="標楷體" w:hint="eastAsia"/>
                                <w:color w:val="000000"/>
                                <w:sz w:val="20"/>
                              </w:rPr>
                              <w:t>18</w:t>
                            </w:r>
                            <w:r>
                              <w:rPr>
                                <w:rFonts w:ascii="標楷體" w:eastAsia="標楷體" w:hAnsi="標楷體" w:hint="eastAsia"/>
                                <w:color w:val="000000"/>
                                <w:sz w:val="20"/>
                              </w:rPr>
                              <w:t>－</w:t>
                            </w:r>
                            <w:r w:rsidRPr="00AD2357">
                              <w:rPr>
                                <w:rFonts w:ascii="標楷體" w:eastAsia="標楷體" w:hAnsi="標楷體" w:hint="eastAsia"/>
                                <w:color w:val="000000"/>
                                <w:sz w:val="20"/>
                              </w:rPr>
                              <w:t>24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6.1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6</w:t>
                            </w:r>
                            <w:r>
                              <w:rPr>
                                <w:rFonts w:ascii="標楷體" w:eastAsia="標楷體" w:hAnsi="標楷體"/>
                                <w:color w:val="000000"/>
                                <w:sz w:val="20"/>
                              </w:rPr>
                              <w:t>.0</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4.8</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5.1</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87" w:left="209"/>
                              <w:jc w:val="both"/>
                              <w:rPr>
                                <w:rFonts w:ascii="標楷體" w:eastAsia="標楷體" w:hAnsi="標楷體"/>
                                <w:color w:val="000000"/>
                                <w:sz w:val="20"/>
                              </w:rPr>
                            </w:pPr>
                            <w:r w:rsidRPr="00AD2357">
                              <w:rPr>
                                <w:rFonts w:ascii="標楷體" w:eastAsia="標楷體" w:hAnsi="標楷體" w:hint="eastAsia"/>
                                <w:color w:val="000000"/>
                                <w:sz w:val="20"/>
                              </w:rPr>
                              <w:t>25</w:t>
                            </w:r>
                            <w:r>
                              <w:rPr>
                                <w:rFonts w:ascii="標楷體" w:eastAsia="標楷體" w:hAnsi="標楷體" w:hint="eastAsia"/>
                                <w:color w:val="000000"/>
                                <w:sz w:val="20"/>
                              </w:rPr>
                              <w:t>－</w:t>
                            </w:r>
                            <w:r w:rsidRPr="00AD2357">
                              <w:rPr>
                                <w:rFonts w:ascii="標楷體" w:eastAsia="標楷體" w:hAnsi="標楷體" w:hint="eastAsia"/>
                                <w:color w:val="000000"/>
                                <w:sz w:val="20"/>
                              </w:rPr>
                              <w:t>34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19.9</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17.5</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11.6</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10.8</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87" w:left="209"/>
                              <w:jc w:val="both"/>
                              <w:rPr>
                                <w:rFonts w:ascii="標楷體" w:eastAsia="標楷體" w:hAnsi="標楷體"/>
                                <w:color w:val="000000"/>
                                <w:sz w:val="20"/>
                              </w:rPr>
                            </w:pPr>
                            <w:r w:rsidRPr="00AD2357">
                              <w:rPr>
                                <w:rFonts w:ascii="標楷體" w:eastAsia="標楷體" w:hAnsi="標楷體" w:hint="eastAsia"/>
                                <w:color w:val="000000"/>
                                <w:sz w:val="20"/>
                              </w:rPr>
                              <w:t>35</w:t>
                            </w:r>
                            <w:r>
                              <w:rPr>
                                <w:rFonts w:ascii="標楷體" w:eastAsia="標楷體" w:hAnsi="標楷體" w:hint="eastAsia"/>
                                <w:color w:val="000000"/>
                                <w:sz w:val="20"/>
                              </w:rPr>
                              <w:t>－</w:t>
                            </w:r>
                            <w:r w:rsidRPr="00AD2357">
                              <w:rPr>
                                <w:rFonts w:ascii="標楷體" w:eastAsia="標楷體" w:hAnsi="標楷體" w:hint="eastAsia"/>
                                <w:color w:val="000000"/>
                                <w:sz w:val="20"/>
                              </w:rPr>
                              <w:t>44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26.1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26.8</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20.6</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16.9</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both"/>
                              <w:rPr>
                                <w:rFonts w:ascii="標楷體" w:eastAsia="標楷體" w:hAnsi="標楷體"/>
                                <w:b/>
                                <w:bCs/>
                                <w:color w:val="000000"/>
                                <w:sz w:val="20"/>
                              </w:rPr>
                            </w:pPr>
                            <w:r>
                              <w:rPr>
                                <w:rFonts w:ascii="標楷體" w:eastAsia="標楷體" w:hAnsi="標楷體" w:hint="eastAsia"/>
                                <w:b/>
                                <w:bCs/>
                                <w:color w:val="000000"/>
                                <w:sz w:val="20"/>
                              </w:rPr>
                              <w:t>4</w:t>
                            </w:r>
                            <w:r>
                              <w:rPr>
                                <w:rFonts w:ascii="標楷體" w:eastAsia="標楷體" w:hAnsi="標楷體"/>
                                <w:b/>
                                <w:bCs/>
                                <w:color w:val="000000"/>
                                <w:sz w:val="20"/>
                              </w:rPr>
                              <w:t>5</w:t>
                            </w:r>
                            <w:r>
                              <w:rPr>
                                <w:rFonts w:ascii="標楷體" w:eastAsia="標楷體" w:hAnsi="標楷體" w:hint="eastAsia"/>
                                <w:b/>
                                <w:bCs/>
                                <w:color w:val="000000"/>
                                <w:sz w:val="20"/>
                              </w:rPr>
                              <w:t>歲以上</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47.9</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49.7</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62.4</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b/>
                                <w:bCs/>
                                <w:color w:val="000000"/>
                                <w:sz w:val="20"/>
                              </w:rPr>
                            </w:pPr>
                            <w:r w:rsidRPr="00AD2357">
                              <w:rPr>
                                <w:rFonts w:ascii="標楷體" w:eastAsia="標楷體" w:hAnsi="標楷體" w:hint="eastAsia"/>
                                <w:b/>
                                <w:bCs/>
                                <w:color w:val="000000"/>
                                <w:sz w:val="20"/>
                              </w:rPr>
                              <w:t>67.2</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93" w:left="223"/>
                              <w:jc w:val="both"/>
                              <w:rPr>
                                <w:rFonts w:ascii="標楷體" w:eastAsia="標楷體" w:hAnsi="標楷體"/>
                                <w:color w:val="000000"/>
                                <w:sz w:val="20"/>
                              </w:rPr>
                            </w:pPr>
                            <w:r w:rsidRPr="00AD2357">
                              <w:rPr>
                                <w:rFonts w:ascii="標楷體" w:eastAsia="標楷體" w:hAnsi="標楷體" w:hint="eastAsia"/>
                                <w:color w:val="000000"/>
                                <w:sz w:val="20"/>
                              </w:rPr>
                              <w:t>45</w:t>
                            </w:r>
                            <w:r>
                              <w:rPr>
                                <w:rFonts w:ascii="標楷體" w:eastAsia="標楷體" w:hAnsi="標楷體" w:hint="eastAsia"/>
                                <w:color w:val="000000"/>
                                <w:sz w:val="20"/>
                              </w:rPr>
                              <w:t>－</w:t>
                            </w:r>
                            <w:r w:rsidRPr="00AD2357">
                              <w:rPr>
                                <w:rFonts w:ascii="標楷體" w:eastAsia="標楷體" w:hAnsi="標楷體" w:hint="eastAsia"/>
                                <w:color w:val="000000"/>
                                <w:sz w:val="20"/>
                              </w:rPr>
                              <w:t>54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24.8</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21.1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22.4</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19.1</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93" w:left="223"/>
                              <w:jc w:val="both"/>
                              <w:rPr>
                                <w:rFonts w:ascii="標楷體" w:eastAsia="標楷體" w:hAnsi="標楷體"/>
                                <w:color w:val="000000"/>
                                <w:sz w:val="20"/>
                              </w:rPr>
                            </w:pPr>
                            <w:r w:rsidRPr="00AD2357">
                              <w:rPr>
                                <w:rFonts w:ascii="標楷體" w:eastAsia="標楷體" w:hAnsi="標楷體" w:hint="eastAsia"/>
                                <w:color w:val="000000"/>
                                <w:sz w:val="20"/>
                              </w:rPr>
                              <w:t>55</w:t>
                            </w:r>
                            <w:r>
                              <w:rPr>
                                <w:rFonts w:ascii="標楷體" w:eastAsia="標楷體" w:hAnsi="標楷體" w:hint="eastAsia"/>
                                <w:color w:val="000000"/>
                                <w:sz w:val="20"/>
                              </w:rPr>
                              <w:t>－</w:t>
                            </w:r>
                            <w:r w:rsidRPr="00AD2357">
                              <w:rPr>
                                <w:rFonts w:ascii="標楷體" w:eastAsia="標楷體" w:hAnsi="標楷體" w:hint="eastAsia"/>
                                <w:color w:val="000000"/>
                                <w:sz w:val="20"/>
                              </w:rPr>
                              <w:t>64</w:t>
                            </w:r>
                            <w:r w:rsidRPr="00AD2357">
                              <w:rPr>
                                <w:rFonts w:ascii="標楷體" w:eastAsia="標楷體" w:hAnsi="標楷體" w:hint="eastAsia"/>
                                <w:bCs/>
                                <w:color w:val="000000"/>
                                <w:sz w:val="20"/>
                              </w:rPr>
                              <w:t>歲</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16.1</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18.8</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25.6</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26.4</w:t>
                            </w:r>
                          </w:p>
                        </w:tc>
                      </w:tr>
                      <w:tr w:rsidR="00C70295" w:rsidRPr="002540FC" w:rsidTr="00FD59BC">
                        <w:trPr>
                          <w:trHeight w:hRule="exact" w:val="284"/>
                        </w:trPr>
                        <w:tc>
                          <w:tcPr>
                            <w:tcW w:w="1415" w:type="dxa"/>
                            <w:tcBorders>
                              <w:top w:val="nil"/>
                              <w:left w:val="single" w:sz="4" w:space="0" w:color="auto"/>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ind w:leftChars="93" w:left="223"/>
                              <w:jc w:val="both"/>
                              <w:rPr>
                                <w:rFonts w:ascii="標楷體" w:eastAsia="標楷體" w:hAnsi="標楷體"/>
                                <w:color w:val="000000"/>
                                <w:sz w:val="20"/>
                              </w:rPr>
                            </w:pPr>
                            <w:r w:rsidRPr="00AD2357">
                              <w:rPr>
                                <w:rFonts w:ascii="標楷體" w:eastAsia="標楷體" w:hAnsi="標楷體" w:hint="eastAsia"/>
                                <w:color w:val="000000"/>
                                <w:sz w:val="20"/>
                              </w:rPr>
                              <w:t>65</w:t>
                            </w:r>
                            <w:r w:rsidRPr="00AD2357">
                              <w:rPr>
                                <w:rFonts w:ascii="標楷體" w:eastAsia="標楷體" w:hAnsi="標楷體" w:hint="eastAsia"/>
                                <w:bCs/>
                                <w:color w:val="000000"/>
                                <w:sz w:val="20"/>
                              </w:rPr>
                              <w:t>歲</w:t>
                            </w:r>
                            <w:r w:rsidRPr="00AD2357">
                              <w:rPr>
                                <w:rFonts w:ascii="標楷體" w:eastAsia="標楷體" w:hAnsi="標楷體" w:hint="eastAsia"/>
                                <w:color w:val="000000"/>
                                <w:sz w:val="20"/>
                              </w:rPr>
                              <w:t>以上</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7</w:t>
                            </w:r>
                            <w:r>
                              <w:rPr>
                                <w:rFonts w:ascii="標楷體" w:eastAsia="標楷體" w:hAnsi="標楷體"/>
                                <w:color w:val="000000"/>
                                <w:sz w:val="20"/>
                              </w:rPr>
                              <w:t>.0</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9.8</w:t>
                            </w:r>
                          </w:p>
                        </w:tc>
                        <w:tc>
                          <w:tcPr>
                            <w:tcW w:w="1277"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14.4</w:t>
                            </w:r>
                          </w:p>
                        </w:tc>
                        <w:tc>
                          <w:tcPr>
                            <w:tcW w:w="1276" w:type="dxa"/>
                            <w:tcBorders>
                              <w:top w:val="nil"/>
                              <w:left w:val="nil"/>
                              <w:bottom w:val="single" w:sz="4" w:space="0" w:color="auto"/>
                              <w:right w:val="single" w:sz="4" w:space="0" w:color="auto"/>
                            </w:tcBorders>
                            <w:shd w:val="clear" w:color="auto" w:fill="auto"/>
                            <w:noWrap/>
                            <w:vAlign w:val="bottom"/>
                            <w:hideMark/>
                          </w:tcPr>
                          <w:p w:rsidR="00C70295" w:rsidRPr="00AD2357" w:rsidRDefault="00C70295" w:rsidP="00F52467">
                            <w:pPr>
                              <w:spacing w:line="0" w:lineRule="atLeast"/>
                              <w:jc w:val="right"/>
                              <w:rPr>
                                <w:rFonts w:ascii="標楷體" w:eastAsia="標楷體" w:hAnsi="標楷體"/>
                                <w:color w:val="000000"/>
                                <w:sz w:val="20"/>
                              </w:rPr>
                            </w:pPr>
                            <w:r w:rsidRPr="00AD2357">
                              <w:rPr>
                                <w:rFonts w:ascii="標楷體" w:eastAsia="標楷體" w:hAnsi="標楷體" w:hint="eastAsia"/>
                                <w:color w:val="000000"/>
                                <w:sz w:val="20"/>
                              </w:rPr>
                              <w:t>21.7</w:t>
                            </w:r>
                          </w:p>
                        </w:tc>
                      </w:tr>
                      <w:tr w:rsidR="00C70295" w:rsidRPr="002A1F22" w:rsidTr="00FD59BC">
                        <w:trPr>
                          <w:trHeight w:hRule="exact" w:val="284"/>
                        </w:trPr>
                        <w:tc>
                          <w:tcPr>
                            <w:tcW w:w="6521" w:type="dxa"/>
                            <w:gridSpan w:val="5"/>
                            <w:tcBorders>
                              <w:top w:val="single" w:sz="4" w:space="0" w:color="auto"/>
                            </w:tcBorders>
                            <w:shd w:val="clear" w:color="auto" w:fill="auto"/>
                            <w:noWrap/>
                            <w:vAlign w:val="bottom"/>
                          </w:tcPr>
                          <w:p w:rsidR="00C70295" w:rsidRPr="00AD2357" w:rsidRDefault="00C70295" w:rsidP="00F52467">
                            <w:pPr>
                              <w:spacing w:line="0" w:lineRule="atLeast"/>
                              <w:jc w:val="both"/>
                              <w:rPr>
                                <w:rFonts w:ascii="標楷體" w:eastAsia="標楷體" w:hAnsi="標楷體"/>
                                <w:b/>
                                <w:bCs/>
                                <w:color w:val="000000"/>
                                <w:sz w:val="18"/>
                                <w:szCs w:val="18"/>
                              </w:rPr>
                            </w:pPr>
                            <w:r w:rsidRPr="00AD2357">
                              <w:rPr>
                                <w:rFonts w:ascii="標楷體" w:eastAsia="標楷體" w:hAnsi="標楷體" w:hint="eastAsia"/>
                                <w:color w:val="000000"/>
                                <w:sz w:val="18"/>
                                <w:szCs w:val="18"/>
                              </w:rPr>
                              <w:t>資料來源：整理自公視收視季報告。</w:t>
                            </w:r>
                          </w:p>
                        </w:tc>
                      </w:tr>
                    </w:tbl>
                    <w:p w:rsidR="00C70295" w:rsidRPr="004E0A41" w:rsidRDefault="00C70295" w:rsidP="00BE34C1"/>
                  </w:txbxContent>
                </v:textbox>
                <w10:wrap type="square"/>
              </v:shape>
            </w:pict>
          </mc:Fallback>
        </mc:AlternateContent>
      </w:r>
      <w:r w:rsidRPr="00B322AF">
        <w:rPr>
          <w:rFonts w:ascii="標楷體" w:eastAsia="標楷體" w:hAnsi="標楷體" w:hint="eastAsia"/>
          <w:szCs w:val="24"/>
        </w:rPr>
        <w:t>年輕族群</w:t>
      </w:r>
      <w:r w:rsidR="0018117B" w:rsidRPr="00B322AF">
        <w:rPr>
          <w:rFonts w:ascii="標楷體" w:eastAsia="標楷體" w:hAnsi="標楷體" w:hint="eastAsia"/>
          <w:szCs w:val="24"/>
        </w:rPr>
        <w:t>觀看</w:t>
      </w:r>
      <w:r w:rsidR="0071005D" w:rsidRPr="00B322AF">
        <w:rPr>
          <w:rFonts w:ascii="標楷體" w:eastAsia="標楷體" w:hAnsi="標楷體" w:hint="eastAsia"/>
          <w:szCs w:val="24"/>
        </w:rPr>
        <w:t>等情事</w:t>
      </w:r>
      <w:r w:rsidRPr="00B322AF">
        <w:rPr>
          <w:rFonts w:ascii="標楷體" w:eastAsia="標楷體" w:hAnsi="標楷體" w:hint="eastAsia"/>
          <w:szCs w:val="24"/>
        </w:rPr>
        <w:t>，經函請文化部檢討並督促研謀改善。據復：1.將配合於行政院政府</w:t>
      </w:r>
      <w:r w:rsidRPr="00CE2CFC">
        <w:rPr>
          <w:rFonts w:ascii="標楷體" w:eastAsia="標楷體" w:hAnsi="標楷體" w:hint="eastAsia"/>
          <w:spacing w:val="2"/>
          <w:szCs w:val="24"/>
        </w:rPr>
        <w:t>計畫管理資訊網</w:t>
      </w:r>
      <w:r w:rsidR="00063E95" w:rsidRPr="00CE2CFC">
        <w:rPr>
          <w:rFonts w:ascii="標楷體" w:eastAsia="標楷體" w:hAnsi="標楷體" w:hint="eastAsia"/>
          <w:spacing w:val="2"/>
          <w:szCs w:val="24"/>
        </w:rPr>
        <w:t>（</w:t>
      </w:r>
      <w:r w:rsidRPr="00CE2CFC">
        <w:rPr>
          <w:rFonts w:ascii="標楷體" w:eastAsia="標楷體" w:hAnsi="標楷體" w:hint="eastAsia"/>
          <w:spacing w:val="2"/>
          <w:szCs w:val="24"/>
        </w:rPr>
        <w:t>GPMnet</w:t>
      </w:r>
      <w:r w:rsidR="00063E95" w:rsidRPr="00CE2CFC">
        <w:rPr>
          <w:rFonts w:ascii="標楷體" w:eastAsia="標楷體" w:hAnsi="標楷體" w:hint="eastAsia"/>
          <w:spacing w:val="2"/>
          <w:szCs w:val="24"/>
        </w:rPr>
        <w:t>）</w:t>
      </w:r>
      <w:r w:rsidRPr="00CE2CFC">
        <w:rPr>
          <w:rFonts w:ascii="標楷體" w:eastAsia="標楷體" w:hAnsi="標楷體" w:hint="eastAsia"/>
          <w:spacing w:val="2"/>
          <w:szCs w:val="24"/>
        </w:rPr>
        <w:t>依核定方案各項工作項目及績效指標填報相關資料</w:t>
      </w:r>
      <w:r w:rsidR="00564AFC" w:rsidRPr="00CE2CFC">
        <w:rPr>
          <w:rFonts w:ascii="標楷體" w:eastAsia="標楷體" w:hAnsi="標楷體" w:hint="eastAsia"/>
          <w:spacing w:val="2"/>
          <w:szCs w:val="24"/>
        </w:rPr>
        <w:t>與</w:t>
      </w:r>
      <w:r w:rsidRPr="00CE2CFC">
        <w:rPr>
          <w:rFonts w:ascii="標楷體" w:eastAsia="標楷體" w:hAnsi="標楷體" w:hint="eastAsia"/>
          <w:spacing w:val="2"/>
          <w:szCs w:val="24"/>
        </w:rPr>
        <w:t>每6個月召開1次會議定期管考；2.教育部已公告「閩東語文教學人員資格認定」、「高級中等以下學校臺灣手語教師培訓及認證實施計畫」等相關措施，加強培養馬祖語及臺灣手語師資；3.公視針對年輕族群收視習慣及興趣，持續強化臺語臺頻道製播之影片內容及主題，包括製作更多輕、薄、短、小且探討年輕人關注議題之影音內容等措施，以</w:t>
      </w:r>
      <w:r w:rsidR="00A8109E" w:rsidRPr="00CE2CFC">
        <w:rPr>
          <w:rFonts w:ascii="標楷體" w:eastAsia="標楷體" w:hAnsi="標楷體" w:hint="eastAsia"/>
          <w:spacing w:val="2"/>
          <w:szCs w:val="24"/>
        </w:rPr>
        <w:t>提升</w:t>
      </w:r>
      <w:r w:rsidRPr="00CE2CFC">
        <w:rPr>
          <w:rFonts w:ascii="標楷體" w:eastAsia="標楷體" w:hAnsi="標楷體" w:hint="eastAsia"/>
          <w:spacing w:val="2"/>
          <w:szCs w:val="24"/>
        </w:rPr>
        <w:t>年輕族群收看次數</w:t>
      </w:r>
      <w:r w:rsidR="00DD2810" w:rsidRPr="00CE2CFC">
        <w:rPr>
          <w:rFonts w:ascii="標楷體" w:eastAsia="標楷體" w:hAnsi="標楷體" w:hint="eastAsia"/>
          <w:bCs/>
          <w:spacing w:val="2"/>
          <w:szCs w:val="24"/>
        </w:rPr>
        <w:t>。</w:t>
      </w:r>
    </w:p>
    <w:p w:rsidR="00A839EF" w:rsidRPr="00B322AF" w:rsidRDefault="004342A1" w:rsidP="00CC425F">
      <w:pPr>
        <w:overflowPunct w:val="0"/>
        <w:snapToGrid w:val="0"/>
        <w:spacing w:beforeLines="20" w:before="84" w:afterLines="20" w:after="84" w:line="40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w:t>
      </w:r>
      <w:r w:rsidR="00BD78A9" w:rsidRPr="00B322AF">
        <w:rPr>
          <w:rFonts w:ascii="標楷體" w:eastAsia="標楷體" w:hAnsi="標楷體" w:hint="eastAsia"/>
          <w:b/>
          <w:sz w:val="28"/>
          <w:szCs w:val="28"/>
        </w:rPr>
        <w:t>二</w:t>
      </w:r>
      <w:r w:rsidR="00A839EF" w:rsidRPr="00B322AF">
        <w:rPr>
          <w:rFonts w:ascii="標楷體" w:eastAsia="標楷體" w:hAnsi="標楷體" w:hint="eastAsia"/>
          <w:b/>
          <w:sz w:val="28"/>
          <w:szCs w:val="28"/>
        </w:rPr>
        <w:t xml:space="preserve">）　</w:t>
      </w:r>
      <w:r w:rsidR="000079F7" w:rsidRPr="00B322AF">
        <w:rPr>
          <w:rFonts w:ascii="標楷體" w:eastAsia="標楷體" w:hAnsi="標楷體" w:hint="eastAsia"/>
          <w:b/>
          <w:sz w:val="28"/>
          <w:szCs w:val="28"/>
        </w:rPr>
        <w:t>文化部辦理臺北時裝週推動時尚文化輸出，惟受疫情影響總效益下降，或委託藝文勞務採購逾履約期限始變更契約增減施作項目，或補助赴國外時裝週參展案件集中特定特色等情，允宜研謀改善，以提升時尚產業經濟效益。</w:t>
      </w:r>
    </w:p>
    <w:p w:rsidR="000079F7" w:rsidRPr="00B322AF" w:rsidRDefault="000079F7" w:rsidP="00CC425F">
      <w:pPr>
        <w:overflowPunct w:val="0"/>
        <w:snapToGrid w:val="0"/>
        <w:spacing w:line="400" w:lineRule="exact"/>
        <w:ind w:firstLineChars="200" w:firstLine="480"/>
        <w:jc w:val="both"/>
        <w:rPr>
          <w:rFonts w:ascii="標楷體" w:eastAsia="標楷體" w:hAnsi="標楷體"/>
          <w:kern w:val="0"/>
          <w:szCs w:val="24"/>
        </w:rPr>
      </w:pPr>
      <w:r w:rsidRPr="00B322AF">
        <w:rPr>
          <w:rFonts w:ascii="標楷體" w:eastAsia="標楷體" w:hAnsi="標楷體" w:hint="eastAsia"/>
          <w:kern w:val="0"/>
          <w:szCs w:val="24"/>
        </w:rPr>
        <w:t>文化部與經濟部為扶植時尚時裝產業，藉由跨部整合，集結時尚產業上中下游，共同辦理「時尚跨界整合旗艦計畫」，計畫期程自108年1月1日至111年12月31日止，文化部透過推動平臺、臺北時裝週、跨界時尚及人才培育等4大面向工作項目，推動時尚life style文化輸出，108至111年度累計編列預算數4億3,430萬餘元，累計執行數3億9,795萬餘元，執行率91.63％。經查執行情形，核有下列事項：</w:t>
      </w:r>
    </w:p>
    <w:p w:rsidR="0005023B" w:rsidRPr="00B322AF" w:rsidRDefault="0005023B" w:rsidP="00027F07">
      <w:pPr>
        <w:overflowPunct w:val="0"/>
        <w:snapToGrid w:val="0"/>
        <w:spacing w:line="431" w:lineRule="exact"/>
        <w:ind w:firstLineChars="450" w:firstLine="1081"/>
        <w:jc w:val="both"/>
        <w:rPr>
          <w:rFonts w:ascii="標楷體" w:eastAsia="標楷體" w:hAnsi="標楷體"/>
          <w:szCs w:val="24"/>
        </w:rPr>
      </w:pPr>
      <w:r w:rsidRPr="00B322AF">
        <w:rPr>
          <w:rFonts w:ascii="標楷體" w:eastAsia="標楷體" w:hAnsi="標楷體" w:hint="eastAsia"/>
          <w:b/>
          <w:szCs w:val="24"/>
        </w:rPr>
        <w:t>１.</w:t>
      </w:r>
      <w:r w:rsidR="00DB77CC" w:rsidRPr="00B322AF">
        <w:rPr>
          <w:rFonts w:ascii="標楷體" w:eastAsia="標楷體" w:hAnsi="標楷體" w:hint="eastAsia"/>
          <w:b/>
          <w:szCs w:val="24"/>
        </w:rPr>
        <w:t xml:space="preserve">　</w:t>
      </w:r>
      <w:r w:rsidRPr="00B322AF">
        <w:rPr>
          <w:rFonts w:ascii="標楷體" w:eastAsia="標楷體" w:hAnsi="標楷體" w:hint="eastAsia"/>
          <w:b/>
          <w:szCs w:val="24"/>
        </w:rPr>
        <w:t>受疫情影響臺北時裝週總效益下降，</w:t>
      </w:r>
      <w:r w:rsidR="00F23624" w:rsidRPr="00B322AF">
        <w:rPr>
          <w:rFonts w:ascii="標楷體" w:eastAsia="標楷體" w:hAnsi="標楷體" w:hint="eastAsia"/>
          <w:b/>
          <w:szCs w:val="24"/>
        </w:rPr>
        <w:t>且</w:t>
      </w:r>
      <w:r w:rsidRPr="00B322AF">
        <w:rPr>
          <w:rFonts w:ascii="標楷體" w:eastAsia="標楷體" w:hAnsi="標楷體" w:hint="eastAsia"/>
          <w:b/>
          <w:szCs w:val="24"/>
        </w:rPr>
        <w:t>國內觀光及延伸經濟效益下降最多：</w:t>
      </w:r>
      <w:r w:rsidRPr="00B322AF">
        <w:rPr>
          <w:rFonts w:ascii="標楷體" w:eastAsia="標楷體" w:hAnsi="標楷體" w:hint="eastAsia"/>
          <w:szCs w:val="24"/>
        </w:rPr>
        <w:t>文化部為評估投入資源之時尚產業實質效益及帶動周邊產業之延伸價值，委託財團法人中華民國紡織業拓展會及財團法人台灣經濟研究院（下稱台灣經濟研究院）辦理臺北時裝週效益評估，</w:t>
      </w:r>
      <w:r w:rsidRPr="00B322AF">
        <w:rPr>
          <w:rFonts w:ascii="標楷體" w:eastAsia="標楷體" w:hAnsi="標楷體" w:hint="eastAsia"/>
          <w:szCs w:val="24"/>
        </w:rPr>
        <w:lastRenderedPageBreak/>
        <w:t>評估內容包括：「直接效益」、「間接效益」及「波及效果」。自108年1月至111年2月底止，臺北時裝週計舉辦6次（包含108年春夏季展SS20、109年春夏季展SS21、110年秋冬季展AW21及春</w:t>
      </w:r>
      <w:r w:rsidR="00E02297" w:rsidRPr="00B322AF">
        <w:rPr>
          <w:rFonts w:ascii="標楷體" w:eastAsia="標楷體" w:hAnsi="標楷體" w:hint="eastAsia"/>
          <w:szCs w:val="24"/>
        </w:rPr>
        <w:t>夏季展SS22、111年秋冬季展AW22及春夏季展SS23），據台灣經濟研究院評估之歷年經濟效益，分析文化部歷次投入臺北時裝週委託藝文勞務採購金額所產生各項經濟效益之倍數效果（下稱倍數效果），109年春夏季展SS21之倍數效果15.57倍，為6次臺北時裝週活動中最高（表3），111年春夏季展SS23之倍數效果降至6.</w:t>
      </w:r>
      <w:r w:rsidR="008770ED" w:rsidRPr="00B322AF">
        <w:rPr>
          <w:rFonts w:ascii="標楷體" w:eastAsia="標楷體" w:hAnsi="標楷體" w:hint="eastAsia"/>
          <w:szCs w:val="24"/>
        </w:rPr>
        <w:t>69</w:t>
      </w:r>
      <w:r w:rsidR="00E02297" w:rsidRPr="00B322AF">
        <w:rPr>
          <w:rFonts w:ascii="標楷體" w:eastAsia="標楷體" w:hAnsi="標楷體" w:hint="eastAsia"/>
          <w:szCs w:val="24"/>
        </w:rPr>
        <w:t>倍，較109年春夏季展SS21下降8.8</w:t>
      </w:r>
      <w:r w:rsidR="008770ED" w:rsidRPr="00B322AF">
        <w:rPr>
          <w:rFonts w:ascii="標楷體" w:eastAsia="標楷體" w:hAnsi="標楷體" w:hint="eastAsia"/>
          <w:szCs w:val="24"/>
        </w:rPr>
        <w:t>8</w:t>
      </w:r>
      <w:r w:rsidR="00E02297" w:rsidRPr="00B322AF">
        <w:rPr>
          <w:rFonts w:ascii="標楷體" w:eastAsia="標楷體" w:hAnsi="標楷體" w:hint="eastAsia"/>
          <w:szCs w:val="24"/>
        </w:rPr>
        <w:t>倍，主要係受新型冠狀病毒肺炎（COVID</w:t>
      </w:r>
      <w:r w:rsidR="005E37D3" w:rsidRPr="00B322AF">
        <w:rPr>
          <w:rFonts w:ascii="標楷體" w:eastAsia="標楷體" w:hAnsi="標楷體" w:hint="eastAsia"/>
          <w:szCs w:val="24"/>
        </w:rPr>
        <w:t>－</w:t>
      </w:r>
      <w:r w:rsidR="00E02297" w:rsidRPr="00B322AF">
        <w:rPr>
          <w:rFonts w:ascii="標楷體" w:eastAsia="標楷體" w:hAnsi="標楷體" w:hint="eastAsia"/>
          <w:szCs w:val="24"/>
        </w:rPr>
        <w:t>19）疫情影響所致；分析109年春夏季展SS21至111</w:t>
      </w:r>
      <w:r w:rsidR="00CC425F" w:rsidRPr="00B322AF">
        <w:rPr>
          <w:rFonts w:ascii="標楷體" w:eastAsia="標楷體" w:hAnsi="標楷體" w:hint="eastAsia"/>
          <w:szCs w:val="24"/>
        </w:rPr>
        <w:t>年</w:t>
      </w:r>
      <w:r w:rsidR="00E02297" w:rsidRPr="00B322AF">
        <w:rPr>
          <w:rFonts w:ascii="標楷體" w:eastAsia="標楷體" w:hAnsi="標楷體" w:hint="eastAsia"/>
          <w:szCs w:val="24"/>
        </w:rPr>
        <w:t>春夏季展SS23之各項效益與投入臺北時裝週委託藝文勞務採購金額倍數效果變動情形，以國內觀光及延伸經濟效益等間接效益倍數由6.34倍降為0.6倍，下降5.74倍最多，其次為第一次波及效果（產業關聯效果）由4.87倍降為1.27倍，下降3.6倍，顯示近3年臺北時裝週帶動國內觀光及延伸經濟效益與產業關聯效果受疫情衝擊而萎縮，經函請文化部研謀改善。據復：112</w:t>
      </w:r>
      <w:r w:rsidR="0071005D" w:rsidRPr="00B322AF">
        <w:rPr>
          <w:rFonts w:ascii="標楷體" w:eastAsia="標楷體" w:hAnsi="標楷體" w:hint="eastAsia"/>
          <w:szCs w:val="24"/>
        </w:rPr>
        <w:t>年度全球疫情趨緩，該</w:t>
      </w:r>
      <w:r w:rsidR="00E02297" w:rsidRPr="00B322AF">
        <w:rPr>
          <w:rFonts w:ascii="標楷體" w:eastAsia="標楷體" w:hAnsi="標楷體" w:hint="eastAsia"/>
          <w:szCs w:val="24"/>
        </w:rPr>
        <w:t>部恢復邀請國際買主來臺參與臺北時裝週，並透過辦理實體及國際媒體公關等活動，強化文化吸引力，預期可提升臺北時裝週在國際時尚專業人士間的能見度，</w:t>
      </w:r>
      <w:r w:rsidR="00E02297" w:rsidRPr="00B322AF">
        <w:rPr>
          <w:rFonts w:ascii="標楷體" w:eastAsia="標楷體" w:hAnsi="標楷體" w:hint="eastAsia"/>
          <w:spacing w:val="-2"/>
          <w:szCs w:val="24"/>
        </w:rPr>
        <w:t>並擴</w:t>
      </w:r>
      <w:r w:rsidR="00027F07" w:rsidRPr="00B322AF">
        <w:rPr>
          <w:rFonts w:ascii="標楷體" w:eastAsia="標楷體" w:hAnsi="標楷體"/>
          <w:noProof/>
          <w:sz w:val="32"/>
          <w:szCs w:val="32"/>
        </w:rPr>
        <mc:AlternateContent>
          <mc:Choice Requires="wps">
            <w:drawing>
              <wp:anchor distT="0" distB="0" distL="114300" distR="114300" simplePos="0" relativeHeight="251659776" behindDoc="0" locked="0" layoutInCell="1" allowOverlap="1" wp14:anchorId="0AAC82A9" wp14:editId="171D3ACE">
                <wp:simplePos x="0" y="0"/>
                <wp:positionH relativeFrom="column">
                  <wp:posOffset>-76835</wp:posOffset>
                </wp:positionH>
                <wp:positionV relativeFrom="paragraph">
                  <wp:posOffset>3896360</wp:posOffset>
                </wp:positionV>
                <wp:extent cx="6462395" cy="4408170"/>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6462395" cy="44081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70295" w:rsidRPr="00F8324C" w:rsidRDefault="00C70295" w:rsidP="00274D35">
                            <w:pPr>
                              <w:spacing w:line="0" w:lineRule="atLeast"/>
                              <w:jc w:val="center"/>
                              <w:rPr>
                                <w:rFonts w:ascii="標楷體" w:eastAsia="標楷體" w:hAnsi="標楷體" w:cs="新細明體"/>
                                <w:b/>
                                <w:bCs/>
                                <w:kern w:val="0"/>
                                <w:szCs w:val="24"/>
                              </w:rPr>
                            </w:pPr>
                            <w:r w:rsidRPr="00F8324C">
                              <w:rPr>
                                <w:rFonts w:ascii="標楷體" w:eastAsia="標楷體" w:hAnsi="標楷體" w:cs="新細明體" w:hint="eastAsia"/>
                                <w:b/>
                                <w:bCs/>
                                <w:kern w:val="0"/>
                                <w:szCs w:val="24"/>
                              </w:rPr>
                              <w:t>表3　臺北時裝週經濟效益及倍數效果</w:t>
                            </w:r>
                          </w:p>
                          <w:p w:rsidR="00C70295" w:rsidRPr="00F8324C" w:rsidRDefault="00C70295" w:rsidP="00274D35">
                            <w:pPr>
                              <w:spacing w:line="0" w:lineRule="atLeast"/>
                              <w:jc w:val="right"/>
                              <w:rPr>
                                <w:rFonts w:ascii="標楷體" w:eastAsia="標楷體" w:hAnsi="標楷體" w:cs="新細明體"/>
                                <w:kern w:val="0"/>
                                <w:sz w:val="18"/>
                                <w:szCs w:val="18"/>
                              </w:rPr>
                            </w:pPr>
                            <w:r w:rsidRPr="00F8324C">
                              <w:rPr>
                                <w:rFonts w:ascii="標楷體" w:eastAsia="標楷體" w:hAnsi="標楷體" w:cs="新細明體" w:hint="eastAsia"/>
                                <w:kern w:val="0"/>
                                <w:sz w:val="20"/>
                              </w:rPr>
                              <w:t>單位：新臺幣億元、倍</w:t>
                            </w:r>
                          </w:p>
                          <w:tbl>
                            <w:tblPr>
                              <w:tblW w:w="4994" w:type="pct"/>
                              <w:tblLayout w:type="fixed"/>
                              <w:tblCellMar>
                                <w:left w:w="28" w:type="dxa"/>
                                <w:right w:w="28" w:type="dxa"/>
                              </w:tblCellMar>
                              <w:tblLook w:val="04A0" w:firstRow="1" w:lastRow="0" w:firstColumn="1" w:lastColumn="0" w:noHBand="0" w:noVBand="1"/>
                            </w:tblPr>
                            <w:tblGrid>
                              <w:gridCol w:w="589"/>
                              <w:gridCol w:w="1303"/>
                              <w:gridCol w:w="575"/>
                              <w:gridCol w:w="770"/>
                              <w:gridCol w:w="570"/>
                              <w:gridCol w:w="769"/>
                              <w:gridCol w:w="574"/>
                              <w:gridCol w:w="767"/>
                              <w:gridCol w:w="574"/>
                              <w:gridCol w:w="763"/>
                              <w:gridCol w:w="568"/>
                              <w:gridCol w:w="769"/>
                              <w:gridCol w:w="576"/>
                              <w:gridCol w:w="771"/>
                            </w:tblGrid>
                            <w:tr w:rsidR="00C70295" w:rsidRPr="00F8324C" w:rsidTr="00CE307F">
                              <w:trPr>
                                <w:trHeight w:hRule="exact" w:val="255"/>
                              </w:trPr>
                              <w:tc>
                                <w:tcPr>
                                  <w:tcW w:w="951" w:type="pct"/>
                                  <w:gridSpan w:val="2"/>
                                  <w:vMerge w:val="restart"/>
                                  <w:tcBorders>
                                    <w:top w:val="single" w:sz="4" w:space="0" w:color="auto"/>
                                    <w:left w:val="single" w:sz="4" w:space="0" w:color="auto"/>
                                    <w:bottom w:val="single" w:sz="4" w:space="0" w:color="000000"/>
                                    <w:right w:val="single" w:sz="4" w:space="0" w:color="auto"/>
                                    <w:tl2br w:val="single" w:sz="4" w:space="0" w:color="auto"/>
                                  </w:tcBorders>
                                  <w:shd w:val="clear" w:color="auto" w:fill="auto"/>
                                  <w:noWrap/>
                                  <w:vAlign w:val="center"/>
                                  <w:hideMark/>
                                </w:tcPr>
                                <w:p w:rsidR="00C70295" w:rsidRPr="00F8324C" w:rsidRDefault="00C70295" w:rsidP="00274D35">
                                  <w:pPr>
                                    <w:widowControl/>
                                    <w:spacing w:line="0" w:lineRule="atLeast"/>
                                    <w:ind w:rightChars="80" w:right="192"/>
                                    <w:jc w:val="right"/>
                                    <w:rPr>
                                      <w:rFonts w:ascii="標楷體" w:eastAsia="標楷體" w:hAnsi="標楷體" w:cs="新細明體"/>
                                      <w:kern w:val="0"/>
                                      <w:sz w:val="20"/>
                                    </w:rPr>
                                  </w:pPr>
                                  <w:r w:rsidRPr="00F8324C">
                                    <w:rPr>
                                      <w:rFonts w:ascii="標楷體" w:eastAsia="標楷體" w:hAnsi="標楷體" w:cs="新細明體" w:hint="eastAsia"/>
                                      <w:kern w:val="0"/>
                                      <w:sz w:val="20"/>
                                    </w:rPr>
                                    <w:t>年</w:t>
                                  </w:r>
                                </w:p>
                                <w:p w:rsidR="00C70295" w:rsidRPr="00F8324C" w:rsidRDefault="00C70295" w:rsidP="00225D57">
                                  <w:pPr>
                                    <w:widowControl/>
                                    <w:spacing w:before="240" w:line="0" w:lineRule="atLeast"/>
                                    <w:rPr>
                                      <w:rFonts w:ascii="標楷體" w:eastAsia="標楷體" w:hAnsi="標楷體" w:cs="新細明體"/>
                                      <w:spacing w:val="-6"/>
                                      <w:kern w:val="0"/>
                                      <w:sz w:val="20"/>
                                    </w:rPr>
                                  </w:pPr>
                                  <w:r w:rsidRPr="00F8324C">
                                    <w:rPr>
                                      <w:rFonts w:ascii="標楷體" w:eastAsia="標楷體" w:hAnsi="標楷體" w:cs="新細明體" w:hint="eastAsia"/>
                                      <w:spacing w:val="-6"/>
                                      <w:kern w:val="0"/>
                                      <w:sz w:val="20"/>
                                    </w:rPr>
                                    <w:t>效益項目</w:t>
                                  </w:r>
                                </w:p>
                                <w:p w:rsidR="00C70295" w:rsidRPr="00F8324C" w:rsidRDefault="00C70295" w:rsidP="00274D35">
                                  <w:pPr>
                                    <w:widowControl/>
                                    <w:spacing w:line="0" w:lineRule="atLeast"/>
                                    <w:rPr>
                                      <w:rFonts w:ascii="標楷體" w:eastAsia="標楷體" w:hAnsi="標楷體" w:cs="新細明體"/>
                                      <w:kern w:val="0"/>
                                      <w:sz w:val="20"/>
                                    </w:rPr>
                                  </w:pPr>
                                  <w:r w:rsidRPr="00F8324C">
                                    <w:rPr>
                                      <w:rFonts w:ascii="標楷體" w:eastAsia="標楷體" w:hAnsi="標楷體" w:cs="新細明體" w:hint="eastAsia"/>
                                      <w:kern w:val="0"/>
                                      <w:sz w:val="20"/>
                                    </w:rPr>
                                    <w:t>（註1）</w:t>
                                  </w:r>
                                </w:p>
                              </w:tc>
                              <w:tc>
                                <w:tcPr>
                                  <w:tcW w:w="676" w:type="pct"/>
                                  <w:gridSpan w:val="2"/>
                                  <w:tcBorders>
                                    <w:top w:val="single" w:sz="4" w:space="0" w:color="auto"/>
                                    <w:left w:val="nil"/>
                                    <w:bottom w:val="single" w:sz="4" w:space="0" w:color="auto"/>
                                    <w:right w:val="single" w:sz="4" w:space="0" w:color="000000"/>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108</w:t>
                                  </w:r>
                                </w:p>
                              </w:tc>
                              <w:tc>
                                <w:tcPr>
                                  <w:tcW w:w="674" w:type="pct"/>
                                  <w:gridSpan w:val="2"/>
                                  <w:tcBorders>
                                    <w:top w:val="single" w:sz="4" w:space="0" w:color="auto"/>
                                    <w:left w:val="nil"/>
                                    <w:bottom w:val="single" w:sz="4" w:space="0" w:color="auto"/>
                                    <w:right w:val="single" w:sz="4" w:space="0" w:color="000000"/>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109</w:t>
                                  </w:r>
                                </w:p>
                              </w:tc>
                              <w:tc>
                                <w:tcPr>
                                  <w:tcW w:w="1348" w:type="pct"/>
                                  <w:gridSpan w:val="4"/>
                                  <w:tcBorders>
                                    <w:top w:val="single" w:sz="4" w:space="0" w:color="auto"/>
                                    <w:left w:val="nil"/>
                                    <w:bottom w:val="single" w:sz="4" w:space="0" w:color="auto"/>
                                    <w:right w:val="single" w:sz="4" w:space="0" w:color="000000"/>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110</w:t>
                                  </w:r>
                                </w:p>
                              </w:tc>
                              <w:tc>
                                <w:tcPr>
                                  <w:tcW w:w="1351" w:type="pct"/>
                                  <w:gridSpan w:val="4"/>
                                  <w:tcBorders>
                                    <w:top w:val="single" w:sz="4" w:space="0" w:color="auto"/>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111</w:t>
                                  </w:r>
                                </w:p>
                              </w:tc>
                            </w:tr>
                            <w:tr w:rsidR="00C70295" w:rsidRPr="00F8324C" w:rsidTr="00CE307F">
                              <w:trPr>
                                <w:trHeight w:hRule="exact" w:val="795"/>
                              </w:trPr>
                              <w:tc>
                                <w:tcPr>
                                  <w:tcW w:w="951" w:type="pct"/>
                                  <w:gridSpan w:val="2"/>
                                  <w:vMerge/>
                                  <w:tcBorders>
                                    <w:left w:val="single" w:sz="4" w:space="0" w:color="auto"/>
                                    <w:bottom w:val="single" w:sz="4" w:space="0" w:color="000000"/>
                                    <w:right w:val="single" w:sz="4" w:space="0" w:color="auto"/>
                                    <w:tl2br w:val="single" w:sz="4" w:space="0" w:color="auto"/>
                                  </w:tcBorders>
                                  <w:vAlign w:val="center"/>
                                  <w:hideMark/>
                                </w:tcPr>
                                <w:p w:rsidR="00C70295" w:rsidRPr="00F8324C" w:rsidRDefault="00C70295" w:rsidP="00274D35">
                                  <w:pPr>
                                    <w:widowControl/>
                                    <w:spacing w:line="0" w:lineRule="atLeast"/>
                                    <w:rPr>
                                      <w:rFonts w:ascii="標楷體" w:eastAsia="標楷體" w:hAnsi="標楷體" w:cs="新細明體"/>
                                      <w:kern w:val="0"/>
                                      <w:sz w:val="20"/>
                                    </w:rPr>
                                  </w:pPr>
                                </w:p>
                              </w:tc>
                              <w:tc>
                                <w:tcPr>
                                  <w:tcW w:w="289"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SS20</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（註2）</w:t>
                                  </w:r>
                                </w:p>
                              </w:tc>
                              <w:tc>
                                <w:tcPr>
                                  <w:tcW w:w="2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SS21</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（註2）</w:t>
                                  </w:r>
                                </w:p>
                              </w:tc>
                              <w:tc>
                                <w:tcPr>
                                  <w:tcW w:w="289"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AW21</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6"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spacing w:val="-4"/>
                                      <w:kern w:val="0"/>
                                      <w:sz w:val="20"/>
                                    </w:rPr>
                                    <w:t>（註</w:t>
                                  </w:r>
                                  <w:r w:rsidRPr="00F8324C">
                                    <w:rPr>
                                      <w:rFonts w:ascii="標楷體" w:eastAsia="標楷體" w:hAnsi="標楷體" w:cs="新細明體" w:hint="eastAsia"/>
                                      <w:kern w:val="0"/>
                                      <w:sz w:val="20"/>
                                    </w:rPr>
                                    <w:t>2）</w:t>
                                  </w:r>
                                </w:p>
                              </w:tc>
                              <w:tc>
                                <w:tcPr>
                                  <w:tcW w:w="289"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SS22</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4"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spacing w:val="-4"/>
                                      <w:kern w:val="0"/>
                                      <w:sz w:val="20"/>
                                    </w:rPr>
                                    <w:t>（註</w:t>
                                  </w:r>
                                  <w:r w:rsidRPr="00F8324C">
                                    <w:rPr>
                                      <w:rFonts w:ascii="標楷體" w:eastAsia="標楷體" w:hAnsi="標楷體" w:cs="新細明體" w:hint="eastAsia"/>
                                      <w:kern w:val="0"/>
                                      <w:sz w:val="20"/>
                                    </w:rPr>
                                    <w:t>2）</w:t>
                                  </w:r>
                                </w:p>
                              </w:tc>
                              <w:tc>
                                <w:tcPr>
                                  <w:tcW w:w="286"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AW22</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spacing w:val="-4"/>
                                      <w:kern w:val="0"/>
                                      <w:sz w:val="20"/>
                                    </w:rPr>
                                    <w:t>（註</w:t>
                                  </w:r>
                                  <w:r w:rsidRPr="00F8324C">
                                    <w:rPr>
                                      <w:rFonts w:ascii="標楷體" w:eastAsia="標楷體" w:hAnsi="標楷體" w:cs="新細明體" w:hint="eastAsia"/>
                                      <w:kern w:val="0"/>
                                      <w:sz w:val="20"/>
                                    </w:rPr>
                                    <w:t>2）</w:t>
                                  </w:r>
                                </w:p>
                              </w:tc>
                              <w:tc>
                                <w:tcPr>
                                  <w:tcW w:w="290"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SS23</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CE307F">
                                  <w:pPr>
                                    <w:widowControl/>
                                    <w:tabs>
                                      <w:tab w:val="left" w:pos="517"/>
                                    </w:tabs>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CE307F">
                                  <w:pPr>
                                    <w:widowControl/>
                                    <w:tabs>
                                      <w:tab w:val="left" w:pos="517"/>
                                    </w:tabs>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（註2）</w:t>
                                  </w:r>
                                </w:p>
                              </w:tc>
                            </w:tr>
                            <w:tr w:rsidR="00C70295" w:rsidRPr="00F8324C" w:rsidTr="00027F07">
                              <w:trPr>
                                <w:trHeight w:val="347"/>
                              </w:trPr>
                              <w:tc>
                                <w:tcPr>
                                  <w:tcW w:w="95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70295" w:rsidRPr="00F8324C" w:rsidRDefault="00C70295" w:rsidP="00274D35">
                                  <w:pPr>
                                    <w:widowControl/>
                                    <w:spacing w:line="0" w:lineRule="atLeast"/>
                                    <w:jc w:val="center"/>
                                    <w:rPr>
                                      <w:rFonts w:ascii="標楷體" w:eastAsia="標楷體" w:hAnsi="標楷體" w:cs="新細明體"/>
                                      <w:b/>
                                      <w:bCs/>
                                      <w:kern w:val="0"/>
                                      <w:sz w:val="20"/>
                                    </w:rPr>
                                  </w:pPr>
                                  <w:r w:rsidRPr="00F8324C">
                                    <w:rPr>
                                      <w:rFonts w:ascii="標楷體" w:eastAsia="標楷體" w:hAnsi="標楷體" w:cs="新細明體" w:hint="eastAsia"/>
                                      <w:b/>
                                      <w:bCs/>
                                      <w:kern w:val="0"/>
                                      <w:sz w:val="20"/>
                                    </w:rPr>
                                    <w:t>合計</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7.53</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13.05</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8.05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15.57</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2.12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7.85</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2.74</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5.59</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2.31</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8.24</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2.79</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6.69</w:t>
                                  </w:r>
                                </w:p>
                              </w:tc>
                            </w:tr>
                            <w:tr w:rsidR="00C70295" w:rsidRPr="00F8324C" w:rsidTr="00027F07">
                              <w:trPr>
                                <w:trHeight w:val="346"/>
                              </w:trPr>
                              <w:tc>
                                <w:tcPr>
                                  <w:tcW w:w="296" w:type="pct"/>
                                  <w:vMerge w:val="restart"/>
                                  <w:tcBorders>
                                    <w:top w:val="nil"/>
                                    <w:left w:val="single" w:sz="4" w:space="0" w:color="auto"/>
                                    <w:right w:val="single" w:sz="4" w:space="0" w:color="auto"/>
                                  </w:tcBorders>
                                  <w:shd w:val="clear" w:color="auto" w:fill="auto"/>
                                  <w:noWrap/>
                                  <w:vAlign w:val="center"/>
                                </w:tcPr>
                                <w:p w:rsidR="00C70295" w:rsidRPr="00F8324C" w:rsidRDefault="00C70295" w:rsidP="00274D35">
                                  <w:pPr>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直接效益</w:t>
                                  </w:r>
                                </w:p>
                              </w:tc>
                              <w:tc>
                                <w:tcPr>
                                  <w:tcW w:w="655" w:type="pct"/>
                                  <w:tcBorders>
                                    <w:top w:val="nil"/>
                                    <w:left w:val="nil"/>
                                    <w:bottom w:val="single" w:sz="4" w:space="0" w:color="auto"/>
                                    <w:right w:val="single" w:sz="4" w:space="0" w:color="auto"/>
                                  </w:tcBorders>
                                  <w:shd w:val="clear" w:color="auto" w:fill="auto"/>
                                  <w:vAlign w:val="center"/>
                                </w:tcPr>
                                <w:p w:rsidR="00C70295" w:rsidRPr="00F8324C" w:rsidRDefault="00C70295" w:rsidP="00274D35">
                                  <w:pPr>
                                    <w:widowControl/>
                                    <w:spacing w:line="0" w:lineRule="atLeast"/>
                                    <w:jc w:val="center"/>
                                    <w:rPr>
                                      <w:rFonts w:ascii="標楷體" w:eastAsia="標楷體" w:hAnsi="標楷體" w:cs="新細明體"/>
                                      <w:b/>
                                      <w:kern w:val="0"/>
                                      <w:sz w:val="20"/>
                                    </w:rPr>
                                  </w:pPr>
                                  <w:r w:rsidRPr="00F8324C">
                                    <w:rPr>
                                      <w:rFonts w:ascii="標楷體" w:eastAsia="標楷體" w:hAnsi="標楷體" w:cs="新細明體" w:hint="eastAsia"/>
                                      <w:b/>
                                      <w:kern w:val="0"/>
                                      <w:sz w:val="20"/>
                                    </w:rPr>
                                    <w:t>小計</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0.87</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1.51</w:t>
                                  </w:r>
                                </w:p>
                              </w:tc>
                              <w:tc>
                                <w:tcPr>
                                  <w:tcW w:w="2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0.65</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1.26</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0.57</w:t>
                                  </w:r>
                                </w:p>
                              </w:tc>
                              <w:tc>
                                <w:tcPr>
                                  <w:tcW w:w="386"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2.11</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0.62</w:t>
                                  </w:r>
                                </w:p>
                              </w:tc>
                              <w:tc>
                                <w:tcPr>
                                  <w:tcW w:w="384"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1.27</w:t>
                                  </w:r>
                                </w:p>
                              </w:tc>
                              <w:tc>
                                <w:tcPr>
                                  <w:tcW w:w="286"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0.46</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1.64</w:t>
                                  </w:r>
                                </w:p>
                              </w:tc>
                              <w:tc>
                                <w:tcPr>
                                  <w:tcW w:w="290"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0.62</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1.49</w:t>
                                  </w:r>
                                </w:p>
                              </w:tc>
                            </w:tr>
                            <w:tr w:rsidR="00C70295" w:rsidRPr="00F8324C" w:rsidTr="00CE307F">
                              <w:trPr>
                                <w:trHeight w:hRule="exact" w:val="510"/>
                              </w:trPr>
                              <w:tc>
                                <w:tcPr>
                                  <w:tcW w:w="296" w:type="pct"/>
                                  <w:vMerge/>
                                  <w:tcBorders>
                                    <w:left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p>
                              </w:tc>
                              <w:tc>
                                <w:tcPr>
                                  <w:tcW w:w="655"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both"/>
                                    <w:rPr>
                                      <w:rFonts w:ascii="標楷體" w:eastAsia="標楷體" w:hAnsi="標楷體" w:cs="新細明體"/>
                                      <w:spacing w:val="-10"/>
                                      <w:kern w:val="0"/>
                                      <w:sz w:val="20"/>
                                    </w:rPr>
                                  </w:pPr>
                                  <w:r w:rsidRPr="00F8324C">
                                    <w:rPr>
                                      <w:rFonts w:ascii="標楷體" w:eastAsia="標楷體" w:hAnsi="標楷體" w:cs="新細明體" w:hint="eastAsia"/>
                                      <w:spacing w:val="-10"/>
                                      <w:kern w:val="0"/>
                                      <w:sz w:val="20"/>
                                    </w:rPr>
                                    <w:t>展會創造交易金額</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0.10</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0.17</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0.47</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0.91</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0.81</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0.25</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0.51</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0.16</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0.57</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0.19</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0.46</w:t>
                                  </w:r>
                                </w:p>
                              </w:tc>
                            </w:tr>
                            <w:tr w:rsidR="00C70295" w:rsidRPr="00F8324C" w:rsidTr="00CE307F">
                              <w:trPr>
                                <w:trHeight w:hRule="exact" w:val="510"/>
                              </w:trPr>
                              <w:tc>
                                <w:tcPr>
                                  <w:tcW w:w="296" w:type="pct"/>
                                  <w:vMerge/>
                                  <w:tcBorders>
                                    <w:left w:val="single" w:sz="4" w:space="0" w:color="auto"/>
                                    <w:bottom w:val="single" w:sz="4" w:space="0" w:color="auto"/>
                                    <w:right w:val="single" w:sz="4" w:space="0" w:color="auto"/>
                                  </w:tcBorders>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p>
                              </w:tc>
                              <w:tc>
                                <w:tcPr>
                                  <w:tcW w:w="655"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both"/>
                                    <w:rPr>
                                      <w:rFonts w:ascii="標楷體" w:eastAsia="標楷體" w:hAnsi="標楷體" w:cs="新細明體"/>
                                      <w:kern w:val="0"/>
                                      <w:sz w:val="20"/>
                                    </w:rPr>
                                  </w:pPr>
                                  <w:r w:rsidRPr="00F8324C">
                                    <w:rPr>
                                      <w:rFonts w:ascii="標楷體" w:eastAsia="標楷體" w:hAnsi="標楷體" w:cs="新細明體" w:hint="eastAsia"/>
                                      <w:spacing w:val="-10"/>
                                      <w:kern w:val="0"/>
                                      <w:sz w:val="20"/>
                                    </w:rPr>
                                    <w:t>展會投入費用金額</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0.77</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1.33</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0.18</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0.35</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0.35</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1.30</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0.37</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0.76</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0.30</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1.07</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0.43</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1.03</w:t>
                                  </w:r>
                                </w:p>
                              </w:tc>
                            </w:tr>
                            <w:tr w:rsidR="00C70295" w:rsidRPr="00F8324C" w:rsidTr="00027F07">
                              <w:trPr>
                                <w:trHeight w:val="515"/>
                              </w:trPr>
                              <w:tc>
                                <w:tcPr>
                                  <w:tcW w:w="296"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間接效益</w:t>
                                  </w:r>
                                </w:p>
                              </w:tc>
                              <w:tc>
                                <w:tcPr>
                                  <w:tcW w:w="655"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027F07">
                                  <w:pPr>
                                    <w:widowControl/>
                                    <w:spacing w:line="0" w:lineRule="atLeast"/>
                                    <w:jc w:val="both"/>
                                    <w:rPr>
                                      <w:rFonts w:ascii="標楷體" w:eastAsia="標楷體" w:hAnsi="標楷體" w:cs="新細明體"/>
                                      <w:kern w:val="0"/>
                                      <w:sz w:val="20"/>
                                    </w:rPr>
                                  </w:pPr>
                                  <w:r w:rsidRPr="00F8324C">
                                    <w:rPr>
                                      <w:rFonts w:ascii="標楷體" w:eastAsia="標楷體" w:hAnsi="標楷體" w:cs="新細明體" w:hint="eastAsia"/>
                                      <w:kern w:val="0"/>
                                      <w:sz w:val="20"/>
                                    </w:rPr>
                                    <w:t>國內觀光</w:t>
                                  </w:r>
                                  <w:r>
                                    <w:rPr>
                                      <w:rFonts w:ascii="標楷體" w:eastAsia="標楷體" w:hAnsi="標楷體" w:cs="新細明體" w:hint="eastAsia"/>
                                      <w:kern w:val="0"/>
                                      <w:sz w:val="20"/>
                                    </w:rPr>
                                    <w:t>及</w:t>
                                  </w:r>
                                  <w:r w:rsidRPr="00F8324C">
                                    <w:rPr>
                                      <w:rFonts w:ascii="標楷體" w:eastAsia="標楷體" w:hAnsi="標楷體" w:cs="新細明體" w:hint="eastAsia"/>
                                      <w:kern w:val="0"/>
                                      <w:sz w:val="20"/>
                                    </w:rPr>
                                    <w:t>延伸經濟效益</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3.05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5.29</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3.28</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6.34</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0.09</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0.33</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0.22</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0.45</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0.89</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0.60</w:t>
                                  </w:r>
                                </w:p>
                              </w:tc>
                            </w:tr>
                            <w:tr w:rsidR="00C70295" w:rsidRPr="00F8324C" w:rsidTr="00476A62">
                              <w:trPr>
                                <w:trHeight w:val="332"/>
                              </w:trPr>
                              <w:tc>
                                <w:tcPr>
                                  <w:tcW w:w="296" w:type="pct"/>
                                  <w:vMerge w:val="restart"/>
                                  <w:tcBorders>
                                    <w:top w:val="nil"/>
                                    <w:left w:val="single" w:sz="4" w:space="0" w:color="auto"/>
                                    <w:right w:val="single" w:sz="4" w:space="0" w:color="auto"/>
                                  </w:tcBorders>
                                  <w:shd w:val="clear" w:color="auto" w:fill="auto"/>
                                  <w:noWrap/>
                                  <w:vAlign w:val="center"/>
                                </w:tcPr>
                                <w:p w:rsidR="00C70295" w:rsidRPr="00F8324C" w:rsidRDefault="00C70295" w:rsidP="00274D35">
                                  <w:pPr>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波及效果</w:t>
                                  </w:r>
                                </w:p>
                              </w:tc>
                              <w:tc>
                                <w:tcPr>
                                  <w:tcW w:w="655" w:type="pct"/>
                                  <w:tcBorders>
                                    <w:top w:val="nil"/>
                                    <w:left w:val="nil"/>
                                    <w:bottom w:val="single" w:sz="4" w:space="0" w:color="auto"/>
                                    <w:right w:val="single" w:sz="4" w:space="0" w:color="auto"/>
                                  </w:tcBorders>
                                  <w:shd w:val="clear" w:color="auto" w:fill="auto"/>
                                  <w:vAlign w:val="center"/>
                                </w:tcPr>
                                <w:p w:rsidR="00C70295" w:rsidRPr="00F8324C" w:rsidRDefault="00C70295" w:rsidP="00274D35">
                                  <w:pPr>
                                    <w:widowControl/>
                                    <w:spacing w:line="0" w:lineRule="atLeast"/>
                                    <w:jc w:val="center"/>
                                    <w:rPr>
                                      <w:rFonts w:ascii="標楷體" w:eastAsia="標楷體" w:hAnsi="標楷體" w:cs="新細明體"/>
                                      <w:b/>
                                      <w:kern w:val="0"/>
                                      <w:sz w:val="20"/>
                                    </w:rPr>
                                  </w:pPr>
                                  <w:r w:rsidRPr="00F8324C">
                                    <w:rPr>
                                      <w:rFonts w:ascii="標楷體" w:eastAsia="標楷體" w:hAnsi="標楷體" w:cs="新細明體" w:hint="eastAsia"/>
                                      <w:b/>
                                      <w:kern w:val="0"/>
                                      <w:sz w:val="20"/>
                                    </w:rPr>
                                    <w:t>小計</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3.61</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6.26</w:t>
                                  </w:r>
                                </w:p>
                              </w:tc>
                              <w:tc>
                                <w:tcPr>
                                  <w:tcW w:w="2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4.12</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7.97</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1.46</w:t>
                                  </w:r>
                                </w:p>
                              </w:tc>
                              <w:tc>
                                <w:tcPr>
                                  <w:tcW w:w="386"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5.41</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1.90</w:t>
                                  </w:r>
                                </w:p>
                              </w:tc>
                              <w:tc>
                                <w:tcPr>
                                  <w:tcW w:w="384" w:type="pct"/>
                                  <w:tcBorders>
                                    <w:top w:val="nil"/>
                                    <w:left w:val="nil"/>
                                    <w:bottom w:val="single" w:sz="4" w:space="0" w:color="auto"/>
                                    <w:right w:val="single" w:sz="4" w:space="0" w:color="auto"/>
                                  </w:tcBorders>
                                  <w:shd w:val="clear" w:color="auto" w:fill="auto"/>
                                  <w:noWrap/>
                                  <w:vAlign w:val="center"/>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3.88</w:t>
                                  </w:r>
                                </w:p>
                              </w:tc>
                              <w:tc>
                                <w:tcPr>
                                  <w:tcW w:w="286"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1.60</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5.71</w:t>
                                  </w:r>
                                </w:p>
                              </w:tc>
                              <w:tc>
                                <w:tcPr>
                                  <w:tcW w:w="290"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1.92</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4.61</w:t>
                                  </w:r>
                                </w:p>
                              </w:tc>
                            </w:tr>
                            <w:tr w:rsidR="00C70295" w:rsidRPr="00F8324C" w:rsidTr="00476A62">
                              <w:trPr>
                                <w:trHeight w:val="332"/>
                              </w:trPr>
                              <w:tc>
                                <w:tcPr>
                                  <w:tcW w:w="296" w:type="pct"/>
                                  <w:vMerge/>
                                  <w:tcBorders>
                                    <w:left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rPr>
                                      <w:rFonts w:ascii="標楷體" w:eastAsia="標楷體" w:hAnsi="標楷體" w:cs="新細明體"/>
                                      <w:kern w:val="0"/>
                                      <w:sz w:val="20"/>
                                    </w:rPr>
                                  </w:pPr>
                                </w:p>
                              </w:tc>
                              <w:tc>
                                <w:tcPr>
                                  <w:tcW w:w="655"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476A62">
                                  <w:pPr>
                                    <w:widowControl/>
                                    <w:spacing w:line="0" w:lineRule="atLeast"/>
                                    <w:jc w:val="both"/>
                                    <w:rPr>
                                      <w:rFonts w:ascii="標楷體" w:eastAsia="標楷體" w:hAnsi="標楷體" w:cs="新細明體"/>
                                      <w:spacing w:val="6"/>
                                      <w:kern w:val="0"/>
                                      <w:sz w:val="20"/>
                                    </w:rPr>
                                  </w:pPr>
                                  <w:r w:rsidRPr="00476A62">
                                    <w:rPr>
                                      <w:rFonts w:ascii="標楷體" w:eastAsia="標楷體" w:hAnsi="標楷體" w:cs="新細明體" w:hint="eastAsia"/>
                                      <w:kern w:val="0"/>
                                      <w:sz w:val="20"/>
                                    </w:rPr>
                                    <w:t>第一次</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2.11</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3.66</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2.52</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4.87</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0.40</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1.48</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0.53</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1.08</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0.45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1.60</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0.53</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1.27</w:t>
                                  </w:r>
                                </w:p>
                              </w:tc>
                            </w:tr>
                            <w:tr w:rsidR="00C70295" w:rsidRPr="00F8324C" w:rsidTr="00476A62">
                              <w:trPr>
                                <w:trHeight w:val="332"/>
                              </w:trPr>
                              <w:tc>
                                <w:tcPr>
                                  <w:tcW w:w="296" w:type="pct"/>
                                  <w:vMerge/>
                                  <w:tcBorders>
                                    <w:left w:val="single" w:sz="4" w:space="0" w:color="auto"/>
                                    <w:bottom w:val="single" w:sz="4" w:space="0" w:color="auto"/>
                                    <w:right w:val="single" w:sz="4" w:space="0" w:color="auto"/>
                                  </w:tcBorders>
                                  <w:vAlign w:val="center"/>
                                  <w:hideMark/>
                                </w:tcPr>
                                <w:p w:rsidR="00C70295" w:rsidRPr="00F8324C" w:rsidRDefault="00C70295" w:rsidP="00274D35">
                                  <w:pPr>
                                    <w:widowControl/>
                                    <w:spacing w:line="0" w:lineRule="atLeast"/>
                                    <w:rPr>
                                      <w:rFonts w:ascii="標楷體" w:eastAsia="標楷體" w:hAnsi="標楷體" w:cs="新細明體"/>
                                      <w:kern w:val="0"/>
                                      <w:sz w:val="20"/>
                                    </w:rPr>
                                  </w:pPr>
                                </w:p>
                              </w:tc>
                              <w:tc>
                                <w:tcPr>
                                  <w:tcW w:w="655" w:type="pct"/>
                                  <w:tcBorders>
                                    <w:top w:val="nil"/>
                                    <w:left w:val="nil"/>
                                    <w:bottom w:val="single" w:sz="4" w:space="0" w:color="auto"/>
                                    <w:right w:val="single" w:sz="4" w:space="0" w:color="auto"/>
                                  </w:tcBorders>
                                  <w:shd w:val="clear" w:color="auto" w:fill="auto"/>
                                  <w:vAlign w:val="center"/>
                                  <w:hideMark/>
                                </w:tcPr>
                                <w:p w:rsidR="00C70295" w:rsidRPr="00476A62" w:rsidRDefault="00C70295" w:rsidP="00476A62">
                                  <w:pPr>
                                    <w:widowControl/>
                                    <w:spacing w:line="0" w:lineRule="atLeast"/>
                                    <w:jc w:val="both"/>
                                    <w:rPr>
                                      <w:rFonts w:ascii="標楷體" w:eastAsia="標楷體" w:hAnsi="標楷體" w:cs="新細明體"/>
                                      <w:kern w:val="0"/>
                                      <w:sz w:val="20"/>
                                    </w:rPr>
                                  </w:pPr>
                                  <w:r w:rsidRPr="00476A62">
                                    <w:rPr>
                                      <w:rFonts w:ascii="標楷體" w:eastAsia="標楷體" w:hAnsi="標楷體" w:cs="新細明體" w:hint="eastAsia"/>
                                      <w:kern w:val="0"/>
                                      <w:sz w:val="20"/>
                                    </w:rPr>
                                    <w:t>第二次</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1.50</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2.60</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1.60</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3.09</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1.06</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3.93</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1.37</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2.80</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1.15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4.10</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1.39</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3.33</w:t>
                                  </w:r>
                                </w:p>
                              </w:tc>
                            </w:tr>
                          </w:tbl>
                          <w:p w:rsidR="00C70295" w:rsidRPr="00F8324C" w:rsidRDefault="00C70295" w:rsidP="00027F07">
                            <w:pPr>
                              <w:spacing w:line="260" w:lineRule="exact"/>
                              <w:rPr>
                                <w:rFonts w:ascii="標楷體" w:eastAsia="標楷體" w:hAnsi="標楷體" w:cs="新細明體"/>
                                <w:kern w:val="0"/>
                                <w:sz w:val="18"/>
                                <w:szCs w:val="18"/>
                              </w:rPr>
                            </w:pPr>
                            <w:r w:rsidRPr="00F8324C">
                              <w:rPr>
                                <w:rFonts w:ascii="標楷體" w:eastAsia="標楷體" w:hAnsi="標楷體" w:cs="新細明體" w:hint="eastAsia"/>
                                <w:kern w:val="0"/>
                                <w:sz w:val="18"/>
                                <w:szCs w:val="18"/>
                              </w:rPr>
                              <w:t>註：1.直接效益：（1）整體展會交易金額=展會期間及會後訂單金額+展會參展品牌在周邊商場之交易+臺北時裝週選品店。</w:t>
                            </w:r>
                          </w:p>
                          <w:p w:rsidR="00C70295" w:rsidRPr="00F8324C" w:rsidRDefault="00C70295" w:rsidP="00027F07">
                            <w:pPr>
                              <w:spacing w:line="260" w:lineRule="exact"/>
                              <w:ind w:firstLineChars="801" w:firstLine="1442"/>
                              <w:rPr>
                                <w:rFonts w:ascii="標楷體" w:eastAsia="標楷體" w:hAnsi="標楷體" w:cs="新細明體"/>
                                <w:kern w:val="0"/>
                                <w:sz w:val="18"/>
                                <w:szCs w:val="18"/>
                              </w:rPr>
                            </w:pPr>
                            <w:r w:rsidRPr="00F8324C">
                              <w:rPr>
                                <w:rFonts w:ascii="標楷體" w:eastAsia="標楷體" w:hAnsi="標楷體" w:cs="新細明體" w:hint="eastAsia"/>
                                <w:kern w:val="0"/>
                                <w:sz w:val="18"/>
                                <w:szCs w:val="18"/>
                              </w:rPr>
                              <w:t>（2）整體展會投入費用=主辦方支出費用+參展品牌支出費用。</w:t>
                            </w:r>
                          </w:p>
                          <w:p w:rsidR="00C70295" w:rsidRDefault="00C70295" w:rsidP="00027F07">
                            <w:pPr>
                              <w:spacing w:line="260" w:lineRule="exact"/>
                              <w:ind w:firstLineChars="303" w:firstLine="545"/>
                              <w:rPr>
                                <w:rFonts w:ascii="標楷體" w:eastAsia="標楷體" w:hAnsi="標楷體" w:cs="新細明體"/>
                                <w:color w:val="000000"/>
                                <w:kern w:val="0"/>
                                <w:sz w:val="18"/>
                                <w:szCs w:val="18"/>
                              </w:rPr>
                            </w:pPr>
                            <w:r w:rsidRPr="005170BF">
                              <w:rPr>
                                <w:rFonts w:ascii="標楷體" w:eastAsia="標楷體" w:hAnsi="標楷體" w:cs="新細明體" w:hint="eastAsia"/>
                                <w:color w:val="000000"/>
                                <w:kern w:val="0"/>
                                <w:sz w:val="18"/>
                                <w:szCs w:val="18"/>
                              </w:rPr>
                              <w:t>間接效益：臺北時裝</w:t>
                            </w:r>
                            <w:r>
                              <w:rPr>
                                <w:rFonts w:ascii="標楷體" w:eastAsia="標楷體" w:hAnsi="標楷體" w:cs="新細明體" w:hint="eastAsia"/>
                                <w:color w:val="000000"/>
                                <w:kern w:val="0"/>
                                <w:sz w:val="18"/>
                                <w:szCs w:val="18"/>
                              </w:rPr>
                              <w:t>週</w:t>
                            </w:r>
                            <w:r w:rsidRPr="005170BF">
                              <w:rPr>
                                <w:rFonts w:ascii="標楷體" w:eastAsia="標楷體" w:hAnsi="標楷體" w:cs="新細明體" w:hint="eastAsia"/>
                                <w:color w:val="000000"/>
                                <w:kern w:val="0"/>
                                <w:sz w:val="18"/>
                                <w:szCs w:val="18"/>
                              </w:rPr>
                              <w:t>創造之周邊消費與國旅觀光效益。</w:t>
                            </w:r>
                          </w:p>
                          <w:p w:rsidR="00C70295" w:rsidRDefault="00C70295" w:rsidP="00027F07">
                            <w:pPr>
                              <w:spacing w:line="260" w:lineRule="exact"/>
                              <w:ind w:firstLineChars="303" w:firstLine="545"/>
                              <w:rPr>
                                <w:rFonts w:ascii="標楷體" w:eastAsia="標楷體" w:hAnsi="標楷體" w:cs="新細明體"/>
                                <w:color w:val="000000"/>
                                <w:kern w:val="0"/>
                                <w:sz w:val="18"/>
                                <w:szCs w:val="18"/>
                              </w:rPr>
                            </w:pPr>
                            <w:r w:rsidRPr="005170BF">
                              <w:rPr>
                                <w:rFonts w:ascii="標楷體" w:eastAsia="標楷體" w:hAnsi="標楷體" w:cs="新細明體" w:hint="eastAsia"/>
                                <w:color w:val="000000"/>
                                <w:kern w:val="0"/>
                                <w:sz w:val="18"/>
                                <w:szCs w:val="18"/>
                              </w:rPr>
                              <w:t>波及效果：</w:t>
                            </w:r>
                            <w:r w:rsidRPr="005523A0">
                              <w:rPr>
                                <w:rFonts w:ascii="標楷體" w:eastAsia="標楷體" w:hAnsi="標楷體" w:cs="新細明體" w:hint="eastAsia"/>
                                <w:color w:val="000000"/>
                                <w:kern w:val="0"/>
                                <w:sz w:val="18"/>
                                <w:szCs w:val="18"/>
                              </w:rPr>
                              <w:t>（1</w:t>
                            </w:r>
                            <w:r w:rsidRPr="005E28DD">
                              <w:rPr>
                                <w:rFonts w:ascii="標楷體" w:eastAsia="標楷體" w:hAnsi="標楷體" w:cs="新細明體" w:hint="eastAsia"/>
                                <w:color w:val="000000"/>
                                <w:spacing w:val="-20"/>
                                <w:kern w:val="0"/>
                                <w:sz w:val="18"/>
                                <w:szCs w:val="18"/>
                              </w:rPr>
                              <w:t>）第</w:t>
                            </w:r>
                            <w:r w:rsidRPr="005170BF">
                              <w:rPr>
                                <w:rFonts w:ascii="標楷體" w:eastAsia="標楷體" w:hAnsi="標楷體" w:cs="新細明體" w:hint="eastAsia"/>
                                <w:color w:val="000000"/>
                                <w:kern w:val="0"/>
                                <w:sz w:val="18"/>
                                <w:szCs w:val="18"/>
                              </w:rPr>
                              <w:t>一次波及效果</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產業關聯效果</w:t>
                            </w:r>
                            <w:r>
                              <w:rPr>
                                <w:rFonts w:ascii="新細明體" w:hAnsi="新細明體" w:cs="新細明體" w:hint="eastAsia"/>
                                <w:color w:val="000000"/>
                                <w:kern w:val="0"/>
                                <w:sz w:val="18"/>
                                <w:szCs w:val="18"/>
                              </w:rPr>
                              <w:t>；</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第二次波及效果</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所得帶動消費支出效果</w:t>
                            </w:r>
                            <w:r>
                              <w:rPr>
                                <w:rFonts w:ascii="標楷體" w:eastAsia="標楷體" w:hAnsi="標楷體" w:cs="新細明體" w:hint="eastAsia"/>
                                <w:color w:val="000000"/>
                                <w:kern w:val="0"/>
                                <w:sz w:val="18"/>
                                <w:szCs w:val="18"/>
                              </w:rPr>
                              <w:t>。</w:t>
                            </w:r>
                          </w:p>
                          <w:p w:rsidR="00C70295" w:rsidRDefault="00C70295" w:rsidP="00027F07">
                            <w:pPr>
                              <w:spacing w:line="260" w:lineRule="exact"/>
                              <w:ind w:leftChars="151" w:left="565" w:hangingChars="113" w:hanging="203"/>
                              <w:jc w:val="both"/>
                              <w:rPr>
                                <w:rFonts w:ascii="標楷體" w:eastAsia="標楷體" w:hAnsi="標楷體" w:cs="新細明體"/>
                                <w:color w:val="000000"/>
                                <w:kern w:val="0"/>
                                <w:sz w:val="18"/>
                                <w:szCs w:val="18"/>
                              </w:rPr>
                            </w:pPr>
                            <w:r w:rsidRPr="005170BF">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w:t>
                            </w:r>
                            <w:r w:rsidRPr="00D843B7">
                              <w:rPr>
                                <w:rFonts w:ascii="標楷體" w:eastAsia="標楷體" w:hAnsi="標楷體" w:cs="新細明體" w:hint="eastAsia"/>
                                <w:color w:val="000000"/>
                                <w:kern w:val="0"/>
                                <w:sz w:val="18"/>
                                <w:szCs w:val="18"/>
                              </w:rPr>
                              <w:t>倍數</w:t>
                            </w:r>
                            <w:r>
                              <w:rPr>
                                <w:rFonts w:ascii="標楷體" w:eastAsia="標楷體" w:hAnsi="標楷體" w:cs="新細明體" w:hint="eastAsia"/>
                                <w:color w:val="000000"/>
                                <w:kern w:val="0"/>
                                <w:sz w:val="18"/>
                                <w:szCs w:val="18"/>
                              </w:rPr>
                              <w:t>效果</w:t>
                            </w:r>
                            <w:r w:rsidRPr="005170BF">
                              <w:rPr>
                                <w:rFonts w:ascii="標楷體" w:eastAsia="標楷體" w:hAnsi="標楷體" w:cs="新細明體" w:hint="eastAsia"/>
                                <w:color w:val="000000"/>
                                <w:kern w:val="0"/>
                                <w:sz w:val="18"/>
                                <w:szCs w:val="18"/>
                              </w:rPr>
                              <w:t>=各項效益</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文化部辦理各次臺北時裝週採購契約金額</w:t>
                            </w:r>
                            <w:r>
                              <w:rPr>
                                <w:rFonts w:ascii="標楷體" w:eastAsia="標楷體" w:hAnsi="標楷體" w:cs="新細明體" w:hint="eastAsia"/>
                                <w:color w:val="000000"/>
                                <w:kern w:val="0"/>
                                <w:sz w:val="18"/>
                                <w:szCs w:val="18"/>
                              </w:rPr>
                              <w:t>（臺北時裝週採購契約金額SS20為0.577億元、SS21為0.517億餘元、AW21為0.27億餘元、SS22為0.4898億餘元、AW22為0.2804億餘元、SS23為0.4168億餘元）。</w:t>
                            </w:r>
                          </w:p>
                          <w:p w:rsidR="00C70295" w:rsidRPr="002B1C0C" w:rsidRDefault="00C70295" w:rsidP="00027F07">
                            <w:pPr>
                              <w:spacing w:line="260" w:lineRule="exact"/>
                              <w:ind w:firstLineChars="201" w:firstLine="362"/>
                              <w:rPr>
                                <w:rFonts w:ascii="標楷體" w:eastAsia="標楷體" w:hAnsi="標楷體" w:cs="新細明體"/>
                                <w:color w:val="000000"/>
                                <w:kern w:val="0"/>
                                <w:sz w:val="18"/>
                                <w:szCs w:val="18"/>
                              </w:rPr>
                            </w:pPr>
                            <w:r w:rsidRPr="002B1C0C">
                              <w:rPr>
                                <w:rFonts w:ascii="標楷體" w:eastAsia="標楷體" w:hAnsi="標楷體" w:cs="新細明體" w:hint="eastAsia"/>
                                <w:color w:val="000000"/>
                                <w:kern w:val="0"/>
                                <w:sz w:val="18"/>
                                <w:szCs w:val="18"/>
                              </w:rPr>
                              <w:t>3.資料來源：整理自文化部提供資料。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C82A9" id="文字方塊 6" o:spid="_x0000_s1028" type="#_x0000_t202" style="position:absolute;left:0;text-align:left;margin-left:-6.05pt;margin-top:306.8pt;width:508.85pt;height:347.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" fillcolor="white [3201]" stroked="f" strokeweight=".5pt">
                <v:textbox>
                  <w:txbxContent>
                    <w:p w:rsidR="00C70295" w:rsidRPr="00F8324C" w:rsidRDefault="00C70295" w:rsidP="00274D35">
                      <w:pPr>
                        <w:spacing w:line="0" w:lineRule="atLeast"/>
                        <w:jc w:val="center"/>
                        <w:rPr>
                          <w:rFonts w:ascii="標楷體" w:eastAsia="標楷體" w:hAnsi="標楷體" w:cs="新細明體"/>
                          <w:b/>
                          <w:bCs/>
                          <w:kern w:val="0"/>
                          <w:szCs w:val="24"/>
                        </w:rPr>
                      </w:pPr>
                      <w:r w:rsidRPr="00F8324C">
                        <w:rPr>
                          <w:rFonts w:ascii="標楷體" w:eastAsia="標楷體" w:hAnsi="標楷體" w:cs="新細明體" w:hint="eastAsia"/>
                          <w:b/>
                          <w:bCs/>
                          <w:kern w:val="0"/>
                          <w:szCs w:val="24"/>
                        </w:rPr>
                        <w:t>表3　臺北時裝週經濟效益及倍數效果</w:t>
                      </w:r>
                    </w:p>
                    <w:p w:rsidR="00C70295" w:rsidRPr="00F8324C" w:rsidRDefault="00C70295" w:rsidP="00274D35">
                      <w:pPr>
                        <w:spacing w:line="0" w:lineRule="atLeast"/>
                        <w:jc w:val="right"/>
                        <w:rPr>
                          <w:rFonts w:ascii="標楷體" w:eastAsia="標楷體" w:hAnsi="標楷體" w:cs="新細明體"/>
                          <w:kern w:val="0"/>
                          <w:sz w:val="18"/>
                          <w:szCs w:val="18"/>
                        </w:rPr>
                      </w:pPr>
                      <w:r w:rsidRPr="00F8324C">
                        <w:rPr>
                          <w:rFonts w:ascii="標楷體" w:eastAsia="標楷體" w:hAnsi="標楷體" w:cs="新細明體" w:hint="eastAsia"/>
                          <w:kern w:val="0"/>
                          <w:sz w:val="20"/>
                        </w:rPr>
                        <w:t>單位：新臺幣億元、倍</w:t>
                      </w:r>
                    </w:p>
                    <w:tbl>
                      <w:tblPr>
                        <w:tblW w:w="4994" w:type="pct"/>
                        <w:tblLayout w:type="fixed"/>
                        <w:tblCellMar>
                          <w:left w:w="28" w:type="dxa"/>
                          <w:right w:w="28" w:type="dxa"/>
                        </w:tblCellMar>
                        <w:tblLook w:val="04A0" w:firstRow="1" w:lastRow="0" w:firstColumn="1" w:lastColumn="0" w:noHBand="0" w:noVBand="1"/>
                      </w:tblPr>
                      <w:tblGrid>
                        <w:gridCol w:w="589"/>
                        <w:gridCol w:w="1303"/>
                        <w:gridCol w:w="575"/>
                        <w:gridCol w:w="770"/>
                        <w:gridCol w:w="570"/>
                        <w:gridCol w:w="769"/>
                        <w:gridCol w:w="574"/>
                        <w:gridCol w:w="767"/>
                        <w:gridCol w:w="574"/>
                        <w:gridCol w:w="763"/>
                        <w:gridCol w:w="568"/>
                        <w:gridCol w:w="769"/>
                        <w:gridCol w:w="576"/>
                        <w:gridCol w:w="771"/>
                      </w:tblGrid>
                      <w:tr w:rsidR="00C70295" w:rsidRPr="00F8324C" w:rsidTr="00CE307F">
                        <w:trPr>
                          <w:trHeight w:hRule="exact" w:val="255"/>
                        </w:trPr>
                        <w:tc>
                          <w:tcPr>
                            <w:tcW w:w="951" w:type="pct"/>
                            <w:gridSpan w:val="2"/>
                            <w:vMerge w:val="restart"/>
                            <w:tcBorders>
                              <w:top w:val="single" w:sz="4" w:space="0" w:color="auto"/>
                              <w:left w:val="single" w:sz="4" w:space="0" w:color="auto"/>
                              <w:bottom w:val="single" w:sz="4" w:space="0" w:color="000000"/>
                              <w:right w:val="single" w:sz="4" w:space="0" w:color="auto"/>
                              <w:tl2br w:val="single" w:sz="4" w:space="0" w:color="auto"/>
                            </w:tcBorders>
                            <w:shd w:val="clear" w:color="auto" w:fill="auto"/>
                            <w:noWrap/>
                            <w:vAlign w:val="center"/>
                            <w:hideMark/>
                          </w:tcPr>
                          <w:p w:rsidR="00C70295" w:rsidRPr="00F8324C" w:rsidRDefault="00C70295" w:rsidP="00274D35">
                            <w:pPr>
                              <w:widowControl/>
                              <w:spacing w:line="0" w:lineRule="atLeast"/>
                              <w:ind w:rightChars="80" w:right="192"/>
                              <w:jc w:val="right"/>
                              <w:rPr>
                                <w:rFonts w:ascii="標楷體" w:eastAsia="標楷體" w:hAnsi="標楷體" w:cs="新細明體"/>
                                <w:kern w:val="0"/>
                                <w:sz w:val="20"/>
                              </w:rPr>
                            </w:pPr>
                            <w:r w:rsidRPr="00F8324C">
                              <w:rPr>
                                <w:rFonts w:ascii="標楷體" w:eastAsia="標楷體" w:hAnsi="標楷體" w:cs="新細明體" w:hint="eastAsia"/>
                                <w:kern w:val="0"/>
                                <w:sz w:val="20"/>
                              </w:rPr>
                              <w:t>年</w:t>
                            </w:r>
                          </w:p>
                          <w:p w:rsidR="00C70295" w:rsidRPr="00F8324C" w:rsidRDefault="00C70295" w:rsidP="00225D57">
                            <w:pPr>
                              <w:widowControl/>
                              <w:spacing w:before="240" w:line="0" w:lineRule="atLeast"/>
                              <w:rPr>
                                <w:rFonts w:ascii="標楷體" w:eastAsia="標楷體" w:hAnsi="標楷體" w:cs="新細明體"/>
                                <w:spacing w:val="-6"/>
                                <w:kern w:val="0"/>
                                <w:sz w:val="20"/>
                              </w:rPr>
                            </w:pPr>
                            <w:r w:rsidRPr="00F8324C">
                              <w:rPr>
                                <w:rFonts w:ascii="標楷體" w:eastAsia="標楷體" w:hAnsi="標楷體" w:cs="新細明體" w:hint="eastAsia"/>
                                <w:spacing w:val="-6"/>
                                <w:kern w:val="0"/>
                                <w:sz w:val="20"/>
                              </w:rPr>
                              <w:t>效益項目</w:t>
                            </w:r>
                          </w:p>
                          <w:p w:rsidR="00C70295" w:rsidRPr="00F8324C" w:rsidRDefault="00C70295" w:rsidP="00274D35">
                            <w:pPr>
                              <w:widowControl/>
                              <w:spacing w:line="0" w:lineRule="atLeast"/>
                              <w:rPr>
                                <w:rFonts w:ascii="標楷體" w:eastAsia="標楷體" w:hAnsi="標楷體" w:cs="新細明體"/>
                                <w:kern w:val="0"/>
                                <w:sz w:val="20"/>
                              </w:rPr>
                            </w:pPr>
                            <w:r w:rsidRPr="00F8324C">
                              <w:rPr>
                                <w:rFonts w:ascii="標楷體" w:eastAsia="標楷體" w:hAnsi="標楷體" w:cs="新細明體" w:hint="eastAsia"/>
                                <w:kern w:val="0"/>
                                <w:sz w:val="20"/>
                              </w:rPr>
                              <w:t>（註1）</w:t>
                            </w:r>
                          </w:p>
                        </w:tc>
                        <w:tc>
                          <w:tcPr>
                            <w:tcW w:w="676" w:type="pct"/>
                            <w:gridSpan w:val="2"/>
                            <w:tcBorders>
                              <w:top w:val="single" w:sz="4" w:space="0" w:color="auto"/>
                              <w:left w:val="nil"/>
                              <w:bottom w:val="single" w:sz="4" w:space="0" w:color="auto"/>
                              <w:right w:val="single" w:sz="4" w:space="0" w:color="000000"/>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108</w:t>
                            </w:r>
                          </w:p>
                        </w:tc>
                        <w:tc>
                          <w:tcPr>
                            <w:tcW w:w="674" w:type="pct"/>
                            <w:gridSpan w:val="2"/>
                            <w:tcBorders>
                              <w:top w:val="single" w:sz="4" w:space="0" w:color="auto"/>
                              <w:left w:val="nil"/>
                              <w:bottom w:val="single" w:sz="4" w:space="0" w:color="auto"/>
                              <w:right w:val="single" w:sz="4" w:space="0" w:color="000000"/>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109</w:t>
                            </w:r>
                          </w:p>
                        </w:tc>
                        <w:tc>
                          <w:tcPr>
                            <w:tcW w:w="1348" w:type="pct"/>
                            <w:gridSpan w:val="4"/>
                            <w:tcBorders>
                              <w:top w:val="single" w:sz="4" w:space="0" w:color="auto"/>
                              <w:left w:val="nil"/>
                              <w:bottom w:val="single" w:sz="4" w:space="0" w:color="auto"/>
                              <w:right w:val="single" w:sz="4" w:space="0" w:color="000000"/>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110</w:t>
                            </w:r>
                          </w:p>
                        </w:tc>
                        <w:tc>
                          <w:tcPr>
                            <w:tcW w:w="1351" w:type="pct"/>
                            <w:gridSpan w:val="4"/>
                            <w:tcBorders>
                              <w:top w:val="single" w:sz="4" w:space="0" w:color="auto"/>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111</w:t>
                            </w:r>
                          </w:p>
                        </w:tc>
                      </w:tr>
                      <w:tr w:rsidR="00C70295" w:rsidRPr="00F8324C" w:rsidTr="00CE307F">
                        <w:trPr>
                          <w:trHeight w:hRule="exact" w:val="795"/>
                        </w:trPr>
                        <w:tc>
                          <w:tcPr>
                            <w:tcW w:w="951" w:type="pct"/>
                            <w:gridSpan w:val="2"/>
                            <w:vMerge/>
                            <w:tcBorders>
                              <w:left w:val="single" w:sz="4" w:space="0" w:color="auto"/>
                              <w:bottom w:val="single" w:sz="4" w:space="0" w:color="000000"/>
                              <w:right w:val="single" w:sz="4" w:space="0" w:color="auto"/>
                              <w:tl2br w:val="single" w:sz="4" w:space="0" w:color="auto"/>
                            </w:tcBorders>
                            <w:vAlign w:val="center"/>
                            <w:hideMark/>
                          </w:tcPr>
                          <w:p w:rsidR="00C70295" w:rsidRPr="00F8324C" w:rsidRDefault="00C70295" w:rsidP="00274D35">
                            <w:pPr>
                              <w:widowControl/>
                              <w:spacing w:line="0" w:lineRule="atLeast"/>
                              <w:rPr>
                                <w:rFonts w:ascii="標楷體" w:eastAsia="標楷體" w:hAnsi="標楷體" w:cs="新細明體"/>
                                <w:kern w:val="0"/>
                                <w:sz w:val="20"/>
                              </w:rPr>
                            </w:pPr>
                          </w:p>
                        </w:tc>
                        <w:tc>
                          <w:tcPr>
                            <w:tcW w:w="289"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SS20</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（註2）</w:t>
                            </w:r>
                          </w:p>
                        </w:tc>
                        <w:tc>
                          <w:tcPr>
                            <w:tcW w:w="2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SS21</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（註2）</w:t>
                            </w:r>
                          </w:p>
                        </w:tc>
                        <w:tc>
                          <w:tcPr>
                            <w:tcW w:w="289"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AW21</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6"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spacing w:val="-4"/>
                                <w:kern w:val="0"/>
                                <w:sz w:val="20"/>
                              </w:rPr>
                              <w:t>（註</w:t>
                            </w:r>
                            <w:r w:rsidRPr="00F8324C">
                              <w:rPr>
                                <w:rFonts w:ascii="標楷體" w:eastAsia="標楷體" w:hAnsi="標楷體" w:cs="新細明體" w:hint="eastAsia"/>
                                <w:kern w:val="0"/>
                                <w:sz w:val="20"/>
                              </w:rPr>
                              <w:t>2）</w:t>
                            </w:r>
                          </w:p>
                        </w:tc>
                        <w:tc>
                          <w:tcPr>
                            <w:tcW w:w="289"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SS22</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4"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spacing w:val="-4"/>
                                <w:kern w:val="0"/>
                                <w:sz w:val="20"/>
                              </w:rPr>
                              <w:t>（註</w:t>
                            </w:r>
                            <w:r w:rsidRPr="00F8324C">
                              <w:rPr>
                                <w:rFonts w:ascii="標楷體" w:eastAsia="標楷體" w:hAnsi="標楷體" w:cs="新細明體" w:hint="eastAsia"/>
                                <w:kern w:val="0"/>
                                <w:sz w:val="20"/>
                              </w:rPr>
                              <w:t>2）</w:t>
                            </w:r>
                          </w:p>
                        </w:tc>
                        <w:tc>
                          <w:tcPr>
                            <w:tcW w:w="286"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AW22</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spacing w:val="-4"/>
                                <w:kern w:val="0"/>
                                <w:sz w:val="20"/>
                              </w:rPr>
                              <w:t>（註</w:t>
                            </w:r>
                            <w:r w:rsidRPr="00F8324C">
                              <w:rPr>
                                <w:rFonts w:ascii="標楷體" w:eastAsia="標楷體" w:hAnsi="標楷體" w:cs="新細明體" w:hint="eastAsia"/>
                                <w:kern w:val="0"/>
                                <w:sz w:val="20"/>
                              </w:rPr>
                              <w:t>2）</w:t>
                            </w:r>
                          </w:p>
                        </w:tc>
                        <w:tc>
                          <w:tcPr>
                            <w:tcW w:w="290"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SS23</w:t>
                            </w:r>
                            <w:r w:rsidRPr="00F8324C">
                              <w:rPr>
                                <w:rFonts w:ascii="標楷體" w:eastAsia="標楷體" w:hAnsi="標楷體" w:cs="新細明體" w:hint="eastAsia"/>
                                <w:kern w:val="0"/>
                                <w:sz w:val="20"/>
                              </w:rPr>
                              <w:br/>
                              <w:t>經濟</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效益</w:t>
                            </w:r>
                          </w:p>
                        </w:tc>
                        <w:tc>
                          <w:tcPr>
                            <w:tcW w:w="387"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CE307F">
                            <w:pPr>
                              <w:widowControl/>
                              <w:tabs>
                                <w:tab w:val="left" w:pos="517"/>
                              </w:tabs>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倍數</w:t>
                            </w:r>
                          </w:p>
                          <w:p w:rsidR="00C70295" w:rsidRPr="00F8324C" w:rsidRDefault="00C70295" w:rsidP="00CE307F">
                            <w:pPr>
                              <w:widowControl/>
                              <w:tabs>
                                <w:tab w:val="left" w:pos="517"/>
                              </w:tabs>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效果</w:t>
                            </w:r>
                          </w:p>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（註2）</w:t>
                            </w:r>
                          </w:p>
                        </w:tc>
                      </w:tr>
                      <w:tr w:rsidR="00C70295" w:rsidRPr="00F8324C" w:rsidTr="00027F07">
                        <w:trPr>
                          <w:trHeight w:val="347"/>
                        </w:trPr>
                        <w:tc>
                          <w:tcPr>
                            <w:tcW w:w="95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70295" w:rsidRPr="00F8324C" w:rsidRDefault="00C70295" w:rsidP="00274D35">
                            <w:pPr>
                              <w:widowControl/>
                              <w:spacing w:line="0" w:lineRule="atLeast"/>
                              <w:jc w:val="center"/>
                              <w:rPr>
                                <w:rFonts w:ascii="標楷體" w:eastAsia="標楷體" w:hAnsi="標楷體" w:cs="新細明體"/>
                                <w:b/>
                                <w:bCs/>
                                <w:kern w:val="0"/>
                                <w:sz w:val="20"/>
                              </w:rPr>
                            </w:pPr>
                            <w:r w:rsidRPr="00F8324C">
                              <w:rPr>
                                <w:rFonts w:ascii="標楷體" w:eastAsia="標楷體" w:hAnsi="標楷體" w:cs="新細明體" w:hint="eastAsia"/>
                                <w:b/>
                                <w:bCs/>
                                <w:kern w:val="0"/>
                                <w:sz w:val="20"/>
                              </w:rPr>
                              <w:t>合計</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7.53</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13.05</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8.05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15.57</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2.12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7.85</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2.74</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5.59</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2.31</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8.24</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2.79</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6.69</w:t>
                            </w:r>
                          </w:p>
                        </w:tc>
                      </w:tr>
                      <w:tr w:rsidR="00C70295" w:rsidRPr="00F8324C" w:rsidTr="00027F07">
                        <w:trPr>
                          <w:trHeight w:val="346"/>
                        </w:trPr>
                        <w:tc>
                          <w:tcPr>
                            <w:tcW w:w="296" w:type="pct"/>
                            <w:vMerge w:val="restart"/>
                            <w:tcBorders>
                              <w:top w:val="nil"/>
                              <w:left w:val="single" w:sz="4" w:space="0" w:color="auto"/>
                              <w:right w:val="single" w:sz="4" w:space="0" w:color="auto"/>
                            </w:tcBorders>
                            <w:shd w:val="clear" w:color="auto" w:fill="auto"/>
                            <w:noWrap/>
                            <w:vAlign w:val="center"/>
                          </w:tcPr>
                          <w:p w:rsidR="00C70295" w:rsidRPr="00F8324C" w:rsidRDefault="00C70295" w:rsidP="00274D35">
                            <w:pPr>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直接效益</w:t>
                            </w:r>
                          </w:p>
                        </w:tc>
                        <w:tc>
                          <w:tcPr>
                            <w:tcW w:w="655" w:type="pct"/>
                            <w:tcBorders>
                              <w:top w:val="nil"/>
                              <w:left w:val="nil"/>
                              <w:bottom w:val="single" w:sz="4" w:space="0" w:color="auto"/>
                              <w:right w:val="single" w:sz="4" w:space="0" w:color="auto"/>
                            </w:tcBorders>
                            <w:shd w:val="clear" w:color="auto" w:fill="auto"/>
                            <w:vAlign w:val="center"/>
                          </w:tcPr>
                          <w:p w:rsidR="00C70295" w:rsidRPr="00F8324C" w:rsidRDefault="00C70295" w:rsidP="00274D35">
                            <w:pPr>
                              <w:widowControl/>
                              <w:spacing w:line="0" w:lineRule="atLeast"/>
                              <w:jc w:val="center"/>
                              <w:rPr>
                                <w:rFonts w:ascii="標楷體" w:eastAsia="標楷體" w:hAnsi="標楷體" w:cs="新細明體"/>
                                <w:b/>
                                <w:kern w:val="0"/>
                                <w:sz w:val="20"/>
                              </w:rPr>
                            </w:pPr>
                            <w:r w:rsidRPr="00F8324C">
                              <w:rPr>
                                <w:rFonts w:ascii="標楷體" w:eastAsia="標楷體" w:hAnsi="標楷體" w:cs="新細明體" w:hint="eastAsia"/>
                                <w:b/>
                                <w:kern w:val="0"/>
                                <w:sz w:val="20"/>
                              </w:rPr>
                              <w:t>小計</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0.87</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1.51</w:t>
                            </w:r>
                          </w:p>
                        </w:tc>
                        <w:tc>
                          <w:tcPr>
                            <w:tcW w:w="2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0.65</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1.26</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0.57</w:t>
                            </w:r>
                          </w:p>
                        </w:tc>
                        <w:tc>
                          <w:tcPr>
                            <w:tcW w:w="386"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2.11</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0.62</w:t>
                            </w:r>
                          </w:p>
                        </w:tc>
                        <w:tc>
                          <w:tcPr>
                            <w:tcW w:w="384"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1.27</w:t>
                            </w:r>
                          </w:p>
                        </w:tc>
                        <w:tc>
                          <w:tcPr>
                            <w:tcW w:w="286"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0.46</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1.64</w:t>
                            </w:r>
                          </w:p>
                        </w:tc>
                        <w:tc>
                          <w:tcPr>
                            <w:tcW w:w="290"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0.62</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1.49</w:t>
                            </w:r>
                          </w:p>
                        </w:tc>
                      </w:tr>
                      <w:tr w:rsidR="00C70295" w:rsidRPr="00F8324C" w:rsidTr="00CE307F">
                        <w:trPr>
                          <w:trHeight w:hRule="exact" w:val="510"/>
                        </w:trPr>
                        <w:tc>
                          <w:tcPr>
                            <w:tcW w:w="296" w:type="pct"/>
                            <w:vMerge/>
                            <w:tcBorders>
                              <w:left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p>
                        </w:tc>
                        <w:tc>
                          <w:tcPr>
                            <w:tcW w:w="655"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both"/>
                              <w:rPr>
                                <w:rFonts w:ascii="標楷體" w:eastAsia="標楷體" w:hAnsi="標楷體" w:cs="新細明體"/>
                                <w:spacing w:val="-10"/>
                                <w:kern w:val="0"/>
                                <w:sz w:val="20"/>
                              </w:rPr>
                            </w:pPr>
                            <w:r w:rsidRPr="00F8324C">
                              <w:rPr>
                                <w:rFonts w:ascii="標楷體" w:eastAsia="標楷體" w:hAnsi="標楷體" w:cs="新細明體" w:hint="eastAsia"/>
                                <w:spacing w:val="-10"/>
                                <w:kern w:val="0"/>
                                <w:sz w:val="20"/>
                              </w:rPr>
                              <w:t>展會創造交易金額</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0.10</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0.17</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0.47</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0.91</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0.81</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0.25</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0.51</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0.16</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0.57</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0.19</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0.46</w:t>
                            </w:r>
                          </w:p>
                        </w:tc>
                      </w:tr>
                      <w:tr w:rsidR="00C70295" w:rsidRPr="00F8324C" w:rsidTr="00CE307F">
                        <w:trPr>
                          <w:trHeight w:hRule="exact" w:val="510"/>
                        </w:trPr>
                        <w:tc>
                          <w:tcPr>
                            <w:tcW w:w="296" w:type="pct"/>
                            <w:vMerge/>
                            <w:tcBorders>
                              <w:left w:val="single" w:sz="4" w:space="0" w:color="auto"/>
                              <w:bottom w:val="single" w:sz="4" w:space="0" w:color="auto"/>
                              <w:right w:val="single" w:sz="4" w:space="0" w:color="auto"/>
                            </w:tcBorders>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p>
                        </w:tc>
                        <w:tc>
                          <w:tcPr>
                            <w:tcW w:w="655"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274D35">
                            <w:pPr>
                              <w:widowControl/>
                              <w:spacing w:line="0" w:lineRule="atLeast"/>
                              <w:jc w:val="both"/>
                              <w:rPr>
                                <w:rFonts w:ascii="標楷體" w:eastAsia="標楷體" w:hAnsi="標楷體" w:cs="新細明體"/>
                                <w:kern w:val="0"/>
                                <w:sz w:val="20"/>
                              </w:rPr>
                            </w:pPr>
                            <w:r w:rsidRPr="00F8324C">
                              <w:rPr>
                                <w:rFonts w:ascii="標楷體" w:eastAsia="標楷體" w:hAnsi="標楷體" w:cs="新細明體" w:hint="eastAsia"/>
                                <w:spacing w:val="-10"/>
                                <w:kern w:val="0"/>
                                <w:sz w:val="20"/>
                              </w:rPr>
                              <w:t>展會投入費用金額</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0.77</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1.33</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0.18</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0.35</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0.35</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1.30</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0.37</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0.76</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0.30</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1.07</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0.43</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1.03</w:t>
                            </w:r>
                          </w:p>
                        </w:tc>
                      </w:tr>
                      <w:tr w:rsidR="00C70295" w:rsidRPr="00F8324C" w:rsidTr="00027F07">
                        <w:trPr>
                          <w:trHeight w:val="515"/>
                        </w:trPr>
                        <w:tc>
                          <w:tcPr>
                            <w:tcW w:w="296" w:type="pct"/>
                            <w:tcBorders>
                              <w:top w:val="nil"/>
                              <w:left w:val="single" w:sz="4" w:space="0" w:color="auto"/>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間接效益</w:t>
                            </w:r>
                          </w:p>
                        </w:tc>
                        <w:tc>
                          <w:tcPr>
                            <w:tcW w:w="655"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027F07">
                            <w:pPr>
                              <w:widowControl/>
                              <w:spacing w:line="0" w:lineRule="atLeast"/>
                              <w:jc w:val="both"/>
                              <w:rPr>
                                <w:rFonts w:ascii="標楷體" w:eastAsia="標楷體" w:hAnsi="標楷體" w:cs="新細明體"/>
                                <w:kern w:val="0"/>
                                <w:sz w:val="20"/>
                              </w:rPr>
                            </w:pPr>
                            <w:r w:rsidRPr="00F8324C">
                              <w:rPr>
                                <w:rFonts w:ascii="標楷體" w:eastAsia="標楷體" w:hAnsi="標楷體" w:cs="新細明體" w:hint="eastAsia"/>
                                <w:kern w:val="0"/>
                                <w:sz w:val="20"/>
                              </w:rPr>
                              <w:t>國內觀光</w:t>
                            </w:r>
                            <w:r>
                              <w:rPr>
                                <w:rFonts w:ascii="標楷體" w:eastAsia="標楷體" w:hAnsi="標楷體" w:cs="新細明體" w:hint="eastAsia"/>
                                <w:kern w:val="0"/>
                                <w:sz w:val="20"/>
                              </w:rPr>
                              <w:t>及</w:t>
                            </w:r>
                            <w:r w:rsidRPr="00F8324C">
                              <w:rPr>
                                <w:rFonts w:ascii="標楷體" w:eastAsia="標楷體" w:hAnsi="標楷體" w:cs="新細明體" w:hint="eastAsia"/>
                                <w:kern w:val="0"/>
                                <w:sz w:val="20"/>
                              </w:rPr>
                              <w:t>延伸經濟效益</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3.05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5.29</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3.28</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6.34</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0.09</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0.33</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0.22</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0.45</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0.89</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0.25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0.60</w:t>
                            </w:r>
                          </w:p>
                        </w:tc>
                      </w:tr>
                      <w:tr w:rsidR="00C70295" w:rsidRPr="00F8324C" w:rsidTr="00476A62">
                        <w:trPr>
                          <w:trHeight w:val="332"/>
                        </w:trPr>
                        <w:tc>
                          <w:tcPr>
                            <w:tcW w:w="296" w:type="pct"/>
                            <w:vMerge w:val="restart"/>
                            <w:tcBorders>
                              <w:top w:val="nil"/>
                              <w:left w:val="single" w:sz="4" w:space="0" w:color="auto"/>
                              <w:right w:val="single" w:sz="4" w:space="0" w:color="auto"/>
                            </w:tcBorders>
                            <w:shd w:val="clear" w:color="auto" w:fill="auto"/>
                            <w:noWrap/>
                            <w:vAlign w:val="center"/>
                          </w:tcPr>
                          <w:p w:rsidR="00C70295" w:rsidRPr="00F8324C" w:rsidRDefault="00C70295" w:rsidP="00274D35">
                            <w:pPr>
                              <w:spacing w:line="0" w:lineRule="atLeast"/>
                              <w:jc w:val="center"/>
                              <w:rPr>
                                <w:rFonts w:ascii="標楷體" w:eastAsia="標楷體" w:hAnsi="標楷體" w:cs="新細明體"/>
                                <w:kern w:val="0"/>
                                <w:sz w:val="20"/>
                              </w:rPr>
                            </w:pPr>
                            <w:r w:rsidRPr="00F8324C">
                              <w:rPr>
                                <w:rFonts w:ascii="標楷體" w:eastAsia="標楷體" w:hAnsi="標楷體" w:cs="新細明體" w:hint="eastAsia"/>
                                <w:kern w:val="0"/>
                                <w:sz w:val="20"/>
                              </w:rPr>
                              <w:t>波及效果</w:t>
                            </w:r>
                          </w:p>
                        </w:tc>
                        <w:tc>
                          <w:tcPr>
                            <w:tcW w:w="655" w:type="pct"/>
                            <w:tcBorders>
                              <w:top w:val="nil"/>
                              <w:left w:val="nil"/>
                              <w:bottom w:val="single" w:sz="4" w:space="0" w:color="auto"/>
                              <w:right w:val="single" w:sz="4" w:space="0" w:color="auto"/>
                            </w:tcBorders>
                            <w:shd w:val="clear" w:color="auto" w:fill="auto"/>
                            <w:vAlign w:val="center"/>
                          </w:tcPr>
                          <w:p w:rsidR="00C70295" w:rsidRPr="00F8324C" w:rsidRDefault="00C70295" w:rsidP="00274D35">
                            <w:pPr>
                              <w:widowControl/>
                              <w:spacing w:line="0" w:lineRule="atLeast"/>
                              <w:jc w:val="center"/>
                              <w:rPr>
                                <w:rFonts w:ascii="標楷體" w:eastAsia="標楷體" w:hAnsi="標楷體" w:cs="新細明體"/>
                                <w:b/>
                                <w:kern w:val="0"/>
                                <w:sz w:val="20"/>
                              </w:rPr>
                            </w:pPr>
                            <w:r w:rsidRPr="00F8324C">
                              <w:rPr>
                                <w:rFonts w:ascii="標楷體" w:eastAsia="標楷體" w:hAnsi="標楷體" w:cs="新細明體" w:hint="eastAsia"/>
                                <w:b/>
                                <w:kern w:val="0"/>
                                <w:sz w:val="20"/>
                              </w:rPr>
                              <w:t>小計</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3.61</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6.26</w:t>
                            </w:r>
                          </w:p>
                        </w:tc>
                        <w:tc>
                          <w:tcPr>
                            <w:tcW w:w="2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4.12</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7.97</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1.46</w:t>
                            </w:r>
                          </w:p>
                        </w:tc>
                        <w:tc>
                          <w:tcPr>
                            <w:tcW w:w="386"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5.41</w:t>
                            </w:r>
                          </w:p>
                        </w:tc>
                        <w:tc>
                          <w:tcPr>
                            <w:tcW w:w="289"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1.90</w:t>
                            </w:r>
                          </w:p>
                        </w:tc>
                        <w:tc>
                          <w:tcPr>
                            <w:tcW w:w="384" w:type="pct"/>
                            <w:tcBorders>
                              <w:top w:val="nil"/>
                              <w:left w:val="nil"/>
                              <w:bottom w:val="single" w:sz="4" w:space="0" w:color="auto"/>
                              <w:right w:val="single" w:sz="4" w:space="0" w:color="auto"/>
                            </w:tcBorders>
                            <w:shd w:val="clear" w:color="auto" w:fill="auto"/>
                            <w:noWrap/>
                            <w:vAlign w:val="center"/>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3.88</w:t>
                            </w:r>
                          </w:p>
                        </w:tc>
                        <w:tc>
                          <w:tcPr>
                            <w:tcW w:w="286"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1.60</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5.71</w:t>
                            </w:r>
                          </w:p>
                        </w:tc>
                        <w:tc>
                          <w:tcPr>
                            <w:tcW w:w="290" w:type="pct"/>
                            <w:tcBorders>
                              <w:top w:val="nil"/>
                              <w:left w:val="nil"/>
                              <w:bottom w:val="single" w:sz="4" w:space="0" w:color="auto"/>
                              <w:right w:val="single" w:sz="4" w:space="0" w:color="auto"/>
                            </w:tcBorders>
                            <w:shd w:val="clear" w:color="auto" w:fill="auto"/>
                            <w:noWrap/>
                            <w:vAlign w:val="center"/>
                          </w:tcPr>
                          <w:p w:rsidR="00C70295" w:rsidRPr="00F8324C" w:rsidRDefault="00C70295" w:rsidP="00274D35">
                            <w:pPr>
                              <w:widowControl/>
                              <w:spacing w:line="0" w:lineRule="atLeast"/>
                              <w:jc w:val="right"/>
                              <w:rPr>
                                <w:rFonts w:ascii="標楷體" w:eastAsia="標楷體" w:hAnsi="標楷體" w:cs="新細明體"/>
                                <w:b/>
                                <w:kern w:val="0"/>
                                <w:sz w:val="20"/>
                              </w:rPr>
                            </w:pPr>
                            <w:r w:rsidRPr="00F8324C">
                              <w:rPr>
                                <w:rFonts w:ascii="標楷體" w:eastAsia="標楷體" w:hAnsi="標楷體" w:cs="新細明體" w:hint="eastAsia"/>
                                <w:b/>
                                <w:kern w:val="0"/>
                                <w:sz w:val="20"/>
                              </w:rPr>
                              <w:t>1.92</w:t>
                            </w:r>
                          </w:p>
                        </w:tc>
                        <w:tc>
                          <w:tcPr>
                            <w:tcW w:w="387" w:type="pct"/>
                            <w:tcBorders>
                              <w:top w:val="nil"/>
                              <w:left w:val="nil"/>
                              <w:bottom w:val="single" w:sz="4" w:space="0" w:color="auto"/>
                              <w:right w:val="single" w:sz="4" w:space="0" w:color="auto"/>
                            </w:tcBorders>
                            <w:shd w:val="clear" w:color="auto" w:fill="auto"/>
                            <w:noWrap/>
                            <w:vAlign w:val="center"/>
                          </w:tcPr>
                          <w:p w:rsidR="00C70295" w:rsidRPr="00F8324C" w:rsidRDefault="00C70295" w:rsidP="008C36A4">
                            <w:pPr>
                              <w:widowControl/>
                              <w:spacing w:line="0" w:lineRule="atLeast"/>
                              <w:jc w:val="right"/>
                              <w:rPr>
                                <w:rFonts w:ascii="標楷體" w:eastAsia="標楷體" w:hAnsi="標楷體" w:cs="新細明體"/>
                                <w:b/>
                                <w:bCs/>
                                <w:kern w:val="0"/>
                                <w:sz w:val="20"/>
                              </w:rPr>
                            </w:pPr>
                            <w:r w:rsidRPr="00F8324C">
                              <w:rPr>
                                <w:rFonts w:ascii="標楷體" w:eastAsia="標楷體" w:hAnsi="標楷體" w:cs="新細明體" w:hint="eastAsia"/>
                                <w:b/>
                                <w:bCs/>
                                <w:kern w:val="0"/>
                                <w:sz w:val="20"/>
                              </w:rPr>
                              <w:t>4.61</w:t>
                            </w:r>
                          </w:p>
                        </w:tc>
                      </w:tr>
                      <w:tr w:rsidR="00C70295" w:rsidRPr="00F8324C" w:rsidTr="00476A62">
                        <w:trPr>
                          <w:trHeight w:val="332"/>
                        </w:trPr>
                        <w:tc>
                          <w:tcPr>
                            <w:tcW w:w="296" w:type="pct"/>
                            <w:vMerge/>
                            <w:tcBorders>
                              <w:left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rPr>
                                <w:rFonts w:ascii="標楷體" w:eastAsia="標楷體" w:hAnsi="標楷體" w:cs="新細明體"/>
                                <w:kern w:val="0"/>
                                <w:sz w:val="20"/>
                              </w:rPr>
                            </w:pPr>
                          </w:p>
                        </w:tc>
                        <w:tc>
                          <w:tcPr>
                            <w:tcW w:w="655" w:type="pct"/>
                            <w:tcBorders>
                              <w:top w:val="nil"/>
                              <w:left w:val="nil"/>
                              <w:bottom w:val="single" w:sz="4" w:space="0" w:color="auto"/>
                              <w:right w:val="single" w:sz="4" w:space="0" w:color="auto"/>
                            </w:tcBorders>
                            <w:shd w:val="clear" w:color="auto" w:fill="auto"/>
                            <w:vAlign w:val="center"/>
                            <w:hideMark/>
                          </w:tcPr>
                          <w:p w:rsidR="00C70295" w:rsidRPr="00F8324C" w:rsidRDefault="00C70295" w:rsidP="00476A62">
                            <w:pPr>
                              <w:widowControl/>
                              <w:spacing w:line="0" w:lineRule="atLeast"/>
                              <w:jc w:val="both"/>
                              <w:rPr>
                                <w:rFonts w:ascii="標楷體" w:eastAsia="標楷體" w:hAnsi="標楷體" w:cs="新細明體"/>
                                <w:spacing w:val="6"/>
                                <w:kern w:val="0"/>
                                <w:sz w:val="20"/>
                              </w:rPr>
                            </w:pPr>
                            <w:r w:rsidRPr="00476A62">
                              <w:rPr>
                                <w:rFonts w:ascii="標楷體" w:eastAsia="標楷體" w:hAnsi="標楷體" w:cs="新細明體" w:hint="eastAsia"/>
                                <w:kern w:val="0"/>
                                <w:sz w:val="20"/>
                              </w:rPr>
                              <w:t>第一次</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2.11</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3.66</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2.52</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4.87</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0.40</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1.48</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0.53</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1.08</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0.45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1.60</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0.53</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1.27</w:t>
                            </w:r>
                          </w:p>
                        </w:tc>
                      </w:tr>
                      <w:tr w:rsidR="00C70295" w:rsidRPr="00F8324C" w:rsidTr="00476A62">
                        <w:trPr>
                          <w:trHeight w:val="332"/>
                        </w:trPr>
                        <w:tc>
                          <w:tcPr>
                            <w:tcW w:w="296" w:type="pct"/>
                            <w:vMerge/>
                            <w:tcBorders>
                              <w:left w:val="single" w:sz="4" w:space="0" w:color="auto"/>
                              <w:bottom w:val="single" w:sz="4" w:space="0" w:color="auto"/>
                              <w:right w:val="single" w:sz="4" w:space="0" w:color="auto"/>
                            </w:tcBorders>
                            <w:vAlign w:val="center"/>
                            <w:hideMark/>
                          </w:tcPr>
                          <w:p w:rsidR="00C70295" w:rsidRPr="00F8324C" w:rsidRDefault="00C70295" w:rsidP="00274D35">
                            <w:pPr>
                              <w:widowControl/>
                              <w:spacing w:line="0" w:lineRule="atLeast"/>
                              <w:rPr>
                                <w:rFonts w:ascii="標楷體" w:eastAsia="標楷體" w:hAnsi="標楷體" w:cs="新細明體"/>
                                <w:kern w:val="0"/>
                                <w:sz w:val="20"/>
                              </w:rPr>
                            </w:pPr>
                          </w:p>
                        </w:tc>
                        <w:tc>
                          <w:tcPr>
                            <w:tcW w:w="655" w:type="pct"/>
                            <w:tcBorders>
                              <w:top w:val="nil"/>
                              <w:left w:val="nil"/>
                              <w:bottom w:val="single" w:sz="4" w:space="0" w:color="auto"/>
                              <w:right w:val="single" w:sz="4" w:space="0" w:color="auto"/>
                            </w:tcBorders>
                            <w:shd w:val="clear" w:color="auto" w:fill="auto"/>
                            <w:vAlign w:val="center"/>
                            <w:hideMark/>
                          </w:tcPr>
                          <w:p w:rsidR="00C70295" w:rsidRPr="00476A62" w:rsidRDefault="00C70295" w:rsidP="00476A62">
                            <w:pPr>
                              <w:widowControl/>
                              <w:spacing w:line="0" w:lineRule="atLeast"/>
                              <w:jc w:val="both"/>
                              <w:rPr>
                                <w:rFonts w:ascii="標楷體" w:eastAsia="標楷體" w:hAnsi="標楷體" w:cs="新細明體"/>
                                <w:kern w:val="0"/>
                                <w:sz w:val="20"/>
                              </w:rPr>
                            </w:pPr>
                            <w:r w:rsidRPr="00476A62">
                              <w:rPr>
                                <w:rFonts w:ascii="標楷體" w:eastAsia="標楷體" w:hAnsi="標楷體" w:cs="新細明體" w:hint="eastAsia"/>
                                <w:kern w:val="0"/>
                                <w:sz w:val="20"/>
                              </w:rPr>
                              <w:t>第二次</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1.50</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2.60</w:t>
                            </w:r>
                          </w:p>
                        </w:tc>
                        <w:tc>
                          <w:tcPr>
                            <w:tcW w:w="2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1.60</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3.09</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1.06</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3.93</w:t>
                            </w:r>
                          </w:p>
                        </w:tc>
                        <w:tc>
                          <w:tcPr>
                            <w:tcW w:w="289"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1.37</w:t>
                            </w:r>
                          </w:p>
                        </w:tc>
                        <w:tc>
                          <w:tcPr>
                            <w:tcW w:w="384"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2.80</w:t>
                            </w:r>
                          </w:p>
                        </w:tc>
                        <w:tc>
                          <w:tcPr>
                            <w:tcW w:w="286"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1.15</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4.10</w:t>
                            </w:r>
                          </w:p>
                        </w:tc>
                        <w:tc>
                          <w:tcPr>
                            <w:tcW w:w="290"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274D35">
                            <w:pPr>
                              <w:widowControl/>
                              <w:spacing w:line="0" w:lineRule="atLeast"/>
                              <w:jc w:val="right"/>
                              <w:rPr>
                                <w:rFonts w:ascii="標楷體" w:eastAsia="標楷體" w:hAnsi="標楷體" w:cs="新細明體"/>
                                <w:kern w:val="0"/>
                                <w:sz w:val="20"/>
                              </w:rPr>
                            </w:pPr>
                            <w:r w:rsidRPr="00F8324C">
                              <w:rPr>
                                <w:rFonts w:ascii="標楷體" w:eastAsia="標楷體" w:hAnsi="標楷體" w:cs="新細明體" w:hint="eastAsia"/>
                                <w:kern w:val="0"/>
                                <w:sz w:val="20"/>
                              </w:rPr>
                              <w:t>1.39</w:t>
                            </w:r>
                          </w:p>
                        </w:tc>
                        <w:tc>
                          <w:tcPr>
                            <w:tcW w:w="387" w:type="pct"/>
                            <w:tcBorders>
                              <w:top w:val="nil"/>
                              <w:left w:val="nil"/>
                              <w:bottom w:val="single" w:sz="4" w:space="0" w:color="auto"/>
                              <w:right w:val="single" w:sz="4" w:space="0" w:color="auto"/>
                            </w:tcBorders>
                            <w:shd w:val="clear" w:color="auto" w:fill="auto"/>
                            <w:noWrap/>
                            <w:vAlign w:val="center"/>
                            <w:hideMark/>
                          </w:tcPr>
                          <w:p w:rsidR="00C70295" w:rsidRPr="00F8324C" w:rsidRDefault="00C70295" w:rsidP="008C36A4">
                            <w:pPr>
                              <w:widowControl/>
                              <w:spacing w:line="0" w:lineRule="atLeast"/>
                              <w:jc w:val="right"/>
                              <w:rPr>
                                <w:rFonts w:ascii="標楷體" w:eastAsia="標楷體" w:hAnsi="標楷體" w:cs="新細明體"/>
                                <w:bCs/>
                                <w:kern w:val="0"/>
                                <w:sz w:val="20"/>
                              </w:rPr>
                            </w:pPr>
                            <w:r w:rsidRPr="00F8324C">
                              <w:rPr>
                                <w:rFonts w:ascii="標楷體" w:eastAsia="標楷體" w:hAnsi="標楷體" w:cs="新細明體" w:hint="eastAsia"/>
                                <w:bCs/>
                                <w:kern w:val="0"/>
                                <w:sz w:val="20"/>
                              </w:rPr>
                              <w:t>3.33</w:t>
                            </w:r>
                          </w:p>
                        </w:tc>
                      </w:tr>
                    </w:tbl>
                    <w:p w:rsidR="00C70295" w:rsidRPr="00F8324C" w:rsidRDefault="00C70295" w:rsidP="00027F07">
                      <w:pPr>
                        <w:spacing w:line="260" w:lineRule="exact"/>
                        <w:rPr>
                          <w:rFonts w:ascii="標楷體" w:eastAsia="標楷體" w:hAnsi="標楷體" w:cs="新細明體"/>
                          <w:kern w:val="0"/>
                          <w:sz w:val="18"/>
                          <w:szCs w:val="18"/>
                        </w:rPr>
                      </w:pPr>
                      <w:r w:rsidRPr="00F8324C">
                        <w:rPr>
                          <w:rFonts w:ascii="標楷體" w:eastAsia="標楷體" w:hAnsi="標楷體" w:cs="新細明體" w:hint="eastAsia"/>
                          <w:kern w:val="0"/>
                          <w:sz w:val="18"/>
                          <w:szCs w:val="18"/>
                        </w:rPr>
                        <w:t>註：1.直接效益：（1）整體展會交易金額=展會期間及會後訂單金額+展會參展品牌在周邊商場之交易+臺北時裝週選品店。</w:t>
                      </w:r>
                    </w:p>
                    <w:p w:rsidR="00C70295" w:rsidRPr="00F8324C" w:rsidRDefault="00C70295" w:rsidP="00027F07">
                      <w:pPr>
                        <w:spacing w:line="260" w:lineRule="exact"/>
                        <w:ind w:firstLineChars="801" w:firstLine="1442"/>
                        <w:rPr>
                          <w:rFonts w:ascii="標楷體" w:eastAsia="標楷體" w:hAnsi="標楷體" w:cs="新細明體"/>
                          <w:kern w:val="0"/>
                          <w:sz w:val="18"/>
                          <w:szCs w:val="18"/>
                        </w:rPr>
                      </w:pPr>
                      <w:r w:rsidRPr="00F8324C">
                        <w:rPr>
                          <w:rFonts w:ascii="標楷體" w:eastAsia="標楷體" w:hAnsi="標楷體" w:cs="新細明體" w:hint="eastAsia"/>
                          <w:kern w:val="0"/>
                          <w:sz w:val="18"/>
                          <w:szCs w:val="18"/>
                        </w:rPr>
                        <w:t>（2）整體展會投入費用=主辦方支出費用+參展品牌支出費用。</w:t>
                      </w:r>
                    </w:p>
                    <w:p w:rsidR="00C70295" w:rsidRDefault="00C70295" w:rsidP="00027F07">
                      <w:pPr>
                        <w:spacing w:line="260" w:lineRule="exact"/>
                        <w:ind w:firstLineChars="303" w:firstLine="545"/>
                        <w:rPr>
                          <w:rFonts w:ascii="標楷體" w:eastAsia="標楷體" w:hAnsi="標楷體" w:cs="新細明體"/>
                          <w:color w:val="000000"/>
                          <w:kern w:val="0"/>
                          <w:sz w:val="18"/>
                          <w:szCs w:val="18"/>
                        </w:rPr>
                      </w:pPr>
                      <w:r w:rsidRPr="005170BF">
                        <w:rPr>
                          <w:rFonts w:ascii="標楷體" w:eastAsia="標楷體" w:hAnsi="標楷體" w:cs="新細明體" w:hint="eastAsia"/>
                          <w:color w:val="000000"/>
                          <w:kern w:val="0"/>
                          <w:sz w:val="18"/>
                          <w:szCs w:val="18"/>
                        </w:rPr>
                        <w:t>間接效益：臺北時裝</w:t>
                      </w:r>
                      <w:r>
                        <w:rPr>
                          <w:rFonts w:ascii="標楷體" w:eastAsia="標楷體" w:hAnsi="標楷體" w:cs="新細明體" w:hint="eastAsia"/>
                          <w:color w:val="000000"/>
                          <w:kern w:val="0"/>
                          <w:sz w:val="18"/>
                          <w:szCs w:val="18"/>
                        </w:rPr>
                        <w:t>週</w:t>
                      </w:r>
                      <w:r w:rsidRPr="005170BF">
                        <w:rPr>
                          <w:rFonts w:ascii="標楷體" w:eastAsia="標楷體" w:hAnsi="標楷體" w:cs="新細明體" w:hint="eastAsia"/>
                          <w:color w:val="000000"/>
                          <w:kern w:val="0"/>
                          <w:sz w:val="18"/>
                          <w:szCs w:val="18"/>
                        </w:rPr>
                        <w:t>創造之周邊消費與國旅觀光效益。</w:t>
                      </w:r>
                    </w:p>
                    <w:p w:rsidR="00C70295" w:rsidRDefault="00C70295" w:rsidP="00027F07">
                      <w:pPr>
                        <w:spacing w:line="260" w:lineRule="exact"/>
                        <w:ind w:firstLineChars="303" w:firstLine="545"/>
                        <w:rPr>
                          <w:rFonts w:ascii="標楷體" w:eastAsia="標楷體" w:hAnsi="標楷體" w:cs="新細明體"/>
                          <w:color w:val="000000"/>
                          <w:kern w:val="0"/>
                          <w:sz w:val="18"/>
                          <w:szCs w:val="18"/>
                        </w:rPr>
                      </w:pPr>
                      <w:r w:rsidRPr="005170BF">
                        <w:rPr>
                          <w:rFonts w:ascii="標楷體" w:eastAsia="標楷體" w:hAnsi="標楷體" w:cs="新細明體" w:hint="eastAsia"/>
                          <w:color w:val="000000"/>
                          <w:kern w:val="0"/>
                          <w:sz w:val="18"/>
                          <w:szCs w:val="18"/>
                        </w:rPr>
                        <w:t>波及效果：</w:t>
                      </w:r>
                      <w:r w:rsidRPr="005523A0">
                        <w:rPr>
                          <w:rFonts w:ascii="標楷體" w:eastAsia="標楷體" w:hAnsi="標楷體" w:cs="新細明體" w:hint="eastAsia"/>
                          <w:color w:val="000000"/>
                          <w:kern w:val="0"/>
                          <w:sz w:val="18"/>
                          <w:szCs w:val="18"/>
                        </w:rPr>
                        <w:t>（1</w:t>
                      </w:r>
                      <w:r w:rsidRPr="005E28DD">
                        <w:rPr>
                          <w:rFonts w:ascii="標楷體" w:eastAsia="標楷體" w:hAnsi="標楷體" w:cs="新細明體" w:hint="eastAsia"/>
                          <w:color w:val="000000"/>
                          <w:spacing w:val="-20"/>
                          <w:kern w:val="0"/>
                          <w:sz w:val="18"/>
                          <w:szCs w:val="18"/>
                        </w:rPr>
                        <w:t>）第</w:t>
                      </w:r>
                      <w:r w:rsidRPr="005170BF">
                        <w:rPr>
                          <w:rFonts w:ascii="標楷體" w:eastAsia="標楷體" w:hAnsi="標楷體" w:cs="新細明體" w:hint="eastAsia"/>
                          <w:color w:val="000000"/>
                          <w:kern w:val="0"/>
                          <w:sz w:val="18"/>
                          <w:szCs w:val="18"/>
                        </w:rPr>
                        <w:t>一次波及效果</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產業關聯效果</w:t>
                      </w:r>
                      <w:r>
                        <w:rPr>
                          <w:rFonts w:ascii="新細明體" w:hAnsi="新細明體" w:cs="新細明體" w:hint="eastAsia"/>
                          <w:color w:val="000000"/>
                          <w:kern w:val="0"/>
                          <w:sz w:val="18"/>
                          <w:szCs w:val="18"/>
                        </w:rPr>
                        <w:t>；</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第二次波及效果</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所得帶動消費支出效果</w:t>
                      </w:r>
                      <w:r>
                        <w:rPr>
                          <w:rFonts w:ascii="標楷體" w:eastAsia="標楷體" w:hAnsi="標楷體" w:cs="新細明體" w:hint="eastAsia"/>
                          <w:color w:val="000000"/>
                          <w:kern w:val="0"/>
                          <w:sz w:val="18"/>
                          <w:szCs w:val="18"/>
                        </w:rPr>
                        <w:t>。</w:t>
                      </w:r>
                    </w:p>
                    <w:p w:rsidR="00C70295" w:rsidRDefault="00C70295" w:rsidP="00027F07">
                      <w:pPr>
                        <w:spacing w:line="260" w:lineRule="exact"/>
                        <w:ind w:leftChars="151" w:left="565" w:hangingChars="113" w:hanging="203"/>
                        <w:jc w:val="both"/>
                        <w:rPr>
                          <w:rFonts w:ascii="標楷體" w:eastAsia="標楷體" w:hAnsi="標楷體" w:cs="新細明體"/>
                          <w:color w:val="000000"/>
                          <w:kern w:val="0"/>
                          <w:sz w:val="18"/>
                          <w:szCs w:val="18"/>
                        </w:rPr>
                      </w:pPr>
                      <w:r w:rsidRPr="005170BF">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w:t>
                      </w:r>
                      <w:r w:rsidRPr="00D843B7">
                        <w:rPr>
                          <w:rFonts w:ascii="標楷體" w:eastAsia="標楷體" w:hAnsi="標楷體" w:cs="新細明體" w:hint="eastAsia"/>
                          <w:color w:val="000000"/>
                          <w:kern w:val="0"/>
                          <w:sz w:val="18"/>
                          <w:szCs w:val="18"/>
                        </w:rPr>
                        <w:t>倍數</w:t>
                      </w:r>
                      <w:r>
                        <w:rPr>
                          <w:rFonts w:ascii="標楷體" w:eastAsia="標楷體" w:hAnsi="標楷體" w:cs="新細明體" w:hint="eastAsia"/>
                          <w:color w:val="000000"/>
                          <w:kern w:val="0"/>
                          <w:sz w:val="18"/>
                          <w:szCs w:val="18"/>
                        </w:rPr>
                        <w:t>效果</w:t>
                      </w:r>
                      <w:r w:rsidRPr="005170BF">
                        <w:rPr>
                          <w:rFonts w:ascii="標楷體" w:eastAsia="標楷體" w:hAnsi="標楷體" w:cs="新細明體" w:hint="eastAsia"/>
                          <w:color w:val="000000"/>
                          <w:kern w:val="0"/>
                          <w:sz w:val="18"/>
                          <w:szCs w:val="18"/>
                        </w:rPr>
                        <w:t>=各項效益</w:t>
                      </w:r>
                      <w:r>
                        <w:rPr>
                          <w:rFonts w:ascii="標楷體" w:eastAsia="標楷體" w:hAnsi="標楷體" w:cs="新細明體" w:hint="eastAsia"/>
                          <w:color w:val="000000"/>
                          <w:kern w:val="0"/>
                          <w:sz w:val="18"/>
                          <w:szCs w:val="18"/>
                        </w:rPr>
                        <w:t>÷</w:t>
                      </w:r>
                      <w:r w:rsidRPr="005170BF">
                        <w:rPr>
                          <w:rFonts w:ascii="標楷體" w:eastAsia="標楷體" w:hAnsi="標楷體" w:cs="新細明體" w:hint="eastAsia"/>
                          <w:color w:val="000000"/>
                          <w:kern w:val="0"/>
                          <w:sz w:val="18"/>
                          <w:szCs w:val="18"/>
                        </w:rPr>
                        <w:t>文化部辦理各次臺北時裝週採購契約金額</w:t>
                      </w:r>
                      <w:r>
                        <w:rPr>
                          <w:rFonts w:ascii="標楷體" w:eastAsia="標楷體" w:hAnsi="標楷體" w:cs="新細明體" w:hint="eastAsia"/>
                          <w:color w:val="000000"/>
                          <w:kern w:val="0"/>
                          <w:sz w:val="18"/>
                          <w:szCs w:val="18"/>
                        </w:rPr>
                        <w:t>（臺北時裝週採購契約金額SS20為0.577億元、SS21為0.517億餘元、AW21為0.27億餘元、SS22為0.4898億餘元、AW22為0.2804億餘元、SS23為0.4168億餘元）。</w:t>
                      </w:r>
                    </w:p>
                    <w:p w:rsidR="00C70295" w:rsidRPr="002B1C0C" w:rsidRDefault="00C70295" w:rsidP="00027F07">
                      <w:pPr>
                        <w:spacing w:line="260" w:lineRule="exact"/>
                        <w:ind w:firstLineChars="201" w:firstLine="362"/>
                        <w:rPr>
                          <w:rFonts w:ascii="標楷體" w:eastAsia="標楷體" w:hAnsi="標楷體" w:cs="新細明體"/>
                          <w:color w:val="000000"/>
                          <w:kern w:val="0"/>
                          <w:sz w:val="18"/>
                          <w:szCs w:val="18"/>
                        </w:rPr>
                      </w:pPr>
                      <w:r w:rsidRPr="002B1C0C">
                        <w:rPr>
                          <w:rFonts w:ascii="標楷體" w:eastAsia="標楷體" w:hAnsi="標楷體" w:cs="新細明體" w:hint="eastAsia"/>
                          <w:color w:val="000000"/>
                          <w:kern w:val="0"/>
                          <w:sz w:val="18"/>
                          <w:szCs w:val="18"/>
                        </w:rPr>
                        <w:t>3.資料來源：整理自文化部提供資料。</w:t>
                      </w:r>
                    </w:p>
                  </w:txbxContent>
                </v:textbox>
                <w10:wrap type="square"/>
              </v:shape>
            </w:pict>
          </mc:Fallback>
        </mc:AlternateContent>
      </w:r>
      <w:r w:rsidR="00E02297" w:rsidRPr="00B322AF">
        <w:rPr>
          <w:rFonts w:ascii="標楷體" w:eastAsia="標楷體" w:hAnsi="標楷體" w:hint="eastAsia"/>
          <w:spacing w:val="-2"/>
          <w:szCs w:val="24"/>
        </w:rPr>
        <w:t>增經濟總體效益。</w:t>
      </w:r>
    </w:p>
    <w:p w:rsidR="000079F7" w:rsidRPr="00B322AF" w:rsidRDefault="000079F7" w:rsidP="00027F07">
      <w:pPr>
        <w:overflowPunct w:val="0"/>
        <w:snapToGrid w:val="0"/>
        <w:spacing w:line="442" w:lineRule="exact"/>
        <w:ind w:firstLineChars="450" w:firstLine="1081"/>
        <w:jc w:val="both"/>
        <w:rPr>
          <w:rFonts w:ascii="標楷體" w:eastAsia="標楷體" w:hAnsi="標楷體"/>
          <w:szCs w:val="24"/>
        </w:rPr>
      </w:pPr>
      <w:r w:rsidRPr="00B322AF">
        <w:rPr>
          <w:rFonts w:ascii="標楷體" w:eastAsia="標楷體" w:hAnsi="標楷體" w:hint="eastAsia"/>
          <w:b/>
          <w:szCs w:val="24"/>
        </w:rPr>
        <w:t>2.</w:t>
      </w:r>
      <w:r w:rsidR="00DB77CC" w:rsidRPr="00B322AF">
        <w:rPr>
          <w:rFonts w:ascii="標楷體" w:eastAsia="標楷體" w:hAnsi="標楷體" w:hint="eastAsia"/>
          <w:b/>
          <w:szCs w:val="24"/>
        </w:rPr>
        <w:t xml:space="preserve">　</w:t>
      </w:r>
      <w:r w:rsidRPr="00B322AF">
        <w:rPr>
          <w:rFonts w:ascii="標楷體" w:eastAsia="標楷體" w:hAnsi="標楷體" w:hint="eastAsia"/>
          <w:b/>
          <w:szCs w:val="24"/>
        </w:rPr>
        <w:t>臺北時裝週藝文勞務採購已逾履約期限始變更契約，於展演日期結束後始核准增減施作項目等情事</w:t>
      </w:r>
      <w:r w:rsidRPr="00B322AF">
        <w:rPr>
          <w:rFonts w:ascii="標楷體" w:eastAsia="標楷體" w:hAnsi="標楷體" w:hint="eastAsia"/>
          <w:b/>
          <w:szCs w:val="24"/>
          <w:lang w:eastAsia="zh-HK"/>
        </w:rPr>
        <w:t>：</w:t>
      </w:r>
      <w:r w:rsidRPr="00B322AF">
        <w:rPr>
          <w:rFonts w:ascii="標楷體" w:eastAsia="標楷體" w:hAnsi="標楷體" w:hint="eastAsia"/>
          <w:szCs w:val="24"/>
          <w:lang w:eastAsia="zh-HK"/>
        </w:rPr>
        <w:t>文化部為辦理111年度臺北時裝週活動，於110年11月15日與</w:t>
      </w:r>
      <w:r w:rsidR="00F23624" w:rsidRPr="00B322AF">
        <w:rPr>
          <w:rFonts w:ascii="標楷體" w:eastAsia="標楷體" w:hAnsi="標楷體" w:hint="eastAsia"/>
          <w:szCs w:val="24"/>
          <w:lang w:eastAsia="zh-HK"/>
        </w:rPr>
        <w:t>承辦之</w:t>
      </w:r>
      <w:r w:rsidRPr="00B322AF">
        <w:rPr>
          <w:rFonts w:ascii="標楷體" w:eastAsia="標楷體" w:hAnsi="標楷體" w:hint="eastAsia"/>
          <w:szCs w:val="24"/>
          <w:lang w:eastAsia="zh-HK"/>
        </w:rPr>
        <w:t>媒</w:t>
      </w:r>
      <w:r w:rsidRPr="00B322AF">
        <w:rPr>
          <w:rFonts w:ascii="標楷體" w:eastAsia="標楷體" w:hAnsi="標楷體" w:hint="eastAsia"/>
          <w:szCs w:val="24"/>
          <w:lang w:eastAsia="zh-HK"/>
        </w:rPr>
        <w:lastRenderedPageBreak/>
        <w:t>體整合股份有限公司（下稱乙方）簽訂「2022臺北時裝週AW22暨SS23」藝文採購勞務契約，依據契約第5條規定，乙方應於111年11月25日前檢送全案成果報告；第7條規定，履約期限自決標日起至111年11月25日止。另據乙方111年12月29日檢送之成果報告書載述，整體時程規劃於111年10月13日下午16</w:t>
      </w:r>
      <w:r w:rsidR="00821120" w:rsidRPr="00B322AF">
        <w:rPr>
          <w:rFonts w:ascii="標楷體" w:eastAsia="標楷體" w:hAnsi="標楷體" w:hint="eastAsia"/>
          <w:szCs w:val="24"/>
          <w:lang w:eastAsia="zh-HK"/>
        </w:rPr>
        <w:t>時開始</w:t>
      </w:r>
      <w:r w:rsidRPr="00B322AF">
        <w:rPr>
          <w:rFonts w:ascii="標楷體" w:eastAsia="標楷體" w:hAnsi="標楷體" w:hint="eastAsia"/>
          <w:szCs w:val="24"/>
          <w:lang w:eastAsia="zh-HK"/>
        </w:rPr>
        <w:t>至同年月22日</w:t>
      </w:r>
      <w:r w:rsidRPr="00B322AF">
        <w:rPr>
          <w:rFonts w:ascii="標楷體" w:eastAsia="標楷體" w:hAnsi="標楷體" w:hint="eastAsia"/>
          <w:szCs w:val="24"/>
        </w:rPr>
        <w:t>止</w:t>
      </w:r>
      <w:r w:rsidR="00821120" w:rsidRPr="00B322AF">
        <w:rPr>
          <w:rFonts w:ascii="標楷體" w:eastAsia="標楷體" w:hAnsi="標楷體" w:hint="eastAsia"/>
          <w:szCs w:val="24"/>
          <w:lang w:eastAsia="zh-HK"/>
        </w:rPr>
        <w:t>。經查本案</w:t>
      </w:r>
      <w:r w:rsidRPr="00B322AF">
        <w:rPr>
          <w:rFonts w:ascii="標楷體" w:eastAsia="標楷體" w:hAnsi="標楷體" w:hint="eastAsia"/>
          <w:szCs w:val="24"/>
          <w:lang w:eastAsia="zh-HK"/>
        </w:rPr>
        <w:t>第2次契約變更之簽約日期為111年11月28日，已超過原契約規定之履約期限111年11月25日；又第2次契約變更內容對時裝週會場增減施作項目，於第12次（7月10日）、14次（8月12日）、15次（8月25日）、16次（8月31日）、19次（9月21日）及20次（9月30日）工作會議皆已決議變更事項，惟文化部迄111年11月14日始簽准辦理，已超逾臺北時裝週辦理期間（111年10月13日至22日），且距最後1次會議決議日逾1.5個月，行政作業延宕，經函請文化部檢討改善。據復：爾後將注意契約變更協議書修正</w:t>
      </w:r>
      <w:r w:rsidRPr="00B322AF">
        <w:rPr>
          <w:rFonts w:ascii="標楷體" w:eastAsia="標楷體" w:hAnsi="標楷體" w:cs="細明體" w:hint="eastAsia"/>
          <w:szCs w:val="24"/>
          <w:lang w:eastAsia="zh-HK"/>
        </w:rPr>
        <w:t>內</w:t>
      </w:r>
      <w:r w:rsidRPr="00B322AF">
        <w:rPr>
          <w:rFonts w:ascii="標楷體" w:eastAsia="標楷體" w:hAnsi="標楷體" w:cs="MS Gothic" w:hint="eastAsia"/>
          <w:szCs w:val="24"/>
          <w:lang w:eastAsia="zh-HK"/>
        </w:rPr>
        <w:t>容及契約期限，以確實掌握行政作業時效。</w:t>
      </w:r>
    </w:p>
    <w:p w:rsidR="000079F7" w:rsidRPr="00B322AF" w:rsidRDefault="000079F7" w:rsidP="00F8324C">
      <w:pPr>
        <w:overflowPunct w:val="0"/>
        <w:snapToGrid w:val="0"/>
        <w:spacing w:line="436" w:lineRule="exact"/>
        <w:ind w:firstLineChars="450" w:firstLine="1081"/>
        <w:jc w:val="both"/>
        <w:rPr>
          <w:rFonts w:ascii="標楷體" w:eastAsia="標楷體" w:hAnsi="標楷體"/>
          <w:szCs w:val="24"/>
        </w:rPr>
      </w:pPr>
      <w:r w:rsidRPr="00B322AF">
        <w:rPr>
          <w:rFonts w:ascii="標楷體" w:eastAsia="標楷體" w:hAnsi="標楷體" w:hint="eastAsia"/>
          <w:b/>
          <w:szCs w:val="24"/>
        </w:rPr>
        <w:t>3.</w:t>
      </w:r>
      <w:r w:rsidR="00DB77CC" w:rsidRPr="00B322AF">
        <w:rPr>
          <w:rFonts w:ascii="標楷體" w:eastAsia="標楷體" w:hAnsi="標楷體" w:hint="eastAsia"/>
          <w:b/>
          <w:szCs w:val="24"/>
        </w:rPr>
        <w:t xml:space="preserve">　</w:t>
      </w:r>
      <w:r w:rsidRPr="00B322AF">
        <w:rPr>
          <w:rFonts w:ascii="標楷體" w:eastAsia="標楷體" w:hAnsi="標楷體" w:hint="eastAsia"/>
          <w:b/>
          <w:szCs w:val="24"/>
        </w:rPr>
        <w:t>補助國內時尚廠商赴國外時裝週展演，擴增國際能見度，惟參展案件集中於倫敦時裝週之「前衛」特色及少數廠商，尚待檢討扶植更多廠商，並擴散海外參展實力及多元時尚特色</w:t>
      </w:r>
      <w:r w:rsidRPr="00B322AF">
        <w:rPr>
          <w:rFonts w:ascii="標楷體" w:eastAsia="標楷體" w:hAnsi="標楷體" w:hint="eastAsia"/>
          <w:b/>
          <w:szCs w:val="24"/>
          <w:lang w:eastAsia="zh-HK"/>
        </w:rPr>
        <w:t>：</w:t>
      </w:r>
      <w:r w:rsidRPr="00B322AF">
        <w:rPr>
          <w:rFonts w:ascii="標楷體" w:eastAsia="標楷體" w:hAnsi="標楷體" w:hint="eastAsia"/>
          <w:szCs w:val="24"/>
          <w:lang w:eastAsia="zh-HK"/>
        </w:rPr>
        <w:t>文化部為擴增我國時尚品牌國際能見度與商機，訂定時尚跨屆活動補助作業要點，依據該要點補助類別規定，第一類為補助參加國際4大時裝週（紐約、倫敦、米蘭、巴黎）動態秀展演活動，每案上限150萬元，其他歐美地區動態展演活動，每案上限120萬元，亞洲及其他地區時裝週，每案上限70萬元；第二類為以服飾產品參加國際性商業展覽，歐美地區每展覽補助上限20萬元，亞洲及其他地區每展覽補助上限10萬元。按國立臺灣師範大學歐洲文化與觀光研究所網站「歐洲二三事專欄」載述，紐約時裝週：年輕有活力與時髦是它的代名詞；倫敦時裝週：以「前衛」聞名；米蘭時裝週：精湛手工藝為其主要特色；巴黎時裝週：創意、藝術與優雅。經查108至111年度獲文化部補助赴國外參展廠商，計有37家，共參加99次展演（覽）場次，補助金額3,229萬餘元，其中屬第一類補助計48展演場次，金額2,665萬餘元，占補助場次及金額之比率分別為48.48％及82.54％。又第一類赴國外時裝週展演場次中，參加國際4大時裝週計30場次，占第一類所有展次之62.5</w:t>
      </w:r>
      <w:r w:rsidR="006A16A7">
        <w:rPr>
          <w:rFonts w:ascii="標楷體" w:eastAsia="標楷體" w:hAnsi="標楷體"/>
          <w:szCs w:val="24"/>
          <w:lang w:eastAsia="zh-HK"/>
        </w:rPr>
        <w:t>0</w:t>
      </w:r>
      <w:r w:rsidRPr="00B322AF">
        <w:rPr>
          <w:rFonts w:ascii="標楷體" w:eastAsia="標楷體" w:hAnsi="標楷體" w:hint="eastAsia"/>
          <w:szCs w:val="24"/>
          <w:lang w:eastAsia="zh-HK"/>
        </w:rPr>
        <w:t>％，其中倫敦計26場次，占4大時裝週展次之86.67％，紐約3場次，巴黎僅1場次，米蘭則無補助場次。顯示國內時尚產業</w:t>
      </w:r>
      <w:r w:rsidR="00F23624" w:rsidRPr="00B322AF">
        <w:rPr>
          <w:rFonts w:ascii="標楷體" w:eastAsia="標楷體" w:hAnsi="標楷體" w:hint="eastAsia"/>
          <w:szCs w:val="24"/>
          <w:lang w:eastAsia="zh-HK"/>
        </w:rPr>
        <w:t>多</w:t>
      </w:r>
      <w:r w:rsidRPr="00B322AF">
        <w:rPr>
          <w:rFonts w:ascii="標楷體" w:eastAsia="標楷體" w:hAnsi="標楷體" w:hint="eastAsia"/>
          <w:szCs w:val="24"/>
          <w:lang w:eastAsia="zh-HK"/>
        </w:rPr>
        <w:t>投注在倫敦時裝週之「前衛」特色，尚待檢討推動及扶植時尚產業之多元發展面向。另出國參展99場次獲補助之37家廠商中，補助5次以上廠商，計有7家廠商，占全數廠商18.9</w:t>
      </w:r>
      <w:r w:rsidRPr="00B322AF">
        <w:rPr>
          <w:rFonts w:ascii="標楷體" w:eastAsia="標楷體" w:hAnsi="標楷體" w:hint="eastAsia"/>
          <w:szCs w:val="24"/>
        </w:rPr>
        <w:t>2</w:t>
      </w:r>
      <w:r w:rsidRPr="00B322AF">
        <w:rPr>
          <w:rFonts w:ascii="標楷體" w:eastAsia="標楷體" w:hAnsi="標楷體" w:hint="eastAsia"/>
          <w:szCs w:val="24"/>
          <w:lang w:eastAsia="zh-HK"/>
        </w:rPr>
        <w:t>％，惟參展次數達45次，占出國參展99場次之45.45％</w:t>
      </w:r>
      <w:r w:rsidR="0071005D" w:rsidRPr="00B322AF">
        <w:rPr>
          <w:rFonts w:ascii="標楷體" w:eastAsia="標楷體" w:hAnsi="標楷體" w:hint="eastAsia"/>
          <w:szCs w:val="24"/>
          <w:lang w:eastAsia="zh-HK"/>
        </w:rPr>
        <w:t>，有集中補助予少數廠商之情形，經函請文化部檢討改善。據復：</w:t>
      </w:r>
      <w:r w:rsidRPr="00B322AF">
        <w:rPr>
          <w:rFonts w:ascii="標楷體" w:eastAsia="標楷體" w:hAnsi="標楷體" w:hint="eastAsia"/>
          <w:szCs w:val="24"/>
          <w:lang w:eastAsia="zh-HK"/>
        </w:rPr>
        <w:t>將強化臺灣品牌時尚文化工藝特色，協助打入巴黎時裝週及米蘭時裝週展演，以扶植品牌多元發展；另考量修訂補助機制，針對已多次獲得補助業者下修補助額度或訂定補助次數限制，將資源擴散予更多業者。</w:t>
      </w:r>
    </w:p>
    <w:p w:rsidR="000079F7" w:rsidRPr="00B322AF" w:rsidRDefault="0005023B" w:rsidP="000C58C6">
      <w:pPr>
        <w:overflowPunct w:val="0"/>
        <w:snapToGrid w:val="0"/>
        <w:spacing w:line="410" w:lineRule="exact"/>
        <w:ind w:firstLineChars="450" w:firstLine="1081"/>
        <w:jc w:val="both"/>
        <w:rPr>
          <w:rFonts w:ascii="標楷體" w:eastAsia="標楷體" w:hAnsi="標楷體"/>
          <w:bCs/>
          <w:szCs w:val="24"/>
        </w:rPr>
      </w:pPr>
      <w:r w:rsidRPr="00B322AF">
        <w:rPr>
          <w:rFonts w:ascii="標楷體" w:eastAsia="標楷體" w:hAnsi="標楷體" w:hint="eastAsia"/>
          <w:b/>
          <w:szCs w:val="24"/>
        </w:rPr>
        <w:t>4.</w:t>
      </w:r>
      <w:r w:rsidR="00DB77CC" w:rsidRPr="00B322AF">
        <w:rPr>
          <w:rFonts w:ascii="標楷體" w:eastAsia="標楷體" w:hAnsi="標楷體" w:hint="eastAsia"/>
          <w:b/>
          <w:szCs w:val="24"/>
        </w:rPr>
        <w:t xml:space="preserve">　</w:t>
      </w:r>
      <w:r w:rsidRPr="00B322AF">
        <w:rPr>
          <w:rFonts w:ascii="標楷體" w:eastAsia="標楷體" w:hAnsi="標楷體" w:hint="eastAsia"/>
          <w:b/>
          <w:szCs w:val="24"/>
        </w:rPr>
        <w:t>獲補助赴國外參展廠商，僅6成參與臺北時裝週展演，允宜加強鼓勵參與國際時裝週展演資格之廠商參展，以提升國內展覽之國際檔次</w:t>
      </w:r>
      <w:r w:rsidRPr="00B322AF">
        <w:rPr>
          <w:rFonts w:ascii="標楷體" w:eastAsia="標楷體" w:hAnsi="標楷體" w:hint="eastAsia"/>
          <w:b/>
          <w:szCs w:val="24"/>
          <w:lang w:eastAsia="zh-HK"/>
        </w:rPr>
        <w:t>：</w:t>
      </w:r>
      <w:r w:rsidRPr="00B322AF">
        <w:rPr>
          <w:rFonts w:ascii="標楷體" w:eastAsia="標楷體" w:hAnsi="標楷體" w:hint="eastAsia"/>
          <w:szCs w:val="24"/>
          <w:lang w:eastAsia="zh-HK"/>
        </w:rPr>
        <w:t>依據時尚跨界整合旗艦計畫目標，包</w:t>
      </w:r>
      <w:r w:rsidRPr="00B322AF">
        <w:rPr>
          <w:rFonts w:ascii="標楷體" w:eastAsia="標楷體" w:hAnsi="標楷體" w:hint="eastAsia"/>
          <w:szCs w:val="24"/>
          <w:lang w:eastAsia="zh-HK"/>
        </w:rPr>
        <w:lastRenderedPageBreak/>
        <w:t>括藉由國際臺北時裝週舞台，加速臺灣設計師與國際接軌，推動設計師與時尚品牌邁向國際，擴增國際商機。文化部辦理「臺北時裝週」，期望長期讓「臺北時裝週」成為亞洲甚至全球指標性時裝週，截至112年2月底止，參與6屆「臺北時裝週」之廠商108家，惟文化部108至111年度，補助37家廠商參加國外時裝週展演及商業展覽廠商中，有參加「臺北時裝週」之廠商計有22家，占補助廠商37家之59.46％，</w:t>
      </w:r>
      <w:r w:rsidR="00A60E35" w:rsidRPr="00B322AF">
        <w:rPr>
          <w:rFonts w:ascii="標楷體" w:eastAsia="標楷體" w:hAnsi="標楷體" w:cs="標楷體" w:hint="eastAsia"/>
          <w:kern w:val="0"/>
          <w:szCs w:val="24"/>
        </w:rPr>
        <w:t>允宜督請</w:t>
      </w:r>
      <w:r w:rsidRPr="00B322AF">
        <w:rPr>
          <w:rFonts w:ascii="標楷體" w:eastAsia="標楷體" w:hAnsi="標楷體" w:cs="標楷體" w:hint="eastAsia"/>
          <w:kern w:val="0"/>
          <w:szCs w:val="24"/>
        </w:rPr>
        <w:t>主辦單位邀</w:t>
      </w:r>
      <w:r w:rsidR="00757182" w:rsidRPr="00B322AF">
        <w:rPr>
          <w:rFonts w:ascii="標楷體" w:eastAsia="標楷體" w:hAnsi="標楷體" w:cs="標楷體" w:hint="eastAsia"/>
          <w:kern w:val="0"/>
          <w:szCs w:val="24"/>
        </w:rPr>
        <w:t>約鼓勵獲國外時裝週展演及商業展覽廠商積極參與「臺北時裝週」，將時尚亮點推廣至國內市場，以協助國內時尚產業發展及擴增國際商機</w:t>
      </w:r>
      <w:r w:rsidR="00E03C12" w:rsidRPr="00B322AF">
        <w:rPr>
          <w:rFonts w:ascii="標楷體" w:eastAsia="標楷體" w:hAnsi="標楷體" w:hint="eastAsia"/>
        </w:rPr>
        <w:t>，經函請文化部檢討改善。</w:t>
      </w:r>
      <w:r w:rsidR="000079F7" w:rsidRPr="00B322AF">
        <w:rPr>
          <w:rFonts w:ascii="標楷體" w:eastAsia="標楷體" w:hAnsi="標楷體" w:hint="eastAsia"/>
          <w:szCs w:val="24"/>
          <w:lang w:eastAsia="zh-HK"/>
        </w:rPr>
        <w:t>據復：</w:t>
      </w:r>
      <w:r w:rsidR="000079F7" w:rsidRPr="00B322AF">
        <w:rPr>
          <w:rFonts w:ascii="標楷體" w:eastAsia="標楷體" w:hAnsi="標楷體" w:hint="eastAsia"/>
          <w:bCs/>
          <w:szCs w:val="24"/>
        </w:rPr>
        <w:t>將積極</w:t>
      </w:r>
      <w:r w:rsidR="000079F7" w:rsidRPr="00B322AF">
        <w:rPr>
          <w:rFonts w:ascii="標楷體" w:eastAsia="標楷體" w:hAnsi="標楷體" w:hint="eastAsia"/>
          <w:szCs w:val="24"/>
        </w:rPr>
        <w:t>鼓勵</w:t>
      </w:r>
      <w:r w:rsidR="000079F7" w:rsidRPr="00B322AF">
        <w:rPr>
          <w:rFonts w:ascii="標楷體" w:eastAsia="標楷體" w:hAnsi="標楷體" w:hint="eastAsia"/>
          <w:bCs/>
          <w:szCs w:val="24"/>
        </w:rPr>
        <w:t>獲補助赴國際時裝週展演之品</w:t>
      </w:r>
      <w:r w:rsidR="000079F7" w:rsidRPr="00B322AF">
        <w:rPr>
          <w:rFonts w:ascii="標楷體" w:eastAsia="標楷體" w:hAnsi="標楷體" w:hint="eastAsia"/>
          <w:bCs/>
          <w:spacing w:val="-4"/>
          <w:szCs w:val="24"/>
        </w:rPr>
        <w:t>牌業者積極參與臺北時裝週，將時尚亮點推廣至國內市場，使更多民眾認識支持臺灣設計師品</w:t>
      </w:r>
      <w:r w:rsidR="000079F7" w:rsidRPr="00B322AF">
        <w:rPr>
          <w:rFonts w:ascii="標楷體" w:eastAsia="標楷體" w:hAnsi="標楷體" w:hint="eastAsia"/>
          <w:bCs/>
          <w:szCs w:val="24"/>
        </w:rPr>
        <w:t>牌。</w:t>
      </w:r>
    </w:p>
    <w:p w:rsidR="00D20341" w:rsidRPr="00B322AF" w:rsidRDefault="004342A1" w:rsidP="00D17F23">
      <w:pPr>
        <w:overflowPunct w:val="0"/>
        <w:snapToGrid w:val="0"/>
        <w:spacing w:beforeLines="20" w:before="84" w:afterLines="20" w:after="84" w:line="424"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w:t>
      </w:r>
      <w:r w:rsidR="00BD78A9" w:rsidRPr="00B322AF">
        <w:rPr>
          <w:rFonts w:ascii="標楷體" w:eastAsia="標楷體" w:hAnsi="標楷體" w:hint="eastAsia"/>
          <w:b/>
          <w:sz w:val="28"/>
          <w:szCs w:val="28"/>
        </w:rPr>
        <w:t>三</w:t>
      </w:r>
      <w:r w:rsidR="006E74D9" w:rsidRPr="00B322AF">
        <w:rPr>
          <w:rFonts w:ascii="標楷體" w:eastAsia="標楷體" w:hAnsi="標楷體" w:hint="eastAsia"/>
          <w:b/>
          <w:sz w:val="28"/>
          <w:szCs w:val="28"/>
        </w:rPr>
        <w:t>）</w:t>
      </w:r>
      <w:r w:rsidR="00DB77CC" w:rsidRPr="00B322AF">
        <w:rPr>
          <w:rFonts w:ascii="標楷體" w:eastAsia="標楷體" w:hAnsi="標楷體" w:hint="eastAsia"/>
          <w:b/>
          <w:sz w:val="28"/>
          <w:szCs w:val="28"/>
        </w:rPr>
        <w:t xml:space="preserve">　</w:t>
      </w:r>
      <w:r w:rsidR="00D20341" w:rsidRPr="00B322AF">
        <w:rPr>
          <w:rFonts w:ascii="標楷體" w:eastAsia="標楷體" w:hAnsi="標楷體" w:hint="eastAsia"/>
          <w:b/>
          <w:sz w:val="28"/>
          <w:szCs w:val="28"/>
        </w:rPr>
        <w:t>文化部辦理社區營造發展計畫，惟未依族群及各市縣人口數分布情形規劃多元族群補助案件，部分獎勵青年參與社區營造案件未申請展延或前後計畫執行期程重疊</w:t>
      </w:r>
      <w:r w:rsidR="00F23624" w:rsidRPr="00B322AF">
        <w:rPr>
          <w:rFonts w:ascii="標楷體" w:eastAsia="標楷體" w:hAnsi="標楷體" w:hint="eastAsia"/>
          <w:b/>
          <w:sz w:val="28"/>
          <w:szCs w:val="28"/>
        </w:rPr>
        <w:t>，自評報告年度目標與預期績效指標及預期效果未盡契合</w:t>
      </w:r>
      <w:r w:rsidR="00D20341" w:rsidRPr="00B322AF">
        <w:rPr>
          <w:rFonts w:ascii="標楷體" w:eastAsia="標楷體" w:hAnsi="標楷體" w:hint="eastAsia"/>
          <w:b/>
          <w:sz w:val="28"/>
          <w:szCs w:val="28"/>
        </w:rPr>
        <w:t>等情，允宜研謀改善。</w:t>
      </w:r>
    </w:p>
    <w:p w:rsidR="00D20341" w:rsidRPr="00B322AF" w:rsidRDefault="00D20341" w:rsidP="000C58C6">
      <w:pPr>
        <w:overflowPunct w:val="0"/>
        <w:snapToGrid w:val="0"/>
        <w:spacing w:line="424" w:lineRule="exact"/>
        <w:ind w:firstLineChars="200" w:firstLine="480"/>
        <w:jc w:val="both"/>
        <w:rPr>
          <w:rFonts w:ascii="標楷體" w:eastAsia="標楷體" w:hAnsi="標楷體"/>
          <w:kern w:val="0"/>
          <w:szCs w:val="24"/>
        </w:rPr>
      </w:pPr>
      <w:r w:rsidRPr="00B322AF">
        <w:rPr>
          <w:rFonts w:ascii="標楷體" w:eastAsia="標楷體" w:hAnsi="標楷體" w:hint="eastAsia"/>
          <w:kern w:val="0"/>
          <w:szCs w:val="24"/>
        </w:rPr>
        <w:t>臺灣社區營造已邁入第3個10年，文化部於108年以「NEXT明日社造」為主軸，啟動民間及各市縣等地方社</w:t>
      </w:r>
      <w:r w:rsidR="00CA1CC0" w:rsidRPr="00B322AF">
        <w:rPr>
          <w:rFonts w:ascii="標楷體" w:eastAsia="標楷體" w:hAnsi="標楷體" w:hint="eastAsia"/>
          <w:kern w:val="0"/>
          <w:szCs w:val="24"/>
        </w:rPr>
        <w:t>區營</w:t>
      </w:r>
      <w:r w:rsidRPr="00B322AF">
        <w:rPr>
          <w:rFonts w:ascii="標楷體" w:eastAsia="標楷體" w:hAnsi="標楷體" w:hint="eastAsia"/>
          <w:kern w:val="0"/>
          <w:szCs w:val="24"/>
        </w:rPr>
        <w:t>造論壇，</w:t>
      </w:r>
      <w:r w:rsidR="00CA1CC0" w:rsidRPr="00B322AF">
        <w:rPr>
          <w:rFonts w:ascii="標楷體" w:eastAsia="標楷體" w:hAnsi="標楷體" w:hint="eastAsia"/>
          <w:kern w:val="0"/>
          <w:szCs w:val="24"/>
        </w:rPr>
        <w:t>辦理全國社區營造大會，各場會議除聚焦公共治理、世代前進、多元平權及社會共創4大議題，</w:t>
      </w:r>
      <w:r w:rsidRPr="00B322AF">
        <w:rPr>
          <w:rFonts w:ascii="標楷體" w:eastAsia="標楷體" w:hAnsi="標楷體" w:hint="eastAsia"/>
          <w:kern w:val="0"/>
          <w:szCs w:val="24"/>
        </w:rPr>
        <w:t>並提出社區營造政策白皮書，作為政府後續推動社區營造之藍本。嗣於110年11月26日提出社區營造</w:t>
      </w:r>
      <w:r w:rsidR="00521C5C" w:rsidRPr="00B322AF">
        <w:rPr>
          <w:rFonts w:ascii="標楷體" w:eastAsia="標楷體" w:hAnsi="標楷體" w:hint="eastAsia"/>
          <w:kern w:val="0"/>
          <w:szCs w:val="24"/>
        </w:rPr>
        <w:t>及村落文化</w:t>
      </w:r>
      <w:r w:rsidRPr="00B322AF">
        <w:rPr>
          <w:rFonts w:ascii="標楷體" w:eastAsia="標楷體" w:hAnsi="標楷體" w:hint="eastAsia"/>
          <w:kern w:val="0"/>
          <w:szCs w:val="24"/>
        </w:rPr>
        <w:t>發展計畫</w:t>
      </w:r>
      <w:r w:rsidRPr="00B322AF">
        <w:rPr>
          <w:rFonts w:ascii="標楷體" w:eastAsia="標楷體" w:hAnsi="標楷體" w:hint="eastAsia"/>
          <w:szCs w:val="24"/>
        </w:rPr>
        <w:t>（</w:t>
      </w:r>
      <w:r w:rsidRPr="00B322AF">
        <w:rPr>
          <w:rFonts w:ascii="標楷體" w:eastAsia="標楷體" w:hAnsi="標楷體" w:hint="eastAsia"/>
          <w:kern w:val="0"/>
          <w:szCs w:val="24"/>
        </w:rPr>
        <w:t>111－116年</w:t>
      </w:r>
      <w:r w:rsidRPr="00B322AF">
        <w:rPr>
          <w:rFonts w:ascii="標楷體" w:eastAsia="標楷體" w:hAnsi="標楷體" w:hint="eastAsia"/>
          <w:szCs w:val="24"/>
        </w:rPr>
        <w:t>）</w:t>
      </w:r>
      <w:r w:rsidRPr="00B322AF">
        <w:rPr>
          <w:rFonts w:ascii="標楷體" w:eastAsia="標楷體" w:hAnsi="標楷體" w:hint="eastAsia"/>
          <w:kern w:val="0"/>
          <w:szCs w:val="24"/>
        </w:rPr>
        <w:t>，111年度編列預算數2億8,023萬餘元，執行數2億8,005萬餘元，執行率99.93％。經查執行情形，核有下列事項：</w:t>
      </w:r>
    </w:p>
    <w:p w:rsidR="00D20341" w:rsidRPr="00B322AF" w:rsidRDefault="009B5787" w:rsidP="000456D6">
      <w:pPr>
        <w:overflowPunct w:val="0"/>
        <w:snapToGrid w:val="0"/>
        <w:spacing w:line="420" w:lineRule="exact"/>
        <w:ind w:firstLineChars="450" w:firstLine="1081"/>
        <w:jc w:val="both"/>
        <w:rPr>
          <w:rFonts w:ascii="標楷體" w:eastAsia="標楷體" w:hAnsi="標楷體"/>
          <w:szCs w:val="24"/>
          <w:u w:val="single"/>
        </w:rPr>
      </w:pPr>
      <w:r w:rsidRPr="00B322AF">
        <w:rPr>
          <w:rFonts w:ascii="標楷體" w:eastAsia="標楷體" w:hAnsi="標楷體" w:hint="eastAsia"/>
          <w:b/>
          <w:szCs w:val="24"/>
        </w:rPr>
        <w:t>1.</w:t>
      </w:r>
      <w:r w:rsidR="00DB77CC" w:rsidRPr="00B322AF">
        <w:rPr>
          <w:rFonts w:ascii="標楷體" w:eastAsia="標楷體" w:hAnsi="標楷體" w:hint="eastAsia"/>
          <w:b/>
          <w:szCs w:val="24"/>
        </w:rPr>
        <w:t xml:space="preserve">　</w:t>
      </w:r>
      <w:r w:rsidRPr="00B322AF">
        <w:rPr>
          <w:rFonts w:ascii="標楷體" w:eastAsia="標楷體" w:hAnsi="標楷體" w:hint="eastAsia"/>
          <w:b/>
          <w:szCs w:val="24"/>
        </w:rPr>
        <w:t>辦理多元族群參與文化扎根補助計畫，惟</w:t>
      </w:r>
      <w:r w:rsidRPr="00B322AF">
        <w:rPr>
          <w:rFonts w:ascii="標楷體" w:eastAsia="標楷體" w:hAnsi="標楷體" w:hint="eastAsia"/>
          <w:b/>
          <w:bCs/>
          <w:szCs w:val="24"/>
        </w:rPr>
        <w:t>未依族群人口數妥慎規劃補助案件，致市縣社造資源分配不均</w:t>
      </w:r>
      <w:r w:rsidRPr="00B322AF">
        <w:rPr>
          <w:rFonts w:ascii="標楷體" w:eastAsia="標楷體" w:hAnsi="標楷體" w:hint="eastAsia"/>
          <w:b/>
          <w:szCs w:val="24"/>
        </w:rPr>
        <w:t>：</w:t>
      </w:r>
      <w:r w:rsidRPr="00B322AF">
        <w:rPr>
          <w:rFonts w:ascii="標楷體" w:eastAsia="標楷體" w:hAnsi="標楷體" w:hint="eastAsia"/>
        </w:rPr>
        <w:t>文化部辦理原住民村落文化發展、新住民藝文推廣及社</w:t>
      </w:r>
      <w:r w:rsidR="0071005D" w:rsidRPr="00B322AF">
        <w:rPr>
          <w:rFonts w:ascii="標楷體" w:eastAsia="標楷體" w:hAnsi="標楷體" w:hint="eastAsia"/>
        </w:rPr>
        <w:t>區營</w:t>
      </w:r>
      <w:r w:rsidRPr="00B322AF">
        <w:rPr>
          <w:rFonts w:ascii="標楷體" w:eastAsia="標楷體" w:hAnsi="標楷體" w:hint="eastAsia"/>
        </w:rPr>
        <w:t>造參與、推動社區營造及村落文化</w:t>
      </w:r>
      <w:r w:rsidR="00E42944" w:rsidRPr="00B322AF">
        <w:rPr>
          <w:rFonts w:ascii="標楷體" w:eastAsia="標楷體" w:hAnsi="標楷體" w:hint="eastAsia"/>
        </w:rPr>
        <w:t>發展</w:t>
      </w:r>
      <w:r w:rsidRPr="00B322AF">
        <w:rPr>
          <w:rFonts w:ascii="標楷體" w:eastAsia="標楷體" w:hAnsi="標楷體" w:hint="eastAsia"/>
        </w:rPr>
        <w:t>等計畫補助</w:t>
      </w:r>
      <w:r w:rsidRPr="00B322AF">
        <w:rPr>
          <w:rFonts w:ascii="標楷體" w:eastAsia="標楷體" w:hAnsi="標楷體" w:hint="eastAsia"/>
          <w:bCs/>
        </w:rPr>
        <w:t>，以持續開發多元</w:t>
      </w:r>
      <w:r w:rsidR="0071005D" w:rsidRPr="00B322AF">
        <w:rPr>
          <w:rFonts w:ascii="標楷體" w:eastAsia="標楷體" w:hAnsi="標楷體" w:hint="eastAsia"/>
          <w:bCs/>
        </w:rPr>
        <w:t>社區營造（下稱</w:t>
      </w:r>
      <w:r w:rsidRPr="00B322AF">
        <w:rPr>
          <w:rFonts w:ascii="標楷體" w:eastAsia="標楷體" w:hAnsi="標楷體" w:hint="eastAsia"/>
          <w:bCs/>
        </w:rPr>
        <w:t>社造</w:t>
      </w:r>
      <w:r w:rsidR="0071005D" w:rsidRPr="00B322AF">
        <w:rPr>
          <w:rFonts w:ascii="標楷體" w:eastAsia="標楷體" w:hAnsi="標楷體"/>
          <w:bCs/>
        </w:rPr>
        <w:t>）</w:t>
      </w:r>
      <w:r w:rsidRPr="00B322AF">
        <w:rPr>
          <w:rFonts w:ascii="標楷體" w:eastAsia="標楷體" w:hAnsi="標楷體" w:hint="eastAsia"/>
          <w:bCs/>
        </w:rPr>
        <w:t>提案，促進社群平等參與機會及拓展文化</w:t>
      </w:r>
      <w:r w:rsidR="00F23624" w:rsidRPr="00B322AF">
        <w:rPr>
          <w:rFonts w:ascii="標楷體" w:eastAsia="標楷體" w:hAnsi="標楷體" w:hint="eastAsia"/>
          <w:bCs/>
        </w:rPr>
        <w:t>網絡。經查文化部及所屬生活美學館1</w:t>
      </w:r>
      <w:r w:rsidR="00F23624" w:rsidRPr="00B322AF">
        <w:rPr>
          <w:rFonts w:ascii="標楷體" w:eastAsia="標楷體" w:hAnsi="標楷體"/>
          <w:bCs/>
        </w:rPr>
        <w:t>05</w:t>
      </w:r>
      <w:r w:rsidR="00F23624" w:rsidRPr="00B322AF">
        <w:rPr>
          <w:rFonts w:ascii="標楷體" w:eastAsia="標楷體" w:hAnsi="標楷體" w:hint="eastAsia"/>
          <w:bCs/>
        </w:rPr>
        <w:t>至111年度分別補助原住民族、新住民及客家等3</w:t>
      </w:r>
      <w:r w:rsidR="00DD766B">
        <w:rPr>
          <w:rFonts w:ascii="標楷體" w:eastAsia="標楷體" w:hAnsi="標楷體" w:hint="eastAsia"/>
          <w:bCs/>
        </w:rPr>
        <w:t>族群社</w:t>
      </w:r>
      <w:r w:rsidR="00F23624" w:rsidRPr="00B322AF">
        <w:rPr>
          <w:rFonts w:ascii="標楷體" w:eastAsia="標楷體" w:hAnsi="標楷體" w:hint="eastAsia"/>
          <w:bCs/>
        </w:rPr>
        <w:t>造及村落文化發展，共計541件（表</w:t>
      </w:r>
      <w:r w:rsidR="00070043" w:rsidRPr="00B322AF">
        <w:rPr>
          <w:rFonts w:ascii="標楷體" w:eastAsia="標楷體" w:hAnsi="標楷體" w:hint="eastAsia"/>
          <w:bCs/>
        </w:rPr>
        <w:t>4</w:t>
      </w:r>
      <w:r w:rsidR="00F23624" w:rsidRPr="00B322AF">
        <w:rPr>
          <w:rFonts w:ascii="標楷體" w:eastAsia="標楷體" w:hAnsi="標楷體" w:hint="eastAsia"/>
          <w:bCs/>
        </w:rPr>
        <w:t>），金額1億3,596</w:t>
      </w:r>
      <w:r w:rsidR="00F23624" w:rsidRPr="00B322AF">
        <w:rPr>
          <w:rFonts w:ascii="標楷體" w:eastAsia="標楷體" w:hAnsi="標楷體"/>
          <w:bCs/>
        </w:rPr>
        <w:t>萬餘元</w:t>
      </w:r>
      <w:r w:rsidR="00F23624" w:rsidRPr="00B322AF">
        <w:rPr>
          <w:rFonts w:ascii="標楷體" w:eastAsia="標楷體" w:hAnsi="標楷體" w:hint="eastAsia"/>
          <w:bCs/>
        </w:rPr>
        <w:t>，其中原住民族計397</w:t>
      </w:r>
      <w:r w:rsidR="00D20341" w:rsidRPr="00B322AF">
        <w:rPr>
          <w:rFonts w:ascii="標楷體" w:eastAsia="標楷體" w:hAnsi="標楷體" w:hint="eastAsia"/>
          <w:bCs/>
        </w:rPr>
        <w:t>件，金額1億2,</w:t>
      </w:r>
      <w:r w:rsidR="00D20341" w:rsidRPr="00B322AF">
        <w:rPr>
          <w:rFonts w:ascii="標楷體" w:eastAsia="標楷體" w:hAnsi="標楷體"/>
          <w:bCs/>
        </w:rPr>
        <w:t>054萬餘元</w:t>
      </w:r>
      <w:r w:rsidR="00D20341" w:rsidRPr="00B322AF">
        <w:rPr>
          <w:rFonts w:ascii="標楷體" w:eastAsia="標楷體" w:hAnsi="標楷體" w:hint="eastAsia"/>
          <w:bCs/>
        </w:rPr>
        <w:t>，占補助件數及金額之比率，分別為73.38％及88.66％、新住民計9</w:t>
      </w:r>
      <w:r w:rsidR="00D20341" w:rsidRPr="00B322AF">
        <w:rPr>
          <w:rFonts w:ascii="標楷體" w:eastAsia="標楷體" w:hAnsi="標楷體"/>
          <w:bCs/>
        </w:rPr>
        <w:t>0</w:t>
      </w:r>
      <w:r w:rsidR="00D20341" w:rsidRPr="00B322AF">
        <w:rPr>
          <w:rFonts w:ascii="標楷體" w:eastAsia="標楷體" w:hAnsi="標楷體" w:hint="eastAsia"/>
          <w:bCs/>
        </w:rPr>
        <w:t>件，金額</w:t>
      </w:r>
      <w:r w:rsidR="00D20341" w:rsidRPr="00B322AF">
        <w:rPr>
          <w:rFonts w:ascii="標楷體" w:eastAsia="標楷體" w:hAnsi="標楷體"/>
          <w:bCs/>
        </w:rPr>
        <w:t>1,</w:t>
      </w:r>
      <w:r w:rsidR="00D20341" w:rsidRPr="00B322AF">
        <w:rPr>
          <w:rFonts w:ascii="標楷體" w:eastAsia="標楷體" w:hAnsi="標楷體" w:hint="eastAsia"/>
          <w:bCs/>
        </w:rPr>
        <w:t>1</w:t>
      </w:r>
      <w:r w:rsidR="00D20341" w:rsidRPr="00B322AF">
        <w:rPr>
          <w:rFonts w:ascii="標楷體" w:eastAsia="標楷體" w:hAnsi="標楷體"/>
          <w:bCs/>
        </w:rPr>
        <w:t>33萬餘元</w:t>
      </w:r>
      <w:r w:rsidR="00D20341" w:rsidRPr="00B322AF">
        <w:rPr>
          <w:rFonts w:ascii="標楷體" w:eastAsia="標楷體" w:hAnsi="標楷體" w:hint="eastAsia"/>
          <w:bCs/>
        </w:rPr>
        <w:t>，比率16.64％及8.33％，客家族群計54件，金額</w:t>
      </w:r>
      <w:r w:rsidR="00D20341" w:rsidRPr="00B322AF">
        <w:rPr>
          <w:rFonts w:ascii="標楷體" w:eastAsia="標楷體" w:hAnsi="標楷體"/>
          <w:bCs/>
        </w:rPr>
        <w:t>409萬元</w:t>
      </w:r>
      <w:r w:rsidR="00D20341" w:rsidRPr="00B322AF">
        <w:rPr>
          <w:rFonts w:ascii="標楷體" w:eastAsia="標楷體" w:hAnsi="標楷體" w:hint="eastAsia"/>
          <w:bCs/>
        </w:rPr>
        <w:t>，</w:t>
      </w:r>
      <w:r w:rsidR="00D20341" w:rsidRPr="00B322AF">
        <w:rPr>
          <w:rFonts w:ascii="標楷體" w:eastAsia="標楷體" w:hAnsi="標楷體"/>
          <w:bCs/>
        </w:rPr>
        <w:t>比率</w:t>
      </w:r>
      <w:r w:rsidR="00D20341" w:rsidRPr="00B322AF">
        <w:rPr>
          <w:rFonts w:ascii="標楷體" w:eastAsia="標楷體" w:hAnsi="標楷體" w:hint="eastAsia"/>
          <w:bCs/>
        </w:rPr>
        <w:t>9.98％及3.01％，補助件數及金額均以原住民族占多數。又依內政部戶政司全球資訊網、內政部移民署全球資訊網及客家委員會網站1</w:t>
      </w:r>
      <w:r w:rsidR="00D20341" w:rsidRPr="00B322AF">
        <w:rPr>
          <w:rFonts w:ascii="標楷體" w:eastAsia="標楷體" w:hAnsi="標楷體"/>
          <w:bCs/>
        </w:rPr>
        <w:t>10</w:t>
      </w:r>
      <w:r w:rsidR="00D9357E" w:rsidRPr="00B322AF">
        <w:rPr>
          <w:rFonts w:ascii="標楷體" w:eastAsia="標楷體" w:hAnsi="標楷體" w:hint="eastAsia"/>
          <w:bCs/>
        </w:rPr>
        <w:t>年底</w:t>
      </w:r>
      <w:r w:rsidR="00D20341" w:rsidRPr="00B322AF">
        <w:rPr>
          <w:rFonts w:ascii="標楷體" w:eastAsia="標楷體" w:hAnsi="標楷體" w:hint="eastAsia"/>
          <w:bCs/>
        </w:rPr>
        <w:t>各市縣原住民族、新住民及客家族群人口數，分別為</w:t>
      </w:r>
      <w:r w:rsidR="00D20341" w:rsidRPr="00B322AF">
        <w:rPr>
          <w:rFonts w:ascii="標楷體" w:eastAsia="標楷體" w:hAnsi="標楷體"/>
          <w:bCs/>
        </w:rPr>
        <w:t>58</w:t>
      </w:r>
      <w:r w:rsidR="00D20341" w:rsidRPr="00B322AF">
        <w:rPr>
          <w:rFonts w:ascii="標楷體" w:eastAsia="標楷體" w:hAnsi="標楷體" w:hint="eastAsia"/>
          <w:bCs/>
        </w:rPr>
        <w:t>萬餘人、56萬餘人，及4</w:t>
      </w:r>
      <w:r w:rsidR="00D20341" w:rsidRPr="00B322AF">
        <w:rPr>
          <w:rFonts w:ascii="標楷體" w:eastAsia="標楷體" w:hAnsi="標楷體"/>
          <w:bCs/>
        </w:rPr>
        <w:t>66</w:t>
      </w:r>
      <w:r w:rsidR="00D20341" w:rsidRPr="00B322AF">
        <w:rPr>
          <w:rFonts w:ascii="標楷體" w:eastAsia="標楷體" w:hAnsi="標楷體" w:hint="eastAsia"/>
          <w:bCs/>
        </w:rPr>
        <w:t>萬餘人，合計581萬餘人（同表</w:t>
      </w:r>
      <w:r w:rsidR="00070043" w:rsidRPr="00B322AF">
        <w:rPr>
          <w:rFonts w:ascii="標楷體" w:eastAsia="標楷體" w:hAnsi="標楷體" w:hint="eastAsia"/>
          <w:bCs/>
        </w:rPr>
        <w:t>4</w:t>
      </w:r>
      <w:r w:rsidR="00063E95" w:rsidRPr="00B322AF">
        <w:rPr>
          <w:rFonts w:ascii="標楷體" w:eastAsia="標楷體" w:hAnsi="標楷體" w:hint="eastAsia"/>
          <w:bCs/>
        </w:rPr>
        <w:t>）</w:t>
      </w:r>
      <w:r w:rsidR="00D20341" w:rsidRPr="00B322AF">
        <w:rPr>
          <w:rFonts w:ascii="標楷體" w:eastAsia="標楷體" w:hAnsi="標楷體" w:hint="eastAsia"/>
          <w:b/>
          <w:bCs/>
        </w:rPr>
        <w:t>，</w:t>
      </w:r>
      <w:r w:rsidR="00D20341" w:rsidRPr="00B322AF">
        <w:rPr>
          <w:rFonts w:ascii="標楷體" w:eastAsia="標楷體" w:hAnsi="標楷體" w:hint="eastAsia"/>
          <w:bCs/>
        </w:rPr>
        <w:t>經比對</w:t>
      </w:r>
      <w:r w:rsidR="00D20341" w:rsidRPr="00B322AF">
        <w:rPr>
          <w:rFonts w:ascii="標楷體" w:eastAsia="標楷體" w:hAnsi="標楷體"/>
          <w:bCs/>
        </w:rPr>
        <w:t>結果，</w:t>
      </w:r>
      <w:r w:rsidR="00D20341" w:rsidRPr="00B322AF">
        <w:rPr>
          <w:rFonts w:ascii="標楷體" w:eastAsia="標楷體" w:hAnsi="標楷體" w:hint="eastAsia"/>
          <w:bCs/>
        </w:rPr>
        <w:t>原住民族人口數占比前5名之市縣，分別為花蓮縣、桃園市、臺東縣、屏東縣及新北市，</w:t>
      </w:r>
      <w:r w:rsidR="00F23624" w:rsidRPr="00B322AF">
        <w:rPr>
          <w:rFonts w:ascii="標楷體" w:eastAsia="標楷體" w:hAnsi="標楷體" w:hint="eastAsia"/>
          <w:bCs/>
        </w:rPr>
        <w:t>惟補助原住民族案件數前5名之市縣，分別為臺東縣、花蓮縣、屏東縣、南投縣及臺中市，補助案件</w:t>
      </w:r>
      <w:r w:rsidR="00070043" w:rsidRPr="00B322AF">
        <w:rPr>
          <w:rFonts w:ascii="標楷體" w:eastAsia="標楷體" w:hAnsi="標楷體" w:hint="eastAsia"/>
          <w:bCs/>
        </w:rPr>
        <w:t>未依</w:t>
      </w:r>
      <w:r w:rsidR="00F23624" w:rsidRPr="00B322AF">
        <w:rPr>
          <w:rFonts w:ascii="標楷體" w:eastAsia="標楷體" w:hAnsi="標楷體" w:hint="eastAsia"/>
          <w:bCs/>
        </w:rPr>
        <w:t>各市縣原住民族人口</w:t>
      </w:r>
      <w:r w:rsidR="00070043" w:rsidRPr="00B322AF">
        <w:rPr>
          <w:rFonts w:ascii="標楷體" w:eastAsia="標楷體" w:hAnsi="標楷體" w:hint="eastAsia"/>
          <w:bCs/>
        </w:rPr>
        <w:t>數分配</w:t>
      </w:r>
      <w:r w:rsidR="00F23624" w:rsidRPr="00B322AF">
        <w:rPr>
          <w:rFonts w:ascii="標楷體" w:eastAsia="標楷體" w:hAnsi="標楷體" w:hint="eastAsia"/>
          <w:bCs/>
        </w:rPr>
        <w:t>，另新住民及客家族群亦有類似情事</w:t>
      </w:r>
      <w:r w:rsidR="0071005D" w:rsidRPr="00B322AF">
        <w:rPr>
          <w:rFonts w:ascii="標楷體" w:eastAsia="標楷體" w:hAnsi="標楷體" w:hint="eastAsia"/>
        </w:rPr>
        <w:t>，經函請文化部檢討改善。據復：</w:t>
      </w:r>
      <w:r w:rsidR="00DD766B">
        <w:rPr>
          <w:rFonts w:ascii="標楷體" w:eastAsia="標楷體" w:hAnsi="標楷體" w:hint="eastAsia"/>
        </w:rPr>
        <w:t>爾後將再加強相關說明及宣導工作，促使更多族群參與，以落實社</w:t>
      </w:r>
      <w:r w:rsidR="00F23624" w:rsidRPr="00B322AF">
        <w:rPr>
          <w:rFonts w:ascii="標楷體" w:eastAsia="標楷體" w:hAnsi="標楷體" w:hint="eastAsia"/>
        </w:rPr>
        <w:t>造多元參與及促進文化多樣發展</w:t>
      </w:r>
      <w:r w:rsidR="00070043" w:rsidRPr="00B322AF">
        <w:rPr>
          <w:rFonts w:ascii="標楷體" w:eastAsia="標楷體" w:hAnsi="標楷體" w:hint="eastAsia"/>
        </w:rPr>
        <w:t>。</w:t>
      </w:r>
    </w:p>
    <w:p w:rsidR="00D20341" w:rsidRPr="00B322AF" w:rsidRDefault="00F23624" w:rsidP="00D76BDB">
      <w:pPr>
        <w:overflowPunct w:val="0"/>
        <w:snapToGrid w:val="0"/>
        <w:spacing w:line="410" w:lineRule="exact"/>
        <w:ind w:firstLineChars="450" w:firstLine="1080"/>
        <w:jc w:val="both"/>
        <w:rPr>
          <w:rFonts w:ascii="標楷體" w:eastAsia="標楷體" w:hAnsi="標楷體"/>
        </w:rPr>
      </w:pPr>
      <w:r w:rsidRPr="00B322AF">
        <w:rPr>
          <w:rFonts w:ascii="標楷體" w:eastAsia="標楷體" w:hAnsi="標楷體" w:hint="eastAsia"/>
          <w:noProof/>
        </w:rPr>
        <w:lastRenderedPageBreak/>
        <mc:AlternateContent>
          <mc:Choice Requires="wps">
            <w:drawing>
              <wp:anchor distT="0" distB="0" distL="114300" distR="114300" simplePos="0" relativeHeight="251665408" behindDoc="0" locked="0" layoutInCell="1" allowOverlap="1" wp14:anchorId="55C86598" wp14:editId="03EE48B2">
                <wp:simplePos x="0" y="0"/>
                <wp:positionH relativeFrom="column">
                  <wp:posOffset>-120650</wp:posOffset>
                </wp:positionH>
                <wp:positionV relativeFrom="paragraph">
                  <wp:posOffset>41275</wp:posOffset>
                </wp:positionV>
                <wp:extent cx="6469380" cy="5708015"/>
                <wp:effectExtent l="0" t="0" r="7620" b="6985"/>
                <wp:wrapSquare wrapText="bothSides"/>
                <wp:docPr id="35" name="文字方塊 35"/>
                <wp:cNvGraphicFramePr/>
                <a:graphic xmlns:a="http://schemas.openxmlformats.org/drawingml/2006/main">
                  <a:graphicData uri="http://schemas.microsoft.com/office/word/2010/wordprocessingShape">
                    <wps:wsp>
                      <wps:cNvSpPr txBox="1"/>
                      <wps:spPr>
                        <a:xfrm>
                          <a:off x="0" y="0"/>
                          <a:ext cx="6469380" cy="57080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70295" w:rsidRDefault="00C70295" w:rsidP="00837768">
                            <w:pPr>
                              <w:spacing w:line="0" w:lineRule="atLeast"/>
                              <w:jc w:val="center"/>
                              <w:rPr>
                                <w:rFonts w:ascii="標楷體" w:eastAsia="標楷體" w:hAnsi="標楷體" w:cs="新細明體"/>
                                <w:b/>
                                <w:bCs/>
                                <w:kern w:val="0"/>
                                <w:szCs w:val="24"/>
                              </w:rPr>
                            </w:pPr>
                            <w:r w:rsidRPr="00201E9E">
                              <w:rPr>
                                <w:rFonts w:ascii="標楷體" w:eastAsia="標楷體" w:hAnsi="標楷體" w:cs="新細明體" w:hint="eastAsia"/>
                                <w:b/>
                                <w:bCs/>
                                <w:kern w:val="0"/>
                                <w:szCs w:val="24"/>
                              </w:rPr>
                              <w:t>表</w:t>
                            </w:r>
                            <w:r>
                              <w:rPr>
                                <w:rFonts w:ascii="標楷體" w:eastAsia="標楷體" w:hAnsi="標楷體" w:cs="新細明體" w:hint="eastAsia"/>
                                <w:b/>
                                <w:bCs/>
                                <w:kern w:val="0"/>
                                <w:szCs w:val="24"/>
                              </w:rPr>
                              <w:t>4</w:t>
                            </w:r>
                            <w:r w:rsidRPr="00201E9E">
                              <w:rPr>
                                <w:rFonts w:ascii="標楷體" w:eastAsia="標楷體" w:hAnsi="標楷體" w:cs="新細明體" w:hint="eastAsia"/>
                                <w:b/>
                                <w:bCs/>
                                <w:kern w:val="0"/>
                                <w:szCs w:val="24"/>
                              </w:rPr>
                              <w:t xml:space="preserve">　105至111年度文化部補助案件與110年</w:t>
                            </w:r>
                            <w:r>
                              <w:rPr>
                                <w:rFonts w:ascii="標楷體" w:eastAsia="標楷體" w:hAnsi="標楷體" w:cs="新細明體" w:hint="eastAsia"/>
                                <w:b/>
                                <w:bCs/>
                                <w:kern w:val="0"/>
                                <w:szCs w:val="24"/>
                              </w:rPr>
                              <w:t>底</w:t>
                            </w:r>
                            <w:r w:rsidRPr="00201E9E">
                              <w:rPr>
                                <w:rFonts w:ascii="標楷體" w:eastAsia="標楷體" w:hAnsi="標楷體" w:cs="新細明體" w:hint="eastAsia"/>
                                <w:b/>
                                <w:bCs/>
                                <w:kern w:val="0"/>
                                <w:szCs w:val="24"/>
                              </w:rPr>
                              <w:t>人口數分布情形</w:t>
                            </w:r>
                          </w:p>
                          <w:p w:rsidR="00C70295" w:rsidRDefault="00C70295" w:rsidP="00837768">
                            <w:pPr>
                              <w:spacing w:line="0" w:lineRule="atLeast"/>
                              <w:jc w:val="right"/>
                              <w:rPr>
                                <w:rFonts w:ascii="標楷體" w:eastAsia="標楷體" w:hAnsi="標楷體" w:cs="新細明體"/>
                                <w:kern w:val="0"/>
                                <w:sz w:val="20"/>
                              </w:rPr>
                            </w:pPr>
                            <w:r w:rsidRPr="00201E9E">
                              <w:rPr>
                                <w:rFonts w:ascii="標楷體" w:eastAsia="標楷體" w:hAnsi="標楷體" w:cs="新細明體" w:hint="eastAsia"/>
                                <w:kern w:val="0"/>
                                <w:sz w:val="20"/>
                              </w:rPr>
                              <w:t>單位</w:t>
                            </w:r>
                            <w:r w:rsidRPr="00201E9E">
                              <w:rPr>
                                <w:rFonts w:ascii="新細明體" w:hAnsi="新細明體" w:cs="新細明體" w:hint="eastAsia"/>
                                <w:kern w:val="0"/>
                                <w:sz w:val="20"/>
                              </w:rPr>
                              <w:t>：</w:t>
                            </w:r>
                            <w:r w:rsidRPr="00201E9E">
                              <w:rPr>
                                <w:rFonts w:ascii="標楷體" w:eastAsia="標楷體" w:hAnsi="標楷體" w:cs="新細明體" w:hint="eastAsia"/>
                                <w:kern w:val="0"/>
                                <w:sz w:val="20"/>
                              </w:rPr>
                              <w:t>件、</w:t>
                            </w:r>
                            <w:r>
                              <w:rPr>
                                <w:rFonts w:ascii="標楷體" w:eastAsia="標楷體" w:hAnsi="標楷體" w:cs="新細明體" w:hint="eastAsia"/>
                                <w:kern w:val="0"/>
                                <w:sz w:val="20"/>
                              </w:rPr>
                              <w:t>人</w:t>
                            </w:r>
                          </w:p>
                          <w:tbl>
                            <w:tblPr>
                              <w:tblW w:w="4982" w:type="pct"/>
                              <w:tblInd w:w="28" w:type="dxa"/>
                              <w:tblLayout w:type="fixed"/>
                              <w:tblCellMar>
                                <w:left w:w="28" w:type="dxa"/>
                                <w:right w:w="28" w:type="dxa"/>
                              </w:tblCellMar>
                              <w:tblLook w:val="04A0" w:firstRow="1" w:lastRow="0" w:firstColumn="1" w:lastColumn="0" w:noHBand="0" w:noVBand="1"/>
                            </w:tblPr>
                            <w:tblGrid>
                              <w:gridCol w:w="747"/>
                              <w:gridCol w:w="608"/>
                              <w:gridCol w:w="1012"/>
                              <w:gridCol w:w="453"/>
                              <w:gridCol w:w="625"/>
                              <w:gridCol w:w="770"/>
                              <w:gridCol w:w="605"/>
                              <w:gridCol w:w="445"/>
                              <w:gridCol w:w="615"/>
                              <w:gridCol w:w="766"/>
                              <w:gridCol w:w="629"/>
                              <w:gridCol w:w="425"/>
                              <w:gridCol w:w="601"/>
                              <w:gridCol w:w="925"/>
                              <w:gridCol w:w="699"/>
                            </w:tblGrid>
                            <w:tr w:rsidR="00C70295" w:rsidRPr="00E96CF3" w:rsidTr="006A16A7">
                              <w:trPr>
                                <w:trHeight w:hRule="exact" w:val="296"/>
                              </w:trPr>
                              <w:tc>
                                <w:tcPr>
                                  <w:tcW w:w="376" w:type="pct"/>
                                  <w:vMerge w:val="restart"/>
                                  <w:tcBorders>
                                    <w:top w:val="single" w:sz="4" w:space="0" w:color="auto"/>
                                    <w:left w:val="single" w:sz="4" w:space="0" w:color="auto"/>
                                    <w:right w:val="single" w:sz="4" w:space="0" w:color="auto"/>
                                  </w:tcBorders>
                                  <w:shd w:val="clear" w:color="auto" w:fill="auto"/>
                                  <w:vAlign w:val="center"/>
                                  <w:hideMark/>
                                </w:tcPr>
                                <w:p w:rsidR="00C70295" w:rsidRPr="00E96CF3" w:rsidRDefault="00C70295" w:rsidP="00837768">
                                  <w:pPr>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市縣</w:t>
                                  </w:r>
                                  <w:r>
                                    <w:rPr>
                                      <w:rFonts w:ascii="標楷體" w:eastAsia="標楷體" w:hAnsi="標楷體" w:cs="新細明體" w:hint="eastAsia"/>
                                      <w:color w:val="000000"/>
                                      <w:kern w:val="0"/>
                                      <w:sz w:val="20"/>
                                    </w:rPr>
                                    <w:t>別</w:t>
                                  </w:r>
                                </w:p>
                              </w:tc>
                              <w:tc>
                                <w:tcPr>
                                  <w:tcW w:w="8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70295" w:rsidRPr="00E96CF3" w:rsidRDefault="00C70295" w:rsidP="006A16A7">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多元族</w:t>
                                  </w:r>
                                  <w:r>
                                    <w:rPr>
                                      <w:rFonts w:ascii="標楷體" w:eastAsia="標楷體" w:hAnsi="標楷體" w:cs="新細明體" w:hint="eastAsia"/>
                                      <w:color w:val="000000"/>
                                      <w:kern w:val="0"/>
                                      <w:sz w:val="20"/>
                                    </w:rPr>
                                    <w:t>群</w:t>
                                  </w:r>
                                  <w:r>
                                    <w:rPr>
                                      <w:rFonts w:ascii="標楷體" w:eastAsia="標楷體" w:hAnsi="標楷體" w:cs="新細明體"/>
                                      <w:color w:val="000000"/>
                                      <w:kern w:val="0"/>
                                      <w:sz w:val="20"/>
                                    </w:rPr>
                                    <w:t>合計</w:t>
                                  </w:r>
                                </w:p>
                              </w:tc>
                              <w:tc>
                                <w:tcPr>
                                  <w:tcW w:w="1236" w:type="pct"/>
                                  <w:gridSpan w:val="4"/>
                                  <w:tcBorders>
                                    <w:top w:val="single" w:sz="4" w:space="0" w:color="auto"/>
                                    <w:left w:val="nil"/>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原住民族</w:t>
                                  </w:r>
                                </w:p>
                              </w:tc>
                              <w:tc>
                                <w:tcPr>
                                  <w:tcW w:w="1237" w:type="pct"/>
                                  <w:gridSpan w:val="4"/>
                                  <w:tcBorders>
                                    <w:top w:val="single" w:sz="4" w:space="0" w:color="auto"/>
                                    <w:left w:val="nil"/>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新住民</w:t>
                                  </w:r>
                                </w:p>
                              </w:tc>
                              <w:tc>
                                <w:tcPr>
                                  <w:tcW w:w="1335" w:type="pct"/>
                                  <w:gridSpan w:val="4"/>
                                  <w:tcBorders>
                                    <w:top w:val="single" w:sz="4" w:space="0" w:color="auto"/>
                                    <w:left w:val="nil"/>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客家族群</w:t>
                                  </w:r>
                                </w:p>
                              </w:tc>
                            </w:tr>
                            <w:tr w:rsidR="00C70295" w:rsidRPr="00E96CF3" w:rsidTr="006A16A7">
                              <w:trPr>
                                <w:trHeight w:hRule="exact" w:val="284"/>
                              </w:trPr>
                              <w:tc>
                                <w:tcPr>
                                  <w:tcW w:w="376" w:type="pct"/>
                                  <w:vMerge/>
                                  <w:tcBorders>
                                    <w:left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rsidR="00C70295" w:rsidRPr="00F74115" w:rsidRDefault="00C70295" w:rsidP="00837768">
                                  <w:pPr>
                                    <w:widowControl/>
                                    <w:spacing w:line="0" w:lineRule="atLeast"/>
                                    <w:jc w:val="center"/>
                                    <w:rPr>
                                      <w:rFonts w:ascii="標楷體" w:eastAsia="標楷體" w:hAnsi="標楷體" w:cs="新細明體"/>
                                      <w:color w:val="000000"/>
                                      <w:spacing w:val="-10"/>
                                      <w:kern w:val="0"/>
                                      <w:sz w:val="20"/>
                                    </w:rPr>
                                  </w:pPr>
                                  <w:r w:rsidRPr="00F74115">
                                    <w:rPr>
                                      <w:rFonts w:ascii="標楷體" w:eastAsia="標楷體" w:hAnsi="標楷體" w:cs="新細明體" w:hint="eastAsia"/>
                                      <w:color w:val="000000"/>
                                      <w:spacing w:val="-10"/>
                                      <w:kern w:val="0"/>
                                      <w:sz w:val="20"/>
                                    </w:rPr>
                                    <w:t>補助案</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人口數</w:t>
                                  </w:r>
                                </w:p>
                              </w:tc>
                              <w:tc>
                                <w:tcPr>
                                  <w:tcW w:w="543" w:type="pct"/>
                                  <w:gridSpan w:val="2"/>
                                  <w:tcBorders>
                                    <w:top w:val="single" w:sz="4" w:space="0" w:color="auto"/>
                                    <w:left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補助案</w:t>
                                  </w:r>
                                </w:p>
                              </w:tc>
                              <w:tc>
                                <w:tcPr>
                                  <w:tcW w:w="693" w:type="pct"/>
                                  <w:gridSpan w:val="2"/>
                                  <w:tcBorders>
                                    <w:top w:val="single" w:sz="4" w:space="0" w:color="auto"/>
                                    <w:left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人口數</w:t>
                                  </w:r>
                                </w:p>
                              </w:tc>
                              <w:tc>
                                <w:tcPr>
                                  <w:tcW w:w="534" w:type="pct"/>
                                  <w:gridSpan w:val="2"/>
                                  <w:tcBorders>
                                    <w:top w:val="single" w:sz="4" w:space="0" w:color="auto"/>
                                    <w:left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補助案</w:t>
                                  </w:r>
                                </w:p>
                              </w:tc>
                              <w:tc>
                                <w:tcPr>
                                  <w:tcW w:w="703" w:type="pct"/>
                                  <w:gridSpan w:val="2"/>
                                  <w:tcBorders>
                                    <w:top w:val="single" w:sz="4" w:space="0" w:color="auto"/>
                                    <w:left w:val="nil"/>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人口數</w:t>
                                  </w:r>
                                </w:p>
                              </w:tc>
                              <w:tc>
                                <w:tcPr>
                                  <w:tcW w:w="517" w:type="pct"/>
                                  <w:gridSpan w:val="2"/>
                                  <w:tcBorders>
                                    <w:top w:val="single" w:sz="4" w:space="0" w:color="auto"/>
                                    <w:left w:val="nil"/>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補助案</w:t>
                                  </w:r>
                                </w:p>
                              </w:tc>
                              <w:tc>
                                <w:tcPr>
                                  <w:tcW w:w="818" w:type="pct"/>
                                  <w:gridSpan w:val="2"/>
                                  <w:tcBorders>
                                    <w:top w:val="single" w:sz="4" w:space="0" w:color="auto"/>
                                    <w:left w:val="nil"/>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人口數</w:t>
                                  </w:r>
                                </w:p>
                              </w:tc>
                            </w:tr>
                            <w:tr w:rsidR="00C70295" w:rsidRPr="00E96CF3" w:rsidTr="006A16A7">
                              <w:trPr>
                                <w:trHeight w:hRule="exact" w:val="519"/>
                              </w:trPr>
                              <w:tc>
                                <w:tcPr>
                                  <w:tcW w:w="376" w:type="pct"/>
                                  <w:vMerge/>
                                  <w:tcBorders>
                                    <w:left w:val="single" w:sz="4" w:space="0" w:color="auto"/>
                                    <w:bottom w:val="single" w:sz="4" w:space="0" w:color="auto"/>
                                    <w:right w:val="single" w:sz="4" w:space="0" w:color="auto"/>
                                  </w:tcBorders>
                                  <w:vAlign w:val="center"/>
                                  <w:hideMark/>
                                </w:tcPr>
                                <w:p w:rsidR="00C70295" w:rsidRPr="00E96CF3" w:rsidRDefault="00C70295" w:rsidP="00837768">
                                  <w:pPr>
                                    <w:widowControl/>
                                    <w:spacing w:line="0" w:lineRule="atLeast"/>
                                    <w:rPr>
                                      <w:rFonts w:ascii="標楷體" w:eastAsia="標楷體" w:hAnsi="標楷體" w:cs="新細明體"/>
                                      <w:color w:val="000000"/>
                                      <w:kern w:val="0"/>
                                      <w:sz w:val="20"/>
                                    </w:rPr>
                                  </w:pPr>
                                </w:p>
                              </w:tc>
                              <w:tc>
                                <w:tcPr>
                                  <w:tcW w:w="306" w:type="pct"/>
                                  <w:vMerge/>
                                  <w:tcBorders>
                                    <w:top w:val="nil"/>
                                    <w:left w:val="single" w:sz="4" w:space="0" w:color="auto"/>
                                    <w:bottom w:val="single" w:sz="4" w:space="0" w:color="auto"/>
                                    <w:right w:val="single" w:sz="4" w:space="0" w:color="auto"/>
                                  </w:tcBorders>
                                  <w:vAlign w:val="center"/>
                                  <w:hideMark/>
                                </w:tcPr>
                                <w:p w:rsidR="00C70295" w:rsidRPr="00E96CF3" w:rsidRDefault="00C70295" w:rsidP="00837768">
                                  <w:pPr>
                                    <w:widowControl/>
                                    <w:spacing w:line="0" w:lineRule="atLeast"/>
                                    <w:rPr>
                                      <w:rFonts w:ascii="標楷體" w:eastAsia="標楷體" w:hAnsi="標楷體" w:cs="新細明體"/>
                                      <w:color w:val="000000"/>
                                      <w:kern w:val="0"/>
                                      <w:sz w:val="20"/>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C70295" w:rsidRPr="00E96CF3" w:rsidRDefault="00C70295" w:rsidP="00837768">
                                  <w:pPr>
                                    <w:widowControl/>
                                    <w:spacing w:line="0" w:lineRule="atLeast"/>
                                    <w:rPr>
                                      <w:rFonts w:ascii="標楷體" w:eastAsia="標楷體" w:hAnsi="標楷體" w:cs="新細明體"/>
                                      <w:color w:val="000000"/>
                                      <w:kern w:val="0"/>
                                      <w:sz w:val="20"/>
                                    </w:rPr>
                                  </w:pPr>
                                </w:p>
                              </w:tc>
                              <w:tc>
                                <w:tcPr>
                                  <w:tcW w:w="228" w:type="pct"/>
                                  <w:tcBorders>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388"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224"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386"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214"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auto" w:fill="auto"/>
                                  <w:vAlign w:val="center"/>
                                  <w:hideMark/>
                                </w:tcPr>
                                <w:p w:rsidR="00C70295" w:rsidRPr="007A1659" w:rsidRDefault="00C70295" w:rsidP="00837768">
                                  <w:pPr>
                                    <w:widowControl/>
                                    <w:spacing w:line="0" w:lineRule="atLeast"/>
                                    <w:jc w:val="center"/>
                                    <w:rPr>
                                      <w:rFonts w:ascii="標楷體" w:eastAsia="標楷體" w:hAnsi="標楷體" w:cs="新細明體"/>
                                      <w:b/>
                                      <w:bCs/>
                                      <w:color w:val="000000"/>
                                      <w:kern w:val="0"/>
                                      <w:sz w:val="20"/>
                                    </w:rPr>
                                  </w:pPr>
                                  <w:r w:rsidRPr="007A1659">
                                    <w:rPr>
                                      <w:rFonts w:ascii="標楷體" w:eastAsia="標楷體" w:hAnsi="標楷體" w:cs="新細明體" w:hint="eastAsia"/>
                                      <w:b/>
                                      <w:bCs/>
                                      <w:color w:val="000000"/>
                                      <w:kern w:val="0"/>
                                      <w:sz w:val="20"/>
                                    </w:rPr>
                                    <w:t>合　計</w:t>
                                  </w:r>
                                </w:p>
                              </w:tc>
                              <w:tc>
                                <w:tcPr>
                                  <w:tcW w:w="306" w:type="pct"/>
                                  <w:tcBorders>
                                    <w:top w:val="nil"/>
                                    <w:left w:val="nil"/>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541</w:t>
                                  </w:r>
                                </w:p>
                              </w:tc>
                              <w:tc>
                                <w:tcPr>
                                  <w:tcW w:w="510" w:type="pct"/>
                                  <w:tcBorders>
                                    <w:top w:val="nil"/>
                                    <w:left w:val="nil"/>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5,819,609</w:t>
                                  </w:r>
                                </w:p>
                              </w:tc>
                              <w:tc>
                                <w:tcPr>
                                  <w:tcW w:w="228" w:type="pct"/>
                                  <w:tcBorders>
                                    <w:top w:val="single" w:sz="4" w:space="0" w:color="auto"/>
                                    <w:left w:val="nil"/>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397</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3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580,758</w:t>
                                  </w:r>
                                </w:p>
                              </w:tc>
                              <w:tc>
                                <w:tcPr>
                                  <w:tcW w:w="3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224" w:type="pct"/>
                                  <w:tcBorders>
                                    <w:left w:val="single" w:sz="4" w:space="0" w:color="auto"/>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90</w:t>
                                  </w:r>
                                </w:p>
                              </w:tc>
                              <w:tc>
                                <w:tcPr>
                                  <w:tcW w:w="310" w:type="pct"/>
                                  <w:tcBorders>
                                    <w:left w:val="single" w:sz="4" w:space="0" w:color="auto"/>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386" w:type="pct"/>
                                  <w:tcBorders>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569,851</w:t>
                                  </w:r>
                                </w:p>
                              </w:tc>
                              <w:tc>
                                <w:tcPr>
                                  <w:tcW w:w="317" w:type="pct"/>
                                  <w:tcBorders>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54</w:t>
                                  </w:r>
                                </w:p>
                              </w:tc>
                              <w:tc>
                                <w:tcPr>
                                  <w:tcW w:w="303" w:type="pct"/>
                                  <w:tcBorders>
                                    <w:top w:val="single" w:sz="4" w:space="0" w:color="auto"/>
                                    <w:left w:val="nil"/>
                                    <w:bottom w:val="single" w:sz="4" w:space="0" w:color="auto"/>
                                    <w:right w:val="nil"/>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4,669,000</w:t>
                                  </w:r>
                                </w:p>
                              </w:tc>
                              <w:tc>
                                <w:tcPr>
                                  <w:tcW w:w="352" w:type="pct"/>
                                  <w:tcBorders>
                                    <w:top w:val="single" w:sz="4" w:space="0" w:color="auto"/>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新北市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840,749</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2.52</w:t>
                                  </w:r>
                                </w:p>
                              </w:tc>
                              <w:tc>
                                <w:tcPr>
                                  <w:tcW w:w="388"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57,717</w:t>
                                  </w:r>
                                </w:p>
                              </w:tc>
                              <w:tc>
                                <w:tcPr>
                                  <w:tcW w:w="305"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9.94</w:t>
                                  </w:r>
                                </w:p>
                              </w:tc>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w:t>
                                  </w:r>
                                </w:p>
                              </w:tc>
                              <w:tc>
                                <w:tcPr>
                                  <w:tcW w:w="31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10</w:t>
                                  </w:r>
                                </w:p>
                              </w:tc>
                              <w:tc>
                                <w:tcPr>
                                  <w:tcW w:w="38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111,032</w:t>
                                  </w:r>
                                </w:p>
                              </w:tc>
                              <w:tc>
                                <w:tcPr>
                                  <w:tcW w:w="317"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19.48</w:t>
                                  </w: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03" w:type="pct"/>
                                  <w:tcBorders>
                                    <w:top w:val="single" w:sz="4" w:space="0" w:color="auto"/>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672,000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14.39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臺北市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20</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535,224</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3.53</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17,073</w:t>
                                  </w:r>
                                </w:p>
                              </w:tc>
                              <w:tc>
                                <w:tcPr>
                                  <w:tcW w:w="305" w:type="pct"/>
                                  <w:tcBorders>
                                    <w:top w:val="single" w:sz="4" w:space="0" w:color="auto"/>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2.94</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5.56</w:t>
                                  </w:r>
                                </w:p>
                              </w:tc>
                              <w:tc>
                                <w:tcPr>
                                  <w:tcW w:w="386"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64,151</w:t>
                                  </w:r>
                                </w:p>
                              </w:tc>
                              <w:tc>
                                <w:tcPr>
                                  <w:tcW w:w="317"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11.26</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1.85</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454,000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9.72</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桃園市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20</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1,047,902</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15</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3.78</w:t>
                                  </w:r>
                                </w:p>
                              </w:tc>
                              <w:tc>
                                <w:tcPr>
                                  <w:tcW w:w="38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79,195</w:t>
                                  </w:r>
                                </w:p>
                              </w:tc>
                              <w:tc>
                                <w:tcPr>
                                  <w:tcW w:w="305"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13.64</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3.33</w:t>
                                  </w:r>
                                </w:p>
                              </w:tc>
                              <w:tc>
                                <w:tcPr>
                                  <w:tcW w:w="386"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63,707</w:t>
                                  </w:r>
                                </w:p>
                              </w:tc>
                              <w:tc>
                                <w:tcPr>
                                  <w:tcW w:w="317"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11.18</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905,000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19.38</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臺中市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589,468</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27</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6.80</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36,463</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6.28</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22</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24.44</w:t>
                                  </w:r>
                                </w:p>
                              </w:tc>
                              <w:tc>
                                <w:tcPr>
                                  <w:tcW w:w="386"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60,005</w:t>
                                  </w:r>
                                </w:p>
                              </w:tc>
                              <w:tc>
                                <w:tcPr>
                                  <w:tcW w:w="317"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10.53</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12</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22.22</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493,000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10.56</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臺南市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177,062</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2.77</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8,649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1.49</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35,413</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6.21</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133,000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2.85</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高雄市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507,680</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3.27</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36,209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6.23</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12.22</w:t>
                                  </w:r>
                                </w:p>
                              </w:tc>
                              <w:tc>
                                <w:tcPr>
                                  <w:tcW w:w="386"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64,471</w:t>
                                  </w:r>
                                </w:p>
                              </w:tc>
                              <w:tc>
                                <w:tcPr>
                                  <w:tcW w:w="317"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11.31</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5.56</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407,000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8.72</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宜蘭縣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61,897</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2.27</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17,819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3.07</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9,078</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1.59</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35,000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0.75</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新竹縣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423,566</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1.26</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22,039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3.79</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14,527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2.55</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12.96</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387,000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8.29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苗栗縣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365,194</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7</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1.76</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11,411</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1.96</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14,783</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2.59</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7.41</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339,000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7.26</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彰化縣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129,312</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6,145</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1.06</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1.11</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24,167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4.24</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7.41</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99,000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2.12</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南投縣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39</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100,762</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36</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9.07</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29,515</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5.08</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3.33</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11,247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1.97</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60,000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雲林縣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77,447</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2,703</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0.47</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3.33</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16,744</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2.94</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1.85</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58,000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1.24</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嘉義縣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61,297</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16</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4.03</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5,925</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1.02</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13,372</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2.35</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42,000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0.90</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屏東縣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56</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268,565</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51</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12.85</w:t>
                                  </w:r>
                                </w:p>
                              </w:tc>
                              <w:tc>
                                <w:tcPr>
                                  <w:tcW w:w="38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60,829</w:t>
                                  </w:r>
                                </w:p>
                              </w:tc>
                              <w:tc>
                                <w:tcPr>
                                  <w:tcW w:w="305"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10.47</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5.56</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19,736</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3.46</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188,000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4.03</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臺東縣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118</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126,799</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113</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28.46</w:t>
                                  </w:r>
                                </w:p>
                              </w:tc>
                              <w:tc>
                                <w:tcPr>
                                  <w:tcW w:w="38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78,313</w:t>
                                  </w:r>
                                </w:p>
                              </w:tc>
                              <w:tc>
                                <w:tcPr>
                                  <w:tcW w:w="305"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13.48</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4,486</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0.79</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5.56</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44,000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0.94</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花蓮縣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92</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212,484</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65</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16.37</w:t>
                                  </w:r>
                                </w:p>
                              </w:tc>
                              <w:tc>
                                <w:tcPr>
                                  <w:tcW w:w="38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93,458</w:t>
                                  </w:r>
                                </w:p>
                              </w:tc>
                              <w:tc>
                                <w:tcPr>
                                  <w:tcW w:w="305"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16.09</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14</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15.56</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8,026</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1.41</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13</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24.07</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111,000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2.38</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澎湖縣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12,563</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659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0.11</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1,904</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0.33</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single" w:sz="4" w:space="0" w:color="auto"/>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0.21</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基隆市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66,069</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0.76</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9,494</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1.63</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1.11</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10,575</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1.86</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46,000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0.99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新竹市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151,375</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4,464</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0.77</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1.11</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9,911</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1.74</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137,000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2.93</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嘉義市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30,380</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0.50</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1,192</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0.21</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4.44</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5,188</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0.91</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24,000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0.51</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金門縣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27,055</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1,211</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0.21</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2,844</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0.50</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23,000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0.49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連江縣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2,882</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275</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0.05</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607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0.11</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0.04</w:t>
                                  </w:r>
                                </w:p>
                              </w:tc>
                            </w:tr>
                            <w:tr w:rsidR="00C70295" w:rsidRPr="00E96CF3" w:rsidTr="00D76BDB">
                              <w:trPr>
                                <w:trHeight w:hRule="exact" w:val="836"/>
                              </w:trPr>
                              <w:tc>
                                <w:tcPr>
                                  <w:tcW w:w="376" w:type="pct"/>
                                  <w:tcBorders>
                                    <w:top w:val="nil"/>
                                    <w:left w:val="single" w:sz="4" w:space="0" w:color="auto"/>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center"/>
                                    <w:rPr>
                                      <w:rFonts w:ascii="標楷體" w:eastAsia="標楷體" w:hAnsi="標楷體" w:cs="新細明體"/>
                                      <w:color w:val="000000"/>
                                      <w:spacing w:val="-20"/>
                                      <w:kern w:val="0"/>
                                      <w:sz w:val="20"/>
                                    </w:rPr>
                                  </w:pPr>
                                  <w:r w:rsidRPr="00900934">
                                    <w:rPr>
                                      <w:rFonts w:ascii="標楷體" w:eastAsia="標楷體" w:hAnsi="標楷體" w:cs="新細明體" w:hint="eastAsia"/>
                                      <w:color w:val="000000"/>
                                      <w:spacing w:val="-20"/>
                                      <w:kern w:val="0"/>
                                      <w:sz w:val="20"/>
                                    </w:rPr>
                                    <w:t>尚無法區分至各市縣者</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3,877</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3,877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0.68</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r>
                          </w:tbl>
                          <w:p w:rsidR="00C70295" w:rsidRPr="007A1659" w:rsidRDefault="00C70295" w:rsidP="00837768">
                            <w:pPr>
                              <w:spacing w:line="0" w:lineRule="atLeast"/>
                              <w:ind w:leftChars="23" w:left="951" w:hangingChars="498" w:hanging="896"/>
                            </w:pPr>
                            <w:r w:rsidRPr="00E96CF3">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w:t>
                            </w:r>
                            <w:r w:rsidRPr="00E96CF3">
                              <w:rPr>
                                <w:rFonts w:ascii="標楷體" w:eastAsia="標楷體" w:hAnsi="標楷體" w:cs="新細明體" w:hint="eastAsia"/>
                                <w:color w:val="000000"/>
                                <w:kern w:val="0"/>
                                <w:sz w:val="18"/>
                                <w:szCs w:val="18"/>
                              </w:rPr>
                              <w:t>整理自文化部提供資料、內政部戶政司全球資訊網、內政部移民署全球資訊網及客家委員會全國客家人口暨語言基礎資料調查研究資料。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C86598" id="文字方塊 35" o:spid="_x0000_s1029" type="#_x0000_t202" style="position:absolute;left:0;text-align:left;margin-left:-9.5pt;margin-top:3.25pt;width:509.4pt;height:44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" fillcolor="white [3201]" stroked="f" strokeweight=".5pt">
                <v:textbox>
                  <w:txbxContent>
                    <w:p w:rsidR="00C70295" w:rsidRDefault="00C70295" w:rsidP="00837768">
                      <w:pPr>
                        <w:spacing w:line="0" w:lineRule="atLeast"/>
                        <w:jc w:val="center"/>
                        <w:rPr>
                          <w:rFonts w:ascii="標楷體" w:eastAsia="標楷體" w:hAnsi="標楷體" w:cs="新細明體"/>
                          <w:b/>
                          <w:bCs/>
                          <w:kern w:val="0"/>
                          <w:szCs w:val="24"/>
                        </w:rPr>
                      </w:pPr>
                      <w:r w:rsidRPr="00201E9E">
                        <w:rPr>
                          <w:rFonts w:ascii="標楷體" w:eastAsia="標楷體" w:hAnsi="標楷體" w:cs="新細明體" w:hint="eastAsia"/>
                          <w:b/>
                          <w:bCs/>
                          <w:kern w:val="0"/>
                          <w:szCs w:val="24"/>
                        </w:rPr>
                        <w:t>表</w:t>
                      </w:r>
                      <w:r>
                        <w:rPr>
                          <w:rFonts w:ascii="標楷體" w:eastAsia="標楷體" w:hAnsi="標楷體" w:cs="新細明體" w:hint="eastAsia"/>
                          <w:b/>
                          <w:bCs/>
                          <w:kern w:val="0"/>
                          <w:szCs w:val="24"/>
                        </w:rPr>
                        <w:t>4</w:t>
                      </w:r>
                      <w:r w:rsidRPr="00201E9E">
                        <w:rPr>
                          <w:rFonts w:ascii="標楷體" w:eastAsia="標楷體" w:hAnsi="標楷體" w:cs="新細明體" w:hint="eastAsia"/>
                          <w:b/>
                          <w:bCs/>
                          <w:kern w:val="0"/>
                          <w:szCs w:val="24"/>
                        </w:rPr>
                        <w:t xml:space="preserve">　105至111年度文化部補助案件與110年</w:t>
                      </w:r>
                      <w:r>
                        <w:rPr>
                          <w:rFonts w:ascii="標楷體" w:eastAsia="標楷體" w:hAnsi="標楷體" w:cs="新細明體" w:hint="eastAsia"/>
                          <w:b/>
                          <w:bCs/>
                          <w:kern w:val="0"/>
                          <w:szCs w:val="24"/>
                        </w:rPr>
                        <w:t>底</w:t>
                      </w:r>
                      <w:r w:rsidRPr="00201E9E">
                        <w:rPr>
                          <w:rFonts w:ascii="標楷體" w:eastAsia="標楷體" w:hAnsi="標楷體" w:cs="新細明體" w:hint="eastAsia"/>
                          <w:b/>
                          <w:bCs/>
                          <w:kern w:val="0"/>
                          <w:szCs w:val="24"/>
                        </w:rPr>
                        <w:t>人口數分布情形</w:t>
                      </w:r>
                    </w:p>
                    <w:p w:rsidR="00C70295" w:rsidRDefault="00C70295" w:rsidP="00837768">
                      <w:pPr>
                        <w:spacing w:line="0" w:lineRule="atLeast"/>
                        <w:jc w:val="right"/>
                        <w:rPr>
                          <w:rFonts w:ascii="標楷體" w:eastAsia="標楷體" w:hAnsi="標楷體" w:cs="新細明體"/>
                          <w:kern w:val="0"/>
                          <w:sz w:val="20"/>
                        </w:rPr>
                      </w:pPr>
                      <w:r w:rsidRPr="00201E9E">
                        <w:rPr>
                          <w:rFonts w:ascii="標楷體" w:eastAsia="標楷體" w:hAnsi="標楷體" w:cs="新細明體" w:hint="eastAsia"/>
                          <w:kern w:val="0"/>
                          <w:sz w:val="20"/>
                        </w:rPr>
                        <w:t>單位</w:t>
                      </w:r>
                      <w:r w:rsidRPr="00201E9E">
                        <w:rPr>
                          <w:rFonts w:ascii="新細明體" w:hAnsi="新細明體" w:cs="新細明體" w:hint="eastAsia"/>
                          <w:kern w:val="0"/>
                          <w:sz w:val="20"/>
                        </w:rPr>
                        <w:t>：</w:t>
                      </w:r>
                      <w:r w:rsidRPr="00201E9E">
                        <w:rPr>
                          <w:rFonts w:ascii="標楷體" w:eastAsia="標楷體" w:hAnsi="標楷體" w:cs="新細明體" w:hint="eastAsia"/>
                          <w:kern w:val="0"/>
                          <w:sz w:val="20"/>
                        </w:rPr>
                        <w:t>件、</w:t>
                      </w:r>
                      <w:r>
                        <w:rPr>
                          <w:rFonts w:ascii="標楷體" w:eastAsia="標楷體" w:hAnsi="標楷體" w:cs="新細明體" w:hint="eastAsia"/>
                          <w:kern w:val="0"/>
                          <w:sz w:val="20"/>
                        </w:rPr>
                        <w:t>人</w:t>
                      </w:r>
                    </w:p>
                    <w:tbl>
                      <w:tblPr>
                        <w:tblW w:w="4982" w:type="pct"/>
                        <w:tblInd w:w="28" w:type="dxa"/>
                        <w:tblLayout w:type="fixed"/>
                        <w:tblCellMar>
                          <w:left w:w="28" w:type="dxa"/>
                          <w:right w:w="28" w:type="dxa"/>
                        </w:tblCellMar>
                        <w:tblLook w:val="04A0" w:firstRow="1" w:lastRow="0" w:firstColumn="1" w:lastColumn="0" w:noHBand="0" w:noVBand="1"/>
                      </w:tblPr>
                      <w:tblGrid>
                        <w:gridCol w:w="747"/>
                        <w:gridCol w:w="608"/>
                        <w:gridCol w:w="1012"/>
                        <w:gridCol w:w="453"/>
                        <w:gridCol w:w="625"/>
                        <w:gridCol w:w="770"/>
                        <w:gridCol w:w="605"/>
                        <w:gridCol w:w="445"/>
                        <w:gridCol w:w="615"/>
                        <w:gridCol w:w="766"/>
                        <w:gridCol w:w="629"/>
                        <w:gridCol w:w="425"/>
                        <w:gridCol w:w="601"/>
                        <w:gridCol w:w="925"/>
                        <w:gridCol w:w="699"/>
                      </w:tblGrid>
                      <w:tr w:rsidR="00C70295" w:rsidRPr="00E96CF3" w:rsidTr="006A16A7">
                        <w:trPr>
                          <w:trHeight w:hRule="exact" w:val="296"/>
                        </w:trPr>
                        <w:tc>
                          <w:tcPr>
                            <w:tcW w:w="376" w:type="pct"/>
                            <w:vMerge w:val="restart"/>
                            <w:tcBorders>
                              <w:top w:val="single" w:sz="4" w:space="0" w:color="auto"/>
                              <w:left w:val="single" w:sz="4" w:space="0" w:color="auto"/>
                              <w:right w:val="single" w:sz="4" w:space="0" w:color="auto"/>
                            </w:tcBorders>
                            <w:shd w:val="clear" w:color="auto" w:fill="auto"/>
                            <w:vAlign w:val="center"/>
                            <w:hideMark/>
                          </w:tcPr>
                          <w:p w:rsidR="00C70295" w:rsidRPr="00E96CF3" w:rsidRDefault="00C70295" w:rsidP="00837768">
                            <w:pPr>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市縣</w:t>
                            </w:r>
                            <w:r>
                              <w:rPr>
                                <w:rFonts w:ascii="標楷體" w:eastAsia="標楷體" w:hAnsi="標楷體" w:cs="新細明體" w:hint="eastAsia"/>
                                <w:color w:val="000000"/>
                                <w:kern w:val="0"/>
                                <w:sz w:val="20"/>
                              </w:rPr>
                              <w:t>別</w:t>
                            </w:r>
                          </w:p>
                        </w:tc>
                        <w:tc>
                          <w:tcPr>
                            <w:tcW w:w="8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70295" w:rsidRPr="00E96CF3" w:rsidRDefault="00C70295" w:rsidP="006A16A7">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多元族</w:t>
                            </w:r>
                            <w:r>
                              <w:rPr>
                                <w:rFonts w:ascii="標楷體" w:eastAsia="標楷體" w:hAnsi="標楷體" w:cs="新細明體" w:hint="eastAsia"/>
                                <w:color w:val="000000"/>
                                <w:kern w:val="0"/>
                                <w:sz w:val="20"/>
                              </w:rPr>
                              <w:t>群</w:t>
                            </w:r>
                            <w:r>
                              <w:rPr>
                                <w:rFonts w:ascii="標楷體" w:eastAsia="標楷體" w:hAnsi="標楷體" w:cs="新細明體"/>
                                <w:color w:val="000000"/>
                                <w:kern w:val="0"/>
                                <w:sz w:val="20"/>
                              </w:rPr>
                              <w:t>合計</w:t>
                            </w:r>
                          </w:p>
                        </w:tc>
                        <w:tc>
                          <w:tcPr>
                            <w:tcW w:w="1236" w:type="pct"/>
                            <w:gridSpan w:val="4"/>
                            <w:tcBorders>
                              <w:top w:val="single" w:sz="4" w:space="0" w:color="auto"/>
                              <w:left w:val="nil"/>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原住民族</w:t>
                            </w:r>
                          </w:p>
                        </w:tc>
                        <w:tc>
                          <w:tcPr>
                            <w:tcW w:w="1237" w:type="pct"/>
                            <w:gridSpan w:val="4"/>
                            <w:tcBorders>
                              <w:top w:val="single" w:sz="4" w:space="0" w:color="auto"/>
                              <w:left w:val="nil"/>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新住民</w:t>
                            </w:r>
                          </w:p>
                        </w:tc>
                        <w:tc>
                          <w:tcPr>
                            <w:tcW w:w="1335" w:type="pct"/>
                            <w:gridSpan w:val="4"/>
                            <w:tcBorders>
                              <w:top w:val="single" w:sz="4" w:space="0" w:color="auto"/>
                              <w:left w:val="nil"/>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客家族群</w:t>
                            </w:r>
                          </w:p>
                        </w:tc>
                      </w:tr>
                      <w:tr w:rsidR="00C70295" w:rsidRPr="00E96CF3" w:rsidTr="006A16A7">
                        <w:trPr>
                          <w:trHeight w:hRule="exact" w:val="284"/>
                        </w:trPr>
                        <w:tc>
                          <w:tcPr>
                            <w:tcW w:w="376" w:type="pct"/>
                            <w:vMerge/>
                            <w:tcBorders>
                              <w:left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rsidR="00C70295" w:rsidRPr="00F74115" w:rsidRDefault="00C70295" w:rsidP="00837768">
                            <w:pPr>
                              <w:widowControl/>
                              <w:spacing w:line="0" w:lineRule="atLeast"/>
                              <w:jc w:val="center"/>
                              <w:rPr>
                                <w:rFonts w:ascii="標楷體" w:eastAsia="標楷體" w:hAnsi="標楷體" w:cs="新細明體"/>
                                <w:color w:val="000000"/>
                                <w:spacing w:val="-10"/>
                                <w:kern w:val="0"/>
                                <w:sz w:val="20"/>
                              </w:rPr>
                            </w:pPr>
                            <w:r w:rsidRPr="00F74115">
                              <w:rPr>
                                <w:rFonts w:ascii="標楷體" w:eastAsia="標楷體" w:hAnsi="標楷體" w:cs="新細明體" w:hint="eastAsia"/>
                                <w:color w:val="000000"/>
                                <w:spacing w:val="-10"/>
                                <w:kern w:val="0"/>
                                <w:sz w:val="20"/>
                              </w:rPr>
                              <w:t>補助案</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人口數</w:t>
                            </w:r>
                          </w:p>
                        </w:tc>
                        <w:tc>
                          <w:tcPr>
                            <w:tcW w:w="543" w:type="pct"/>
                            <w:gridSpan w:val="2"/>
                            <w:tcBorders>
                              <w:top w:val="single" w:sz="4" w:space="0" w:color="auto"/>
                              <w:left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補助案</w:t>
                            </w:r>
                          </w:p>
                        </w:tc>
                        <w:tc>
                          <w:tcPr>
                            <w:tcW w:w="693" w:type="pct"/>
                            <w:gridSpan w:val="2"/>
                            <w:tcBorders>
                              <w:top w:val="single" w:sz="4" w:space="0" w:color="auto"/>
                              <w:left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人口數</w:t>
                            </w:r>
                          </w:p>
                        </w:tc>
                        <w:tc>
                          <w:tcPr>
                            <w:tcW w:w="534" w:type="pct"/>
                            <w:gridSpan w:val="2"/>
                            <w:tcBorders>
                              <w:top w:val="single" w:sz="4" w:space="0" w:color="auto"/>
                              <w:left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補助案</w:t>
                            </w:r>
                          </w:p>
                        </w:tc>
                        <w:tc>
                          <w:tcPr>
                            <w:tcW w:w="703" w:type="pct"/>
                            <w:gridSpan w:val="2"/>
                            <w:tcBorders>
                              <w:top w:val="single" w:sz="4" w:space="0" w:color="auto"/>
                              <w:left w:val="nil"/>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人口數</w:t>
                            </w:r>
                          </w:p>
                        </w:tc>
                        <w:tc>
                          <w:tcPr>
                            <w:tcW w:w="517" w:type="pct"/>
                            <w:gridSpan w:val="2"/>
                            <w:tcBorders>
                              <w:top w:val="single" w:sz="4" w:space="0" w:color="auto"/>
                              <w:left w:val="nil"/>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補助案</w:t>
                            </w:r>
                          </w:p>
                        </w:tc>
                        <w:tc>
                          <w:tcPr>
                            <w:tcW w:w="818" w:type="pct"/>
                            <w:gridSpan w:val="2"/>
                            <w:tcBorders>
                              <w:top w:val="single" w:sz="4" w:space="0" w:color="auto"/>
                              <w:left w:val="nil"/>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人口數</w:t>
                            </w:r>
                          </w:p>
                        </w:tc>
                      </w:tr>
                      <w:tr w:rsidR="00C70295" w:rsidRPr="00E96CF3" w:rsidTr="006A16A7">
                        <w:trPr>
                          <w:trHeight w:hRule="exact" w:val="519"/>
                        </w:trPr>
                        <w:tc>
                          <w:tcPr>
                            <w:tcW w:w="376" w:type="pct"/>
                            <w:vMerge/>
                            <w:tcBorders>
                              <w:left w:val="single" w:sz="4" w:space="0" w:color="auto"/>
                              <w:bottom w:val="single" w:sz="4" w:space="0" w:color="auto"/>
                              <w:right w:val="single" w:sz="4" w:space="0" w:color="auto"/>
                            </w:tcBorders>
                            <w:vAlign w:val="center"/>
                            <w:hideMark/>
                          </w:tcPr>
                          <w:p w:rsidR="00C70295" w:rsidRPr="00E96CF3" w:rsidRDefault="00C70295" w:rsidP="00837768">
                            <w:pPr>
                              <w:widowControl/>
                              <w:spacing w:line="0" w:lineRule="atLeast"/>
                              <w:rPr>
                                <w:rFonts w:ascii="標楷體" w:eastAsia="標楷體" w:hAnsi="標楷體" w:cs="新細明體"/>
                                <w:color w:val="000000"/>
                                <w:kern w:val="0"/>
                                <w:sz w:val="20"/>
                              </w:rPr>
                            </w:pPr>
                          </w:p>
                        </w:tc>
                        <w:tc>
                          <w:tcPr>
                            <w:tcW w:w="306" w:type="pct"/>
                            <w:vMerge/>
                            <w:tcBorders>
                              <w:top w:val="nil"/>
                              <w:left w:val="single" w:sz="4" w:space="0" w:color="auto"/>
                              <w:bottom w:val="single" w:sz="4" w:space="0" w:color="auto"/>
                              <w:right w:val="single" w:sz="4" w:space="0" w:color="auto"/>
                            </w:tcBorders>
                            <w:vAlign w:val="center"/>
                            <w:hideMark/>
                          </w:tcPr>
                          <w:p w:rsidR="00C70295" w:rsidRPr="00E96CF3" w:rsidRDefault="00C70295" w:rsidP="00837768">
                            <w:pPr>
                              <w:widowControl/>
                              <w:spacing w:line="0" w:lineRule="atLeast"/>
                              <w:rPr>
                                <w:rFonts w:ascii="標楷體" w:eastAsia="標楷體" w:hAnsi="標楷體" w:cs="新細明體"/>
                                <w:color w:val="000000"/>
                                <w:kern w:val="0"/>
                                <w:sz w:val="20"/>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C70295" w:rsidRPr="00E96CF3" w:rsidRDefault="00C70295" w:rsidP="00837768">
                            <w:pPr>
                              <w:widowControl/>
                              <w:spacing w:line="0" w:lineRule="atLeast"/>
                              <w:rPr>
                                <w:rFonts w:ascii="標楷體" w:eastAsia="標楷體" w:hAnsi="標楷體" w:cs="新細明體"/>
                                <w:color w:val="000000"/>
                                <w:kern w:val="0"/>
                                <w:sz w:val="20"/>
                              </w:rPr>
                            </w:pPr>
                          </w:p>
                        </w:tc>
                        <w:tc>
                          <w:tcPr>
                            <w:tcW w:w="228" w:type="pct"/>
                            <w:tcBorders>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388"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224"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386"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214"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E96CF3" w:rsidRDefault="00C70295" w:rsidP="00837768">
                            <w:pPr>
                              <w:widowControl/>
                              <w:spacing w:line="0" w:lineRule="atLeast"/>
                              <w:jc w:val="center"/>
                              <w:rPr>
                                <w:rFonts w:ascii="標楷體" w:eastAsia="標楷體" w:hAnsi="標楷體" w:cs="新細明體"/>
                                <w:color w:val="000000"/>
                                <w:kern w:val="0"/>
                                <w:sz w:val="20"/>
                              </w:rPr>
                            </w:pPr>
                            <w:r w:rsidRPr="00E96CF3">
                              <w:rPr>
                                <w:rFonts w:ascii="標楷體" w:eastAsia="標楷體" w:hAnsi="標楷體" w:cs="新細明體" w:hint="eastAsia"/>
                                <w:color w:val="000000"/>
                                <w:kern w:val="0"/>
                                <w:sz w:val="20"/>
                              </w:rPr>
                              <w:t>％</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auto" w:fill="auto"/>
                            <w:vAlign w:val="center"/>
                            <w:hideMark/>
                          </w:tcPr>
                          <w:p w:rsidR="00C70295" w:rsidRPr="007A1659" w:rsidRDefault="00C70295" w:rsidP="00837768">
                            <w:pPr>
                              <w:widowControl/>
                              <w:spacing w:line="0" w:lineRule="atLeast"/>
                              <w:jc w:val="center"/>
                              <w:rPr>
                                <w:rFonts w:ascii="標楷體" w:eastAsia="標楷體" w:hAnsi="標楷體" w:cs="新細明體"/>
                                <w:b/>
                                <w:bCs/>
                                <w:color w:val="000000"/>
                                <w:kern w:val="0"/>
                                <w:sz w:val="20"/>
                              </w:rPr>
                            </w:pPr>
                            <w:r w:rsidRPr="007A1659">
                              <w:rPr>
                                <w:rFonts w:ascii="標楷體" w:eastAsia="標楷體" w:hAnsi="標楷體" w:cs="新細明體" w:hint="eastAsia"/>
                                <w:b/>
                                <w:bCs/>
                                <w:color w:val="000000"/>
                                <w:kern w:val="0"/>
                                <w:sz w:val="20"/>
                              </w:rPr>
                              <w:t>合　計</w:t>
                            </w:r>
                          </w:p>
                        </w:tc>
                        <w:tc>
                          <w:tcPr>
                            <w:tcW w:w="306" w:type="pct"/>
                            <w:tcBorders>
                              <w:top w:val="nil"/>
                              <w:left w:val="nil"/>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541</w:t>
                            </w:r>
                          </w:p>
                        </w:tc>
                        <w:tc>
                          <w:tcPr>
                            <w:tcW w:w="510" w:type="pct"/>
                            <w:tcBorders>
                              <w:top w:val="nil"/>
                              <w:left w:val="nil"/>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5,819,609</w:t>
                            </w:r>
                          </w:p>
                        </w:tc>
                        <w:tc>
                          <w:tcPr>
                            <w:tcW w:w="228" w:type="pct"/>
                            <w:tcBorders>
                              <w:top w:val="single" w:sz="4" w:space="0" w:color="auto"/>
                              <w:left w:val="nil"/>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397</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3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580,758</w:t>
                            </w:r>
                          </w:p>
                        </w:tc>
                        <w:tc>
                          <w:tcPr>
                            <w:tcW w:w="3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224" w:type="pct"/>
                            <w:tcBorders>
                              <w:left w:val="single" w:sz="4" w:space="0" w:color="auto"/>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90</w:t>
                            </w:r>
                          </w:p>
                        </w:tc>
                        <w:tc>
                          <w:tcPr>
                            <w:tcW w:w="310" w:type="pct"/>
                            <w:tcBorders>
                              <w:left w:val="single" w:sz="4" w:space="0" w:color="auto"/>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386" w:type="pct"/>
                            <w:tcBorders>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569,851</w:t>
                            </w:r>
                          </w:p>
                        </w:tc>
                        <w:tc>
                          <w:tcPr>
                            <w:tcW w:w="317" w:type="pct"/>
                            <w:tcBorders>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54</w:t>
                            </w:r>
                          </w:p>
                        </w:tc>
                        <w:tc>
                          <w:tcPr>
                            <w:tcW w:w="303" w:type="pct"/>
                            <w:tcBorders>
                              <w:top w:val="single" w:sz="4" w:space="0" w:color="auto"/>
                              <w:left w:val="nil"/>
                              <w:bottom w:val="single" w:sz="4" w:space="0" w:color="auto"/>
                              <w:right w:val="nil"/>
                            </w:tcBorders>
                            <w:shd w:val="clear" w:color="auto" w:fill="auto"/>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4,669,000</w:t>
                            </w:r>
                          </w:p>
                        </w:tc>
                        <w:tc>
                          <w:tcPr>
                            <w:tcW w:w="352" w:type="pct"/>
                            <w:tcBorders>
                              <w:top w:val="single" w:sz="4" w:space="0" w:color="auto"/>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b/>
                                <w:bCs/>
                                <w:color w:val="000000"/>
                                <w:spacing w:val="-10"/>
                                <w:kern w:val="0"/>
                                <w:sz w:val="20"/>
                              </w:rPr>
                            </w:pPr>
                            <w:r w:rsidRPr="00900934">
                              <w:rPr>
                                <w:rFonts w:ascii="標楷體" w:eastAsia="標楷體" w:hAnsi="標楷體" w:cs="新細明體" w:hint="eastAsia"/>
                                <w:b/>
                                <w:bCs/>
                                <w:color w:val="000000"/>
                                <w:spacing w:val="-10"/>
                                <w:kern w:val="0"/>
                                <w:sz w:val="20"/>
                              </w:rPr>
                              <w:t>100.00</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新北市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840,749</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2.52</w:t>
                            </w:r>
                          </w:p>
                        </w:tc>
                        <w:tc>
                          <w:tcPr>
                            <w:tcW w:w="388"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57,717</w:t>
                            </w:r>
                          </w:p>
                        </w:tc>
                        <w:tc>
                          <w:tcPr>
                            <w:tcW w:w="305"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9.94</w:t>
                            </w:r>
                          </w:p>
                        </w:tc>
                        <w:tc>
                          <w:tcPr>
                            <w:tcW w:w="22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w:t>
                            </w:r>
                          </w:p>
                        </w:tc>
                        <w:tc>
                          <w:tcPr>
                            <w:tcW w:w="31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10</w:t>
                            </w:r>
                          </w:p>
                        </w:tc>
                        <w:tc>
                          <w:tcPr>
                            <w:tcW w:w="38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111,032</w:t>
                            </w:r>
                          </w:p>
                        </w:tc>
                        <w:tc>
                          <w:tcPr>
                            <w:tcW w:w="317"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19.48</w:t>
                            </w: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03" w:type="pct"/>
                            <w:tcBorders>
                              <w:top w:val="single" w:sz="4" w:space="0" w:color="auto"/>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672,000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14.39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臺北市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20</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535,224</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3.53</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17,073</w:t>
                            </w:r>
                          </w:p>
                        </w:tc>
                        <w:tc>
                          <w:tcPr>
                            <w:tcW w:w="305" w:type="pct"/>
                            <w:tcBorders>
                              <w:top w:val="single" w:sz="4" w:space="0" w:color="auto"/>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2.94</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5.56</w:t>
                            </w:r>
                          </w:p>
                        </w:tc>
                        <w:tc>
                          <w:tcPr>
                            <w:tcW w:w="386"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64,151</w:t>
                            </w:r>
                          </w:p>
                        </w:tc>
                        <w:tc>
                          <w:tcPr>
                            <w:tcW w:w="317"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11.26</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1.85</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454,000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9.72</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桃園市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20</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1,047,902</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15</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3.78</w:t>
                            </w:r>
                          </w:p>
                        </w:tc>
                        <w:tc>
                          <w:tcPr>
                            <w:tcW w:w="38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79,195</w:t>
                            </w:r>
                          </w:p>
                        </w:tc>
                        <w:tc>
                          <w:tcPr>
                            <w:tcW w:w="305"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13.64</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3.33</w:t>
                            </w:r>
                          </w:p>
                        </w:tc>
                        <w:tc>
                          <w:tcPr>
                            <w:tcW w:w="386"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63,707</w:t>
                            </w:r>
                          </w:p>
                        </w:tc>
                        <w:tc>
                          <w:tcPr>
                            <w:tcW w:w="317"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11.18</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905,000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19.38</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臺中市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589,468</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27</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6.80</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36,463</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6.28</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22</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24.44</w:t>
                            </w:r>
                          </w:p>
                        </w:tc>
                        <w:tc>
                          <w:tcPr>
                            <w:tcW w:w="386"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60,005</w:t>
                            </w:r>
                          </w:p>
                        </w:tc>
                        <w:tc>
                          <w:tcPr>
                            <w:tcW w:w="317"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10.53</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12</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22.22</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493,000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10.56</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臺南市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177,062</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2.77</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8,649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1.49</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35,413</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6.21</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133,000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2.85</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高雄市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507,680</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3.27</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36,209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6.23</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12.22</w:t>
                            </w:r>
                          </w:p>
                        </w:tc>
                        <w:tc>
                          <w:tcPr>
                            <w:tcW w:w="386"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64,471</w:t>
                            </w:r>
                          </w:p>
                        </w:tc>
                        <w:tc>
                          <w:tcPr>
                            <w:tcW w:w="317"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11.31</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5.56</w:t>
                            </w:r>
                          </w:p>
                        </w:tc>
                        <w:tc>
                          <w:tcPr>
                            <w:tcW w:w="466" w:type="pct"/>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407,000</w:t>
                            </w:r>
                          </w:p>
                        </w:tc>
                        <w:tc>
                          <w:tcPr>
                            <w:tcW w:w="352"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8.72</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宜蘭縣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61,897</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2.27</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17,819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3.07</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9,078</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1.59</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35,000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0.75</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新竹縣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423,566</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1.26</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22,039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3.79</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14,527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2.55</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12.96</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387,000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8.29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苗栗縣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365,194</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7</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1.76</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11,411</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1.96</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14,783</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2.59</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7.41</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339,000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7.26</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彰化縣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129,312</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6,145</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1.06</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1.11</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24,167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4.24</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4</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7.41</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99,000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2.12</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南投縣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39</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100,762</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36</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9.07</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29,515</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5.08</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3.33</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11,247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1.97</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60,000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雲林縣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77,447</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2,703</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0.47</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3.33</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16,744</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2.94</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1.85</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58,000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1.24</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嘉義縣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61,297</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16</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4.03</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5,925</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1.02</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13,372</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2.35</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42,000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0.90</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屏東縣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56</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268,565</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51</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12.85</w:t>
                            </w:r>
                          </w:p>
                        </w:tc>
                        <w:tc>
                          <w:tcPr>
                            <w:tcW w:w="38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60,829</w:t>
                            </w:r>
                          </w:p>
                        </w:tc>
                        <w:tc>
                          <w:tcPr>
                            <w:tcW w:w="305"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10.47</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5.56</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19,736</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3.46</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188,000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4.03</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臺東縣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118</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126,799</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113</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28.46</w:t>
                            </w:r>
                          </w:p>
                        </w:tc>
                        <w:tc>
                          <w:tcPr>
                            <w:tcW w:w="38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78,313</w:t>
                            </w:r>
                          </w:p>
                        </w:tc>
                        <w:tc>
                          <w:tcPr>
                            <w:tcW w:w="305"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13.48</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2.22</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4,486</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0.79</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5.56</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44,000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0.94</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花蓮縣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92</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212,484</w:t>
                            </w:r>
                          </w:p>
                        </w:tc>
                        <w:tc>
                          <w:tcPr>
                            <w:tcW w:w="22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65</w:t>
                            </w:r>
                          </w:p>
                        </w:tc>
                        <w:tc>
                          <w:tcPr>
                            <w:tcW w:w="31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16.37</w:t>
                            </w:r>
                          </w:p>
                        </w:tc>
                        <w:tc>
                          <w:tcPr>
                            <w:tcW w:w="388"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93,458</w:t>
                            </w:r>
                          </w:p>
                        </w:tc>
                        <w:tc>
                          <w:tcPr>
                            <w:tcW w:w="305" w:type="pct"/>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16.09</w:t>
                            </w:r>
                          </w:p>
                        </w:tc>
                        <w:tc>
                          <w:tcPr>
                            <w:tcW w:w="22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14</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15.56</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8,026</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1.41</w:t>
                            </w:r>
                          </w:p>
                        </w:tc>
                        <w:tc>
                          <w:tcPr>
                            <w:tcW w:w="214"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13</w:t>
                            </w:r>
                          </w:p>
                        </w:tc>
                        <w:tc>
                          <w:tcPr>
                            <w:tcW w:w="303" w:type="pct"/>
                            <w:tcBorders>
                              <w:top w:val="single" w:sz="4" w:space="0" w:color="auto"/>
                              <w:left w:val="nil"/>
                              <w:bottom w:val="single" w:sz="4" w:space="0" w:color="auto"/>
                              <w:right w:val="nil"/>
                            </w:tcBorders>
                            <w:shd w:val="clear" w:color="auto" w:fill="D9D9D9" w:themeFill="background1" w:themeFillShade="D9"/>
                            <w:noWrap/>
                            <w:vAlign w:val="center"/>
                            <w:hideMark/>
                          </w:tcPr>
                          <w:p w:rsidR="00C70295" w:rsidRPr="00900934" w:rsidRDefault="00C70295" w:rsidP="00837768">
                            <w:pPr>
                              <w:widowControl/>
                              <w:spacing w:line="0" w:lineRule="atLeast"/>
                              <w:jc w:val="right"/>
                              <w:rPr>
                                <w:rFonts w:ascii="標楷體" w:eastAsia="標楷體" w:hAnsi="標楷體" w:cs="新細明體"/>
                                <w:bCs/>
                                <w:color w:val="000000"/>
                                <w:spacing w:val="-10"/>
                                <w:kern w:val="0"/>
                                <w:sz w:val="20"/>
                              </w:rPr>
                            </w:pPr>
                            <w:r w:rsidRPr="00900934">
                              <w:rPr>
                                <w:rFonts w:ascii="標楷體" w:eastAsia="標楷體" w:hAnsi="標楷體" w:cs="新細明體" w:hint="eastAsia"/>
                                <w:bCs/>
                                <w:color w:val="000000"/>
                                <w:spacing w:val="-10"/>
                                <w:kern w:val="0"/>
                                <w:sz w:val="20"/>
                              </w:rPr>
                              <w:t>24.07</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111,000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2.38</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澎湖縣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12,563</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659</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0.11</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1,904</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0.33</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single" w:sz="4" w:space="0" w:color="auto"/>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0.21</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基隆市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66,069</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0.76</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9,494</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1.63</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1.11</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10,575</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1.86</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46,000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0.99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新竹市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151,375</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4,464</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0.77</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1.11</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9,911</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1.74</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137,000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2.93</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嘉義市</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30,380</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0.50</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1,192</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0.21</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4.44</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5,188</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0.91</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24,000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0.51</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金門縣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27,055</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1,211</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0.21</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2,844</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0.50</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23,000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0.49</w:t>
                            </w:r>
                          </w:p>
                        </w:tc>
                      </w:tr>
                      <w:tr w:rsidR="00C70295" w:rsidRPr="00E96CF3" w:rsidTr="006A16A7">
                        <w:trPr>
                          <w:trHeight w:hRule="exact" w:val="255"/>
                        </w:trPr>
                        <w:tc>
                          <w:tcPr>
                            <w:tcW w:w="376" w:type="pct"/>
                            <w:tcBorders>
                              <w:top w:val="nil"/>
                              <w:left w:val="single" w:sz="4" w:space="0" w:color="auto"/>
                              <w:bottom w:val="single" w:sz="4" w:space="0" w:color="auto"/>
                              <w:right w:val="single" w:sz="4" w:space="0" w:color="auto"/>
                            </w:tcBorders>
                            <w:shd w:val="clear" w:color="000000" w:fill="FFFFFF"/>
                            <w:noWrap/>
                            <w:vAlign w:val="center"/>
                            <w:hideMark/>
                          </w:tcPr>
                          <w:p w:rsidR="00C70295" w:rsidRPr="007A1659" w:rsidRDefault="00C70295" w:rsidP="00837768">
                            <w:pPr>
                              <w:widowControl/>
                              <w:spacing w:line="0" w:lineRule="atLeast"/>
                              <w:jc w:val="center"/>
                              <w:rPr>
                                <w:rFonts w:ascii="標楷體" w:eastAsia="標楷體" w:hAnsi="標楷體" w:cs="新細明體"/>
                                <w:color w:val="000000"/>
                                <w:kern w:val="0"/>
                                <w:sz w:val="20"/>
                              </w:rPr>
                            </w:pPr>
                            <w:r w:rsidRPr="007A1659">
                              <w:rPr>
                                <w:rFonts w:ascii="標楷體" w:eastAsia="標楷體" w:hAnsi="標楷體" w:cs="新細明體" w:hint="eastAsia"/>
                                <w:color w:val="000000"/>
                                <w:kern w:val="0"/>
                                <w:sz w:val="20"/>
                              </w:rPr>
                              <w:t>連江縣</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2,882</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275</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0.05</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607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0.11</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2,000</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0.04</w:t>
                            </w:r>
                          </w:p>
                        </w:tc>
                      </w:tr>
                      <w:tr w:rsidR="00C70295" w:rsidRPr="00E96CF3" w:rsidTr="00D76BDB">
                        <w:trPr>
                          <w:trHeight w:hRule="exact" w:val="836"/>
                        </w:trPr>
                        <w:tc>
                          <w:tcPr>
                            <w:tcW w:w="376" w:type="pct"/>
                            <w:tcBorders>
                              <w:top w:val="nil"/>
                              <w:left w:val="single" w:sz="4" w:space="0" w:color="auto"/>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center"/>
                              <w:rPr>
                                <w:rFonts w:ascii="標楷體" w:eastAsia="標楷體" w:hAnsi="標楷體" w:cs="新細明體"/>
                                <w:color w:val="000000"/>
                                <w:spacing w:val="-20"/>
                                <w:kern w:val="0"/>
                                <w:sz w:val="20"/>
                              </w:rPr>
                            </w:pPr>
                            <w:r w:rsidRPr="00900934">
                              <w:rPr>
                                <w:rFonts w:ascii="標楷體" w:eastAsia="標楷體" w:hAnsi="標楷體" w:cs="新細明體" w:hint="eastAsia"/>
                                <w:color w:val="000000"/>
                                <w:spacing w:val="-20"/>
                                <w:kern w:val="0"/>
                                <w:sz w:val="20"/>
                              </w:rPr>
                              <w:t>尚無法區分至各市縣者</w:t>
                            </w:r>
                          </w:p>
                        </w:tc>
                        <w:tc>
                          <w:tcPr>
                            <w:tcW w:w="306"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510" w:type="pct"/>
                            <w:tcBorders>
                              <w:top w:val="nil"/>
                              <w:left w:val="nil"/>
                              <w:bottom w:val="single" w:sz="4" w:space="0" w:color="auto"/>
                              <w:right w:val="single" w:sz="4" w:space="0" w:color="auto"/>
                            </w:tcBorders>
                            <w:shd w:val="clear" w:color="000000" w:fill="FFFFFF"/>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3,877</w:t>
                            </w:r>
                          </w:p>
                        </w:tc>
                        <w:tc>
                          <w:tcPr>
                            <w:tcW w:w="22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8"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5"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22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10"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86"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3,877</w:t>
                            </w:r>
                          </w:p>
                        </w:tc>
                        <w:tc>
                          <w:tcPr>
                            <w:tcW w:w="317"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0.68</w:t>
                            </w:r>
                          </w:p>
                        </w:tc>
                        <w:tc>
                          <w:tcPr>
                            <w:tcW w:w="214"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03" w:type="pct"/>
                            <w:tcBorders>
                              <w:top w:val="nil"/>
                              <w:left w:val="nil"/>
                              <w:bottom w:val="single" w:sz="4" w:space="0" w:color="auto"/>
                              <w:right w:val="nil"/>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466" w:type="pct"/>
                            <w:tcBorders>
                              <w:top w:val="nil"/>
                              <w:left w:val="single" w:sz="4" w:space="0" w:color="auto"/>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c>
                          <w:tcPr>
                            <w:tcW w:w="352" w:type="pct"/>
                            <w:tcBorders>
                              <w:top w:val="nil"/>
                              <w:left w:val="nil"/>
                              <w:bottom w:val="single" w:sz="4" w:space="0" w:color="auto"/>
                              <w:right w:val="single" w:sz="4" w:space="0" w:color="auto"/>
                            </w:tcBorders>
                            <w:shd w:val="clear" w:color="auto" w:fill="auto"/>
                            <w:noWrap/>
                            <w:vAlign w:val="center"/>
                            <w:hideMark/>
                          </w:tcPr>
                          <w:p w:rsidR="00C70295" w:rsidRPr="00900934" w:rsidRDefault="00C70295" w:rsidP="00837768">
                            <w:pPr>
                              <w:widowControl/>
                              <w:spacing w:line="0" w:lineRule="atLeast"/>
                              <w:jc w:val="right"/>
                              <w:rPr>
                                <w:rFonts w:ascii="標楷體" w:eastAsia="標楷體" w:hAnsi="標楷體" w:cs="新細明體"/>
                                <w:color w:val="000000"/>
                                <w:spacing w:val="-10"/>
                                <w:kern w:val="0"/>
                                <w:sz w:val="20"/>
                              </w:rPr>
                            </w:pPr>
                            <w:r w:rsidRPr="00900934">
                              <w:rPr>
                                <w:rFonts w:ascii="標楷體" w:eastAsia="標楷體" w:hAnsi="標楷體" w:cs="新細明體" w:hint="eastAsia"/>
                                <w:color w:val="000000"/>
                                <w:spacing w:val="-10"/>
                                <w:kern w:val="0"/>
                                <w:sz w:val="20"/>
                              </w:rPr>
                              <w:t>－</w:t>
                            </w:r>
                          </w:p>
                        </w:tc>
                      </w:tr>
                    </w:tbl>
                    <w:p w:rsidR="00C70295" w:rsidRPr="007A1659" w:rsidRDefault="00C70295" w:rsidP="00837768">
                      <w:pPr>
                        <w:spacing w:line="0" w:lineRule="atLeast"/>
                        <w:ind w:leftChars="23" w:left="951" w:hangingChars="498" w:hanging="896"/>
                      </w:pPr>
                      <w:r w:rsidRPr="00E96CF3">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w:t>
                      </w:r>
                      <w:r w:rsidRPr="00E96CF3">
                        <w:rPr>
                          <w:rFonts w:ascii="標楷體" w:eastAsia="標楷體" w:hAnsi="標楷體" w:cs="新細明體" w:hint="eastAsia"/>
                          <w:color w:val="000000"/>
                          <w:kern w:val="0"/>
                          <w:sz w:val="18"/>
                          <w:szCs w:val="18"/>
                        </w:rPr>
                        <w:t>整理自文化部提供資料、內政部戶政司全球資訊網、內政部移民署全球資訊網及客家委員會全國客家人口暨語言基礎資料調查研究資料。</w:t>
                      </w:r>
                    </w:p>
                  </w:txbxContent>
                </v:textbox>
                <w10:wrap type="square"/>
              </v:shape>
            </w:pict>
          </mc:Fallback>
        </mc:AlternateContent>
      </w:r>
      <w:r w:rsidR="009B5787" w:rsidRPr="00B322AF">
        <w:rPr>
          <w:rFonts w:ascii="標楷體" w:eastAsia="標楷體" w:hAnsi="標楷體" w:hint="eastAsia"/>
          <w:b/>
          <w:szCs w:val="24"/>
        </w:rPr>
        <w:t>2</w:t>
      </w:r>
      <w:r w:rsidR="00D20341" w:rsidRPr="00B322AF">
        <w:rPr>
          <w:rFonts w:ascii="標楷體" w:eastAsia="標楷體" w:hAnsi="標楷體" w:hint="eastAsia"/>
          <w:b/>
          <w:szCs w:val="24"/>
        </w:rPr>
        <w:t>.</w:t>
      </w:r>
      <w:r w:rsidR="0071005D" w:rsidRPr="00B322AF">
        <w:rPr>
          <w:rFonts w:ascii="標楷體" w:eastAsia="標楷體" w:hAnsi="標楷體" w:hint="eastAsia"/>
          <w:b/>
          <w:szCs w:val="24"/>
        </w:rPr>
        <w:t xml:space="preserve">　獎勵青年參與社</w:t>
      </w:r>
      <w:r w:rsidR="00D20341" w:rsidRPr="00B322AF">
        <w:rPr>
          <w:rFonts w:ascii="標楷體" w:eastAsia="標楷體" w:hAnsi="標楷體" w:hint="eastAsia"/>
          <w:b/>
          <w:szCs w:val="24"/>
        </w:rPr>
        <w:t>造提案，惟部分獎助案未依規定申請展延，或同一申請者前後計畫執行期程</w:t>
      </w:r>
      <w:r w:rsidR="00070043" w:rsidRPr="00B322AF">
        <w:rPr>
          <w:rFonts w:ascii="標楷體" w:eastAsia="標楷體" w:hAnsi="標楷體" w:hint="eastAsia"/>
          <w:b/>
          <w:szCs w:val="24"/>
        </w:rPr>
        <w:t>涉</w:t>
      </w:r>
      <w:r w:rsidR="00D20341" w:rsidRPr="00B322AF">
        <w:rPr>
          <w:rFonts w:ascii="標楷體" w:eastAsia="標楷體" w:hAnsi="標楷體" w:hint="eastAsia"/>
          <w:b/>
          <w:szCs w:val="24"/>
        </w:rPr>
        <w:t>有重疊，且未檢附經費項目支用參考資料：</w:t>
      </w:r>
      <w:r w:rsidR="00D20341" w:rsidRPr="00B322AF">
        <w:rPr>
          <w:rFonts w:ascii="標楷體" w:eastAsia="標楷體" w:hAnsi="標楷體" w:hint="eastAsia"/>
          <w:szCs w:val="24"/>
        </w:rPr>
        <w:t>文化部為推動社區文化事務或創新文化事業發展，訂定青年村落文化行動計畫獎勵作業要點，依該要點規定，同一申請者每年原則至多獎勵一案，前後2個計畫執行期程不得重疊；獲獎之實作計畫，應按原規劃內容、期程完成，除經在地陪伴業師或委員提具書面建議者外，不得申請展延期程或變更內容；經常門費用不得將其用於公共設施、房屋建築及設備資本門支出等。文化部110及111年度核定青年村落文化行動計畫獎勵案，分別為64件</w:t>
      </w:r>
      <w:r w:rsidR="000D2F7B" w:rsidRPr="00B322AF">
        <w:rPr>
          <w:rFonts w:ascii="標楷體" w:eastAsia="標楷體" w:hAnsi="標楷體" w:hint="eastAsia"/>
          <w:szCs w:val="24"/>
        </w:rPr>
        <w:t>，</w:t>
      </w:r>
      <w:r w:rsidR="004E19CD" w:rsidRPr="00B322AF">
        <w:rPr>
          <w:rFonts w:ascii="標楷體" w:eastAsia="標楷體" w:hAnsi="標楷體" w:hint="eastAsia"/>
          <w:szCs w:val="24"/>
        </w:rPr>
        <w:t>金額</w:t>
      </w:r>
      <w:r w:rsidR="00D20341" w:rsidRPr="00B322AF">
        <w:rPr>
          <w:rFonts w:ascii="標楷體" w:eastAsia="標楷體" w:hAnsi="標楷體" w:hint="eastAsia"/>
          <w:szCs w:val="24"/>
        </w:rPr>
        <w:t>2,636萬餘元及39件</w:t>
      </w:r>
      <w:r w:rsidR="000D2F7B" w:rsidRPr="00B322AF">
        <w:rPr>
          <w:rFonts w:ascii="標楷體" w:eastAsia="標楷體" w:hAnsi="標楷體" w:hint="eastAsia"/>
          <w:szCs w:val="24"/>
        </w:rPr>
        <w:t>，</w:t>
      </w:r>
      <w:r w:rsidR="004E19CD" w:rsidRPr="00B322AF">
        <w:rPr>
          <w:rFonts w:ascii="標楷體" w:eastAsia="標楷體" w:hAnsi="標楷體" w:hint="eastAsia"/>
          <w:szCs w:val="24"/>
        </w:rPr>
        <w:t>金額</w:t>
      </w:r>
      <w:r w:rsidR="00D20341" w:rsidRPr="00B322AF">
        <w:rPr>
          <w:rFonts w:ascii="標楷體" w:eastAsia="標楷體" w:hAnsi="標楷體" w:hint="eastAsia"/>
          <w:szCs w:val="24"/>
        </w:rPr>
        <w:t>2,521萬元，執行結果，未能如期完成計畫繳交期末報告者分別有14件及6件，占核定件數之21.88％及15.38％，其中未申請展延者分別有6件及1件。另111年度申請獎勵計畫獲核定</w:t>
      </w:r>
      <w:r w:rsidR="004E19CD" w:rsidRPr="00B322AF">
        <w:rPr>
          <w:rFonts w:ascii="標楷體" w:eastAsia="標楷體" w:hAnsi="標楷體" w:hint="eastAsia"/>
          <w:szCs w:val="24"/>
        </w:rPr>
        <w:t>之申請者，其獲獎勵之</w:t>
      </w:r>
      <w:r w:rsidR="00D20341" w:rsidRPr="00B322AF">
        <w:rPr>
          <w:rFonts w:ascii="標楷體" w:eastAsia="標楷體" w:hAnsi="標楷體" w:hint="eastAsia"/>
          <w:szCs w:val="24"/>
        </w:rPr>
        <w:t>110年度計畫仍在執行中，計有「朴子數位漫步3.0」、「洪醒夫文學札根計畫2.0」及「島民的風土餐桌記憶」等3案，執行期程</w:t>
      </w:r>
      <w:r w:rsidR="00070043" w:rsidRPr="00B322AF">
        <w:rPr>
          <w:rFonts w:ascii="標楷體" w:eastAsia="標楷體" w:hAnsi="標楷體" w:hint="eastAsia"/>
          <w:szCs w:val="24"/>
        </w:rPr>
        <w:t>涉</w:t>
      </w:r>
      <w:r w:rsidR="004E19CD" w:rsidRPr="00B322AF">
        <w:rPr>
          <w:rFonts w:ascii="標楷體" w:eastAsia="標楷體" w:hAnsi="標楷體" w:hint="eastAsia"/>
          <w:szCs w:val="24"/>
        </w:rPr>
        <w:t>有</w:t>
      </w:r>
      <w:r w:rsidR="00D20341" w:rsidRPr="00B322AF">
        <w:rPr>
          <w:rFonts w:ascii="標楷體" w:eastAsia="標楷體" w:hAnsi="標楷體" w:hint="eastAsia"/>
          <w:szCs w:val="24"/>
        </w:rPr>
        <w:t>重疊；又獲獎勵計畫期末報告書未檢附計畫相關經費支用明細，致未能檢覈補助經費支用是否符合補助用途等情事，</w:t>
      </w:r>
      <w:r w:rsidR="0071005D" w:rsidRPr="00B322AF">
        <w:rPr>
          <w:rFonts w:ascii="標楷體" w:eastAsia="標楷體" w:hAnsi="標楷體" w:hint="eastAsia"/>
        </w:rPr>
        <w:t>經函請文化部檢討改善。據復：</w:t>
      </w:r>
      <w:r w:rsidR="00D20341" w:rsidRPr="00B322AF">
        <w:rPr>
          <w:rFonts w:ascii="標楷體" w:eastAsia="標楷體" w:hAnsi="標楷體" w:hint="eastAsia"/>
        </w:rPr>
        <w:t>將</w:t>
      </w:r>
      <w:r w:rsidR="005523A0" w:rsidRPr="00B322AF">
        <w:rPr>
          <w:rFonts w:ascii="標楷體" w:eastAsia="標楷體" w:hAnsi="標楷體" w:hint="eastAsia"/>
        </w:rPr>
        <w:t>檢</w:t>
      </w:r>
      <w:r w:rsidR="005523A0" w:rsidRPr="00B322AF">
        <w:rPr>
          <w:rFonts w:ascii="標楷體" w:eastAsia="標楷體" w:hAnsi="標楷體" w:hint="eastAsia"/>
        </w:rPr>
        <w:lastRenderedPageBreak/>
        <w:t>討</w:t>
      </w:r>
      <w:r w:rsidR="00D20341" w:rsidRPr="00B322AF">
        <w:rPr>
          <w:rFonts w:ascii="標楷體" w:eastAsia="標楷體" w:hAnsi="標楷體" w:hint="eastAsia"/>
        </w:rPr>
        <w:t>修</w:t>
      </w:r>
      <w:r w:rsidR="005523A0" w:rsidRPr="00B322AF">
        <w:rPr>
          <w:rFonts w:ascii="標楷體" w:eastAsia="標楷體" w:hAnsi="標楷體" w:hint="eastAsia"/>
        </w:rPr>
        <w:t>訂獎勵作業</w:t>
      </w:r>
      <w:r w:rsidR="00D20341" w:rsidRPr="00B322AF">
        <w:rPr>
          <w:rFonts w:ascii="標楷體" w:eastAsia="標楷體" w:hAnsi="標楷體" w:hint="eastAsia"/>
        </w:rPr>
        <w:t>要點，</w:t>
      </w:r>
      <w:r w:rsidR="00FB594C" w:rsidRPr="00B322AF">
        <w:rPr>
          <w:rFonts w:ascii="標楷體" w:eastAsia="標楷體" w:hAnsi="標楷體" w:hint="eastAsia"/>
        </w:rPr>
        <w:t>避免產生前後計畫執行期程有重疊之疑慮</w:t>
      </w:r>
      <w:r w:rsidR="000D2F7B" w:rsidRPr="00B322AF">
        <w:rPr>
          <w:rFonts w:ascii="標楷體" w:eastAsia="標楷體" w:hAnsi="標楷體" w:hint="eastAsia"/>
        </w:rPr>
        <w:t>；另於執行期間安排業師諮詢輔導，並再次確認經費支應情形，以符合補助用途</w:t>
      </w:r>
      <w:r w:rsidR="00FB594C" w:rsidRPr="00B322AF">
        <w:rPr>
          <w:rFonts w:ascii="標楷體" w:eastAsia="標楷體" w:hAnsi="標楷體" w:hint="eastAsia"/>
        </w:rPr>
        <w:t>落實計畫獎勵政策目的。</w:t>
      </w:r>
    </w:p>
    <w:p w:rsidR="006036FF" w:rsidRPr="00B322AF" w:rsidRDefault="009B5787" w:rsidP="002F0F14">
      <w:pPr>
        <w:overflowPunct w:val="0"/>
        <w:snapToGrid w:val="0"/>
        <w:spacing w:line="434" w:lineRule="exact"/>
        <w:ind w:firstLineChars="450" w:firstLine="1081"/>
        <w:jc w:val="both"/>
        <w:rPr>
          <w:rFonts w:ascii="標楷體" w:eastAsia="標楷體" w:hAnsi="標楷體"/>
          <w:szCs w:val="24"/>
        </w:rPr>
      </w:pPr>
      <w:r w:rsidRPr="00B322AF">
        <w:rPr>
          <w:rFonts w:ascii="標楷體" w:eastAsia="標楷體" w:hAnsi="標楷體" w:hint="eastAsia"/>
          <w:b/>
          <w:noProof/>
          <w:szCs w:val="24"/>
        </w:rPr>
        <mc:AlternateContent>
          <mc:Choice Requires="wps">
            <w:drawing>
              <wp:anchor distT="0" distB="0" distL="114300" distR="114300" simplePos="0" relativeHeight="251646976" behindDoc="0" locked="0" layoutInCell="1" allowOverlap="1" wp14:anchorId="71EA09B2" wp14:editId="3A82E38E">
                <wp:simplePos x="0" y="0"/>
                <wp:positionH relativeFrom="column">
                  <wp:posOffset>2404745</wp:posOffset>
                </wp:positionH>
                <wp:positionV relativeFrom="paragraph">
                  <wp:posOffset>2008505</wp:posOffset>
                </wp:positionV>
                <wp:extent cx="3928110" cy="2194560"/>
                <wp:effectExtent l="0" t="0" r="0" b="0"/>
                <wp:wrapSquare wrapText="bothSides"/>
                <wp:docPr id="36" name="文字方塊 36"/>
                <wp:cNvGraphicFramePr/>
                <a:graphic xmlns:a="http://schemas.openxmlformats.org/drawingml/2006/main">
                  <a:graphicData uri="http://schemas.microsoft.com/office/word/2010/wordprocessingShape">
                    <wps:wsp>
                      <wps:cNvSpPr txBox="1"/>
                      <wps:spPr>
                        <a:xfrm>
                          <a:off x="0" y="0"/>
                          <a:ext cx="3928110" cy="21945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969" w:type="dxa"/>
                              <w:tblInd w:w="13" w:type="dxa"/>
                              <w:tblCellMar>
                                <w:left w:w="28" w:type="dxa"/>
                                <w:right w:w="28" w:type="dxa"/>
                              </w:tblCellMar>
                              <w:tblLook w:val="04A0" w:firstRow="1" w:lastRow="0" w:firstColumn="1" w:lastColumn="0" w:noHBand="0" w:noVBand="1"/>
                            </w:tblPr>
                            <w:tblGrid>
                              <w:gridCol w:w="724"/>
                              <w:gridCol w:w="709"/>
                              <w:gridCol w:w="709"/>
                              <w:gridCol w:w="567"/>
                              <w:gridCol w:w="3260"/>
                            </w:tblGrid>
                            <w:tr w:rsidR="00C70295" w:rsidRPr="00437168" w:rsidTr="00B93F29">
                              <w:trPr>
                                <w:trHeight w:hRule="exact" w:val="284"/>
                              </w:trPr>
                              <w:tc>
                                <w:tcPr>
                                  <w:tcW w:w="5969" w:type="dxa"/>
                                  <w:gridSpan w:val="5"/>
                                  <w:tcBorders>
                                    <w:top w:val="nil"/>
                                    <w:left w:val="nil"/>
                                    <w:bottom w:val="nil"/>
                                    <w:right w:val="nil"/>
                                  </w:tcBorders>
                                  <w:shd w:val="clear" w:color="auto" w:fill="auto"/>
                                  <w:noWrap/>
                                  <w:vAlign w:val="center"/>
                                  <w:hideMark/>
                                </w:tcPr>
                                <w:p w:rsidR="00C70295" w:rsidRPr="00540625" w:rsidRDefault="00C70295" w:rsidP="00EF76E2">
                                  <w:pPr>
                                    <w:spacing w:line="0" w:lineRule="atLeast"/>
                                    <w:jc w:val="center"/>
                                    <w:rPr>
                                      <w:rFonts w:ascii="標楷體" w:eastAsia="標楷體" w:hAnsi="標楷體"/>
                                      <w:b/>
                                      <w:bCs/>
                                      <w:color w:val="000000"/>
                                      <w:szCs w:val="24"/>
                                    </w:rPr>
                                  </w:pPr>
                                  <w:r w:rsidRPr="00540625">
                                    <w:rPr>
                                      <w:rFonts w:ascii="標楷體" w:eastAsia="標楷體" w:hAnsi="標楷體" w:hint="eastAsia"/>
                                      <w:b/>
                                      <w:bCs/>
                                      <w:color w:val="000000"/>
                                      <w:szCs w:val="24"/>
                                    </w:rPr>
                                    <w:t>表</w:t>
                                  </w:r>
                                  <w:r>
                                    <w:rPr>
                                      <w:rFonts w:ascii="標楷體" w:eastAsia="標楷體" w:hAnsi="標楷體" w:hint="eastAsia"/>
                                      <w:b/>
                                      <w:bCs/>
                                      <w:color w:val="000000"/>
                                      <w:szCs w:val="24"/>
                                    </w:rPr>
                                    <w:t>5</w:t>
                                  </w:r>
                                  <w:r>
                                    <w:rPr>
                                      <w:rFonts w:ascii="標楷體" w:eastAsia="標楷體" w:hAnsi="標楷體" w:hint="eastAsia"/>
                                      <w:b/>
                                      <w:color w:val="000000"/>
                                      <w:szCs w:val="24"/>
                                    </w:rPr>
                                    <w:t xml:space="preserve">　</w:t>
                                  </w:r>
                                  <w:r w:rsidRPr="00540625">
                                    <w:rPr>
                                      <w:rFonts w:ascii="標楷體" w:eastAsia="標楷體" w:hAnsi="標楷體" w:hint="eastAsia"/>
                                      <w:b/>
                                      <w:bCs/>
                                      <w:color w:val="000000"/>
                                      <w:szCs w:val="24"/>
                                    </w:rPr>
                                    <w:t>111年</w:t>
                                  </w:r>
                                  <w:r>
                                    <w:rPr>
                                      <w:rFonts w:ascii="標楷體" w:eastAsia="標楷體" w:hAnsi="標楷體" w:hint="eastAsia"/>
                                      <w:b/>
                                      <w:bCs/>
                                      <w:color w:val="000000"/>
                                      <w:szCs w:val="24"/>
                                    </w:rPr>
                                    <w:t>底</w:t>
                                  </w:r>
                                  <w:r w:rsidRPr="00540625">
                                    <w:rPr>
                                      <w:rFonts w:ascii="標楷體" w:eastAsia="標楷體" w:hAnsi="標楷體" w:hint="eastAsia"/>
                                      <w:b/>
                                      <w:bCs/>
                                      <w:color w:val="000000"/>
                                      <w:szCs w:val="24"/>
                                    </w:rPr>
                                    <w:t>全國尚未獲挹注村里情形</w:t>
                                  </w:r>
                                </w:p>
                              </w:tc>
                            </w:tr>
                            <w:tr w:rsidR="00C70295" w:rsidRPr="00437168" w:rsidTr="00B93F29">
                              <w:trPr>
                                <w:trHeight w:hRule="exact" w:val="284"/>
                              </w:trPr>
                              <w:tc>
                                <w:tcPr>
                                  <w:tcW w:w="5969" w:type="dxa"/>
                                  <w:gridSpan w:val="5"/>
                                  <w:tcBorders>
                                    <w:top w:val="nil"/>
                                    <w:left w:val="nil"/>
                                    <w:bottom w:val="single" w:sz="4" w:space="0" w:color="auto"/>
                                    <w:right w:val="nil"/>
                                  </w:tcBorders>
                                  <w:shd w:val="clear" w:color="auto" w:fill="auto"/>
                                  <w:noWrap/>
                                  <w:vAlign w:val="center"/>
                                  <w:hideMark/>
                                </w:tcPr>
                                <w:p w:rsidR="00C70295" w:rsidRPr="00E169E7" w:rsidRDefault="00C70295" w:rsidP="00EF76E2">
                                  <w:pPr>
                                    <w:spacing w:line="0" w:lineRule="atLeast"/>
                                    <w:jc w:val="right"/>
                                    <w:rPr>
                                      <w:rFonts w:ascii="標楷體" w:eastAsia="標楷體" w:hAnsi="標楷體"/>
                                      <w:color w:val="000000"/>
                                      <w:sz w:val="20"/>
                                    </w:rPr>
                                  </w:pPr>
                                  <w:r w:rsidRPr="00E169E7">
                                    <w:rPr>
                                      <w:rFonts w:ascii="標楷體" w:eastAsia="標楷體" w:hAnsi="標楷體" w:hint="eastAsia"/>
                                      <w:color w:val="000000"/>
                                      <w:sz w:val="20"/>
                                    </w:rPr>
                                    <w:t>單位：個</w:t>
                                  </w:r>
                                </w:p>
                              </w:tc>
                            </w:tr>
                            <w:tr w:rsidR="00C70295" w:rsidRPr="00437168" w:rsidTr="00271844">
                              <w:trPr>
                                <w:trHeight w:val="136"/>
                              </w:trPr>
                              <w:tc>
                                <w:tcPr>
                                  <w:tcW w:w="724" w:type="dxa"/>
                                  <w:vMerge w:val="restart"/>
                                  <w:tcBorders>
                                    <w:top w:val="single" w:sz="4" w:space="0" w:color="auto"/>
                                    <w:left w:val="single" w:sz="4" w:space="0" w:color="auto"/>
                                    <w:right w:val="single" w:sz="4" w:space="0" w:color="auto"/>
                                  </w:tcBorders>
                                  <w:shd w:val="clear" w:color="auto" w:fill="auto"/>
                                  <w:vAlign w:val="center"/>
                                  <w:hideMark/>
                                </w:tcPr>
                                <w:p w:rsidR="00C70295" w:rsidRPr="00923C2D" w:rsidRDefault="00C70295" w:rsidP="00EF76E2">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縣別</w:t>
                                  </w:r>
                                </w:p>
                              </w:tc>
                              <w:tc>
                                <w:tcPr>
                                  <w:tcW w:w="709" w:type="dxa"/>
                                  <w:vMerge w:val="restart"/>
                                  <w:tcBorders>
                                    <w:top w:val="single" w:sz="4" w:space="0" w:color="auto"/>
                                    <w:left w:val="nil"/>
                                  </w:tcBorders>
                                  <w:shd w:val="clear" w:color="auto" w:fill="auto"/>
                                  <w:vAlign w:val="center"/>
                                  <w:hideMark/>
                                </w:tcPr>
                                <w:p w:rsidR="00C70295" w:rsidRPr="00923C2D" w:rsidRDefault="00C70295" w:rsidP="00EF76E2">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村里數</w:t>
                                  </w:r>
                                </w:p>
                              </w:tc>
                              <w:tc>
                                <w:tcPr>
                                  <w:tcW w:w="1276" w:type="dxa"/>
                                  <w:gridSpan w:val="2"/>
                                  <w:tcBorders>
                                    <w:top w:val="single" w:sz="4" w:space="0" w:color="auto"/>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3260" w:type="dxa"/>
                                  <w:vMerge w:val="restart"/>
                                  <w:tcBorders>
                                    <w:top w:val="single" w:sz="4" w:space="0" w:color="auto"/>
                                    <w:left w:val="nil"/>
                                    <w:right w:val="single" w:sz="4" w:space="0" w:color="auto"/>
                                  </w:tcBorders>
                                  <w:shd w:val="clear" w:color="auto" w:fill="auto"/>
                                  <w:vAlign w:val="center"/>
                                  <w:hideMark/>
                                </w:tcPr>
                                <w:p w:rsidR="00C70295" w:rsidRPr="00923C2D" w:rsidRDefault="00C70295" w:rsidP="00EF76E2">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未獲社造補助之村里名稱</w:t>
                                  </w:r>
                                </w:p>
                              </w:tc>
                            </w:tr>
                            <w:tr w:rsidR="00C70295" w:rsidRPr="00437168" w:rsidTr="00B93F29">
                              <w:trPr>
                                <w:trHeight w:hRule="exact" w:val="165"/>
                              </w:trPr>
                              <w:tc>
                                <w:tcPr>
                                  <w:tcW w:w="724" w:type="dxa"/>
                                  <w:vMerge/>
                                  <w:tcBorders>
                                    <w:left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709" w:type="dxa"/>
                                  <w:vMerge/>
                                  <w:tcBorders>
                                    <w:left w:val="nil"/>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709" w:type="dxa"/>
                                  <w:vMerge w:val="restart"/>
                                  <w:tcBorders>
                                    <w:top w:val="single" w:sz="4" w:space="0" w:color="auto"/>
                                    <w:left w:val="nil"/>
                                  </w:tcBorders>
                                  <w:shd w:val="clear" w:color="auto" w:fill="auto"/>
                                  <w:vAlign w:val="center"/>
                                </w:tcPr>
                                <w:p w:rsidR="00C70295" w:rsidRDefault="00C70295" w:rsidP="00271844">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社造</w:t>
                                  </w:r>
                                </w:p>
                                <w:p w:rsidR="00C70295" w:rsidRPr="00923C2D" w:rsidRDefault="00C70295" w:rsidP="00271844">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補助</w:t>
                                  </w:r>
                                </w:p>
                              </w:tc>
                              <w:tc>
                                <w:tcPr>
                                  <w:tcW w:w="567" w:type="dxa"/>
                                  <w:tcBorders>
                                    <w:top w:val="single" w:sz="4" w:space="0" w:color="auto"/>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3260" w:type="dxa"/>
                                  <w:vMerge/>
                                  <w:tcBorders>
                                    <w:left w:val="nil"/>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r>
                            <w:tr w:rsidR="00C70295" w:rsidRPr="00437168" w:rsidTr="00271844">
                              <w:trPr>
                                <w:trHeight w:hRule="exact" w:val="432"/>
                              </w:trPr>
                              <w:tc>
                                <w:tcPr>
                                  <w:tcW w:w="724" w:type="dxa"/>
                                  <w:vMerge/>
                                  <w:tcBorders>
                                    <w:left w:val="single" w:sz="4" w:space="0" w:color="auto"/>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709" w:type="dxa"/>
                                  <w:vMerge/>
                                  <w:tcBorders>
                                    <w:left w:val="nil"/>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709" w:type="dxa"/>
                                  <w:vMerge/>
                                  <w:tcBorders>
                                    <w:left w:val="nil"/>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r w:rsidRPr="00923C2D">
                                    <w:rPr>
                                      <w:rFonts w:ascii="標楷體" w:eastAsia="標楷體" w:hAnsi="標楷體" w:hint="eastAsia"/>
                                      <w:color w:val="000000"/>
                                      <w:sz w:val="20"/>
                                    </w:rPr>
                                    <w:t>％</w:t>
                                  </w:r>
                                </w:p>
                              </w:tc>
                              <w:tc>
                                <w:tcPr>
                                  <w:tcW w:w="3260" w:type="dxa"/>
                                  <w:vMerge/>
                                  <w:tcBorders>
                                    <w:left w:val="nil"/>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r>
                            <w:tr w:rsidR="00C70295" w:rsidRPr="00437168" w:rsidTr="00B93F29">
                              <w:trPr>
                                <w:trHeight w:hRule="exact" w:val="284"/>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center"/>
                                    <w:rPr>
                                      <w:rFonts w:ascii="標楷體" w:eastAsia="標楷體" w:hAnsi="標楷體"/>
                                      <w:color w:val="FF0000"/>
                                      <w:sz w:val="20"/>
                                    </w:rPr>
                                  </w:pPr>
                                  <w:r w:rsidRPr="00540625">
                                    <w:rPr>
                                      <w:rFonts w:ascii="標楷體" w:eastAsia="標楷體" w:hAnsi="標楷體" w:hint="eastAsia"/>
                                      <w:color w:val="000000" w:themeColor="text1"/>
                                      <w:sz w:val="20"/>
                                    </w:rPr>
                                    <w:t>彰化縣</w:t>
                                  </w:r>
                                </w:p>
                              </w:tc>
                              <w:tc>
                                <w:tcPr>
                                  <w:tcW w:w="709" w:type="dxa"/>
                                  <w:tcBorders>
                                    <w:top w:val="nil"/>
                                    <w:left w:val="nil"/>
                                    <w:bottom w:val="single" w:sz="4" w:space="0" w:color="auto"/>
                                    <w:right w:val="single" w:sz="4" w:space="0" w:color="auto"/>
                                  </w:tcBorders>
                                  <w:shd w:val="clear" w:color="auto" w:fill="auto"/>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589</w:t>
                                  </w:r>
                                </w:p>
                              </w:tc>
                              <w:tc>
                                <w:tcPr>
                                  <w:tcW w:w="709" w:type="dxa"/>
                                  <w:tcBorders>
                                    <w:top w:val="nil"/>
                                    <w:left w:val="nil"/>
                                    <w:bottom w:val="single" w:sz="4" w:space="0" w:color="auto"/>
                                    <w:right w:val="single" w:sz="4" w:space="0" w:color="auto"/>
                                  </w:tcBorders>
                                  <w:shd w:val="clear" w:color="auto" w:fill="auto"/>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587</w:t>
                                  </w:r>
                                </w:p>
                              </w:tc>
                              <w:tc>
                                <w:tcPr>
                                  <w:tcW w:w="567" w:type="dxa"/>
                                  <w:tcBorders>
                                    <w:top w:val="nil"/>
                                    <w:left w:val="nil"/>
                                    <w:bottom w:val="single" w:sz="4" w:space="0" w:color="auto"/>
                                    <w:right w:val="single" w:sz="4" w:space="0" w:color="auto"/>
                                  </w:tcBorders>
                                  <w:shd w:val="clear" w:color="auto" w:fill="auto"/>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99.66</w:t>
                                  </w:r>
                                </w:p>
                              </w:tc>
                              <w:tc>
                                <w:tcPr>
                                  <w:tcW w:w="3260" w:type="dxa"/>
                                  <w:tcBorders>
                                    <w:top w:val="nil"/>
                                    <w:left w:val="nil"/>
                                    <w:bottom w:val="single" w:sz="4" w:space="0" w:color="auto"/>
                                    <w:right w:val="single" w:sz="4" w:space="0" w:color="auto"/>
                                  </w:tcBorders>
                                  <w:shd w:val="clear" w:color="auto" w:fill="auto"/>
                                  <w:vAlign w:val="center"/>
                                  <w:hideMark/>
                                </w:tcPr>
                                <w:p w:rsidR="00C70295" w:rsidRPr="00540625" w:rsidRDefault="00C70295" w:rsidP="00EF76E2">
                                  <w:pPr>
                                    <w:spacing w:line="0" w:lineRule="atLeast"/>
                                    <w:rPr>
                                      <w:rFonts w:ascii="標楷體" w:eastAsia="標楷體" w:hAnsi="標楷體"/>
                                      <w:color w:val="000000"/>
                                      <w:sz w:val="20"/>
                                    </w:rPr>
                                  </w:pPr>
                                  <w:r w:rsidRPr="00540625">
                                    <w:rPr>
                                      <w:rFonts w:ascii="標楷體" w:eastAsia="標楷體" w:hAnsi="標楷體" w:hint="eastAsia"/>
                                      <w:color w:val="000000"/>
                                      <w:sz w:val="20"/>
                                    </w:rPr>
                                    <w:t>大城鄉永和村、大城鄉菜寮村</w:t>
                                  </w:r>
                                </w:p>
                              </w:tc>
                            </w:tr>
                            <w:tr w:rsidR="00C70295" w:rsidRPr="00437168" w:rsidTr="00B93F29">
                              <w:trPr>
                                <w:trHeight w:val="1257"/>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center"/>
                                    <w:rPr>
                                      <w:rFonts w:ascii="標楷體" w:eastAsia="標楷體" w:hAnsi="標楷體"/>
                                      <w:color w:val="000000"/>
                                      <w:sz w:val="20"/>
                                    </w:rPr>
                                  </w:pPr>
                                  <w:r w:rsidRPr="00540625">
                                    <w:rPr>
                                      <w:rFonts w:ascii="標楷體" w:eastAsia="標楷體" w:hAnsi="標楷體" w:hint="eastAsia"/>
                                      <w:color w:val="000000"/>
                                      <w:sz w:val="20"/>
                                    </w:rPr>
                                    <w:t>嘉義縣</w:t>
                                  </w:r>
                                </w:p>
                              </w:tc>
                              <w:tc>
                                <w:tcPr>
                                  <w:tcW w:w="709" w:type="dxa"/>
                                  <w:tcBorders>
                                    <w:top w:val="nil"/>
                                    <w:left w:val="nil"/>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357</w:t>
                                  </w:r>
                                </w:p>
                              </w:tc>
                              <w:tc>
                                <w:tcPr>
                                  <w:tcW w:w="709" w:type="dxa"/>
                                  <w:tcBorders>
                                    <w:top w:val="nil"/>
                                    <w:left w:val="nil"/>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343</w:t>
                                  </w:r>
                                </w:p>
                              </w:tc>
                              <w:tc>
                                <w:tcPr>
                                  <w:tcW w:w="567" w:type="dxa"/>
                                  <w:tcBorders>
                                    <w:top w:val="nil"/>
                                    <w:left w:val="nil"/>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96.08</w:t>
                                  </w:r>
                                </w:p>
                              </w:tc>
                              <w:tc>
                                <w:tcPr>
                                  <w:tcW w:w="3260" w:type="dxa"/>
                                  <w:tcBorders>
                                    <w:top w:val="nil"/>
                                    <w:left w:val="nil"/>
                                    <w:bottom w:val="single" w:sz="4" w:space="0" w:color="auto"/>
                                    <w:right w:val="single" w:sz="4" w:space="0" w:color="auto"/>
                                  </w:tcBorders>
                                  <w:shd w:val="clear" w:color="000000" w:fill="FFFFFF"/>
                                  <w:vAlign w:val="center"/>
                                  <w:hideMark/>
                                </w:tcPr>
                                <w:p w:rsidR="00C70295" w:rsidRPr="00540625" w:rsidRDefault="00C70295" w:rsidP="00271844">
                                  <w:pPr>
                                    <w:spacing w:line="0" w:lineRule="atLeast"/>
                                    <w:jc w:val="both"/>
                                    <w:rPr>
                                      <w:rFonts w:ascii="標楷體" w:eastAsia="標楷體" w:hAnsi="標楷體"/>
                                      <w:color w:val="000000"/>
                                      <w:sz w:val="20"/>
                                    </w:rPr>
                                  </w:pPr>
                                  <w:r w:rsidRPr="00540625">
                                    <w:rPr>
                                      <w:rFonts w:ascii="標楷體" w:eastAsia="標楷體" w:hAnsi="標楷體" w:hint="eastAsia"/>
                                      <w:color w:val="000000"/>
                                      <w:sz w:val="20"/>
                                    </w:rPr>
                                    <w:t>民雄鄉東興村/朴子市竹村里、佳禾里、南竹里、崁後里、博厚里、順安里/竹崎鄉仁壽村/東石鄉海埔村、圍潭村/阿里山鄉香林村/梅山鄉半天村、永興村/番路鄉內甕村</w:t>
                                  </w:r>
                                </w:p>
                              </w:tc>
                            </w:tr>
                          </w:tbl>
                          <w:p w:rsidR="00C70295" w:rsidRPr="00BB7757" w:rsidRDefault="00C70295" w:rsidP="00EF76E2">
                            <w:pPr>
                              <w:spacing w:line="0" w:lineRule="atLeast"/>
                              <w:rPr>
                                <w:rFonts w:ascii="標楷體" w:eastAsia="標楷體" w:hAnsi="標楷體"/>
                                <w:sz w:val="18"/>
                                <w:szCs w:val="18"/>
                              </w:rPr>
                            </w:pPr>
                            <w:r w:rsidRPr="00BB7757">
                              <w:rPr>
                                <w:rFonts w:ascii="標楷體" w:eastAsia="標楷體" w:hAnsi="標楷體" w:hint="eastAsia"/>
                                <w:sz w:val="18"/>
                                <w:szCs w:val="18"/>
                              </w:rPr>
                              <w:t>資料來源：整理自文化部提供資料</w:t>
                            </w:r>
                            <w:r>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EA09B2" id="文字方塊 36" o:spid="_x0000_s1030" type="#_x0000_t202" style="position:absolute;left:0;text-align:left;margin-left:189.35pt;margin-top:158.15pt;width:309.3pt;height:172.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" fillcolor="white [3201]" stroked="f" strokeweight=".5pt">
                <v:textbox>
                  <w:txbxContent>
                    <w:tbl>
                      <w:tblPr>
                        <w:tblW w:w="5969" w:type="dxa"/>
                        <w:tblInd w:w="13" w:type="dxa"/>
                        <w:tblCellMar>
                          <w:left w:w="28" w:type="dxa"/>
                          <w:right w:w="28" w:type="dxa"/>
                        </w:tblCellMar>
                        <w:tblLook w:val="04A0" w:firstRow="1" w:lastRow="0" w:firstColumn="1" w:lastColumn="0" w:noHBand="0" w:noVBand="1"/>
                      </w:tblPr>
                      <w:tblGrid>
                        <w:gridCol w:w="724"/>
                        <w:gridCol w:w="709"/>
                        <w:gridCol w:w="709"/>
                        <w:gridCol w:w="567"/>
                        <w:gridCol w:w="3260"/>
                      </w:tblGrid>
                      <w:tr w:rsidR="00C70295" w:rsidRPr="00437168" w:rsidTr="00B93F29">
                        <w:trPr>
                          <w:trHeight w:hRule="exact" w:val="284"/>
                        </w:trPr>
                        <w:tc>
                          <w:tcPr>
                            <w:tcW w:w="5969" w:type="dxa"/>
                            <w:gridSpan w:val="5"/>
                            <w:tcBorders>
                              <w:top w:val="nil"/>
                              <w:left w:val="nil"/>
                              <w:bottom w:val="nil"/>
                              <w:right w:val="nil"/>
                            </w:tcBorders>
                            <w:shd w:val="clear" w:color="auto" w:fill="auto"/>
                            <w:noWrap/>
                            <w:vAlign w:val="center"/>
                            <w:hideMark/>
                          </w:tcPr>
                          <w:p w:rsidR="00C70295" w:rsidRPr="00540625" w:rsidRDefault="00C70295" w:rsidP="00EF76E2">
                            <w:pPr>
                              <w:spacing w:line="0" w:lineRule="atLeast"/>
                              <w:jc w:val="center"/>
                              <w:rPr>
                                <w:rFonts w:ascii="標楷體" w:eastAsia="標楷體" w:hAnsi="標楷體"/>
                                <w:b/>
                                <w:bCs/>
                                <w:color w:val="000000"/>
                                <w:szCs w:val="24"/>
                              </w:rPr>
                            </w:pPr>
                            <w:r w:rsidRPr="00540625">
                              <w:rPr>
                                <w:rFonts w:ascii="標楷體" w:eastAsia="標楷體" w:hAnsi="標楷體" w:hint="eastAsia"/>
                                <w:b/>
                                <w:bCs/>
                                <w:color w:val="000000"/>
                                <w:szCs w:val="24"/>
                              </w:rPr>
                              <w:t>表</w:t>
                            </w:r>
                            <w:r>
                              <w:rPr>
                                <w:rFonts w:ascii="標楷體" w:eastAsia="標楷體" w:hAnsi="標楷體" w:hint="eastAsia"/>
                                <w:b/>
                                <w:bCs/>
                                <w:color w:val="000000"/>
                                <w:szCs w:val="24"/>
                              </w:rPr>
                              <w:t>5</w:t>
                            </w:r>
                            <w:r>
                              <w:rPr>
                                <w:rFonts w:ascii="標楷體" w:eastAsia="標楷體" w:hAnsi="標楷體" w:hint="eastAsia"/>
                                <w:b/>
                                <w:color w:val="000000"/>
                                <w:szCs w:val="24"/>
                              </w:rPr>
                              <w:t xml:space="preserve">　</w:t>
                            </w:r>
                            <w:r w:rsidRPr="00540625">
                              <w:rPr>
                                <w:rFonts w:ascii="標楷體" w:eastAsia="標楷體" w:hAnsi="標楷體" w:hint="eastAsia"/>
                                <w:b/>
                                <w:bCs/>
                                <w:color w:val="000000"/>
                                <w:szCs w:val="24"/>
                              </w:rPr>
                              <w:t>111年</w:t>
                            </w:r>
                            <w:r>
                              <w:rPr>
                                <w:rFonts w:ascii="標楷體" w:eastAsia="標楷體" w:hAnsi="標楷體" w:hint="eastAsia"/>
                                <w:b/>
                                <w:bCs/>
                                <w:color w:val="000000"/>
                                <w:szCs w:val="24"/>
                              </w:rPr>
                              <w:t>底</w:t>
                            </w:r>
                            <w:r w:rsidRPr="00540625">
                              <w:rPr>
                                <w:rFonts w:ascii="標楷體" w:eastAsia="標楷體" w:hAnsi="標楷體" w:hint="eastAsia"/>
                                <w:b/>
                                <w:bCs/>
                                <w:color w:val="000000"/>
                                <w:szCs w:val="24"/>
                              </w:rPr>
                              <w:t>全國尚未獲挹注村里情形</w:t>
                            </w:r>
                          </w:p>
                        </w:tc>
                      </w:tr>
                      <w:tr w:rsidR="00C70295" w:rsidRPr="00437168" w:rsidTr="00B93F29">
                        <w:trPr>
                          <w:trHeight w:hRule="exact" w:val="284"/>
                        </w:trPr>
                        <w:tc>
                          <w:tcPr>
                            <w:tcW w:w="5969" w:type="dxa"/>
                            <w:gridSpan w:val="5"/>
                            <w:tcBorders>
                              <w:top w:val="nil"/>
                              <w:left w:val="nil"/>
                              <w:bottom w:val="single" w:sz="4" w:space="0" w:color="auto"/>
                              <w:right w:val="nil"/>
                            </w:tcBorders>
                            <w:shd w:val="clear" w:color="auto" w:fill="auto"/>
                            <w:noWrap/>
                            <w:vAlign w:val="center"/>
                            <w:hideMark/>
                          </w:tcPr>
                          <w:p w:rsidR="00C70295" w:rsidRPr="00E169E7" w:rsidRDefault="00C70295" w:rsidP="00EF76E2">
                            <w:pPr>
                              <w:spacing w:line="0" w:lineRule="atLeast"/>
                              <w:jc w:val="right"/>
                              <w:rPr>
                                <w:rFonts w:ascii="標楷體" w:eastAsia="標楷體" w:hAnsi="標楷體"/>
                                <w:color w:val="000000"/>
                                <w:sz w:val="20"/>
                              </w:rPr>
                            </w:pPr>
                            <w:r w:rsidRPr="00E169E7">
                              <w:rPr>
                                <w:rFonts w:ascii="標楷體" w:eastAsia="標楷體" w:hAnsi="標楷體" w:hint="eastAsia"/>
                                <w:color w:val="000000"/>
                                <w:sz w:val="20"/>
                              </w:rPr>
                              <w:t>單位：個</w:t>
                            </w:r>
                          </w:p>
                        </w:tc>
                      </w:tr>
                      <w:tr w:rsidR="00C70295" w:rsidRPr="00437168" w:rsidTr="00271844">
                        <w:trPr>
                          <w:trHeight w:val="136"/>
                        </w:trPr>
                        <w:tc>
                          <w:tcPr>
                            <w:tcW w:w="724" w:type="dxa"/>
                            <w:vMerge w:val="restart"/>
                            <w:tcBorders>
                              <w:top w:val="single" w:sz="4" w:space="0" w:color="auto"/>
                              <w:left w:val="single" w:sz="4" w:space="0" w:color="auto"/>
                              <w:right w:val="single" w:sz="4" w:space="0" w:color="auto"/>
                            </w:tcBorders>
                            <w:shd w:val="clear" w:color="auto" w:fill="auto"/>
                            <w:vAlign w:val="center"/>
                            <w:hideMark/>
                          </w:tcPr>
                          <w:p w:rsidR="00C70295" w:rsidRPr="00923C2D" w:rsidRDefault="00C70295" w:rsidP="00EF76E2">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縣別</w:t>
                            </w:r>
                          </w:p>
                        </w:tc>
                        <w:tc>
                          <w:tcPr>
                            <w:tcW w:w="709" w:type="dxa"/>
                            <w:vMerge w:val="restart"/>
                            <w:tcBorders>
                              <w:top w:val="single" w:sz="4" w:space="0" w:color="auto"/>
                              <w:left w:val="nil"/>
                            </w:tcBorders>
                            <w:shd w:val="clear" w:color="auto" w:fill="auto"/>
                            <w:vAlign w:val="center"/>
                            <w:hideMark/>
                          </w:tcPr>
                          <w:p w:rsidR="00C70295" w:rsidRPr="00923C2D" w:rsidRDefault="00C70295" w:rsidP="00EF76E2">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村里數</w:t>
                            </w:r>
                          </w:p>
                        </w:tc>
                        <w:tc>
                          <w:tcPr>
                            <w:tcW w:w="1276" w:type="dxa"/>
                            <w:gridSpan w:val="2"/>
                            <w:tcBorders>
                              <w:top w:val="single" w:sz="4" w:space="0" w:color="auto"/>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3260" w:type="dxa"/>
                            <w:vMerge w:val="restart"/>
                            <w:tcBorders>
                              <w:top w:val="single" w:sz="4" w:space="0" w:color="auto"/>
                              <w:left w:val="nil"/>
                              <w:right w:val="single" w:sz="4" w:space="0" w:color="auto"/>
                            </w:tcBorders>
                            <w:shd w:val="clear" w:color="auto" w:fill="auto"/>
                            <w:vAlign w:val="center"/>
                            <w:hideMark/>
                          </w:tcPr>
                          <w:p w:rsidR="00C70295" w:rsidRPr="00923C2D" w:rsidRDefault="00C70295" w:rsidP="00EF76E2">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未獲社造補助之村里名稱</w:t>
                            </w:r>
                          </w:p>
                        </w:tc>
                      </w:tr>
                      <w:tr w:rsidR="00C70295" w:rsidRPr="00437168" w:rsidTr="00B93F29">
                        <w:trPr>
                          <w:trHeight w:hRule="exact" w:val="165"/>
                        </w:trPr>
                        <w:tc>
                          <w:tcPr>
                            <w:tcW w:w="724" w:type="dxa"/>
                            <w:vMerge/>
                            <w:tcBorders>
                              <w:left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709" w:type="dxa"/>
                            <w:vMerge/>
                            <w:tcBorders>
                              <w:left w:val="nil"/>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709" w:type="dxa"/>
                            <w:vMerge w:val="restart"/>
                            <w:tcBorders>
                              <w:top w:val="single" w:sz="4" w:space="0" w:color="auto"/>
                              <w:left w:val="nil"/>
                            </w:tcBorders>
                            <w:shd w:val="clear" w:color="auto" w:fill="auto"/>
                            <w:vAlign w:val="center"/>
                          </w:tcPr>
                          <w:p w:rsidR="00C70295" w:rsidRDefault="00C70295" w:rsidP="00271844">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社造</w:t>
                            </w:r>
                          </w:p>
                          <w:p w:rsidR="00C70295" w:rsidRPr="00923C2D" w:rsidRDefault="00C70295" w:rsidP="00271844">
                            <w:pPr>
                              <w:spacing w:line="0" w:lineRule="atLeast"/>
                              <w:jc w:val="center"/>
                              <w:rPr>
                                <w:rFonts w:ascii="標楷體" w:eastAsia="標楷體" w:hAnsi="標楷體"/>
                                <w:bCs/>
                                <w:color w:val="000000"/>
                                <w:sz w:val="20"/>
                              </w:rPr>
                            </w:pPr>
                            <w:r w:rsidRPr="00923C2D">
                              <w:rPr>
                                <w:rFonts w:ascii="標楷體" w:eastAsia="標楷體" w:hAnsi="標楷體" w:hint="eastAsia"/>
                                <w:bCs/>
                                <w:color w:val="000000"/>
                                <w:sz w:val="20"/>
                              </w:rPr>
                              <w:t>補助</w:t>
                            </w:r>
                          </w:p>
                        </w:tc>
                        <w:tc>
                          <w:tcPr>
                            <w:tcW w:w="567" w:type="dxa"/>
                            <w:tcBorders>
                              <w:top w:val="single" w:sz="4" w:space="0" w:color="auto"/>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3260" w:type="dxa"/>
                            <w:vMerge/>
                            <w:tcBorders>
                              <w:left w:val="nil"/>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r>
                      <w:tr w:rsidR="00C70295" w:rsidRPr="00437168" w:rsidTr="00271844">
                        <w:trPr>
                          <w:trHeight w:hRule="exact" w:val="432"/>
                        </w:trPr>
                        <w:tc>
                          <w:tcPr>
                            <w:tcW w:w="724" w:type="dxa"/>
                            <w:vMerge/>
                            <w:tcBorders>
                              <w:left w:val="single" w:sz="4" w:space="0" w:color="auto"/>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709" w:type="dxa"/>
                            <w:vMerge/>
                            <w:tcBorders>
                              <w:left w:val="nil"/>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709" w:type="dxa"/>
                            <w:vMerge/>
                            <w:tcBorders>
                              <w:left w:val="nil"/>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r w:rsidRPr="00923C2D">
                              <w:rPr>
                                <w:rFonts w:ascii="標楷體" w:eastAsia="標楷體" w:hAnsi="標楷體" w:hint="eastAsia"/>
                                <w:color w:val="000000"/>
                                <w:sz w:val="20"/>
                              </w:rPr>
                              <w:t>％</w:t>
                            </w:r>
                          </w:p>
                        </w:tc>
                        <w:tc>
                          <w:tcPr>
                            <w:tcW w:w="3260" w:type="dxa"/>
                            <w:vMerge/>
                            <w:tcBorders>
                              <w:left w:val="nil"/>
                              <w:bottom w:val="single" w:sz="4" w:space="0" w:color="auto"/>
                              <w:right w:val="single" w:sz="4" w:space="0" w:color="auto"/>
                            </w:tcBorders>
                            <w:shd w:val="clear" w:color="auto" w:fill="auto"/>
                            <w:vAlign w:val="center"/>
                          </w:tcPr>
                          <w:p w:rsidR="00C70295" w:rsidRPr="00923C2D" w:rsidRDefault="00C70295" w:rsidP="00EF76E2">
                            <w:pPr>
                              <w:spacing w:line="0" w:lineRule="atLeast"/>
                              <w:jc w:val="center"/>
                              <w:rPr>
                                <w:rFonts w:ascii="標楷體" w:eastAsia="標楷體" w:hAnsi="標楷體"/>
                                <w:bCs/>
                                <w:color w:val="000000"/>
                                <w:sz w:val="20"/>
                              </w:rPr>
                            </w:pPr>
                          </w:p>
                        </w:tc>
                      </w:tr>
                      <w:tr w:rsidR="00C70295" w:rsidRPr="00437168" w:rsidTr="00B93F29">
                        <w:trPr>
                          <w:trHeight w:hRule="exact" w:val="284"/>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center"/>
                              <w:rPr>
                                <w:rFonts w:ascii="標楷體" w:eastAsia="標楷體" w:hAnsi="標楷體"/>
                                <w:color w:val="FF0000"/>
                                <w:sz w:val="20"/>
                              </w:rPr>
                            </w:pPr>
                            <w:r w:rsidRPr="00540625">
                              <w:rPr>
                                <w:rFonts w:ascii="標楷體" w:eastAsia="標楷體" w:hAnsi="標楷體" w:hint="eastAsia"/>
                                <w:color w:val="000000" w:themeColor="text1"/>
                                <w:sz w:val="20"/>
                              </w:rPr>
                              <w:t>彰化縣</w:t>
                            </w:r>
                          </w:p>
                        </w:tc>
                        <w:tc>
                          <w:tcPr>
                            <w:tcW w:w="709" w:type="dxa"/>
                            <w:tcBorders>
                              <w:top w:val="nil"/>
                              <w:left w:val="nil"/>
                              <w:bottom w:val="single" w:sz="4" w:space="0" w:color="auto"/>
                              <w:right w:val="single" w:sz="4" w:space="0" w:color="auto"/>
                            </w:tcBorders>
                            <w:shd w:val="clear" w:color="auto" w:fill="auto"/>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589</w:t>
                            </w:r>
                          </w:p>
                        </w:tc>
                        <w:tc>
                          <w:tcPr>
                            <w:tcW w:w="709" w:type="dxa"/>
                            <w:tcBorders>
                              <w:top w:val="nil"/>
                              <w:left w:val="nil"/>
                              <w:bottom w:val="single" w:sz="4" w:space="0" w:color="auto"/>
                              <w:right w:val="single" w:sz="4" w:space="0" w:color="auto"/>
                            </w:tcBorders>
                            <w:shd w:val="clear" w:color="auto" w:fill="auto"/>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587</w:t>
                            </w:r>
                          </w:p>
                        </w:tc>
                        <w:tc>
                          <w:tcPr>
                            <w:tcW w:w="567" w:type="dxa"/>
                            <w:tcBorders>
                              <w:top w:val="nil"/>
                              <w:left w:val="nil"/>
                              <w:bottom w:val="single" w:sz="4" w:space="0" w:color="auto"/>
                              <w:right w:val="single" w:sz="4" w:space="0" w:color="auto"/>
                            </w:tcBorders>
                            <w:shd w:val="clear" w:color="auto" w:fill="auto"/>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99.66</w:t>
                            </w:r>
                          </w:p>
                        </w:tc>
                        <w:tc>
                          <w:tcPr>
                            <w:tcW w:w="3260" w:type="dxa"/>
                            <w:tcBorders>
                              <w:top w:val="nil"/>
                              <w:left w:val="nil"/>
                              <w:bottom w:val="single" w:sz="4" w:space="0" w:color="auto"/>
                              <w:right w:val="single" w:sz="4" w:space="0" w:color="auto"/>
                            </w:tcBorders>
                            <w:shd w:val="clear" w:color="auto" w:fill="auto"/>
                            <w:vAlign w:val="center"/>
                            <w:hideMark/>
                          </w:tcPr>
                          <w:p w:rsidR="00C70295" w:rsidRPr="00540625" w:rsidRDefault="00C70295" w:rsidP="00EF76E2">
                            <w:pPr>
                              <w:spacing w:line="0" w:lineRule="atLeast"/>
                              <w:rPr>
                                <w:rFonts w:ascii="標楷體" w:eastAsia="標楷體" w:hAnsi="標楷體"/>
                                <w:color w:val="000000"/>
                                <w:sz w:val="20"/>
                              </w:rPr>
                            </w:pPr>
                            <w:r w:rsidRPr="00540625">
                              <w:rPr>
                                <w:rFonts w:ascii="標楷體" w:eastAsia="標楷體" w:hAnsi="標楷體" w:hint="eastAsia"/>
                                <w:color w:val="000000"/>
                                <w:sz w:val="20"/>
                              </w:rPr>
                              <w:t>大城鄉永和村、大城鄉菜寮村</w:t>
                            </w:r>
                          </w:p>
                        </w:tc>
                      </w:tr>
                      <w:tr w:rsidR="00C70295" w:rsidRPr="00437168" w:rsidTr="00B93F29">
                        <w:trPr>
                          <w:trHeight w:val="1257"/>
                        </w:trPr>
                        <w:tc>
                          <w:tcPr>
                            <w:tcW w:w="724" w:type="dxa"/>
                            <w:tcBorders>
                              <w:top w:val="nil"/>
                              <w:left w:val="single" w:sz="4" w:space="0" w:color="auto"/>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center"/>
                              <w:rPr>
                                <w:rFonts w:ascii="標楷體" w:eastAsia="標楷體" w:hAnsi="標楷體"/>
                                <w:color w:val="000000"/>
                                <w:sz w:val="20"/>
                              </w:rPr>
                            </w:pPr>
                            <w:r w:rsidRPr="00540625">
                              <w:rPr>
                                <w:rFonts w:ascii="標楷體" w:eastAsia="標楷體" w:hAnsi="標楷體" w:hint="eastAsia"/>
                                <w:color w:val="000000"/>
                                <w:sz w:val="20"/>
                              </w:rPr>
                              <w:t>嘉義縣</w:t>
                            </w:r>
                          </w:p>
                        </w:tc>
                        <w:tc>
                          <w:tcPr>
                            <w:tcW w:w="709" w:type="dxa"/>
                            <w:tcBorders>
                              <w:top w:val="nil"/>
                              <w:left w:val="nil"/>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357</w:t>
                            </w:r>
                          </w:p>
                        </w:tc>
                        <w:tc>
                          <w:tcPr>
                            <w:tcW w:w="709" w:type="dxa"/>
                            <w:tcBorders>
                              <w:top w:val="nil"/>
                              <w:left w:val="nil"/>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343</w:t>
                            </w:r>
                          </w:p>
                        </w:tc>
                        <w:tc>
                          <w:tcPr>
                            <w:tcW w:w="567" w:type="dxa"/>
                            <w:tcBorders>
                              <w:top w:val="nil"/>
                              <w:left w:val="nil"/>
                              <w:bottom w:val="single" w:sz="4" w:space="0" w:color="auto"/>
                              <w:right w:val="single" w:sz="4" w:space="0" w:color="auto"/>
                            </w:tcBorders>
                            <w:shd w:val="clear" w:color="000000" w:fill="FFFFFF"/>
                            <w:noWrap/>
                            <w:vAlign w:val="center"/>
                            <w:hideMark/>
                          </w:tcPr>
                          <w:p w:rsidR="00C70295" w:rsidRPr="00540625" w:rsidRDefault="00C70295" w:rsidP="00EF76E2">
                            <w:pPr>
                              <w:spacing w:line="0" w:lineRule="atLeast"/>
                              <w:jc w:val="right"/>
                              <w:rPr>
                                <w:rFonts w:ascii="標楷體" w:eastAsia="標楷體" w:hAnsi="標楷體"/>
                                <w:color w:val="000000"/>
                                <w:sz w:val="20"/>
                              </w:rPr>
                            </w:pPr>
                            <w:r w:rsidRPr="00540625">
                              <w:rPr>
                                <w:rFonts w:ascii="標楷體" w:eastAsia="標楷體" w:hAnsi="標楷體" w:hint="eastAsia"/>
                                <w:color w:val="000000"/>
                                <w:sz w:val="20"/>
                              </w:rPr>
                              <w:t>96.08</w:t>
                            </w:r>
                          </w:p>
                        </w:tc>
                        <w:tc>
                          <w:tcPr>
                            <w:tcW w:w="3260" w:type="dxa"/>
                            <w:tcBorders>
                              <w:top w:val="nil"/>
                              <w:left w:val="nil"/>
                              <w:bottom w:val="single" w:sz="4" w:space="0" w:color="auto"/>
                              <w:right w:val="single" w:sz="4" w:space="0" w:color="auto"/>
                            </w:tcBorders>
                            <w:shd w:val="clear" w:color="000000" w:fill="FFFFFF"/>
                            <w:vAlign w:val="center"/>
                            <w:hideMark/>
                          </w:tcPr>
                          <w:p w:rsidR="00C70295" w:rsidRPr="00540625" w:rsidRDefault="00C70295" w:rsidP="00271844">
                            <w:pPr>
                              <w:spacing w:line="0" w:lineRule="atLeast"/>
                              <w:jc w:val="both"/>
                              <w:rPr>
                                <w:rFonts w:ascii="標楷體" w:eastAsia="標楷體" w:hAnsi="標楷體"/>
                                <w:color w:val="000000"/>
                                <w:sz w:val="20"/>
                              </w:rPr>
                            </w:pPr>
                            <w:r w:rsidRPr="00540625">
                              <w:rPr>
                                <w:rFonts w:ascii="標楷體" w:eastAsia="標楷體" w:hAnsi="標楷體" w:hint="eastAsia"/>
                                <w:color w:val="000000"/>
                                <w:sz w:val="20"/>
                              </w:rPr>
                              <w:t>民雄鄉東興村/朴子市竹村里、佳禾里、南竹里、崁後里、博厚里、順安里/竹崎鄉仁壽村/東石鄉海埔村、圍潭村/阿里山鄉香林村/梅山鄉半天村、永興村/番路鄉內甕村</w:t>
                            </w:r>
                          </w:p>
                        </w:tc>
                      </w:tr>
                    </w:tbl>
                    <w:p w:rsidR="00C70295" w:rsidRPr="00BB7757" w:rsidRDefault="00C70295" w:rsidP="00EF76E2">
                      <w:pPr>
                        <w:spacing w:line="0" w:lineRule="atLeast"/>
                        <w:rPr>
                          <w:rFonts w:ascii="標楷體" w:eastAsia="標楷體" w:hAnsi="標楷體"/>
                          <w:sz w:val="18"/>
                          <w:szCs w:val="18"/>
                        </w:rPr>
                      </w:pPr>
                      <w:r w:rsidRPr="00BB7757">
                        <w:rPr>
                          <w:rFonts w:ascii="標楷體" w:eastAsia="標楷體" w:hAnsi="標楷體" w:hint="eastAsia"/>
                          <w:sz w:val="18"/>
                          <w:szCs w:val="18"/>
                        </w:rPr>
                        <w:t>資料來源：整理自文化部提供資料</w:t>
                      </w:r>
                      <w:r>
                        <w:rPr>
                          <w:rFonts w:ascii="標楷體" w:eastAsia="標楷體" w:hAnsi="標楷體" w:hint="eastAsia"/>
                          <w:sz w:val="18"/>
                          <w:szCs w:val="18"/>
                        </w:rPr>
                        <w:t>。</w:t>
                      </w:r>
                    </w:p>
                  </w:txbxContent>
                </v:textbox>
                <w10:wrap type="square"/>
              </v:shape>
            </w:pict>
          </mc:Fallback>
        </mc:AlternateContent>
      </w:r>
      <w:r w:rsidRPr="00B322AF">
        <w:rPr>
          <w:rFonts w:ascii="標楷體" w:eastAsia="標楷體" w:hAnsi="標楷體" w:hint="eastAsia"/>
          <w:b/>
          <w:szCs w:val="24"/>
        </w:rPr>
        <w:t>3</w:t>
      </w:r>
      <w:r w:rsidR="00D20341" w:rsidRPr="00B322AF">
        <w:rPr>
          <w:rFonts w:ascii="標楷體" w:eastAsia="標楷體" w:hAnsi="標楷體" w:hint="eastAsia"/>
          <w:b/>
          <w:szCs w:val="24"/>
        </w:rPr>
        <w:t>.　全國仍有部分村里迄未獲社造補助挹注，及尚未研擬社區認證機制，以媒合青年、學生透過實習或公共服務投入社造工作：</w:t>
      </w:r>
      <w:r w:rsidR="00DD766B">
        <w:rPr>
          <w:rFonts w:ascii="標楷體" w:eastAsia="標楷體" w:hAnsi="標楷體" w:hint="eastAsia"/>
          <w:szCs w:val="24"/>
        </w:rPr>
        <w:t>我國社</w:t>
      </w:r>
      <w:r w:rsidR="00D20341" w:rsidRPr="00B322AF">
        <w:rPr>
          <w:rFonts w:ascii="標楷體" w:eastAsia="標楷體" w:hAnsi="標楷體" w:hint="eastAsia"/>
          <w:szCs w:val="24"/>
        </w:rPr>
        <w:t>造已邁入第3個10年，截至111年底止，全國計有7,760個村里，其中已獲社造補助挹注之村里達7,28</w:t>
      </w:r>
      <w:r w:rsidR="00484809">
        <w:rPr>
          <w:rFonts w:ascii="標楷體" w:eastAsia="標楷體" w:hAnsi="標楷體" w:hint="eastAsia"/>
          <w:szCs w:val="24"/>
        </w:rPr>
        <w:t>8</w:t>
      </w:r>
      <w:r w:rsidR="00D20341" w:rsidRPr="00B322AF">
        <w:rPr>
          <w:rFonts w:ascii="標楷體" w:eastAsia="標楷體" w:hAnsi="標楷體" w:hint="eastAsia"/>
          <w:szCs w:val="24"/>
        </w:rPr>
        <w:t>個，約占93.</w:t>
      </w:r>
      <w:r w:rsidR="00484809">
        <w:rPr>
          <w:rFonts w:ascii="標楷體" w:eastAsia="標楷體" w:hAnsi="標楷體" w:hint="eastAsia"/>
          <w:szCs w:val="24"/>
        </w:rPr>
        <w:t>92</w:t>
      </w:r>
      <w:r w:rsidR="00D20341" w:rsidRPr="00B322AF">
        <w:rPr>
          <w:rFonts w:ascii="標楷體" w:eastAsia="標楷體" w:hAnsi="標楷體" w:hint="eastAsia"/>
          <w:szCs w:val="24"/>
        </w:rPr>
        <w:t>％，除臺北市456個村里未申請文化部相關社造經費補助外，其餘仍有彰化縣大城鄉永和村等2個村里及嘉義縣民雄鄉東興村等14個村里</w:t>
      </w:r>
      <w:r w:rsidR="00063E95" w:rsidRPr="00B322AF">
        <w:rPr>
          <w:rFonts w:ascii="標楷體" w:eastAsia="標楷體" w:hAnsi="標楷體" w:hint="eastAsia"/>
          <w:szCs w:val="24"/>
        </w:rPr>
        <w:t>（</w:t>
      </w:r>
      <w:r w:rsidR="00D20341" w:rsidRPr="00B322AF">
        <w:rPr>
          <w:rFonts w:ascii="標楷體" w:eastAsia="標楷體" w:hAnsi="標楷體" w:hint="eastAsia"/>
          <w:szCs w:val="24"/>
        </w:rPr>
        <w:t>表</w:t>
      </w:r>
      <w:r w:rsidR="003A762B" w:rsidRPr="00B322AF">
        <w:rPr>
          <w:rFonts w:ascii="標楷體" w:eastAsia="標楷體" w:hAnsi="標楷體" w:hint="eastAsia"/>
          <w:szCs w:val="24"/>
        </w:rPr>
        <w:t>5</w:t>
      </w:r>
      <w:r w:rsidR="00063E95" w:rsidRPr="00B322AF">
        <w:rPr>
          <w:rFonts w:ascii="標楷體" w:eastAsia="標楷體" w:hAnsi="標楷體" w:hint="eastAsia"/>
          <w:szCs w:val="24"/>
        </w:rPr>
        <w:t>）</w:t>
      </w:r>
      <w:r w:rsidR="00D20341" w:rsidRPr="00B322AF">
        <w:rPr>
          <w:rFonts w:ascii="標楷體" w:eastAsia="標楷體" w:hAnsi="標楷體" w:hint="eastAsia"/>
          <w:szCs w:val="24"/>
        </w:rPr>
        <w:t>迄未獲社造補助挹注，允宜瞭解原因並輔導鼓勵村里提案，以落實社造資源公平分配之機制。另文化部原規劃建立推動社造之社區實習認證機制，酌予補助社區規劃提供各級學校媒合青年學生透過實習或公共服務，進而投入社造工作。惟截至112年3月22日止，已1年2個月餘，迄未有經認</w:t>
      </w:r>
      <w:r w:rsidR="0071005D" w:rsidRPr="00B322AF">
        <w:rPr>
          <w:rFonts w:ascii="標楷體" w:eastAsia="標楷體" w:hAnsi="標楷體" w:hint="eastAsia"/>
          <w:szCs w:val="24"/>
        </w:rPr>
        <w:t>證社區提供見習機會等情事，經函請文化部督促研謀改善。據復：</w:t>
      </w:r>
      <w:r w:rsidR="00D20341" w:rsidRPr="00B322AF">
        <w:rPr>
          <w:rFonts w:ascii="標楷體" w:eastAsia="標楷體" w:hAnsi="標楷體" w:hint="eastAsia"/>
          <w:szCs w:val="24"/>
        </w:rPr>
        <w:t>將就迄未獲社造補助挹注村里積極研擬配套措施，以落實衡平社造資源投注情形；另後續辦理</w:t>
      </w:r>
      <w:r w:rsidR="004966C4" w:rsidRPr="00B322AF">
        <w:rPr>
          <w:rFonts w:ascii="標楷體" w:eastAsia="標楷體" w:hAnsi="標楷體" w:hint="eastAsia"/>
          <w:szCs w:val="24"/>
        </w:rPr>
        <w:t>社區營造及村落文化發展計畫</w:t>
      </w:r>
      <w:r w:rsidR="00D20341" w:rsidRPr="00B322AF">
        <w:rPr>
          <w:rFonts w:ascii="標楷體" w:eastAsia="標楷體" w:hAnsi="標楷體" w:hint="eastAsia"/>
          <w:szCs w:val="24"/>
        </w:rPr>
        <w:t>修正將刪除「認證」機制是類文字，以避免造成外界誤解</w:t>
      </w:r>
      <w:r w:rsidR="00B93C1D" w:rsidRPr="00B322AF">
        <w:rPr>
          <w:rFonts w:ascii="標楷體" w:eastAsia="標楷體" w:hAnsi="標楷體" w:hint="eastAsia"/>
          <w:szCs w:val="24"/>
        </w:rPr>
        <w:t>。</w:t>
      </w:r>
    </w:p>
    <w:p w:rsidR="009B5787" w:rsidRPr="00B322AF" w:rsidRDefault="009B5787" w:rsidP="002F0F14">
      <w:pPr>
        <w:overflowPunct w:val="0"/>
        <w:snapToGrid w:val="0"/>
        <w:spacing w:line="440" w:lineRule="exact"/>
        <w:ind w:firstLineChars="450" w:firstLine="1081"/>
        <w:jc w:val="both"/>
        <w:rPr>
          <w:rFonts w:ascii="標楷體" w:eastAsia="標楷體" w:hAnsi="標楷體"/>
          <w:b/>
          <w:szCs w:val="24"/>
        </w:rPr>
      </w:pPr>
      <w:r w:rsidRPr="00B322AF">
        <w:rPr>
          <w:rFonts w:ascii="標楷體" w:eastAsia="標楷體" w:hAnsi="標楷體" w:hint="eastAsia"/>
          <w:b/>
          <w:szCs w:val="24"/>
        </w:rPr>
        <w:t xml:space="preserve">4.　</w:t>
      </w:r>
      <w:r w:rsidR="003A762B" w:rsidRPr="00B322AF">
        <w:rPr>
          <w:rFonts w:ascii="標楷體" w:eastAsia="標楷體" w:hAnsi="標楷體" w:hint="eastAsia"/>
          <w:b/>
          <w:szCs w:val="24"/>
        </w:rPr>
        <w:t>未訂定</w:t>
      </w:r>
      <w:r w:rsidRPr="00B322AF">
        <w:rPr>
          <w:rFonts w:ascii="標楷體" w:eastAsia="標楷體" w:hAnsi="標楷體" w:hint="eastAsia"/>
          <w:b/>
          <w:szCs w:val="24"/>
        </w:rPr>
        <w:t>計畫預期效果各年度目標值，計畫自評報告年度目標與預期績效指標及預期效果未盡契合：</w:t>
      </w:r>
      <w:r w:rsidRPr="00B322AF">
        <w:rPr>
          <w:rFonts w:ascii="標楷體" w:eastAsia="標楷體" w:hAnsi="標楷體" w:hint="eastAsia"/>
          <w:szCs w:val="24"/>
        </w:rPr>
        <w:t>社區營造及村落文化發展計畫（111</w:t>
      </w:r>
      <w:r w:rsidRPr="00B322AF">
        <w:rPr>
          <w:rFonts w:ascii="標楷體" w:eastAsia="標楷體" w:hAnsi="標楷體" w:hint="eastAsia"/>
          <w:kern w:val="0"/>
          <w:szCs w:val="24"/>
        </w:rPr>
        <w:t>－</w:t>
      </w:r>
      <w:r w:rsidRPr="00B322AF">
        <w:rPr>
          <w:rFonts w:ascii="標楷體" w:eastAsia="標楷體" w:hAnsi="標楷體" w:hint="eastAsia"/>
          <w:szCs w:val="24"/>
        </w:rPr>
        <w:t>116年）之績效指標項目，計有地方政府整合型社造計畫提案（件數）、多元群體自主提案（件數）、社造計畫連結聯合國永續</w:t>
      </w:r>
      <w:r w:rsidR="003A762B" w:rsidRPr="00B322AF">
        <w:rPr>
          <w:rFonts w:ascii="標楷體" w:eastAsia="標楷體" w:hAnsi="標楷體" w:hint="eastAsia"/>
          <w:szCs w:val="24"/>
        </w:rPr>
        <w:t>發</w:t>
      </w:r>
      <w:r w:rsidRPr="00B322AF">
        <w:rPr>
          <w:rFonts w:ascii="標楷體" w:eastAsia="標楷體" w:hAnsi="標楷體" w:hint="eastAsia"/>
          <w:szCs w:val="24"/>
        </w:rPr>
        <w:t>展目標（SDGs）（項次）及社造創新計畫提案（件數）等4項；計畫預期效果，計有「預計提升社造資訊平臺使用流量達240萬人次」等7項，惟未訂定各年度預期效果目標值，無法作為追蹤管考之依據。又文化部依行政院管制計畫評核作業手冊檢送之111年度社區營造</w:t>
      </w:r>
      <w:r w:rsidR="00CB30C9" w:rsidRPr="00B322AF">
        <w:rPr>
          <w:rFonts w:ascii="標楷體" w:eastAsia="標楷體" w:hAnsi="標楷體" w:hint="eastAsia"/>
          <w:szCs w:val="24"/>
        </w:rPr>
        <w:t>及</w:t>
      </w:r>
      <w:r w:rsidRPr="00B322AF">
        <w:rPr>
          <w:rFonts w:ascii="標楷體" w:eastAsia="標楷體" w:hAnsi="標楷體" w:hint="eastAsia"/>
          <w:szCs w:val="24"/>
        </w:rPr>
        <w:t>村落文化發展計畫自評報告，年度目標列「公民審議及參與式預算課程（場次） 」、「公所推動公民審議</w:t>
      </w:r>
      <w:r w:rsidR="005E37D3" w:rsidRPr="00B322AF">
        <w:rPr>
          <w:rFonts w:ascii="標楷體" w:eastAsia="標楷體" w:hAnsi="標楷體" w:hint="eastAsia"/>
          <w:szCs w:val="24"/>
        </w:rPr>
        <w:t>／</w:t>
      </w:r>
      <w:r w:rsidRPr="00B322AF">
        <w:rPr>
          <w:rFonts w:ascii="標楷體" w:eastAsia="標楷體" w:hAnsi="標楷體" w:hint="eastAsia"/>
          <w:szCs w:val="24"/>
        </w:rPr>
        <w:t>社造工作導入周邊社區共同參與（個） 」、「青年補助計畫主題活動（場次）」、「輔導多元群體自主提案（件數）」、「多元文化推廣活動串聯社群共同參與（個數）」等5項，與該計畫績效指標項目，僅「多元群體自主提案（件數）」1項相符；亦僅與預期效果之「結合教育機構、社區大學、民間組織參與新住民、原住民等多元文化相關教案、繪本研發，並串聯480個週邊社群參與」1項相符，核與行政院管制計畫評核作業手冊，年度目標必須符合計畫總目標或計畫預期效果之規定未合等情事</w:t>
      </w:r>
      <w:r w:rsidRPr="00B322AF">
        <w:rPr>
          <w:rFonts w:ascii="標楷體" w:eastAsia="標楷體" w:hAnsi="標楷體" w:cs="標楷體" w:hint="eastAsia"/>
          <w:kern w:val="0"/>
          <w:szCs w:val="24"/>
        </w:rPr>
        <w:t>，經函請文化部檢討改善。</w:t>
      </w:r>
      <w:r w:rsidRPr="00B322AF">
        <w:rPr>
          <w:rFonts w:ascii="標楷體" w:eastAsia="標楷體" w:hAnsi="標楷體"/>
          <w:szCs w:val="24"/>
        </w:rPr>
        <w:t>據復</w:t>
      </w:r>
      <w:r w:rsidR="0071005D" w:rsidRPr="00B322AF">
        <w:rPr>
          <w:rFonts w:ascii="標楷體" w:eastAsia="標楷體" w:hAnsi="標楷體" w:hint="eastAsia"/>
          <w:szCs w:val="24"/>
        </w:rPr>
        <w:t>：</w:t>
      </w:r>
      <w:r w:rsidRPr="00B322AF">
        <w:rPr>
          <w:rFonts w:ascii="標楷體" w:eastAsia="標楷體" w:hAnsi="標楷體" w:hint="eastAsia"/>
          <w:szCs w:val="24"/>
        </w:rPr>
        <w:t>將酌修作業計畫管考內容，使自評報告之相關指標與計畫之年度目標或預期效果一致，以落實追蹤與考核。</w:t>
      </w:r>
    </w:p>
    <w:p w:rsidR="0080765F" w:rsidRPr="00B322AF" w:rsidRDefault="0080765F" w:rsidP="000C58C6">
      <w:pPr>
        <w:overflowPunct w:val="0"/>
        <w:snapToGrid w:val="0"/>
        <w:spacing w:beforeLines="20" w:before="84" w:afterLines="20" w:after="84" w:line="406"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lastRenderedPageBreak/>
        <w:t>（</w:t>
      </w:r>
      <w:r w:rsidR="00BD78A9" w:rsidRPr="00B322AF">
        <w:rPr>
          <w:rFonts w:ascii="標楷體" w:eastAsia="標楷體" w:hAnsi="標楷體" w:hint="eastAsia"/>
          <w:b/>
          <w:sz w:val="28"/>
          <w:szCs w:val="28"/>
        </w:rPr>
        <w:t>四</w:t>
      </w:r>
      <w:r w:rsidRPr="00B322AF">
        <w:rPr>
          <w:rFonts w:ascii="標楷體" w:eastAsia="標楷體" w:hAnsi="標楷體" w:hint="eastAsia"/>
          <w:b/>
          <w:sz w:val="28"/>
          <w:szCs w:val="28"/>
        </w:rPr>
        <w:t xml:space="preserve">）　</w:t>
      </w:r>
      <w:r w:rsidR="00BD78A9" w:rsidRPr="00B322AF">
        <w:rPr>
          <w:rFonts w:ascii="標楷體" w:eastAsia="標楷體" w:hAnsi="標楷體" w:hint="eastAsia"/>
          <w:b/>
          <w:sz w:val="28"/>
          <w:szCs w:val="28"/>
        </w:rPr>
        <w:t>文資局</w:t>
      </w:r>
      <w:r w:rsidR="00BD78A9" w:rsidRPr="00B322AF">
        <w:rPr>
          <w:rFonts w:ascii="標楷體" w:eastAsia="標楷體" w:hAnsi="標楷體" w:hint="eastAsia"/>
          <w:b/>
          <w:kern w:val="0"/>
          <w:sz w:val="28"/>
          <w:szCs w:val="28"/>
        </w:rPr>
        <w:t>辦理文化資產維護管理及再利用計畫，惟</w:t>
      </w:r>
      <w:r w:rsidR="00BD78A9" w:rsidRPr="00B322AF">
        <w:rPr>
          <w:rFonts w:ascii="標楷體" w:eastAsia="標楷體" w:hAnsi="標楷體"/>
          <w:b/>
          <w:kern w:val="0"/>
          <w:sz w:val="28"/>
          <w:szCs w:val="28"/>
        </w:rPr>
        <w:t>部分文化資產未訂定管理維護等計畫</w:t>
      </w:r>
      <w:r w:rsidR="001B43C8" w:rsidRPr="00B322AF">
        <w:rPr>
          <w:rFonts w:ascii="標楷體" w:eastAsia="標楷體" w:hAnsi="標楷體" w:hint="eastAsia"/>
          <w:b/>
          <w:kern w:val="0"/>
          <w:sz w:val="28"/>
          <w:szCs w:val="28"/>
        </w:rPr>
        <w:t>、</w:t>
      </w:r>
      <w:r w:rsidR="00BD78A9" w:rsidRPr="00B322AF">
        <w:rPr>
          <w:rFonts w:ascii="標楷體" w:eastAsia="標楷體" w:hAnsi="標楷體" w:hint="eastAsia"/>
          <w:b/>
          <w:kern w:val="0"/>
          <w:sz w:val="28"/>
          <w:szCs w:val="28"/>
        </w:rPr>
        <w:t>未</w:t>
      </w:r>
      <w:r w:rsidR="00BD78A9" w:rsidRPr="00B322AF">
        <w:rPr>
          <w:rFonts w:ascii="標楷體" w:eastAsia="標楷體" w:hAnsi="標楷體"/>
          <w:b/>
          <w:kern w:val="0"/>
          <w:sz w:val="28"/>
          <w:szCs w:val="28"/>
        </w:rPr>
        <w:t>適度開放大眾參觀</w:t>
      </w:r>
      <w:r w:rsidR="001B43C8" w:rsidRPr="00B322AF">
        <w:rPr>
          <w:rFonts w:ascii="標楷體" w:eastAsia="標楷體" w:hAnsi="標楷體" w:hint="eastAsia"/>
          <w:b/>
          <w:kern w:val="0"/>
          <w:sz w:val="28"/>
          <w:szCs w:val="28"/>
        </w:rPr>
        <w:t>、</w:t>
      </w:r>
      <w:r w:rsidR="00BD78A9" w:rsidRPr="00B322AF">
        <w:rPr>
          <w:rFonts w:ascii="標楷體" w:eastAsia="標楷體" w:hAnsi="標楷體" w:hint="eastAsia"/>
          <w:b/>
          <w:kern w:val="0"/>
          <w:sz w:val="28"/>
          <w:szCs w:val="28"/>
        </w:rPr>
        <w:t>迄</w:t>
      </w:r>
      <w:r w:rsidR="00BD78A9" w:rsidRPr="00B322AF">
        <w:rPr>
          <w:rFonts w:ascii="標楷體" w:eastAsia="標楷體" w:hAnsi="標楷體"/>
          <w:b/>
          <w:kern w:val="0"/>
          <w:sz w:val="28"/>
          <w:szCs w:val="28"/>
        </w:rPr>
        <w:t>未成立臺灣文化路徑推動委員會</w:t>
      </w:r>
      <w:r w:rsidR="001B43C8" w:rsidRPr="00B322AF">
        <w:rPr>
          <w:rFonts w:ascii="標楷體" w:eastAsia="標楷體" w:hAnsi="標楷體" w:hint="eastAsia"/>
          <w:b/>
          <w:kern w:val="0"/>
          <w:sz w:val="28"/>
          <w:szCs w:val="28"/>
        </w:rPr>
        <w:t>，不利計畫執行及管考</w:t>
      </w:r>
      <w:r w:rsidR="00BD78A9" w:rsidRPr="00B322AF">
        <w:rPr>
          <w:rFonts w:ascii="標楷體" w:eastAsia="標楷體" w:hAnsi="標楷體" w:hint="eastAsia"/>
          <w:b/>
          <w:kern w:val="0"/>
          <w:sz w:val="28"/>
          <w:szCs w:val="28"/>
        </w:rPr>
        <w:t>，且部分重要傳統表演藝術及工藝保存者</w:t>
      </w:r>
      <w:r w:rsidR="00BD78A9" w:rsidRPr="00B322AF">
        <w:rPr>
          <w:rFonts w:ascii="標楷體" w:eastAsia="標楷體" w:hAnsi="標楷體"/>
          <w:b/>
          <w:bCs/>
          <w:kern w:val="0"/>
          <w:sz w:val="28"/>
          <w:szCs w:val="28"/>
        </w:rPr>
        <w:t>未曾</w:t>
      </w:r>
      <w:r w:rsidR="00BD78A9" w:rsidRPr="00B322AF">
        <w:rPr>
          <w:rFonts w:ascii="標楷體" w:eastAsia="標楷體" w:hAnsi="標楷體" w:hint="eastAsia"/>
          <w:b/>
          <w:bCs/>
          <w:kern w:val="0"/>
          <w:sz w:val="28"/>
          <w:szCs w:val="28"/>
        </w:rPr>
        <w:t>參與</w:t>
      </w:r>
      <w:r w:rsidR="00BD78A9" w:rsidRPr="00B322AF">
        <w:rPr>
          <w:rFonts w:ascii="標楷體" w:eastAsia="標楷體" w:hAnsi="標楷體"/>
          <w:b/>
          <w:bCs/>
          <w:kern w:val="0"/>
          <w:sz w:val="28"/>
          <w:szCs w:val="28"/>
        </w:rPr>
        <w:t>傳習教學，</w:t>
      </w:r>
      <w:r w:rsidR="00BD78A9" w:rsidRPr="00B322AF">
        <w:rPr>
          <w:rFonts w:ascii="標楷體" w:eastAsia="標楷體" w:hAnsi="標楷體" w:hint="eastAsia"/>
          <w:b/>
          <w:bCs/>
          <w:kern w:val="0"/>
          <w:sz w:val="28"/>
          <w:szCs w:val="28"/>
        </w:rPr>
        <w:t>不利技術傳承等情事</w:t>
      </w:r>
      <w:r w:rsidR="00BD78A9" w:rsidRPr="00B322AF">
        <w:rPr>
          <w:rFonts w:ascii="標楷體" w:eastAsia="標楷體" w:hAnsi="標楷體" w:hint="eastAsia"/>
          <w:b/>
          <w:kern w:val="0"/>
          <w:sz w:val="28"/>
          <w:szCs w:val="28"/>
        </w:rPr>
        <w:t>，亟待研謀改善</w:t>
      </w:r>
      <w:r w:rsidR="00AC1170" w:rsidRPr="00B322AF">
        <w:rPr>
          <w:rFonts w:ascii="標楷體" w:eastAsia="標楷體" w:hAnsi="標楷體" w:hint="eastAsia"/>
          <w:b/>
          <w:sz w:val="28"/>
          <w:szCs w:val="28"/>
        </w:rPr>
        <w:t>。</w:t>
      </w:r>
    </w:p>
    <w:p w:rsidR="00BD78A9" w:rsidRPr="00B322AF" w:rsidRDefault="00BD78A9" w:rsidP="000C58C6">
      <w:pPr>
        <w:overflowPunct w:val="0"/>
        <w:snapToGrid w:val="0"/>
        <w:spacing w:line="400" w:lineRule="exact"/>
        <w:ind w:firstLineChars="200" w:firstLine="480"/>
        <w:jc w:val="both"/>
        <w:rPr>
          <w:rFonts w:ascii="標楷體" w:eastAsia="標楷體" w:hAnsi="標楷體"/>
          <w:kern w:val="0"/>
          <w:szCs w:val="24"/>
        </w:rPr>
      </w:pPr>
      <w:r w:rsidRPr="00B322AF">
        <w:rPr>
          <w:rFonts w:ascii="標楷體" w:eastAsia="標楷體" w:hAnsi="標楷體" w:hint="eastAsia"/>
          <w:kern w:val="0"/>
          <w:szCs w:val="24"/>
        </w:rPr>
        <w:t>文化部文化資產局（下稱文資局）為促進文化資產永續經營管理、保存及再利用，辦理文化資產維護管理及再利用計畫</w:t>
      </w:r>
      <w:r w:rsidR="003D4C84" w:rsidRPr="00B322AF">
        <w:rPr>
          <w:rFonts w:ascii="標楷體" w:eastAsia="標楷體" w:hAnsi="標楷體" w:hint="eastAsia"/>
          <w:kern w:val="0"/>
          <w:szCs w:val="24"/>
        </w:rPr>
        <w:t>，</w:t>
      </w:r>
      <w:r w:rsidRPr="00B322AF">
        <w:rPr>
          <w:rFonts w:ascii="標楷體" w:eastAsia="標楷體" w:hAnsi="標楷體" w:hint="eastAsia"/>
          <w:kern w:val="0"/>
          <w:szCs w:val="24"/>
        </w:rPr>
        <w:t>主要工作項目為強化文化資產保存及管理維護作業、辦理文化資產保存維護相關傳習計畫，培訓專業人才、推動臺灣文化路徑計畫及建置國家文化資產共享數位平臺等。</w:t>
      </w:r>
      <w:r w:rsidRPr="00B322AF">
        <w:rPr>
          <w:rFonts w:ascii="標楷體" w:eastAsia="標楷體" w:hAnsi="標楷體"/>
          <w:kern w:val="0"/>
          <w:szCs w:val="24"/>
        </w:rPr>
        <w:t>111年度</w:t>
      </w:r>
      <w:r w:rsidRPr="00B322AF">
        <w:rPr>
          <w:rFonts w:ascii="標楷體" w:eastAsia="標楷體" w:hAnsi="標楷體" w:hint="eastAsia"/>
          <w:kern w:val="0"/>
          <w:szCs w:val="24"/>
        </w:rPr>
        <w:t>編列</w:t>
      </w:r>
      <w:r w:rsidRPr="00B322AF">
        <w:rPr>
          <w:rFonts w:ascii="標楷體" w:eastAsia="標楷體" w:hAnsi="標楷體"/>
          <w:kern w:val="0"/>
          <w:szCs w:val="24"/>
        </w:rPr>
        <w:t>預算</w:t>
      </w:r>
      <w:r w:rsidRPr="00B322AF">
        <w:rPr>
          <w:rFonts w:ascii="標楷體" w:eastAsia="標楷體" w:hAnsi="標楷體" w:hint="eastAsia"/>
          <w:kern w:val="0"/>
          <w:szCs w:val="24"/>
        </w:rPr>
        <w:t>數9,</w:t>
      </w:r>
      <w:r w:rsidRPr="00B322AF">
        <w:rPr>
          <w:rFonts w:ascii="標楷體" w:eastAsia="標楷體" w:hAnsi="標楷體"/>
          <w:kern w:val="0"/>
          <w:szCs w:val="24"/>
        </w:rPr>
        <w:t>259萬</w:t>
      </w:r>
      <w:r w:rsidRPr="00B322AF">
        <w:rPr>
          <w:rFonts w:ascii="標楷體" w:eastAsia="標楷體" w:hAnsi="標楷體" w:hint="eastAsia"/>
          <w:kern w:val="0"/>
          <w:szCs w:val="24"/>
        </w:rPr>
        <w:t>餘</w:t>
      </w:r>
      <w:r w:rsidRPr="00B322AF">
        <w:rPr>
          <w:rFonts w:ascii="標楷體" w:eastAsia="標楷體" w:hAnsi="標楷體"/>
          <w:kern w:val="0"/>
          <w:szCs w:val="24"/>
        </w:rPr>
        <w:t>元</w:t>
      </w:r>
      <w:r w:rsidRPr="00B322AF">
        <w:rPr>
          <w:rFonts w:ascii="標楷體" w:eastAsia="標楷體" w:hAnsi="標楷體" w:hint="eastAsia"/>
          <w:kern w:val="0"/>
          <w:szCs w:val="24"/>
        </w:rPr>
        <w:t>，執行數9,011</w:t>
      </w:r>
      <w:r w:rsidRPr="00B322AF">
        <w:rPr>
          <w:rFonts w:ascii="標楷體" w:eastAsia="標楷體" w:hAnsi="標楷體"/>
          <w:kern w:val="0"/>
          <w:szCs w:val="24"/>
        </w:rPr>
        <w:t>萬</w:t>
      </w:r>
      <w:r w:rsidRPr="00B322AF">
        <w:rPr>
          <w:rFonts w:ascii="標楷體" w:eastAsia="標楷體" w:hAnsi="標楷體" w:hint="eastAsia"/>
          <w:kern w:val="0"/>
          <w:szCs w:val="24"/>
        </w:rPr>
        <w:t>餘</w:t>
      </w:r>
      <w:r w:rsidRPr="00B322AF">
        <w:rPr>
          <w:rFonts w:ascii="標楷體" w:eastAsia="標楷體" w:hAnsi="標楷體"/>
          <w:kern w:val="0"/>
          <w:szCs w:val="24"/>
        </w:rPr>
        <w:t>元</w:t>
      </w:r>
      <w:r w:rsidRPr="00B322AF">
        <w:rPr>
          <w:rFonts w:ascii="標楷體" w:eastAsia="標楷體" w:hAnsi="標楷體" w:hint="eastAsia"/>
          <w:kern w:val="0"/>
          <w:szCs w:val="24"/>
        </w:rPr>
        <w:t>，執行率97.32％。經查執行情形，核有下列事項：</w:t>
      </w:r>
    </w:p>
    <w:p w:rsidR="00BD78A9" w:rsidRPr="00B322AF" w:rsidRDefault="00D20341" w:rsidP="00F8324C">
      <w:pPr>
        <w:overflowPunct w:val="0"/>
        <w:snapToGrid w:val="0"/>
        <w:spacing w:line="410" w:lineRule="exact"/>
        <w:ind w:firstLineChars="450" w:firstLine="1081"/>
        <w:jc w:val="both"/>
        <w:rPr>
          <w:rFonts w:ascii="標楷體" w:eastAsia="標楷體" w:hAnsi="標楷體"/>
          <w:bCs/>
          <w:szCs w:val="24"/>
        </w:rPr>
      </w:pPr>
      <w:r w:rsidRPr="00B322AF">
        <w:rPr>
          <w:rFonts w:ascii="標楷體" w:eastAsia="標楷體" w:hAnsi="標楷體"/>
          <w:b/>
          <w:noProof/>
          <w:kern w:val="0"/>
          <w:szCs w:val="24"/>
        </w:rPr>
        <mc:AlternateContent>
          <mc:Choice Requires="wps">
            <w:drawing>
              <wp:anchor distT="45720" distB="45720" distL="114300" distR="114300" simplePos="0" relativeHeight="251658240" behindDoc="0" locked="0" layoutInCell="1" allowOverlap="1" wp14:anchorId="1454BC1C" wp14:editId="11C13E8A">
                <wp:simplePos x="0" y="0"/>
                <wp:positionH relativeFrom="margin">
                  <wp:posOffset>1927225</wp:posOffset>
                </wp:positionH>
                <wp:positionV relativeFrom="margin">
                  <wp:posOffset>6419215</wp:posOffset>
                </wp:positionV>
                <wp:extent cx="4308475" cy="2479675"/>
                <wp:effectExtent l="0" t="0" r="0" b="0"/>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8475" cy="2479675"/>
                        </a:xfrm>
                        <a:prstGeom prst="rect">
                          <a:avLst/>
                        </a:prstGeom>
                        <a:solidFill>
                          <a:srgbClr val="FFFFFF"/>
                        </a:solidFill>
                        <a:ln w="9525">
                          <a:noFill/>
                          <a:miter lim="800000"/>
                          <a:headEnd/>
                          <a:tailEnd/>
                        </a:ln>
                      </wps:spPr>
                      <wps:txbx>
                        <w:txbxContent>
                          <w:p w:rsidR="00C70295" w:rsidRPr="00A7068A" w:rsidRDefault="00C70295" w:rsidP="00271844">
                            <w:pPr>
                              <w:spacing w:line="0" w:lineRule="atLeast"/>
                              <w:jc w:val="center"/>
                              <w:rPr>
                                <w:sz w:val="22"/>
                              </w:rPr>
                            </w:pPr>
                            <w:r w:rsidRPr="00A7068A">
                              <w:rPr>
                                <w:rFonts w:ascii="標楷體" w:eastAsia="標楷體" w:hAnsi="標楷體" w:hint="eastAsia"/>
                                <w:b/>
                                <w:bCs/>
                                <w:szCs w:val="28"/>
                              </w:rPr>
                              <w:t>表</w:t>
                            </w:r>
                            <w:r>
                              <w:rPr>
                                <w:rFonts w:ascii="標楷體" w:eastAsia="標楷體" w:hAnsi="標楷體" w:hint="eastAsia"/>
                                <w:b/>
                                <w:bCs/>
                                <w:szCs w:val="28"/>
                              </w:rPr>
                              <w:t>6</w:t>
                            </w:r>
                            <w:r w:rsidRPr="00A7068A">
                              <w:rPr>
                                <w:rFonts w:ascii="標楷體" w:eastAsia="標楷體" w:hAnsi="標楷體" w:hint="eastAsia"/>
                                <w:b/>
                                <w:bCs/>
                                <w:szCs w:val="28"/>
                              </w:rPr>
                              <w:t xml:space="preserve">　全國有形文化資產管理維護</w:t>
                            </w:r>
                            <w:r>
                              <w:rPr>
                                <w:rFonts w:ascii="標楷體" w:eastAsia="標楷體" w:hAnsi="標楷體" w:hint="eastAsia"/>
                                <w:b/>
                                <w:bCs/>
                                <w:szCs w:val="28"/>
                              </w:rPr>
                              <w:t>等</w:t>
                            </w:r>
                            <w:r w:rsidRPr="00A7068A">
                              <w:rPr>
                                <w:rFonts w:ascii="標楷體" w:eastAsia="標楷體" w:hAnsi="標楷體" w:hint="eastAsia"/>
                                <w:b/>
                                <w:bCs/>
                                <w:szCs w:val="28"/>
                              </w:rPr>
                              <w:t>計畫</w:t>
                            </w:r>
                            <w:r>
                              <w:rPr>
                                <w:rFonts w:ascii="標楷體" w:eastAsia="標楷體" w:hAnsi="標楷體" w:hint="eastAsia"/>
                                <w:b/>
                                <w:bCs/>
                                <w:szCs w:val="28"/>
                              </w:rPr>
                              <w:t>訂</w:t>
                            </w:r>
                            <w:r w:rsidRPr="00A7068A">
                              <w:rPr>
                                <w:rFonts w:ascii="標楷體" w:eastAsia="標楷體" w:hAnsi="標楷體"/>
                                <w:b/>
                                <w:bCs/>
                                <w:szCs w:val="28"/>
                              </w:rPr>
                              <w:t>定情形</w:t>
                            </w:r>
                          </w:p>
                          <w:p w:rsidR="00C70295" w:rsidRDefault="00C70295" w:rsidP="00271844">
                            <w:pPr>
                              <w:spacing w:line="0" w:lineRule="atLeast"/>
                              <w:ind w:rightChars="-44" w:right="-106"/>
                              <w:jc w:val="right"/>
                            </w:pPr>
                            <w:r w:rsidRPr="00A7068A">
                              <w:rPr>
                                <w:rFonts w:ascii="標楷體" w:eastAsia="標楷體" w:hAnsi="標楷體" w:hint="eastAsia"/>
                                <w:bCs/>
                                <w:sz w:val="20"/>
                              </w:rPr>
                              <w:t>單位：處</w:t>
                            </w:r>
                          </w:p>
                          <w:tbl>
                            <w:tblPr>
                              <w:tblStyle w:val="a9"/>
                              <w:tblW w:w="5000" w:type="pct"/>
                              <w:tblLook w:val="04A0" w:firstRow="1" w:lastRow="0" w:firstColumn="1" w:lastColumn="0" w:noHBand="0" w:noVBand="1"/>
                            </w:tblPr>
                            <w:tblGrid>
                              <w:gridCol w:w="1267"/>
                              <w:gridCol w:w="692"/>
                              <w:gridCol w:w="796"/>
                              <w:gridCol w:w="984"/>
                              <w:gridCol w:w="1417"/>
                              <w:gridCol w:w="1558"/>
                            </w:tblGrid>
                            <w:tr w:rsidR="00C70295" w:rsidRPr="00A7068A" w:rsidTr="00271844">
                              <w:tc>
                                <w:tcPr>
                                  <w:tcW w:w="943" w:type="pct"/>
                                  <w:vMerge w:val="restart"/>
                                  <w:vAlign w:val="center"/>
                                </w:tcPr>
                                <w:p w:rsidR="00C70295"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文化資產</w:t>
                                  </w:r>
                                </w:p>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類別</w:t>
                                  </w:r>
                                </w:p>
                              </w:tc>
                              <w:tc>
                                <w:tcPr>
                                  <w:tcW w:w="515" w:type="pct"/>
                                  <w:vMerge w:val="restart"/>
                                  <w:vAlign w:val="center"/>
                                </w:tcPr>
                                <w:p w:rsidR="00C70295"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指定/</w:t>
                                  </w:r>
                                </w:p>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登錄數</w:t>
                                  </w:r>
                                </w:p>
                              </w:tc>
                              <w:tc>
                                <w:tcPr>
                                  <w:tcW w:w="2381" w:type="pct"/>
                                  <w:gridSpan w:val="3"/>
                                  <w:vAlign w:val="center"/>
                                </w:tcPr>
                                <w:p w:rsidR="00C70295"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bCs/>
                                      <w:sz w:val="20"/>
                                      <w:szCs w:val="20"/>
                                    </w:rPr>
                                    <w:t>管理維護計畫</w:t>
                                  </w:r>
                                  <w:r w:rsidRPr="00A7068A">
                                    <w:rPr>
                                      <w:rFonts w:ascii="標楷體" w:eastAsia="標楷體" w:hAnsi="標楷體" w:hint="eastAsia"/>
                                      <w:bCs/>
                                      <w:sz w:val="20"/>
                                      <w:szCs w:val="20"/>
                                    </w:rPr>
                                    <w:t>/保存維護計畫/</w:t>
                                  </w:r>
                                </w:p>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監管保護計畫</w:t>
                                  </w:r>
                                  <w:r>
                                    <w:rPr>
                                      <w:rFonts w:ascii="標楷體" w:eastAsia="標楷體" w:hAnsi="標楷體" w:hint="eastAsia"/>
                                      <w:bCs/>
                                      <w:sz w:val="20"/>
                                      <w:szCs w:val="20"/>
                                    </w:rPr>
                                    <w:t>訂</w:t>
                                  </w:r>
                                  <w:r w:rsidRPr="00A7068A">
                                    <w:rPr>
                                      <w:rFonts w:ascii="標楷體" w:eastAsia="標楷體" w:hAnsi="標楷體"/>
                                      <w:bCs/>
                                      <w:sz w:val="20"/>
                                      <w:szCs w:val="20"/>
                                    </w:rPr>
                                    <w:t>定情形</w:t>
                                  </w:r>
                                </w:p>
                              </w:tc>
                              <w:tc>
                                <w:tcPr>
                                  <w:tcW w:w="1160" w:type="pct"/>
                                  <w:vAlign w:val="center"/>
                                </w:tcPr>
                                <w:p w:rsidR="00C70295" w:rsidRDefault="00C70295" w:rsidP="00271844">
                                  <w:pPr>
                                    <w:spacing w:line="0" w:lineRule="atLeast"/>
                                    <w:ind w:leftChars="-50" w:left="-120" w:rightChars="-50" w:right="-120"/>
                                    <w:jc w:val="center"/>
                                    <w:rPr>
                                      <w:rFonts w:ascii="標楷體" w:eastAsia="標楷體" w:hAnsi="標楷體"/>
                                      <w:bCs/>
                                      <w:spacing w:val="-10"/>
                                      <w:sz w:val="20"/>
                                      <w:szCs w:val="20"/>
                                    </w:rPr>
                                  </w:pPr>
                                  <w:r w:rsidRPr="00271844">
                                    <w:rPr>
                                      <w:rFonts w:ascii="標楷體" w:eastAsia="標楷體" w:hAnsi="標楷體" w:hint="eastAsia"/>
                                      <w:bCs/>
                                      <w:spacing w:val="-10"/>
                                      <w:sz w:val="20"/>
                                      <w:szCs w:val="20"/>
                                    </w:rPr>
                                    <w:t>保存計畫/保存及</w:t>
                                  </w:r>
                                </w:p>
                                <w:p w:rsidR="00C70295" w:rsidRPr="003F2864" w:rsidRDefault="00C70295" w:rsidP="003F2864">
                                  <w:pPr>
                                    <w:spacing w:line="0" w:lineRule="atLeast"/>
                                    <w:ind w:leftChars="-40" w:left="-96" w:rightChars="-40" w:right="-96"/>
                                    <w:jc w:val="center"/>
                                    <w:rPr>
                                      <w:rFonts w:ascii="標楷體" w:eastAsia="標楷體" w:hAnsi="標楷體"/>
                                      <w:bCs/>
                                      <w:spacing w:val="-16"/>
                                      <w:sz w:val="20"/>
                                      <w:szCs w:val="20"/>
                                    </w:rPr>
                                  </w:pPr>
                                  <w:r w:rsidRPr="003F2864">
                                    <w:rPr>
                                      <w:rFonts w:ascii="標楷體" w:eastAsia="標楷體" w:hAnsi="標楷體" w:hint="eastAsia"/>
                                      <w:bCs/>
                                      <w:spacing w:val="-16"/>
                                      <w:sz w:val="20"/>
                                      <w:szCs w:val="20"/>
                                    </w:rPr>
                                    <w:t>再發展計畫訂</w:t>
                                  </w:r>
                                  <w:r w:rsidRPr="003F2864">
                                    <w:rPr>
                                      <w:rFonts w:ascii="標楷體" w:eastAsia="標楷體" w:hAnsi="標楷體"/>
                                      <w:bCs/>
                                      <w:spacing w:val="-16"/>
                                      <w:sz w:val="20"/>
                                      <w:szCs w:val="20"/>
                                    </w:rPr>
                                    <w:t>定情形</w:t>
                                  </w:r>
                                </w:p>
                              </w:tc>
                            </w:tr>
                            <w:tr w:rsidR="00C70295" w:rsidRPr="00A7068A" w:rsidTr="00271844">
                              <w:tc>
                                <w:tcPr>
                                  <w:tcW w:w="943" w:type="pct"/>
                                  <w:vMerge/>
                                  <w:vAlign w:val="center"/>
                                </w:tcPr>
                                <w:p w:rsidR="00C70295" w:rsidRPr="00A7068A" w:rsidRDefault="00C70295" w:rsidP="00271844">
                                  <w:pPr>
                                    <w:spacing w:line="0" w:lineRule="atLeast"/>
                                    <w:ind w:leftChars="-50" w:left="-120" w:rightChars="-50" w:right="-120"/>
                                    <w:jc w:val="both"/>
                                    <w:rPr>
                                      <w:rFonts w:ascii="標楷體" w:eastAsia="標楷體" w:hAnsi="標楷體"/>
                                      <w:bCs/>
                                      <w:sz w:val="20"/>
                                      <w:szCs w:val="20"/>
                                    </w:rPr>
                                  </w:pPr>
                                </w:p>
                              </w:tc>
                              <w:tc>
                                <w:tcPr>
                                  <w:tcW w:w="515" w:type="pct"/>
                                  <w:vMerge/>
                                  <w:vAlign w:val="center"/>
                                </w:tcPr>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p>
                              </w:tc>
                              <w:tc>
                                <w:tcPr>
                                  <w:tcW w:w="593" w:type="pct"/>
                                  <w:vAlign w:val="center"/>
                                </w:tcPr>
                                <w:p w:rsidR="00C70295" w:rsidRPr="004A5C09" w:rsidRDefault="00C70295" w:rsidP="004A5C09">
                                  <w:pPr>
                                    <w:spacing w:line="0" w:lineRule="atLeast"/>
                                    <w:ind w:leftChars="-40" w:left="-96" w:rightChars="-40" w:right="-96"/>
                                    <w:jc w:val="center"/>
                                    <w:rPr>
                                      <w:rFonts w:ascii="標楷體" w:eastAsia="標楷體" w:hAnsi="標楷體"/>
                                      <w:bCs/>
                                      <w:spacing w:val="-20"/>
                                      <w:sz w:val="20"/>
                                      <w:szCs w:val="20"/>
                                    </w:rPr>
                                  </w:pPr>
                                  <w:r w:rsidRPr="004A5C09">
                                    <w:rPr>
                                      <w:rFonts w:ascii="標楷體" w:eastAsia="標楷體" w:hAnsi="標楷體"/>
                                      <w:bCs/>
                                      <w:spacing w:val="-20"/>
                                      <w:sz w:val="20"/>
                                      <w:szCs w:val="20"/>
                                    </w:rPr>
                                    <w:t>尚未依限</w:t>
                                  </w:r>
                                  <w:r w:rsidRPr="004A5C09">
                                    <w:rPr>
                                      <w:rFonts w:ascii="標楷體" w:eastAsia="標楷體" w:hAnsi="標楷體" w:hint="eastAsia"/>
                                      <w:bCs/>
                                      <w:spacing w:val="-20"/>
                                      <w:sz w:val="20"/>
                                      <w:szCs w:val="20"/>
                                    </w:rPr>
                                    <w:t>訂定者</w:t>
                                  </w:r>
                                </w:p>
                              </w:tc>
                              <w:tc>
                                <w:tcPr>
                                  <w:tcW w:w="733" w:type="pct"/>
                                  <w:vAlign w:val="center"/>
                                </w:tcPr>
                                <w:p w:rsidR="00C70295" w:rsidRPr="004A5C09" w:rsidRDefault="00C70295" w:rsidP="004A5C09">
                                  <w:pPr>
                                    <w:spacing w:line="0" w:lineRule="atLeast"/>
                                    <w:ind w:leftChars="-40" w:left="-96" w:rightChars="-40" w:right="-96"/>
                                    <w:jc w:val="center"/>
                                    <w:rPr>
                                      <w:rFonts w:ascii="標楷體" w:eastAsia="標楷體" w:hAnsi="標楷體"/>
                                      <w:bCs/>
                                      <w:spacing w:val="-20"/>
                                      <w:sz w:val="20"/>
                                      <w:szCs w:val="20"/>
                                    </w:rPr>
                                  </w:pPr>
                                  <w:r w:rsidRPr="004A5C09">
                                    <w:rPr>
                                      <w:rFonts w:ascii="標楷體" w:eastAsia="標楷體" w:hAnsi="標楷體"/>
                                      <w:bCs/>
                                      <w:spacing w:val="-20"/>
                                      <w:sz w:val="20"/>
                                      <w:szCs w:val="20"/>
                                    </w:rPr>
                                    <w:t>尚未</w:t>
                                  </w:r>
                                  <w:r w:rsidRPr="004A5C09">
                                    <w:rPr>
                                      <w:rFonts w:ascii="標楷體" w:eastAsia="標楷體" w:hAnsi="標楷體" w:hint="eastAsia"/>
                                      <w:bCs/>
                                      <w:spacing w:val="-20"/>
                                      <w:sz w:val="20"/>
                                      <w:szCs w:val="20"/>
                                    </w:rPr>
                                    <w:t>報主管</w:t>
                                  </w:r>
                                </w:p>
                                <w:p w:rsidR="00C70295" w:rsidRPr="00A7068A" w:rsidRDefault="00C70295" w:rsidP="004A5C09">
                                  <w:pPr>
                                    <w:spacing w:line="0" w:lineRule="atLeast"/>
                                    <w:ind w:leftChars="-40" w:left="-96" w:rightChars="-40" w:right="-96"/>
                                    <w:jc w:val="center"/>
                                    <w:rPr>
                                      <w:rFonts w:ascii="標楷體" w:eastAsia="標楷體" w:hAnsi="標楷體"/>
                                      <w:bCs/>
                                      <w:sz w:val="20"/>
                                      <w:szCs w:val="20"/>
                                    </w:rPr>
                                  </w:pPr>
                                  <w:r w:rsidRPr="004A5C09">
                                    <w:rPr>
                                      <w:rFonts w:ascii="標楷體" w:eastAsia="標楷體" w:hAnsi="標楷體" w:hint="eastAsia"/>
                                      <w:bCs/>
                                      <w:spacing w:val="-20"/>
                                      <w:sz w:val="20"/>
                                      <w:szCs w:val="20"/>
                                    </w:rPr>
                                    <w:t>機關備查者</w:t>
                                  </w:r>
                                </w:p>
                              </w:tc>
                              <w:tc>
                                <w:tcPr>
                                  <w:tcW w:w="1055" w:type="pct"/>
                                  <w:vAlign w:val="center"/>
                                </w:tcPr>
                                <w:p w:rsidR="00C70295" w:rsidRPr="00271844" w:rsidRDefault="00C70295" w:rsidP="004A5C09">
                                  <w:pPr>
                                    <w:spacing w:line="0" w:lineRule="atLeast"/>
                                    <w:ind w:leftChars="-40" w:left="-96" w:rightChars="-40" w:right="-96"/>
                                    <w:jc w:val="center"/>
                                    <w:rPr>
                                      <w:rFonts w:ascii="標楷體" w:eastAsia="標楷體" w:hAnsi="標楷體"/>
                                      <w:bCs/>
                                      <w:spacing w:val="-10"/>
                                      <w:sz w:val="20"/>
                                      <w:szCs w:val="20"/>
                                    </w:rPr>
                                  </w:pPr>
                                  <w:r w:rsidRPr="004A5C09">
                                    <w:rPr>
                                      <w:rFonts w:ascii="標楷體" w:eastAsia="標楷體" w:hAnsi="標楷體" w:hint="eastAsia"/>
                                      <w:bCs/>
                                      <w:spacing w:val="-20"/>
                                      <w:sz w:val="20"/>
                                      <w:szCs w:val="20"/>
                                    </w:rPr>
                                    <w:t>已超逾5年未檢討管理維護計畫者</w:t>
                                  </w:r>
                                </w:p>
                              </w:tc>
                              <w:tc>
                                <w:tcPr>
                                  <w:tcW w:w="1160" w:type="pct"/>
                                  <w:vAlign w:val="center"/>
                                </w:tcPr>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已完成者</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sz w:val="20"/>
                                      <w:szCs w:val="20"/>
                                    </w:rPr>
                                  </w:pPr>
                                  <w:r w:rsidRPr="00A7068A">
                                    <w:rPr>
                                      <w:rFonts w:ascii="標楷體" w:eastAsia="標楷體" w:hAnsi="標楷體"/>
                                      <w:sz w:val="20"/>
                                      <w:szCs w:val="20"/>
                                    </w:rPr>
                                    <w:t>古蹟</w:t>
                                  </w:r>
                                </w:p>
                              </w:tc>
                              <w:tc>
                                <w:tcPr>
                                  <w:tcW w:w="51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w:t>
                                  </w:r>
                                  <w:r w:rsidRPr="00A7068A">
                                    <w:rPr>
                                      <w:rFonts w:ascii="標楷體" w:eastAsia="標楷體" w:hAnsi="標楷體" w:hint="eastAsia"/>
                                      <w:sz w:val="20"/>
                                      <w:szCs w:val="20"/>
                                    </w:rPr>
                                    <w:t>,</w:t>
                                  </w:r>
                                  <w:r w:rsidRPr="00A7068A">
                                    <w:rPr>
                                      <w:rFonts w:ascii="標楷體" w:eastAsia="標楷體" w:hAnsi="標楷體"/>
                                      <w:sz w:val="20"/>
                                      <w:szCs w:val="20"/>
                                    </w:rPr>
                                    <w:t>032</w:t>
                                  </w:r>
                                </w:p>
                              </w:tc>
                              <w:tc>
                                <w:tcPr>
                                  <w:tcW w:w="59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154</w:t>
                                  </w:r>
                                </w:p>
                              </w:tc>
                              <w:tc>
                                <w:tcPr>
                                  <w:tcW w:w="73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2</w:t>
                                  </w:r>
                                  <w:r w:rsidRPr="00A7068A">
                                    <w:rPr>
                                      <w:rFonts w:ascii="標楷體" w:eastAsia="標楷體" w:hAnsi="標楷體"/>
                                      <w:sz w:val="20"/>
                                      <w:szCs w:val="20"/>
                                    </w:rPr>
                                    <w:t>26</w:t>
                                  </w:r>
                                </w:p>
                              </w:tc>
                              <w:tc>
                                <w:tcPr>
                                  <w:tcW w:w="105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165</w:t>
                                  </w:r>
                                </w:p>
                              </w:tc>
                              <w:tc>
                                <w:tcPr>
                                  <w:tcW w:w="1160"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10</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sz w:val="20"/>
                                      <w:szCs w:val="20"/>
                                    </w:rPr>
                                  </w:pPr>
                                  <w:r w:rsidRPr="00A7068A">
                                    <w:rPr>
                                      <w:rFonts w:ascii="標楷體" w:eastAsia="標楷體" w:hAnsi="標楷體"/>
                                      <w:sz w:val="20"/>
                                      <w:szCs w:val="20"/>
                                    </w:rPr>
                                    <w:t>歷史建築</w:t>
                                  </w:r>
                                </w:p>
                              </w:tc>
                              <w:tc>
                                <w:tcPr>
                                  <w:tcW w:w="51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w:t>
                                  </w:r>
                                  <w:r w:rsidRPr="00A7068A">
                                    <w:rPr>
                                      <w:rFonts w:ascii="標楷體" w:eastAsia="標楷體" w:hAnsi="標楷體" w:hint="eastAsia"/>
                                      <w:sz w:val="20"/>
                                      <w:szCs w:val="20"/>
                                    </w:rPr>
                                    <w:t>,</w:t>
                                  </w:r>
                                  <w:r w:rsidRPr="00A7068A">
                                    <w:rPr>
                                      <w:rFonts w:ascii="標楷體" w:eastAsia="標楷體" w:hAnsi="標楷體"/>
                                      <w:sz w:val="20"/>
                                      <w:szCs w:val="20"/>
                                    </w:rPr>
                                    <w:t>694</w:t>
                                  </w:r>
                                </w:p>
                              </w:tc>
                              <w:tc>
                                <w:tcPr>
                                  <w:tcW w:w="59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535</w:t>
                                  </w:r>
                                </w:p>
                              </w:tc>
                              <w:tc>
                                <w:tcPr>
                                  <w:tcW w:w="73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574</w:t>
                                  </w:r>
                                </w:p>
                              </w:tc>
                              <w:tc>
                                <w:tcPr>
                                  <w:tcW w:w="105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193</w:t>
                                  </w:r>
                                </w:p>
                              </w:tc>
                              <w:tc>
                                <w:tcPr>
                                  <w:tcW w:w="1160"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sz w:val="20"/>
                                      <w:szCs w:val="20"/>
                                    </w:rPr>
                                  </w:pPr>
                                  <w:r w:rsidRPr="00A7068A">
                                    <w:rPr>
                                      <w:rFonts w:ascii="標楷體" w:eastAsia="標楷體" w:hAnsi="標楷體"/>
                                      <w:sz w:val="20"/>
                                      <w:szCs w:val="20"/>
                                    </w:rPr>
                                    <w:t>紀念建築</w:t>
                                  </w:r>
                                </w:p>
                              </w:tc>
                              <w:tc>
                                <w:tcPr>
                                  <w:tcW w:w="51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17</w:t>
                                  </w:r>
                                </w:p>
                              </w:tc>
                              <w:tc>
                                <w:tcPr>
                                  <w:tcW w:w="593"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2</w:t>
                                  </w:r>
                                </w:p>
                              </w:tc>
                              <w:tc>
                                <w:tcPr>
                                  <w:tcW w:w="733"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2</w:t>
                                  </w:r>
                                </w:p>
                              </w:tc>
                              <w:tc>
                                <w:tcPr>
                                  <w:tcW w:w="105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w:t>
                                  </w:r>
                                </w:p>
                              </w:tc>
                              <w:tc>
                                <w:tcPr>
                                  <w:tcW w:w="1160"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sz w:val="20"/>
                                      <w:szCs w:val="20"/>
                                    </w:rPr>
                                  </w:pPr>
                                  <w:r w:rsidRPr="00A7068A">
                                    <w:rPr>
                                      <w:rFonts w:ascii="標楷體" w:eastAsia="標楷體" w:hAnsi="標楷體"/>
                                      <w:sz w:val="20"/>
                                      <w:szCs w:val="20"/>
                                    </w:rPr>
                                    <w:t>聚落建築群</w:t>
                                  </w:r>
                                </w:p>
                              </w:tc>
                              <w:tc>
                                <w:tcPr>
                                  <w:tcW w:w="51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21</w:t>
                                  </w:r>
                                </w:p>
                              </w:tc>
                              <w:tc>
                                <w:tcPr>
                                  <w:tcW w:w="2381" w:type="pct"/>
                                  <w:gridSpan w:val="3"/>
                                  <w:tcBorders>
                                    <w:bottom w:val="single" w:sz="4" w:space="0" w:color="auto"/>
                                    <w:tl2br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p>
                              </w:tc>
                              <w:tc>
                                <w:tcPr>
                                  <w:tcW w:w="1160"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15</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bCs/>
                                      <w:sz w:val="20"/>
                                      <w:szCs w:val="20"/>
                                    </w:rPr>
                                  </w:pPr>
                                  <w:r w:rsidRPr="00A7068A">
                                    <w:rPr>
                                      <w:rFonts w:ascii="標楷體" w:eastAsia="標楷體" w:hAnsi="標楷體"/>
                                      <w:bCs/>
                                      <w:sz w:val="20"/>
                                      <w:szCs w:val="20"/>
                                    </w:rPr>
                                    <w:t>史蹟</w:t>
                                  </w:r>
                                </w:p>
                              </w:tc>
                              <w:tc>
                                <w:tcPr>
                                  <w:tcW w:w="51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3</w:t>
                                  </w:r>
                                </w:p>
                              </w:tc>
                              <w:tc>
                                <w:tcPr>
                                  <w:tcW w:w="59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2</w:t>
                                  </w:r>
                                </w:p>
                              </w:tc>
                              <w:tc>
                                <w:tcPr>
                                  <w:tcW w:w="733" w:type="pct"/>
                                  <w:tcBorders>
                                    <w:tl2br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p>
                              </w:tc>
                              <w:tc>
                                <w:tcPr>
                                  <w:tcW w:w="105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w:t>
                                  </w:r>
                                </w:p>
                              </w:tc>
                              <w:tc>
                                <w:tcPr>
                                  <w:tcW w:w="1160" w:type="pct"/>
                                  <w:vMerge w:val="restart"/>
                                  <w:tcBorders>
                                    <w:tl2br w:val="single" w:sz="4" w:space="0" w:color="auto"/>
                                  </w:tcBorders>
                                </w:tcPr>
                                <w:p w:rsidR="00C70295" w:rsidRPr="00A7068A" w:rsidRDefault="00C70295" w:rsidP="00271844">
                                  <w:pPr>
                                    <w:spacing w:line="0" w:lineRule="atLeast"/>
                                    <w:ind w:leftChars="-50" w:left="-120" w:rightChars="-50" w:right="-120"/>
                                    <w:jc w:val="right"/>
                                    <w:rPr>
                                      <w:rFonts w:ascii="標楷體" w:eastAsia="標楷體" w:hAnsi="標楷體"/>
                                      <w:sz w:val="20"/>
                                      <w:szCs w:val="20"/>
                                    </w:rPr>
                                  </w:pP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bCs/>
                                      <w:sz w:val="20"/>
                                      <w:szCs w:val="20"/>
                                    </w:rPr>
                                  </w:pPr>
                                  <w:r w:rsidRPr="00A7068A">
                                    <w:rPr>
                                      <w:rFonts w:ascii="標楷體" w:eastAsia="標楷體" w:hAnsi="標楷體"/>
                                      <w:bCs/>
                                      <w:sz w:val="20"/>
                                      <w:szCs w:val="20"/>
                                    </w:rPr>
                                    <w:t>文化景觀</w:t>
                                  </w:r>
                                </w:p>
                              </w:tc>
                              <w:tc>
                                <w:tcPr>
                                  <w:tcW w:w="51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77</w:t>
                                  </w:r>
                                </w:p>
                              </w:tc>
                              <w:tc>
                                <w:tcPr>
                                  <w:tcW w:w="59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14</w:t>
                                  </w:r>
                                </w:p>
                              </w:tc>
                              <w:tc>
                                <w:tcPr>
                                  <w:tcW w:w="733" w:type="pct"/>
                                  <w:tcBorders>
                                    <w:bottom w:val="single" w:sz="4" w:space="0" w:color="auto"/>
                                    <w:tl2br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p>
                              </w:tc>
                              <w:tc>
                                <w:tcPr>
                                  <w:tcW w:w="105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26</w:t>
                                  </w:r>
                                </w:p>
                              </w:tc>
                              <w:tc>
                                <w:tcPr>
                                  <w:tcW w:w="1160" w:type="pct"/>
                                  <w:vMerge/>
                                  <w:tcBorders>
                                    <w:tl2br w:val="single" w:sz="4" w:space="0" w:color="auto"/>
                                  </w:tcBorders>
                                </w:tcPr>
                                <w:p w:rsidR="00C70295" w:rsidRPr="00A7068A" w:rsidRDefault="00C70295" w:rsidP="00271844">
                                  <w:pPr>
                                    <w:spacing w:line="0" w:lineRule="atLeast"/>
                                    <w:ind w:leftChars="-50" w:left="-120" w:rightChars="-50" w:right="-120"/>
                                    <w:jc w:val="right"/>
                                    <w:rPr>
                                      <w:rFonts w:ascii="標楷體" w:eastAsia="標楷體" w:hAnsi="標楷體"/>
                                      <w:sz w:val="20"/>
                                      <w:szCs w:val="20"/>
                                    </w:rPr>
                                  </w:pPr>
                                </w:p>
                              </w:tc>
                            </w:tr>
                            <w:tr w:rsidR="00C70295" w:rsidRPr="00A7068A" w:rsidTr="00271844">
                              <w:tc>
                                <w:tcPr>
                                  <w:tcW w:w="943" w:type="pct"/>
                                  <w:tcBorders>
                                    <w:bottom w:val="single" w:sz="4" w:space="0" w:color="auto"/>
                                  </w:tcBorders>
                                  <w:vAlign w:val="center"/>
                                </w:tcPr>
                                <w:p w:rsidR="00C70295" w:rsidRPr="00A7068A" w:rsidRDefault="00C70295" w:rsidP="00271844">
                                  <w:pPr>
                                    <w:spacing w:line="0" w:lineRule="atLeast"/>
                                    <w:ind w:leftChars="-20" w:left="-48"/>
                                    <w:jc w:val="both"/>
                                    <w:rPr>
                                      <w:rFonts w:ascii="標楷體" w:eastAsia="標楷體" w:hAnsi="標楷體"/>
                                      <w:bCs/>
                                      <w:sz w:val="20"/>
                                      <w:szCs w:val="20"/>
                                    </w:rPr>
                                  </w:pPr>
                                  <w:r w:rsidRPr="00A7068A">
                                    <w:rPr>
                                      <w:rFonts w:ascii="標楷體" w:eastAsia="標楷體" w:hAnsi="標楷體" w:hint="eastAsia"/>
                                      <w:bCs/>
                                      <w:sz w:val="20"/>
                                      <w:szCs w:val="20"/>
                                    </w:rPr>
                                    <w:t>考古遺址</w:t>
                                  </w:r>
                                </w:p>
                              </w:tc>
                              <w:tc>
                                <w:tcPr>
                                  <w:tcW w:w="51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53</w:t>
                                  </w:r>
                                </w:p>
                              </w:tc>
                              <w:tc>
                                <w:tcPr>
                                  <w:tcW w:w="593"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23</w:t>
                                  </w:r>
                                </w:p>
                              </w:tc>
                              <w:tc>
                                <w:tcPr>
                                  <w:tcW w:w="733" w:type="pct"/>
                                  <w:tcBorders>
                                    <w:bottom w:val="single" w:sz="4" w:space="0" w:color="auto"/>
                                    <w:tl2br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p>
                              </w:tc>
                              <w:tc>
                                <w:tcPr>
                                  <w:tcW w:w="105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w:t>
                                  </w:r>
                                </w:p>
                              </w:tc>
                              <w:tc>
                                <w:tcPr>
                                  <w:tcW w:w="1160" w:type="pct"/>
                                  <w:vMerge/>
                                  <w:tcBorders>
                                    <w:bottom w:val="single" w:sz="4" w:space="0" w:color="auto"/>
                                    <w:tl2br w:val="single" w:sz="4" w:space="0" w:color="auto"/>
                                  </w:tcBorders>
                                </w:tcPr>
                                <w:p w:rsidR="00C70295" w:rsidRPr="00A7068A" w:rsidRDefault="00C70295" w:rsidP="00271844">
                                  <w:pPr>
                                    <w:spacing w:line="0" w:lineRule="atLeast"/>
                                    <w:ind w:leftChars="-50" w:left="-120" w:rightChars="-50" w:right="-120"/>
                                    <w:jc w:val="right"/>
                                    <w:rPr>
                                      <w:rFonts w:ascii="標楷體" w:eastAsia="標楷體" w:hAnsi="標楷體"/>
                                      <w:sz w:val="20"/>
                                      <w:szCs w:val="20"/>
                                    </w:rPr>
                                  </w:pPr>
                                </w:p>
                              </w:tc>
                            </w:tr>
                          </w:tbl>
                          <w:p w:rsidR="00C70295" w:rsidRPr="00A7068A" w:rsidRDefault="00C70295" w:rsidP="00BB7757">
                            <w:pPr>
                              <w:spacing w:line="0" w:lineRule="atLeast"/>
                              <w:ind w:leftChars="-35" w:left="-1" w:hangingChars="46" w:hanging="83"/>
                              <w:rPr>
                                <w:rFonts w:ascii="標楷體" w:eastAsia="標楷體" w:hAnsi="標楷體"/>
                              </w:rPr>
                            </w:pPr>
                            <w:r w:rsidRPr="00A7068A">
                              <w:rPr>
                                <w:rFonts w:ascii="標楷體" w:eastAsia="標楷體" w:hAnsi="標楷體" w:cs="新細明體" w:hint="eastAsia"/>
                                <w:sz w:val="18"/>
                              </w:rPr>
                              <w:t>資料來源：整理自文資局提供</w:t>
                            </w:r>
                            <w:r w:rsidRPr="009D657E">
                              <w:rPr>
                                <w:rFonts w:ascii="標楷體" w:eastAsia="標楷體" w:hAnsi="標楷體" w:cs="新細明體"/>
                                <w:bCs/>
                                <w:sz w:val="18"/>
                              </w:rPr>
                              <w:t>截至</w:t>
                            </w:r>
                            <w:r w:rsidRPr="009D657E">
                              <w:rPr>
                                <w:rFonts w:ascii="標楷體" w:eastAsia="標楷體" w:hAnsi="標楷體" w:cs="新細明體" w:hint="eastAsia"/>
                                <w:bCs/>
                                <w:sz w:val="18"/>
                              </w:rPr>
                              <w:t>111年7月底</w:t>
                            </w:r>
                            <w:r>
                              <w:rPr>
                                <w:rFonts w:ascii="標楷體" w:eastAsia="標楷體" w:hAnsi="標楷體" w:cs="新細明體" w:hint="eastAsia"/>
                                <w:sz w:val="18"/>
                              </w:rPr>
                              <w:t>止</w:t>
                            </w:r>
                            <w:r w:rsidRPr="00A7068A">
                              <w:rPr>
                                <w:rFonts w:ascii="標楷體" w:eastAsia="標楷體" w:hAnsi="標楷體" w:cs="新細明體" w:hint="eastAsia"/>
                                <w:sz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54BC1C" id="_x0000_s1031" type="#_x0000_t202" style="position:absolute;left:0;text-align:left;margin-left:151.75pt;margin-top:505.45pt;width:339.25pt;height:195.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" stroked="f">
                <v:textbox>
                  <w:txbxContent>
                    <w:p w:rsidR="00C70295" w:rsidRPr="00A7068A" w:rsidRDefault="00C70295" w:rsidP="00271844">
                      <w:pPr>
                        <w:spacing w:line="0" w:lineRule="atLeast"/>
                        <w:jc w:val="center"/>
                        <w:rPr>
                          <w:sz w:val="22"/>
                        </w:rPr>
                      </w:pPr>
                      <w:r w:rsidRPr="00A7068A">
                        <w:rPr>
                          <w:rFonts w:ascii="標楷體" w:eastAsia="標楷體" w:hAnsi="標楷體" w:hint="eastAsia"/>
                          <w:b/>
                          <w:bCs/>
                          <w:szCs w:val="28"/>
                        </w:rPr>
                        <w:t>表</w:t>
                      </w:r>
                      <w:r>
                        <w:rPr>
                          <w:rFonts w:ascii="標楷體" w:eastAsia="標楷體" w:hAnsi="標楷體" w:hint="eastAsia"/>
                          <w:b/>
                          <w:bCs/>
                          <w:szCs w:val="28"/>
                        </w:rPr>
                        <w:t>6</w:t>
                      </w:r>
                      <w:r w:rsidRPr="00A7068A">
                        <w:rPr>
                          <w:rFonts w:ascii="標楷體" w:eastAsia="標楷體" w:hAnsi="標楷體" w:hint="eastAsia"/>
                          <w:b/>
                          <w:bCs/>
                          <w:szCs w:val="28"/>
                        </w:rPr>
                        <w:t xml:space="preserve">　全國有形文化資產管理維護</w:t>
                      </w:r>
                      <w:r>
                        <w:rPr>
                          <w:rFonts w:ascii="標楷體" w:eastAsia="標楷體" w:hAnsi="標楷體" w:hint="eastAsia"/>
                          <w:b/>
                          <w:bCs/>
                          <w:szCs w:val="28"/>
                        </w:rPr>
                        <w:t>等</w:t>
                      </w:r>
                      <w:r w:rsidRPr="00A7068A">
                        <w:rPr>
                          <w:rFonts w:ascii="標楷體" w:eastAsia="標楷體" w:hAnsi="標楷體" w:hint="eastAsia"/>
                          <w:b/>
                          <w:bCs/>
                          <w:szCs w:val="28"/>
                        </w:rPr>
                        <w:t>計畫</w:t>
                      </w:r>
                      <w:r>
                        <w:rPr>
                          <w:rFonts w:ascii="標楷體" w:eastAsia="標楷體" w:hAnsi="標楷體" w:hint="eastAsia"/>
                          <w:b/>
                          <w:bCs/>
                          <w:szCs w:val="28"/>
                        </w:rPr>
                        <w:t>訂</w:t>
                      </w:r>
                      <w:r w:rsidRPr="00A7068A">
                        <w:rPr>
                          <w:rFonts w:ascii="標楷體" w:eastAsia="標楷體" w:hAnsi="標楷體"/>
                          <w:b/>
                          <w:bCs/>
                          <w:szCs w:val="28"/>
                        </w:rPr>
                        <w:t>定情形</w:t>
                      </w:r>
                    </w:p>
                    <w:p w:rsidR="00C70295" w:rsidRDefault="00C70295" w:rsidP="00271844">
                      <w:pPr>
                        <w:spacing w:line="0" w:lineRule="atLeast"/>
                        <w:ind w:rightChars="-44" w:right="-106"/>
                        <w:jc w:val="right"/>
                      </w:pPr>
                      <w:r w:rsidRPr="00A7068A">
                        <w:rPr>
                          <w:rFonts w:ascii="標楷體" w:eastAsia="標楷體" w:hAnsi="標楷體" w:hint="eastAsia"/>
                          <w:bCs/>
                          <w:sz w:val="20"/>
                        </w:rPr>
                        <w:t>單位：處</w:t>
                      </w:r>
                    </w:p>
                    <w:tbl>
                      <w:tblPr>
                        <w:tblStyle w:val="a9"/>
                        <w:tblW w:w="5000" w:type="pct"/>
                        <w:tblLook w:val="04A0" w:firstRow="1" w:lastRow="0" w:firstColumn="1" w:lastColumn="0" w:noHBand="0" w:noVBand="1"/>
                      </w:tblPr>
                      <w:tblGrid>
                        <w:gridCol w:w="1267"/>
                        <w:gridCol w:w="692"/>
                        <w:gridCol w:w="796"/>
                        <w:gridCol w:w="984"/>
                        <w:gridCol w:w="1417"/>
                        <w:gridCol w:w="1558"/>
                      </w:tblGrid>
                      <w:tr w:rsidR="00C70295" w:rsidRPr="00A7068A" w:rsidTr="00271844">
                        <w:tc>
                          <w:tcPr>
                            <w:tcW w:w="943" w:type="pct"/>
                            <w:vMerge w:val="restart"/>
                            <w:vAlign w:val="center"/>
                          </w:tcPr>
                          <w:p w:rsidR="00C70295"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文化資產</w:t>
                            </w:r>
                          </w:p>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類別</w:t>
                            </w:r>
                          </w:p>
                        </w:tc>
                        <w:tc>
                          <w:tcPr>
                            <w:tcW w:w="515" w:type="pct"/>
                            <w:vMerge w:val="restart"/>
                            <w:vAlign w:val="center"/>
                          </w:tcPr>
                          <w:p w:rsidR="00C70295"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指定/</w:t>
                            </w:r>
                          </w:p>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登錄數</w:t>
                            </w:r>
                          </w:p>
                        </w:tc>
                        <w:tc>
                          <w:tcPr>
                            <w:tcW w:w="2381" w:type="pct"/>
                            <w:gridSpan w:val="3"/>
                            <w:vAlign w:val="center"/>
                          </w:tcPr>
                          <w:p w:rsidR="00C70295"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bCs/>
                                <w:sz w:val="20"/>
                                <w:szCs w:val="20"/>
                              </w:rPr>
                              <w:t>管理維護計畫</w:t>
                            </w:r>
                            <w:r w:rsidRPr="00A7068A">
                              <w:rPr>
                                <w:rFonts w:ascii="標楷體" w:eastAsia="標楷體" w:hAnsi="標楷體" w:hint="eastAsia"/>
                                <w:bCs/>
                                <w:sz w:val="20"/>
                                <w:szCs w:val="20"/>
                              </w:rPr>
                              <w:t>/保存維護計畫/</w:t>
                            </w:r>
                          </w:p>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監管保護計畫</w:t>
                            </w:r>
                            <w:r>
                              <w:rPr>
                                <w:rFonts w:ascii="標楷體" w:eastAsia="標楷體" w:hAnsi="標楷體" w:hint="eastAsia"/>
                                <w:bCs/>
                                <w:sz w:val="20"/>
                                <w:szCs w:val="20"/>
                              </w:rPr>
                              <w:t>訂</w:t>
                            </w:r>
                            <w:r w:rsidRPr="00A7068A">
                              <w:rPr>
                                <w:rFonts w:ascii="標楷體" w:eastAsia="標楷體" w:hAnsi="標楷體"/>
                                <w:bCs/>
                                <w:sz w:val="20"/>
                                <w:szCs w:val="20"/>
                              </w:rPr>
                              <w:t>定情形</w:t>
                            </w:r>
                          </w:p>
                        </w:tc>
                        <w:tc>
                          <w:tcPr>
                            <w:tcW w:w="1160" w:type="pct"/>
                            <w:vAlign w:val="center"/>
                          </w:tcPr>
                          <w:p w:rsidR="00C70295" w:rsidRDefault="00C70295" w:rsidP="00271844">
                            <w:pPr>
                              <w:spacing w:line="0" w:lineRule="atLeast"/>
                              <w:ind w:leftChars="-50" w:left="-120" w:rightChars="-50" w:right="-120"/>
                              <w:jc w:val="center"/>
                              <w:rPr>
                                <w:rFonts w:ascii="標楷體" w:eastAsia="標楷體" w:hAnsi="標楷體"/>
                                <w:bCs/>
                                <w:spacing w:val="-10"/>
                                <w:sz w:val="20"/>
                                <w:szCs w:val="20"/>
                              </w:rPr>
                            </w:pPr>
                            <w:r w:rsidRPr="00271844">
                              <w:rPr>
                                <w:rFonts w:ascii="標楷體" w:eastAsia="標楷體" w:hAnsi="標楷體" w:hint="eastAsia"/>
                                <w:bCs/>
                                <w:spacing w:val="-10"/>
                                <w:sz w:val="20"/>
                                <w:szCs w:val="20"/>
                              </w:rPr>
                              <w:t>保存計畫/保存及</w:t>
                            </w:r>
                          </w:p>
                          <w:p w:rsidR="00C70295" w:rsidRPr="003F2864" w:rsidRDefault="00C70295" w:rsidP="003F2864">
                            <w:pPr>
                              <w:spacing w:line="0" w:lineRule="atLeast"/>
                              <w:ind w:leftChars="-40" w:left="-96" w:rightChars="-40" w:right="-96"/>
                              <w:jc w:val="center"/>
                              <w:rPr>
                                <w:rFonts w:ascii="標楷體" w:eastAsia="標楷體" w:hAnsi="標楷體"/>
                                <w:bCs/>
                                <w:spacing w:val="-16"/>
                                <w:sz w:val="20"/>
                                <w:szCs w:val="20"/>
                              </w:rPr>
                            </w:pPr>
                            <w:r w:rsidRPr="003F2864">
                              <w:rPr>
                                <w:rFonts w:ascii="標楷體" w:eastAsia="標楷體" w:hAnsi="標楷體" w:hint="eastAsia"/>
                                <w:bCs/>
                                <w:spacing w:val="-16"/>
                                <w:sz w:val="20"/>
                                <w:szCs w:val="20"/>
                              </w:rPr>
                              <w:t>再發展計畫訂</w:t>
                            </w:r>
                            <w:r w:rsidRPr="003F2864">
                              <w:rPr>
                                <w:rFonts w:ascii="標楷體" w:eastAsia="標楷體" w:hAnsi="標楷體"/>
                                <w:bCs/>
                                <w:spacing w:val="-16"/>
                                <w:sz w:val="20"/>
                                <w:szCs w:val="20"/>
                              </w:rPr>
                              <w:t>定情形</w:t>
                            </w:r>
                          </w:p>
                        </w:tc>
                      </w:tr>
                      <w:tr w:rsidR="00C70295" w:rsidRPr="00A7068A" w:rsidTr="00271844">
                        <w:tc>
                          <w:tcPr>
                            <w:tcW w:w="943" w:type="pct"/>
                            <w:vMerge/>
                            <w:vAlign w:val="center"/>
                          </w:tcPr>
                          <w:p w:rsidR="00C70295" w:rsidRPr="00A7068A" w:rsidRDefault="00C70295" w:rsidP="00271844">
                            <w:pPr>
                              <w:spacing w:line="0" w:lineRule="atLeast"/>
                              <w:ind w:leftChars="-50" w:left="-120" w:rightChars="-50" w:right="-120"/>
                              <w:jc w:val="both"/>
                              <w:rPr>
                                <w:rFonts w:ascii="標楷體" w:eastAsia="標楷體" w:hAnsi="標楷體"/>
                                <w:bCs/>
                                <w:sz w:val="20"/>
                                <w:szCs w:val="20"/>
                              </w:rPr>
                            </w:pPr>
                          </w:p>
                        </w:tc>
                        <w:tc>
                          <w:tcPr>
                            <w:tcW w:w="515" w:type="pct"/>
                            <w:vMerge/>
                            <w:vAlign w:val="center"/>
                          </w:tcPr>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p>
                        </w:tc>
                        <w:tc>
                          <w:tcPr>
                            <w:tcW w:w="593" w:type="pct"/>
                            <w:vAlign w:val="center"/>
                          </w:tcPr>
                          <w:p w:rsidR="00C70295" w:rsidRPr="004A5C09" w:rsidRDefault="00C70295" w:rsidP="004A5C09">
                            <w:pPr>
                              <w:spacing w:line="0" w:lineRule="atLeast"/>
                              <w:ind w:leftChars="-40" w:left="-96" w:rightChars="-40" w:right="-96"/>
                              <w:jc w:val="center"/>
                              <w:rPr>
                                <w:rFonts w:ascii="標楷體" w:eastAsia="標楷體" w:hAnsi="標楷體"/>
                                <w:bCs/>
                                <w:spacing w:val="-20"/>
                                <w:sz w:val="20"/>
                                <w:szCs w:val="20"/>
                              </w:rPr>
                            </w:pPr>
                            <w:r w:rsidRPr="004A5C09">
                              <w:rPr>
                                <w:rFonts w:ascii="標楷體" w:eastAsia="標楷體" w:hAnsi="標楷體"/>
                                <w:bCs/>
                                <w:spacing w:val="-20"/>
                                <w:sz w:val="20"/>
                                <w:szCs w:val="20"/>
                              </w:rPr>
                              <w:t>尚未依限</w:t>
                            </w:r>
                            <w:r w:rsidRPr="004A5C09">
                              <w:rPr>
                                <w:rFonts w:ascii="標楷體" w:eastAsia="標楷體" w:hAnsi="標楷體" w:hint="eastAsia"/>
                                <w:bCs/>
                                <w:spacing w:val="-20"/>
                                <w:sz w:val="20"/>
                                <w:szCs w:val="20"/>
                              </w:rPr>
                              <w:t>訂定者</w:t>
                            </w:r>
                          </w:p>
                        </w:tc>
                        <w:tc>
                          <w:tcPr>
                            <w:tcW w:w="733" w:type="pct"/>
                            <w:vAlign w:val="center"/>
                          </w:tcPr>
                          <w:p w:rsidR="00C70295" w:rsidRPr="004A5C09" w:rsidRDefault="00C70295" w:rsidP="004A5C09">
                            <w:pPr>
                              <w:spacing w:line="0" w:lineRule="atLeast"/>
                              <w:ind w:leftChars="-40" w:left="-96" w:rightChars="-40" w:right="-96"/>
                              <w:jc w:val="center"/>
                              <w:rPr>
                                <w:rFonts w:ascii="標楷體" w:eastAsia="標楷體" w:hAnsi="標楷體"/>
                                <w:bCs/>
                                <w:spacing w:val="-20"/>
                                <w:sz w:val="20"/>
                                <w:szCs w:val="20"/>
                              </w:rPr>
                            </w:pPr>
                            <w:r w:rsidRPr="004A5C09">
                              <w:rPr>
                                <w:rFonts w:ascii="標楷體" w:eastAsia="標楷體" w:hAnsi="標楷體"/>
                                <w:bCs/>
                                <w:spacing w:val="-20"/>
                                <w:sz w:val="20"/>
                                <w:szCs w:val="20"/>
                              </w:rPr>
                              <w:t>尚未</w:t>
                            </w:r>
                            <w:r w:rsidRPr="004A5C09">
                              <w:rPr>
                                <w:rFonts w:ascii="標楷體" w:eastAsia="標楷體" w:hAnsi="標楷體" w:hint="eastAsia"/>
                                <w:bCs/>
                                <w:spacing w:val="-20"/>
                                <w:sz w:val="20"/>
                                <w:szCs w:val="20"/>
                              </w:rPr>
                              <w:t>報主管</w:t>
                            </w:r>
                          </w:p>
                          <w:p w:rsidR="00C70295" w:rsidRPr="00A7068A" w:rsidRDefault="00C70295" w:rsidP="004A5C09">
                            <w:pPr>
                              <w:spacing w:line="0" w:lineRule="atLeast"/>
                              <w:ind w:leftChars="-40" w:left="-96" w:rightChars="-40" w:right="-96"/>
                              <w:jc w:val="center"/>
                              <w:rPr>
                                <w:rFonts w:ascii="標楷體" w:eastAsia="標楷體" w:hAnsi="標楷體"/>
                                <w:bCs/>
                                <w:sz w:val="20"/>
                                <w:szCs w:val="20"/>
                              </w:rPr>
                            </w:pPr>
                            <w:r w:rsidRPr="004A5C09">
                              <w:rPr>
                                <w:rFonts w:ascii="標楷體" w:eastAsia="標楷體" w:hAnsi="標楷體" w:hint="eastAsia"/>
                                <w:bCs/>
                                <w:spacing w:val="-20"/>
                                <w:sz w:val="20"/>
                                <w:szCs w:val="20"/>
                              </w:rPr>
                              <w:t>機關備查者</w:t>
                            </w:r>
                          </w:p>
                        </w:tc>
                        <w:tc>
                          <w:tcPr>
                            <w:tcW w:w="1055" w:type="pct"/>
                            <w:vAlign w:val="center"/>
                          </w:tcPr>
                          <w:p w:rsidR="00C70295" w:rsidRPr="00271844" w:rsidRDefault="00C70295" w:rsidP="004A5C09">
                            <w:pPr>
                              <w:spacing w:line="0" w:lineRule="atLeast"/>
                              <w:ind w:leftChars="-40" w:left="-96" w:rightChars="-40" w:right="-96"/>
                              <w:jc w:val="center"/>
                              <w:rPr>
                                <w:rFonts w:ascii="標楷體" w:eastAsia="標楷體" w:hAnsi="標楷體"/>
                                <w:bCs/>
                                <w:spacing w:val="-10"/>
                                <w:sz w:val="20"/>
                                <w:szCs w:val="20"/>
                              </w:rPr>
                            </w:pPr>
                            <w:r w:rsidRPr="004A5C09">
                              <w:rPr>
                                <w:rFonts w:ascii="標楷體" w:eastAsia="標楷體" w:hAnsi="標楷體" w:hint="eastAsia"/>
                                <w:bCs/>
                                <w:spacing w:val="-20"/>
                                <w:sz w:val="20"/>
                                <w:szCs w:val="20"/>
                              </w:rPr>
                              <w:t>已超逾5年未檢討管理維護計畫者</w:t>
                            </w:r>
                          </w:p>
                        </w:tc>
                        <w:tc>
                          <w:tcPr>
                            <w:tcW w:w="1160" w:type="pct"/>
                            <w:vAlign w:val="center"/>
                          </w:tcPr>
                          <w:p w:rsidR="00C70295" w:rsidRPr="00A7068A" w:rsidRDefault="00C70295" w:rsidP="00271844">
                            <w:pPr>
                              <w:spacing w:line="0" w:lineRule="atLeast"/>
                              <w:ind w:leftChars="-50" w:left="-120" w:rightChars="-50" w:right="-120"/>
                              <w:jc w:val="center"/>
                              <w:rPr>
                                <w:rFonts w:ascii="標楷體" w:eastAsia="標楷體" w:hAnsi="標楷體"/>
                                <w:bCs/>
                                <w:sz w:val="20"/>
                                <w:szCs w:val="20"/>
                              </w:rPr>
                            </w:pPr>
                            <w:r w:rsidRPr="00A7068A">
                              <w:rPr>
                                <w:rFonts w:ascii="標楷體" w:eastAsia="標楷體" w:hAnsi="標楷體" w:hint="eastAsia"/>
                                <w:bCs/>
                                <w:sz w:val="20"/>
                                <w:szCs w:val="20"/>
                              </w:rPr>
                              <w:t>已完成者</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sz w:val="20"/>
                                <w:szCs w:val="20"/>
                              </w:rPr>
                            </w:pPr>
                            <w:r w:rsidRPr="00A7068A">
                              <w:rPr>
                                <w:rFonts w:ascii="標楷體" w:eastAsia="標楷體" w:hAnsi="標楷體"/>
                                <w:sz w:val="20"/>
                                <w:szCs w:val="20"/>
                              </w:rPr>
                              <w:t>古蹟</w:t>
                            </w:r>
                          </w:p>
                        </w:tc>
                        <w:tc>
                          <w:tcPr>
                            <w:tcW w:w="51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w:t>
                            </w:r>
                            <w:r w:rsidRPr="00A7068A">
                              <w:rPr>
                                <w:rFonts w:ascii="標楷體" w:eastAsia="標楷體" w:hAnsi="標楷體" w:hint="eastAsia"/>
                                <w:sz w:val="20"/>
                                <w:szCs w:val="20"/>
                              </w:rPr>
                              <w:t>,</w:t>
                            </w:r>
                            <w:r w:rsidRPr="00A7068A">
                              <w:rPr>
                                <w:rFonts w:ascii="標楷體" w:eastAsia="標楷體" w:hAnsi="標楷體"/>
                                <w:sz w:val="20"/>
                                <w:szCs w:val="20"/>
                              </w:rPr>
                              <w:t>032</w:t>
                            </w:r>
                          </w:p>
                        </w:tc>
                        <w:tc>
                          <w:tcPr>
                            <w:tcW w:w="59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154</w:t>
                            </w:r>
                          </w:p>
                        </w:tc>
                        <w:tc>
                          <w:tcPr>
                            <w:tcW w:w="73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2</w:t>
                            </w:r>
                            <w:r w:rsidRPr="00A7068A">
                              <w:rPr>
                                <w:rFonts w:ascii="標楷體" w:eastAsia="標楷體" w:hAnsi="標楷體"/>
                                <w:sz w:val="20"/>
                                <w:szCs w:val="20"/>
                              </w:rPr>
                              <w:t>26</w:t>
                            </w:r>
                          </w:p>
                        </w:tc>
                        <w:tc>
                          <w:tcPr>
                            <w:tcW w:w="105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165</w:t>
                            </w:r>
                          </w:p>
                        </w:tc>
                        <w:tc>
                          <w:tcPr>
                            <w:tcW w:w="1160"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10</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sz w:val="20"/>
                                <w:szCs w:val="20"/>
                              </w:rPr>
                            </w:pPr>
                            <w:r w:rsidRPr="00A7068A">
                              <w:rPr>
                                <w:rFonts w:ascii="標楷體" w:eastAsia="標楷體" w:hAnsi="標楷體"/>
                                <w:sz w:val="20"/>
                                <w:szCs w:val="20"/>
                              </w:rPr>
                              <w:t>歷史建築</w:t>
                            </w:r>
                          </w:p>
                        </w:tc>
                        <w:tc>
                          <w:tcPr>
                            <w:tcW w:w="51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w:t>
                            </w:r>
                            <w:r w:rsidRPr="00A7068A">
                              <w:rPr>
                                <w:rFonts w:ascii="標楷體" w:eastAsia="標楷體" w:hAnsi="標楷體" w:hint="eastAsia"/>
                                <w:sz w:val="20"/>
                                <w:szCs w:val="20"/>
                              </w:rPr>
                              <w:t>,</w:t>
                            </w:r>
                            <w:r w:rsidRPr="00A7068A">
                              <w:rPr>
                                <w:rFonts w:ascii="標楷體" w:eastAsia="標楷體" w:hAnsi="標楷體"/>
                                <w:sz w:val="20"/>
                                <w:szCs w:val="20"/>
                              </w:rPr>
                              <w:t>694</w:t>
                            </w:r>
                          </w:p>
                        </w:tc>
                        <w:tc>
                          <w:tcPr>
                            <w:tcW w:w="59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535</w:t>
                            </w:r>
                          </w:p>
                        </w:tc>
                        <w:tc>
                          <w:tcPr>
                            <w:tcW w:w="73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574</w:t>
                            </w:r>
                          </w:p>
                        </w:tc>
                        <w:tc>
                          <w:tcPr>
                            <w:tcW w:w="105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193</w:t>
                            </w:r>
                          </w:p>
                        </w:tc>
                        <w:tc>
                          <w:tcPr>
                            <w:tcW w:w="1160"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sz w:val="20"/>
                                <w:szCs w:val="20"/>
                              </w:rPr>
                            </w:pPr>
                            <w:r w:rsidRPr="00A7068A">
                              <w:rPr>
                                <w:rFonts w:ascii="標楷體" w:eastAsia="標楷體" w:hAnsi="標楷體"/>
                                <w:sz w:val="20"/>
                                <w:szCs w:val="20"/>
                              </w:rPr>
                              <w:t>紀念建築</w:t>
                            </w:r>
                          </w:p>
                        </w:tc>
                        <w:tc>
                          <w:tcPr>
                            <w:tcW w:w="51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17</w:t>
                            </w:r>
                          </w:p>
                        </w:tc>
                        <w:tc>
                          <w:tcPr>
                            <w:tcW w:w="593"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2</w:t>
                            </w:r>
                          </w:p>
                        </w:tc>
                        <w:tc>
                          <w:tcPr>
                            <w:tcW w:w="733"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2</w:t>
                            </w:r>
                          </w:p>
                        </w:tc>
                        <w:tc>
                          <w:tcPr>
                            <w:tcW w:w="105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w:t>
                            </w:r>
                          </w:p>
                        </w:tc>
                        <w:tc>
                          <w:tcPr>
                            <w:tcW w:w="1160"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sz w:val="20"/>
                                <w:szCs w:val="20"/>
                              </w:rPr>
                            </w:pPr>
                            <w:r w:rsidRPr="00A7068A">
                              <w:rPr>
                                <w:rFonts w:ascii="標楷體" w:eastAsia="標楷體" w:hAnsi="標楷體"/>
                                <w:sz w:val="20"/>
                                <w:szCs w:val="20"/>
                              </w:rPr>
                              <w:t>聚落建築群</w:t>
                            </w:r>
                          </w:p>
                        </w:tc>
                        <w:tc>
                          <w:tcPr>
                            <w:tcW w:w="51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21</w:t>
                            </w:r>
                          </w:p>
                        </w:tc>
                        <w:tc>
                          <w:tcPr>
                            <w:tcW w:w="2381" w:type="pct"/>
                            <w:gridSpan w:val="3"/>
                            <w:tcBorders>
                              <w:bottom w:val="single" w:sz="4" w:space="0" w:color="auto"/>
                              <w:tl2br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p>
                        </w:tc>
                        <w:tc>
                          <w:tcPr>
                            <w:tcW w:w="1160"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15</w:t>
                            </w: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bCs/>
                                <w:sz w:val="20"/>
                                <w:szCs w:val="20"/>
                              </w:rPr>
                            </w:pPr>
                            <w:r w:rsidRPr="00A7068A">
                              <w:rPr>
                                <w:rFonts w:ascii="標楷體" w:eastAsia="標楷體" w:hAnsi="標楷體"/>
                                <w:bCs/>
                                <w:sz w:val="20"/>
                                <w:szCs w:val="20"/>
                              </w:rPr>
                              <w:t>史蹟</w:t>
                            </w:r>
                          </w:p>
                        </w:tc>
                        <w:tc>
                          <w:tcPr>
                            <w:tcW w:w="51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3</w:t>
                            </w:r>
                          </w:p>
                        </w:tc>
                        <w:tc>
                          <w:tcPr>
                            <w:tcW w:w="59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2</w:t>
                            </w:r>
                          </w:p>
                        </w:tc>
                        <w:tc>
                          <w:tcPr>
                            <w:tcW w:w="733" w:type="pct"/>
                            <w:tcBorders>
                              <w:tl2br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p>
                        </w:tc>
                        <w:tc>
                          <w:tcPr>
                            <w:tcW w:w="105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w:t>
                            </w:r>
                          </w:p>
                        </w:tc>
                        <w:tc>
                          <w:tcPr>
                            <w:tcW w:w="1160" w:type="pct"/>
                            <w:vMerge w:val="restart"/>
                            <w:tcBorders>
                              <w:tl2br w:val="single" w:sz="4" w:space="0" w:color="auto"/>
                            </w:tcBorders>
                          </w:tcPr>
                          <w:p w:rsidR="00C70295" w:rsidRPr="00A7068A" w:rsidRDefault="00C70295" w:rsidP="00271844">
                            <w:pPr>
                              <w:spacing w:line="0" w:lineRule="atLeast"/>
                              <w:ind w:leftChars="-50" w:left="-120" w:rightChars="-50" w:right="-120"/>
                              <w:jc w:val="right"/>
                              <w:rPr>
                                <w:rFonts w:ascii="標楷體" w:eastAsia="標楷體" w:hAnsi="標楷體"/>
                                <w:sz w:val="20"/>
                                <w:szCs w:val="20"/>
                              </w:rPr>
                            </w:pPr>
                          </w:p>
                        </w:tc>
                      </w:tr>
                      <w:tr w:rsidR="00C70295" w:rsidRPr="00A7068A" w:rsidTr="00271844">
                        <w:tc>
                          <w:tcPr>
                            <w:tcW w:w="943" w:type="pct"/>
                            <w:vAlign w:val="center"/>
                          </w:tcPr>
                          <w:p w:rsidR="00C70295" w:rsidRPr="00A7068A" w:rsidRDefault="00C70295" w:rsidP="00271844">
                            <w:pPr>
                              <w:spacing w:line="0" w:lineRule="atLeast"/>
                              <w:ind w:leftChars="-20" w:left="-48"/>
                              <w:jc w:val="both"/>
                              <w:rPr>
                                <w:rFonts w:ascii="標楷體" w:eastAsia="標楷體" w:hAnsi="標楷體"/>
                                <w:bCs/>
                                <w:sz w:val="20"/>
                                <w:szCs w:val="20"/>
                              </w:rPr>
                            </w:pPr>
                            <w:r w:rsidRPr="00A7068A">
                              <w:rPr>
                                <w:rFonts w:ascii="標楷體" w:eastAsia="標楷體" w:hAnsi="標楷體"/>
                                <w:bCs/>
                                <w:sz w:val="20"/>
                                <w:szCs w:val="20"/>
                              </w:rPr>
                              <w:t>文化景觀</w:t>
                            </w:r>
                          </w:p>
                        </w:tc>
                        <w:tc>
                          <w:tcPr>
                            <w:tcW w:w="51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77</w:t>
                            </w:r>
                          </w:p>
                        </w:tc>
                        <w:tc>
                          <w:tcPr>
                            <w:tcW w:w="593"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14</w:t>
                            </w:r>
                          </w:p>
                        </w:tc>
                        <w:tc>
                          <w:tcPr>
                            <w:tcW w:w="733" w:type="pct"/>
                            <w:tcBorders>
                              <w:bottom w:val="single" w:sz="4" w:space="0" w:color="auto"/>
                              <w:tl2br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p>
                        </w:tc>
                        <w:tc>
                          <w:tcPr>
                            <w:tcW w:w="1055" w:type="pct"/>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sz w:val="20"/>
                                <w:szCs w:val="20"/>
                              </w:rPr>
                              <w:t>26</w:t>
                            </w:r>
                          </w:p>
                        </w:tc>
                        <w:tc>
                          <w:tcPr>
                            <w:tcW w:w="1160" w:type="pct"/>
                            <w:vMerge/>
                            <w:tcBorders>
                              <w:tl2br w:val="single" w:sz="4" w:space="0" w:color="auto"/>
                            </w:tcBorders>
                          </w:tcPr>
                          <w:p w:rsidR="00C70295" w:rsidRPr="00A7068A" w:rsidRDefault="00C70295" w:rsidP="00271844">
                            <w:pPr>
                              <w:spacing w:line="0" w:lineRule="atLeast"/>
                              <w:ind w:leftChars="-50" w:left="-120" w:rightChars="-50" w:right="-120"/>
                              <w:jc w:val="right"/>
                              <w:rPr>
                                <w:rFonts w:ascii="標楷體" w:eastAsia="標楷體" w:hAnsi="標楷體"/>
                                <w:sz w:val="20"/>
                                <w:szCs w:val="20"/>
                              </w:rPr>
                            </w:pPr>
                          </w:p>
                        </w:tc>
                      </w:tr>
                      <w:tr w:rsidR="00C70295" w:rsidRPr="00A7068A" w:rsidTr="00271844">
                        <w:tc>
                          <w:tcPr>
                            <w:tcW w:w="943" w:type="pct"/>
                            <w:tcBorders>
                              <w:bottom w:val="single" w:sz="4" w:space="0" w:color="auto"/>
                            </w:tcBorders>
                            <w:vAlign w:val="center"/>
                          </w:tcPr>
                          <w:p w:rsidR="00C70295" w:rsidRPr="00A7068A" w:rsidRDefault="00C70295" w:rsidP="00271844">
                            <w:pPr>
                              <w:spacing w:line="0" w:lineRule="atLeast"/>
                              <w:ind w:leftChars="-20" w:left="-48"/>
                              <w:jc w:val="both"/>
                              <w:rPr>
                                <w:rFonts w:ascii="標楷體" w:eastAsia="標楷體" w:hAnsi="標楷體"/>
                                <w:bCs/>
                                <w:sz w:val="20"/>
                                <w:szCs w:val="20"/>
                              </w:rPr>
                            </w:pPr>
                            <w:r w:rsidRPr="00A7068A">
                              <w:rPr>
                                <w:rFonts w:ascii="標楷體" w:eastAsia="標楷體" w:hAnsi="標楷體" w:hint="eastAsia"/>
                                <w:bCs/>
                                <w:sz w:val="20"/>
                                <w:szCs w:val="20"/>
                              </w:rPr>
                              <w:t>考古遺址</w:t>
                            </w:r>
                          </w:p>
                        </w:tc>
                        <w:tc>
                          <w:tcPr>
                            <w:tcW w:w="51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53</w:t>
                            </w:r>
                          </w:p>
                        </w:tc>
                        <w:tc>
                          <w:tcPr>
                            <w:tcW w:w="593"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23</w:t>
                            </w:r>
                          </w:p>
                        </w:tc>
                        <w:tc>
                          <w:tcPr>
                            <w:tcW w:w="733" w:type="pct"/>
                            <w:tcBorders>
                              <w:bottom w:val="single" w:sz="4" w:space="0" w:color="auto"/>
                              <w:tl2br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p>
                        </w:tc>
                        <w:tc>
                          <w:tcPr>
                            <w:tcW w:w="1055" w:type="pct"/>
                            <w:tcBorders>
                              <w:bottom w:val="single" w:sz="4" w:space="0" w:color="auto"/>
                            </w:tcBorders>
                          </w:tcPr>
                          <w:p w:rsidR="00C70295" w:rsidRPr="00A7068A" w:rsidRDefault="00C70295" w:rsidP="00271844">
                            <w:pPr>
                              <w:spacing w:line="0" w:lineRule="atLeast"/>
                              <w:ind w:rightChars="-20" w:right="-48"/>
                              <w:jc w:val="right"/>
                              <w:rPr>
                                <w:rFonts w:ascii="標楷體" w:eastAsia="標楷體" w:hAnsi="標楷體"/>
                                <w:sz w:val="20"/>
                                <w:szCs w:val="20"/>
                              </w:rPr>
                            </w:pPr>
                            <w:r w:rsidRPr="00A7068A">
                              <w:rPr>
                                <w:rFonts w:ascii="標楷體" w:eastAsia="標楷體" w:hAnsi="標楷體" w:hint="eastAsia"/>
                                <w:sz w:val="20"/>
                                <w:szCs w:val="20"/>
                              </w:rPr>
                              <w:t>－</w:t>
                            </w:r>
                          </w:p>
                        </w:tc>
                        <w:tc>
                          <w:tcPr>
                            <w:tcW w:w="1160" w:type="pct"/>
                            <w:vMerge/>
                            <w:tcBorders>
                              <w:bottom w:val="single" w:sz="4" w:space="0" w:color="auto"/>
                              <w:tl2br w:val="single" w:sz="4" w:space="0" w:color="auto"/>
                            </w:tcBorders>
                          </w:tcPr>
                          <w:p w:rsidR="00C70295" w:rsidRPr="00A7068A" w:rsidRDefault="00C70295" w:rsidP="00271844">
                            <w:pPr>
                              <w:spacing w:line="0" w:lineRule="atLeast"/>
                              <w:ind w:leftChars="-50" w:left="-120" w:rightChars="-50" w:right="-120"/>
                              <w:jc w:val="right"/>
                              <w:rPr>
                                <w:rFonts w:ascii="標楷體" w:eastAsia="標楷體" w:hAnsi="標楷體"/>
                                <w:sz w:val="20"/>
                                <w:szCs w:val="20"/>
                              </w:rPr>
                            </w:pPr>
                          </w:p>
                        </w:tc>
                      </w:tr>
                    </w:tbl>
                    <w:p w:rsidR="00C70295" w:rsidRPr="00A7068A" w:rsidRDefault="00C70295" w:rsidP="00BB7757">
                      <w:pPr>
                        <w:spacing w:line="0" w:lineRule="atLeast"/>
                        <w:ind w:leftChars="-35" w:left="-1" w:hangingChars="46" w:hanging="83"/>
                        <w:rPr>
                          <w:rFonts w:ascii="標楷體" w:eastAsia="標楷體" w:hAnsi="標楷體"/>
                        </w:rPr>
                      </w:pPr>
                      <w:r w:rsidRPr="00A7068A">
                        <w:rPr>
                          <w:rFonts w:ascii="標楷體" w:eastAsia="標楷體" w:hAnsi="標楷體" w:cs="新細明體" w:hint="eastAsia"/>
                          <w:sz w:val="18"/>
                        </w:rPr>
                        <w:t>資料來源：整理自文資局提供</w:t>
                      </w:r>
                      <w:r w:rsidRPr="009D657E">
                        <w:rPr>
                          <w:rFonts w:ascii="標楷體" w:eastAsia="標楷體" w:hAnsi="標楷體" w:cs="新細明體"/>
                          <w:bCs/>
                          <w:sz w:val="18"/>
                        </w:rPr>
                        <w:t>截至</w:t>
                      </w:r>
                      <w:r w:rsidRPr="009D657E">
                        <w:rPr>
                          <w:rFonts w:ascii="標楷體" w:eastAsia="標楷體" w:hAnsi="標楷體" w:cs="新細明體" w:hint="eastAsia"/>
                          <w:bCs/>
                          <w:sz w:val="18"/>
                        </w:rPr>
                        <w:t>111年7月底</w:t>
                      </w:r>
                      <w:r>
                        <w:rPr>
                          <w:rFonts w:ascii="標楷體" w:eastAsia="標楷體" w:hAnsi="標楷體" w:cs="新細明體" w:hint="eastAsia"/>
                          <w:sz w:val="18"/>
                        </w:rPr>
                        <w:t>止</w:t>
                      </w:r>
                      <w:r w:rsidRPr="00A7068A">
                        <w:rPr>
                          <w:rFonts w:ascii="標楷體" w:eastAsia="標楷體" w:hAnsi="標楷體" w:cs="新細明體" w:hint="eastAsia"/>
                          <w:sz w:val="18"/>
                        </w:rPr>
                        <w:t>資料。</w:t>
                      </w:r>
                    </w:p>
                  </w:txbxContent>
                </v:textbox>
                <w10:wrap type="square" anchorx="margin" anchory="margin"/>
              </v:shape>
            </w:pict>
          </mc:Fallback>
        </mc:AlternateContent>
      </w:r>
      <w:r w:rsidR="00BD78A9" w:rsidRPr="00B322AF">
        <w:rPr>
          <w:rFonts w:ascii="標楷體" w:eastAsia="標楷體" w:hAnsi="標楷體"/>
          <w:b/>
          <w:kern w:val="0"/>
          <w:szCs w:val="24"/>
        </w:rPr>
        <w:t>1.</w:t>
      </w:r>
      <w:r w:rsidR="00BD78A9" w:rsidRPr="00B322AF">
        <w:rPr>
          <w:rFonts w:ascii="標楷體" w:eastAsia="標楷體" w:hAnsi="標楷體" w:hint="eastAsia"/>
          <w:b/>
          <w:kern w:val="0"/>
          <w:szCs w:val="24"/>
        </w:rPr>
        <w:t xml:space="preserve">　</w:t>
      </w:r>
      <w:r w:rsidR="00BD78A9" w:rsidRPr="00B322AF">
        <w:rPr>
          <w:rFonts w:ascii="標楷體" w:eastAsia="標楷體" w:hAnsi="標楷體"/>
          <w:b/>
          <w:kern w:val="0"/>
          <w:szCs w:val="24"/>
        </w:rPr>
        <w:t>部分文化資產</w:t>
      </w:r>
      <w:r w:rsidR="00BD78A9" w:rsidRPr="00B322AF">
        <w:rPr>
          <w:rFonts w:ascii="標楷體" w:eastAsia="標楷體" w:hAnsi="標楷體" w:hint="eastAsia"/>
          <w:b/>
          <w:kern w:val="0"/>
          <w:szCs w:val="24"/>
        </w:rPr>
        <w:t>迄</w:t>
      </w:r>
      <w:r w:rsidR="00BD78A9" w:rsidRPr="00B322AF">
        <w:rPr>
          <w:rFonts w:ascii="標楷體" w:eastAsia="標楷體" w:hAnsi="標楷體"/>
          <w:b/>
          <w:kern w:val="0"/>
          <w:szCs w:val="24"/>
        </w:rPr>
        <w:t>未訂定管理維護等計畫或未定期檢討，亦未適度開放</w:t>
      </w:r>
      <w:r w:rsidR="003A762B" w:rsidRPr="00B322AF">
        <w:rPr>
          <w:rFonts w:ascii="標楷體" w:eastAsia="標楷體" w:hAnsi="標楷體"/>
          <w:b/>
          <w:kern w:val="0"/>
          <w:szCs w:val="24"/>
        </w:rPr>
        <w:t>供民</w:t>
      </w:r>
      <w:r w:rsidR="00BD78A9" w:rsidRPr="00B322AF">
        <w:rPr>
          <w:rFonts w:ascii="標楷體" w:eastAsia="標楷體" w:hAnsi="標楷體"/>
          <w:b/>
          <w:kern w:val="0"/>
          <w:szCs w:val="24"/>
        </w:rPr>
        <w:t>眾參觀</w:t>
      </w:r>
      <w:r w:rsidR="00BD78A9" w:rsidRPr="00B322AF">
        <w:rPr>
          <w:rFonts w:ascii="標楷體" w:eastAsia="標楷體" w:hAnsi="標楷體" w:hint="eastAsia"/>
          <w:b/>
          <w:kern w:val="0"/>
          <w:szCs w:val="24"/>
        </w:rPr>
        <w:t>：</w:t>
      </w:r>
      <w:r w:rsidR="00BD78A9" w:rsidRPr="00B322AF">
        <w:rPr>
          <w:rFonts w:ascii="標楷體" w:eastAsia="標楷體" w:hAnsi="標楷體"/>
          <w:kern w:val="0"/>
          <w:szCs w:val="24"/>
        </w:rPr>
        <w:t>依據</w:t>
      </w:r>
      <w:r w:rsidR="00BD78A9" w:rsidRPr="00B322AF">
        <w:rPr>
          <w:rFonts w:ascii="標楷體" w:eastAsia="標楷體" w:hAnsi="標楷體" w:hint="eastAsia"/>
          <w:kern w:val="0"/>
          <w:szCs w:val="24"/>
        </w:rPr>
        <w:t>文化資產保存法（下稱文資法）第4條規定，</w:t>
      </w:r>
      <w:r w:rsidR="00BD78A9" w:rsidRPr="00B322AF">
        <w:rPr>
          <w:rFonts w:ascii="標楷體" w:eastAsia="標楷體" w:hAnsi="標楷體"/>
          <w:kern w:val="0"/>
          <w:szCs w:val="24"/>
        </w:rPr>
        <w:t>文化資產主管機關在中央為文化部（主管國定古蹟、重要聚落建築群、重要史蹟及文化景觀、國定考</w:t>
      </w:r>
      <w:r w:rsidR="00BD78A9" w:rsidRPr="00B322AF">
        <w:rPr>
          <w:rFonts w:ascii="標楷體" w:eastAsia="標楷體" w:hAnsi="標楷體" w:hint="eastAsia"/>
          <w:kern w:val="0"/>
          <w:szCs w:val="24"/>
        </w:rPr>
        <w:t>古遺址等）；在直轄市為直轄市政府；在縣（市）為縣（市）政府（主管市縣定古蹟、歷史建築、紀念建築、史蹟及文化景觀、市縣定考古遺址），截至111年7月底止，全國有形文化資產計有</w:t>
      </w:r>
      <w:r w:rsidR="00BD78A9" w:rsidRPr="00B322AF">
        <w:rPr>
          <w:rFonts w:ascii="標楷體" w:eastAsia="標楷體" w:hAnsi="標楷體"/>
          <w:kern w:val="0"/>
          <w:szCs w:val="24"/>
        </w:rPr>
        <w:t>古蹟1,032處、歷史建築1,694處</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紀念建築17處</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聚落建築群21處</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史蹟3處、文化景觀77處</w:t>
      </w:r>
      <w:r w:rsidR="00BD78A9" w:rsidRPr="00B322AF">
        <w:rPr>
          <w:rFonts w:ascii="標楷體" w:eastAsia="標楷體" w:hAnsi="標楷體" w:hint="eastAsia"/>
          <w:kern w:val="0"/>
          <w:szCs w:val="24"/>
        </w:rPr>
        <w:t>及考古</w:t>
      </w:r>
      <w:r w:rsidR="00BD78A9" w:rsidRPr="00B322AF">
        <w:rPr>
          <w:rFonts w:ascii="標楷體" w:eastAsia="標楷體" w:hAnsi="標楷體"/>
          <w:kern w:val="0"/>
          <w:szCs w:val="24"/>
        </w:rPr>
        <w:t>遺址53處</w:t>
      </w:r>
      <w:r w:rsidR="00BD78A9" w:rsidRPr="00B322AF">
        <w:rPr>
          <w:rFonts w:ascii="標楷體" w:eastAsia="標楷體" w:hAnsi="標楷體" w:hint="eastAsia"/>
          <w:kern w:val="0"/>
          <w:szCs w:val="24"/>
        </w:rPr>
        <w:t>。經查文化資產之保存管理維護情形，核有：（1）</w:t>
      </w:r>
      <w:r w:rsidR="00BD78A9" w:rsidRPr="00B322AF">
        <w:rPr>
          <w:rFonts w:ascii="標楷體" w:eastAsia="標楷體" w:hAnsi="標楷體"/>
          <w:kern w:val="0"/>
          <w:szCs w:val="24"/>
        </w:rPr>
        <w:t>古蹟、歷史建築及紀念建築尚未訂定</w:t>
      </w:r>
      <w:r w:rsidR="00BD78A9" w:rsidRPr="00B322AF">
        <w:rPr>
          <w:rFonts w:ascii="標楷體" w:eastAsia="標楷體" w:hAnsi="標楷體" w:hint="eastAsia"/>
          <w:kern w:val="0"/>
          <w:szCs w:val="24"/>
        </w:rPr>
        <w:t>管理維護計畫</w:t>
      </w:r>
      <w:r w:rsidR="00BD78A9" w:rsidRPr="00B322AF">
        <w:rPr>
          <w:rFonts w:ascii="標楷體" w:eastAsia="標楷體" w:hAnsi="標楷體"/>
          <w:kern w:val="0"/>
          <w:szCs w:val="24"/>
        </w:rPr>
        <w:t>者</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分別計有154處、535處及2處</w:t>
      </w:r>
      <w:r w:rsidR="00BD78A9" w:rsidRPr="00B322AF">
        <w:rPr>
          <w:rFonts w:ascii="標楷體" w:eastAsia="標楷體" w:hAnsi="標楷體" w:hint="eastAsia"/>
          <w:kern w:val="0"/>
          <w:szCs w:val="24"/>
        </w:rPr>
        <w:t>、已訂定計畫</w:t>
      </w:r>
      <w:r w:rsidR="00BD78A9" w:rsidRPr="00B322AF">
        <w:rPr>
          <w:rFonts w:ascii="標楷體" w:eastAsia="標楷體" w:hAnsi="標楷體"/>
          <w:kern w:val="0"/>
          <w:szCs w:val="24"/>
        </w:rPr>
        <w:t>尚未報主管機關備查者</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分別計有226處、574處及2處</w:t>
      </w:r>
      <w:r w:rsidR="00BD78A9" w:rsidRPr="00B322AF">
        <w:rPr>
          <w:rFonts w:ascii="標楷體" w:eastAsia="標楷體" w:hAnsi="標楷體" w:hint="eastAsia"/>
          <w:kern w:val="0"/>
          <w:szCs w:val="24"/>
        </w:rPr>
        <w:t>、逾</w:t>
      </w:r>
      <w:r w:rsidR="00BD78A9" w:rsidRPr="00B322AF">
        <w:rPr>
          <w:rFonts w:ascii="標楷體" w:eastAsia="標楷體" w:hAnsi="標楷體"/>
          <w:kern w:val="0"/>
          <w:szCs w:val="24"/>
        </w:rPr>
        <w:t>5年未檢討</w:t>
      </w:r>
      <w:r w:rsidR="003A762B" w:rsidRPr="00B322AF">
        <w:rPr>
          <w:rFonts w:ascii="標楷體" w:eastAsia="標楷體" w:hAnsi="標楷體"/>
          <w:kern w:val="0"/>
          <w:szCs w:val="24"/>
        </w:rPr>
        <w:t>管理維護計畫</w:t>
      </w:r>
      <w:r w:rsidR="00BD78A9" w:rsidRPr="00B322AF">
        <w:rPr>
          <w:rFonts w:ascii="標楷體" w:eastAsia="標楷體" w:hAnsi="標楷體"/>
          <w:kern w:val="0"/>
          <w:szCs w:val="24"/>
        </w:rPr>
        <w:t>者，分別計有165處、193處及1處</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史蹟、文化景觀尚未訂定保存維護計畫者</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分別計有2處及14處</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逾5年未檢討</w:t>
      </w:r>
      <w:r w:rsidR="003A762B" w:rsidRPr="00B322AF">
        <w:rPr>
          <w:rFonts w:ascii="標楷體" w:eastAsia="標楷體" w:hAnsi="標楷體"/>
          <w:kern w:val="0"/>
          <w:szCs w:val="24"/>
        </w:rPr>
        <w:t>管理</w:t>
      </w:r>
      <w:r w:rsidR="00BD78A9" w:rsidRPr="00B322AF">
        <w:rPr>
          <w:rFonts w:ascii="標楷體" w:eastAsia="標楷體" w:hAnsi="標楷體"/>
          <w:kern w:val="0"/>
          <w:szCs w:val="24"/>
        </w:rPr>
        <w:t>維護計畫者</w:t>
      </w:r>
      <w:r w:rsidR="00BD78A9" w:rsidRPr="00B322AF">
        <w:rPr>
          <w:rFonts w:ascii="標楷體" w:eastAsia="標楷體" w:hAnsi="標楷體" w:hint="eastAsia"/>
          <w:kern w:val="0"/>
          <w:szCs w:val="24"/>
        </w:rPr>
        <w:t>，計</w:t>
      </w:r>
      <w:r w:rsidR="00BD78A9" w:rsidRPr="00B322AF">
        <w:rPr>
          <w:rFonts w:ascii="標楷體" w:eastAsia="標楷體" w:hAnsi="標楷體"/>
          <w:kern w:val="0"/>
          <w:szCs w:val="24"/>
        </w:rPr>
        <w:t>有文化景觀26處</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尚未訂定考古遺址監管保護計畫者</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計有23</w:t>
      </w:r>
      <w:r w:rsidR="00BD78A9" w:rsidRPr="00B322AF">
        <w:rPr>
          <w:rFonts w:ascii="標楷體" w:eastAsia="標楷體" w:hAnsi="標楷體" w:hint="eastAsia"/>
          <w:kern w:val="0"/>
          <w:szCs w:val="24"/>
        </w:rPr>
        <w:t>處（表</w:t>
      </w:r>
      <w:r w:rsidR="003A762B" w:rsidRPr="00B322AF">
        <w:rPr>
          <w:rFonts w:ascii="標楷體" w:eastAsia="標楷體" w:hAnsi="標楷體" w:hint="eastAsia"/>
          <w:kern w:val="0"/>
          <w:szCs w:val="24"/>
        </w:rPr>
        <w:t>6</w:t>
      </w:r>
      <w:r w:rsidR="00BD78A9" w:rsidRPr="00B322AF">
        <w:rPr>
          <w:rFonts w:ascii="標楷體" w:eastAsia="標楷體" w:hAnsi="標楷體" w:hint="eastAsia"/>
          <w:kern w:val="0"/>
          <w:szCs w:val="24"/>
        </w:rPr>
        <w:t>）；（2）</w:t>
      </w:r>
      <w:r w:rsidR="00BD78A9" w:rsidRPr="00B322AF">
        <w:rPr>
          <w:rFonts w:ascii="標楷體" w:eastAsia="標楷體" w:hAnsi="標楷體"/>
          <w:kern w:val="0"/>
          <w:szCs w:val="24"/>
        </w:rPr>
        <w:t>古蹟及聚落建築群</w:t>
      </w:r>
      <w:r w:rsidR="00BD78A9" w:rsidRPr="00B322AF">
        <w:rPr>
          <w:rFonts w:ascii="標楷體" w:eastAsia="標楷體" w:hAnsi="標楷體" w:hint="eastAsia"/>
          <w:kern w:val="0"/>
          <w:szCs w:val="24"/>
        </w:rPr>
        <w:t>已完成</w:t>
      </w:r>
      <w:r w:rsidR="00BD78A9" w:rsidRPr="00B322AF">
        <w:rPr>
          <w:rFonts w:ascii="標楷體" w:eastAsia="標楷體" w:hAnsi="標楷體"/>
          <w:kern w:val="0"/>
          <w:szCs w:val="24"/>
        </w:rPr>
        <w:t>保存計畫</w:t>
      </w:r>
      <w:r w:rsidR="001B43C8" w:rsidRPr="00B322AF">
        <w:rPr>
          <w:rFonts w:ascii="標楷體" w:eastAsia="標楷體" w:hAnsi="標楷體" w:hint="eastAsia"/>
          <w:kern w:val="0"/>
          <w:szCs w:val="24"/>
        </w:rPr>
        <w:t>、</w:t>
      </w:r>
      <w:r w:rsidR="00BD78A9" w:rsidRPr="00B322AF">
        <w:rPr>
          <w:rFonts w:ascii="標楷體" w:eastAsia="標楷體" w:hAnsi="標楷體"/>
          <w:kern w:val="0"/>
          <w:szCs w:val="24"/>
        </w:rPr>
        <w:t>保存及再發展計畫</w:t>
      </w:r>
      <w:r w:rsidR="00BD78A9" w:rsidRPr="00B322AF">
        <w:rPr>
          <w:rFonts w:ascii="標楷體" w:eastAsia="標楷體" w:hAnsi="標楷體" w:hint="eastAsia"/>
          <w:kern w:val="0"/>
          <w:szCs w:val="24"/>
        </w:rPr>
        <w:t>者，分別</w:t>
      </w:r>
      <w:r w:rsidR="00032E17" w:rsidRPr="00B322AF">
        <w:rPr>
          <w:rFonts w:ascii="標楷體" w:eastAsia="標楷體" w:hAnsi="標楷體" w:hint="eastAsia"/>
          <w:kern w:val="0"/>
          <w:szCs w:val="24"/>
        </w:rPr>
        <w:t>計</w:t>
      </w:r>
      <w:r w:rsidR="00BD78A9" w:rsidRPr="00B322AF">
        <w:rPr>
          <w:rFonts w:ascii="標楷體" w:eastAsia="標楷體" w:hAnsi="標楷體"/>
          <w:kern w:val="0"/>
          <w:szCs w:val="24"/>
        </w:rPr>
        <w:t>有10處</w:t>
      </w:r>
      <w:r w:rsidR="00BD78A9" w:rsidRPr="00B322AF">
        <w:rPr>
          <w:rFonts w:ascii="標楷體" w:eastAsia="標楷體" w:hAnsi="標楷體" w:hint="eastAsia"/>
          <w:kern w:val="0"/>
          <w:szCs w:val="24"/>
        </w:rPr>
        <w:t>及</w:t>
      </w:r>
      <w:r w:rsidR="00BD78A9" w:rsidRPr="00B322AF">
        <w:rPr>
          <w:rFonts w:ascii="標楷體" w:eastAsia="標楷體" w:hAnsi="標楷體"/>
          <w:kern w:val="0"/>
          <w:szCs w:val="24"/>
        </w:rPr>
        <w:t>15處</w:t>
      </w:r>
      <w:r w:rsidR="00BD78A9" w:rsidRPr="00B322AF">
        <w:rPr>
          <w:rFonts w:ascii="標楷體" w:eastAsia="標楷體" w:hAnsi="標楷體" w:hint="eastAsia"/>
          <w:kern w:val="0"/>
          <w:szCs w:val="24"/>
        </w:rPr>
        <w:t>，</w:t>
      </w:r>
      <w:r w:rsidR="00BD78A9" w:rsidRPr="00B322AF">
        <w:rPr>
          <w:rFonts w:ascii="標楷體" w:eastAsia="標楷體" w:hAnsi="標楷體"/>
          <w:kern w:val="0"/>
          <w:szCs w:val="24"/>
        </w:rPr>
        <w:t>歷史建築及紀念建築皆尚未訂定保存計畫</w:t>
      </w:r>
      <w:r w:rsidR="00BD78A9" w:rsidRPr="00B322AF">
        <w:rPr>
          <w:rFonts w:ascii="標楷體" w:eastAsia="標楷體" w:hAnsi="標楷體" w:hint="eastAsia"/>
          <w:kern w:val="0"/>
          <w:szCs w:val="24"/>
        </w:rPr>
        <w:t>（同表</w:t>
      </w:r>
      <w:r w:rsidR="003A762B" w:rsidRPr="00B322AF">
        <w:rPr>
          <w:rFonts w:ascii="標楷體" w:eastAsia="標楷體" w:hAnsi="標楷體" w:hint="eastAsia"/>
          <w:kern w:val="0"/>
          <w:szCs w:val="24"/>
        </w:rPr>
        <w:t>6</w:t>
      </w:r>
      <w:r w:rsidR="00BD78A9" w:rsidRPr="00B322AF">
        <w:rPr>
          <w:rFonts w:ascii="標楷體" w:eastAsia="標楷體" w:hAnsi="標楷體" w:hint="eastAsia"/>
          <w:kern w:val="0"/>
          <w:szCs w:val="24"/>
        </w:rPr>
        <w:t>）；（3）</w:t>
      </w:r>
      <w:r w:rsidR="00BD78A9" w:rsidRPr="00B322AF">
        <w:rPr>
          <w:rFonts w:ascii="標楷體" w:eastAsia="標楷體" w:hAnsi="標楷體" w:hint="eastAsia"/>
          <w:bCs/>
          <w:kern w:val="0"/>
          <w:szCs w:val="24"/>
        </w:rPr>
        <w:t>經</w:t>
      </w:r>
      <w:r w:rsidR="00BD78A9" w:rsidRPr="00B322AF">
        <w:rPr>
          <w:rFonts w:ascii="標楷體" w:eastAsia="標楷體" w:hAnsi="標楷體"/>
          <w:bCs/>
          <w:kern w:val="0"/>
          <w:szCs w:val="24"/>
        </w:rPr>
        <w:t>指定</w:t>
      </w:r>
      <w:r w:rsidR="00BD78A9" w:rsidRPr="00B322AF">
        <w:rPr>
          <w:rFonts w:ascii="標楷體" w:eastAsia="標楷體" w:hAnsi="標楷體" w:hint="eastAsia"/>
          <w:bCs/>
          <w:kern w:val="0"/>
          <w:szCs w:val="24"/>
        </w:rPr>
        <w:t>或登錄</w:t>
      </w:r>
      <w:r w:rsidR="00BD78A9" w:rsidRPr="00B322AF">
        <w:rPr>
          <w:rFonts w:ascii="標楷體" w:eastAsia="標楷體" w:hAnsi="標楷體"/>
          <w:bCs/>
          <w:kern w:val="0"/>
          <w:szCs w:val="24"/>
        </w:rPr>
        <w:t>公告之公有古蹟、歷史建築、紀念建築及聚落建築群已達可開放</w:t>
      </w:r>
      <w:r w:rsidR="00BD78A9" w:rsidRPr="00B322AF">
        <w:rPr>
          <w:rFonts w:ascii="標楷體" w:eastAsia="標楷體" w:hAnsi="標楷體" w:hint="eastAsia"/>
          <w:bCs/>
          <w:kern w:val="0"/>
          <w:szCs w:val="24"/>
        </w:rPr>
        <w:t>大眾</w:t>
      </w:r>
      <w:r w:rsidR="00BD7749" w:rsidRPr="00B322AF">
        <w:rPr>
          <w:rFonts w:ascii="標楷體" w:eastAsia="標楷體" w:hAnsi="標楷體"/>
          <w:bCs/>
          <w:kern w:val="0"/>
          <w:szCs w:val="24"/>
        </w:rPr>
        <w:t>參</w:t>
      </w:r>
      <w:r w:rsidR="00BD78A9" w:rsidRPr="00B322AF">
        <w:rPr>
          <w:rFonts w:ascii="標楷體" w:eastAsia="標楷體" w:hAnsi="標楷體"/>
          <w:bCs/>
          <w:kern w:val="0"/>
          <w:szCs w:val="24"/>
        </w:rPr>
        <w:t>觀者，分別計有473處、712處、7處及7處，</w:t>
      </w:r>
      <w:r w:rsidR="00BD78A9" w:rsidRPr="00B322AF">
        <w:rPr>
          <w:rFonts w:ascii="標楷體" w:eastAsia="標楷體" w:hAnsi="標楷體" w:hint="eastAsia"/>
          <w:bCs/>
          <w:kern w:val="0"/>
          <w:szCs w:val="24"/>
        </w:rPr>
        <w:t>尚未</w:t>
      </w:r>
      <w:r w:rsidR="00BD78A9" w:rsidRPr="00B322AF">
        <w:rPr>
          <w:rFonts w:ascii="標楷體" w:eastAsia="標楷體" w:hAnsi="標楷體"/>
          <w:bCs/>
          <w:kern w:val="0"/>
          <w:szCs w:val="24"/>
        </w:rPr>
        <w:t>開放參觀者則有古蹟</w:t>
      </w:r>
      <w:r w:rsidR="00BD78A9" w:rsidRPr="00B322AF">
        <w:rPr>
          <w:rFonts w:ascii="標楷體" w:eastAsia="標楷體" w:hAnsi="標楷體" w:hint="eastAsia"/>
          <w:bCs/>
          <w:kern w:val="0"/>
          <w:szCs w:val="24"/>
        </w:rPr>
        <w:t>73</w:t>
      </w:r>
      <w:r w:rsidR="00BD78A9" w:rsidRPr="00B322AF">
        <w:rPr>
          <w:rFonts w:ascii="標楷體" w:eastAsia="標楷體" w:hAnsi="標楷體"/>
          <w:bCs/>
          <w:kern w:val="0"/>
          <w:szCs w:val="24"/>
        </w:rPr>
        <w:t>處、歷史建築</w:t>
      </w:r>
      <w:r w:rsidR="00BD78A9" w:rsidRPr="00B322AF">
        <w:rPr>
          <w:rFonts w:ascii="標楷體" w:eastAsia="標楷體" w:hAnsi="標楷體" w:hint="eastAsia"/>
          <w:bCs/>
          <w:kern w:val="0"/>
          <w:szCs w:val="24"/>
        </w:rPr>
        <w:t>148</w:t>
      </w:r>
      <w:r w:rsidR="00BD78A9" w:rsidRPr="00B322AF">
        <w:rPr>
          <w:rFonts w:ascii="標楷體" w:eastAsia="標楷體" w:hAnsi="標楷體"/>
          <w:bCs/>
          <w:kern w:val="0"/>
          <w:szCs w:val="24"/>
        </w:rPr>
        <w:t>處及聚落建築群</w:t>
      </w:r>
      <w:r w:rsidR="00BD78A9" w:rsidRPr="00B322AF">
        <w:rPr>
          <w:rFonts w:ascii="標楷體" w:eastAsia="標楷體" w:hAnsi="標楷體" w:hint="eastAsia"/>
          <w:bCs/>
          <w:kern w:val="0"/>
          <w:szCs w:val="24"/>
        </w:rPr>
        <w:t>1</w:t>
      </w:r>
      <w:r w:rsidR="00BD78A9" w:rsidRPr="00B322AF">
        <w:rPr>
          <w:rFonts w:ascii="標楷體" w:eastAsia="標楷體" w:hAnsi="標楷體"/>
          <w:bCs/>
          <w:kern w:val="0"/>
          <w:szCs w:val="24"/>
        </w:rPr>
        <w:t>處</w:t>
      </w:r>
      <w:r w:rsidR="00BD78A9" w:rsidRPr="00B322AF">
        <w:rPr>
          <w:rFonts w:ascii="標楷體" w:eastAsia="標楷體" w:hAnsi="標楷體" w:hint="eastAsia"/>
          <w:bCs/>
          <w:kern w:val="0"/>
          <w:szCs w:val="24"/>
        </w:rPr>
        <w:t>；</w:t>
      </w:r>
      <w:r w:rsidR="00BD78A9" w:rsidRPr="00B322AF">
        <w:rPr>
          <w:rFonts w:ascii="標楷體" w:eastAsia="標楷體" w:hAnsi="標楷體"/>
          <w:bCs/>
          <w:kern w:val="0"/>
          <w:szCs w:val="24"/>
        </w:rPr>
        <w:t>接受政府補助之私有古蹟、歷史建築、紀念建築及聚落建築群已達可開放參觀者，分別計有304處、283處、4處及11處，</w:t>
      </w:r>
      <w:r w:rsidR="00BD78A9" w:rsidRPr="00B322AF">
        <w:rPr>
          <w:rFonts w:ascii="標楷體" w:eastAsia="標楷體" w:hAnsi="標楷體" w:hint="eastAsia"/>
          <w:bCs/>
          <w:kern w:val="0"/>
          <w:szCs w:val="24"/>
        </w:rPr>
        <w:t>尚未</w:t>
      </w:r>
      <w:r w:rsidR="00BD78A9" w:rsidRPr="00B322AF">
        <w:rPr>
          <w:rFonts w:ascii="標楷體" w:eastAsia="標楷體" w:hAnsi="標楷體"/>
          <w:bCs/>
          <w:kern w:val="0"/>
          <w:szCs w:val="24"/>
        </w:rPr>
        <w:t>開放參觀者則有古蹟</w:t>
      </w:r>
      <w:r w:rsidR="00BD78A9" w:rsidRPr="00B322AF">
        <w:rPr>
          <w:rFonts w:ascii="標楷體" w:eastAsia="標楷體" w:hAnsi="標楷體" w:hint="eastAsia"/>
          <w:bCs/>
          <w:kern w:val="0"/>
          <w:szCs w:val="24"/>
        </w:rPr>
        <w:t>49</w:t>
      </w:r>
      <w:r w:rsidR="00BD78A9" w:rsidRPr="00B322AF">
        <w:rPr>
          <w:rFonts w:ascii="標楷體" w:eastAsia="標楷體" w:hAnsi="標楷體"/>
          <w:bCs/>
          <w:kern w:val="0"/>
          <w:szCs w:val="24"/>
        </w:rPr>
        <w:t>處、歷史建築1</w:t>
      </w:r>
      <w:r w:rsidR="00BD78A9" w:rsidRPr="00B322AF">
        <w:rPr>
          <w:rFonts w:ascii="標楷體" w:eastAsia="標楷體" w:hAnsi="標楷體" w:hint="eastAsia"/>
          <w:bCs/>
          <w:kern w:val="0"/>
          <w:szCs w:val="24"/>
        </w:rPr>
        <w:t>06處、</w:t>
      </w:r>
      <w:r w:rsidR="00BD78A9" w:rsidRPr="00B322AF">
        <w:rPr>
          <w:rFonts w:ascii="標楷體" w:eastAsia="標楷體" w:hAnsi="標楷體"/>
          <w:bCs/>
          <w:kern w:val="0"/>
          <w:szCs w:val="24"/>
        </w:rPr>
        <w:t>紀念建築</w:t>
      </w:r>
      <w:r w:rsidR="00BD78A9" w:rsidRPr="00B322AF">
        <w:rPr>
          <w:rFonts w:ascii="標楷體" w:eastAsia="標楷體" w:hAnsi="標楷體" w:hint="eastAsia"/>
          <w:bCs/>
          <w:kern w:val="0"/>
          <w:szCs w:val="24"/>
        </w:rPr>
        <w:t>1</w:t>
      </w:r>
      <w:r w:rsidR="00BD78A9" w:rsidRPr="00B322AF">
        <w:rPr>
          <w:rFonts w:ascii="標楷體" w:eastAsia="標楷體" w:hAnsi="標楷體"/>
          <w:bCs/>
          <w:kern w:val="0"/>
          <w:szCs w:val="24"/>
        </w:rPr>
        <w:t>處及聚落建築群1處</w:t>
      </w:r>
      <w:r w:rsidR="00BD78A9" w:rsidRPr="00B322AF">
        <w:rPr>
          <w:rFonts w:ascii="標楷體" w:eastAsia="標楷體" w:hAnsi="標楷體" w:hint="eastAsia"/>
          <w:bCs/>
          <w:kern w:val="0"/>
          <w:szCs w:val="24"/>
        </w:rPr>
        <w:t>等情事，</w:t>
      </w:r>
      <w:r w:rsidR="00BD78A9" w:rsidRPr="00B322AF">
        <w:rPr>
          <w:rFonts w:ascii="標楷體" w:eastAsia="標楷體" w:hAnsi="標楷體" w:hint="eastAsia"/>
          <w:bCs/>
          <w:szCs w:val="24"/>
          <w:lang w:eastAsia="zh-HK"/>
        </w:rPr>
        <w:t>經函請文化部</w:t>
      </w:r>
      <w:r w:rsidR="00BD78A9" w:rsidRPr="00B322AF">
        <w:rPr>
          <w:rFonts w:ascii="標楷體" w:eastAsia="標楷體" w:hAnsi="標楷體" w:hint="eastAsia"/>
          <w:bCs/>
          <w:szCs w:val="24"/>
        </w:rPr>
        <w:t>研謀並</w:t>
      </w:r>
      <w:r w:rsidR="00BD78A9" w:rsidRPr="00B322AF">
        <w:rPr>
          <w:rFonts w:ascii="標楷體" w:eastAsia="標楷體" w:hAnsi="標楷體"/>
          <w:bCs/>
          <w:szCs w:val="24"/>
        </w:rPr>
        <w:t>督促</w:t>
      </w:r>
      <w:r w:rsidR="00BD78A9" w:rsidRPr="00B322AF">
        <w:rPr>
          <w:rFonts w:ascii="標楷體" w:eastAsia="標楷體" w:hAnsi="標楷體" w:hint="eastAsia"/>
          <w:bCs/>
          <w:szCs w:val="24"/>
        </w:rPr>
        <w:t>改善</w:t>
      </w:r>
      <w:r w:rsidR="00BD78A9" w:rsidRPr="00B322AF">
        <w:rPr>
          <w:rFonts w:ascii="標楷體" w:eastAsia="標楷體" w:hAnsi="標楷體" w:hint="eastAsia"/>
          <w:bCs/>
          <w:szCs w:val="24"/>
          <w:lang w:eastAsia="zh-HK"/>
        </w:rPr>
        <w:t>。據復：</w:t>
      </w:r>
      <w:r w:rsidR="00BD78A9" w:rsidRPr="00B322AF">
        <w:rPr>
          <w:rFonts w:ascii="標楷體" w:eastAsia="標楷體" w:hAnsi="標楷體" w:hint="eastAsia"/>
          <w:bCs/>
          <w:szCs w:val="24"/>
        </w:rPr>
        <w:t>（1）將函請各市縣政府積極依文資法規定辦理，並持續輔導落實文化</w:t>
      </w:r>
      <w:r w:rsidR="00BD78A9" w:rsidRPr="00B322AF">
        <w:rPr>
          <w:rFonts w:ascii="標楷體" w:eastAsia="標楷體" w:hAnsi="標楷體" w:hint="eastAsia"/>
          <w:bCs/>
          <w:szCs w:val="24"/>
        </w:rPr>
        <w:lastRenderedPageBreak/>
        <w:t>資產管理維護事項；（2）將優先選定具高度都市發展及具急迫性之國定古蹟</w:t>
      </w:r>
      <w:r w:rsidR="001B5E2C" w:rsidRPr="00B322AF">
        <w:rPr>
          <w:rFonts w:ascii="標楷體" w:eastAsia="標楷體" w:hAnsi="標楷體" w:hint="eastAsia"/>
          <w:bCs/>
          <w:szCs w:val="24"/>
        </w:rPr>
        <w:t>訂</w:t>
      </w:r>
      <w:r w:rsidR="00715505" w:rsidRPr="00B322AF">
        <w:rPr>
          <w:rFonts w:ascii="標楷體" w:eastAsia="標楷體" w:hAnsi="標楷體" w:hint="eastAsia"/>
          <w:bCs/>
          <w:szCs w:val="24"/>
        </w:rPr>
        <w:t>定</w:t>
      </w:r>
      <w:r w:rsidR="00BD78A9" w:rsidRPr="00B322AF">
        <w:rPr>
          <w:rFonts w:ascii="標楷體" w:eastAsia="標楷體" w:hAnsi="標楷體" w:hint="eastAsia"/>
          <w:bCs/>
          <w:szCs w:val="24"/>
        </w:rPr>
        <w:t>古蹟保存計畫，用以示範並輔導市縣政府推動轄管之文化資產保存計畫；（3）將持續促請各市縣政府輔導所轄已達可開放參觀之文化資產適度開放。</w:t>
      </w:r>
    </w:p>
    <w:p w:rsidR="00BD78A9" w:rsidRPr="00B322AF" w:rsidRDefault="00BD78A9" w:rsidP="000C58C6">
      <w:pPr>
        <w:overflowPunct w:val="0"/>
        <w:snapToGrid w:val="0"/>
        <w:spacing w:line="400" w:lineRule="exact"/>
        <w:ind w:firstLineChars="450" w:firstLine="1081"/>
        <w:jc w:val="both"/>
        <w:rPr>
          <w:rFonts w:ascii="標楷體" w:eastAsia="標楷體" w:hAnsi="標楷體"/>
          <w:kern w:val="0"/>
          <w:szCs w:val="24"/>
        </w:rPr>
      </w:pPr>
      <w:r w:rsidRPr="00B322AF">
        <w:rPr>
          <w:rFonts w:ascii="標楷體" w:eastAsia="標楷體" w:hAnsi="標楷體"/>
          <w:b/>
          <w:kern w:val="0"/>
          <w:szCs w:val="24"/>
        </w:rPr>
        <w:t>2.</w:t>
      </w:r>
      <w:r w:rsidRPr="00B322AF">
        <w:rPr>
          <w:rFonts w:ascii="標楷體" w:eastAsia="標楷體" w:hAnsi="標楷體" w:hint="eastAsia"/>
          <w:b/>
          <w:szCs w:val="24"/>
        </w:rPr>
        <w:t xml:space="preserve">　</w:t>
      </w:r>
      <w:r w:rsidRPr="00B322AF">
        <w:rPr>
          <w:rFonts w:ascii="標楷體" w:eastAsia="標楷體" w:hAnsi="標楷體"/>
          <w:b/>
          <w:szCs w:val="24"/>
        </w:rPr>
        <w:t>執行臺灣文化路徑推動社會發展計畫，惟迄未成立臺灣文化路徑推動委員會及建置主題網站</w:t>
      </w:r>
      <w:r w:rsidR="00FA2E65" w:rsidRPr="00B322AF">
        <w:rPr>
          <w:rFonts w:ascii="標楷體" w:eastAsia="標楷體" w:hAnsi="標楷體" w:hint="eastAsia"/>
          <w:b/>
          <w:kern w:val="0"/>
          <w:szCs w:val="24"/>
        </w:rPr>
        <w:t>，不利計畫執行及後續管考</w:t>
      </w:r>
      <w:r w:rsidRPr="00B322AF">
        <w:rPr>
          <w:rFonts w:ascii="標楷體" w:eastAsia="標楷體" w:hAnsi="標楷體" w:hint="eastAsia"/>
          <w:b/>
          <w:kern w:val="0"/>
          <w:szCs w:val="24"/>
        </w:rPr>
        <w:t>：</w:t>
      </w:r>
      <w:r w:rsidRPr="00B322AF">
        <w:rPr>
          <w:rFonts w:ascii="標楷體" w:eastAsia="標楷體" w:hAnsi="標楷體" w:hint="eastAsia"/>
          <w:kern w:val="0"/>
          <w:szCs w:val="24"/>
        </w:rPr>
        <w:t>文資局為整合國內文化資源，促進文化資產保存，發展文化觀光，推動臺灣文化路徑，促使臺灣文化能被世界認識，報經行政院於1</w:t>
      </w:r>
      <w:r w:rsidRPr="00B322AF">
        <w:rPr>
          <w:rFonts w:ascii="標楷體" w:eastAsia="標楷體" w:hAnsi="標楷體"/>
          <w:kern w:val="0"/>
          <w:szCs w:val="24"/>
        </w:rPr>
        <w:t>09</w:t>
      </w:r>
      <w:r w:rsidRPr="00B322AF">
        <w:rPr>
          <w:rFonts w:ascii="標楷體" w:eastAsia="標楷體" w:hAnsi="標楷體" w:hint="eastAsia"/>
          <w:kern w:val="0"/>
          <w:szCs w:val="24"/>
        </w:rPr>
        <w:t>年8月3日核定「臺灣文化路徑推動社會發展計畫」，計畫期程自110至114年度，總經費3億3,354萬元，辦理文化路徑整合推動平臺及主題文化路徑之推展等。截至111年度</w:t>
      </w:r>
      <w:r w:rsidR="0071005D" w:rsidRPr="00B322AF">
        <w:rPr>
          <w:rFonts w:ascii="標楷體" w:eastAsia="標楷體" w:hAnsi="標楷體" w:hint="eastAsia"/>
          <w:kern w:val="0"/>
          <w:szCs w:val="24"/>
        </w:rPr>
        <w:t>止，</w:t>
      </w:r>
      <w:r w:rsidRPr="00B322AF">
        <w:rPr>
          <w:rFonts w:ascii="標楷體" w:eastAsia="標楷體" w:hAnsi="標楷體" w:hint="eastAsia"/>
          <w:kern w:val="0"/>
          <w:szCs w:val="24"/>
        </w:rPr>
        <w:t>累計編列預算數2,</w:t>
      </w:r>
      <w:r w:rsidRPr="00B322AF">
        <w:rPr>
          <w:rFonts w:ascii="標楷體" w:eastAsia="標楷體" w:hAnsi="標楷體"/>
          <w:kern w:val="0"/>
          <w:szCs w:val="24"/>
        </w:rPr>
        <w:t>758</w:t>
      </w:r>
      <w:r w:rsidRPr="00B322AF">
        <w:rPr>
          <w:rFonts w:ascii="標楷體" w:eastAsia="標楷體" w:hAnsi="標楷體" w:hint="eastAsia"/>
          <w:kern w:val="0"/>
          <w:szCs w:val="24"/>
        </w:rPr>
        <w:t>萬餘元，累計執行數</w:t>
      </w:r>
      <w:r w:rsidRPr="00B322AF">
        <w:rPr>
          <w:rFonts w:ascii="標楷體" w:eastAsia="標楷體" w:hAnsi="標楷體"/>
          <w:kern w:val="0"/>
          <w:szCs w:val="24"/>
        </w:rPr>
        <w:t>2,730</w:t>
      </w:r>
      <w:r w:rsidRPr="00B322AF">
        <w:rPr>
          <w:rFonts w:ascii="標楷體" w:eastAsia="標楷體" w:hAnsi="標楷體" w:hint="eastAsia"/>
          <w:kern w:val="0"/>
          <w:szCs w:val="24"/>
        </w:rPr>
        <w:t>萬餘元，執行率</w:t>
      </w:r>
      <w:r w:rsidRPr="00B322AF">
        <w:rPr>
          <w:rFonts w:ascii="標楷體" w:eastAsia="標楷體" w:hAnsi="標楷體"/>
          <w:kern w:val="0"/>
          <w:szCs w:val="24"/>
        </w:rPr>
        <w:t>98</w:t>
      </w:r>
      <w:r w:rsidRPr="00B322AF">
        <w:rPr>
          <w:rFonts w:ascii="標楷體" w:eastAsia="標楷體" w:hAnsi="標楷體" w:hint="eastAsia"/>
          <w:kern w:val="0"/>
          <w:szCs w:val="24"/>
        </w:rPr>
        <w:t>.</w:t>
      </w:r>
      <w:r w:rsidRPr="00B322AF">
        <w:rPr>
          <w:rFonts w:ascii="標楷體" w:eastAsia="標楷體" w:hAnsi="標楷體"/>
          <w:kern w:val="0"/>
          <w:szCs w:val="24"/>
        </w:rPr>
        <w:t>99</w:t>
      </w:r>
      <w:r w:rsidRPr="00B322AF">
        <w:rPr>
          <w:rFonts w:ascii="標楷體" w:eastAsia="標楷體" w:hAnsi="標楷體" w:hint="eastAsia"/>
          <w:kern w:val="0"/>
          <w:szCs w:val="24"/>
        </w:rPr>
        <w:t>％。經查執行情形，核有：（1）已規劃籌組「臺灣文化路徑推動委員會」統籌跨領域間之資源整合及溝通，惟未設定成立期程，且截至111年10月7日止，計畫推動已歷經1年餘，仍未完成籌組作業，不利</w:t>
      </w:r>
      <w:r w:rsidR="001B43C8" w:rsidRPr="00B322AF">
        <w:rPr>
          <w:rFonts w:ascii="標楷體" w:eastAsia="標楷體" w:hAnsi="標楷體" w:hint="eastAsia"/>
          <w:kern w:val="0"/>
          <w:szCs w:val="24"/>
        </w:rPr>
        <w:t>計畫執行</w:t>
      </w:r>
      <w:r w:rsidRPr="00B322AF">
        <w:rPr>
          <w:rFonts w:ascii="標楷體" w:eastAsia="標楷體" w:hAnsi="標楷體" w:hint="eastAsia"/>
          <w:kern w:val="0"/>
          <w:szCs w:val="24"/>
        </w:rPr>
        <w:t>及後續管考；（2）為對外推展臺灣文化路徑，規劃建置「臺灣文化路徑主題網站」，預計於1</w:t>
      </w:r>
      <w:r w:rsidRPr="00B322AF">
        <w:rPr>
          <w:rFonts w:ascii="標楷體" w:eastAsia="標楷體" w:hAnsi="標楷體"/>
          <w:kern w:val="0"/>
          <w:szCs w:val="24"/>
        </w:rPr>
        <w:t>1</w:t>
      </w:r>
      <w:r w:rsidRPr="00B322AF">
        <w:rPr>
          <w:rFonts w:ascii="標楷體" w:eastAsia="標楷體" w:hAnsi="標楷體" w:hint="eastAsia"/>
          <w:kern w:val="0"/>
          <w:szCs w:val="24"/>
        </w:rPr>
        <w:t>1年起營運，惟文資局於111年度始辦理網站建置之初步規劃作業等情事，</w:t>
      </w:r>
      <w:r w:rsidRPr="00B322AF">
        <w:rPr>
          <w:rFonts w:ascii="標楷體" w:eastAsia="標楷體" w:hAnsi="標楷體" w:hint="eastAsia"/>
          <w:bCs/>
          <w:szCs w:val="24"/>
          <w:lang w:eastAsia="zh-HK"/>
        </w:rPr>
        <w:t>經函請文化部</w:t>
      </w:r>
      <w:r w:rsidRPr="00B322AF">
        <w:rPr>
          <w:rFonts w:ascii="標楷體" w:eastAsia="標楷體" w:hAnsi="標楷體" w:hint="eastAsia"/>
          <w:bCs/>
          <w:szCs w:val="24"/>
        </w:rPr>
        <w:t>督促研謀改善</w:t>
      </w:r>
      <w:r w:rsidRPr="00B322AF">
        <w:rPr>
          <w:rFonts w:ascii="標楷體" w:eastAsia="標楷體" w:hAnsi="標楷體" w:hint="eastAsia"/>
          <w:bCs/>
          <w:szCs w:val="24"/>
          <w:lang w:eastAsia="zh-HK"/>
        </w:rPr>
        <w:t>。據復：</w:t>
      </w:r>
      <w:r w:rsidRPr="00B322AF">
        <w:rPr>
          <w:rFonts w:ascii="標楷體" w:eastAsia="標楷體" w:hAnsi="標楷體" w:hint="eastAsia"/>
          <w:bCs/>
          <w:szCs w:val="24"/>
        </w:rPr>
        <w:t>（1）將</w:t>
      </w:r>
      <w:r w:rsidR="001B43C8" w:rsidRPr="00B322AF">
        <w:rPr>
          <w:rFonts w:ascii="標楷體" w:eastAsia="標楷體" w:hAnsi="標楷體" w:hint="eastAsia"/>
          <w:bCs/>
          <w:szCs w:val="24"/>
        </w:rPr>
        <w:t>邀集教育部、原住民族委員會、交通部、經濟部、</w:t>
      </w:r>
      <w:r w:rsidRPr="00B322AF">
        <w:rPr>
          <w:rFonts w:ascii="標楷體" w:eastAsia="標楷體" w:hAnsi="標楷體" w:hint="eastAsia"/>
          <w:bCs/>
          <w:szCs w:val="24"/>
        </w:rPr>
        <w:t>農業委員會及地方政府等單位，作為臺灣文化路徑推動委員會成員；（2）已辦理「臺灣文化路徑整合推動平臺執行計畫（第二期）」勞務委託案，將於112年度完成主題網站開發建置。</w:t>
      </w:r>
    </w:p>
    <w:p w:rsidR="005C09B6" w:rsidRPr="00B322AF" w:rsidRDefault="00BD78A9" w:rsidP="000C58C6">
      <w:pPr>
        <w:overflowPunct w:val="0"/>
        <w:snapToGrid w:val="0"/>
        <w:spacing w:line="410" w:lineRule="exact"/>
        <w:ind w:firstLineChars="450" w:firstLine="1081"/>
        <w:jc w:val="both"/>
        <w:rPr>
          <w:rFonts w:ascii="標楷體" w:eastAsia="標楷體" w:hAnsi="標楷體"/>
          <w:b/>
          <w:szCs w:val="24"/>
        </w:rPr>
      </w:pPr>
      <w:r w:rsidRPr="00B322AF">
        <w:rPr>
          <w:rFonts w:ascii="標楷體" w:eastAsia="標楷體" w:hAnsi="標楷體" w:hint="eastAsia"/>
          <w:b/>
          <w:kern w:val="0"/>
          <w:szCs w:val="24"/>
        </w:rPr>
        <w:t>3</w:t>
      </w:r>
      <w:r w:rsidRPr="00B322AF">
        <w:rPr>
          <w:rFonts w:ascii="標楷體" w:eastAsia="標楷體" w:hAnsi="標楷體"/>
          <w:b/>
          <w:kern w:val="0"/>
          <w:szCs w:val="24"/>
        </w:rPr>
        <w:t>.</w:t>
      </w:r>
      <w:r w:rsidRPr="00B322AF">
        <w:rPr>
          <w:rFonts w:ascii="標楷體" w:eastAsia="標楷體" w:hAnsi="標楷體" w:hint="eastAsia"/>
          <w:b/>
          <w:szCs w:val="24"/>
        </w:rPr>
        <w:t xml:space="preserve">　為保存與傳承重要無形文化資產</w:t>
      </w:r>
      <w:r w:rsidRPr="00B322AF">
        <w:rPr>
          <w:rFonts w:ascii="標楷體" w:eastAsia="標楷體" w:hAnsi="標楷體"/>
          <w:b/>
          <w:szCs w:val="24"/>
        </w:rPr>
        <w:t>，委託</w:t>
      </w:r>
      <w:r w:rsidRPr="00B322AF">
        <w:rPr>
          <w:rFonts w:ascii="標楷體" w:eastAsia="標楷體" w:hAnsi="標楷體" w:hint="eastAsia"/>
          <w:b/>
          <w:szCs w:val="24"/>
        </w:rPr>
        <w:t>重要傳統表演藝術及工藝保存者</w:t>
      </w:r>
      <w:r w:rsidRPr="00B322AF">
        <w:rPr>
          <w:rFonts w:ascii="標楷體" w:eastAsia="標楷體" w:hAnsi="標楷體"/>
          <w:b/>
          <w:szCs w:val="24"/>
        </w:rPr>
        <w:t>辦理傳習計畫，惟部分保存者未曾受文資局委託傳習教學，且部分傳習藝生未取得結業認證</w:t>
      </w:r>
      <w:r w:rsidRPr="00B322AF">
        <w:rPr>
          <w:rFonts w:ascii="標楷體" w:eastAsia="標楷體" w:hAnsi="標楷體" w:hint="eastAsia"/>
          <w:b/>
          <w:szCs w:val="24"/>
        </w:rPr>
        <w:t>，</w:t>
      </w:r>
      <w:r w:rsidRPr="00B322AF">
        <w:rPr>
          <w:rFonts w:ascii="標楷體" w:eastAsia="標楷體" w:hAnsi="標楷體"/>
          <w:b/>
          <w:bCs/>
          <w:szCs w:val="24"/>
        </w:rPr>
        <w:t>不利</w:t>
      </w:r>
      <w:r w:rsidRPr="00B322AF">
        <w:rPr>
          <w:rFonts w:ascii="標楷體" w:eastAsia="標楷體" w:hAnsi="標楷體" w:hint="eastAsia"/>
          <w:b/>
          <w:bCs/>
          <w:szCs w:val="24"/>
        </w:rPr>
        <w:t>技術保存與傳承</w:t>
      </w:r>
      <w:r w:rsidRPr="00B322AF">
        <w:rPr>
          <w:rFonts w:ascii="標楷體" w:eastAsia="標楷體" w:hAnsi="標楷體" w:hint="eastAsia"/>
          <w:b/>
          <w:kern w:val="0"/>
          <w:szCs w:val="24"/>
        </w:rPr>
        <w:t>：</w:t>
      </w:r>
      <w:r w:rsidR="001B43C8" w:rsidRPr="00B322AF">
        <w:rPr>
          <w:rFonts w:ascii="標楷體" w:eastAsia="標楷體" w:hAnsi="標楷體" w:hint="eastAsia"/>
          <w:kern w:val="0"/>
          <w:szCs w:val="24"/>
        </w:rPr>
        <w:t>文資局為保存與傳承重要無形文化資產，</w:t>
      </w:r>
      <w:r w:rsidRPr="00B322AF">
        <w:rPr>
          <w:rFonts w:ascii="標楷體" w:eastAsia="標楷體" w:hAnsi="標楷體" w:hint="eastAsia"/>
          <w:kern w:val="0"/>
          <w:szCs w:val="24"/>
        </w:rPr>
        <w:t>辦理保存維護相關傳習計畫，委託經依文資法登錄重要傳統表演藝術及重要傳統工藝保存者</w:t>
      </w:r>
      <w:r w:rsidR="001B43C8" w:rsidRPr="00B322AF">
        <w:rPr>
          <w:rFonts w:ascii="標楷體" w:eastAsia="標楷體" w:hAnsi="標楷體" w:hint="eastAsia"/>
          <w:kern w:val="0"/>
          <w:szCs w:val="24"/>
        </w:rPr>
        <w:t>，</w:t>
      </w:r>
      <w:r w:rsidRPr="00B322AF">
        <w:rPr>
          <w:rFonts w:ascii="標楷體" w:eastAsia="標楷體" w:hAnsi="標楷體" w:hint="eastAsia"/>
          <w:kern w:val="0"/>
          <w:szCs w:val="24"/>
        </w:rPr>
        <w:t>進行各項藝能或技藝之傳習教學，推動</w:t>
      </w:r>
      <w:r w:rsidRPr="00B322AF">
        <w:rPr>
          <w:rFonts w:ascii="標楷體" w:eastAsia="標楷體" w:hAnsi="標楷體"/>
          <w:kern w:val="0"/>
          <w:szCs w:val="24"/>
        </w:rPr>
        <w:t>4</w:t>
      </w:r>
      <w:r w:rsidRPr="00B322AF">
        <w:rPr>
          <w:rFonts w:ascii="標楷體" w:eastAsia="標楷體" w:hAnsi="標楷體" w:hint="eastAsia"/>
          <w:kern w:val="0"/>
          <w:szCs w:val="24"/>
        </w:rPr>
        <w:t>至</w:t>
      </w:r>
      <w:r w:rsidRPr="00B322AF">
        <w:rPr>
          <w:rFonts w:ascii="標楷體" w:eastAsia="標楷體" w:hAnsi="標楷體"/>
          <w:kern w:val="0"/>
          <w:szCs w:val="24"/>
        </w:rPr>
        <w:t>6</w:t>
      </w:r>
      <w:r w:rsidRPr="00B322AF">
        <w:rPr>
          <w:rFonts w:ascii="標楷體" w:eastAsia="標楷體" w:hAnsi="標楷體" w:hint="eastAsia"/>
          <w:kern w:val="0"/>
          <w:szCs w:val="24"/>
        </w:rPr>
        <w:t>年為</w:t>
      </w:r>
      <w:r w:rsidRPr="00B322AF">
        <w:rPr>
          <w:rFonts w:ascii="標楷體" w:eastAsia="標楷體" w:hAnsi="標楷體"/>
          <w:kern w:val="0"/>
          <w:szCs w:val="24"/>
        </w:rPr>
        <w:t>1</w:t>
      </w:r>
      <w:r w:rsidRPr="00B322AF">
        <w:rPr>
          <w:rFonts w:ascii="標楷體" w:eastAsia="標楷體" w:hAnsi="標楷體" w:hint="eastAsia"/>
          <w:kern w:val="0"/>
          <w:szCs w:val="24"/>
        </w:rPr>
        <w:t>期之師徒制傳習計畫，辦理傳統核心技藝及文化知識之傳習，培育新生代傳承者；另為提升傳習藝生學習品質及專業性，推動</w:t>
      </w:r>
      <w:r w:rsidRPr="00B322AF">
        <w:rPr>
          <w:rFonts w:ascii="標楷體" w:eastAsia="標楷體" w:hAnsi="標楷體"/>
          <w:kern w:val="0"/>
          <w:szCs w:val="24"/>
        </w:rPr>
        <w:t>結業藝生之認證</w:t>
      </w:r>
      <w:r w:rsidRPr="00B322AF">
        <w:rPr>
          <w:rFonts w:ascii="標楷體" w:eastAsia="標楷體" w:hAnsi="標楷體" w:hint="eastAsia"/>
          <w:kern w:val="0"/>
          <w:szCs w:val="24"/>
        </w:rPr>
        <w:t>制度。截至111年10月7日止，文資局已登錄之文化資產保存技術之保存者59人（團）。9</w:t>
      </w:r>
      <w:r w:rsidRPr="00B322AF">
        <w:rPr>
          <w:rFonts w:ascii="標楷體" w:eastAsia="標楷體" w:hAnsi="標楷體"/>
          <w:kern w:val="0"/>
          <w:szCs w:val="24"/>
        </w:rPr>
        <w:t>8</w:t>
      </w:r>
      <w:r w:rsidRPr="00B322AF">
        <w:rPr>
          <w:rFonts w:ascii="標楷體" w:eastAsia="標楷體" w:hAnsi="標楷體" w:hint="eastAsia"/>
          <w:kern w:val="0"/>
          <w:szCs w:val="24"/>
        </w:rPr>
        <w:t>至1</w:t>
      </w:r>
      <w:r w:rsidRPr="00B322AF">
        <w:rPr>
          <w:rFonts w:ascii="標楷體" w:eastAsia="標楷體" w:hAnsi="標楷體"/>
          <w:kern w:val="0"/>
          <w:szCs w:val="24"/>
        </w:rPr>
        <w:t>11</w:t>
      </w:r>
      <w:r w:rsidRPr="00B322AF">
        <w:rPr>
          <w:rFonts w:ascii="標楷體" w:eastAsia="標楷體" w:hAnsi="標楷體" w:hint="eastAsia"/>
          <w:kern w:val="0"/>
          <w:szCs w:val="24"/>
        </w:rPr>
        <w:t>年度已委託保存者50人（團）辦理重要文化資產保存技術傳習計畫，</w:t>
      </w:r>
      <w:r w:rsidRPr="00B322AF">
        <w:rPr>
          <w:rFonts w:ascii="標楷體" w:eastAsia="標楷體" w:hAnsi="標楷體"/>
          <w:kern w:val="0"/>
          <w:szCs w:val="24"/>
        </w:rPr>
        <w:t>委託經費</w:t>
      </w:r>
      <w:r w:rsidRPr="00B322AF">
        <w:rPr>
          <w:rFonts w:ascii="標楷體" w:eastAsia="標楷體" w:hAnsi="標楷體" w:hint="eastAsia"/>
          <w:kern w:val="0"/>
          <w:szCs w:val="24"/>
        </w:rPr>
        <w:t>3億4,389萬餘</w:t>
      </w:r>
      <w:r w:rsidRPr="00B322AF">
        <w:rPr>
          <w:rFonts w:ascii="標楷體" w:eastAsia="標楷體" w:hAnsi="標楷體"/>
          <w:kern w:val="0"/>
          <w:szCs w:val="24"/>
        </w:rPr>
        <w:t>元</w:t>
      </w:r>
      <w:r w:rsidRPr="00B322AF">
        <w:rPr>
          <w:rFonts w:ascii="標楷體" w:eastAsia="標楷體" w:hAnsi="標楷體" w:hint="eastAsia"/>
          <w:kern w:val="0"/>
          <w:szCs w:val="24"/>
        </w:rPr>
        <w:t>，</w:t>
      </w:r>
      <w:r w:rsidRPr="00B322AF">
        <w:rPr>
          <w:rFonts w:ascii="標楷體" w:eastAsia="標楷體" w:hAnsi="標楷體"/>
          <w:kern w:val="0"/>
          <w:szCs w:val="24"/>
        </w:rPr>
        <w:t>甄選</w:t>
      </w:r>
      <w:r w:rsidRPr="00B322AF">
        <w:rPr>
          <w:rFonts w:ascii="標楷體" w:eastAsia="標楷體" w:hAnsi="標楷體" w:hint="eastAsia"/>
          <w:kern w:val="0"/>
          <w:szCs w:val="24"/>
        </w:rPr>
        <w:t>傳習藝生247</w:t>
      </w:r>
      <w:r w:rsidRPr="00B322AF">
        <w:rPr>
          <w:rFonts w:ascii="標楷體" w:eastAsia="標楷體" w:hAnsi="標楷體"/>
          <w:kern w:val="0"/>
          <w:szCs w:val="24"/>
        </w:rPr>
        <w:t>位</w:t>
      </w:r>
      <w:r w:rsidRPr="00B322AF">
        <w:rPr>
          <w:rFonts w:ascii="標楷體" w:eastAsia="標楷體" w:hAnsi="標楷體" w:hint="eastAsia"/>
          <w:kern w:val="0"/>
          <w:szCs w:val="24"/>
        </w:rPr>
        <w:t>。惟已登錄之保存者中，已亡故者8人，另有7位保存者未曾受文資局委託培訓，不利傳承。又甄選之247位傳習藝生中，</w:t>
      </w:r>
      <w:r w:rsidRPr="00B322AF">
        <w:rPr>
          <w:rFonts w:ascii="標楷體" w:eastAsia="標楷體" w:hAnsi="標楷體"/>
          <w:kern w:val="0"/>
          <w:szCs w:val="24"/>
        </w:rPr>
        <w:t>因</w:t>
      </w:r>
      <w:r w:rsidRPr="00B322AF">
        <w:rPr>
          <w:rFonts w:ascii="標楷體" w:eastAsia="標楷體" w:hAnsi="標楷體" w:hint="eastAsia"/>
          <w:kern w:val="0"/>
          <w:szCs w:val="24"/>
        </w:rPr>
        <w:t>個人生涯規劃及工作需求</w:t>
      </w:r>
      <w:r w:rsidRPr="00B322AF">
        <w:rPr>
          <w:rFonts w:ascii="標楷體" w:eastAsia="標楷體" w:hAnsi="標楷體"/>
          <w:kern w:val="0"/>
          <w:szCs w:val="24"/>
        </w:rPr>
        <w:t>等因素而中止傳</w:t>
      </w:r>
      <w:r w:rsidRPr="00B322AF">
        <w:rPr>
          <w:rFonts w:ascii="標楷體" w:eastAsia="標楷體" w:hAnsi="標楷體" w:hint="eastAsia"/>
          <w:kern w:val="0"/>
          <w:szCs w:val="24"/>
        </w:rPr>
        <w:t>習計畫者計46人；另1</w:t>
      </w:r>
      <w:r w:rsidRPr="00B322AF">
        <w:rPr>
          <w:rFonts w:ascii="標楷體" w:eastAsia="標楷體" w:hAnsi="標楷體"/>
          <w:kern w:val="0"/>
          <w:szCs w:val="24"/>
        </w:rPr>
        <w:t>10年度</w:t>
      </w:r>
      <w:r w:rsidRPr="00B322AF">
        <w:rPr>
          <w:rFonts w:ascii="標楷體" w:eastAsia="標楷體" w:hAnsi="標楷體" w:hint="eastAsia"/>
          <w:kern w:val="0"/>
          <w:szCs w:val="24"/>
        </w:rPr>
        <w:t>前結束傳習年限之106人，已獲結業藝生認證者計88人，惟</w:t>
      </w:r>
      <w:r w:rsidRPr="00B322AF">
        <w:rPr>
          <w:rFonts w:ascii="標楷體" w:eastAsia="標楷體" w:hAnsi="標楷體"/>
          <w:kern w:val="0"/>
          <w:szCs w:val="24"/>
        </w:rPr>
        <w:t>仍有</w:t>
      </w:r>
      <w:r w:rsidRPr="00B322AF">
        <w:rPr>
          <w:rFonts w:ascii="標楷體" w:eastAsia="標楷體" w:hAnsi="標楷體" w:hint="eastAsia"/>
          <w:kern w:val="0"/>
          <w:szCs w:val="24"/>
        </w:rPr>
        <w:t>18位迄未通過考核認證，亟待輔導鼓勵完成培訓及傳習認證，經函請文化部督促研謀改善。據復：將針對</w:t>
      </w:r>
      <w:r w:rsidRPr="00B322AF">
        <w:rPr>
          <w:rFonts w:ascii="標楷體" w:eastAsia="標楷體" w:hAnsi="標楷體"/>
          <w:bCs/>
          <w:kern w:val="0"/>
          <w:szCs w:val="24"/>
        </w:rPr>
        <w:t>未曾受委託</w:t>
      </w:r>
      <w:r w:rsidR="001B43C8" w:rsidRPr="00B322AF">
        <w:rPr>
          <w:rFonts w:ascii="標楷體" w:eastAsia="標楷體" w:hAnsi="標楷體" w:hint="eastAsia"/>
          <w:bCs/>
          <w:kern w:val="0"/>
          <w:szCs w:val="24"/>
        </w:rPr>
        <w:t>傳習教學</w:t>
      </w:r>
      <w:r w:rsidRPr="00B322AF">
        <w:rPr>
          <w:rFonts w:ascii="標楷體" w:eastAsia="標楷體" w:hAnsi="標楷體" w:hint="eastAsia"/>
          <w:bCs/>
          <w:kern w:val="0"/>
          <w:szCs w:val="24"/>
        </w:rPr>
        <w:t>之</w:t>
      </w:r>
      <w:r w:rsidR="001B43C8" w:rsidRPr="00B322AF">
        <w:rPr>
          <w:rFonts w:ascii="標楷體" w:eastAsia="標楷體" w:hAnsi="標楷體" w:hint="eastAsia"/>
          <w:bCs/>
          <w:kern w:val="0"/>
          <w:szCs w:val="24"/>
        </w:rPr>
        <w:t>重要文化資產保存者擬定</w:t>
      </w:r>
      <w:r w:rsidRPr="00B322AF">
        <w:rPr>
          <w:rFonts w:ascii="標楷體" w:eastAsia="標楷體" w:hAnsi="標楷體" w:hint="eastAsia"/>
          <w:bCs/>
          <w:kern w:val="0"/>
          <w:szCs w:val="24"/>
        </w:rPr>
        <w:t>適宜之傳習計畫，規劃辦理</w:t>
      </w:r>
      <w:r w:rsidRPr="00B322AF">
        <w:rPr>
          <w:rFonts w:ascii="標楷體" w:eastAsia="標楷體" w:hAnsi="標楷體"/>
          <w:bCs/>
          <w:kern w:val="0"/>
          <w:szCs w:val="24"/>
        </w:rPr>
        <w:t>傳習教學</w:t>
      </w:r>
      <w:r w:rsidRPr="00B322AF">
        <w:rPr>
          <w:rFonts w:ascii="標楷體" w:eastAsia="標楷體" w:hAnsi="標楷體" w:hint="eastAsia"/>
          <w:bCs/>
          <w:kern w:val="0"/>
          <w:szCs w:val="24"/>
        </w:rPr>
        <w:t>；另將透過輔導團隊持續追蹤傳習藝生現況，並鼓勵輔導其完成傳習培訓與考核認證</w:t>
      </w:r>
      <w:r w:rsidR="003D24FE" w:rsidRPr="00B322AF">
        <w:rPr>
          <w:rFonts w:ascii="標楷體" w:eastAsia="標楷體" w:hAnsi="標楷體" w:hint="eastAsia"/>
          <w:szCs w:val="24"/>
        </w:rPr>
        <w:t>。</w:t>
      </w:r>
    </w:p>
    <w:p w:rsidR="0080765F" w:rsidRPr="00B322AF" w:rsidRDefault="0080765F" w:rsidP="002F0F14">
      <w:pPr>
        <w:overflowPunct w:val="0"/>
        <w:snapToGrid w:val="0"/>
        <w:spacing w:beforeLines="20" w:before="84" w:afterLines="20" w:after="84" w:line="41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w:t>
      </w:r>
      <w:r w:rsidR="00094FFD" w:rsidRPr="00B322AF">
        <w:rPr>
          <w:rFonts w:ascii="標楷體" w:eastAsia="標楷體" w:hAnsi="標楷體" w:hint="eastAsia"/>
          <w:b/>
          <w:sz w:val="28"/>
          <w:szCs w:val="28"/>
        </w:rPr>
        <w:t>五</w:t>
      </w:r>
      <w:r w:rsidRPr="00B322AF">
        <w:rPr>
          <w:rFonts w:ascii="標楷體" w:eastAsia="標楷體" w:hAnsi="標楷體" w:hint="eastAsia"/>
          <w:b/>
          <w:sz w:val="28"/>
          <w:szCs w:val="28"/>
        </w:rPr>
        <w:t xml:space="preserve">）　</w:t>
      </w:r>
      <w:r w:rsidR="004E58EF" w:rsidRPr="00B322AF">
        <w:rPr>
          <w:rFonts w:ascii="標楷體" w:eastAsia="標楷體" w:hAnsi="標楷體" w:hint="eastAsia"/>
          <w:b/>
          <w:sz w:val="28"/>
          <w:szCs w:val="28"/>
        </w:rPr>
        <w:t>文化部為提升國內視覺藝術多元發展，辦理視覺藝術之輔導與推動計畫，惟間有補助出國駐村交流人才類別待提升、藝術銀行部分購藏藝術作品未曾租賃流通，且存有典藏庫房空間不足風險、攝影中心典藏管理作業待加強等情事，亟待研謀改善</w:t>
      </w:r>
      <w:r w:rsidR="00F66A7D" w:rsidRPr="00B322AF">
        <w:rPr>
          <w:rFonts w:ascii="標楷體" w:eastAsia="標楷體" w:hAnsi="標楷體" w:hint="eastAsia"/>
          <w:b/>
          <w:sz w:val="28"/>
          <w:szCs w:val="28"/>
        </w:rPr>
        <w:t>。</w:t>
      </w:r>
    </w:p>
    <w:p w:rsidR="00512E2F" w:rsidRPr="00B322AF" w:rsidRDefault="00512E2F" w:rsidP="00EF1011">
      <w:pPr>
        <w:overflowPunct w:val="0"/>
        <w:snapToGrid w:val="0"/>
        <w:spacing w:line="420" w:lineRule="exact"/>
        <w:ind w:firstLineChars="200" w:firstLine="480"/>
        <w:jc w:val="both"/>
        <w:rPr>
          <w:rFonts w:ascii="標楷體" w:eastAsia="標楷體" w:hAnsi="標楷體"/>
          <w:kern w:val="0"/>
          <w:szCs w:val="24"/>
        </w:rPr>
      </w:pPr>
      <w:r w:rsidRPr="00B322AF">
        <w:rPr>
          <w:rFonts w:ascii="標楷體" w:eastAsia="標楷體" w:hAnsi="標楷體" w:hint="eastAsia"/>
          <w:kern w:val="0"/>
          <w:szCs w:val="24"/>
        </w:rPr>
        <w:lastRenderedPageBreak/>
        <w:t>文化部為健全臺灣視覺藝術生態，提升國內視覺藝術多元發展，辦理視覺藝術之輔導與推動計畫，主要工作項目包括扶植國內藝術村之營運與發展</w:t>
      </w:r>
      <w:r w:rsidR="00CE7FC3" w:rsidRPr="00B322AF">
        <w:rPr>
          <w:rFonts w:ascii="標楷體" w:eastAsia="標楷體" w:hAnsi="標楷體" w:hint="eastAsia"/>
          <w:kern w:val="0"/>
          <w:szCs w:val="24"/>
        </w:rPr>
        <w:t>、</w:t>
      </w:r>
      <w:r w:rsidRPr="00B322AF">
        <w:rPr>
          <w:rFonts w:ascii="標楷體" w:eastAsia="標楷體" w:hAnsi="標楷體" w:hint="eastAsia"/>
          <w:kern w:val="0"/>
          <w:szCs w:val="24"/>
        </w:rPr>
        <w:t>選送藝術家出國駐村交流計畫</w:t>
      </w:r>
      <w:r w:rsidR="00CE7FC3" w:rsidRPr="00B322AF">
        <w:rPr>
          <w:rFonts w:ascii="標楷體" w:eastAsia="標楷體" w:hAnsi="標楷體" w:hint="eastAsia"/>
          <w:kern w:val="0"/>
          <w:szCs w:val="24"/>
        </w:rPr>
        <w:t>、</w:t>
      </w:r>
      <w:r w:rsidRPr="00B322AF">
        <w:rPr>
          <w:rFonts w:ascii="標楷體" w:eastAsia="標楷體" w:hAnsi="標楷體" w:hint="eastAsia"/>
          <w:kern w:val="0"/>
          <w:szCs w:val="24"/>
        </w:rPr>
        <w:t>推動藝術銀行政策</w:t>
      </w:r>
      <w:r w:rsidR="00CE7FC3" w:rsidRPr="00B322AF">
        <w:rPr>
          <w:rFonts w:ascii="標楷體" w:eastAsia="標楷體" w:hAnsi="標楷體" w:hint="eastAsia"/>
          <w:kern w:val="0"/>
          <w:szCs w:val="24"/>
        </w:rPr>
        <w:t>、</w:t>
      </w:r>
      <w:r w:rsidRPr="00B322AF">
        <w:rPr>
          <w:rFonts w:ascii="標楷體" w:eastAsia="標楷體" w:hAnsi="標楷體" w:hint="eastAsia"/>
          <w:kern w:val="0"/>
          <w:szCs w:val="24"/>
        </w:rPr>
        <w:t>辦理攝影文化資產之保存維護及推廣等。111年度編列預算數</w:t>
      </w:r>
      <w:r w:rsidRPr="00B322AF">
        <w:rPr>
          <w:rFonts w:ascii="標楷體" w:eastAsia="標楷體" w:hAnsi="標楷體"/>
          <w:kern w:val="0"/>
          <w:szCs w:val="24"/>
        </w:rPr>
        <w:t>6</w:t>
      </w:r>
      <w:r w:rsidRPr="00B322AF">
        <w:rPr>
          <w:rFonts w:ascii="標楷體" w:eastAsia="標楷體" w:hAnsi="標楷體" w:hint="eastAsia"/>
          <w:kern w:val="0"/>
          <w:szCs w:val="24"/>
        </w:rPr>
        <w:t>億9</w:t>
      </w:r>
      <w:r w:rsidRPr="00B322AF">
        <w:rPr>
          <w:rFonts w:ascii="標楷體" w:eastAsia="標楷體" w:hAnsi="標楷體"/>
          <w:kern w:val="0"/>
          <w:szCs w:val="24"/>
        </w:rPr>
        <w:t>,251</w:t>
      </w:r>
      <w:r w:rsidRPr="00B322AF">
        <w:rPr>
          <w:rFonts w:ascii="標楷體" w:eastAsia="標楷體" w:hAnsi="標楷體" w:hint="eastAsia"/>
          <w:kern w:val="0"/>
          <w:szCs w:val="24"/>
        </w:rPr>
        <w:t>萬餘元，執行數</w:t>
      </w:r>
      <w:r w:rsidRPr="00B322AF">
        <w:rPr>
          <w:rFonts w:ascii="標楷體" w:eastAsia="標楷體" w:hAnsi="標楷體"/>
          <w:kern w:val="0"/>
          <w:szCs w:val="24"/>
        </w:rPr>
        <w:t>6</w:t>
      </w:r>
      <w:r w:rsidRPr="00B322AF">
        <w:rPr>
          <w:rFonts w:ascii="標楷體" w:eastAsia="標楷體" w:hAnsi="標楷體" w:hint="eastAsia"/>
          <w:kern w:val="0"/>
          <w:szCs w:val="24"/>
        </w:rPr>
        <w:t>億7</w:t>
      </w:r>
      <w:r w:rsidRPr="00B322AF">
        <w:rPr>
          <w:rFonts w:ascii="標楷體" w:eastAsia="標楷體" w:hAnsi="標楷體"/>
          <w:kern w:val="0"/>
          <w:szCs w:val="24"/>
        </w:rPr>
        <w:t>,758</w:t>
      </w:r>
      <w:r w:rsidRPr="00B322AF">
        <w:rPr>
          <w:rFonts w:ascii="標楷體" w:eastAsia="標楷體" w:hAnsi="標楷體" w:hint="eastAsia"/>
          <w:kern w:val="0"/>
          <w:szCs w:val="24"/>
        </w:rPr>
        <w:t>萬餘元，執行率9</w:t>
      </w:r>
      <w:r w:rsidRPr="00B322AF">
        <w:rPr>
          <w:rFonts w:ascii="標楷體" w:eastAsia="標楷體" w:hAnsi="標楷體"/>
          <w:kern w:val="0"/>
          <w:szCs w:val="24"/>
        </w:rPr>
        <w:t>7</w:t>
      </w:r>
      <w:r w:rsidRPr="00B322AF">
        <w:rPr>
          <w:rFonts w:ascii="標楷體" w:eastAsia="標楷體" w:hAnsi="標楷體" w:hint="eastAsia"/>
          <w:kern w:val="0"/>
          <w:szCs w:val="24"/>
        </w:rPr>
        <w:t>.</w:t>
      </w:r>
      <w:r w:rsidRPr="00B322AF">
        <w:rPr>
          <w:rFonts w:ascii="標楷體" w:eastAsia="標楷體" w:hAnsi="標楷體"/>
          <w:kern w:val="0"/>
          <w:szCs w:val="24"/>
        </w:rPr>
        <w:t>84</w:t>
      </w:r>
      <w:r w:rsidRPr="00B322AF">
        <w:rPr>
          <w:rFonts w:ascii="標楷體" w:eastAsia="標楷體" w:hAnsi="標楷體" w:hint="eastAsia"/>
          <w:kern w:val="0"/>
          <w:szCs w:val="24"/>
        </w:rPr>
        <w:t>％。經查執行情形，核有下列事項：</w:t>
      </w:r>
    </w:p>
    <w:p w:rsidR="00512E2F" w:rsidRPr="00B322AF" w:rsidRDefault="00512E2F" w:rsidP="00F8324C">
      <w:pPr>
        <w:overflowPunct w:val="0"/>
        <w:snapToGrid w:val="0"/>
        <w:spacing w:line="410" w:lineRule="exact"/>
        <w:ind w:firstLineChars="450" w:firstLine="1081"/>
        <w:jc w:val="both"/>
        <w:rPr>
          <w:rFonts w:ascii="標楷體" w:eastAsia="標楷體" w:hAnsi="標楷體"/>
          <w:bCs/>
          <w:szCs w:val="24"/>
          <w:lang w:eastAsia="zh-HK"/>
        </w:rPr>
      </w:pPr>
      <w:r w:rsidRPr="00B322AF">
        <w:rPr>
          <w:rFonts w:ascii="標楷體" w:eastAsia="標楷體" w:hAnsi="標楷體"/>
          <w:b/>
          <w:kern w:val="0"/>
          <w:szCs w:val="24"/>
        </w:rPr>
        <w:t>1.</w:t>
      </w:r>
      <w:r w:rsidRPr="00B322AF">
        <w:rPr>
          <w:rFonts w:ascii="標楷體" w:eastAsia="標楷體" w:hAnsi="標楷體" w:hint="eastAsia"/>
          <w:b/>
          <w:szCs w:val="24"/>
        </w:rPr>
        <w:t xml:space="preserve">　辦理藝術村營運扶植及</w:t>
      </w:r>
      <w:r w:rsidRPr="00B322AF">
        <w:rPr>
          <w:rFonts w:ascii="標楷體" w:eastAsia="標楷體" w:hAnsi="標楷體" w:hint="eastAsia"/>
          <w:b/>
          <w:szCs w:val="24"/>
          <w:lang w:val="x-none"/>
        </w:rPr>
        <w:t>選送人才出國駐村交流等計畫，</w:t>
      </w:r>
      <w:r w:rsidRPr="00B322AF">
        <w:rPr>
          <w:rFonts w:ascii="標楷體" w:eastAsia="標楷體" w:hAnsi="標楷體" w:hint="eastAsia"/>
          <w:b/>
          <w:szCs w:val="24"/>
        </w:rPr>
        <w:t>尚乏藝術家駐村成果統計資料，不利未來</w:t>
      </w:r>
      <w:r w:rsidR="003A762B" w:rsidRPr="00B322AF">
        <w:rPr>
          <w:rFonts w:ascii="標楷體" w:eastAsia="標楷體" w:hAnsi="標楷體" w:hint="eastAsia"/>
          <w:b/>
          <w:szCs w:val="24"/>
        </w:rPr>
        <w:t>擬定</w:t>
      </w:r>
      <w:r w:rsidRPr="00B322AF">
        <w:rPr>
          <w:rFonts w:ascii="標楷體" w:eastAsia="標楷體" w:hAnsi="標楷體" w:hint="eastAsia"/>
          <w:b/>
          <w:szCs w:val="24"/>
        </w:rPr>
        <w:t>補助政策與計畫成效評估，及</w:t>
      </w:r>
      <w:r w:rsidRPr="00B322AF">
        <w:rPr>
          <w:rFonts w:ascii="標楷體" w:eastAsia="標楷體" w:hAnsi="標楷體" w:hint="eastAsia"/>
          <w:b/>
          <w:szCs w:val="24"/>
          <w:lang w:val="x-none"/>
        </w:rPr>
        <w:t>選送人才</w:t>
      </w:r>
      <w:r w:rsidR="00CE7FC3" w:rsidRPr="00B322AF">
        <w:rPr>
          <w:rFonts w:ascii="標楷體" w:eastAsia="標楷體" w:hAnsi="標楷體" w:hint="eastAsia"/>
          <w:b/>
          <w:szCs w:val="24"/>
          <w:lang w:val="x-none"/>
        </w:rPr>
        <w:t>之</w:t>
      </w:r>
      <w:r w:rsidRPr="00B322AF">
        <w:rPr>
          <w:rFonts w:ascii="標楷體" w:eastAsia="標楷體" w:hAnsi="標楷體" w:hint="eastAsia"/>
          <w:b/>
          <w:szCs w:val="24"/>
          <w:lang w:val="x-none"/>
        </w:rPr>
        <w:t>部分類別與國外簽約合作藝術村數均待提升</w:t>
      </w:r>
      <w:r w:rsidRPr="00B322AF">
        <w:rPr>
          <w:rFonts w:ascii="標楷體" w:eastAsia="標楷體" w:hAnsi="標楷體" w:hint="eastAsia"/>
          <w:b/>
          <w:kern w:val="0"/>
          <w:szCs w:val="24"/>
        </w:rPr>
        <w:t>：</w:t>
      </w:r>
      <w:r w:rsidRPr="00B322AF">
        <w:rPr>
          <w:rFonts w:ascii="標楷體" w:eastAsia="標楷體" w:hAnsi="標楷體"/>
          <w:kern w:val="0"/>
          <w:szCs w:val="24"/>
        </w:rPr>
        <w:t>文化部</w:t>
      </w:r>
      <w:r w:rsidRPr="00B322AF">
        <w:rPr>
          <w:rFonts w:ascii="標楷體" w:eastAsia="標楷體" w:hAnsi="標楷體" w:hint="eastAsia"/>
          <w:kern w:val="0"/>
          <w:szCs w:val="24"/>
        </w:rPr>
        <w:t>為扶植並促進國內藝術村專業營運與多面向發展，及培育優秀青年藝術人才，</w:t>
      </w:r>
      <w:r w:rsidRPr="00B322AF">
        <w:rPr>
          <w:rFonts w:ascii="標楷體" w:eastAsia="標楷體" w:hAnsi="標楷體" w:hint="eastAsia"/>
          <w:kern w:val="0"/>
          <w:szCs w:val="24"/>
          <w:lang w:val="x-none"/>
        </w:rPr>
        <w:t>鼓勵各類文化人才出國從事駐村創作與交流，</w:t>
      </w:r>
      <w:r w:rsidRPr="00B322AF">
        <w:rPr>
          <w:rFonts w:ascii="標楷體" w:eastAsia="標楷體" w:hAnsi="標楷體" w:hint="eastAsia"/>
          <w:kern w:val="0"/>
          <w:szCs w:val="24"/>
        </w:rPr>
        <w:t>辦理藝術村營運扶植及</w:t>
      </w:r>
      <w:r w:rsidRPr="00B322AF">
        <w:rPr>
          <w:rFonts w:ascii="標楷體" w:eastAsia="標楷體" w:hAnsi="標楷體" w:hint="eastAsia"/>
          <w:kern w:val="0"/>
          <w:szCs w:val="24"/>
          <w:lang w:val="x-none"/>
        </w:rPr>
        <w:t>選送文化相關人才出國駐村交流等計畫。經查執行情形，核有：（1）</w:t>
      </w:r>
      <w:r w:rsidRPr="00B322AF">
        <w:rPr>
          <w:rFonts w:ascii="標楷體" w:eastAsia="標楷體" w:hAnsi="標楷體" w:hint="eastAsia"/>
          <w:kern w:val="0"/>
          <w:szCs w:val="24"/>
        </w:rPr>
        <w:t>文化部107至111年度核定藝術村營運扶植計畫補助案計50件，金額6,685萬元，協助臺中清水眷村文化園區藝術聚落等3</w:t>
      </w:r>
      <w:r w:rsidRPr="00B322AF">
        <w:rPr>
          <w:rFonts w:ascii="標楷體" w:eastAsia="標楷體" w:hAnsi="標楷體"/>
          <w:kern w:val="0"/>
          <w:szCs w:val="24"/>
        </w:rPr>
        <w:t>0</w:t>
      </w:r>
      <w:r w:rsidRPr="00B322AF">
        <w:rPr>
          <w:rFonts w:ascii="標楷體" w:eastAsia="標楷體" w:hAnsi="標楷體" w:hint="eastAsia"/>
          <w:kern w:val="0"/>
          <w:szCs w:val="24"/>
        </w:rPr>
        <w:t>餘所藝術村之營運。</w:t>
      </w:r>
      <w:r w:rsidR="00CE7FC3" w:rsidRPr="00B322AF">
        <w:rPr>
          <w:rFonts w:ascii="標楷體" w:eastAsia="標楷體" w:hAnsi="標楷體" w:hint="eastAsia"/>
          <w:kern w:val="0"/>
          <w:szCs w:val="24"/>
        </w:rPr>
        <w:t>依</w:t>
      </w:r>
      <w:r w:rsidRPr="00B322AF">
        <w:rPr>
          <w:rFonts w:ascii="標楷體" w:eastAsia="標楷體" w:hAnsi="標楷體" w:hint="eastAsia"/>
          <w:kern w:val="0"/>
          <w:szCs w:val="24"/>
        </w:rPr>
        <w:t>111年</w:t>
      </w:r>
      <w:r w:rsidR="00CE7FC3" w:rsidRPr="00B322AF">
        <w:rPr>
          <w:rFonts w:ascii="標楷體" w:eastAsia="標楷體" w:hAnsi="標楷體" w:hint="eastAsia"/>
          <w:kern w:val="0"/>
          <w:szCs w:val="24"/>
        </w:rPr>
        <w:t>度</w:t>
      </w:r>
      <w:r w:rsidRPr="00B322AF">
        <w:rPr>
          <w:rFonts w:ascii="標楷體" w:eastAsia="標楷體" w:hAnsi="標楷體" w:hint="eastAsia"/>
          <w:kern w:val="0"/>
          <w:szCs w:val="24"/>
        </w:rPr>
        <w:t>「補助藝術村營運扶植計畫」審查委員之期中訪視意見，建議未來宜提升駐村藝術家類型，惟</w:t>
      </w:r>
      <w:r w:rsidR="00CE7FC3" w:rsidRPr="00B322AF">
        <w:rPr>
          <w:rFonts w:ascii="標楷體" w:eastAsia="標楷體" w:hAnsi="標楷體" w:hint="eastAsia"/>
          <w:kern w:val="0"/>
          <w:szCs w:val="24"/>
        </w:rPr>
        <w:t>該部</w:t>
      </w:r>
      <w:r w:rsidRPr="00B322AF">
        <w:rPr>
          <w:rFonts w:ascii="標楷體" w:eastAsia="標楷體" w:hAnsi="標楷體" w:hint="eastAsia"/>
          <w:kern w:val="0"/>
          <w:szCs w:val="24"/>
        </w:rPr>
        <w:t>未就補助計畫藝術家實際駐村之類型及人數予以管考，尚乏相關統計資料，不利未來</w:t>
      </w:r>
      <w:r w:rsidR="00236FDB" w:rsidRPr="00B322AF">
        <w:rPr>
          <w:rFonts w:ascii="標楷體" w:eastAsia="標楷體" w:hAnsi="標楷體" w:hint="eastAsia"/>
          <w:kern w:val="0"/>
          <w:szCs w:val="24"/>
        </w:rPr>
        <w:t>擬定</w:t>
      </w:r>
      <w:r w:rsidRPr="00B322AF">
        <w:rPr>
          <w:rFonts w:ascii="標楷體" w:eastAsia="標楷體" w:hAnsi="標楷體" w:hint="eastAsia"/>
          <w:kern w:val="0"/>
          <w:szCs w:val="24"/>
        </w:rPr>
        <w:t>補助政策及計畫成效評估；（2）</w:t>
      </w:r>
      <w:r w:rsidRPr="00B322AF">
        <w:rPr>
          <w:rFonts w:ascii="標楷體" w:eastAsia="標楷體" w:hAnsi="標楷體" w:hint="eastAsia"/>
          <w:kern w:val="0"/>
          <w:szCs w:val="24"/>
          <w:lang w:val="x-none"/>
        </w:rPr>
        <w:t>依文化部選送文化相關人才出國駐村交流計畫作業要點規定，補助文化人才赴各國藝術村駐村，文化人才專業資格分為視覺藝術類、表演藝術類、文學類、漫畫類、影視及流行音樂類、獨立策展人類及其他專業文化人才（如博物館類、社區營造類、文化資產類、工藝類等）。該部102至111年度辦理選送文化相關人才出國駐村交流計200案，補助金額4,957萬餘元，其補助文化人才專業資格類別（</w:t>
      </w:r>
      <w:r w:rsidR="003A762B" w:rsidRPr="00B322AF">
        <w:rPr>
          <w:rFonts w:ascii="標楷體" w:eastAsia="標楷體" w:hAnsi="標楷體" w:hint="eastAsia"/>
          <w:kern w:val="0"/>
          <w:szCs w:val="24"/>
          <w:lang w:val="x-none"/>
        </w:rPr>
        <w:t>個別</w:t>
      </w:r>
      <w:r w:rsidRPr="00B322AF">
        <w:rPr>
          <w:rFonts w:ascii="標楷體" w:eastAsia="標楷體" w:hAnsi="標楷體" w:hint="eastAsia"/>
          <w:kern w:val="0"/>
          <w:szCs w:val="24"/>
          <w:lang w:val="x-none"/>
        </w:rPr>
        <w:t>補助案可能涉及多</w:t>
      </w:r>
      <w:r w:rsidR="003A762B" w:rsidRPr="00B322AF">
        <w:rPr>
          <w:rFonts w:ascii="標楷體" w:eastAsia="標楷體" w:hAnsi="標楷體" w:hint="eastAsia"/>
          <w:kern w:val="0"/>
          <w:szCs w:val="24"/>
          <w:lang w:val="x-none"/>
        </w:rPr>
        <w:t>項</w:t>
      </w:r>
      <w:r w:rsidRPr="00B322AF">
        <w:rPr>
          <w:rFonts w:ascii="標楷體" w:eastAsia="標楷體" w:hAnsi="標楷體" w:hint="eastAsia"/>
          <w:kern w:val="0"/>
          <w:szCs w:val="24"/>
          <w:lang w:val="x-none"/>
        </w:rPr>
        <w:t>類別）以涉及視覺藝術類計有</w:t>
      </w:r>
      <w:r w:rsidRPr="00B322AF">
        <w:rPr>
          <w:rFonts w:ascii="標楷體" w:eastAsia="標楷體" w:hAnsi="標楷體"/>
          <w:kern w:val="0"/>
          <w:szCs w:val="24"/>
          <w:lang w:val="x-none"/>
        </w:rPr>
        <w:t>156</w:t>
      </w:r>
      <w:r w:rsidRPr="00B322AF">
        <w:rPr>
          <w:rFonts w:ascii="標楷體" w:eastAsia="標楷體" w:hAnsi="標楷體" w:hint="eastAsia"/>
          <w:kern w:val="0"/>
          <w:szCs w:val="24"/>
          <w:lang w:val="x-none"/>
        </w:rPr>
        <w:t>案（78.00％）最多，</w:t>
      </w:r>
      <w:r w:rsidRPr="00B322AF">
        <w:rPr>
          <w:rFonts w:ascii="標楷體" w:eastAsia="標楷體" w:hAnsi="標楷體" w:hint="eastAsia"/>
          <w:kern w:val="0"/>
          <w:szCs w:val="24"/>
        </w:rPr>
        <w:t>表演藝術類及獨立策展人類</w:t>
      </w:r>
      <w:r w:rsidR="00CE7FC3" w:rsidRPr="00B322AF">
        <w:rPr>
          <w:rFonts w:ascii="標楷體" w:eastAsia="標楷體" w:hAnsi="標楷體" w:hint="eastAsia"/>
          <w:kern w:val="0"/>
          <w:szCs w:val="24"/>
        </w:rPr>
        <w:t>各</w:t>
      </w:r>
      <w:r w:rsidRPr="00B322AF">
        <w:rPr>
          <w:rFonts w:ascii="標楷體" w:eastAsia="標楷體" w:hAnsi="標楷體" w:hint="eastAsia"/>
          <w:kern w:val="0"/>
          <w:szCs w:val="24"/>
        </w:rPr>
        <w:t>有</w:t>
      </w:r>
      <w:r w:rsidRPr="00B322AF">
        <w:rPr>
          <w:rFonts w:ascii="標楷體" w:eastAsia="標楷體" w:hAnsi="標楷體" w:hint="eastAsia"/>
          <w:kern w:val="0"/>
          <w:szCs w:val="24"/>
          <w:lang w:val="x-none"/>
        </w:rPr>
        <w:t>5</w:t>
      </w:r>
      <w:r w:rsidRPr="00B322AF">
        <w:rPr>
          <w:rFonts w:ascii="標楷體" w:eastAsia="標楷體" w:hAnsi="標楷體"/>
          <w:kern w:val="0"/>
          <w:szCs w:val="24"/>
          <w:lang w:val="x-none"/>
        </w:rPr>
        <w:t>9</w:t>
      </w:r>
      <w:r w:rsidRPr="00B322AF">
        <w:rPr>
          <w:rFonts w:ascii="標楷體" w:eastAsia="標楷體" w:hAnsi="標楷體" w:hint="eastAsia"/>
          <w:kern w:val="0"/>
          <w:szCs w:val="24"/>
          <w:lang w:val="x-none"/>
        </w:rPr>
        <w:t>案（29.50％）次之，</w:t>
      </w:r>
      <w:r w:rsidRPr="00B322AF">
        <w:rPr>
          <w:rFonts w:ascii="標楷體" w:eastAsia="標楷體" w:hAnsi="標楷體" w:hint="eastAsia"/>
          <w:kern w:val="0"/>
          <w:szCs w:val="24"/>
        </w:rPr>
        <w:t>影視及流行音樂類</w:t>
      </w:r>
      <w:r w:rsidRPr="00B322AF">
        <w:rPr>
          <w:rFonts w:ascii="標楷體" w:eastAsia="標楷體" w:hAnsi="標楷體" w:hint="eastAsia"/>
          <w:kern w:val="0"/>
          <w:szCs w:val="24"/>
          <w:lang w:val="x-none"/>
        </w:rPr>
        <w:t>計5</w:t>
      </w:r>
      <w:r w:rsidRPr="00B322AF">
        <w:rPr>
          <w:rFonts w:ascii="標楷體" w:eastAsia="標楷體" w:hAnsi="標楷體"/>
          <w:kern w:val="0"/>
          <w:szCs w:val="24"/>
          <w:lang w:val="x-none"/>
        </w:rPr>
        <w:t>1</w:t>
      </w:r>
      <w:r w:rsidRPr="00B322AF">
        <w:rPr>
          <w:rFonts w:ascii="標楷體" w:eastAsia="標楷體" w:hAnsi="標楷體" w:hint="eastAsia"/>
          <w:kern w:val="0"/>
          <w:szCs w:val="24"/>
          <w:lang w:val="x-none"/>
        </w:rPr>
        <w:t>案（25.50％）再次之，惟其中涉及</w:t>
      </w:r>
      <w:r w:rsidRPr="00B322AF">
        <w:rPr>
          <w:rFonts w:ascii="標楷體" w:eastAsia="標楷體" w:hAnsi="標楷體" w:hint="eastAsia"/>
          <w:kern w:val="0"/>
          <w:szCs w:val="24"/>
        </w:rPr>
        <w:t>漫畫類僅4案（2.00％），甚至有其</w:t>
      </w:r>
      <w:r w:rsidRPr="00B322AF">
        <w:rPr>
          <w:rFonts w:ascii="標楷體" w:eastAsia="標楷體" w:hAnsi="標楷體" w:hint="eastAsia"/>
          <w:kern w:val="0"/>
          <w:szCs w:val="24"/>
          <w:lang w:val="x-none"/>
        </w:rPr>
        <w:t>他專業文化人才類，10年來均未有選送出國駐村交流案件；（3）文化部為提升藝術家多元駐村選擇，於1</w:t>
      </w:r>
      <w:r w:rsidRPr="00B322AF">
        <w:rPr>
          <w:rFonts w:ascii="標楷體" w:eastAsia="標楷體" w:hAnsi="標楷體"/>
          <w:kern w:val="0"/>
          <w:szCs w:val="24"/>
          <w:lang w:val="x-none"/>
        </w:rPr>
        <w:t>02</w:t>
      </w:r>
      <w:r w:rsidRPr="00B322AF">
        <w:rPr>
          <w:rFonts w:ascii="標楷體" w:eastAsia="標楷體" w:hAnsi="標楷體" w:hint="eastAsia"/>
          <w:kern w:val="0"/>
          <w:szCs w:val="24"/>
          <w:lang w:val="x-none"/>
        </w:rPr>
        <w:t>年建置「藝術進駐網」，用以登錄不同類型之國外藝術村資訊供藝術家擇選進駐參考，截至111年底止，已登錄之全球藝術進駐單位，依地理區域</w:t>
      </w:r>
      <w:r w:rsidR="00CE7FC3" w:rsidRPr="00B322AF">
        <w:rPr>
          <w:rFonts w:ascii="標楷體" w:eastAsia="標楷體" w:hAnsi="標楷體" w:hint="eastAsia"/>
          <w:kern w:val="0"/>
          <w:szCs w:val="24"/>
          <w:lang w:val="x-none"/>
        </w:rPr>
        <w:t>統計，</w:t>
      </w:r>
      <w:r w:rsidRPr="00B322AF">
        <w:rPr>
          <w:rFonts w:ascii="標楷體" w:eastAsia="標楷體" w:hAnsi="標楷體" w:hint="eastAsia"/>
          <w:kern w:val="0"/>
          <w:szCs w:val="24"/>
          <w:lang w:val="x-none"/>
        </w:rPr>
        <w:t>計有亞洲55所、歐洲39所、北美洲32所、大洋洲4所、及南美洲與非洲各1所，共計132所。另</w:t>
      </w:r>
      <w:r w:rsidR="00CE7FC3" w:rsidRPr="00B322AF">
        <w:rPr>
          <w:rFonts w:ascii="標楷體" w:eastAsia="標楷體" w:hAnsi="標楷體" w:hint="eastAsia"/>
          <w:kern w:val="0"/>
          <w:szCs w:val="24"/>
          <w:lang w:val="x-none"/>
        </w:rPr>
        <w:t>依</w:t>
      </w:r>
      <w:r w:rsidRPr="00B322AF">
        <w:rPr>
          <w:rFonts w:ascii="標楷體" w:eastAsia="標楷體" w:hAnsi="標楷體" w:hint="eastAsia"/>
          <w:kern w:val="0"/>
          <w:szCs w:val="24"/>
          <w:lang w:val="x-none"/>
        </w:rPr>
        <w:t>文化部選送文化相關人才出國駐村交流計畫作業要點規定，係以藝術家赴該部簽約之藝術村為補助對象。惟該部已簽約合作之國外藝術村計有亞洲「</w:t>
      </w:r>
      <w:r w:rsidRPr="00B322AF">
        <w:rPr>
          <w:rFonts w:ascii="標楷體" w:eastAsia="標楷體" w:hAnsi="標楷體" w:hint="eastAsia"/>
          <w:kern w:val="0"/>
          <w:szCs w:val="24"/>
        </w:rPr>
        <w:t>日本滋賀縣陶藝之森」1</w:t>
      </w:r>
      <w:r w:rsidRPr="00B322AF">
        <w:rPr>
          <w:rFonts w:ascii="標楷體" w:eastAsia="標楷體" w:hAnsi="標楷體" w:hint="eastAsia"/>
          <w:kern w:val="0"/>
          <w:szCs w:val="24"/>
          <w:lang w:val="x-none"/>
        </w:rPr>
        <w:t>所、歐洲「</w:t>
      </w:r>
      <w:r w:rsidRPr="00B322AF">
        <w:rPr>
          <w:rFonts w:ascii="標楷體" w:eastAsia="標楷體" w:hAnsi="標楷體" w:hint="eastAsia"/>
          <w:kern w:val="0"/>
          <w:szCs w:val="24"/>
        </w:rPr>
        <w:t>西班牙昂格藝術村」</w:t>
      </w:r>
      <w:r w:rsidRPr="00B322AF">
        <w:rPr>
          <w:rFonts w:ascii="標楷體" w:eastAsia="標楷體" w:hAnsi="標楷體" w:hint="eastAsia"/>
          <w:kern w:val="0"/>
          <w:szCs w:val="24"/>
          <w:lang w:val="x-none"/>
        </w:rPr>
        <w:t>等8所及北美洲「</w:t>
      </w:r>
      <w:r w:rsidRPr="00B322AF">
        <w:rPr>
          <w:rFonts w:ascii="標楷體" w:eastAsia="標楷體" w:hAnsi="標楷體" w:hint="eastAsia"/>
          <w:kern w:val="0"/>
          <w:szCs w:val="24"/>
        </w:rPr>
        <w:t>美國ISCP國際藝術村」等5</w:t>
      </w:r>
      <w:r w:rsidRPr="00B322AF">
        <w:rPr>
          <w:rFonts w:ascii="標楷體" w:eastAsia="標楷體" w:hAnsi="標楷體" w:hint="eastAsia"/>
          <w:kern w:val="0"/>
          <w:szCs w:val="24"/>
          <w:lang w:val="x-none"/>
        </w:rPr>
        <w:t>所，共計1</w:t>
      </w:r>
      <w:r w:rsidRPr="00B322AF">
        <w:rPr>
          <w:rFonts w:ascii="標楷體" w:eastAsia="標楷體" w:hAnsi="標楷體"/>
          <w:kern w:val="0"/>
          <w:szCs w:val="24"/>
          <w:lang w:val="x-none"/>
        </w:rPr>
        <w:t>4</w:t>
      </w:r>
      <w:r w:rsidRPr="00B322AF">
        <w:rPr>
          <w:rFonts w:ascii="標楷體" w:eastAsia="標楷體" w:hAnsi="標楷體" w:hint="eastAsia"/>
          <w:kern w:val="0"/>
          <w:szCs w:val="24"/>
          <w:lang w:val="x-none"/>
        </w:rPr>
        <w:t>所，僅占藝術進駐網登錄1</w:t>
      </w:r>
      <w:r w:rsidRPr="00B322AF">
        <w:rPr>
          <w:rFonts w:ascii="標楷體" w:eastAsia="標楷體" w:hAnsi="標楷體"/>
          <w:kern w:val="0"/>
          <w:szCs w:val="24"/>
          <w:lang w:val="x-none"/>
        </w:rPr>
        <w:t>32</w:t>
      </w:r>
      <w:r w:rsidRPr="00B322AF">
        <w:rPr>
          <w:rFonts w:ascii="標楷體" w:eastAsia="標楷體" w:hAnsi="標楷體" w:hint="eastAsia"/>
          <w:kern w:val="0"/>
          <w:szCs w:val="24"/>
          <w:lang w:val="x-none"/>
        </w:rPr>
        <w:t>所國外藝術進駐單位之10.61％，影響藝術家駐村</w:t>
      </w:r>
      <w:r w:rsidR="003A762B" w:rsidRPr="00B322AF">
        <w:rPr>
          <w:rFonts w:ascii="標楷體" w:eastAsia="標楷體" w:hAnsi="標楷體" w:hint="eastAsia"/>
          <w:kern w:val="0"/>
          <w:szCs w:val="24"/>
          <w:lang w:val="x-none"/>
        </w:rPr>
        <w:t>地點之</w:t>
      </w:r>
      <w:r w:rsidRPr="00B322AF">
        <w:rPr>
          <w:rFonts w:ascii="標楷體" w:eastAsia="標楷體" w:hAnsi="標楷體" w:hint="eastAsia"/>
          <w:kern w:val="0"/>
          <w:szCs w:val="24"/>
          <w:lang w:val="x-none"/>
        </w:rPr>
        <w:t>選擇等情</w:t>
      </w:r>
      <w:r w:rsidR="0071005D" w:rsidRPr="00B322AF">
        <w:rPr>
          <w:rFonts w:ascii="標楷體" w:eastAsia="標楷體" w:hAnsi="標楷體" w:hint="eastAsia"/>
          <w:kern w:val="0"/>
          <w:szCs w:val="24"/>
          <w:lang w:val="x-none"/>
        </w:rPr>
        <w:t>事</w:t>
      </w:r>
      <w:r w:rsidRPr="00B322AF">
        <w:rPr>
          <w:rFonts w:ascii="標楷體" w:eastAsia="標楷體" w:hAnsi="標楷體"/>
          <w:bCs/>
          <w:szCs w:val="24"/>
          <w:lang w:eastAsia="zh-HK"/>
        </w:rPr>
        <w:t>，</w:t>
      </w:r>
      <w:r w:rsidRPr="00B322AF">
        <w:rPr>
          <w:rFonts w:ascii="標楷體" w:eastAsia="標楷體" w:hAnsi="標楷體" w:hint="eastAsia"/>
          <w:bCs/>
          <w:szCs w:val="24"/>
          <w:lang w:eastAsia="zh-HK"/>
        </w:rPr>
        <w:t>經函請文化部</w:t>
      </w:r>
      <w:r w:rsidRPr="00B322AF">
        <w:rPr>
          <w:rFonts w:ascii="標楷體" w:eastAsia="標楷體" w:hAnsi="標楷體" w:hint="eastAsia"/>
          <w:kern w:val="0"/>
          <w:szCs w:val="24"/>
        </w:rPr>
        <w:t>檢討改善</w:t>
      </w:r>
      <w:r w:rsidRPr="00B322AF">
        <w:rPr>
          <w:rFonts w:ascii="標楷體" w:eastAsia="標楷體" w:hAnsi="標楷體" w:hint="eastAsia"/>
          <w:bCs/>
          <w:szCs w:val="24"/>
          <w:lang w:eastAsia="zh-HK"/>
        </w:rPr>
        <w:t>。據復：（</w:t>
      </w:r>
      <w:r w:rsidRPr="00B322AF">
        <w:rPr>
          <w:rFonts w:ascii="標楷體" w:eastAsia="標楷體" w:hAnsi="標楷體" w:hint="eastAsia"/>
          <w:bCs/>
          <w:szCs w:val="24"/>
        </w:rPr>
        <w:t>1</w:t>
      </w:r>
      <w:r w:rsidRPr="00B322AF">
        <w:rPr>
          <w:rFonts w:ascii="標楷體" w:eastAsia="標楷體" w:hAnsi="標楷體" w:hint="eastAsia"/>
          <w:bCs/>
          <w:szCs w:val="24"/>
          <w:lang w:eastAsia="zh-HK"/>
        </w:rPr>
        <w:t>）</w:t>
      </w:r>
      <w:r w:rsidRPr="00B322AF">
        <w:rPr>
          <w:rFonts w:ascii="標楷體" w:eastAsia="標楷體" w:hAnsi="標楷體" w:hint="eastAsia"/>
          <w:bCs/>
          <w:szCs w:val="24"/>
        </w:rPr>
        <w:t>嗣後</w:t>
      </w:r>
      <w:r w:rsidRPr="00B322AF">
        <w:rPr>
          <w:rFonts w:ascii="標楷體" w:eastAsia="標楷體" w:hAnsi="標楷體" w:hint="eastAsia"/>
          <w:bCs/>
          <w:szCs w:val="24"/>
          <w:lang w:eastAsia="zh-HK"/>
        </w:rPr>
        <w:t>將落實掌握相關駐村成果統計資料，包括駐村藝術家數量、類型及其成果展參與人次等項目予以系統性整理，俾整體評估補助藝術村營運扶植計畫效益</w:t>
      </w:r>
      <w:r w:rsidRPr="00B322AF">
        <w:rPr>
          <w:rFonts w:ascii="標楷體" w:eastAsia="標楷體" w:hAnsi="標楷體" w:hint="eastAsia"/>
          <w:bCs/>
          <w:szCs w:val="24"/>
        </w:rPr>
        <w:t>；（2）將定期檢視與各藝術村合作執行情形，並納入駐村藝術家反饋意見，續與成效良好之藝術村洽簽合作契約，洽談增加駐村名額，以擴大</w:t>
      </w:r>
      <w:r w:rsidRPr="00B322AF">
        <w:rPr>
          <w:rFonts w:ascii="標楷體" w:eastAsia="標楷體" w:hAnsi="標楷體" w:hint="eastAsia"/>
          <w:bCs/>
          <w:szCs w:val="24"/>
          <w:lang w:val="x-none"/>
        </w:rPr>
        <w:t>各類創作領域人才</w:t>
      </w:r>
      <w:r w:rsidRPr="00B322AF">
        <w:rPr>
          <w:rFonts w:ascii="標楷體" w:eastAsia="標楷體" w:hAnsi="標楷體" w:hint="eastAsia"/>
          <w:bCs/>
          <w:szCs w:val="24"/>
        </w:rPr>
        <w:t>；</w:t>
      </w:r>
      <w:r w:rsidR="00063E95" w:rsidRPr="00B322AF">
        <w:rPr>
          <w:rFonts w:ascii="標楷體" w:eastAsia="標楷體" w:hAnsi="標楷體" w:hint="eastAsia"/>
          <w:bCs/>
          <w:szCs w:val="24"/>
        </w:rPr>
        <w:t>（</w:t>
      </w:r>
      <w:r w:rsidRPr="00B322AF">
        <w:rPr>
          <w:rFonts w:ascii="標楷體" w:eastAsia="標楷體" w:hAnsi="標楷體"/>
          <w:bCs/>
          <w:szCs w:val="24"/>
        </w:rPr>
        <w:t>3</w:t>
      </w:r>
      <w:r w:rsidR="00063E95" w:rsidRPr="00B322AF">
        <w:rPr>
          <w:rFonts w:ascii="標楷體" w:eastAsia="標楷體" w:hAnsi="標楷體"/>
          <w:bCs/>
          <w:szCs w:val="24"/>
        </w:rPr>
        <w:t>）</w:t>
      </w:r>
      <w:r w:rsidRPr="00B322AF">
        <w:rPr>
          <w:rFonts w:ascii="標楷體" w:eastAsia="標楷體" w:hAnsi="標楷體" w:hint="eastAsia"/>
          <w:bCs/>
          <w:szCs w:val="24"/>
        </w:rPr>
        <w:t>將積極爭取資源，增加合作國外藝術村數及駐村人數，</w:t>
      </w:r>
      <w:r w:rsidRPr="00B322AF">
        <w:rPr>
          <w:rFonts w:ascii="標楷體" w:eastAsia="標楷體" w:hAnsi="標楷體" w:hint="eastAsia"/>
          <w:bCs/>
          <w:szCs w:val="24"/>
          <w:lang w:val="x-none"/>
        </w:rPr>
        <w:t>以</w:t>
      </w:r>
      <w:r w:rsidRPr="00B322AF">
        <w:rPr>
          <w:rFonts w:ascii="標楷體" w:eastAsia="標楷體" w:hAnsi="標楷體" w:hint="eastAsia"/>
          <w:bCs/>
          <w:szCs w:val="24"/>
        </w:rPr>
        <w:t>提供藝術家更多元專業駐村選擇，</w:t>
      </w:r>
      <w:r w:rsidRPr="00B322AF">
        <w:rPr>
          <w:rFonts w:ascii="標楷體" w:eastAsia="標楷體" w:hAnsi="標楷體" w:hint="eastAsia"/>
          <w:bCs/>
          <w:szCs w:val="24"/>
          <w:lang w:val="x-none"/>
        </w:rPr>
        <w:t>擴大國內外藝術家創作交流機會</w:t>
      </w:r>
      <w:r w:rsidRPr="00B322AF">
        <w:rPr>
          <w:rFonts w:ascii="標楷體" w:eastAsia="標楷體" w:hAnsi="標楷體" w:hint="eastAsia"/>
          <w:bCs/>
          <w:szCs w:val="24"/>
          <w:lang w:eastAsia="zh-HK"/>
        </w:rPr>
        <w:t>。</w:t>
      </w:r>
    </w:p>
    <w:p w:rsidR="00512E2F" w:rsidRPr="00B322AF" w:rsidRDefault="00512E2F" w:rsidP="0005023B">
      <w:pPr>
        <w:overflowPunct w:val="0"/>
        <w:snapToGrid w:val="0"/>
        <w:spacing w:line="400" w:lineRule="exact"/>
        <w:ind w:firstLineChars="450" w:firstLine="1081"/>
        <w:jc w:val="both"/>
        <w:rPr>
          <w:rFonts w:ascii="標楷體" w:eastAsia="標楷體" w:hAnsi="標楷體"/>
          <w:bCs/>
          <w:kern w:val="0"/>
          <w:szCs w:val="24"/>
        </w:rPr>
      </w:pPr>
      <w:r w:rsidRPr="00B322AF">
        <w:rPr>
          <w:rFonts w:ascii="標楷體" w:eastAsia="標楷體" w:hAnsi="標楷體" w:hint="eastAsia"/>
          <w:b/>
          <w:kern w:val="0"/>
          <w:szCs w:val="24"/>
        </w:rPr>
        <w:t>2</w:t>
      </w:r>
      <w:r w:rsidRPr="00B322AF">
        <w:rPr>
          <w:rFonts w:ascii="標楷體" w:eastAsia="標楷體" w:hAnsi="標楷體"/>
          <w:b/>
          <w:kern w:val="0"/>
          <w:szCs w:val="24"/>
        </w:rPr>
        <w:t>.</w:t>
      </w:r>
      <w:r w:rsidRPr="00B322AF">
        <w:rPr>
          <w:rFonts w:ascii="標楷體" w:eastAsia="標楷體" w:hAnsi="標楷體" w:hint="eastAsia"/>
          <w:b/>
          <w:szCs w:val="24"/>
        </w:rPr>
        <w:t xml:space="preserve">　</w:t>
      </w:r>
      <w:r w:rsidRPr="00B322AF">
        <w:rPr>
          <w:rFonts w:ascii="標楷體" w:eastAsia="標楷體" w:hAnsi="標楷體" w:hint="eastAsia"/>
          <w:b/>
          <w:kern w:val="0"/>
          <w:szCs w:val="24"/>
        </w:rPr>
        <w:t>為活絡藝術市場，營造多樣藝術欣賞環境，推動藝術銀行計畫，惟部分購藏藝術</w:t>
      </w:r>
      <w:r w:rsidRPr="00B322AF">
        <w:rPr>
          <w:rFonts w:ascii="標楷體" w:eastAsia="標楷體" w:hAnsi="標楷體" w:hint="eastAsia"/>
          <w:b/>
          <w:kern w:val="0"/>
          <w:szCs w:val="24"/>
        </w:rPr>
        <w:lastRenderedPageBreak/>
        <w:t>作品未曾租賃流通及待修護，且存有典藏庫房空間不足風險：</w:t>
      </w:r>
      <w:r w:rsidRPr="00B322AF">
        <w:rPr>
          <w:rFonts w:ascii="標楷體" w:eastAsia="標楷體" w:hAnsi="標楷體" w:hint="eastAsia"/>
          <w:kern w:val="0"/>
          <w:szCs w:val="24"/>
        </w:rPr>
        <w:t>文化部為活絡藝術市場，購置藝術品扶植臺灣當代藝術家，透過藝術品租賃流通與推廣機制，營造多樣藝術欣賞環境，鼓勵國內、外對臺灣藝術創作之支持與欣賞，以落實文化近用及活絡視覺藝術產業之目標，於</w:t>
      </w:r>
      <w:r w:rsidRPr="00B322AF">
        <w:rPr>
          <w:rFonts w:ascii="標楷體" w:eastAsia="標楷體" w:hAnsi="標楷體"/>
          <w:kern w:val="0"/>
          <w:szCs w:val="24"/>
        </w:rPr>
        <w:t>102</w:t>
      </w:r>
      <w:r w:rsidRPr="00B322AF">
        <w:rPr>
          <w:rFonts w:ascii="標楷體" w:eastAsia="標楷體" w:hAnsi="標楷體" w:hint="eastAsia"/>
          <w:kern w:val="0"/>
          <w:szCs w:val="24"/>
        </w:rPr>
        <w:t>年成立藝術銀行，並委由國立臺灣美術館負責營運，以「作品購置」、「租賃流通」、「保存維護」、「圖像授權」及「行銷推廣」為主軸，採「以租代賣」之模式營運，102至111年度累計購藏藝術作品計2,921件，累計租賃收入計1,990萬餘元；自110年5月起則委由財團法人臺灣美術基金會負責營運，111年度預算數5</w:t>
      </w:r>
      <w:r w:rsidRPr="00B322AF">
        <w:rPr>
          <w:rFonts w:ascii="標楷體" w:eastAsia="標楷體" w:hAnsi="標楷體"/>
          <w:kern w:val="0"/>
          <w:szCs w:val="24"/>
        </w:rPr>
        <w:t>,285</w:t>
      </w:r>
      <w:r w:rsidRPr="00B322AF">
        <w:rPr>
          <w:rFonts w:ascii="標楷體" w:eastAsia="標楷體" w:hAnsi="標楷體" w:hint="eastAsia"/>
          <w:kern w:val="0"/>
          <w:szCs w:val="24"/>
        </w:rPr>
        <w:t>萬餘元，辦理藝術作品徵件購藏、庫房管理維運、租賃及行銷推廣等業務，已全數執行完竣。經查執行情形，核有:</w:t>
      </w:r>
      <w:r w:rsidRPr="00B322AF">
        <w:rPr>
          <w:rFonts w:ascii="標楷體" w:eastAsia="標楷體" w:hAnsi="標楷體" w:hint="eastAsia"/>
          <w:kern w:val="0"/>
          <w:szCs w:val="24"/>
          <w:lang w:val="x-none"/>
        </w:rPr>
        <w:t>（1）</w:t>
      </w:r>
      <w:r w:rsidRPr="00B322AF">
        <w:rPr>
          <w:rFonts w:ascii="標楷體" w:eastAsia="標楷體" w:hAnsi="標楷體" w:hint="eastAsia"/>
          <w:kern w:val="0"/>
          <w:szCs w:val="24"/>
        </w:rPr>
        <w:t>藝術銀行將購藏臺灣當代視覺藝術創作提供租賃服務，讓各公、私立機構藉由專業藝術諮詢及客製化整合服務，開發多樣化藝術服務與推廣，以實踐全民美學。惟藝術銀行</w:t>
      </w:r>
      <w:r w:rsidR="00CE7FC3" w:rsidRPr="00B322AF">
        <w:rPr>
          <w:rFonts w:ascii="標楷體" w:eastAsia="標楷體" w:hAnsi="標楷體" w:hint="eastAsia"/>
          <w:kern w:val="0"/>
          <w:szCs w:val="24"/>
        </w:rPr>
        <w:t>購藏</w:t>
      </w:r>
      <w:r w:rsidRPr="00B322AF">
        <w:rPr>
          <w:rFonts w:ascii="標楷體" w:eastAsia="標楷體" w:hAnsi="標楷體" w:hint="eastAsia"/>
          <w:kern w:val="0"/>
          <w:szCs w:val="24"/>
        </w:rPr>
        <w:t>之2,921件藝術作品中，未曾出租流通者計有780件，亟待提升藏品租賃流通，以促進藝術發展；（2）藝術銀行針對作品進行保存維護、延伸應用以及系統資訊管理，遇有作品因自然損壞與外力破壞</w:t>
      </w:r>
      <w:r w:rsidR="00D9434D">
        <w:rPr>
          <w:rFonts w:ascii="標楷體" w:eastAsia="標楷體" w:hAnsi="標楷體" w:hint="eastAsia"/>
          <w:kern w:val="0"/>
          <w:szCs w:val="24"/>
        </w:rPr>
        <w:t>，</w:t>
      </w:r>
      <w:r w:rsidRPr="00B322AF">
        <w:rPr>
          <w:rFonts w:ascii="標楷體" w:eastAsia="標楷體" w:hAnsi="標楷體" w:hint="eastAsia"/>
          <w:kern w:val="0"/>
          <w:szCs w:val="24"/>
        </w:rPr>
        <w:t>委託相關修護機構、廠商進行修護處理，以達成購藏作品之良善管理。惟截至111年底止，購藏藝術作品尚有56件</w:t>
      </w:r>
      <w:r w:rsidR="0002442F" w:rsidRPr="00B322AF">
        <w:rPr>
          <w:rFonts w:ascii="標楷體" w:eastAsia="標楷體" w:hAnsi="標楷體"/>
          <w:bCs/>
          <w:noProof/>
          <w:kern w:val="0"/>
          <w:szCs w:val="24"/>
        </w:rPr>
        <mc:AlternateContent>
          <mc:Choice Requires="wps">
            <w:drawing>
              <wp:anchor distT="45720" distB="45720" distL="114300" distR="114300" simplePos="0" relativeHeight="251660800" behindDoc="0" locked="0" layoutInCell="1" allowOverlap="1" wp14:anchorId="5B8902AA" wp14:editId="32382C2B">
                <wp:simplePos x="0" y="0"/>
                <wp:positionH relativeFrom="column">
                  <wp:posOffset>3945890</wp:posOffset>
                </wp:positionH>
                <wp:positionV relativeFrom="paragraph">
                  <wp:posOffset>3485515</wp:posOffset>
                </wp:positionV>
                <wp:extent cx="2411730" cy="2552065"/>
                <wp:effectExtent l="0" t="0" r="7620" b="635"/>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730" cy="2552065"/>
                        </a:xfrm>
                        <a:prstGeom prst="rect">
                          <a:avLst/>
                        </a:prstGeom>
                        <a:solidFill>
                          <a:srgbClr val="FFFFFF"/>
                        </a:solidFill>
                        <a:ln w="9525">
                          <a:noFill/>
                          <a:miter lim="800000"/>
                          <a:headEnd/>
                          <a:tailEnd/>
                        </a:ln>
                      </wps:spPr>
                      <wps:txbx>
                        <w:txbxContent>
                          <w:tbl>
                            <w:tblPr>
                              <w:tblW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798"/>
                              <w:gridCol w:w="798"/>
                              <w:gridCol w:w="798"/>
                            </w:tblGrid>
                            <w:tr w:rsidR="00C70295" w:rsidRPr="00AC39B3" w:rsidTr="005B2E55">
                              <w:tc>
                                <w:tcPr>
                                  <w:tcW w:w="3652" w:type="dxa"/>
                                  <w:gridSpan w:val="4"/>
                                  <w:tcBorders>
                                    <w:top w:val="nil"/>
                                    <w:left w:val="nil"/>
                                    <w:bottom w:val="nil"/>
                                    <w:right w:val="nil"/>
                                  </w:tcBorders>
                                  <w:shd w:val="clear" w:color="auto" w:fill="auto"/>
                                </w:tcPr>
                                <w:p w:rsidR="00C70295" w:rsidRPr="00AC39B3" w:rsidRDefault="00C70295" w:rsidP="0002442F">
                                  <w:pPr>
                                    <w:widowControl/>
                                    <w:overflowPunct w:val="0"/>
                                    <w:spacing w:line="280" w:lineRule="exact"/>
                                    <w:ind w:leftChars="-59" w:left="615" w:rightChars="-44" w:right="-106" w:hangingChars="315" w:hanging="757"/>
                                    <w:jc w:val="both"/>
                                    <w:rPr>
                                      <w:rFonts w:ascii="標楷體" w:eastAsia="標楷體" w:hAnsi="標楷體"/>
                                      <w:b/>
                                      <w:kern w:val="0"/>
                                      <w:szCs w:val="24"/>
                                    </w:rPr>
                                  </w:pPr>
                                  <w:r w:rsidRPr="00AC39B3">
                                    <w:rPr>
                                      <w:rFonts w:ascii="標楷體" w:eastAsia="標楷體" w:hAnsi="標楷體" w:hint="eastAsia"/>
                                      <w:b/>
                                      <w:kern w:val="0"/>
                                      <w:szCs w:val="24"/>
                                    </w:rPr>
                                    <w:t>表</w:t>
                                  </w:r>
                                  <w:r>
                                    <w:rPr>
                                      <w:rFonts w:ascii="標楷體" w:eastAsia="標楷體" w:hAnsi="標楷體" w:hint="eastAsia"/>
                                      <w:b/>
                                      <w:kern w:val="0"/>
                                      <w:szCs w:val="24"/>
                                    </w:rPr>
                                    <w:t>7</w:t>
                                  </w:r>
                                  <w:r w:rsidRPr="00AC39B3">
                                    <w:rPr>
                                      <w:rFonts w:ascii="標楷體" w:eastAsia="標楷體" w:hAnsi="標楷體" w:hint="eastAsia"/>
                                      <w:b/>
                                      <w:kern w:val="0"/>
                                      <w:szCs w:val="24"/>
                                    </w:rPr>
                                    <w:t xml:space="preserve">　藝術銀行藝術作品典藏庫房空間使用情形</w:t>
                                  </w:r>
                                </w:p>
                              </w:tc>
                            </w:tr>
                            <w:tr w:rsidR="00C70295" w:rsidRPr="00AC39B3" w:rsidTr="005B2E55">
                              <w:tc>
                                <w:tcPr>
                                  <w:tcW w:w="3652" w:type="dxa"/>
                                  <w:gridSpan w:val="4"/>
                                  <w:tcBorders>
                                    <w:top w:val="nil"/>
                                    <w:left w:val="nil"/>
                                    <w:bottom w:val="single" w:sz="4" w:space="0" w:color="auto"/>
                                    <w:right w:val="nil"/>
                                  </w:tcBorders>
                                  <w:shd w:val="clear" w:color="auto" w:fill="auto"/>
                                </w:tcPr>
                                <w:p w:rsidR="00C70295" w:rsidRPr="00AC39B3" w:rsidRDefault="00C70295" w:rsidP="005B2E55">
                                  <w:pPr>
                                    <w:widowControl/>
                                    <w:overflowPunct w:val="0"/>
                                    <w:spacing w:line="0" w:lineRule="atLeast"/>
                                    <w:ind w:rightChars="-45" w:right="-108"/>
                                    <w:jc w:val="right"/>
                                    <w:rPr>
                                      <w:rFonts w:ascii="標楷體" w:eastAsia="標楷體" w:hAnsi="標楷體"/>
                                      <w:kern w:val="0"/>
                                      <w:sz w:val="20"/>
                                      <w:szCs w:val="20"/>
                                    </w:rPr>
                                  </w:pPr>
                                  <w:r w:rsidRPr="00AC39B3">
                                    <w:rPr>
                                      <w:rFonts w:ascii="標楷體" w:eastAsia="標楷體" w:hAnsi="標楷體" w:hint="eastAsia"/>
                                      <w:kern w:val="0"/>
                                      <w:sz w:val="20"/>
                                      <w:szCs w:val="20"/>
                                    </w:rPr>
                                    <w:t>單位：坪、件</w:t>
                                  </w:r>
                                </w:p>
                              </w:tc>
                            </w:tr>
                            <w:tr w:rsidR="00C70295" w:rsidRPr="00AC39B3" w:rsidTr="00CE2CFC">
                              <w:trPr>
                                <w:trHeight w:val="659"/>
                              </w:trPr>
                              <w:tc>
                                <w:tcPr>
                                  <w:tcW w:w="1258" w:type="dxa"/>
                                  <w:tcBorders>
                                    <w:top w:val="single" w:sz="4" w:space="0" w:color="auto"/>
                                  </w:tcBorders>
                                  <w:shd w:val="clear" w:color="auto" w:fill="auto"/>
                                  <w:vAlign w:val="center"/>
                                </w:tcPr>
                                <w:p w:rsidR="00C70295" w:rsidRPr="00AC39B3" w:rsidRDefault="00C70295" w:rsidP="002A08EB">
                                  <w:pPr>
                                    <w:widowControl/>
                                    <w:overflowPunct w:val="0"/>
                                    <w:spacing w:line="280" w:lineRule="exact"/>
                                    <w:jc w:val="center"/>
                                    <w:rPr>
                                      <w:rFonts w:ascii="標楷體" w:eastAsia="標楷體" w:hAnsi="標楷體"/>
                                      <w:kern w:val="0"/>
                                      <w:sz w:val="20"/>
                                      <w:szCs w:val="20"/>
                                    </w:rPr>
                                  </w:pPr>
                                  <w:r w:rsidRPr="00AC39B3">
                                    <w:rPr>
                                      <w:rFonts w:ascii="標楷體" w:eastAsia="標楷體" w:hAnsi="標楷體" w:hint="eastAsia"/>
                                      <w:kern w:val="0"/>
                                      <w:sz w:val="20"/>
                                      <w:szCs w:val="20"/>
                                    </w:rPr>
                                    <w:t>庫房</w:t>
                                  </w:r>
                                  <w:r>
                                    <w:rPr>
                                      <w:rFonts w:ascii="標楷體" w:eastAsia="標楷體" w:hAnsi="標楷體" w:hint="eastAsia"/>
                                      <w:kern w:val="0"/>
                                      <w:sz w:val="20"/>
                                      <w:szCs w:val="20"/>
                                    </w:rPr>
                                    <w:t>名稱</w:t>
                                  </w:r>
                                </w:p>
                              </w:tc>
                              <w:tc>
                                <w:tcPr>
                                  <w:tcW w:w="798" w:type="dxa"/>
                                  <w:tcBorders>
                                    <w:top w:val="single" w:sz="4" w:space="0" w:color="auto"/>
                                  </w:tcBorders>
                                  <w:shd w:val="clear" w:color="auto" w:fill="auto"/>
                                  <w:vAlign w:val="center"/>
                                </w:tcPr>
                                <w:p w:rsidR="00C70295" w:rsidRPr="00AC39B3" w:rsidRDefault="00C70295" w:rsidP="002A08EB">
                                  <w:pPr>
                                    <w:widowControl/>
                                    <w:overflowPunct w:val="0"/>
                                    <w:spacing w:line="280" w:lineRule="exact"/>
                                    <w:jc w:val="center"/>
                                    <w:rPr>
                                      <w:rFonts w:ascii="標楷體" w:eastAsia="標楷體" w:hAnsi="標楷體"/>
                                      <w:kern w:val="0"/>
                                      <w:sz w:val="20"/>
                                      <w:szCs w:val="20"/>
                                    </w:rPr>
                                  </w:pPr>
                                  <w:r w:rsidRPr="00AC39B3">
                                    <w:rPr>
                                      <w:rFonts w:ascii="標楷體" w:eastAsia="標楷體" w:hAnsi="標楷體" w:hint="eastAsia"/>
                                      <w:kern w:val="0"/>
                                      <w:sz w:val="20"/>
                                      <w:szCs w:val="20"/>
                                    </w:rPr>
                                    <w:t>空間坪數</w:t>
                                  </w:r>
                                </w:p>
                              </w:tc>
                              <w:tc>
                                <w:tcPr>
                                  <w:tcW w:w="798" w:type="dxa"/>
                                  <w:tcBorders>
                                    <w:top w:val="single" w:sz="4" w:space="0" w:color="auto"/>
                                  </w:tcBorders>
                                  <w:shd w:val="clear" w:color="auto" w:fill="auto"/>
                                  <w:vAlign w:val="center"/>
                                </w:tcPr>
                                <w:p w:rsidR="00C70295" w:rsidRPr="00CE2CFC" w:rsidRDefault="00C70295" w:rsidP="002A08EB">
                                  <w:pPr>
                                    <w:widowControl/>
                                    <w:overflowPunct w:val="0"/>
                                    <w:spacing w:line="280" w:lineRule="exact"/>
                                    <w:jc w:val="center"/>
                                    <w:rPr>
                                      <w:rFonts w:ascii="標楷體" w:eastAsia="標楷體" w:hAnsi="標楷體"/>
                                      <w:spacing w:val="-6"/>
                                      <w:kern w:val="0"/>
                                      <w:sz w:val="20"/>
                                      <w:szCs w:val="20"/>
                                    </w:rPr>
                                  </w:pPr>
                                  <w:r w:rsidRPr="00CE2CFC">
                                    <w:rPr>
                                      <w:rFonts w:ascii="標楷體" w:eastAsia="標楷體" w:hAnsi="標楷體" w:hint="eastAsia"/>
                                      <w:spacing w:val="-6"/>
                                      <w:kern w:val="0"/>
                                      <w:sz w:val="20"/>
                                      <w:szCs w:val="20"/>
                                    </w:rPr>
                                    <w:t>可容納件數</w:t>
                                  </w:r>
                                </w:p>
                              </w:tc>
                              <w:tc>
                                <w:tcPr>
                                  <w:tcW w:w="798" w:type="dxa"/>
                                  <w:tcBorders>
                                    <w:top w:val="single" w:sz="4" w:space="0" w:color="auto"/>
                                  </w:tcBorders>
                                  <w:shd w:val="clear" w:color="auto" w:fill="auto"/>
                                  <w:vAlign w:val="center"/>
                                </w:tcPr>
                                <w:p w:rsidR="00CE2CFC" w:rsidRPr="00CE2CFC" w:rsidRDefault="00C70295" w:rsidP="002A08EB">
                                  <w:pPr>
                                    <w:widowControl/>
                                    <w:overflowPunct w:val="0"/>
                                    <w:spacing w:line="280" w:lineRule="exact"/>
                                    <w:jc w:val="center"/>
                                    <w:rPr>
                                      <w:rFonts w:ascii="標楷體" w:eastAsia="標楷體" w:hAnsi="標楷體"/>
                                      <w:kern w:val="0"/>
                                      <w:sz w:val="20"/>
                                      <w:szCs w:val="20"/>
                                    </w:rPr>
                                  </w:pPr>
                                  <w:r w:rsidRPr="00CE2CFC">
                                    <w:rPr>
                                      <w:rFonts w:ascii="標楷體" w:eastAsia="標楷體" w:hAnsi="標楷體" w:hint="eastAsia"/>
                                      <w:kern w:val="0"/>
                                      <w:sz w:val="20"/>
                                      <w:szCs w:val="20"/>
                                    </w:rPr>
                                    <w:t>存放</w:t>
                                  </w:r>
                                </w:p>
                                <w:p w:rsidR="00C70295" w:rsidRPr="00CE2CFC" w:rsidRDefault="00C70295" w:rsidP="00CE2CFC">
                                  <w:pPr>
                                    <w:widowControl/>
                                    <w:overflowPunct w:val="0"/>
                                    <w:spacing w:line="280" w:lineRule="exact"/>
                                    <w:jc w:val="center"/>
                                    <w:rPr>
                                      <w:rFonts w:ascii="標楷體" w:eastAsia="標楷體" w:hAnsi="標楷體"/>
                                      <w:spacing w:val="-20"/>
                                      <w:kern w:val="0"/>
                                      <w:sz w:val="20"/>
                                      <w:szCs w:val="20"/>
                                    </w:rPr>
                                  </w:pPr>
                                  <w:r w:rsidRPr="00CE2CFC">
                                    <w:rPr>
                                      <w:rFonts w:ascii="標楷體" w:eastAsia="標楷體" w:hAnsi="標楷體" w:hint="eastAsia"/>
                                      <w:kern w:val="0"/>
                                      <w:sz w:val="20"/>
                                      <w:szCs w:val="20"/>
                                    </w:rPr>
                                    <w:t>件數</w:t>
                                  </w:r>
                                </w:p>
                              </w:tc>
                            </w:tr>
                            <w:tr w:rsidR="00C70295" w:rsidRPr="00AC39B3" w:rsidTr="00CE2CFC">
                              <w:trPr>
                                <w:trHeight w:val="274"/>
                              </w:trPr>
                              <w:tc>
                                <w:tcPr>
                                  <w:tcW w:w="1258" w:type="dxa"/>
                                  <w:shd w:val="clear" w:color="auto" w:fill="auto"/>
                                </w:tcPr>
                                <w:p w:rsidR="00C70295" w:rsidRPr="00AC39B3" w:rsidRDefault="00C70295" w:rsidP="005B2E55">
                                  <w:pPr>
                                    <w:widowControl/>
                                    <w:overflowPunct w:val="0"/>
                                    <w:spacing w:line="0" w:lineRule="atLeast"/>
                                    <w:jc w:val="distribute"/>
                                    <w:rPr>
                                      <w:rFonts w:ascii="標楷體" w:eastAsia="標楷體" w:hAnsi="標楷體"/>
                                      <w:b/>
                                      <w:kern w:val="0"/>
                                      <w:sz w:val="20"/>
                                      <w:szCs w:val="20"/>
                                    </w:rPr>
                                  </w:pPr>
                                  <w:r w:rsidRPr="00AC39B3">
                                    <w:rPr>
                                      <w:rFonts w:ascii="標楷體" w:eastAsia="標楷體" w:hAnsi="標楷體" w:hint="eastAsia"/>
                                      <w:b/>
                                      <w:kern w:val="0"/>
                                      <w:sz w:val="20"/>
                                      <w:szCs w:val="20"/>
                                    </w:rPr>
                                    <w:t>合計</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b/>
                                      <w:kern w:val="0"/>
                                      <w:sz w:val="20"/>
                                      <w:szCs w:val="20"/>
                                    </w:rPr>
                                  </w:pPr>
                                  <w:r>
                                    <w:rPr>
                                      <w:rFonts w:ascii="標楷體" w:eastAsia="標楷體" w:hAnsi="標楷體" w:hint="eastAsia"/>
                                      <w:b/>
                                      <w:kern w:val="0"/>
                                      <w:sz w:val="20"/>
                                      <w:szCs w:val="20"/>
                                    </w:rPr>
                                    <w:t>430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b/>
                                      <w:kern w:val="0"/>
                                      <w:sz w:val="20"/>
                                      <w:szCs w:val="20"/>
                                    </w:rPr>
                                  </w:pPr>
                                  <w:r w:rsidRPr="00AC39B3">
                                    <w:rPr>
                                      <w:rFonts w:ascii="標楷體" w:eastAsia="標楷體" w:hAnsi="標楷體" w:hint="eastAsia"/>
                                      <w:b/>
                                      <w:kern w:val="0"/>
                                      <w:sz w:val="20"/>
                                      <w:szCs w:val="20"/>
                                    </w:rPr>
                                    <w:t>2</w:t>
                                  </w:r>
                                  <w:r w:rsidRPr="00AC39B3">
                                    <w:rPr>
                                      <w:rFonts w:ascii="標楷體" w:eastAsia="標楷體" w:hAnsi="標楷體"/>
                                      <w:b/>
                                      <w:kern w:val="0"/>
                                      <w:sz w:val="20"/>
                                      <w:szCs w:val="20"/>
                                    </w:rPr>
                                    <w:t>,200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b/>
                                      <w:kern w:val="0"/>
                                      <w:sz w:val="20"/>
                                      <w:szCs w:val="20"/>
                                    </w:rPr>
                                  </w:pPr>
                                  <w:r w:rsidRPr="00AC39B3">
                                    <w:rPr>
                                      <w:rFonts w:ascii="標楷體" w:eastAsia="標楷體" w:hAnsi="標楷體" w:hint="eastAsia"/>
                                      <w:b/>
                                      <w:kern w:val="0"/>
                                      <w:sz w:val="20"/>
                                      <w:szCs w:val="20"/>
                                    </w:rPr>
                                    <w:t>2,</w:t>
                                  </w:r>
                                  <w:r w:rsidRPr="00AC39B3">
                                    <w:rPr>
                                      <w:rFonts w:ascii="標楷體" w:eastAsia="標楷體" w:hAnsi="標楷體"/>
                                      <w:b/>
                                      <w:kern w:val="0"/>
                                      <w:sz w:val="20"/>
                                      <w:szCs w:val="20"/>
                                    </w:rPr>
                                    <w:t>101</w:t>
                                  </w:r>
                                </w:p>
                              </w:tc>
                            </w:tr>
                            <w:tr w:rsidR="00C70295" w:rsidRPr="00AC39B3" w:rsidTr="00CE2CFC">
                              <w:trPr>
                                <w:trHeight w:val="274"/>
                              </w:trPr>
                              <w:tc>
                                <w:tcPr>
                                  <w:tcW w:w="1258" w:type="dxa"/>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F/A</w:t>
                                  </w:r>
                                  <w:r w:rsidRPr="00AC39B3">
                                    <w:rPr>
                                      <w:rFonts w:ascii="標楷體" w:eastAsia="標楷體" w:hAnsi="標楷體" w:hint="eastAsia"/>
                                      <w:kern w:val="0"/>
                                      <w:sz w:val="20"/>
                                      <w:szCs w:val="20"/>
                                    </w:rPr>
                                    <w:t>庫</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3</w:t>
                                  </w:r>
                                  <w:r w:rsidRPr="00AC39B3">
                                    <w:rPr>
                                      <w:rFonts w:ascii="標楷體" w:eastAsia="標楷體" w:hAnsi="標楷體"/>
                                      <w:kern w:val="0"/>
                                      <w:sz w:val="20"/>
                                      <w:szCs w:val="20"/>
                                    </w:rPr>
                                    <w:t>3</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00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01</w:t>
                                  </w:r>
                                </w:p>
                              </w:tc>
                            </w:tr>
                            <w:tr w:rsidR="00C70295" w:rsidRPr="00AC39B3" w:rsidTr="00CE2CFC">
                              <w:trPr>
                                <w:trHeight w:val="274"/>
                              </w:trPr>
                              <w:tc>
                                <w:tcPr>
                                  <w:tcW w:w="1258" w:type="dxa"/>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hint="eastAsia"/>
                                      <w:kern w:val="0"/>
                                      <w:sz w:val="20"/>
                                      <w:szCs w:val="20"/>
                                    </w:rPr>
                                    <w:t>2</w:t>
                                  </w:r>
                                  <w:r w:rsidRPr="00AC39B3">
                                    <w:rPr>
                                      <w:rFonts w:ascii="標楷體" w:eastAsia="標楷體" w:hAnsi="標楷體"/>
                                      <w:kern w:val="0"/>
                                      <w:sz w:val="20"/>
                                      <w:szCs w:val="20"/>
                                    </w:rPr>
                                    <w:t>F/B</w:t>
                                  </w:r>
                                  <w:r w:rsidRPr="00AC39B3">
                                    <w:rPr>
                                      <w:rFonts w:ascii="標楷體" w:eastAsia="標楷體" w:hAnsi="標楷體" w:hint="eastAsia"/>
                                      <w:kern w:val="0"/>
                                      <w:sz w:val="20"/>
                                      <w:szCs w:val="20"/>
                                    </w:rPr>
                                    <w:t>庫</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6</w:t>
                                  </w:r>
                                  <w:r w:rsidRPr="00AC39B3">
                                    <w:rPr>
                                      <w:rFonts w:ascii="標楷體" w:eastAsia="標楷體" w:hAnsi="標楷體"/>
                                      <w:kern w:val="0"/>
                                      <w:sz w:val="20"/>
                                      <w:szCs w:val="20"/>
                                    </w:rPr>
                                    <w:t>7</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4</w:t>
                                  </w:r>
                                  <w:r w:rsidRPr="00AC39B3">
                                    <w:rPr>
                                      <w:rFonts w:ascii="標楷體" w:eastAsia="標楷體" w:hAnsi="標楷體"/>
                                      <w:kern w:val="0"/>
                                      <w:sz w:val="20"/>
                                      <w:szCs w:val="20"/>
                                    </w:rPr>
                                    <w:t>80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5</w:t>
                                  </w:r>
                                  <w:r w:rsidRPr="00AC39B3">
                                    <w:rPr>
                                      <w:rFonts w:ascii="標楷體" w:eastAsia="標楷體" w:hAnsi="標楷體"/>
                                      <w:kern w:val="0"/>
                                      <w:sz w:val="20"/>
                                      <w:szCs w:val="20"/>
                                    </w:rPr>
                                    <w:t>35</w:t>
                                  </w:r>
                                </w:p>
                              </w:tc>
                            </w:tr>
                            <w:tr w:rsidR="00C70295" w:rsidRPr="00AC39B3" w:rsidTr="00CE2CFC">
                              <w:trPr>
                                <w:trHeight w:val="274"/>
                              </w:trPr>
                              <w:tc>
                                <w:tcPr>
                                  <w:tcW w:w="1258" w:type="dxa"/>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kern w:val="0"/>
                                      <w:sz w:val="20"/>
                                      <w:szCs w:val="20"/>
                                    </w:rPr>
                                    <w:t>3F/C</w:t>
                                  </w:r>
                                  <w:r w:rsidRPr="00AC39B3">
                                    <w:rPr>
                                      <w:rFonts w:ascii="標楷體" w:eastAsia="標楷體" w:hAnsi="標楷體" w:hint="eastAsia"/>
                                      <w:kern w:val="0"/>
                                      <w:sz w:val="20"/>
                                      <w:szCs w:val="20"/>
                                    </w:rPr>
                                    <w:t>庫</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68</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,000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9</w:t>
                                  </w:r>
                                  <w:r w:rsidRPr="00AC39B3">
                                    <w:rPr>
                                      <w:rFonts w:ascii="標楷體" w:eastAsia="標楷體" w:hAnsi="標楷體"/>
                                      <w:kern w:val="0"/>
                                      <w:sz w:val="20"/>
                                      <w:szCs w:val="20"/>
                                    </w:rPr>
                                    <w:t>13</w:t>
                                  </w:r>
                                </w:p>
                              </w:tc>
                            </w:tr>
                            <w:tr w:rsidR="00C70295" w:rsidRPr="00AC39B3" w:rsidTr="00CE2CFC">
                              <w:trPr>
                                <w:trHeight w:val="274"/>
                              </w:trPr>
                              <w:tc>
                                <w:tcPr>
                                  <w:tcW w:w="1258" w:type="dxa"/>
                                  <w:tcBorders>
                                    <w:bottom w:val="single" w:sz="4" w:space="0" w:color="auto"/>
                                  </w:tcBorders>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kern w:val="0"/>
                                      <w:sz w:val="20"/>
                                      <w:szCs w:val="20"/>
                                    </w:rPr>
                                    <w:t>4F/D</w:t>
                                  </w:r>
                                  <w:r w:rsidRPr="00AC39B3">
                                    <w:rPr>
                                      <w:rFonts w:ascii="標楷體" w:eastAsia="標楷體" w:hAnsi="標楷體" w:hint="eastAsia"/>
                                      <w:kern w:val="0"/>
                                      <w:sz w:val="20"/>
                                      <w:szCs w:val="20"/>
                                    </w:rPr>
                                    <w:t>庫</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6</w:t>
                                  </w:r>
                                  <w:r w:rsidRPr="00AC39B3">
                                    <w:rPr>
                                      <w:rFonts w:ascii="標楷體" w:eastAsia="標楷體" w:hAnsi="標楷體"/>
                                      <w:kern w:val="0"/>
                                      <w:sz w:val="20"/>
                                      <w:szCs w:val="20"/>
                                    </w:rPr>
                                    <w:t>7</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5</w:t>
                                  </w:r>
                                  <w:r w:rsidRPr="00AC39B3">
                                    <w:rPr>
                                      <w:rFonts w:ascii="標楷體" w:eastAsia="標楷體" w:hAnsi="標楷體"/>
                                      <w:kern w:val="0"/>
                                      <w:sz w:val="20"/>
                                      <w:szCs w:val="20"/>
                                    </w:rPr>
                                    <w:t>00</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3</w:t>
                                  </w:r>
                                  <w:r w:rsidRPr="00AC39B3">
                                    <w:rPr>
                                      <w:rFonts w:ascii="標楷體" w:eastAsia="標楷體" w:hAnsi="標楷體"/>
                                      <w:kern w:val="0"/>
                                      <w:sz w:val="20"/>
                                      <w:szCs w:val="20"/>
                                    </w:rPr>
                                    <w:t>85</w:t>
                                  </w:r>
                                </w:p>
                              </w:tc>
                            </w:tr>
                            <w:tr w:rsidR="00C70295" w:rsidRPr="00AC39B3" w:rsidTr="00CE2CFC">
                              <w:trPr>
                                <w:trHeight w:val="274"/>
                              </w:trPr>
                              <w:tc>
                                <w:tcPr>
                                  <w:tcW w:w="1258" w:type="dxa"/>
                                  <w:tcBorders>
                                    <w:bottom w:val="single" w:sz="4" w:space="0" w:color="auto"/>
                                  </w:tcBorders>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hint="eastAsia"/>
                                      <w:kern w:val="0"/>
                                      <w:sz w:val="20"/>
                                      <w:szCs w:val="20"/>
                                    </w:rPr>
                                    <w:t>國美館N205</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9</w:t>
                                  </w:r>
                                  <w:r w:rsidRPr="00AC39B3">
                                    <w:rPr>
                                      <w:rFonts w:ascii="標楷體" w:eastAsia="標楷體" w:hAnsi="標楷體"/>
                                      <w:kern w:val="0"/>
                                      <w:sz w:val="20"/>
                                      <w:szCs w:val="20"/>
                                    </w:rPr>
                                    <w:t>5</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20</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67</w:t>
                                  </w:r>
                                </w:p>
                              </w:tc>
                            </w:tr>
                            <w:tr w:rsidR="00C70295" w:rsidRPr="00AC39B3" w:rsidTr="005B2E55">
                              <w:tc>
                                <w:tcPr>
                                  <w:tcW w:w="3652" w:type="dxa"/>
                                  <w:gridSpan w:val="4"/>
                                  <w:tcBorders>
                                    <w:top w:val="single" w:sz="4" w:space="0" w:color="auto"/>
                                    <w:left w:val="nil"/>
                                    <w:bottom w:val="nil"/>
                                    <w:right w:val="nil"/>
                                  </w:tcBorders>
                                  <w:shd w:val="clear" w:color="auto" w:fill="auto"/>
                                </w:tcPr>
                                <w:p w:rsidR="00C70295" w:rsidRPr="00AC39B3" w:rsidRDefault="00C70295" w:rsidP="0002442F">
                                  <w:pPr>
                                    <w:widowControl/>
                                    <w:spacing w:line="240" w:lineRule="exact"/>
                                    <w:ind w:leftChars="-45" w:left="799" w:rightChars="-43" w:right="-103" w:hangingChars="504" w:hanging="907"/>
                                    <w:jc w:val="both"/>
                                    <w:rPr>
                                      <w:rFonts w:ascii="標楷體" w:eastAsia="標楷體" w:hAnsi="標楷體" w:cs="新細明體"/>
                                      <w:kern w:val="0"/>
                                      <w:sz w:val="18"/>
                                      <w:szCs w:val="18"/>
                                    </w:rPr>
                                  </w:pPr>
                                  <w:r w:rsidRPr="00AC39B3">
                                    <w:rPr>
                                      <w:rFonts w:ascii="標楷體" w:eastAsia="標楷體" w:hAnsi="標楷體" w:cs="新細明體" w:hint="eastAsia"/>
                                      <w:kern w:val="0"/>
                                      <w:sz w:val="18"/>
                                      <w:szCs w:val="18"/>
                                    </w:rPr>
                                    <w:t>資料來源：整理自藝術銀行提供截至1</w:t>
                                  </w:r>
                                  <w:r w:rsidRPr="00AC39B3">
                                    <w:rPr>
                                      <w:rFonts w:ascii="標楷體" w:eastAsia="標楷體" w:hAnsi="標楷體" w:cs="新細明體"/>
                                      <w:kern w:val="0"/>
                                      <w:sz w:val="18"/>
                                      <w:szCs w:val="18"/>
                                    </w:rPr>
                                    <w:t>12</w:t>
                                  </w:r>
                                  <w:r w:rsidRPr="00AC39B3">
                                    <w:rPr>
                                      <w:rFonts w:ascii="標楷體" w:eastAsia="標楷體" w:hAnsi="標楷體" w:cs="新細明體" w:hint="eastAsia"/>
                                      <w:kern w:val="0"/>
                                      <w:sz w:val="18"/>
                                      <w:szCs w:val="18"/>
                                    </w:rPr>
                                    <w:t>年2月1</w:t>
                                  </w:r>
                                  <w:r w:rsidRPr="00AC39B3">
                                    <w:rPr>
                                      <w:rFonts w:ascii="標楷體" w:eastAsia="標楷體" w:hAnsi="標楷體" w:cs="新細明體"/>
                                      <w:kern w:val="0"/>
                                      <w:sz w:val="18"/>
                                      <w:szCs w:val="18"/>
                                    </w:rPr>
                                    <w:t>7</w:t>
                                  </w:r>
                                  <w:r w:rsidRPr="00AC39B3">
                                    <w:rPr>
                                      <w:rFonts w:ascii="標楷體" w:eastAsia="標楷體" w:hAnsi="標楷體" w:cs="新細明體" w:hint="eastAsia"/>
                                      <w:kern w:val="0"/>
                                      <w:sz w:val="18"/>
                                      <w:szCs w:val="18"/>
                                    </w:rPr>
                                    <w:t>日止資料。</w:t>
                                  </w:r>
                                </w:p>
                              </w:tc>
                            </w:tr>
                          </w:tbl>
                          <w:p w:rsidR="00C70295" w:rsidRPr="00D02F3F" w:rsidRDefault="00C70295" w:rsidP="005B2E55">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8902AA" id="_x0000_s1032" type="#_x0000_t202" style="position:absolute;left:0;text-align:left;margin-left:310.7pt;margin-top:274.45pt;width:189.9pt;height:200.9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" stroked="f">
                <v:textbox>
                  <w:txbxContent>
                    <w:tbl>
                      <w:tblPr>
                        <w:tblW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798"/>
                        <w:gridCol w:w="798"/>
                        <w:gridCol w:w="798"/>
                      </w:tblGrid>
                      <w:tr w:rsidR="00C70295" w:rsidRPr="00AC39B3" w:rsidTr="005B2E55">
                        <w:tc>
                          <w:tcPr>
                            <w:tcW w:w="3652" w:type="dxa"/>
                            <w:gridSpan w:val="4"/>
                            <w:tcBorders>
                              <w:top w:val="nil"/>
                              <w:left w:val="nil"/>
                              <w:bottom w:val="nil"/>
                              <w:right w:val="nil"/>
                            </w:tcBorders>
                            <w:shd w:val="clear" w:color="auto" w:fill="auto"/>
                          </w:tcPr>
                          <w:p w:rsidR="00C70295" w:rsidRPr="00AC39B3" w:rsidRDefault="00C70295" w:rsidP="0002442F">
                            <w:pPr>
                              <w:widowControl/>
                              <w:overflowPunct w:val="0"/>
                              <w:spacing w:line="280" w:lineRule="exact"/>
                              <w:ind w:leftChars="-59" w:left="615" w:rightChars="-44" w:right="-106" w:hangingChars="315" w:hanging="757"/>
                              <w:jc w:val="both"/>
                              <w:rPr>
                                <w:rFonts w:ascii="標楷體" w:eastAsia="標楷體" w:hAnsi="標楷體"/>
                                <w:b/>
                                <w:kern w:val="0"/>
                                <w:szCs w:val="24"/>
                              </w:rPr>
                            </w:pPr>
                            <w:r w:rsidRPr="00AC39B3">
                              <w:rPr>
                                <w:rFonts w:ascii="標楷體" w:eastAsia="標楷體" w:hAnsi="標楷體" w:hint="eastAsia"/>
                                <w:b/>
                                <w:kern w:val="0"/>
                                <w:szCs w:val="24"/>
                              </w:rPr>
                              <w:t>表</w:t>
                            </w:r>
                            <w:r>
                              <w:rPr>
                                <w:rFonts w:ascii="標楷體" w:eastAsia="標楷體" w:hAnsi="標楷體" w:hint="eastAsia"/>
                                <w:b/>
                                <w:kern w:val="0"/>
                                <w:szCs w:val="24"/>
                              </w:rPr>
                              <w:t>7</w:t>
                            </w:r>
                            <w:r w:rsidRPr="00AC39B3">
                              <w:rPr>
                                <w:rFonts w:ascii="標楷體" w:eastAsia="標楷體" w:hAnsi="標楷體" w:hint="eastAsia"/>
                                <w:b/>
                                <w:kern w:val="0"/>
                                <w:szCs w:val="24"/>
                              </w:rPr>
                              <w:t xml:space="preserve">　藝術銀行藝術作品典藏庫房空間使用情形</w:t>
                            </w:r>
                          </w:p>
                        </w:tc>
                      </w:tr>
                      <w:tr w:rsidR="00C70295" w:rsidRPr="00AC39B3" w:rsidTr="005B2E55">
                        <w:tc>
                          <w:tcPr>
                            <w:tcW w:w="3652" w:type="dxa"/>
                            <w:gridSpan w:val="4"/>
                            <w:tcBorders>
                              <w:top w:val="nil"/>
                              <w:left w:val="nil"/>
                              <w:bottom w:val="single" w:sz="4" w:space="0" w:color="auto"/>
                              <w:right w:val="nil"/>
                            </w:tcBorders>
                            <w:shd w:val="clear" w:color="auto" w:fill="auto"/>
                          </w:tcPr>
                          <w:p w:rsidR="00C70295" w:rsidRPr="00AC39B3" w:rsidRDefault="00C70295" w:rsidP="005B2E55">
                            <w:pPr>
                              <w:widowControl/>
                              <w:overflowPunct w:val="0"/>
                              <w:spacing w:line="0" w:lineRule="atLeast"/>
                              <w:ind w:rightChars="-45" w:right="-108"/>
                              <w:jc w:val="right"/>
                              <w:rPr>
                                <w:rFonts w:ascii="標楷體" w:eastAsia="標楷體" w:hAnsi="標楷體"/>
                                <w:kern w:val="0"/>
                                <w:sz w:val="20"/>
                                <w:szCs w:val="20"/>
                              </w:rPr>
                            </w:pPr>
                            <w:r w:rsidRPr="00AC39B3">
                              <w:rPr>
                                <w:rFonts w:ascii="標楷體" w:eastAsia="標楷體" w:hAnsi="標楷體" w:hint="eastAsia"/>
                                <w:kern w:val="0"/>
                                <w:sz w:val="20"/>
                                <w:szCs w:val="20"/>
                              </w:rPr>
                              <w:t>單位：坪、件</w:t>
                            </w:r>
                          </w:p>
                        </w:tc>
                      </w:tr>
                      <w:tr w:rsidR="00C70295" w:rsidRPr="00AC39B3" w:rsidTr="00CE2CFC">
                        <w:trPr>
                          <w:trHeight w:val="659"/>
                        </w:trPr>
                        <w:tc>
                          <w:tcPr>
                            <w:tcW w:w="1258" w:type="dxa"/>
                            <w:tcBorders>
                              <w:top w:val="single" w:sz="4" w:space="0" w:color="auto"/>
                            </w:tcBorders>
                            <w:shd w:val="clear" w:color="auto" w:fill="auto"/>
                            <w:vAlign w:val="center"/>
                          </w:tcPr>
                          <w:p w:rsidR="00C70295" w:rsidRPr="00AC39B3" w:rsidRDefault="00C70295" w:rsidP="002A08EB">
                            <w:pPr>
                              <w:widowControl/>
                              <w:overflowPunct w:val="0"/>
                              <w:spacing w:line="280" w:lineRule="exact"/>
                              <w:jc w:val="center"/>
                              <w:rPr>
                                <w:rFonts w:ascii="標楷體" w:eastAsia="標楷體" w:hAnsi="標楷體"/>
                                <w:kern w:val="0"/>
                                <w:sz w:val="20"/>
                                <w:szCs w:val="20"/>
                              </w:rPr>
                            </w:pPr>
                            <w:r w:rsidRPr="00AC39B3">
                              <w:rPr>
                                <w:rFonts w:ascii="標楷體" w:eastAsia="標楷體" w:hAnsi="標楷體" w:hint="eastAsia"/>
                                <w:kern w:val="0"/>
                                <w:sz w:val="20"/>
                                <w:szCs w:val="20"/>
                              </w:rPr>
                              <w:t>庫房</w:t>
                            </w:r>
                            <w:r>
                              <w:rPr>
                                <w:rFonts w:ascii="標楷體" w:eastAsia="標楷體" w:hAnsi="標楷體" w:hint="eastAsia"/>
                                <w:kern w:val="0"/>
                                <w:sz w:val="20"/>
                                <w:szCs w:val="20"/>
                              </w:rPr>
                              <w:t>名稱</w:t>
                            </w:r>
                          </w:p>
                        </w:tc>
                        <w:tc>
                          <w:tcPr>
                            <w:tcW w:w="798" w:type="dxa"/>
                            <w:tcBorders>
                              <w:top w:val="single" w:sz="4" w:space="0" w:color="auto"/>
                            </w:tcBorders>
                            <w:shd w:val="clear" w:color="auto" w:fill="auto"/>
                            <w:vAlign w:val="center"/>
                          </w:tcPr>
                          <w:p w:rsidR="00C70295" w:rsidRPr="00AC39B3" w:rsidRDefault="00C70295" w:rsidP="002A08EB">
                            <w:pPr>
                              <w:widowControl/>
                              <w:overflowPunct w:val="0"/>
                              <w:spacing w:line="280" w:lineRule="exact"/>
                              <w:jc w:val="center"/>
                              <w:rPr>
                                <w:rFonts w:ascii="標楷體" w:eastAsia="標楷體" w:hAnsi="標楷體"/>
                                <w:kern w:val="0"/>
                                <w:sz w:val="20"/>
                                <w:szCs w:val="20"/>
                              </w:rPr>
                            </w:pPr>
                            <w:r w:rsidRPr="00AC39B3">
                              <w:rPr>
                                <w:rFonts w:ascii="標楷體" w:eastAsia="標楷體" w:hAnsi="標楷體" w:hint="eastAsia"/>
                                <w:kern w:val="0"/>
                                <w:sz w:val="20"/>
                                <w:szCs w:val="20"/>
                              </w:rPr>
                              <w:t>空間坪數</w:t>
                            </w:r>
                          </w:p>
                        </w:tc>
                        <w:tc>
                          <w:tcPr>
                            <w:tcW w:w="798" w:type="dxa"/>
                            <w:tcBorders>
                              <w:top w:val="single" w:sz="4" w:space="0" w:color="auto"/>
                            </w:tcBorders>
                            <w:shd w:val="clear" w:color="auto" w:fill="auto"/>
                            <w:vAlign w:val="center"/>
                          </w:tcPr>
                          <w:p w:rsidR="00C70295" w:rsidRPr="00CE2CFC" w:rsidRDefault="00C70295" w:rsidP="002A08EB">
                            <w:pPr>
                              <w:widowControl/>
                              <w:overflowPunct w:val="0"/>
                              <w:spacing w:line="280" w:lineRule="exact"/>
                              <w:jc w:val="center"/>
                              <w:rPr>
                                <w:rFonts w:ascii="標楷體" w:eastAsia="標楷體" w:hAnsi="標楷體"/>
                                <w:spacing w:val="-6"/>
                                <w:kern w:val="0"/>
                                <w:sz w:val="20"/>
                                <w:szCs w:val="20"/>
                              </w:rPr>
                            </w:pPr>
                            <w:r w:rsidRPr="00CE2CFC">
                              <w:rPr>
                                <w:rFonts w:ascii="標楷體" w:eastAsia="標楷體" w:hAnsi="標楷體" w:hint="eastAsia"/>
                                <w:spacing w:val="-6"/>
                                <w:kern w:val="0"/>
                                <w:sz w:val="20"/>
                                <w:szCs w:val="20"/>
                              </w:rPr>
                              <w:t>可容納件數</w:t>
                            </w:r>
                          </w:p>
                        </w:tc>
                        <w:tc>
                          <w:tcPr>
                            <w:tcW w:w="798" w:type="dxa"/>
                            <w:tcBorders>
                              <w:top w:val="single" w:sz="4" w:space="0" w:color="auto"/>
                            </w:tcBorders>
                            <w:shd w:val="clear" w:color="auto" w:fill="auto"/>
                            <w:vAlign w:val="center"/>
                          </w:tcPr>
                          <w:p w:rsidR="00CE2CFC" w:rsidRPr="00CE2CFC" w:rsidRDefault="00C70295" w:rsidP="002A08EB">
                            <w:pPr>
                              <w:widowControl/>
                              <w:overflowPunct w:val="0"/>
                              <w:spacing w:line="280" w:lineRule="exact"/>
                              <w:jc w:val="center"/>
                              <w:rPr>
                                <w:rFonts w:ascii="標楷體" w:eastAsia="標楷體" w:hAnsi="標楷體"/>
                                <w:kern w:val="0"/>
                                <w:sz w:val="20"/>
                                <w:szCs w:val="20"/>
                              </w:rPr>
                            </w:pPr>
                            <w:r w:rsidRPr="00CE2CFC">
                              <w:rPr>
                                <w:rFonts w:ascii="標楷體" w:eastAsia="標楷體" w:hAnsi="標楷體" w:hint="eastAsia"/>
                                <w:kern w:val="0"/>
                                <w:sz w:val="20"/>
                                <w:szCs w:val="20"/>
                              </w:rPr>
                              <w:t>存放</w:t>
                            </w:r>
                          </w:p>
                          <w:p w:rsidR="00C70295" w:rsidRPr="00CE2CFC" w:rsidRDefault="00C70295" w:rsidP="00CE2CFC">
                            <w:pPr>
                              <w:widowControl/>
                              <w:overflowPunct w:val="0"/>
                              <w:spacing w:line="280" w:lineRule="exact"/>
                              <w:jc w:val="center"/>
                              <w:rPr>
                                <w:rFonts w:ascii="標楷體" w:eastAsia="標楷體" w:hAnsi="標楷體"/>
                                <w:spacing w:val="-20"/>
                                <w:kern w:val="0"/>
                                <w:sz w:val="20"/>
                                <w:szCs w:val="20"/>
                              </w:rPr>
                            </w:pPr>
                            <w:r w:rsidRPr="00CE2CFC">
                              <w:rPr>
                                <w:rFonts w:ascii="標楷體" w:eastAsia="標楷體" w:hAnsi="標楷體" w:hint="eastAsia"/>
                                <w:kern w:val="0"/>
                                <w:sz w:val="20"/>
                                <w:szCs w:val="20"/>
                              </w:rPr>
                              <w:t>件數</w:t>
                            </w:r>
                          </w:p>
                        </w:tc>
                      </w:tr>
                      <w:tr w:rsidR="00C70295" w:rsidRPr="00AC39B3" w:rsidTr="00CE2CFC">
                        <w:trPr>
                          <w:trHeight w:val="274"/>
                        </w:trPr>
                        <w:tc>
                          <w:tcPr>
                            <w:tcW w:w="1258" w:type="dxa"/>
                            <w:shd w:val="clear" w:color="auto" w:fill="auto"/>
                          </w:tcPr>
                          <w:p w:rsidR="00C70295" w:rsidRPr="00AC39B3" w:rsidRDefault="00C70295" w:rsidP="005B2E55">
                            <w:pPr>
                              <w:widowControl/>
                              <w:overflowPunct w:val="0"/>
                              <w:spacing w:line="0" w:lineRule="atLeast"/>
                              <w:jc w:val="distribute"/>
                              <w:rPr>
                                <w:rFonts w:ascii="標楷體" w:eastAsia="標楷體" w:hAnsi="標楷體"/>
                                <w:b/>
                                <w:kern w:val="0"/>
                                <w:sz w:val="20"/>
                                <w:szCs w:val="20"/>
                              </w:rPr>
                            </w:pPr>
                            <w:r w:rsidRPr="00AC39B3">
                              <w:rPr>
                                <w:rFonts w:ascii="標楷體" w:eastAsia="標楷體" w:hAnsi="標楷體" w:hint="eastAsia"/>
                                <w:b/>
                                <w:kern w:val="0"/>
                                <w:sz w:val="20"/>
                                <w:szCs w:val="20"/>
                              </w:rPr>
                              <w:t>合計</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b/>
                                <w:kern w:val="0"/>
                                <w:sz w:val="20"/>
                                <w:szCs w:val="20"/>
                              </w:rPr>
                            </w:pPr>
                            <w:r>
                              <w:rPr>
                                <w:rFonts w:ascii="標楷體" w:eastAsia="標楷體" w:hAnsi="標楷體" w:hint="eastAsia"/>
                                <w:b/>
                                <w:kern w:val="0"/>
                                <w:sz w:val="20"/>
                                <w:szCs w:val="20"/>
                              </w:rPr>
                              <w:t>430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b/>
                                <w:kern w:val="0"/>
                                <w:sz w:val="20"/>
                                <w:szCs w:val="20"/>
                              </w:rPr>
                            </w:pPr>
                            <w:r w:rsidRPr="00AC39B3">
                              <w:rPr>
                                <w:rFonts w:ascii="標楷體" w:eastAsia="標楷體" w:hAnsi="標楷體" w:hint="eastAsia"/>
                                <w:b/>
                                <w:kern w:val="0"/>
                                <w:sz w:val="20"/>
                                <w:szCs w:val="20"/>
                              </w:rPr>
                              <w:t>2</w:t>
                            </w:r>
                            <w:r w:rsidRPr="00AC39B3">
                              <w:rPr>
                                <w:rFonts w:ascii="標楷體" w:eastAsia="標楷體" w:hAnsi="標楷體"/>
                                <w:b/>
                                <w:kern w:val="0"/>
                                <w:sz w:val="20"/>
                                <w:szCs w:val="20"/>
                              </w:rPr>
                              <w:t>,200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b/>
                                <w:kern w:val="0"/>
                                <w:sz w:val="20"/>
                                <w:szCs w:val="20"/>
                              </w:rPr>
                            </w:pPr>
                            <w:r w:rsidRPr="00AC39B3">
                              <w:rPr>
                                <w:rFonts w:ascii="標楷體" w:eastAsia="標楷體" w:hAnsi="標楷體" w:hint="eastAsia"/>
                                <w:b/>
                                <w:kern w:val="0"/>
                                <w:sz w:val="20"/>
                                <w:szCs w:val="20"/>
                              </w:rPr>
                              <w:t>2,</w:t>
                            </w:r>
                            <w:r w:rsidRPr="00AC39B3">
                              <w:rPr>
                                <w:rFonts w:ascii="標楷體" w:eastAsia="標楷體" w:hAnsi="標楷體"/>
                                <w:b/>
                                <w:kern w:val="0"/>
                                <w:sz w:val="20"/>
                                <w:szCs w:val="20"/>
                              </w:rPr>
                              <w:t>101</w:t>
                            </w:r>
                          </w:p>
                        </w:tc>
                      </w:tr>
                      <w:tr w:rsidR="00C70295" w:rsidRPr="00AC39B3" w:rsidTr="00CE2CFC">
                        <w:trPr>
                          <w:trHeight w:val="274"/>
                        </w:trPr>
                        <w:tc>
                          <w:tcPr>
                            <w:tcW w:w="1258" w:type="dxa"/>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F/A</w:t>
                            </w:r>
                            <w:r w:rsidRPr="00AC39B3">
                              <w:rPr>
                                <w:rFonts w:ascii="標楷體" w:eastAsia="標楷體" w:hAnsi="標楷體" w:hint="eastAsia"/>
                                <w:kern w:val="0"/>
                                <w:sz w:val="20"/>
                                <w:szCs w:val="20"/>
                              </w:rPr>
                              <w:t>庫</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3</w:t>
                            </w:r>
                            <w:r w:rsidRPr="00AC39B3">
                              <w:rPr>
                                <w:rFonts w:ascii="標楷體" w:eastAsia="標楷體" w:hAnsi="標楷體"/>
                                <w:kern w:val="0"/>
                                <w:sz w:val="20"/>
                                <w:szCs w:val="20"/>
                              </w:rPr>
                              <w:t>3</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00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01</w:t>
                            </w:r>
                          </w:p>
                        </w:tc>
                      </w:tr>
                      <w:tr w:rsidR="00C70295" w:rsidRPr="00AC39B3" w:rsidTr="00CE2CFC">
                        <w:trPr>
                          <w:trHeight w:val="274"/>
                        </w:trPr>
                        <w:tc>
                          <w:tcPr>
                            <w:tcW w:w="1258" w:type="dxa"/>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hint="eastAsia"/>
                                <w:kern w:val="0"/>
                                <w:sz w:val="20"/>
                                <w:szCs w:val="20"/>
                              </w:rPr>
                              <w:t>2</w:t>
                            </w:r>
                            <w:r w:rsidRPr="00AC39B3">
                              <w:rPr>
                                <w:rFonts w:ascii="標楷體" w:eastAsia="標楷體" w:hAnsi="標楷體"/>
                                <w:kern w:val="0"/>
                                <w:sz w:val="20"/>
                                <w:szCs w:val="20"/>
                              </w:rPr>
                              <w:t>F/B</w:t>
                            </w:r>
                            <w:r w:rsidRPr="00AC39B3">
                              <w:rPr>
                                <w:rFonts w:ascii="標楷體" w:eastAsia="標楷體" w:hAnsi="標楷體" w:hint="eastAsia"/>
                                <w:kern w:val="0"/>
                                <w:sz w:val="20"/>
                                <w:szCs w:val="20"/>
                              </w:rPr>
                              <w:t>庫</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6</w:t>
                            </w:r>
                            <w:r w:rsidRPr="00AC39B3">
                              <w:rPr>
                                <w:rFonts w:ascii="標楷體" w:eastAsia="標楷體" w:hAnsi="標楷體"/>
                                <w:kern w:val="0"/>
                                <w:sz w:val="20"/>
                                <w:szCs w:val="20"/>
                              </w:rPr>
                              <w:t>7</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4</w:t>
                            </w:r>
                            <w:r w:rsidRPr="00AC39B3">
                              <w:rPr>
                                <w:rFonts w:ascii="標楷體" w:eastAsia="標楷體" w:hAnsi="標楷體"/>
                                <w:kern w:val="0"/>
                                <w:sz w:val="20"/>
                                <w:szCs w:val="20"/>
                              </w:rPr>
                              <w:t>80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5</w:t>
                            </w:r>
                            <w:r w:rsidRPr="00AC39B3">
                              <w:rPr>
                                <w:rFonts w:ascii="標楷體" w:eastAsia="標楷體" w:hAnsi="標楷體"/>
                                <w:kern w:val="0"/>
                                <w:sz w:val="20"/>
                                <w:szCs w:val="20"/>
                              </w:rPr>
                              <w:t>35</w:t>
                            </w:r>
                          </w:p>
                        </w:tc>
                      </w:tr>
                      <w:tr w:rsidR="00C70295" w:rsidRPr="00AC39B3" w:rsidTr="00CE2CFC">
                        <w:trPr>
                          <w:trHeight w:val="274"/>
                        </w:trPr>
                        <w:tc>
                          <w:tcPr>
                            <w:tcW w:w="1258" w:type="dxa"/>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kern w:val="0"/>
                                <w:sz w:val="20"/>
                                <w:szCs w:val="20"/>
                              </w:rPr>
                              <w:t>3F/C</w:t>
                            </w:r>
                            <w:r w:rsidRPr="00AC39B3">
                              <w:rPr>
                                <w:rFonts w:ascii="標楷體" w:eastAsia="標楷體" w:hAnsi="標楷體" w:hint="eastAsia"/>
                                <w:kern w:val="0"/>
                                <w:sz w:val="20"/>
                                <w:szCs w:val="20"/>
                              </w:rPr>
                              <w:t>庫</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68</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,000</w:t>
                            </w:r>
                          </w:p>
                        </w:tc>
                        <w:tc>
                          <w:tcPr>
                            <w:tcW w:w="798" w:type="dxa"/>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9</w:t>
                            </w:r>
                            <w:r w:rsidRPr="00AC39B3">
                              <w:rPr>
                                <w:rFonts w:ascii="標楷體" w:eastAsia="標楷體" w:hAnsi="標楷體"/>
                                <w:kern w:val="0"/>
                                <w:sz w:val="20"/>
                                <w:szCs w:val="20"/>
                              </w:rPr>
                              <w:t>13</w:t>
                            </w:r>
                          </w:p>
                        </w:tc>
                      </w:tr>
                      <w:tr w:rsidR="00C70295" w:rsidRPr="00AC39B3" w:rsidTr="00CE2CFC">
                        <w:trPr>
                          <w:trHeight w:val="274"/>
                        </w:trPr>
                        <w:tc>
                          <w:tcPr>
                            <w:tcW w:w="1258" w:type="dxa"/>
                            <w:tcBorders>
                              <w:bottom w:val="single" w:sz="4" w:space="0" w:color="auto"/>
                            </w:tcBorders>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kern w:val="0"/>
                                <w:sz w:val="20"/>
                                <w:szCs w:val="20"/>
                              </w:rPr>
                              <w:t>4F/D</w:t>
                            </w:r>
                            <w:r w:rsidRPr="00AC39B3">
                              <w:rPr>
                                <w:rFonts w:ascii="標楷體" w:eastAsia="標楷體" w:hAnsi="標楷體" w:hint="eastAsia"/>
                                <w:kern w:val="0"/>
                                <w:sz w:val="20"/>
                                <w:szCs w:val="20"/>
                              </w:rPr>
                              <w:t>庫</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6</w:t>
                            </w:r>
                            <w:r w:rsidRPr="00AC39B3">
                              <w:rPr>
                                <w:rFonts w:ascii="標楷體" w:eastAsia="標楷體" w:hAnsi="標楷體"/>
                                <w:kern w:val="0"/>
                                <w:sz w:val="20"/>
                                <w:szCs w:val="20"/>
                              </w:rPr>
                              <w:t>7</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5</w:t>
                            </w:r>
                            <w:r w:rsidRPr="00AC39B3">
                              <w:rPr>
                                <w:rFonts w:ascii="標楷體" w:eastAsia="標楷體" w:hAnsi="標楷體"/>
                                <w:kern w:val="0"/>
                                <w:sz w:val="20"/>
                                <w:szCs w:val="20"/>
                              </w:rPr>
                              <w:t>00</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3</w:t>
                            </w:r>
                            <w:r w:rsidRPr="00AC39B3">
                              <w:rPr>
                                <w:rFonts w:ascii="標楷體" w:eastAsia="標楷體" w:hAnsi="標楷體"/>
                                <w:kern w:val="0"/>
                                <w:sz w:val="20"/>
                                <w:szCs w:val="20"/>
                              </w:rPr>
                              <w:t>85</w:t>
                            </w:r>
                          </w:p>
                        </w:tc>
                      </w:tr>
                      <w:tr w:rsidR="00C70295" w:rsidRPr="00AC39B3" w:rsidTr="00CE2CFC">
                        <w:trPr>
                          <w:trHeight w:val="274"/>
                        </w:trPr>
                        <w:tc>
                          <w:tcPr>
                            <w:tcW w:w="1258" w:type="dxa"/>
                            <w:tcBorders>
                              <w:bottom w:val="single" w:sz="4" w:space="0" w:color="auto"/>
                            </w:tcBorders>
                            <w:shd w:val="clear" w:color="auto" w:fill="auto"/>
                          </w:tcPr>
                          <w:p w:rsidR="00C70295" w:rsidRPr="00AC39B3" w:rsidRDefault="00C70295" w:rsidP="005B2E55">
                            <w:pPr>
                              <w:widowControl/>
                              <w:overflowPunct w:val="0"/>
                              <w:spacing w:line="0" w:lineRule="atLeast"/>
                              <w:jc w:val="both"/>
                              <w:rPr>
                                <w:rFonts w:ascii="標楷體" w:eastAsia="標楷體" w:hAnsi="標楷體"/>
                                <w:kern w:val="0"/>
                                <w:sz w:val="20"/>
                                <w:szCs w:val="20"/>
                              </w:rPr>
                            </w:pPr>
                            <w:r w:rsidRPr="00AC39B3">
                              <w:rPr>
                                <w:rFonts w:ascii="標楷體" w:eastAsia="標楷體" w:hAnsi="標楷體" w:hint="eastAsia"/>
                                <w:kern w:val="0"/>
                                <w:sz w:val="20"/>
                                <w:szCs w:val="20"/>
                              </w:rPr>
                              <w:t>國美館N205</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9</w:t>
                            </w:r>
                            <w:r w:rsidRPr="00AC39B3">
                              <w:rPr>
                                <w:rFonts w:ascii="標楷體" w:eastAsia="標楷體" w:hAnsi="標楷體"/>
                                <w:kern w:val="0"/>
                                <w:sz w:val="20"/>
                                <w:szCs w:val="20"/>
                              </w:rPr>
                              <w:t>5</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20</w:t>
                            </w:r>
                          </w:p>
                        </w:tc>
                        <w:tc>
                          <w:tcPr>
                            <w:tcW w:w="798" w:type="dxa"/>
                            <w:tcBorders>
                              <w:bottom w:val="single" w:sz="4" w:space="0" w:color="auto"/>
                            </w:tcBorders>
                            <w:shd w:val="clear" w:color="auto" w:fill="auto"/>
                          </w:tcPr>
                          <w:p w:rsidR="00C70295" w:rsidRPr="00AC39B3" w:rsidRDefault="00C70295" w:rsidP="005B2E55">
                            <w:pPr>
                              <w:widowControl/>
                              <w:overflowPunct w:val="0"/>
                              <w:spacing w:line="0" w:lineRule="atLeast"/>
                              <w:jc w:val="right"/>
                              <w:rPr>
                                <w:rFonts w:ascii="標楷體" w:eastAsia="標楷體" w:hAnsi="標楷體"/>
                                <w:kern w:val="0"/>
                                <w:sz w:val="20"/>
                                <w:szCs w:val="20"/>
                              </w:rPr>
                            </w:pPr>
                            <w:r w:rsidRPr="00AC39B3">
                              <w:rPr>
                                <w:rFonts w:ascii="標楷體" w:eastAsia="標楷體" w:hAnsi="標楷體" w:hint="eastAsia"/>
                                <w:kern w:val="0"/>
                                <w:sz w:val="20"/>
                                <w:szCs w:val="20"/>
                              </w:rPr>
                              <w:t>1</w:t>
                            </w:r>
                            <w:r w:rsidRPr="00AC39B3">
                              <w:rPr>
                                <w:rFonts w:ascii="標楷體" w:eastAsia="標楷體" w:hAnsi="標楷體"/>
                                <w:kern w:val="0"/>
                                <w:sz w:val="20"/>
                                <w:szCs w:val="20"/>
                              </w:rPr>
                              <w:t>67</w:t>
                            </w:r>
                          </w:p>
                        </w:tc>
                      </w:tr>
                      <w:tr w:rsidR="00C70295" w:rsidRPr="00AC39B3" w:rsidTr="005B2E55">
                        <w:tc>
                          <w:tcPr>
                            <w:tcW w:w="3652" w:type="dxa"/>
                            <w:gridSpan w:val="4"/>
                            <w:tcBorders>
                              <w:top w:val="single" w:sz="4" w:space="0" w:color="auto"/>
                              <w:left w:val="nil"/>
                              <w:bottom w:val="nil"/>
                              <w:right w:val="nil"/>
                            </w:tcBorders>
                            <w:shd w:val="clear" w:color="auto" w:fill="auto"/>
                          </w:tcPr>
                          <w:p w:rsidR="00C70295" w:rsidRPr="00AC39B3" w:rsidRDefault="00C70295" w:rsidP="0002442F">
                            <w:pPr>
                              <w:widowControl/>
                              <w:spacing w:line="240" w:lineRule="exact"/>
                              <w:ind w:leftChars="-45" w:left="799" w:rightChars="-43" w:right="-103" w:hangingChars="504" w:hanging="907"/>
                              <w:jc w:val="both"/>
                              <w:rPr>
                                <w:rFonts w:ascii="標楷體" w:eastAsia="標楷體" w:hAnsi="標楷體" w:cs="新細明體"/>
                                <w:kern w:val="0"/>
                                <w:sz w:val="18"/>
                                <w:szCs w:val="18"/>
                              </w:rPr>
                            </w:pPr>
                            <w:r w:rsidRPr="00AC39B3">
                              <w:rPr>
                                <w:rFonts w:ascii="標楷體" w:eastAsia="標楷體" w:hAnsi="標楷體" w:cs="新細明體" w:hint="eastAsia"/>
                                <w:kern w:val="0"/>
                                <w:sz w:val="18"/>
                                <w:szCs w:val="18"/>
                              </w:rPr>
                              <w:t>資料來源：整理自藝術銀行提供截至1</w:t>
                            </w:r>
                            <w:r w:rsidRPr="00AC39B3">
                              <w:rPr>
                                <w:rFonts w:ascii="標楷體" w:eastAsia="標楷體" w:hAnsi="標楷體" w:cs="新細明體"/>
                                <w:kern w:val="0"/>
                                <w:sz w:val="18"/>
                                <w:szCs w:val="18"/>
                              </w:rPr>
                              <w:t>12</w:t>
                            </w:r>
                            <w:r w:rsidRPr="00AC39B3">
                              <w:rPr>
                                <w:rFonts w:ascii="標楷體" w:eastAsia="標楷體" w:hAnsi="標楷體" w:cs="新細明體" w:hint="eastAsia"/>
                                <w:kern w:val="0"/>
                                <w:sz w:val="18"/>
                                <w:szCs w:val="18"/>
                              </w:rPr>
                              <w:t>年2月1</w:t>
                            </w:r>
                            <w:r w:rsidRPr="00AC39B3">
                              <w:rPr>
                                <w:rFonts w:ascii="標楷體" w:eastAsia="標楷體" w:hAnsi="標楷體" w:cs="新細明體"/>
                                <w:kern w:val="0"/>
                                <w:sz w:val="18"/>
                                <w:szCs w:val="18"/>
                              </w:rPr>
                              <w:t>7</w:t>
                            </w:r>
                            <w:r w:rsidRPr="00AC39B3">
                              <w:rPr>
                                <w:rFonts w:ascii="標楷體" w:eastAsia="標楷體" w:hAnsi="標楷體" w:cs="新細明體" w:hint="eastAsia"/>
                                <w:kern w:val="0"/>
                                <w:sz w:val="18"/>
                                <w:szCs w:val="18"/>
                              </w:rPr>
                              <w:t>日止資料。</w:t>
                            </w:r>
                          </w:p>
                        </w:tc>
                      </w:tr>
                    </w:tbl>
                    <w:p w:rsidR="00C70295" w:rsidRPr="00D02F3F" w:rsidRDefault="00C70295" w:rsidP="005B2E55">
                      <w:pPr>
                        <w:jc w:val="both"/>
                      </w:pPr>
                    </w:p>
                  </w:txbxContent>
                </v:textbox>
                <w10:wrap type="square"/>
              </v:shape>
            </w:pict>
          </mc:Fallback>
        </mc:AlternateContent>
      </w:r>
      <w:r w:rsidRPr="00B322AF">
        <w:rPr>
          <w:rFonts w:ascii="標楷體" w:eastAsia="標楷體" w:hAnsi="標楷體" w:hint="eastAsia"/>
          <w:kern w:val="0"/>
          <w:szCs w:val="24"/>
        </w:rPr>
        <w:t>待修護，主要係畫布略鬆、基底材褐斑及外框材質較差等原因，不利藝術品之妥善保存，且影響承租人承租意願</w:t>
      </w:r>
      <w:r w:rsidRPr="00B322AF">
        <w:rPr>
          <w:rFonts w:ascii="標楷體" w:eastAsia="標楷體" w:hAnsi="標楷體" w:hint="eastAsia"/>
          <w:kern w:val="0"/>
          <w:szCs w:val="24"/>
          <w:lang w:val="x-none"/>
        </w:rPr>
        <w:t>；（3）藝術銀行為</w:t>
      </w:r>
      <w:r w:rsidRPr="00B322AF">
        <w:rPr>
          <w:rFonts w:ascii="標楷體" w:eastAsia="標楷體" w:hAnsi="標楷體" w:hint="eastAsia"/>
          <w:kern w:val="0"/>
          <w:szCs w:val="24"/>
        </w:rPr>
        <w:t>支持臺灣藝術家創作，每年常態性辦理藝術作品購入，每年購入約200餘件藝術作品，典藏數量逐年增加。據藝術銀行說明，現有典藏庫房空間坪數4</w:t>
      </w:r>
      <w:r w:rsidRPr="00B322AF">
        <w:rPr>
          <w:rFonts w:ascii="標楷體" w:eastAsia="標楷體" w:hAnsi="標楷體"/>
          <w:kern w:val="0"/>
          <w:szCs w:val="24"/>
        </w:rPr>
        <w:t>3</w:t>
      </w:r>
      <w:r w:rsidRPr="00B322AF">
        <w:rPr>
          <w:rFonts w:ascii="標楷體" w:eastAsia="標楷體" w:hAnsi="標楷體" w:hint="eastAsia"/>
          <w:kern w:val="0"/>
          <w:szCs w:val="24"/>
        </w:rPr>
        <w:t>0坪，可容納2,200件作品。惟截至1</w:t>
      </w:r>
      <w:r w:rsidRPr="00B322AF">
        <w:rPr>
          <w:rFonts w:ascii="標楷體" w:eastAsia="標楷體" w:hAnsi="標楷體"/>
          <w:kern w:val="0"/>
          <w:szCs w:val="24"/>
        </w:rPr>
        <w:t>12年</w:t>
      </w:r>
      <w:r w:rsidRPr="00B322AF">
        <w:rPr>
          <w:rFonts w:ascii="標楷體" w:eastAsia="標楷體" w:hAnsi="標楷體" w:hint="eastAsia"/>
          <w:kern w:val="0"/>
          <w:szCs w:val="24"/>
        </w:rPr>
        <w:t>2月1</w:t>
      </w:r>
      <w:r w:rsidRPr="00B322AF">
        <w:rPr>
          <w:rFonts w:ascii="標楷體" w:eastAsia="標楷體" w:hAnsi="標楷體"/>
          <w:kern w:val="0"/>
          <w:szCs w:val="24"/>
        </w:rPr>
        <w:t>7日</w:t>
      </w:r>
      <w:r w:rsidRPr="00B322AF">
        <w:rPr>
          <w:rFonts w:ascii="標楷體" w:eastAsia="標楷體" w:hAnsi="標楷體" w:hint="eastAsia"/>
          <w:kern w:val="0"/>
          <w:szCs w:val="24"/>
        </w:rPr>
        <w:t>止，實際存放於庫房之藝術作品計2,101件</w:t>
      </w:r>
      <w:r w:rsidRPr="00B322AF">
        <w:rPr>
          <w:rFonts w:ascii="標楷體" w:eastAsia="標楷體" w:hAnsi="標楷體" w:hint="eastAsia"/>
          <w:kern w:val="0"/>
          <w:szCs w:val="24"/>
          <w:lang w:val="x-none"/>
        </w:rPr>
        <w:t>（表</w:t>
      </w:r>
      <w:r w:rsidR="003A762B" w:rsidRPr="00B322AF">
        <w:rPr>
          <w:rFonts w:ascii="標楷體" w:eastAsia="標楷體" w:hAnsi="標楷體" w:hint="eastAsia"/>
          <w:kern w:val="0"/>
          <w:szCs w:val="24"/>
          <w:lang w:val="x-none"/>
        </w:rPr>
        <w:t>7</w:t>
      </w:r>
      <w:r w:rsidR="002A08EB" w:rsidRPr="00B322AF">
        <w:rPr>
          <w:rFonts w:ascii="標楷體" w:eastAsia="標楷體" w:hAnsi="標楷體" w:hint="eastAsia"/>
          <w:kern w:val="0"/>
          <w:szCs w:val="24"/>
          <w:lang w:val="x-none"/>
        </w:rPr>
        <w:t>），庫房空間使用率已達</w:t>
      </w:r>
      <w:r w:rsidRPr="00B322AF">
        <w:rPr>
          <w:rFonts w:ascii="標楷體" w:eastAsia="標楷體" w:hAnsi="標楷體" w:hint="eastAsia"/>
          <w:kern w:val="0"/>
          <w:szCs w:val="24"/>
          <w:lang w:val="x-none"/>
        </w:rPr>
        <w:t>9</w:t>
      </w:r>
      <w:r w:rsidRPr="00B322AF">
        <w:rPr>
          <w:rFonts w:ascii="標楷體" w:eastAsia="標楷體" w:hAnsi="標楷體"/>
          <w:kern w:val="0"/>
          <w:szCs w:val="24"/>
          <w:lang w:val="x-none"/>
        </w:rPr>
        <w:t>5.50</w:t>
      </w:r>
      <w:r w:rsidRPr="00B322AF">
        <w:rPr>
          <w:rFonts w:ascii="標楷體" w:eastAsia="標楷體" w:hAnsi="標楷體" w:hint="eastAsia"/>
          <w:kern w:val="0"/>
          <w:szCs w:val="24"/>
          <w:lang w:val="x-none"/>
        </w:rPr>
        <w:t>％；若加計</w:t>
      </w:r>
      <w:r w:rsidRPr="00B322AF">
        <w:rPr>
          <w:rFonts w:ascii="標楷體" w:eastAsia="標楷體" w:hAnsi="標楷體" w:hint="eastAsia"/>
          <w:kern w:val="0"/>
          <w:szCs w:val="24"/>
        </w:rPr>
        <w:t>租賃流通在外作品6</w:t>
      </w:r>
      <w:r w:rsidRPr="00B322AF">
        <w:rPr>
          <w:rFonts w:ascii="標楷體" w:eastAsia="標楷體" w:hAnsi="標楷體"/>
          <w:kern w:val="0"/>
          <w:szCs w:val="24"/>
        </w:rPr>
        <w:t>58</w:t>
      </w:r>
      <w:r w:rsidRPr="00B322AF">
        <w:rPr>
          <w:rFonts w:ascii="標楷體" w:eastAsia="標楷體" w:hAnsi="標楷體" w:hint="eastAsia"/>
          <w:kern w:val="0"/>
          <w:szCs w:val="24"/>
        </w:rPr>
        <w:t>件，及111年度購置尚未入庫作品1</w:t>
      </w:r>
      <w:r w:rsidRPr="00B322AF">
        <w:rPr>
          <w:rFonts w:ascii="標楷體" w:eastAsia="標楷體" w:hAnsi="標楷體"/>
          <w:kern w:val="0"/>
          <w:szCs w:val="24"/>
        </w:rPr>
        <w:t>62</w:t>
      </w:r>
      <w:r w:rsidRPr="00B322AF">
        <w:rPr>
          <w:rFonts w:ascii="標楷體" w:eastAsia="標楷體" w:hAnsi="標楷體" w:hint="eastAsia"/>
          <w:kern w:val="0"/>
          <w:szCs w:val="24"/>
        </w:rPr>
        <w:t>件，合計2</w:t>
      </w:r>
      <w:r w:rsidRPr="00B322AF">
        <w:rPr>
          <w:rFonts w:ascii="標楷體" w:eastAsia="標楷體" w:hAnsi="標楷體"/>
          <w:kern w:val="0"/>
          <w:szCs w:val="24"/>
        </w:rPr>
        <w:t>,921</w:t>
      </w:r>
      <w:r w:rsidRPr="00B322AF">
        <w:rPr>
          <w:rFonts w:ascii="標楷體" w:eastAsia="標楷體" w:hAnsi="標楷體" w:hint="eastAsia"/>
          <w:kern w:val="0"/>
          <w:szCs w:val="24"/>
        </w:rPr>
        <w:t>件，已達庫房可容納件數2</w:t>
      </w:r>
      <w:r w:rsidRPr="00B322AF">
        <w:rPr>
          <w:rFonts w:ascii="標楷體" w:eastAsia="標楷體" w:hAnsi="標楷體"/>
          <w:kern w:val="0"/>
          <w:szCs w:val="24"/>
        </w:rPr>
        <w:t>,200</w:t>
      </w:r>
      <w:r w:rsidRPr="00B322AF">
        <w:rPr>
          <w:rFonts w:ascii="標楷體" w:eastAsia="標楷體" w:hAnsi="標楷體" w:hint="eastAsia"/>
          <w:kern w:val="0"/>
          <w:szCs w:val="24"/>
        </w:rPr>
        <w:t>件之1</w:t>
      </w:r>
      <w:r w:rsidRPr="00B322AF">
        <w:rPr>
          <w:rFonts w:ascii="標楷體" w:eastAsia="標楷體" w:hAnsi="標楷體"/>
          <w:kern w:val="0"/>
          <w:szCs w:val="24"/>
        </w:rPr>
        <w:t>32.77</w:t>
      </w:r>
      <w:r w:rsidRPr="00B322AF">
        <w:rPr>
          <w:rFonts w:ascii="標楷體" w:eastAsia="標楷體" w:hAnsi="標楷體" w:hint="eastAsia"/>
          <w:kern w:val="0"/>
          <w:szCs w:val="24"/>
        </w:rPr>
        <w:t>％，庫房存置空間顯已不敷使用</w:t>
      </w:r>
      <w:r w:rsidRPr="00B322AF">
        <w:rPr>
          <w:rFonts w:ascii="標楷體" w:eastAsia="標楷體" w:hAnsi="標楷體" w:hint="eastAsia"/>
          <w:kern w:val="0"/>
          <w:szCs w:val="24"/>
          <w:lang w:val="x-none"/>
        </w:rPr>
        <w:t>等情</w:t>
      </w:r>
      <w:r w:rsidR="0071005D" w:rsidRPr="00B322AF">
        <w:rPr>
          <w:rFonts w:ascii="標楷體" w:eastAsia="標楷體" w:hAnsi="標楷體" w:hint="eastAsia"/>
          <w:kern w:val="0"/>
          <w:szCs w:val="24"/>
          <w:lang w:val="x-none"/>
        </w:rPr>
        <w:t>事</w:t>
      </w:r>
      <w:r w:rsidRPr="00B322AF">
        <w:rPr>
          <w:rFonts w:ascii="標楷體" w:eastAsia="標楷體" w:hAnsi="標楷體"/>
          <w:bCs/>
          <w:kern w:val="0"/>
          <w:szCs w:val="24"/>
        </w:rPr>
        <w:t>，</w:t>
      </w:r>
      <w:r w:rsidRPr="00B322AF">
        <w:rPr>
          <w:rFonts w:ascii="標楷體" w:eastAsia="標楷體" w:hAnsi="標楷體" w:hint="eastAsia"/>
          <w:bCs/>
          <w:kern w:val="0"/>
          <w:szCs w:val="24"/>
        </w:rPr>
        <w:t>經函請文化部</w:t>
      </w:r>
      <w:r w:rsidRPr="00B322AF">
        <w:rPr>
          <w:rFonts w:ascii="標楷體" w:eastAsia="標楷體" w:hAnsi="標楷體" w:hint="eastAsia"/>
          <w:kern w:val="0"/>
          <w:szCs w:val="24"/>
        </w:rPr>
        <w:t>檢討改善</w:t>
      </w:r>
      <w:r w:rsidRPr="00B322AF">
        <w:rPr>
          <w:rFonts w:ascii="標楷體" w:eastAsia="標楷體" w:hAnsi="標楷體" w:hint="eastAsia"/>
          <w:bCs/>
          <w:kern w:val="0"/>
          <w:szCs w:val="24"/>
        </w:rPr>
        <w:t>。據復：（1）將積極規劃辦理主題策展，以提供更多作品展陳機會，並透過與專業機構（如美術館）合作，以專業展覽模式加強典藏作品流通推廣；（2</w:t>
      </w:r>
      <w:r w:rsidR="0071005D" w:rsidRPr="00B322AF">
        <w:rPr>
          <w:rFonts w:ascii="標楷體" w:eastAsia="標楷體" w:hAnsi="標楷體" w:hint="eastAsia"/>
          <w:bCs/>
          <w:kern w:val="0"/>
          <w:szCs w:val="24"/>
        </w:rPr>
        <w:t>）已針對待修復處置作品安排維護作業，並持續進行作品檢視，詳細記</w:t>
      </w:r>
      <w:r w:rsidRPr="00B322AF">
        <w:rPr>
          <w:rFonts w:ascii="標楷體" w:eastAsia="標楷體" w:hAnsi="標楷體" w:hint="eastAsia"/>
          <w:bCs/>
          <w:kern w:val="0"/>
          <w:szCs w:val="24"/>
        </w:rPr>
        <w:t>錄作品狀態，依急迫程度積極辦理作品修復；</w:t>
      </w:r>
      <w:r w:rsidR="00063E95" w:rsidRPr="00B322AF">
        <w:rPr>
          <w:rFonts w:ascii="標楷體" w:eastAsia="標楷體" w:hAnsi="標楷體" w:hint="eastAsia"/>
          <w:bCs/>
          <w:kern w:val="0"/>
          <w:szCs w:val="24"/>
        </w:rPr>
        <w:t>（</w:t>
      </w:r>
      <w:r w:rsidRPr="00B322AF">
        <w:rPr>
          <w:rFonts w:ascii="標楷體" w:eastAsia="標楷體" w:hAnsi="標楷體"/>
          <w:bCs/>
          <w:kern w:val="0"/>
          <w:szCs w:val="24"/>
        </w:rPr>
        <w:t>3</w:t>
      </w:r>
      <w:r w:rsidR="00063E95" w:rsidRPr="00B322AF">
        <w:rPr>
          <w:rFonts w:ascii="標楷體" w:eastAsia="標楷體" w:hAnsi="標楷體"/>
          <w:bCs/>
          <w:kern w:val="0"/>
          <w:szCs w:val="24"/>
        </w:rPr>
        <w:t>）</w:t>
      </w:r>
      <w:r w:rsidRPr="00B322AF">
        <w:rPr>
          <w:rFonts w:ascii="標楷體" w:eastAsia="標楷體" w:hAnsi="標楷體" w:hint="eastAsia"/>
          <w:bCs/>
          <w:kern w:val="0"/>
          <w:szCs w:val="24"/>
        </w:rPr>
        <w:t>已規劃辦公大樓1</w:t>
      </w:r>
      <w:r w:rsidRPr="00B322AF">
        <w:rPr>
          <w:rFonts w:ascii="標楷體" w:eastAsia="標楷體" w:hAnsi="標楷體"/>
          <w:bCs/>
          <w:kern w:val="0"/>
          <w:szCs w:val="24"/>
        </w:rPr>
        <w:t>0</w:t>
      </w:r>
      <w:r w:rsidRPr="00B322AF">
        <w:rPr>
          <w:rFonts w:ascii="標楷體" w:eastAsia="標楷體" w:hAnsi="標楷體" w:hint="eastAsia"/>
          <w:bCs/>
          <w:kern w:val="0"/>
          <w:szCs w:val="24"/>
        </w:rPr>
        <w:t>樓作為典藏庫房，增加作品收藏空間。</w:t>
      </w:r>
    </w:p>
    <w:p w:rsidR="00F66A7D" w:rsidRPr="00B322AF" w:rsidRDefault="00512E2F" w:rsidP="00FC59EC">
      <w:pPr>
        <w:overflowPunct w:val="0"/>
        <w:snapToGrid w:val="0"/>
        <w:spacing w:line="400" w:lineRule="exact"/>
        <w:ind w:firstLineChars="450" w:firstLine="1081"/>
        <w:jc w:val="both"/>
        <w:rPr>
          <w:rFonts w:ascii="標楷體" w:eastAsia="標楷體" w:hAnsi="標楷體"/>
          <w:szCs w:val="28"/>
        </w:rPr>
      </w:pPr>
      <w:r w:rsidRPr="00B322AF">
        <w:rPr>
          <w:rFonts w:ascii="標楷體" w:eastAsia="標楷體" w:hAnsi="標楷體" w:hint="eastAsia"/>
          <w:b/>
          <w:bCs/>
          <w:szCs w:val="24"/>
        </w:rPr>
        <w:t>3.</w:t>
      </w:r>
      <w:r w:rsidRPr="00B322AF">
        <w:rPr>
          <w:rFonts w:ascii="標楷體" w:eastAsia="標楷體" w:hAnsi="標楷體" w:hint="eastAsia"/>
          <w:b/>
          <w:szCs w:val="24"/>
        </w:rPr>
        <w:t xml:space="preserve">　</w:t>
      </w:r>
      <w:r w:rsidRPr="00B322AF">
        <w:rPr>
          <w:rFonts w:ascii="標楷體" w:eastAsia="標楷體" w:hAnsi="標楷體" w:hint="eastAsia"/>
          <w:b/>
          <w:bCs/>
          <w:szCs w:val="24"/>
        </w:rPr>
        <w:t>為推動攝影文化資產之保存維護與推廣，設置國家攝影文化中心，惟藏品典藏管理作業</w:t>
      </w:r>
      <w:r w:rsidR="0071005D" w:rsidRPr="00B322AF">
        <w:rPr>
          <w:rFonts w:ascii="標楷體" w:eastAsia="標楷體" w:hAnsi="標楷體" w:hint="eastAsia"/>
          <w:b/>
          <w:bCs/>
          <w:szCs w:val="24"/>
        </w:rPr>
        <w:t>有</w:t>
      </w:r>
      <w:r w:rsidRPr="00B322AF">
        <w:rPr>
          <w:rFonts w:ascii="標楷體" w:eastAsia="標楷體" w:hAnsi="標楷體" w:hint="eastAsia"/>
          <w:b/>
          <w:bCs/>
          <w:szCs w:val="24"/>
        </w:rPr>
        <w:t>待加強，線上展覽平均觀看次</w:t>
      </w:r>
      <w:r w:rsidR="00050A74" w:rsidRPr="00B322AF">
        <w:rPr>
          <w:rFonts w:ascii="標楷體" w:eastAsia="標楷體" w:hAnsi="標楷體" w:hint="eastAsia"/>
          <w:b/>
          <w:bCs/>
          <w:szCs w:val="24"/>
        </w:rPr>
        <w:t>數</w:t>
      </w:r>
      <w:r w:rsidR="0071005D" w:rsidRPr="00B322AF">
        <w:rPr>
          <w:rFonts w:ascii="標楷體" w:eastAsia="標楷體" w:hAnsi="標楷體" w:hint="eastAsia"/>
          <w:b/>
          <w:bCs/>
          <w:szCs w:val="24"/>
        </w:rPr>
        <w:t>亦</w:t>
      </w:r>
      <w:r w:rsidRPr="00B322AF">
        <w:rPr>
          <w:rFonts w:ascii="標楷體" w:eastAsia="標楷體" w:hAnsi="標楷體" w:hint="eastAsia"/>
          <w:b/>
          <w:bCs/>
          <w:szCs w:val="24"/>
        </w:rPr>
        <w:t>待提升：</w:t>
      </w:r>
      <w:r w:rsidRPr="00B322AF">
        <w:rPr>
          <w:rFonts w:ascii="標楷體" w:eastAsia="標楷體" w:hAnsi="標楷體" w:hint="eastAsia"/>
          <w:bCs/>
          <w:szCs w:val="24"/>
        </w:rPr>
        <w:t>文化部為建構臺灣攝影史與影像藝術史，推動攝影文化資產之保存與維護，並提升公眾對攝影及影像文化之認識與欣賞，於104</w:t>
      </w:r>
      <w:r w:rsidR="0002442F">
        <w:rPr>
          <w:rFonts w:ascii="標楷體" w:eastAsia="標楷體" w:hAnsi="標楷體" w:hint="eastAsia"/>
          <w:bCs/>
          <w:szCs w:val="24"/>
        </w:rPr>
        <w:t>年</w:t>
      </w:r>
      <w:r w:rsidRPr="00B322AF">
        <w:rPr>
          <w:rFonts w:ascii="標楷體" w:eastAsia="標楷體" w:hAnsi="標楷體" w:hint="eastAsia"/>
          <w:bCs/>
          <w:szCs w:val="24"/>
        </w:rPr>
        <w:t>設置國家攝影文化中心（下稱攝影中心），為臺灣攝影及影像藝術傳承與發展之專業機構，以典藏、研究、展示、推廣為核心功能；並自109年度起委由國立臺灣美術館負責執行攝影中心之營運，111年度預算數4,920萬餘元，執行數4</w:t>
      </w:r>
      <w:r w:rsidRPr="00B322AF">
        <w:rPr>
          <w:rFonts w:ascii="標楷體" w:eastAsia="標楷體" w:hAnsi="標楷體"/>
          <w:bCs/>
          <w:szCs w:val="24"/>
        </w:rPr>
        <w:t>,809</w:t>
      </w:r>
      <w:r w:rsidRPr="00B322AF">
        <w:rPr>
          <w:rFonts w:ascii="標楷體" w:eastAsia="標楷體" w:hAnsi="標楷體" w:hint="eastAsia"/>
          <w:bCs/>
          <w:szCs w:val="24"/>
        </w:rPr>
        <w:t>萬餘元，執行率9</w:t>
      </w:r>
      <w:r w:rsidRPr="00B322AF">
        <w:rPr>
          <w:rFonts w:ascii="標楷體" w:eastAsia="標楷體" w:hAnsi="標楷體"/>
          <w:bCs/>
          <w:szCs w:val="24"/>
        </w:rPr>
        <w:t>7.75</w:t>
      </w:r>
      <w:r w:rsidRPr="00B322AF">
        <w:rPr>
          <w:rFonts w:ascii="標楷體" w:eastAsia="標楷體" w:hAnsi="標楷體" w:hint="eastAsia"/>
          <w:bCs/>
          <w:szCs w:val="24"/>
        </w:rPr>
        <w:t>％。經查執行情形，核有：</w:t>
      </w:r>
      <w:r w:rsidRPr="00B322AF">
        <w:rPr>
          <w:rFonts w:ascii="標楷體" w:eastAsia="標楷體" w:hAnsi="標楷體" w:hint="eastAsia"/>
          <w:bCs/>
          <w:szCs w:val="24"/>
          <w:lang w:val="x-none"/>
        </w:rPr>
        <w:t>（1）</w:t>
      </w:r>
      <w:r w:rsidRPr="00B322AF">
        <w:rPr>
          <w:rFonts w:ascii="標楷體" w:eastAsia="標楷體" w:hAnsi="標楷體" w:hint="eastAsia"/>
          <w:bCs/>
          <w:szCs w:val="24"/>
        </w:rPr>
        <w:t>攝影中心為利典藏品保存及後續展覽與運用等需求，針對新蒐集購藏之典藏品進行整飭作</w:t>
      </w:r>
      <w:r w:rsidRPr="00B322AF">
        <w:rPr>
          <w:rFonts w:ascii="標楷體" w:eastAsia="標楷體" w:hAnsi="標楷體" w:hint="eastAsia"/>
          <w:bCs/>
          <w:szCs w:val="24"/>
        </w:rPr>
        <w:lastRenderedPageBreak/>
        <w:t>業。另為擴展該中心攝影藏品資源共享共用之目標，並提供後續研究及加值運用，透過高品質</w:t>
      </w:r>
      <w:r w:rsidR="00AD0DE6" w:rsidRPr="00B322AF">
        <w:rPr>
          <w:rFonts w:ascii="標楷體" w:eastAsia="標楷體" w:hAnsi="標楷體"/>
          <w:b/>
          <w:bCs/>
          <w:noProof/>
          <w:szCs w:val="24"/>
          <w:highlight w:val="yellow"/>
        </w:rPr>
        <mc:AlternateContent>
          <mc:Choice Requires="wps">
            <w:drawing>
              <wp:anchor distT="45720" distB="45720" distL="114300" distR="114300" simplePos="0" relativeHeight="251648000" behindDoc="0" locked="0" layoutInCell="1" allowOverlap="1" wp14:anchorId="4AF58465" wp14:editId="47E4F34D">
                <wp:simplePos x="0" y="0"/>
                <wp:positionH relativeFrom="column">
                  <wp:posOffset>3396453</wp:posOffset>
                </wp:positionH>
                <wp:positionV relativeFrom="paragraph">
                  <wp:posOffset>42545</wp:posOffset>
                </wp:positionV>
                <wp:extent cx="2933700" cy="165735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1657350"/>
                        </a:xfrm>
                        <a:prstGeom prst="rect">
                          <a:avLst/>
                        </a:prstGeom>
                        <a:solidFill>
                          <a:srgbClr val="FFFFFF"/>
                        </a:solidFill>
                        <a:ln w="9525">
                          <a:noFill/>
                          <a:miter lim="800000"/>
                          <a:headEnd/>
                          <a:tailEnd/>
                        </a:ln>
                      </wps:spPr>
                      <wps:txbx>
                        <w:txbxContent>
                          <w:tbl>
                            <w:tblPr>
                              <w:tblStyle w:val="16"/>
                              <w:tblW w:w="0" w:type="auto"/>
                              <w:tblLook w:val="04A0" w:firstRow="1" w:lastRow="0" w:firstColumn="1" w:lastColumn="0" w:noHBand="0" w:noVBand="1"/>
                            </w:tblPr>
                            <w:tblGrid>
                              <w:gridCol w:w="1951"/>
                              <w:gridCol w:w="851"/>
                              <w:gridCol w:w="850"/>
                              <w:gridCol w:w="851"/>
                            </w:tblGrid>
                            <w:tr w:rsidR="00C70295" w:rsidRPr="00784F25" w:rsidTr="004F3190">
                              <w:tc>
                                <w:tcPr>
                                  <w:tcW w:w="4503" w:type="dxa"/>
                                  <w:gridSpan w:val="4"/>
                                  <w:tcBorders>
                                    <w:top w:val="nil"/>
                                    <w:left w:val="nil"/>
                                    <w:bottom w:val="nil"/>
                                    <w:right w:val="nil"/>
                                  </w:tcBorders>
                                  <w:vAlign w:val="center"/>
                                </w:tcPr>
                                <w:p w:rsidR="00C70295" w:rsidRPr="00784F25" w:rsidRDefault="00C70295" w:rsidP="004F3190">
                                  <w:pPr>
                                    <w:spacing w:line="0" w:lineRule="atLeast"/>
                                    <w:ind w:leftChars="-60" w:left="567" w:rightChars="-45" w:right="-108" w:hangingChars="296" w:hanging="711"/>
                                    <w:jc w:val="both"/>
                                    <w:rPr>
                                      <w:rFonts w:ascii="標楷體" w:eastAsia="標楷體" w:hAnsi="標楷體" w:cs="新細明體"/>
                                      <w:sz w:val="24"/>
                                      <w:szCs w:val="24"/>
                                    </w:rPr>
                                  </w:pPr>
                                  <w:r w:rsidRPr="00784F25">
                                    <w:rPr>
                                      <w:rFonts w:ascii="標楷體" w:eastAsia="標楷體" w:hAnsi="標楷體" w:hint="eastAsia"/>
                                      <w:b/>
                                      <w:sz w:val="24"/>
                                      <w:szCs w:val="24"/>
                                    </w:rPr>
                                    <w:t>表</w:t>
                                  </w:r>
                                  <w:r>
                                    <w:rPr>
                                      <w:rFonts w:ascii="標楷體" w:eastAsia="標楷體" w:hAnsi="標楷體" w:hint="eastAsia"/>
                                      <w:b/>
                                      <w:sz w:val="24"/>
                                      <w:szCs w:val="24"/>
                                    </w:rPr>
                                    <w:t>8</w:t>
                                  </w:r>
                                  <w:r w:rsidRPr="00784F25">
                                    <w:rPr>
                                      <w:rFonts w:ascii="標楷體" w:eastAsia="標楷體" w:hAnsi="標楷體" w:hint="eastAsia"/>
                                      <w:b/>
                                      <w:sz w:val="24"/>
                                      <w:szCs w:val="24"/>
                                    </w:rPr>
                                    <w:t xml:space="preserve">　攝影中心攝影文化資產典藏作業辦理情形</w:t>
                                  </w:r>
                                </w:p>
                              </w:tc>
                            </w:tr>
                            <w:tr w:rsidR="00C70295" w:rsidRPr="00784F25" w:rsidTr="004F3190">
                              <w:tc>
                                <w:tcPr>
                                  <w:tcW w:w="4503" w:type="dxa"/>
                                  <w:gridSpan w:val="4"/>
                                  <w:tcBorders>
                                    <w:top w:val="nil"/>
                                    <w:left w:val="nil"/>
                                    <w:right w:val="nil"/>
                                  </w:tcBorders>
                                  <w:vAlign w:val="center"/>
                                </w:tcPr>
                                <w:p w:rsidR="00C70295" w:rsidRPr="00784F25" w:rsidRDefault="00C70295" w:rsidP="00E4709C">
                                  <w:pPr>
                                    <w:spacing w:line="0" w:lineRule="atLeast"/>
                                    <w:ind w:rightChars="-45" w:right="-108"/>
                                    <w:jc w:val="right"/>
                                    <w:rPr>
                                      <w:rFonts w:ascii="標楷體" w:eastAsia="標楷體" w:hAnsi="標楷體" w:cs="新細明體"/>
                                    </w:rPr>
                                  </w:pPr>
                                  <w:r w:rsidRPr="00784F25">
                                    <w:rPr>
                                      <w:rFonts w:ascii="標楷體" w:eastAsia="標楷體" w:hAnsi="標楷體" w:cs="新細明體" w:hint="eastAsia"/>
                                    </w:rPr>
                                    <w:t>單位：件</w:t>
                                  </w:r>
                                </w:p>
                              </w:tc>
                            </w:tr>
                            <w:tr w:rsidR="00C70295" w:rsidRPr="00784F25" w:rsidTr="004F3190">
                              <w:trPr>
                                <w:trHeight w:val="135"/>
                              </w:trPr>
                              <w:tc>
                                <w:tcPr>
                                  <w:tcW w:w="1951" w:type="dxa"/>
                                  <w:vAlign w:val="center"/>
                                </w:tcPr>
                                <w:p w:rsidR="00C70295" w:rsidRPr="00784F25" w:rsidRDefault="00C70295" w:rsidP="00E4709C">
                                  <w:pPr>
                                    <w:spacing w:line="0" w:lineRule="atLeast"/>
                                    <w:jc w:val="center"/>
                                    <w:rPr>
                                      <w:rFonts w:ascii="標楷體" w:eastAsia="標楷體" w:hAnsi="標楷體" w:cs="新細明體"/>
                                    </w:rPr>
                                  </w:pPr>
                                  <w:r w:rsidRPr="00784F25">
                                    <w:rPr>
                                      <w:rFonts w:ascii="標楷體" w:eastAsia="標楷體" w:hAnsi="標楷體" w:cs="新細明體" w:hint="eastAsia"/>
                                    </w:rPr>
                                    <w:t>項目</w:t>
                                  </w:r>
                                </w:p>
                              </w:tc>
                              <w:tc>
                                <w:tcPr>
                                  <w:tcW w:w="851" w:type="dxa"/>
                                  <w:vAlign w:val="center"/>
                                </w:tcPr>
                                <w:p w:rsidR="00C70295" w:rsidRPr="00784F25" w:rsidRDefault="00C70295" w:rsidP="00E4709C">
                                  <w:pPr>
                                    <w:spacing w:line="0" w:lineRule="atLeast"/>
                                    <w:jc w:val="center"/>
                                    <w:rPr>
                                      <w:rFonts w:ascii="標楷體" w:eastAsia="標楷體" w:hAnsi="標楷體" w:cs="新細明體"/>
                                    </w:rPr>
                                  </w:pPr>
                                  <w:r w:rsidRPr="00784F25">
                                    <w:rPr>
                                      <w:rFonts w:ascii="標楷體" w:eastAsia="標楷體" w:hAnsi="標楷體" w:cs="新細明體" w:hint="eastAsia"/>
                                    </w:rPr>
                                    <w:t>蒐藏數</w:t>
                                  </w:r>
                                </w:p>
                              </w:tc>
                              <w:tc>
                                <w:tcPr>
                                  <w:tcW w:w="850" w:type="dxa"/>
                                  <w:vAlign w:val="center"/>
                                </w:tcPr>
                                <w:p w:rsidR="00C70295" w:rsidRPr="00784F25" w:rsidRDefault="00C70295" w:rsidP="00E4709C">
                                  <w:pPr>
                                    <w:spacing w:line="0" w:lineRule="atLeast"/>
                                    <w:jc w:val="center"/>
                                    <w:rPr>
                                      <w:rFonts w:ascii="標楷體" w:eastAsia="標楷體" w:hAnsi="標楷體" w:cs="新細明體"/>
                                    </w:rPr>
                                  </w:pPr>
                                  <w:r w:rsidRPr="00784F25">
                                    <w:rPr>
                                      <w:rFonts w:ascii="標楷體" w:eastAsia="標楷體" w:hAnsi="標楷體" w:cs="新細明體" w:hint="eastAsia"/>
                                    </w:rPr>
                                    <w:t>已完成</w:t>
                                  </w:r>
                                </w:p>
                              </w:tc>
                              <w:tc>
                                <w:tcPr>
                                  <w:tcW w:w="851" w:type="dxa"/>
                                  <w:vAlign w:val="center"/>
                                </w:tcPr>
                                <w:p w:rsidR="00C70295" w:rsidRPr="00784F25" w:rsidRDefault="00C70295" w:rsidP="00E4709C">
                                  <w:pPr>
                                    <w:spacing w:line="0" w:lineRule="atLeast"/>
                                    <w:jc w:val="center"/>
                                    <w:rPr>
                                      <w:rFonts w:ascii="標楷體" w:eastAsia="標楷體" w:hAnsi="標楷體" w:cs="新細明體"/>
                                    </w:rPr>
                                  </w:pPr>
                                  <w:r w:rsidRPr="00784F25">
                                    <w:rPr>
                                      <w:rFonts w:ascii="標楷體" w:eastAsia="標楷體" w:hAnsi="標楷體" w:cs="新細明體" w:hint="eastAsia"/>
                                    </w:rPr>
                                    <w:t>待辦理</w:t>
                                  </w:r>
                                </w:p>
                              </w:tc>
                            </w:tr>
                            <w:tr w:rsidR="00C70295" w:rsidRPr="00784F25" w:rsidTr="004F3190">
                              <w:tc>
                                <w:tcPr>
                                  <w:tcW w:w="1951" w:type="dxa"/>
                                </w:tcPr>
                                <w:p w:rsidR="00C70295" w:rsidRPr="00784F25" w:rsidRDefault="00C70295" w:rsidP="00E4709C">
                                  <w:pPr>
                                    <w:spacing w:line="0" w:lineRule="atLeast"/>
                                    <w:rPr>
                                      <w:rFonts w:ascii="標楷體" w:eastAsia="標楷體" w:hAnsi="標楷體" w:cs="新細明體"/>
                                    </w:rPr>
                                  </w:pPr>
                                  <w:r w:rsidRPr="00784F25">
                                    <w:rPr>
                                      <w:rFonts w:ascii="標楷體" w:eastAsia="標楷體" w:hAnsi="標楷體"/>
                                    </w:rPr>
                                    <w:t>整飭</w:t>
                                  </w:r>
                                  <w:r w:rsidRPr="00784F25">
                                    <w:rPr>
                                      <w:rFonts w:ascii="標楷體" w:eastAsia="標楷體" w:hAnsi="標楷體" w:hint="eastAsia"/>
                                    </w:rPr>
                                    <w:t>作業</w:t>
                                  </w:r>
                                </w:p>
                              </w:tc>
                              <w:tc>
                                <w:tcPr>
                                  <w:tcW w:w="851" w:type="dxa"/>
                                  <w:vMerge w:val="restart"/>
                                  <w:vAlign w:val="center"/>
                                </w:tcPr>
                                <w:p w:rsidR="00C70295" w:rsidRPr="00784F25" w:rsidRDefault="00C70295" w:rsidP="00E4709C">
                                  <w:pPr>
                                    <w:spacing w:line="0" w:lineRule="atLeast"/>
                                    <w:jc w:val="right"/>
                                    <w:rPr>
                                      <w:rFonts w:ascii="標楷體" w:eastAsia="標楷體" w:hAnsi="標楷體" w:cs="新細明體"/>
                                    </w:rPr>
                                  </w:pPr>
                                  <w:r w:rsidRPr="00784F25">
                                    <w:rPr>
                                      <w:rFonts w:ascii="標楷體" w:eastAsia="標楷體" w:hAnsi="標楷體" w:cs="新細明體" w:hint="eastAsia"/>
                                    </w:rPr>
                                    <w:t>1</w:t>
                                  </w:r>
                                  <w:r w:rsidRPr="00784F25">
                                    <w:rPr>
                                      <w:rFonts w:ascii="標楷體" w:eastAsia="標楷體" w:hAnsi="標楷體" w:cs="新細明體"/>
                                    </w:rPr>
                                    <w:t>3,192</w:t>
                                  </w:r>
                                </w:p>
                              </w:tc>
                              <w:tc>
                                <w:tcPr>
                                  <w:tcW w:w="850"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w:t>
                                  </w:r>
                                  <w:r w:rsidRPr="00784F25">
                                    <w:rPr>
                                      <w:rFonts w:ascii="標楷體" w:eastAsia="標楷體" w:hAnsi="標楷體"/>
                                    </w:rPr>
                                    <w:t>2</w:t>
                                  </w:r>
                                  <w:r w:rsidRPr="00784F25">
                                    <w:rPr>
                                      <w:rFonts w:ascii="標楷體" w:eastAsia="標楷體" w:hAnsi="標楷體" w:hint="eastAsia"/>
                                    </w:rPr>
                                    <w:t>,</w:t>
                                  </w:r>
                                  <w:r w:rsidRPr="00784F25">
                                    <w:rPr>
                                      <w:rFonts w:ascii="標楷體" w:eastAsia="標楷體" w:hAnsi="標楷體"/>
                                    </w:rPr>
                                    <w:t>376</w:t>
                                  </w:r>
                                </w:p>
                              </w:tc>
                              <w:tc>
                                <w:tcPr>
                                  <w:tcW w:w="851" w:type="dxa"/>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8</w:t>
                                  </w:r>
                                  <w:r w:rsidRPr="00784F25">
                                    <w:rPr>
                                      <w:rFonts w:ascii="標楷體" w:eastAsia="標楷體" w:hAnsi="標楷體"/>
                                    </w:rPr>
                                    <w:t>16</w:t>
                                  </w:r>
                                </w:p>
                              </w:tc>
                            </w:tr>
                            <w:tr w:rsidR="00C70295" w:rsidRPr="00784F25" w:rsidTr="004F3190">
                              <w:tc>
                                <w:tcPr>
                                  <w:tcW w:w="1951" w:type="dxa"/>
                                </w:tcPr>
                                <w:p w:rsidR="00C70295" w:rsidRPr="00784F25" w:rsidRDefault="00C70295" w:rsidP="00E4709C">
                                  <w:pPr>
                                    <w:spacing w:line="0" w:lineRule="atLeast"/>
                                    <w:rPr>
                                      <w:rFonts w:ascii="標楷體" w:eastAsia="標楷體" w:hAnsi="標楷體" w:cs="新細明體"/>
                                    </w:rPr>
                                  </w:pPr>
                                  <w:r w:rsidRPr="00784F25">
                                    <w:rPr>
                                      <w:rFonts w:ascii="標楷體" w:eastAsia="標楷體" w:hAnsi="標楷體"/>
                                    </w:rPr>
                                    <w:t>數位化</w:t>
                                  </w:r>
                                  <w:r w:rsidRPr="00784F25">
                                    <w:rPr>
                                      <w:rFonts w:ascii="標楷體" w:eastAsia="標楷體" w:hAnsi="標楷體" w:hint="eastAsia"/>
                                    </w:rPr>
                                    <w:t>作業</w:t>
                                  </w:r>
                                </w:p>
                              </w:tc>
                              <w:tc>
                                <w:tcPr>
                                  <w:tcW w:w="851" w:type="dxa"/>
                                  <w:vMerge/>
                                </w:tcPr>
                                <w:p w:rsidR="00C70295" w:rsidRPr="00784F25" w:rsidRDefault="00C70295" w:rsidP="00E4709C">
                                  <w:pPr>
                                    <w:spacing w:line="0" w:lineRule="atLeast"/>
                                    <w:rPr>
                                      <w:rFonts w:ascii="標楷體" w:eastAsia="標楷體" w:hAnsi="標楷體" w:cs="新細明體"/>
                                    </w:rPr>
                                  </w:pPr>
                                </w:p>
                              </w:tc>
                              <w:tc>
                                <w:tcPr>
                                  <w:tcW w:w="850"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12</w:t>
                                  </w:r>
                                  <w:r w:rsidRPr="00784F25">
                                    <w:rPr>
                                      <w:rFonts w:ascii="標楷體" w:eastAsia="標楷體" w:hAnsi="標楷體"/>
                                    </w:rPr>
                                    <w:t>,</w:t>
                                  </w:r>
                                  <w:r w:rsidRPr="00784F25">
                                    <w:rPr>
                                      <w:rFonts w:ascii="標楷體" w:eastAsia="標楷體" w:hAnsi="標楷體" w:hint="eastAsia"/>
                                    </w:rPr>
                                    <w:t>205</w:t>
                                  </w:r>
                                </w:p>
                              </w:tc>
                              <w:tc>
                                <w:tcPr>
                                  <w:tcW w:w="851"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 xml:space="preserve"> 987</w:t>
                                  </w:r>
                                </w:p>
                              </w:tc>
                            </w:tr>
                            <w:tr w:rsidR="00C70295" w:rsidRPr="00784F25" w:rsidTr="004F3190">
                              <w:tc>
                                <w:tcPr>
                                  <w:tcW w:w="1951" w:type="dxa"/>
                                </w:tcPr>
                                <w:p w:rsidR="00C70295" w:rsidRPr="00784F25" w:rsidRDefault="00C70295" w:rsidP="00E4709C">
                                  <w:pPr>
                                    <w:spacing w:line="0" w:lineRule="atLeast"/>
                                    <w:rPr>
                                      <w:rFonts w:ascii="標楷體" w:eastAsia="標楷體" w:hAnsi="標楷體" w:cs="新細明體"/>
                                    </w:rPr>
                                  </w:pPr>
                                  <w:r w:rsidRPr="00784F25">
                                    <w:rPr>
                                      <w:rFonts w:ascii="標楷體" w:eastAsia="標楷體" w:hAnsi="標楷體"/>
                                    </w:rPr>
                                    <w:t>內容詮釋研究</w:t>
                                  </w:r>
                                  <w:r w:rsidRPr="00784F25">
                                    <w:rPr>
                                      <w:rFonts w:ascii="標楷體" w:eastAsia="標楷體" w:hAnsi="標楷體" w:hint="eastAsia"/>
                                    </w:rPr>
                                    <w:t>作業</w:t>
                                  </w:r>
                                </w:p>
                              </w:tc>
                              <w:tc>
                                <w:tcPr>
                                  <w:tcW w:w="851" w:type="dxa"/>
                                  <w:vMerge/>
                                </w:tcPr>
                                <w:p w:rsidR="00C70295" w:rsidRPr="00784F25" w:rsidRDefault="00C70295" w:rsidP="00E4709C">
                                  <w:pPr>
                                    <w:spacing w:line="0" w:lineRule="atLeast"/>
                                    <w:rPr>
                                      <w:rFonts w:ascii="標楷體" w:eastAsia="標楷體" w:hAnsi="標楷體" w:cs="新細明體"/>
                                    </w:rPr>
                                  </w:pPr>
                                </w:p>
                              </w:tc>
                              <w:tc>
                                <w:tcPr>
                                  <w:tcW w:w="850"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w:t>
                                  </w:r>
                                  <w:r w:rsidRPr="00784F25">
                                    <w:rPr>
                                      <w:rFonts w:ascii="標楷體" w:eastAsia="標楷體" w:hAnsi="標楷體"/>
                                    </w:rPr>
                                    <w:t>,</w:t>
                                  </w:r>
                                  <w:r w:rsidRPr="00784F25">
                                    <w:rPr>
                                      <w:rFonts w:ascii="標楷體" w:eastAsia="標楷體" w:hAnsi="標楷體" w:hint="eastAsia"/>
                                    </w:rPr>
                                    <w:t>262</w:t>
                                  </w:r>
                                </w:p>
                              </w:tc>
                              <w:tc>
                                <w:tcPr>
                                  <w:tcW w:w="851"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w:t>
                                  </w:r>
                                  <w:r w:rsidRPr="00784F25">
                                    <w:rPr>
                                      <w:rFonts w:ascii="標楷體" w:eastAsia="標楷體" w:hAnsi="標楷體"/>
                                    </w:rPr>
                                    <w:t>1,930</w:t>
                                  </w:r>
                                </w:p>
                              </w:tc>
                            </w:tr>
                            <w:tr w:rsidR="00C70295" w:rsidRPr="00784F25" w:rsidTr="004F3190">
                              <w:tc>
                                <w:tcPr>
                                  <w:tcW w:w="1951" w:type="dxa"/>
                                  <w:tcBorders>
                                    <w:bottom w:val="single" w:sz="4" w:space="0" w:color="auto"/>
                                  </w:tcBorders>
                                </w:tcPr>
                                <w:p w:rsidR="00C70295" w:rsidRPr="00784F25" w:rsidRDefault="00C70295" w:rsidP="00E4709C">
                                  <w:pPr>
                                    <w:spacing w:line="0" w:lineRule="atLeast"/>
                                    <w:rPr>
                                      <w:rFonts w:ascii="標楷體" w:eastAsia="標楷體" w:hAnsi="標楷體" w:cs="新細明體"/>
                                    </w:rPr>
                                  </w:pPr>
                                  <w:r w:rsidRPr="00784F25">
                                    <w:rPr>
                                      <w:rFonts w:ascii="標楷體" w:eastAsia="標楷體" w:hAnsi="標楷體"/>
                                    </w:rPr>
                                    <w:t>權利盤點</w:t>
                                  </w:r>
                                  <w:r w:rsidRPr="00784F25">
                                    <w:rPr>
                                      <w:rFonts w:ascii="標楷體" w:eastAsia="標楷體" w:hAnsi="標楷體" w:hint="eastAsia"/>
                                    </w:rPr>
                                    <w:t>作業</w:t>
                                  </w:r>
                                </w:p>
                              </w:tc>
                              <w:tc>
                                <w:tcPr>
                                  <w:tcW w:w="851" w:type="dxa"/>
                                  <w:vMerge/>
                                  <w:tcBorders>
                                    <w:bottom w:val="single" w:sz="4" w:space="0" w:color="auto"/>
                                  </w:tcBorders>
                                </w:tcPr>
                                <w:p w:rsidR="00C70295" w:rsidRPr="00784F25" w:rsidRDefault="00C70295" w:rsidP="00E4709C">
                                  <w:pPr>
                                    <w:spacing w:line="0" w:lineRule="atLeast"/>
                                    <w:rPr>
                                      <w:rFonts w:ascii="標楷體" w:eastAsia="標楷體" w:hAnsi="標楷體" w:cs="新細明體"/>
                                    </w:rPr>
                                  </w:pPr>
                                </w:p>
                              </w:tc>
                              <w:tc>
                                <w:tcPr>
                                  <w:tcW w:w="850" w:type="dxa"/>
                                  <w:tcBorders>
                                    <w:bottom w:val="single" w:sz="4" w:space="0" w:color="auto"/>
                                  </w:tcBorders>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2</w:t>
                                  </w:r>
                                  <w:r w:rsidRPr="00784F25">
                                    <w:rPr>
                                      <w:rFonts w:ascii="標楷體" w:eastAsia="標楷體" w:hAnsi="標楷體"/>
                                    </w:rPr>
                                    <w:t>,771</w:t>
                                  </w:r>
                                </w:p>
                              </w:tc>
                              <w:tc>
                                <w:tcPr>
                                  <w:tcW w:w="851" w:type="dxa"/>
                                  <w:tcBorders>
                                    <w:bottom w:val="single" w:sz="4" w:space="0" w:color="auto"/>
                                  </w:tcBorders>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w:t>
                                  </w:r>
                                  <w:r w:rsidRPr="00784F25">
                                    <w:rPr>
                                      <w:rFonts w:ascii="標楷體" w:eastAsia="標楷體" w:hAnsi="標楷體"/>
                                    </w:rPr>
                                    <w:t>0,421</w:t>
                                  </w:r>
                                </w:p>
                              </w:tc>
                            </w:tr>
                            <w:tr w:rsidR="00C70295" w:rsidRPr="00784F25" w:rsidTr="004F3190">
                              <w:tc>
                                <w:tcPr>
                                  <w:tcW w:w="4503" w:type="dxa"/>
                                  <w:gridSpan w:val="4"/>
                                  <w:tcBorders>
                                    <w:left w:val="nil"/>
                                    <w:bottom w:val="nil"/>
                                    <w:right w:val="nil"/>
                                  </w:tcBorders>
                                </w:tcPr>
                                <w:p w:rsidR="00C70295" w:rsidRPr="004F3190" w:rsidRDefault="00C70295" w:rsidP="004F3190">
                                  <w:pPr>
                                    <w:spacing w:line="0" w:lineRule="atLeast"/>
                                    <w:ind w:leftChars="-44" w:left="672" w:hangingChars="486" w:hanging="778"/>
                                    <w:jc w:val="both"/>
                                    <w:rPr>
                                      <w:rFonts w:ascii="標楷體" w:eastAsia="標楷體" w:hAnsi="標楷體" w:cs="新細明體"/>
                                      <w:spacing w:val="-10"/>
                                      <w:sz w:val="18"/>
                                      <w:szCs w:val="18"/>
                                    </w:rPr>
                                  </w:pPr>
                                  <w:r w:rsidRPr="004F3190">
                                    <w:rPr>
                                      <w:rFonts w:ascii="標楷體" w:eastAsia="標楷體" w:hAnsi="標楷體" w:cs="新細明體" w:hint="eastAsia"/>
                                      <w:spacing w:val="-10"/>
                                      <w:sz w:val="18"/>
                                      <w:szCs w:val="18"/>
                                    </w:rPr>
                                    <w:t>資料來源：整理自攝影中心提供</w:t>
                                  </w:r>
                                  <w:r w:rsidRPr="004F3190">
                                    <w:rPr>
                                      <w:rFonts w:ascii="標楷體" w:eastAsia="標楷體" w:hAnsi="標楷體" w:cs="新細明體" w:hint="eastAsia"/>
                                      <w:bCs/>
                                      <w:spacing w:val="-10"/>
                                      <w:sz w:val="18"/>
                                      <w:szCs w:val="18"/>
                                    </w:rPr>
                                    <w:t>截至1</w:t>
                                  </w:r>
                                  <w:r w:rsidRPr="004F3190">
                                    <w:rPr>
                                      <w:rFonts w:ascii="標楷體" w:eastAsia="標楷體" w:hAnsi="標楷體" w:cs="新細明體"/>
                                      <w:bCs/>
                                      <w:spacing w:val="-10"/>
                                      <w:sz w:val="18"/>
                                      <w:szCs w:val="18"/>
                                    </w:rPr>
                                    <w:t>12</w:t>
                                  </w:r>
                                  <w:r w:rsidRPr="004F3190">
                                    <w:rPr>
                                      <w:rFonts w:ascii="標楷體" w:eastAsia="標楷體" w:hAnsi="標楷體" w:cs="新細明體" w:hint="eastAsia"/>
                                      <w:bCs/>
                                      <w:spacing w:val="-10"/>
                                      <w:sz w:val="18"/>
                                      <w:szCs w:val="18"/>
                                    </w:rPr>
                                    <w:t>年3月3</w:t>
                                  </w:r>
                                  <w:r w:rsidRPr="004F3190">
                                    <w:rPr>
                                      <w:rFonts w:ascii="標楷體" w:eastAsia="標楷體" w:hAnsi="標楷體" w:cs="新細明體"/>
                                      <w:bCs/>
                                      <w:spacing w:val="-10"/>
                                      <w:sz w:val="18"/>
                                      <w:szCs w:val="18"/>
                                    </w:rPr>
                                    <w:t>0</w:t>
                                  </w:r>
                                  <w:r w:rsidRPr="004F3190">
                                    <w:rPr>
                                      <w:rFonts w:ascii="標楷體" w:eastAsia="標楷體" w:hAnsi="標楷體" w:cs="新細明體" w:hint="eastAsia"/>
                                      <w:bCs/>
                                      <w:spacing w:val="-10"/>
                                      <w:sz w:val="18"/>
                                      <w:szCs w:val="18"/>
                                    </w:rPr>
                                    <w:t>日止</w:t>
                                  </w:r>
                                  <w:r w:rsidRPr="004F3190">
                                    <w:rPr>
                                      <w:rFonts w:ascii="標楷體" w:eastAsia="標楷體" w:hAnsi="標楷體" w:cs="新細明體" w:hint="eastAsia"/>
                                      <w:spacing w:val="-10"/>
                                      <w:sz w:val="18"/>
                                      <w:szCs w:val="18"/>
                                    </w:rPr>
                                    <w:t>資料。</w:t>
                                  </w:r>
                                </w:p>
                              </w:tc>
                            </w:tr>
                          </w:tbl>
                          <w:p w:rsidR="00C70295" w:rsidRPr="00D02F3F" w:rsidRDefault="00C70295" w:rsidP="00512E2F">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F58465" id="_x0000_s1033" type="#_x0000_t202" style="position:absolute;left:0;text-align:left;margin-left:267.45pt;margin-top:3.35pt;width:231pt;height:130.5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" stroked="f">
                <v:textbox>
                  <w:txbxContent>
                    <w:tbl>
                      <w:tblPr>
                        <w:tblStyle w:val="16"/>
                        <w:tblW w:w="0" w:type="auto"/>
                        <w:tblLook w:val="04A0" w:firstRow="1" w:lastRow="0" w:firstColumn="1" w:lastColumn="0" w:noHBand="0" w:noVBand="1"/>
                      </w:tblPr>
                      <w:tblGrid>
                        <w:gridCol w:w="1951"/>
                        <w:gridCol w:w="851"/>
                        <w:gridCol w:w="850"/>
                        <w:gridCol w:w="851"/>
                      </w:tblGrid>
                      <w:tr w:rsidR="00C70295" w:rsidRPr="00784F25" w:rsidTr="004F3190">
                        <w:tc>
                          <w:tcPr>
                            <w:tcW w:w="4503" w:type="dxa"/>
                            <w:gridSpan w:val="4"/>
                            <w:tcBorders>
                              <w:top w:val="nil"/>
                              <w:left w:val="nil"/>
                              <w:bottom w:val="nil"/>
                              <w:right w:val="nil"/>
                            </w:tcBorders>
                            <w:vAlign w:val="center"/>
                          </w:tcPr>
                          <w:p w:rsidR="00C70295" w:rsidRPr="00784F25" w:rsidRDefault="00C70295" w:rsidP="004F3190">
                            <w:pPr>
                              <w:spacing w:line="0" w:lineRule="atLeast"/>
                              <w:ind w:leftChars="-60" w:left="567" w:rightChars="-45" w:right="-108" w:hangingChars="296" w:hanging="711"/>
                              <w:jc w:val="both"/>
                              <w:rPr>
                                <w:rFonts w:ascii="標楷體" w:eastAsia="標楷體" w:hAnsi="標楷體" w:cs="新細明體"/>
                                <w:sz w:val="24"/>
                                <w:szCs w:val="24"/>
                              </w:rPr>
                            </w:pPr>
                            <w:r w:rsidRPr="00784F25">
                              <w:rPr>
                                <w:rFonts w:ascii="標楷體" w:eastAsia="標楷體" w:hAnsi="標楷體" w:hint="eastAsia"/>
                                <w:b/>
                                <w:sz w:val="24"/>
                                <w:szCs w:val="24"/>
                              </w:rPr>
                              <w:t>表</w:t>
                            </w:r>
                            <w:r>
                              <w:rPr>
                                <w:rFonts w:ascii="標楷體" w:eastAsia="標楷體" w:hAnsi="標楷體" w:hint="eastAsia"/>
                                <w:b/>
                                <w:sz w:val="24"/>
                                <w:szCs w:val="24"/>
                              </w:rPr>
                              <w:t>8</w:t>
                            </w:r>
                            <w:r w:rsidRPr="00784F25">
                              <w:rPr>
                                <w:rFonts w:ascii="標楷體" w:eastAsia="標楷體" w:hAnsi="標楷體" w:hint="eastAsia"/>
                                <w:b/>
                                <w:sz w:val="24"/>
                                <w:szCs w:val="24"/>
                              </w:rPr>
                              <w:t xml:space="preserve">　攝影中心攝影文化資產典藏作業辦理情形</w:t>
                            </w:r>
                          </w:p>
                        </w:tc>
                      </w:tr>
                      <w:tr w:rsidR="00C70295" w:rsidRPr="00784F25" w:rsidTr="004F3190">
                        <w:tc>
                          <w:tcPr>
                            <w:tcW w:w="4503" w:type="dxa"/>
                            <w:gridSpan w:val="4"/>
                            <w:tcBorders>
                              <w:top w:val="nil"/>
                              <w:left w:val="nil"/>
                              <w:right w:val="nil"/>
                            </w:tcBorders>
                            <w:vAlign w:val="center"/>
                          </w:tcPr>
                          <w:p w:rsidR="00C70295" w:rsidRPr="00784F25" w:rsidRDefault="00C70295" w:rsidP="00E4709C">
                            <w:pPr>
                              <w:spacing w:line="0" w:lineRule="atLeast"/>
                              <w:ind w:rightChars="-45" w:right="-108"/>
                              <w:jc w:val="right"/>
                              <w:rPr>
                                <w:rFonts w:ascii="標楷體" w:eastAsia="標楷體" w:hAnsi="標楷體" w:cs="新細明體"/>
                              </w:rPr>
                            </w:pPr>
                            <w:r w:rsidRPr="00784F25">
                              <w:rPr>
                                <w:rFonts w:ascii="標楷體" w:eastAsia="標楷體" w:hAnsi="標楷體" w:cs="新細明體" w:hint="eastAsia"/>
                              </w:rPr>
                              <w:t>單位：件</w:t>
                            </w:r>
                          </w:p>
                        </w:tc>
                      </w:tr>
                      <w:tr w:rsidR="00C70295" w:rsidRPr="00784F25" w:rsidTr="004F3190">
                        <w:trPr>
                          <w:trHeight w:val="135"/>
                        </w:trPr>
                        <w:tc>
                          <w:tcPr>
                            <w:tcW w:w="1951" w:type="dxa"/>
                            <w:vAlign w:val="center"/>
                          </w:tcPr>
                          <w:p w:rsidR="00C70295" w:rsidRPr="00784F25" w:rsidRDefault="00C70295" w:rsidP="00E4709C">
                            <w:pPr>
                              <w:spacing w:line="0" w:lineRule="atLeast"/>
                              <w:jc w:val="center"/>
                              <w:rPr>
                                <w:rFonts w:ascii="標楷體" w:eastAsia="標楷體" w:hAnsi="標楷體" w:cs="新細明體"/>
                              </w:rPr>
                            </w:pPr>
                            <w:r w:rsidRPr="00784F25">
                              <w:rPr>
                                <w:rFonts w:ascii="標楷體" w:eastAsia="標楷體" w:hAnsi="標楷體" w:cs="新細明體" w:hint="eastAsia"/>
                              </w:rPr>
                              <w:t>項目</w:t>
                            </w:r>
                          </w:p>
                        </w:tc>
                        <w:tc>
                          <w:tcPr>
                            <w:tcW w:w="851" w:type="dxa"/>
                            <w:vAlign w:val="center"/>
                          </w:tcPr>
                          <w:p w:rsidR="00C70295" w:rsidRPr="00784F25" w:rsidRDefault="00C70295" w:rsidP="00E4709C">
                            <w:pPr>
                              <w:spacing w:line="0" w:lineRule="atLeast"/>
                              <w:jc w:val="center"/>
                              <w:rPr>
                                <w:rFonts w:ascii="標楷體" w:eastAsia="標楷體" w:hAnsi="標楷體" w:cs="新細明體"/>
                              </w:rPr>
                            </w:pPr>
                            <w:r w:rsidRPr="00784F25">
                              <w:rPr>
                                <w:rFonts w:ascii="標楷體" w:eastAsia="標楷體" w:hAnsi="標楷體" w:cs="新細明體" w:hint="eastAsia"/>
                              </w:rPr>
                              <w:t>蒐藏數</w:t>
                            </w:r>
                          </w:p>
                        </w:tc>
                        <w:tc>
                          <w:tcPr>
                            <w:tcW w:w="850" w:type="dxa"/>
                            <w:vAlign w:val="center"/>
                          </w:tcPr>
                          <w:p w:rsidR="00C70295" w:rsidRPr="00784F25" w:rsidRDefault="00C70295" w:rsidP="00E4709C">
                            <w:pPr>
                              <w:spacing w:line="0" w:lineRule="atLeast"/>
                              <w:jc w:val="center"/>
                              <w:rPr>
                                <w:rFonts w:ascii="標楷體" w:eastAsia="標楷體" w:hAnsi="標楷體" w:cs="新細明體"/>
                              </w:rPr>
                            </w:pPr>
                            <w:r w:rsidRPr="00784F25">
                              <w:rPr>
                                <w:rFonts w:ascii="標楷體" w:eastAsia="標楷體" w:hAnsi="標楷體" w:cs="新細明體" w:hint="eastAsia"/>
                              </w:rPr>
                              <w:t>已完成</w:t>
                            </w:r>
                          </w:p>
                        </w:tc>
                        <w:tc>
                          <w:tcPr>
                            <w:tcW w:w="851" w:type="dxa"/>
                            <w:vAlign w:val="center"/>
                          </w:tcPr>
                          <w:p w:rsidR="00C70295" w:rsidRPr="00784F25" w:rsidRDefault="00C70295" w:rsidP="00E4709C">
                            <w:pPr>
                              <w:spacing w:line="0" w:lineRule="atLeast"/>
                              <w:jc w:val="center"/>
                              <w:rPr>
                                <w:rFonts w:ascii="標楷體" w:eastAsia="標楷體" w:hAnsi="標楷體" w:cs="新細明體"/>
                              </w:rPr>
                            </w:pPr>
                            <w:r w:rsidRPr="00784F25">
                              <w:rPr>
                                <w:rFonts w:ascii="標楷體" w:eastAsia="標楷體" w:hAnsi="標楷體" w:cs="新細明體" w:hint="eastAsia"/>
                              </w:rPr>
                              <w:t>待辦理</w:t>
                            </w:r>
                          </w:p>
                        </w:tc>
                      </w:tr>
                      <w:tr w:rsidR="00C70295" w:rsidRPr="00784F25" w:rsidTr="004F3190">
                        <w:tc>
                          <w:tcPr>
                            <w:tcW w:w="1951" w:type="dxa"/>
                          </w:tcPr>
                          <w:p w:rsidR="00C70295" w:rsidRPr="00784F25" w:rsidRDefault="00C70295" w:rsidP="00E4709C">
                            <w:pPr>
                              <w:spacing w:line="0" w:lineRule="atLeast"/>
                              <w:rPr>
                                <w:rFonts w:ascii="標楷體" w:eastAsia="標楷體" w:hAnsi="標楷體" w:cs="新細明體"/>
                              </w:rPr>
                            </w:pPr>
                            <w:r w:rsidRPr="00784F25">
                              <w:rPr>
                                <w:rFonts w:ascii="標楷體" w:eastAsia="標楷體" w:hAnsi="標楷體"/>
                              </w:rPr>
                              <w:t>整飭</w:t>
                            </w:r>
                            <w:r w:rsidRPr="00784F25">
                              <w:rPr>
                                <w:rFonts w:ascii="標楷體" w:eastAsia="標楷體" w:hAnsi="標楷體" w:hint="eastAsia"/>
                              </w:rPr>
                              <w:t>作業</w:t>
                            </w:r>
                          </w:p>
                        </w:tc>
                        <w:tc>
                          <w:tcPr>
                            <w:tcW w:w="851" w:type="dxa"/>
                            <w:vMerge w:val="restart"/>
                            <w:vAlign w:val="center"/>
                          </w:tcPr>
                          <w:p w:rsidR="00C70295" w:rsidRPr="00784F25" w:rsidRDefault="00C70295" w:rsidP="00E4709C">
                            <w:pPr>
                              <w:spacing w:line="0" w:lineRule="atLeast"/>
                              <w:jc w:val="right"/>
                              <w:rPr>
                                <w:rFonts w:ascii="標楷體" w:eastAsia="標楷體" w:hAnsi="標楷體" w:cs="新細明體"/>
                              </w:rPr>
                            </w:pPr>
                            <w:r w:rsidRPr="00784F25">
                              <w:rPr>
                                <w:rFonts w:ascii="標楷體" w:eastAsia="標楷體" w:hAnsi="標楷體" w:cs="新細明體" w:hint="eastAsia"/>
                              </w:rPr>
                              <w:t>1</w:t>
                            </w:r>
                            <w:r w:rsidRPr="00784F25">
                              <w:rPr>
                                <w:rFonts w:ascii="標楷體" w:eastAsia="標楷體" w:hAnsi="標楷體" w:cs="新細明體"/>
                              </w:rPr>
                              <w:t>3,192</w:t>
                            </w:r>
                          </w:p>
                        </w:tc>
                        <w:tc>
                          <w:tcPr>
                            <w:tcW w:w="850"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w:t>
                            </w:r>
                            <w:r w:rsidRPr="00784F25">
                              <w:rPr>
                                <w:rFonts w:ascii="標楷體" w:eastAsia="標楷體" w:hAnsi="標楷體"/>
                              </w:rPr>
                              <w:t>2</w:t>
                            </w:r>
                            <w:r w:rsidRPr="00784F25">
                              <w:rPr>
                                <w:rFonts w:ascii="標楷體" w:eastAsia="標楷體" w:hAnsi="標楷體" w:hint="eastAsia"/>
                              </w:rPr>
                              <w:t>,</w:t>
                            </w:r>
                            <w:r w:rsidRPr="00784F25">
                              <w:rPr>
                                <w:rFonts w:ascii="標楷體" w:eastAsia="標楷體" w:hAnsi="標楷體"/>
                              </w:rPr>
                              <w:t>376</w:t>
                            </w:r>
                          </w:p>
                        </w:tc>
                        <w:tc>
                          <w:tcPr>
                            <w:tcW w:w="851" w:type="dxa"/>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8</w:t>
                            </w:r>
                            <w:r w:rsidRPr="00784F25">
                              <w:rPr>
                                <w:rFonts w:ascii="標楷體" w:eastAsia="標楷體" w:hAnsi="標楷體"/>
                              </w:rPr>
                              <w:t>16</w:t>
                            </w:r>
                          </w:p>
                        </w:tc>
                      </w:tr>
                      <w:tr w:rsidR="00C70295" w:rsidRPr="00784F25" w:rsidTr="004F3190">
                        <w:tc>
                          <w:tcPr>
                            <w:tcW w:w="1951" w:type="dxa"/>
                          </w:tcPr>
                          <w:p w:rsidR="00C70295" w:rsidRPr="00784F25" w:rsidRDefault="00C70295" w:rsidP="00E4709C">
                            <w:pPr>
                              <w:spacing w:line="0" w:lineRule="atLeast"/>
                              <w:rPr>
                                <w:rFonts w:ascii="標楷體" w:eastAsia="標楷體" w:hAnsi="標楷體" w:cs="新細明體"/>
                              </w:rPr>
                            </w:pPr>
                            <w:r w:rsidRPr="00784F25">
                              <w:rPr>
                                <w:rFonts w:ascii="標楷體" w:eastAsia="標楷體" w:hAnsi="標楷體"/>
                              </w:rPr>
                              <w:t>數位化</w:t>
                            </w:r>
                            <w:r w:rsidRPr="00784F25">
                              <w:rPr>
                                <w:rFonts w:ascii="標楷體" w:eastAsia="標楷體" w:hAnsi="標楷體" w:hint="eastAsia"/>
                              </w:rPr>
                              <w:t>作業</w:t>
                            </w:r>
                          </w:p>
                        </w:tc>
                        <w:tc>
                          <w:tcPr>
                            <w:tcW w:w="851" w:type="dxa"/>
                            <w:vMerge/>
                          </w:tcPr>
                          <w:p w:rsidR="00C70295" w:rsidRPr="00784F25" w:rsidRDefault="00C70295" w:rsidP="00E4709C">
                            <w:pPr>
                              <w:spacing w:line="0" w:lineRule="atLeast"/>
                              <w:rPr>
                                <w:rFonts w:ascii="標楷體" w:eastAsia="標楷體" w:hAnsi="標楷體" w:cs="新細明體"/>
                              </w:rPr>
                            </w:pPr>
                          </w:p>
                        </w:tc>
                        <w:tc>
                          <w:tcPr>
                            <w:tcW w:w="850"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12</w:t>
                            </w:r>
                            <w:r w:rsidRPr="00784F25">
                              <w:rPr>
                                <w:rFonts w:ascii="標楷體" w:eastAsia="標楷體" w:hAnsi="標楷體"/>
                              </w:rPr>
                              <w:t>,</w:t>
                            </w:r>
                            <w:r w:rsidRPr="00784F25">
                              <w:rPr>
                                <w:rFonts w:ascii="標楷體" w:eastAsia="標楷體" w:hAnsi="標楷體" w:hint="eastAsia"/>
                              </w:rPr>
                              <w:t>205</w:t>
                            </w:r>
                          </w:p>
                        </w:tc>
                        <w:tc>
                          <w:tcPr>
                            <w:tcW w:w="851"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 xml:space="preserve"> 987</w:t>
                            </w:r>
                          </w:p>
                        </w:tc>
                      </w:tr>
                      <w:tr w:rsidR="00C70295" w:rsidRPr="00784F25" w:rsidTr="004F3190">
                        <w:tc>
                          <w:tcPr>
                            <w:tcW w:w="1951" w:type="dxa"/>
                          </w:tcPr>
                          <w:p w:rsidR="00C70295" w:rsidRPr="00784F25" w:rsidRDefault="00C70295" w:rsidP="00E4709C">
                            <w:pPr>
                              <w:spacing w:line="0" w:lineRule="atLeast"/>
                              <w:rPr>
                                <w:rFonts w:ascii="標楷體" w:eastAsia="標楷體" w:hAnsi="標楷體" w:cs="新細明體"/>
                              </w:rPr>
                            </w:pPr>
                            <w:r w:rsidRPr="00784F25">
                              <w:rPr>
                                <w:rFonts w:ascii="標楷體" w:eastAsia="標楷體" w:hAnsi="標楷體"/>
                              </w:rPr>
                              <w:t>內容詮釋研究</w:t>
                            </w:r>
                            <w:r w:rsidRPr="00784F25">
                              <w:rPr>
                                <w:rFonts w:ascii="標楷體" w:eastAsia="標楷體" w:hAnsi="標楷體" w:hint="eastAsia"/>
                              </w:rPr>
                              <w:t>作業</w:t>
                            </w:r>
                          </w:p>
                        </w:tc>
                        <w:tc>
                          <w:tcPr>
                            <w:tcW w:w="851" w:type="dxa"/>
                            <w:vMerge/>
                          </w:tcPr>
                          <w:p w:rsidR="00C70295" w:rsidRPr="00784F25" w:rsidRDefault="00C70295" w:rsidP="00E4709C">
                            <w:pPr>
                              <w:spacing w:line="0" w:lineRule="atLeast"/>
                              <w:rPr>
                                <w:rFonts w:ascii="標楷體" w:eastAsia="標楷體" w:hAnsi="標楷體" w:cs="新細明體"/>
                              </w:rPr>
                            </w:pPr>
                          </w:p>
                        </w:tc>
                        <w:tc>
                          <w:tcPr>
                            <w:tcW w:w="850"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w:t>
                            </w:r>
                            <w:r w:rsidRPr="00784F25">
                              <w:rPr>
                                <w:rFonts w:ascii="標楷體" w:eastAsia="標楷體" w:hAnsi="標楷體"/>
                              </w:rPr>
                              <w:t>,</w:t>
                            </w:r>
                            <w:r w:rsidRPr="00784F25">
                              <w:rPr>
                                <w:rFonts w:ascii="標楷體" w:eastAsia="標楷體" w:hAnsi="標楷體" w:hint="eastAsia"/>
                              </w:rPr>
                              <w:t>262</w:t>
                            </w:r>
                          </w:p>
                        </w:tc>
                        <w:tc>
                          <w:tcPr>
                            <w:tcW w:w="851" w:type="dxa"/>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w:t>
                            </w:r>
                            <w:r w:rsidRPr="00784F25">
                              <w:rPr>
                                <w:rFonts w:ascii="標楷體" w:eastAsia="標楷體" w:hAnsi="標楷體"/>
                              </w:rPr>
                              <w:t>1,930</w:t>
                            </w:r>
                          </w:p>
                        </w:tc>
                      </w:tr>
                      <w:tr w:rsidR="00C70295" w:rsidRPr="00784F25" w:rsidTr="004F3190">
                        <w:tc>
                          <w:tcPr>
                            <w:tcW w:w="1951" w:type="dxa"/>
                            <w:tcBorders>
                              <w:bottom w:val="single" w:sz="4" w:space="0" w:color="auto"/>
                            </w:tcBorders>
                          </w:tcPr>
                          <w:p w:rsidR="00C70295" w:rsidRPr="00784F25" w:rsidRDefault="00C70295" w:rsidP="00E4709C">
                            <w:pPr>
                              <w:spacing w:line="0" w:lineRule="atLeast"/>
                              <w:rPr>
                                <w:rFonts w:ascii="標楷體" w:eastAsia="標楷體" w:hAnsi="標楷體" w:cs="新細明體"/>
                              </w:rPr>
                            </w:pPr>
                            <w:r w:rsidRPr="00784F25">
                              <w:rPr>
                                <w:rFonts w:ascii="標楷體" w:eastAsia="標楷體" w:hAnsi="標楷體"/>
                              </w:rPr>
                              <w:t>權利盤點</w:t>
                            </w:r>
                            <w:r w:rsidRPr="00784F25">
                              <w:rPr>
                                <w:rFonts w:ascii="標楷體" w:eastAsia="標楷體" w:hAnsi="標楷體" w:hint="eastAsia"/>
                              </w:rPr>
                              <w:t>作業</w:t>
                            </w:r>
                          </w:p>
                        </w:tc>
                        <w:tc>
                          <w:tcPr>
                            <w:tcW w:w="851" w:type="dxa"/>
                            <w:vMerge/>
                            <w:tcBorders>
                              <w:bottom w:val="single" w:sz="4" w:space="0" w:color="auto"/>
                            </w:tcBorders>
                          </w:tcPr>
                          <w:p w:rsidR="00C70295" w:rsidRPr="00784F25" w:rsidRDefault="00C70295" w:rsidP="00E4709C">
                            <w:pPr>
                              <w:spacing w:line="0" w:lineRule="atLeast"/>
                              <w:rPr>
                                <w:rFonts w:ascii="標楷體" w:eastAsia="標楷體" w:hAnsi="標楷體" w:cs="新細明體"/>
                              </w:rPr>
                            </w:pPr>
                          </w:p>
                        </w:tc>
                        <w:tc>
                          <w:tcPr>
                            <w:tcW w:w="850" w:type="dxa"/>
                            <w:tcBorders>
                              <w:bottom w:val="single" w:sz="4" w:space="0" w:color="auto"/>
                            </w:tcBorders>
                            <w:shd w:val="clear" w:color="auto" w:fill="auto"/>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2</w:t>
                            </w:r>
                            <w:r w:rsidRPr="00784F25">
                              <w:rPr>
                                <w:rFonts w:ascii="標楷體" w:eastAsia="標楷體" w:hAnsi="標楷體"/>
                              </w:rPr>
                              <w:t>,771</w:t>
                            </w:r>
                          </w:p>
                        </w:tc>
                        <w:tc>
                          <w:tcPr>
                            <w:tcW w:w="851" w:type="dxa"/>
                            <w:tcBorders>
                              <w:bottom w:val="single" w:sz="4" w:space="0" w:color="auto"/>
                            </w:tcBorders>
                            <w:vAlign w:val="center"/>
                          </w:tcPr>
                          <w:p w:rsidR="00C70295" w:rsidRPr="00784F25" w:rsidRDefault="00C70295" w:rsidP="00E4709C">
                            <w:pPr>
                              <w:spacing w:line="0" w:lineRule="atLeast"/>
                              <w:jc w:val="right"/>
                              <w:rPr>
                                <w:rFonts w:ascii="標楷體" w:eastAsia="標楷體" w:hAnsi="標楷體"/>
                              </w:rPr>
                            </w:pPr>
                            <w:r w:rsidRPr="00784F25">
                              <w:rPr>
                                <w:rFonts w:ascii="標楷體" w:eastAsia="標楷體" w:hAnsi="標楷體" w:hint="eastAsia"/>
                              </w:rPr>
                              <w:t>1</w:t>
                            </w:r>
                            <w:r w:rsidRPr="00784F25">
                              <w:rPr>
                                <w:rFonts w:ascii="標楷體" w:eastAsia="標楷體" w:hAnsi="標楷體"/>
                              </w:rPr>
                              <w:t>0,421</w:t>
                            </w:r>
                          </w:p>
                        </w:tc>
                      </w:tr>
                      <w:tr w:rsidR="00C70295" w:rsidRPr="00784F25" w:rsidTr="004F3190">
                        <w:tc>
                          <w:tcPr>
                            <w:tcW w:w="4503" w:type="dxa"/>
                            <w:gridSpan w:val="4"/>
                            <w:tcBorders>
                              <w:left w:val="nil"/>
                              <w:bottom w:val="nil"/>
                              <w:right w:val="nil"/>
                            </w:tcBorders>
                          </w:tcPr>
                          <w:p w:rsidR="00C70295" w:rsidRPr="004F3190" w:rsidRDefault="00C70295" w:rsidP="004F3190">
                            <w:pPr>
                              <w:spacing w:line="0" w:lineRule="atLeast"/>
                              <w:ind w:leftChars="-44" w:left="672" w:hangingChars="486" w:hanging="778"/>
                              <w:jc w:val="both"/>
                              <w:rPr>
                                <w:rFonts w:ascii="標楷體" w:eastAsia="標楷體" w:hAnsi="標楷體" w:cs="新細明體"/>
                                <w:spacing w:val="-10"/>
                                <w:sz w:val="18"/>
                                <w:szCs w:val="18"/>
                              </w:rPr>
                            </w:pPr>
                            <w:r w:rsidRPr="004F3190">
                              <w:rPr>
                                <w:rFonts w:ascii="標楷體" w:eastAsia="標楷體" w:hAnsi="標楷體" w:cs="新細明體" w:hint="eastAsia"/>
                                <w:spacing w:val="-10"/>
                                <w:sz w:val="18"/>
                                <w:szCs w:val="18"/>
                              </w:rPr>
                              <w:t>資料來源：整理自攝影中心提供</w:t>
                            </w:r>
                            <w:r w:rsidRPr="004F3190">
                              <w:rPr>
                                <w:rFonts w:ascii="標楷體" w:eastAsia="標楷體" w:hAnsi="標楷體" w:cs="新細明體" w:hint="eastAsia"/>
                                <w:bCs/>
                                <w:spacing w:val="-10"/>
                                <w:sz w:val="18"/>
                                <w:szCs w:val="18"/>
                              </w:rPr>
                              <w:t>截至1</w:t>
                            </w:r>
                            <w:r w:rsidRPr="004F3190">
                              <w:rPr>
                                <w:rFonts w:ascii="標楷體" w:eastAsia="標楷體" w:hAnsi="標楷體" w:cs="新細明體"/>
                                <w:bCs/>
                                <w:spacing w:val="-10"/>
                                <w:sz w:val="18"/>
                                <w:szCs w:val="18"/>
                              </w:rPr>
                              <w:t>12</w:t>
                            </w:r>
                            <w:r w:rsidRPr="004F3190">
                              <w:rPr>
                                <w:rFonts w:ascii="標楷體" w:eastAsia="標楷體" w:hAnsi="標楷體" w:cs="新細明體" w:hint="eastAsia"/>
                                <w:bCs/>
                                <w:spacing w:val="-10"/>
                                <w:sz w:val="18"/>
                                <w:szCs w:val="18"/>
                              </w:rPr>
                              <w:t>年3月3</w:t>
                            </w:r>
                            <w:r w:rsidRPr="004F3190">
                              <w:rPr>
                                <w:rFonts w:ascii="標楷體" w:eastAsia="標楷體" w:hAnsi="標楷體" w:cs="新細明體"/>
                                <w:bCs/>
                                <w:spacing w:val="-10"/>
                                <w:sz w:val="18"/>
                                <w:szCs w:val="18"/>
                              </w:rPr>
                              <w:t>0</w:t>
                            </w:r>
                            <w:r w:rsidRPr="004F3190">
                              <w:rPr>
                                <w:rFonts w:ascii="標楷體" w:eastAsia="標楷體" w:hAnsi="標楷體" w:cs="新細明體" w:hint="eastAsia"/>
                                <w:bCs/>
                                <w:spacing w:val="-10"/>
                                <w:sz w:val="18"/>
                                <w:szCs w:val="18"/>
                              </w:rPr>
                              <w:t>日止</w:t>
                            </w:r>
                            <w:r w:rsidRPr="004F3190">
                              <w:rPr>
                                <w:rFonts w:ascii="標楷體" w:eastAsia="標楷體" w:hAnsi="標楷體" w:cs="新細明體" w:hint="eastAsia"/>
                                <w:spacing w:val="-10"/>
                                <w:sz w:val="18"/>
                                <w:szCs w:val="18"/>
                              </w:rPr>
                              <w:t>資料。</w:t>
                            </w:r>
                          </w:p>
                        </w:tc>
                      </w:tr>
                    </w:tbl>
                    <w:p w:rsidR="00C70295" w:rsidRPr="00D02F3F" w:rsidRDefault="00C70295" w:rsidP="00512E2F">
                      <w:pPr>
                        <w:jc w:val="both"/>
                      </w:pPr>
                    </w:p>
                  </w:txbxContent>
                </v:textbox>
                <w10:wrap type="square"/>
              </v:shape>
            </w:pict>
          </mc:Fallback>
        </mc:AlternateContent>
      </w:r>
      <w:r w:rsidRPr="00B322AF">
        <w:rPr>
          <w:rFonts w:ascii="標楷體" w:eastAsia="標楷體" w:hAnsi="標楷體" w:hint="eastAsia"/>
          <w:bCs/>
          <w:szCs w:val="24"/>
        </w:rPr>
        <w:t>拍攝、掃描，辦理數位化作業，並上傳至該中心官網文物查詢資訊系</w:t>
      </w:r>
      <w:r w:rsidR="002F0F14" w:rsidRPr="00B322AF">
        <w:rPr>
          <w:rFonts w:ascii="標楷體" w:eastAsia="標楷體" w:hAnsi="標楷體" w:hint="eastAsia"/>
          <w:bCs/>
          <w:szCs w:val="24"/>
        </w:rPr>
        <w:t>統，以達到藏品圖像長久保存及與公眾共享之目的。惟截至</w:t>
      </w:r>
      <w:r w:rsidRPr="00B322AF">
        <w:rPr>
          <w:rFonts w:ascii="標楷體" w:eastAsia="標楷體" w:hAnsi="標楷體" w:hint="eastAsia"/>
          <w:bCs/>
          <w:szCs w:val="24"/>
        </w:rPr>
        <w:t>1</w:t>
      </w:r>
      <w:r w:rsidRPr="00B322AF">
        <w:rPr>
          <w:rFonts w:ascii="標楷體" w:eastAsia="標楷體" w:hAnsi="標楷體"/>
          <w:bCs/>
          <w:szCs w:val="24"/>
        </w:rPr>
        <w:t>12</w:t>
      </w:r>
      <w:r w:rsidRPr="00B322AF">
        <w:rPr>
          <w:rFonts w:ascii="標楷體" w:eastAsia="標楷體" w:hAnsi="標楷體" w:hint="eastAsia"/>
          <w:bCs/>
          <w:szCs w:val="24"/>
        </w:rPr>
        <w:t>年3月3</w:t>
      </w:r>
      <w:r w:rsidRPr="00B322AF">
        <w:rPr>
          <w:rFonts w:ascii="標楷體" w:eastAsia="標楷體" w:hAnsi="標楷體"/>
          <w:bCs/>
          <w:szCs w:val="24"/>
        </w:rPr>
        <w:t>0</w:t>
      </w:r>
      <w:r w:rsidRPr="00B322AF">
        <w:rPr>
          <w:rFonts w:ascii="標楷體" w:eastAsia="標楷體" w:hAnsi="標楷體" w:hint="eastAsia"/>
          <w:bCs/>
          <w:szCs w:val="24"/>
        </w:rPr>
        <w:t>日止，攝影中心辦理攝影文化資產蒐集購藏作業，累計蒐集購藏13,192件（包含相片底片、明信片、文件檔案、書籍等），其中已完成整飭作業者計1</w:t>
      </w:r>
      <w:r w:rsidRPr="00B322AF">
        <w:rPr>
          <w:rFonts w:ascii="標楷體" w:eastAsia="標楷體" w:hAnsi="標楷體"/>
          <w:bCs/>
          <w:szCs w:val="24"/>
        </w:rPr>
        <w:t>2,376</w:t>
      </w:r>
      <w:r w:rsidRPr="00B322AF">
        <w:rPr>
          <w:rFonts w:ascii="標楷體" w:eastAsia="標楷體" w:hAnsi="標楷體" w:hint="eastAsia"/>
          <w:bCs/>
          <w:szCs w:val="24"/>
        </w:rPr>
        <w:t>件，尚有8</w:t>
      </w:r>
      <w:r w:rsidRPr="00B322AF">
        <w:rPr>
          <w:rFonts w:ascii="標楷體" w:eastAsia="標楷體" w:hAnsi="標楷體"/>
          <w:bCs/>
          <w:szCs w:val="24"/>
        </w:rPr>
        <w:t>16</w:t>
      </w:r>
      <w:r w:rsidRPr="00B322AF">
        <w:rPr>
          <w:rFonts w:ascii="標楷體" w:eastAsia="標楷體" w:hAnsi="標楷體" w:hint="eastAsia"/>
          <w:bCs/>
          <w:szCs w:val="24"/>
        </w:rPr>
        <w:t>件待辦理</w:t>
      </w:r>
      <w:r w:rsidRPr="00B322AF">
        <w:rPr>
          <w:rFonts w:ascii="標楷體" w:eastAsia="標楷體" w:hAnsi="標楷體" w:hint="eastAsia"/>
          <w:bCs/>
          <w:szCs w:val="24"/>
          <w:lang w:val="x-none"/>
        </w:rPr>
        <w:t>（表</w:t>
      </w:r>
      <w:r w:rsidR="003A762B" w:rsidRPr="00B322AF">
        <w:rPr>
          <w:rFonts w:ascii="標楷體" w:eastAsia="標楷體" w:hAnsi="標楷體" w:hint="eastAsia"/>
          <w:bCs/>
          <w:szCs w:val="24"/>
          <w:lang w:val="x-none"/>
        </w:rPr>
        <w:t>8</w:t>
      </w:r>
      <w:r w:rsidRPr="00B322AF">
        <w:rPr>
          <w:rFonts w:ascii="標楷體" w:eastAsia="標楷體" w:hAnsi="標楷體" w:hint="eastAsia"/>
          <w:bCs/>
          <w:szCs w:val="24"/>
          <w:lang w:val="x-none"/>
        </w:rPr>
        <w:t>）</w:t>
      </w:r>
      <w:r w:rsidRPr="00B322AF">
        <w:rPr>
          <w:rFonts w:ascii="標楷體" w:eastAsia="標楷體" w:hAnsi="標楷體" w:hint="eastAsia"/>
          <w:bCs/>
          <w:szCs w:val="24"/>
        </w:rPr>
        <w:t>，主要係部分攝影藏品未完成影像檔案切割之前置作業，或於1</w:t>
      </w:r>
      <w:r w:rsidRPr="00B322AF">
        <w:rPr>
          <w:rFonts w:ascii="標楷體" w:eastAsia="標楷體" w:hAnsi="標楷體"/>
          <w:bCs/>
          <w:szCs w:val="24"/>
        </w:rPr>
        <w:t>11</w:t>
      </w:r>
      <w:r w:rsidRPr="00B322AF">
        <w:rPr>
          <w:rFonts w:ascii="標楷體" w:eastAsia="標楷體" w:hAnsi="標楷體" w:hint="eastAsia"/>
          <w:bCs/>
          <w:szCs w:val="24"/>
        </w:rPr>
        <w:t>年底始購入未及辦理所致；又已完成數位化作業並上傳至文物查詢資訊系統者計1</w:t>
      </w:r>
      <w:r w:rsidRPr="00B322AF">
        <w:rPr>
          <w:rFonts w:ascii="標楷體" w:eastAsia="標楷體" w:hAnsi="標楷體"/>
          <w:bCs/>
          <w:szCs w:val="24"/>
        </w:rPr>
        <w:t>2,205</w:t>
      </w:r>
      <w:r w:rsidRPr="00B322AF">
        <w:rPr>
          <w:rFonts w:ascii="標楷體" w:eastAsia="標楷體" w:hAnsi="標楷體" w:hint="eastAsia"/>
          <w:bCs/>
          <w:szCs w:val="24"/>
        </w:rPr>
        <w:t>件，尚有9</w:t>
      </w:r>
      <w:r w:rsidRPr="00B322AF">
        <w:rPr>
          <w:rFonts w:ascii="標楷體" w:eastAsia="標楷體" w:hAnsi="標楷體"/>
          <w:bCs/>
          <w:szCs w:val="24"/>
        </w:rPr>
        <w:t>87</w:t>
      </w:r>
      <w:r w:rsidRPr="00B322AF">
        <w:rPr>
          <w:rFonts w:ascii="標楷體" w:eastAsia="標楷體" w:hAnsi="標楷體" w:hint="eastAsia"/>
          <w:bCs/>
          <w:szCs w:val="24"/>
        </w:rPr>
        <w:t>件囿於經費及人力尚待籌措辦理</w:t>
      </w:r>
      <w:r w:rsidRPr="00B322AF">
        <w:rPr>
          <w:rFonts w:ascii="標楷體" w:eastAsia="標楷體" w:hAnsi="標楷體" w:hint="eastAsia"/>
          <w:bCs/>
          <w:szCs w:val="24"/>
          <w:lang w:val="x-none"/>
        </w:rPr>
        <w:t>（同表</w:t>
      </w:r>
      <w:r w:rsidR="003A762B" w:rsidRPr="00B322AF">
        <w:rPr>
          <w:rFonts w:ascii="標楷體" w:eastAsia="標楷體" w:hAnsi="標楷體" w:hint="eastAsia"/>
          <w:bCs/>
          <w:szCs w:val="24"/>
          <w:lang w:val="x-none"/>
        </w:rPr>
        <w:t>8</w:t>
      </w:r>
      <w:r w:rsidRPr="00B322AF">
        <w:rPr>
          <w:rFonts w:ascii="標楷體" w:eastAsia="標楷體" w:hAnsi="標楷體" w:hint="eastAsia"/>
          <w:bCs/>
          <w:szCs w:val="24"/>
          <w:lang w:val="x-none"/>
        </w:rPr>
        <w:t>）</w:t>
      </w:r>
      <w:r w:rsidRPr="00B322AF">
        <w:rPr>
          <w:rFonts w:ascii="標楷體" w:eastAsia="標楷體" w:hAnsi="標楷體" w:hint="eastAsia"/>
          <w:bCs/>
          <w:szCs w:val="24"/>
        </w:rPr>
        <w:t>；（2</w:t>
      </w:r>
      <w:r w:rsidR="00A522A8">
        <w:rPr>
          <w:rFonts w:ascii="標楷體" w:eastAsia="標楷體" w:hAnsi="標楷體" w:hint="eastAsia"/>
          <w:bCs/>
          <w:szCs w:val="24"/>
        </w:rPr>
        <w:t>）攝影中心為健</w:t>
      </w:r>
      <w:r w:rsidRPr="00B322AF">
        <w:rPr>
          <w:rFonts w:ascii="標楷體" w:eastAsia="標楷體" w:hAnsi="標楷體" w:hint="eastAsia"/>
          <w:bCs/>
          <w:szCs w:val="24"/>
        </w:rPr>
        <w:t>全攝影藏品資料內容豐富性與專業度，以利公眾瞭解藏品內涵，辦理典藏內容詮釋研究作業，並將撰研成果公開，作為未來查詢、研究、展覽、教育推廣等應用。另該中心部分藏品之著作財產權，包含藏品本身、圖像、描述資料之相關權利文件，因年代較久遠存有授權不明確之問題，為釐清現有藏品之著作權</w:t>
      </w:r>
      <w:r w:rsidR="002F0F14" w:rsidRPr="00B322AF">
        <w:rPr>
          <w:rFonts w:ascii="標楷體" w:eastAsia="標楷體" w:hAnsi="標楷體" w:hint="eastAsia"/>
          <w:bCs/>
          <w:szCs w:val="24"/>
        </w:rPr>
        <w:t>授權等相關權利是否適用，進行藏品權利盤點作業。惟截至</w:t>
      </w:r>
      <w:r w:rsidRPr="00B322AF">
        <w:rPr>
          <w:rFonts w:ascii="標楷體" w:eastAsia="標楷體" w:hAnsi="標楷體" w:hint="eastAsia"/>
          <w:bCs/>
          <w:szCs w:val="24"/>
        </w:rPr>
        <w:t>1</w:t>
      </w:r>
      <w:r w:rsidRPr="00B322AF">
        <w:rPr>
          <w:rFonts w:ascii="標楷體" w:eastAsia="標楷體" w:hAnsi="標楷體"/>
          <w:bCs/>
          <w:szCs w:val="24"/>
        </w:rPr>
        <w:t>12年</w:t>
      </w:r>
      <w:r w:rsidRPr="00B322AF">
        <w:rPr>
          <w:rFonts w:ascii="標楷體" w:eastAsia="標楷體" w:hAnsi="標楷體" w:hint="eastAsia"/>
          <w:bCs/>
          <w:szCs w:val="24"/>
        </w:rPr>
        <w:t>3月3</w:t>
      </w:r>
      <w:r w:rsidRPr="00B322AF">
        <w:rPr>
          <w:rFonts w:ascii="標楷體" w:eastAsia="標楷體" w:hAnsi="標楷體"/>
          <w:bCs/>
          <w:szCs w:val="24"/>
        </w:rPr>
        <w:t>0日</w:t>
      </w:r>
      <w:r w:rsidRPr="00B322AF">
        <w:rPr>
          <w:rFonts w:ascii="標楷體" w:eastAsia="標楷體" w:hAnsi="標楷體" w:hint="eastAsia"/>
          <w:bCs/>
          <w:szCs w:val="24"/>
        </w:rPr>
        <w:t>止，蒐集購藏之攝影文化資產藏品計有13,192件，其中已完成</w:t>
      </w:r>
      <w:r w:rsidRPr="00B322AF">
        <w:rPr>
          <w:rFonts w:ascii="標楷體" w:eastAsia="標楷體" w:hAnsi="標楷體"/>
          <w:bCs/>
          <w:szCs w:val="24"/>
        </w:rPr>
        <w:t>內容詮釋研究</w:t>
      </w:r>
      <w:r w:rsidRPr="00B322AF">
        <w:rPr>
          <w:rFonts w:ascii="標楷體" w:eastAsia="標楷體" w:hAnsi="標楷體" w:hint="eastAsia"/>
          <w:bCs/>
          <w:szCs w:val="24"/>
        </w:rPr>
        <w:t>者計1</w:t>
      </w:r>
      <w:r w:rsidRPr="00B322AF">
        <w:rPr>
          <w:rFonts w:ascii="標楷體" w:eastAsia="標楷體" w:hAnsi="標楷體"/>
          <w:bCs/>
          <w:szCs w:val="24"/>
        </w:rPr>
        <w:t>,262</w:t>
      </w:r>
      <w:r w:rsidRPr="00B322AF">
        <w:rPr>
          <w:rFonts w:ascii="標楷體" w:eastAsia="標楷體" w:hAnsi="標楷體" w:hint="eastAsia"/>
          <w:bCs/>
          <w:szCs w:val="24"/>
        </w:rPr>
        <w:t>件，尚有1</w:t>
      </w:r>
      <w:r w:rsidRPr="00B322AF">
        <w:rPr>
          <w:rFonts w:ascii="標楷體" w:eastAsia="標楷體" w:hAnsi="標楷體"/>
          <w:bCs/>
          <w:szCs w:val="24"/>
        </w:rPr>
        <w:t>1,930</w:t>
      </w:r>
      <w:r w:rsidRPr="00B322AF">
        <w:rPr>
          <w:rFonts w:ascii="標楷體" w:eastAsia="標楷體" w:hAnsi="標楷體" w:hint="eastAsia"/>
          <w:bCs/>
          <w:szCs w:val="24"/>
        </w:rPr>
        <w:t>件未辦理；已完成權利盤點者計有2</w:t>
      </w:r>
      <w:r w:rsidRPr="00B322AF">
        <w:rPr>
          <w:rFonts w:ascii="標楷體" w:eastAsia="標楷體" w:hAnsi="標楷體"/>
          <w:bCs/>
          <w:szCs w:val="24"/>
        </w:rPr>
        <w:t>,771</w:t>
      </w:r>
      <w:r w:rsidRPr="00B322AF">
        <w:rPr>
          <w:rFonts w:ascii="標楷體" w:eastAsia="標楷體" w:hAnsi="標楷體" w:hint="eastAsia"/>
          <w:bCs/>
          <w:szCs w:val="24"/>
        </w:rPr>
        <w:t>件，尚有1</w:t>
      </w:r>
      <w:r w:rsidRPr="00B322AF">
        <w:rPr>
          <w:rFonts w:ascii="標楷體" w:eastAsia="標楷體" w:hAnsi="標楷體"/>
          <w:bCs/>
          <w:szCs w:val="24"/>
        </w:rPr>
        <w:t>0,421</w:t>
      </w:r>
      <w:r w:rsidRPr="00B322AF">
        <w:rPr>
          <w:rFonts w:ascii="標楷體" w:eastAsia="標楷體" w:hAnsi="標楷體" w:hint="eastAsia"/>
          <w:bCs/>
          <w:szCs w:val="24"/>
        </w:rPr>
        <w:t>件未辦理</w:t>
      </w:r>
      <w:r w:rsidRPr="00B322AF">
        <w:rPr>
          <w:rFonts w:ascii="標楷體" w:eastAsia="標楷體" w:hAnsi="標楷體" w:hint="eastAsia"/>
          <w:bCs/>
          <w:szCs w:val="24"/>
          <w:lang w:val="x-none"/>
        </w:rPr>
        <w:t>（同表</w:t>
      </w:r>
      <w:r w:rsidR="00B71453" w:rsidRPr="00B322AF">
        <w:rPr>
          <w:rFonts w:ascii="標楷體" w:eastAsia="標楷體" w:hAnsi="標楷體" w:hint="eastAsia"/>
          <w:bCs/>
          <w:szCs w:val="24"/>
          <w:lang w:val="x-none"/>
        </w:rPr>
        <w:t>8</w:t>
      </w:r>
      <w:r w:rsidRPr="00B322AF">
        <w:rPr>
          <w:rFonts w:ascii="標楷體" w:eastAsia="標楷體" w:hAnsi="標楷體" w:hint="eastAsia"/>
          <w:bCs/>
          <w:szCs w:val="24"/>
          <w:lang w:val="x-none"/>
        </w:rPr>
        <w:t>）</w:t>
      </w:r>
      <w:r w:rsidRPr="00B322AF">
        <w:rPr>
          <w:rFonts w:ascii="標楷體" w:eastAsia="標楷體" w:hAnsi="標楷體" w:hint="eastAsia"/>
          <w:bCs/>
          <w:szCs w:val="24"/>
        </w:rPr>
        <w:t>，主要係囿於經費預算及人力所致</w:t>
      </w:r>
      <w:r w:rsidRPr="00B322AF">
        <w:rPr>
          <w:rFonts w:ascii="標楷體" w:eastAsia="標楷體" w:hAnsi="標楷體" w:hint="eastAsia"/>
          <w:bCs/>
          <w:szCs w:val="24"/>
          <w:lang w:val="x-none"/>
        </w:rPr>
        <w:t>；（3）</w:t>
      </w:r>
      <w:r w:rsidRPr="00B322AF">
        <w:rPr>
          <w:rFonts w:ascii="標楷體" w:eastAsia="標楷體" w:hAnsi="標楷體" w:hint="eastAsia"/>
          <w:bCs/>
          <w:szCs w:val="24"/>
        </w:rPr>
        <w:t>攝影中心110及111年度以典藏作品為主題，於官方網站策辦「異域感下的紀實攝影：農復會新聞官楊基炘」等9檔數位主題線上展覽，累計上線天數計2</w:t>
      </w:r>
      <w:r w:rsidRPr="00B322AF">
        <w:rPr>
          <w:rFonts w:ascii="標楷體" w:eastAsia="標楷體" w:hAnsi="標楷體"/>
          <w:bCs/>
          <w:szCs w:val="24"/>
        </w:rPr>
        <w:t>,597</w:t>
      </w:r>
      <w:r w:rsidRPr="00B322AF">
        <w:rPr>
          <w:rFonts w:ascii="標楷體" w:eastAsia="標楷體" w:hAnsi="標楷體" w:hint="eastAsia"/>
          <w:bCs/>
          <w:szCs w:val="24"/>
        </w:rPr>
        <w:t>天，累計觀看次數計</w:t>
      </w:r>
      <w:r w:rsidRPr="00B322AF">
        <w:rPr>
          <w:rFonts w:ascii="標楷體" w:eastAsia="標楷體" w:hAnsi="標楷體"/>
          <w:bCs/>
          <w:szCs w:val="24"/>
        </w:rPr>
        <w:t>11,258</w:t>
      </w:r>
      <w:r w:rsidRPr="00B322AF">
        <w:rPr>
          <w:rFonts w:ascii="標楷體" w:eastAsia="標楷體" w:hAnsi="標楷體" w:hint="eastAsia"/>
          <w:bCs/>
          <w:szCs w:val="24"/>
        </w:rPr>
        <w:t>次</w:t>
      </w:r>
      <w:r w:rsidRPr="00B322AF">
        <w:rPr>
          <w:rFonts w:ascii="標楷體" w:eastAsia="標楷體" w:hAnsi="標楷體" w:hint="eastAsia"/>
          <w:b/>
          <w:bCs/>
          <w:szCs w:val="24"/>
        </w:rPr>
        <w:t>，</w:t>
      </w:r>
      <w:r w:rsidRPr="00B322AF">
        <w:rPr>
          <w:rFonts w:ascii="標楷體" w:eastAsia="標楷體" w:hAnsi="標楷體" w:hint="eastAsia"/>
          <w:bCs/>
          <w:szCs w:val="24"/>
        </w:rPr>
        <w:t>平均每日觀看次數未及5次；再依主題別分析，各檔線上展覽平均每日觀看次數均</w:t>
      </w:r>
      <w:r w:rsidR="00FC59EC" w:rsidRPr="00B322AF">
        <w:rPr>
          <w:rFonts w:ascii="標楷體" w:eastAsia="標楷體" w:hAnsi="標楷體"/>
          <w:bCs/>
          <w:noProof/>
          <w:szCs w:val="24"/>
        </w:rPr>
        <mc:AlternateContent>
          <mc:Choice Requires="wps">
            <w:drawing>
              <wp:anchor distT="45720" distB="45720" distL="114300" distR="114300" simplePos="0" relativeHeight="251649024" behindDoc="0" locked="0" layoutInCell="1" allowOverlap="1" wp14:anchorId="0D1E6F9C" wp14:editId="63AC6858">
                <wp:simplePos x="0" y="0"/>
                <wp:positionH relativeFrom="page">
                  <wp:posOffset>3110703</wp:posOffset>
                </wp:positionH>
                <wp:positionV relativeFrom="paragraph">
                  <wp:posOffset>4998720</wp:posOffset>
                </wp:positionV>
                <wp:extent cx="4019550" cy="3048000"/>
                <wp:effectExtent l="0" t="0" r="0" b="0"/>
                <wp:wrapSquare wrapText="bothSides"/>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3048000"/>
                        </a:xfrm>
                        <a:prstGeom prst="rect">
                          <a:avLst/>
                        </a:prstGeom>
                        <a:solidFill>
                          <a:srgbClr val="FFFFFF"/>
                        </a:solidFill>
                        <a:ln w="9525">
                          <a:noFill/>
                          <a:miter lim="800000"/>
                          <a:headEnd/>
                          <a:tailEnd/>
                        </a:ln>
                      </wps:spPr>
                      <wps:txbx>
                        <w:txbxContent>
                          <w:tbl>
                            <w:tblPr>
                              <w:tblW w:w="4904" w:type="pct"/>
                              <w:tblCellMar>
                                <w:left w:w="28" w:type="dxa"/>
                                <w:right w:w="28" w:type="dxa"/>
                              </w:tblCellMar>
                              <w:tblLook w:val="04A0" w:firstRow="1" w:lastRow="0" w:firstColumn="1" w:lastColumn="0" w:noHBand="0" w:noVBand="1"/>
                            </w:tblPr>
                            <w:tblGrid>
                              <w:gridCol w:w="473"/>
                              <w:gridCol w:w="2958"/>
                              <w:gridCol w:w="851"/>
                              <w:gridCol w:w="851"/>
                              <w:gridCol w:w="849"/>
                            </w:tblGrid>
                            <w:tr w:rsidR="00C70295" w:rsidRPr="006D7578" w:rsidTr="00AD0DE6">
                              <w:trPr>
                                <w:trHeight w:hRule="exact" w:val="284"/>
                              </w:trPr>
                              <w:tc>
                                <w:tcPr>
                                  <w:tcW w:w="5000" w:type="pct"/>
                                  <w:gridSpan w:val="5"/>
                                  <w:shd w:val="clear" w:color="auto" w:fill="auto"/>
                                  <w:vAlign w:val="center"/>
                                </w:tcPr>
                                <w:p w:rsidR="00C70295" w:rsidRPr="006D7578" w:rsidRDefault="00C70295" w:rsidP="004F3190">
                                  <w:pPr>
                                    <w:widowControl/>
                                    <w:spacing w:line="0" w:lineRule="atLeast"/>
                                    <w:jc w:val="center"/>
                                    <w:rPr>
                                      <w:rFonts w:ascii="標楷體" w:eastAsia="標楷體" w:hAnsi="標楷體"/>
                                      <w:b/>
                                      <w:kern w:val="0"/>
                                      <w:szCs w:val="24"/>
                                    </w:rPr>
                                  </w:pPr>
                                  <w:r w:rsidRPr="006D7578">
                                    <w:rPr>
                                      <w:rFonts w:ascii="標楷體" w:eastAsia="標楷體" w:hAnsi="標楷體" w:hint="eastAsia"/>
                                      <w:b/>
                                      <w:kern w:val="0"/>
                                      <w:szCs w:val="24"/>
                                    </w:rPr>
                                    <w:t>表</w:t>
                                  </w:r>
                                  <w:r>
                                    <w:rPr>
                                      <w:rFonts w:ascii="標楷體" w:eastAsia="標楷體" w:hAnsi="標楷體" w:hint="eastAsia"/>
                                      <w:b/>
                                      <w:kern w:val="0"/>
                                      <w:szCs w:val="24"/>
                                    </w:rPr>
                                    <w:t>9</w:t>
                                  </w:r>
                                  <w:r w:rsidRPr="006D7578">
                                    <w:rPr>
                                      <w:rFonts w:ascii="標楷體" w:eastAsia="標楷體" w:hAnsi="標楷體" w:hint="eastAsia"/>
                                      <w:b/>
                                      <w:kern w:val="0"/>
                                      <w:szCs w:val="24"/>
                                    </w:rPr>
                                    <w:t xml:space="preserve">　攝影中心辦理數位主題線上展覽情形</w:t>
                                  </w:r>
                                </w:p>
                              </w:tc>
                            </w:tr>
                            <w:tr w:rsidR="00C70295" w:rsidRPr="006D7578" w:rsidTr="00AD0DE6">
                              <w:trPr>
                                <w:trHeight w:hRule="exact" w:val="284"/>
                              </w:trPr>
                              <w:tc>
                                <w:tcPr>
                                  <w:tcW w:w="5000" w:type="pct"/>
                                  <w:gridSpan w:val="5"/>
                                  <w:tcBorders>
                                    <w:bottom w:val="single" w:sz="4" w:space="0" w:color="000000"/>
                                  </w:tcBorders>
                                  <w:shd w:val="clear" w:color="auto" w:fill="auto"/>
                                  <w:vAlign w:val="center"/>
                                </w:tcPr>
                                <w:p w:rsidR="00C70295" w:rsidRPr="006D7578" w:rsidRDefault="00C70295" w:rsidP="000456D6">
                                  <w:pPr>
                                    <w:widowControl/>
                                    <w:spacing w:line="0" w:lineRule="atLeast"/>
                                    <w:ind w:rightChars="-8" w:right="-19"/>
                                    <w:jc w:val="right"/>
                                    <w:rPr>
                                      <w:rFonts w:ascii="標楷體" w:eastAsia="標楷體" w:hAnsi="標楷體"/>
                                      <w:kern w:val="0"/>
                                      <w:sz w:val="20"/>
                                      <w:szCs w:val="20"/>
                                    </w:rPr>
                                  </w:pPr>
                                  <w:r w:rsidRPr="006D7578">
                                    <w:rPr>
                                      <w:rFonts w:ascii="標楷體" w:eastAsia="標楷體" w:hAnsi="標楷體" w:hint="eastAsia"/>
                                      <w:kern w:val="0"/>
                                      <w:sz w:val="20"/>
                                      <w:szCs w:val="20"/>
                                    </w:rPr>
                                    <w:t>單位：天、次</w:t>
                                  </w:r>
                                </w:p>
                              </w:tc>
                            </w:tr>
                            <w:tr w:rsidR="00C70295" w:rsidRPr="006D7578" w:rsidTr="00AD0DE6">
                              <w:trPr>
                                <w:trHeight w:hRule="exact" w:val="572"/>
                              </w:trPr>
                              <w:tc>
                                <w:tcPr>
                                  <w:tcW w:w="396" w:type="pct"/>
                                  <w:tcBorders>
                                    <w:top w:val="single" w:sz="4" w:space="0" w:color="000000"/>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上線年度</w:t>
                                  </w:r>
                                </w:p>
                              </w:tc>
                              <w:tc>
                                <w:tcPr>
                                  <w:tcW w:w="2472" w:type="pct"/>
                                  <w:tcBorders>
                                    <w:top w:val="single" w:sz="4" w:space="0" w:color="000000"/>
                                    <w:left w:val="nil"/>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展覽名稱</w:t>
                                  </w:r>
                                </w:p>
                              </w:tc>
                              <w:tc>
                                <w:tcPr>
                                  <w:tcW w:w="711" w:type="pct"/>
                                  <w:tcBorders>
                                    <w:top w:val="single" w:sz="4" w:space="0" w:color="000000"/>
                                    <w:left w:val="nil"/>
                                    <w:right w:val="single" w:sz="4" w:space="0" w:color="000000"/>
                                  </w:tcBorders>
                                  <w:vAlign w:val="center"/>
                                </w:tcPr>
                                <w:p w:rsidR="00C70295" w:rsidRPr="000456D6" w:rsidRDefault="00C70295" w:rsidP="000456D6">
                                  <w:pPr>
                                    <w:spacing w:line="0" w:lineRule="atLeast"/>
                                    <w:jc w:val="center"/>
                                    <w:rPr>
                                      <w:rFonts w:ascii="標楷體" w:eastAsia="標楷體" w:hAnsi="標楷體"/>
                                      <w:spacing w:val="-10"/>
                                      <w:kern w:val="0"/>
                                      <w:sz w:val="20"/>
                                      <w:szCs w:val="20"/>
                                    </w:rPr>
                                  </w:pPr>
                                  <w:r w:rsidRPr="000456D6">
                                    <w:rPr>
                                      <w:rFonts w:ascii="標楷體" w:eastAsia="標楷體" w:hAnsi="標楷體" w:hint="eastAsia"/>
                                      <w:spacing w:val="-10"/>
                                      <w:kern w:val="0"/>
                                      <w:sz w:val="20"/>
                                      <w:szCs w:val="20"/>
                                    </w:rPr>
                                    <w:t>累計上線天數</w:t>
                                  </w:r>
                                </w:p>
                              </w:tc>
                              <w:tc>
                                <w:tcPr>
                                  <w:tcW w:w="711" w:type="pct"/>
                                  <w:tcBorders>
                                    <w:top w:val="single" w:sz="4" w:space="0" w:color="000000"/>
                                    <w:left w:val="nil"/>
                                    <w:right w:val="single" w:sz="4" w:space="0" w:color="000000"/>
                                  </w:tcBorders>
                                  <w:vAlign w:val="center"/>
                                </w:tcPr>
                                <w:p w:rsidR="00C70295" w:rsidRPr="000456D6" w:rsidRDefault="00C70295" w:rsidP="004F3190">
                                  <w:pPr>
                                    <w:spacing w:line="0" w:lineRule="atLeast"/>
                                    <w:jc w:val="center"/>
                                    <w:rPr>
                                      <w:rFonts w:ascii="標楷體" w:eastAsia="標楷體" w:hAnsi="標楷體"/>
                                      <w:spacing w:val="-10"/>
                                      <w:kern w:val="0"/>
                                      <w:sz w:val="20"/>
                                      <w:szCs w:val="20"/>
                                    </w:rPr>
                                  </w:pPr>
                                  <w:r w:rsidRPr="000456D6">
                                    <w:rPr>
                                      <w:rFonts w:ascii="標楷體" w:eastAsia="標楷體" w:hAnsi="標楷體" w:hint="eastAsia"/>
                                      <w:spacing w:val="-10"/>
                                      <w:kern w:val="0"/>
                                      <w:sz w:val="20"/>
                                      <w:szCs w:val="20"/>
                                    </w:rPr>
                                    <w:t>累計觀看次數</w:t>
                                  </w:r>
                                </w:p>
                              </w:tc>
                              <w:tc>
                                <w:tcPr>
                                  <w:tcW w:w="710" w:type="pct"/>
                                  <w:tcBorders>
                                    <w:top w:val="single" w:sz="4" w:space="0" w:color="000000"/>
                                    <w:left w:val="nil"/>
                                    <w:right w:val="single" w:sz="4" w:space="0" w:color="000000"/>
                                  </w:tcBorders>
                                  <w:vAlign w:val="center"/>
                                </w:tcPr>
                                <w:p w:rsidR="00C70295" w:rsidRPr="000456D6" w:rsidRDefault="00C70295" w:rsidP="004F3190">
                                  <w:pPr>
                                    <w:spacing w:line="0" w:lineRule="atLeast"/>
                                    <w:jc w:val="center"/>
                                    <w:rPr>
                                      <w:rFonts w:ascii="標楷體" w:eastAsia="標楷體" w:hAnsi="標楷體"/>
                                      <w:spacing w:val="-10"/>
                                      <w:kern w:val="0"/>
                                      <w:sz w:val="20"/>
                                      <w:szCs w:val="20"/>
                                    </w:rPr>
                                  </w:pPr>
                                  <w:r w:rsidRPr="000456D6">
                                    <w:rPr>
                                      <w:rFonts w:ascii="標楷體" w:eastAsia="標楷體" w:hAnsi="標楷體" w:hint="eastAsia"/>
                                      <w:spacing w:val="-10"/>
                                      <w:kern w:val="0"/>
                                      <w:sz w:val="20"/>
                                      <w:szCs w:val="20"/>
                                    </w:rPr>
                                    <w:t>平均每日觀看次數</w:t>
                                  </w:r>
                                </w:p>
                              </w:tc>
                            </w:tr>
                            <w:tr w:rsidR="00C70295" w:rsidRPr="006D7578" w:rsidTr="00AD0DE6">
                              <w:trPr>
                                <w:trHeight w:val="258"/>
                              </w:trPr>
                              <w:tc>
                                <w:tcPr>
                                  <w:tcW w:w="2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b/>
                                      <w:spacing w:val="-10"/>
                                      <w:kern w:val="0"/>
                                      <w:sz w:val="20"/>
                                      <w:szCs w:val="20"/>
                                    </w:rPr>
                                  </w:pPr>
                                  <w:r w:rsidRPr="004F3190">
                                    <w:rPr>
                                      <w:rFonts w:ascii="標楷體" w:eastAsia="標楷體" w:hAnsi="標楷體" w:hint="eastAsia"/>
                                      <w:b/>
                                      <w:spacing w:val="-10"/>
                                      <w:kern w:val="0"/>
                                      <w:sz w:val="20"/>
                                      <w:szCs w:val="20"/>
                                    </w:rPr>
                                    <w:t>合計</w:t>
                                  </w:r>
                                </w:p>
                              </w:tc>
                              <w:tc>
                                <w:tcPr>
                                  <w:tcW w:w="711" w:type="pct"/>
                                  <w:tcBorders>
                                    <w:top w:val="single" w:sz="4" w:space="0" w:color="000000"/>
                                    <w:left w:val="nil"/>
                                    <w:bottom w:val="single" w:sz="4" w:space="0" w:color="000000"/>
                                    <w:right w:val="single" w:sz="4" w:space="0" w:color="auto"/>
                                  </w:tcBorders>
                                </w:tcPr>
                                <w:p w:rsidR="00C70295" w:rsidRPr="006D7578" w:rsidRDefault="00C70295" w:rsidP="004F3190">
                                  <w:pPr>
                                    <w:widowControl/>
                                    <w:spacing w:line="0" w:lineRule="atLeast"/>
                                    <w:jc w:val="right"/>
                                    <w:rPr>
                                      <w:rFonts w:ascii="標楷體" w:eastAsia="標楷體" w:hAnsi="標楷體" w:cs="新細明體"/>
                                      <w:b/>
                                      <w:kern w:val="0"/>
                                      <w:sz w:val="20"/>
                                      <w:szCs w:val="20"/>
                                    </w:rPr>
                                  </w:pPr>
                                  <w:r w:rsidRPr="006D7578">
                                    <w:rPr>
                                      <w:rFonts w:ascii="標楷體" w:eastAsia="標楷體" w:hAnsi="標楷體" w:cs="新細明體"/>
                                      <w:b/>
                                      <w:kern w:val="0"/>
                                      <w:sz w:val="20"/>
                                      <w:szCs w:val="20"/>
                                    </w:rPr>
                                    <w:t>2,597</w:t>
                                  </w:r>
                                </w:p>
                              </w:tc>
                              <w:tc>
                                <w:tcPr>
                                  <w:tcW w:w="711" w:type="pct"/>
                                  <w:tcBorders>
                                    <w:top w:val="single" w:sz="4" w:space="0" w:color="000000"/>
                                    <w:left w:val="single" w:sz="4" w:space="0" w:color="auto"/>
                                    <w:bottom w:val="single" w:sz="4" w:space="0" w:color="000000"/>
                                    <w:right w:val="single" w:sz="4" w:space="0" w:color="000000"/>
                                  </w:tcBorders>
                                </w:tcPr>
                                <w:p w:rsidR="00C70295" w:rsidRPr="006D7578" w:rsidRDefault="00C70295" w:rsidP="004F3190">
                                  <w:pPr>
                                    <w:widowControl/>
                                    <w:spacing w:line="0" w:lineRule="atLeast"/>
                                    <w:jc w:val="right"/>
                                    <w:rPr>
                                      <w:rFonts w:ascii="標楷體" w:eastAsia="標楷體" w:hAnsi="標楷體" w:cs="新細明體"/>
                                      <w:b/>
                                      <w:kern w:val="0"/>
                                      <w:sz w:val="20"/>
                                      <w:szCs w:val="20"/>
                                    </w:rPr>
                                  </w:pPr>
                                  <w:r w:rsidRPr="006D7578">
                                    <w:rPr>
                                      <w:rFonts w:ascii="標楷體" w:eastAsia="標楷體" w:hAnsi="標楷體" w:cs="新細明體"/>
                                      <w:b/>
                                      <w:kern w:val="0"/>
                                      <w:sz w:val="20"/>
                                      <w:szCs w:val="20"/>
                                    </w:rPr>
                                    <w:t>11,258</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b/>
                                      <w:kern w:val="0"/>
                                      <w:sz w:val="20"/>
                                      <w:szCs w:val="20"/>
                                    </w:rPr>
                                  </w:pPr>
                                  <w:r w:rsidRPr="006D7578">
                                    <w:rPr>
                                      <w:rFonts w:ascii="標楷體" w:eastAsia="標楷體" w:hAnsi="標楷體" w:hint="eastAsia"/>
                                      <w:b/>
                                      <w:kern w:val="0"/>
                                      <w:sz w:val="20"/>
                                      <w:szCs w:val="20"/>
                                    </w:rPr>
                                    <w:t>4</w:t>
                                  </w:r>
                                  <w:r w:rsidRPr="006D7578">
                                    <w:rPr>
                                      <w:rFonts w:ascii="標楷體" w:eastAsia="標楷體" w:hAnsi="標楷體"/>
                                      <w:b/>
                                      <w:kern w:val="0"/>
                                      <w:sz w:val="20"/>
                                      <w:szCs w:val="20"/>
                                    </w:rPr>
                                    <w:t>.34</w:t>
                                  </w:r>
                                </w:p>
                              </w:tc>
                            </w:tr>
                            <w:tr w:rsidR="00C70295" w:rsidRPr="006D7578" w:rsidTr="00AD0DE6">
                              <w:trPr>
                                <w:trHeight w:val="77"/>
                              </w:trPr>
                              <w:tc>
                                <w:tcPr>
                                  <w:tcW w:w="396" w:type="pct"/>
                                  <w:vMerge w:val="restart"/>
                                  <w:tcBorders>
                                    <w:top w:val="single" w:sz="4" w:space="0" w:color="000000"/>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1</w:t>
                                  </w:r>
                                  <w:r w:rsidRPr="004F3190">
                                    <w:rPr>
                                      <w:rFonts w:ascii="標楷體" w:eastAsia="標楷體" w:hAnsi="標楷體"/>
                                      <w:spacing w:val="-10"/>
                                      <w:kern w:val="0"/>
                                      <w:sz w:val="20"/>
                                      <w:szCs w:val="20"/>
                                    </w:rPr>
                                    <w:t>10</w:t>
                                  </w: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異域感下的紀實攝影：農復會新聞官楊基炘</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11</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,486</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3</w:t>
                                  </w:r>
                                  <w:r w:rsidRPr="006D7578">
                                    <w:rPr>
                                      <w:rFonts w:ascii="標楷體" w:eastAsia="標楷體" w:hAnsi="標楷體"/>
                                      <w:kern w:val="0"/>
                                      <w:sz w:val="20"/>
                                      <w:szCs w:val="20"/>
                                    </w:rPr>
                                    <w:t>.62</w:t>
                                  </w:r>
                                </w:p>
                              </w:tc>
                            </w:tr>
                            <w:tr w:rsidR="00C70295" w:rsidRPr="006D7578" w:rsidTr="00AD0DE6">
                              <w:trPr>
                                <w:trHeight w:val="7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超現實鄉愁：謝春德作品中的迷離都市與朦朧家園</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06</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,021</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2</w:t>
                                  </w:r>
                                  <w:r w:rsidRPr="006D7578">
                                    <w:rPr>
                                      <w:rFonts w:ascii="標楷體" w:eastAsia="標楷體" w:hAnsi="標楷體"/>
                                      <w:kern w:val="0"/>
                                      <w:sz w:val="20"/>
                                      <w:szCs w:val="20"/>
                                    </w:rPr>
                                    <w:t>.51</w:t>
                                  </w:r>
                                </w:p>
                              </w:tc>
                            </w:tr>
                            <w:tr w:rsidR="00C70295" w:rsidRPr="006D7578" w:rsidTr="00AD0DE6">
                              <w:trPr>
                                <w:trHeight w:val="7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火焰與山路—鄉土的多重視線</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04</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8</w:t>
                                  </w:r>
                                  <w:r w:rsidRPr="006D7578">
                                    <w:rPr>
                                      <w:rFonts w:ascii="標楷體" w:eastAsia="標楷體" w:hAnsi="標楷體"/>
                                      <w:kern w:val="0"/>
                                      <w:sz w:val="20"/>
                                      <w:szCs w:val="20"/>
                                    </w:rPr>
                                    <w:t>87</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2</w:t>
                                  </w:r>
                                  <w:r w:rsidRPr="006D7578">
                                    <w:rPr>
                                      <w:rFonts w:ascii="標楷體" w:eastAsia="標楷體" w:hAnsi="標楷體"/>
                                      <w:kern w:val="0"/>
                                      <w:sz w:val="20"/>
                                      <w:szCs w:val="20"/>
                                    </w:rPr>
                                    <w:t>.20</w:t>
                                  </w:r>
                                </w:p>
                              </w:tc>
                            </w:tr>
                            <w:tr w:rsidR="00C70295" w:rsidRPr="006D7578" w:rsidTr="00AD0DE6">
                              <w:trPr>
                                <w:trHeight w:val="4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島嶼南方：南臺灣攝影群的影像軌跡</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00</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,288</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3</w:t>
                                  </w:r>
                                  <w:r w:rsidRPr="006D7578">
                                    <w:rPr>
                                      <w:rFonts w:ascii="標楷體" w:eastAsia="標楷體" w:hAnsi="標楷體"/>
                                      <w:kern w:val="0"/>
                                      <w:sz w:val="20"/>
                                      <w:szCs w:val="20"/>
                                    </w:rPr>
                                    <w:t>.22</w:t>
                                  </w:r>
                                </w:p>
                              </w:tc>
                            </w:tr>
                            <w:tr w:rsidR="00C70295" w:rsidRPr="006D7578" w:rsidTr="00AD0DE6">
                              <w:trPr>
                                <w:trHeight w:val="77"/>
                              </w:trPr>
                              <w:tc>
                                <w:tcPr>
                                  <w:tcW w:w="396" w:type="pct"/>
                                  <w:vMerge/>
                                  <w:tcBorders>
                                    <w:left w:val="single" w:sz="4" w:space="0" w:color="000000"/>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DDDDDD"/>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循聲．尋根—金成財攝影故事</w:t>
                                  </w:r>
                                </w:p>
                              </w:tc>
                              <w:tc>
                                <w:tcPr>
                                  <w:tcW w:w="711" w:type="pct"/>
                                  <w:tcBorders>
                                    <w:top w:val="single" w:sz="4" w:space="0" w:color="000000"/>
                                    <w:left w:val="nil"/>
                                    <w:bottom w:val="single" w:sz="4" w:space="0" w:color="000000"/>
                                    <w:right w:val="single" w:sz="4" w:space="0" w:color="auto"/>
                                  </w:tcBorders>
                                  <w:shd w:val="clear" w:color="auto" w:fill="DDDDDD"/>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5</w:t>
                                  </w:r>
                                  <w:r w:rsidRPr="006D7578">
                                    <w:rPr>
                                      <w:rFonts w:ascii="標楷體" w:eastAsia="標楷體" w:hAnsi="標楷體"/>
                                      <w:kern w:val="0"/>
                                      <w:sz w:val="20"/>
                                      <w:szCs w:val="20"/>
                                    </w:rPr>
                                    <w:t>49</w:t>
                                  </w:r>
                                </w:p>
                              </w:tc>
                              <w:tc>
                                <w:tcPr>
                                  <w:tcW w:w="711" w:type="pct"/>
                                  <w:tcBorders>
                                    <w:top w:val="single" w:sz="4" w:space="0" w:color="000000"/>
                                    <w:left w:val="single" w:sz="4" w:space="0" w:color="auto"/>
                                    <w:bottom w:val="single" w:sz="4" w:space="0" w:color="000000"/>
                                    <w:right w:val="single" w:sz="4" w:space="0" w:color="000000"/>
                                  </w:tcBorders>
                                  <w:shd w:val="clear" w:color="auto" w:fill="DDDDDD"/>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79</w:t>
                                  </w:r>
                                </w:p>
                              </w:tc>
                              <w:tc>
                                <w:tcPr>
                                  <w:tcW w:w="710" w:type="pct"/>
                                  <w:tcBorders>
                                    <w:top w:val="single" w:sz="4" w:space="0" w:color="000000"/>
                                    <w:left w:val="single" w:sz="4" w:space="0" w:color="auto"/>
                                    <w:bottom w:val="single" w:sz="4" w:space="0" w:color="000000"/>
                                    <w:right w:val="single" w:sz="4" w:space="0" w:color="000000"/>
                                  </w:tcBorders>
                                  <w:shd w:val="clear" w:color="auto" w:fill="DDDDDD"/>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0</w:t>
                                  </w:r>
                                  <w:r w:rsidRPr="006D7578">
                                    <w:rPr>
                                      <w:rFonts w:ascii="標楷體" w:eastAsia="標楷體" w:hAnsi="標楷體"/>
                                      <w:kern w:val="0"/>
                                      <w:sz w:val="20"/>
                                      <w:szCs w:val="20"/>
                                    </w:rPr>
                                    <w:t>.87</w:t>
                                  </w:r>
                                </w:p>
                              </w:tc>
                            </w:tr>
                            <w:tr w:rsidR="00C70295" w:rsidRPr="006D7578" w:rsidTr="00AD0DE6">
                              <w:trPr>
                                <w:trHeight w:val="77"/>
                              </w:trPr>
                              <w:tc>
                                <w:tcPr>
                                  <w:tcW w:w="396" w:type="pct"/>
                                  <w:vMerge w:val="restart"/>
                                  <w:tcBorders>
                                    <w:top w:val="single" w:sz="4" w:space="0" w:color="000000"/>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1</w:t>
                                  </w:r>
                                  <w:r w:rsidRPr="004F3190">
                                    <w:rPr>
                                      <w:rFonts w:ascii="標楷體" w:eastAsia="標楷體" w:hAnsi="標楷體"/>
                                      <w:spacing w:val="-10"/>
                                      <w:kern w:val="0"/>
                                      <w:sz w:val="20"/>
                                      <w:szCs w:val="20"/>
                                    </w:rPr>
                                    <w:t>11</w:t>
                                  </w: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二十世紀臺灣第一場政治秀</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47</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5</w:t>
                                  </w:r>
                                  <w:r w:rsidRPr="006D7578">
                                    <w:rPr>
                                      <w:rFonts w:ascii="標楷體" w:eastAsia="標楷體" w:hAnsi="標楷體"/>
                                      <w:kern w:val="0"/>
                                      <w:sz w:val="20"/>
                                      <w:szCs w:val="20"/>
                                    </w:rPr>
                                    <w:t>18</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3</w:t>
                                  </w:r>
                                  <w:r w:rsidRPr="006D7578">
                                    <w:rPr>
                                      <w:rFonts w:ascii="標楷體" w:eastAsia="標楷體" w:hAnsi="標楷體"/>
                                      <w:kern w:val="0"/>
                                      <w:sz w:val="20"/>
                                      <w:szCs w:val="20"/>
                                    </w:rPr>
                                    <w:t>.52</w:t>
                                  </w:r>
                                </w:p>
                              </w:tc>
                            </w:tr>
                            <w:tr w:rsidR="00C70295" w:rsidRPr="006D7578" w:rsidTr="00AD0DE6">
                              <w:trPr>
                                <w:trHeight w:val="7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翻開嘉南大圳寫真帖</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47</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,132</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7</w:t>
                                  </w:r>
                                  <w:r w:rsidRPr="006D7578">
                                    <w:rPr>
                                      <w:rFonts w:ascii="標楷體" w:eastAsia="標楷體" w:hAnsi="標楷體"/>
                                      <w:kern w:val="0"/>
                                      <w:sz w:val="20"/>
                                      <w:szCs w:val="20"/>
                                    </w:rPr>
                                    <w:t>.70</w:t>
                                  </w:r>
                                </w:p>
                              </w:tc>
                            </w:tr>
                            <w:tr w:rsidR="00C70295" w:rsidRPr="006D7578" w:rsidTr="00AD0DE6">
                              <w:trPr>
                                <w:trHeight w:val="4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浸漬的踅音：葉清芳1980年代作品</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9</w:t>
                                  </w:r>
                                  <w:r w:rsidRPr="006D7578">
                                    <w:rPr>
                                      <w:rFonts w:ascii="標楷體" w:eastAsia="標楷體" w:hAnsi="標楷體"/>
                                      <w:kern w:val="0"/>
                                      <w:sz w:val="20"/>
                                      <w:szCs w:val="20"/>
                                    </w:rPr>
                                    <w:t>2</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,207</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3.12</w:t>
                                  </w:r>
                                </w:p>
                              </w:tc>
                            </w:tr>
                            <w:tr w:rsidR="00C70295" w:rsidRPr="006D7578" w:rsidTr="00AD0DE6">
                              <w:trPr>
                                <w:trHeight w:val="47"/>
                              </w:trPr>
                              <w:tc>
                                <w:tcPr>
                                  <w:tcW w:w="396" w:type="pct"/>
                                  <w:vMerge/>
                                  <w:tcBorders>
                                    <w:left w:val="single" w:sz="4" w:space="0" w:color="000000"/>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百年前的登山打卡</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1</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3</w:t>
                                  </w:r>
                                  <w:r w:rsidRPr="006D7578">
                                    <w:rPr>
                                      <w:rFonts w:ascii="標楷體" w:eastAsia="標楷體" w:hAnsi="標楷體"/>
                                      <w:kern w:val="0"/>
                                      <w:sz w:val="20"/>
                                      <w:szCs w:val="20"/>
                                    </w:rPr>
                                    <w:t>,240</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7</w:t>
                                  </w:r>
                                  <w:r w:rsidRPr="006D7578">
                                    <w:rPr>
                                      <w:rFonts w:ascii="標楷體" w:eastAsia="標楷體" w:hAnsi="標楷體"/>
                                      <w:kern w:val="0"/>
                                      <w:sz w:val="20"/>
                                      <w:szCs w:val="20"/>
                                    </w:rPr>
                                    <w:t>9.02</w:t>
                                  </w:r>
                                </w:p>
                              </w:tc>
                            </w:tr>
                            <w:tr w:rsidR="00C70295" w:rsidRPr="006D7578" w:rsidTr="00AD0DE6">
                              <w:trPr>
                                <w:trHeight w:val="77"/>
                              </w:trPr>
                              <w:tc>
                                <w:tcPr>
                                  <w:tcW w:w="5000" w:type="pct"/>
                                  <w:gridSpan w:val="5"/>
                                  <w:tcBorders>
                                    <w:top w:val="single" w:sz="4" w:space="0" w:color="000000"/>
                                  </w:tcBorders>
                                  <w:shd w:val="clear" w:color="auto" w:fill="auto"/>
                                  <w:vAlign w:val="center"/>
                                </w:tcPr>
                                <w:p w:rsidR="00C70295" w:rsidRPr="006D7578" w:rsidRDefault="00C70295" w:rsidP="004F3190">
                                  <w:pPr>
                                    <w:widowControl/>
                                    <w:spacing w:line="0" w:lineRule="atLeast"/>
                                    <w:ind w:leftChars="-11" w:left="-26"/>
                                    <w:rPr>
                                      <w:rFonts w:ascii="標楷體" w:eastAsia="標楷體" w:hAnsi="標楷體"/>
                                      <w:kern w:val="0"/>
                                      <w:sz w:val="18"/>
                                      <w:szCs w:val="18"/>
                                    </w:rPr>
                                  </w:pPr>
                                  <w:r w:rsidRPr="006D7578">
                                    <w:rPr>
                                      <w:rFonts w:ascii="標楷體" w:eastAsia="標楷體" w:hAnsi="標楷體" w:hint="eastAsia"/>
                                      <w:kern w:val="0"/>
                                      <w:sz w:val="18"/>
                                      <w:szCs w:val="18"/>
                                    </w:rPr>
                                    <w:t>資料來源：整理自攝影中心提供截至1</w:t>
                                  </w:r>
                                  <w:r w:rsidRPr="006D7578">
                                    <w:rPr>
                                      <w:rFonts w:ascii="標楷體" w:eastAsia="標楷體" w:hAnsi="標楷體"/>
                                      <w:kern w:val="0"/>
                                      <w:sz w:val="18"/>
                                      <w:szCs w:val="18"/>
                                    </w:rPr>
                                    <w:t>12</w:t>
                                  </w:r>
                                  <w:r w:rsidRPr="006D7578">
                                    <w:rPr>
                                      <w:rFonts w:ascii="標楷體" w:eastAsia="標楷體" w:hAnsi="標楷體" w:hint="eastAsia"/>
                                      <w:kern w:val="0"/>
                                      <w:sz w:val="18"/>
                                      <w:szCs w:val="18"/>
                                    </w:rPr>
                                    <w:t>年2月1日止資料。</w:t>
                                  </w:r>
                                </w:p>
                              </w:tc>
                            </w:tr>
                          </w:tbl>
                          <w:p w:rsidR="00C70295" w:rsidRDefault="00C70295" w:rsidP="004F3190">
                            <w:pPr>
                              <w:spacing w:line="0" w:lineRule="atLeast"/>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E6F9C" id="文字方塊 10" o:spid="_x0000_s1034" type="#_x0000_t202" style="position:absolute;left:0;text-align:left;margin-left:244.95pt;margin-top:393.6pt;width:316.5pt;height:240pt;z-index:25164902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" stroked="f">
                <v:textbox>
                  <w:txbxContent>
                    <w:tbl>
                      <w:tblPr>
                        <w:tblW w:w="4904" w:type="pct"/>
                        <w:tblCellMar>
                          <w:left w:w="28" w:type="dxa"/>
                          <w:right w:w="28" w:type="dxa"/>
                        </w:tblCellMar>
                        <w:tblLook w:val="04A0" w:firstRow="1" w:lastRow="0" w:firstColumn="1" w:lastColumn="0" w:noHBand="0" w:noVBand="1"/>
                      </w:tblPr>
                      <w:tblGrid>
                        <w:gridCol w:w="473"/>
                        <w:gridCol w:w="2958"/>
                        <w:gridCol w:w="851"/>
                        <w:gridCol w:w="851"/>
                        <w:gridCol w:w="849"/>
                      </w:tblGrid>
                      <w:tr w:rsidR="00C70295" w:rsidRPr="006D7578" w:rsidTr="00AD0DE6">
                        <w:trPr>
                          <w:trHeight w:hRule="exact" w:val="284"/>
                        </w:trPr>
                        <w:tc>
                          <w:tcPr>
                            <w:tcW w:w="5000" w:type="pct"/>
                            <w:gridSpan w:val="5"/>
                            <w:shd w:val="clear" w:color="auto" w:fill="auto"/>
                            <w:vAlign w:val="center"/>
                          </w:tcPr>
                          <w:p w:rsidR="00C70295" w:rsidRPr="006D7578" w:rsidRDefault="00C70295" w:rsidP="004F3190">
                            <w:pPr>
                              <w:widowControl/>
                              <w:spacing w:line="0" w:lineRule="atLeast"/>
                              <w:jc w:val="center"/>
                              <w:rPr>
                                <w:rFonts w:ascii="標楷體" w:eastAsia="標楷體" w:hAnsi="標楷體"/>
                                <w:b/>
                                <w:kern w:val="0"/>
                                <w:szCs w:val="24"/>
                              </w:rPr>
                            </w:pPr>
                            <w:r w:rsidRPr="006D7578">
                              <w:rPr>
                                <w:rFonts w:ascii="標楷體" w:eastAsia="標楷體" w:hAnsi="標楷體" w:hint="eastAsia"/>
                                <w:b/>
                                <w:kern w:val="0"/>
                                <w:szCs w:val="24"/>
                              </w:rPr>
                              <w:t>表</w:t>
                            </w:r>
                            <w:r>
                              <w:rPr>
                                <w:rFonts w:ascii="標楷體" w:eastAsia="標楷體" w:hAnsi="標楷體" w:hint="eastAsia"/>
                                <w:b/>
                                <w:kern w:val="0"/>
                                <w:szCs w:val="24"/>
                              </w:rPr>
                              <w:t>9</w:t>
                            </w:r>
                            <w:r w:rsidRPr="006D7578">
                              <w:rPr>
                                <w:rFonts w:ascii="標楷體" w:eastAsia="標楷體" w:hAnsi="標楷體" w:hint="eastAsia"/>
                                <w:b/>
                                <w:kern w:val="0"/>
                                <w:szCs w:val="24"/>
                              </w:rPr>
                              <w:t xml:space="preserve">　攝影中心辦理數位主題線上展覽情形</w:t>
                            </w:r>
                          </w:p>
                        </w:tc>
                      </w:tr>
                      <w:tr w:rsidR="00C70295" w:rsidRPr="006D7578" w:rsidTr="00AD0DE6">
                        <w:trPr>
                          <w:trHeight w:hRule="exact" w:val="284"/>
                        </w:trPr>
                        <w:tc>
                          <w:tcPr>
                            <w:tcW w:w="5000" w:type="pct"/>
                            <w:gridSpan w:val="5"/>
                            <w:tcBorders>
                              <w:bottom w:val="single" w:sz="4" w:space="0" w:color="000000"/>
                            </w:tcBorders>
                            <w:shd w:val="clear" w:color="auto" w:fill="auto"/>
                            <w:vAlign w:val="center"/>
                          </w:tcPr>
                          <w:p w:rsidR="00C70295" w:rsidRPr="006D7578" w:rsidRDefault="00C70295" w:rsidP="000456D6">
                            <w:pPr>
                              <w:widowControl/>
                              <w:spacing w:line="0" w:lineRule="atLeast"/>
                              <w:ind w:rightChars="-8" w:right="-19"/>
                              <w:jc w:val="right"/>
                              <w:rPr>
                                <w:rFonts w:ascii="標楷體" w:eastAsia="標楷體" w:hAnsi="標楷體"/>
                                <w:kern w:val="0"/>
                                <w:sz w:val="20"/>
                                <w:szCs w:val="20"/>
                              </w:rPr>
                            </w:pPr>
                            <w:r w:rsidRPr="006D7578">
                              <w:rPr>
                                <w:rFonts w:ascii="標楷體" w:eastAsia="標楷體" w:hAnsi="標楷體" w:hint="eastAsia"/>
                                <w:kern w:val="0"/>
                                <w:sz w:val="20"/>
                                <w:szCs w:val="20"/>
                              </w:rPr>
                              <w:t>單位：天、次</w:t>
                            </w:r>
                          </w:p>
                        </w:tc>
                      </w:tr>
                      <w:tr w:rsidR="00C70295" w:rsidRPr="006D7578" w:rsidTr="00AD0DE6">
                        <w:trPr>
                          <w:trHeight w:hRule="exact" w:val="572"/>
                        </w:trPr>
                        <w:tc>
                          <w:tcPr>
                            <w:tcW w:w="396" w:type="pct"/>
                            <w:tcBorders>
                              <w:top w:val="single" w:sz="4" w:space="0" w:color="000000"/>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上線年度</w:t>
                            </w:r>
                          </w:p>
                        </w:tc>
                        <w:tc>
                          <w:tcPr>
                            <w:tcW w:w="2472" w:type="pct"/>
                            <w:tcBorders>
                              <w:top w:val="single" w:sz="4" w:space="0" w:color="000000"/>
                              <w:left w:val="nil"/>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展覽名稱</w:t>
                            </w:r>
                          </w:p>
                        </w:tc>
                        <w:tc>
                          <w:tcPr>
                            <w:tcW w:w="711" w:type="pct"/>
                            <w:tcBorders>
                              <w:top w:val="single" w:sz="4" w:space="0" w:color="000000"/>
                              <w:left w:val="nil"/>
                              <w:right w:val="single" w:sz="4" w:space="0" w:color="000000"/>
                            </w:tcBorders>
                            <w:vAlign w:val="center"/>
                          </w:tcPr>
                          <w:p w:rsidR="00C70295" w:rsidRPr="000456D6" w:rsidRDefault="00C70295" w:rsidP="000456D6">
                            <w:pPr>
                              <w:spacing w:line="0" w:lineRule="atLeast"/>
                              <w:jc w:val="center"/>
                              <w:rPr>
                                <w:rFonts w:ascii="標楷體" w:eastAsia="標楷體" w:hAnsi="標楷體"/>
                                <w:spacing w:val="-10"/>
                                <w:kern w:val="0"/>
                                <w:sz w:val="20"/>
                                <w:szCs w:val="20"/>
                              </w:rPr>
                            </w:pPr>
                            <w:r w:rsidRPr="000456D6">
                              <w:rPr>
                                <w:rFonts w:ascii="標楷體" w:eastAsia="標楷體" w:hAnsi="標楷體" w:hint="eastAsia"/>
                                <w:spacing w:val="-10"/>
                                <w:kern w:val="0"/>
                                <w:sz w:val="20"/>
                                <w:szCs w:val="20"/>
                              </w:rPr>
                              <w:t>累計上線天數</w:t>
                            </w:r>
                          </w:p>
                        </w:tc>
                        <w:tc>
                          <w:tcPr>
                            <w:tcW w:w="711" w:type="pct"/>
                            <w:tcBorders>
                              <w:top w:val="single" w:sz="4" w:space="0" w:color="000000"/>
                              <w:left w:val="nil"/>
                              <w:right w:val="single" w:sz="4" w:space="0" w:color="000000"/>
                            </w:tcBorders>
                            <w:vAlign w:val="center"/>
                          </w:tcPr>
                          <w:p w:rsidR="00C70295" w:rsidRPr="000456D6" w:rsidRDefault="00C70295" w:rsidP="004F3190">
                            <w:pPr>
                              <w:spacing w:line="0" w:lineRule="atLeast"/>
                              <w:jc w:val="center"/>
                              <w:rPr>
                                <w:rFonts w:ascii="標楷體" w:eastAsia="標楷體" w:hAnsi="標楷體"/>
                                <w:spacing w:val="-10"/>
                                <w:kern w:val="0"/>
                                <w:sz w:val="20"/>
                                <w:szCs w:val="20"/>
                              </w:rPr>
                            </w:pPr>
                            <w:r w:rsidRPr="000456D6">
                              <w:rPr>
                                <w:rFonts w:ascii="標楷體" w:eastAsia="標楷體" w:hAnsi="標楷體" w:hint="eastAsia"/>
                                <w:spacing w:val="-10"/>
                                <w:kern w:val="0"/>
                                <w:sz w:val="20"/>
                                <w:szCs w:val="20"/>
                              </w:rPr>
                              <w:t>累計觀看次數</w:t>
                            </w:r>
                          </w:p>
                        </w:tc>
                        <w:tc>
                          <w:tcPr>
                            <w:tcW w:w="710" w:type="pct"/>
                            <w:tcBorders>
                              <w:top w:val="single" w:sz="4" w:space="0" w:color="000000"/>
                              <w:left w:val="nil"/>
                              <w:right w:val="single" w:sz="4" w:space="0" w:color="000000"/>
                            </w:tcBorders>
                            <w:vAlign w:val="center"/>
                          </w:tcPr>
                          <w:p w:rsidR="00C70295" w:rsidRPr="000456D6" w:rsidRDefault="00C70295" w:rsidP="004F3190">
                            <w:pPr>
                              <w:spacing w:line="0" w:lineRule="atLeast"/>
                              <w:jc w:val="center"/>
                              <w:rPr>
                                <w:rFonts w:ascii="標楷體" w:eastAsia="標楷體" w:hAnsi="標楷體"/>
                                <w:spacing w:val="-10"/>
                                <w:kern w:val="0"/>
                                <w:sz w:val="20"/>
                                <w:szCs w:val="20"/>
                              </w:rPr>
                            </w:pPr>
                            <w:r w:rsidRPr="000456D6">
                              <w:rPr>
                                <w:rFonts w:ascii="標楷體" w:eastAsia="標楷體" w:hAnsi="標楷體" w:hint="eastAsia"/>
                                <w:spacing w:val="-10"/>
                                <w:kern w:val="0"/>
                                <w:sz w:val="20"/>
                                <w:szCs w:val="20"/>
                              </w:rPr>
                              <w:t>平均每日觀看次數</w:t>
                            </w:r>
                          </w:p>
                        </w:tc>
                      </w:tr>
                      <w:tr w:rsidR="00C70295" w:rsidRPr="006D7578" w:rsidTr="00AD0DE6">
                        <w:trPr>
                          <w:trHeight w:val="258"/>
                        </w:trPr>
                        <w:tc>
                          <w:tcPr>
                            <w:tcW w:w="2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b/>
                                <w:spacing w:val="-10"/>
                                <w:kern w:val="0"/>
                                <w:sz w:val="20"/>
                                <w:szCs w:val="20"/>
                              </w:rPr>
                            </w:pPr>
                            <w:r w:rsidRPr="004F3190">
                              <w:rPr>
                                <w:rFonts w:ascii="標楷體" w:eastAsia="標楷體" w:hAnsi="標楷體" w:hint="eastAsia"/>
                                <w:b/>
                                <w:spacing w:val="-10"/>
                                <w:kern w:val="0"/>
                                <w:sz w:val="20"/>
                                <w:szCs w:val="20"/>
                              </w:rPr>
                              <w:t>合計</w:t>
                            </w:r>
                          </w:p>
                        </w:tc>
                        <w:tc>
                          <w:tcPr>
                            <w:tcW w:w="711" w:type="pct"/>
                            <w:tcBorders>
                              <w:top w:val="single" w:sz="4" w:space="0" w:color="000000"/>
                              <w:left w:val="nil"/>
                              <w:bottom w:val="single" w:sz="4" w:space="0" w:color="000000"/>
                              <w:right w:val="single" w:sz="4" w:space="0" w:color="auto"/>
                            </w:tcBorders>
                          </w:tcPr>
                          <w:p w:rsidR="00C70295" w:rsidRPr="006D7578" w:rsidRDefault="00C70295" w:rsidP="004F3190">
                            <w:pPr>
                              <w:widowControl/>
                              <w:spacing w:line="0" w:lineRule="atLeast"/>
                              <w:jc w:val="right"/>
                              <w:rPr>
                                <w:rFonts w:ascii="標楷體" w:eastAsia="標楷體" w:hAnsi="標楷體" w:cs="新細明體"/>
                                <w:b/>
                                <w:kern w:val="0"/>
                                <w:sz w:val="20"/>
                                <w:szCs w:val="20"/>
                              </w:rPr>
                            </w:pPr>
                            <w:r w:rsidRPr="006D7578">
                              <w:rPr>
                                <w:rFonts w:ascii="標楷體" w:eastAsia="標楷體" w:hAnsi="標楷體" w:cs="新細明體"/>
                                <w:b/>
                                <w:kern w:val="0"/>
                                <w:sz w:val="20"/>
                                <w:szCs w:val="20"/>
                              </w:rPr>
                              <w:t>2,597</w:t>
                            </w:r>
                          </w:p>
                        </w:tc>
                        <w:tc>
                          <w:tcPr>
                            <w:tcW w:w="711" w:type="pct"/>
                            <w:tcBorders>
                              <w:top w:val="single" w:sz="4" w:space="0" w:color="000000"/>
                              <w:left w:val="single" w:sz="4" w:space="0" w:color="auto"/>
                              <w:bottom w:val="single" w:sz="4" w:space="0" w:color="000000"/>
                              <w:right w:val="single" w:sz="4" w:space="0" w:color="000000"/>
                            </w:tcBorders>
                          </w:tcPr>
                          <w:p w:rsidR="00C70295" w:rsidRPr="006D7578" w:rsidRDefault="00C70295" w:rsidP="004F3190">
                            <w:pPr>
                              <w:widowControl/>
                              <w:spacing w:line="0" w:lineRule="atLeast"/>
                              <w:jc w:val="right"/>
                              <w:rPr>
                                <w:rFonts w:ascii="標楷體" w:eastAsia="標楷體" w:hAnsi="標楷體" w:cs="新細明體"/>
                                <w:b/>
                                <w:kern w:val="0"/>
                                <w:sz w:val="20"/>
                                <w:szCs w:val="20"/>
                              </w:rPr>
                            </w:pPr>
                            <w:r w:rsidRPr="006D7578">
                              <w:rPr>
                                <w:rFonts w:ascii="標楷體" w:eastAsia="標楷體" w:hAnsi="標楷體" w:cs="新細明體"/>
                                <w:b/>
                                <w:kern w:val="0"/>
                                <w:sz w:val="20"/>
                                <w:szCs w:val="20"/>
                              </w:rPr>
                              <w:t>11,258</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b/>
                                <w:kern w:val="0"/>
                                <w:sz w:val="20"/>
                                <w:szCs w:val="20"/>
                              </w:rPr>
                            </w:pPr>
                            <w:r w:rsidRPr="006D7578">
                              <w:rPr>
                                <w:rFonts w:ascii="標楷體" w:eastAsia="標楷體" w:hAnsi="標楷體" w:hint="eastAsia"/>
                                <w:b/>
                                <w:kern w:val="0"/>
                                <w:sz w:val="20"/>
                                <w:szCs w:val="20"/>
                              </w:rPr>
                              <w:t>4</w:t>
                            </w:r>
                            <w:r w:rsidRPr="006D7578">
                              <w:rPr>
                                <w:rFonts w:ascii="標楷體" w:eastAsia="標楷體" w:hAnsi="標楷體"/>
                                <w:b/>
                                <w:kern w:val="0"/>
                                <w:sz w:val="20"/>
                                <w:szCs w:val="20"/>
                              </w:rPr>
                              <w:t>.34</w:t>
                            </w:r>
                          </w:p>
                        </w:tc>
                      </w:tr>
                      <w:tr w:rsidR="00C70295" w:rsidRPr="006D7578" w:rsidTr="00AD0DE6">
                        <w:trPr>
                          <w:trHeight w:val="77"/>
                        </w:trPr>
                        <w:tc>
                          <w:tcPr>
                            <w:tcW w:w="396" w:type="pct"/>
                            <w:vMerge w:val="restart"/>
                            <w:tcBorders>
                              <w:top w:val="single" w:sz="4" w:space="0" w:color="000000"/>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1</w:t>
                            </w:r>
                            <w:r w:rsidRPr="004F3190">
                              <w:rPr>
                                <w:rFonts w:ascii="標楷體" w:eastAsia="標楷體" w:hAnsi="標楷體"/>
                                <w:spacing w:val="-10"/>
                                <w:kern w:val="0"/>
                                <w:sz w:val="20"/>
                                <w:szCs w:val="20"/>
                              </w:rPr>
                              <w:t>10</w:t>
                            </w: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異域感下的紀實攝影：農復會新聞官楊基炘</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11</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,486</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3</w:t>
                            </w:r>
                            <w:r w:rsidRPr="006D7578">
                              <w:rPr>
                                <w:rFonts w:ascii="標楷體" w:eastAsia="標楷體" w:hAnsi="標楷體"/>
                                <w:kern w:val="0"/>
                                <w:sz w:val="20"/>
                                <w:szCs w:val="20"/>
                              </w:rPr>
                              <w:t>.62</w:t>
                            </w:r>
                          </w:p>
                        </w:tc>
                      </w:tr>
                      <w:tr w:rsidR="00C70295" w:rsidRPr="006D7578" w:rsidTr="00AD0DE6">
                        <w:trPr>
                          <w:trHeight w:val="7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超現實鄉愁：謝春德作品中的迷離都市與朦朧家園</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06</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,021</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2</w:t>
                            </w:r>
                            <w:r w:rsidRPr="006D7578">
                              <w:rPr>
                                <w:rFonts w:ascii="標楷體" w:eastAsia="標楷體" w:hAnsi="標楷體"/>
                                <w:kern w:val="0"/>
                                <w:sz w:val="20"/>
                                <w:szCs w:val="20"/>
                              </w:rPr>
                              <w:t>.51</w:t>
                            </w:r>
                          </w:p>
                        </w:tc>
                      </w:tr>
                      <w:tr w:rsidR="00C70295" w:rsidRPr="006D7578" w:rsidTr="00AD0DE6">
                        <w:trPr>
                          <w:trHeight w:val="7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火焰與山路—鄉土的多重視線</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04</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8</w:t>
                            </w:r>
                            <w:r w:rsidRPr="006D7578">
                              <w:rPr>
                                <w:rFonts w:ascii="標楷體" w:eastAsia="標楷體" w:hAnsi="標楷體"/>
                                <w:kern w:val="0"/>
                                <w:sz w:val="20"/>
                                <w:szCs w:val="20"/>
                              </w:rPr>
                              <w:t>87</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2</w:t>
                            </w:r>
                            <w:r w:rsidRPr="006D7578">
                              <w:rPr>
                                <w:rFonts w:ascii="標楷體" w:eastAsia="標楷體" w:hAnsi="標楷體"/>
                                <w:kern w:val="0"/>
                                <w:sz w:val="20"/>
                                <w:szCs w:val="20"/>
                              </w:rPr>
                              <w:t>.20</w:t>
                            </w:r>
                          </w:p>
                        </w:tc>
                      </w:tr>
                      <w:tr w:rsidR="00C70295" w:rsidRPr="006D7578" w:rsidTr="00AD0DE6">
                        <w:trPr>
                          <w:trHeight w:val="4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島嶼南方：南臺灣攝影群的影像軌跡</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00</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,288</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3</w:t>
                            </w:r>
                            <w:r w:rsidRPr="006D7578">
                              <w:rPr>
                                <w:rFonts w:ascii="標楷體" w:eastAsia="標楷體" w:hAnsi="標楷體"/>
                                <w:kern w:val="0"/>
                                <w:sz w:val="20"/>
                                <w:szCs w:val="20"/>
                              </w:rPr>
                              <w:t>.22</w:t>
                            </w:r>
                          </w:p>
                        </w:tc>
                      </w:tr>
                      <w:tr w:rsidR="00C70295" w:rsidRPr="006D7578" w:rsidTr="00AD0DE6">
                        <w:trPr>
                          <w:trHeight w:val="77"/>
                        </w:trPr>
                        <w:tc>
                          <w:tcPr>
                            <w:tcW w:w="396" w:type="pct"/>
                            <w:vMerge/>
                            <w:tcBorders>
                              <w:left w:val="single" w:sz="4" w:space="0" w:color="000000"/>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DDDDDD"/>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循聲．尋根—金成財攝影故事</w:t>
                            </w:r>
                          </w:p>
                        </w:tc>
                        <w:tc>
                          <w:tcPr>
                            <w:tcW w:w="711" w:type="pct"/>
                            <w:tcBorders>
                              <w:top w:val="single" w:sz="4" w:space="0" w:color="000000"/>
                              <w:left w:val="nil"/>
                              <w:bottom w:val="single" w:sz="4" w:space="0" w:color="000000"/>
                              <w:right w:val="single" w:sz="4" w:space="0" w:color="auto"/>
                            </w:tcBorders>
                            <w:shd w:val="clear" w:color="auto" w:fill="DDDDDD"/>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5</w:t>
                            </w:r>
                            <w:r w:rsidRPr="006D7578">
                              <w:rPr>
                                <w:rFonts w:ascii="標楷體" w:eastAsia="標楷體" w:hAnsi="標楷體"/>
                                <w:kern w:val="0"/>
                                <w:sz w:val="20"/>
                                <w:szCs w:val="20"/>
                              </w:rPr>
                              <w:t>49</w:t>
                            </w:r>
                          </w:p>
                        </w:tc>
                        <w:tc>
                          <w:tcPr>
                            <w:tcW w:w="711" w:type="pct"/>
                            <w:tcBorders>
                              <w:top w:val="single" w:sz="4" w:space="0" w:color="000000"/>
                              <w:left w:val="single" w:sz="4" w:space="0" w:color="auto"/>
                              <w:bottom w:val="single" w:sz="4" w:space="0" w:color="000000"/>
                              <w:right w:val="single" w:sz="4" w:space="0" w:color="000000"/>
                            </w:tcBorders>
                            <w:shd w:val="clear" w:color="auto" w:fill="DDDDDD"/>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79</w:t>
                            </w:r>
                          </w:p>
                        </w:tc>
                        <w:tc>
                          <w:tcPr>
                            <w:tcW w:w="710" w:type="pct"/>
                            <w:tcBorders>
                              <w:top w:val="single" w:sz="4" w:space="0" w:color="000000"/>
                              <w:left w:val="single" w:sz="4" w:space="0" w:color="auto"/>
                              <w:bottom w:val="single" w:sz="4" w:space="0" w:color="000000"/>
                              <w:right w:val="single" w:sz="4" w:space="0" w:color="000000"/>
                            </w:tcBorders>
                            <w:shd w:val="clear" w:color="auto" w:fill="DDDDDD"/>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0</w:t>
                            </w:r>
                            <w:r w:rsidRPr="006D7578">
                              <w:rPr>
                                <w:rFonts w:ascii="標楷體" w:eastAsia="標楷體" w:hAnsi="標楷體"/>
                                <w:kern w:val="0"/>
                                <w:sz w:val="20"/>
                                <w:szCs w:val="20"/>
                              </w:rPr>
                              <w:t>.87</w:t>
                            </w:r>
                          </w:p>
                        </w:tc>
                      </w:tr>
                      <w:tr w:rsidR="00C70295" w:rsidRPr="006D7578" w:rsidTr="00AD0DE6">
                        <w:trPr>
                          <w:trHeight w:val="77"/>
                        </w:trPr>
                        <w:tc>
                          <w:tcPr>
                            <w:tcW w:w="396" w:type="pct"/>
                            <w:vMerge w:val="restart"/>
                            <w:tcBorders>
                              <w:top w:val="single" w:sz="4" w:space="0" w:color="000000"/>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jc w:val="center"/>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1</w:t>
                            </w:r>
                            <w:r w:rsidRPr="004F3190">
                              <w:rPr>
                                <w:rFonts w:ascii="標楷體" w:eastAsia="標楷體" w:hAnsi="標楷體"/>
                                <w:spacing w:val="-10"/>
                                <w:kern w:val="0"/>
                                <w:sz w:val="20"/>
                                <w:szCs w:val="20"/>
                              </w:rPr>
                              <w:t>11</w:t>
                            </w: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二十世紀臺灣第一場政治秀</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47</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5</w:t>
                            </w:r>
                            <w:r w:rsidRPr="006D7578">
                              <w:rPr>
                                <w:rFonts w:ascii="標楷體" w:eastAsia="標楷體" w:hAnsi="標楷體"/>
                                <w:kern w:val="0"/>
                                <w:sz w:val="20"/>
                                <w:szCs w:val="20"/>
                              </w:rPr>
                              <w:t>18</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3</w:t>
                            </w:r>
                            <w:r w:rsidRPr="006D7578">
                              <w:rPr>
                                <w:rFonts w:ascii="標楷體" w:eastAsia="標楷體" w:hAnsi="標楷體"/>
                                <w:kern w:val="0"/>
                                <w:sz w:val="20"/>
                                <w:szCs w:val="20"/>
                              </w:rPr>
                              <w:t>.52</w:t>
                            </w:r>
                          </w:p>
                        </w:tc>
                      </w:tr>
                      <w:tr w:rsidR="00C70295" w:rsidRPr="006D7578" w:rsidTr="00AD0DE6">
                        <w:trPr>
                          <w:trHeight w:val="7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翻開嘉南大圳寫真帖</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47</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,132</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7</w:t>
                            </w:r>
                            <w:r w:rsidRPr="006D7578">
                              <w:rPr>
                                <w:rFonts w:ascii="標楷體" w:eastAsia="標楷體" w:hAnsi="標楷體"/>
                                <w:kern w:val="0"/>
                                <w:sz w:val="20"/>
                                <w:szCs w:val="20"/>
                              </w:rPr>
                              <w:t>.70</w:t>
                            </w:r>
                          </w:p>
                        </w:tc>
                      </w:tr>
                      <w:tr w:rsidR="00C70295" w:rsidRPr="006D7578" w:rsidTr="00AD0DE6">
                        <w:trPr>
                          <w:trHeight w:val="47"/>
                        </w:trPr>
                        <w:tc>
                          <w:tcPr>
                            <w:tcW w:w="396" w:type="pct"/>
                            <w:vMerge/>
                            <w:tcBorders>
                              <w:left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浸漬的踅音：葉清芳1980年代作品</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9</w:t>
                            </w:r>
                            <w:r w:rsidRPr="006D7578">
                              <w:rPr>
                                <w:rFonts w:ascii="標楷體" w:eastAsia="標楷體" w:hAnsi="標楷體"/>
                                <w:kern w:val="0"/>
                                <w:sz w:val="20"/>
                                <w:szCs w:val="20"/>
                              </w:rPr>
                              <w:t>2</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,207</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1</w:t>
                            </w:r>
                            <w:r w:rsidRPr="006D7578">
                              <w:rPr>
                                <w:rFonts w:ascii="標楷體" w:eastAsia="標楷體" w:hAnsi="標楷體"/>
                                <w:kern w:val="0"/>
                                <w:sz w:val="20"/>
                                <w:szCs w:val="20"/>
                              </w:rPr>
                              <w:t>3.12</w:t>
                            </w:r>
                          </w:p>
                        </w:tc>
                      </w:tr>
                      <w:tr w:rsidR="00C70295" w:rsidRPr="006D7578" w:rsidTr="00AD0DE6">
                        <w:trPr>
                          <w:trHeight w:val="47"/>
                        </w:trPr>
                        <w:tc>
                          <w:tcPr>
                            <w:tcW w:w="396" w:type="pct"/>
                            <w:vMerge/>
                            <w:tcBorders>
                              <w:left w:val="single" w:sz="4" w:space="0" w:color="000000"/>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p>
                        </w:tc>
                        <w:tc>
                          <w:tcPr>
                            <w:tcW w:w="2472" w:type="pct"/>
                            <w:tcBorders>
                              <w:top w:val="single" w:sz="4" w:space="0" w:color="000000"/>
                              <w:left w:val="nil"/>
                              <w:bottom w:val="single" w:sz="4" w:space="0" w:color="000000"/>
                              <w:right w:val="single" w:sz="4" w:space="0" w:color="000000"/>
                            </w:tcBorders>
                            <w:shd w:val="clear" w:color="auto" w:fill="auto"/>
                            <w:vAlign w:val="center"/>
                          </w:tcPr>
                          <w:p w:rsidR="00C70295" w:rsidRPr="004F3190" w:rsidRDefault="00C70295" w:rsidP="004F3190">
                            <w:pPr>
                              <w:widowControl/>
                              <w:spacing w:line="0" w:lineRule="atLeast"/>
                              <w:rPr>
                                <w:rFonts w:ascii="標楷體" w:eastAsia="標楷體" w:hAnsi="標楷體"/>
                                <w:spacing w:val="-10"/>
                                <w:kern w:val="0"/>
                                <w:sz w:val="20"/>
                                <w:szCs w:val="20"/>
                              </w:rPr>
                            </w:pPr>
                            <w:r w:rsidRPr="004F3190">
                              <w:rPr>
                                <w:rFonts w:ascii="標楷體" w:eastAsia="標楷體" w:hAnsi="標楷體" w:hint="eastAsia"/>
                                <w:spacing w:val="-10"/>
                                <w:kern w:val="0"/>
                                <w:sz w:val="20"/>
                                <w:szCs w:val="20"/>
                              </w:rPr>
                              <w:t>百年前的登山打卡</w:t>
                            </w:r>
                          </w:p>
                        </w:tc>
                        <w:tc>
                          <w:tcPr>
                            <w:tcW w:w="711" w:type="pct"/>
                            <w:tcBorders>
                              <w:top w:val="single" w:sz="4" w:space="0" w:color="000000"/>
                              <w:left w:val="nil"/>
                              <w:bottom w:val="single" w:sz="4" w:space="0" w:color="000000"/>
                              <w:right w:val="single" w:sz="4" w:space="0" w:color="auto"/>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4</w:t>
                            </w:r>
                            <w:r w:rsidRPr="006D7578">
                              <w:rPr>
                                <w:rFonts w:ascii="標楷體" w:eastAsia="標楷體" w:hAnsi="標楷體"/>
                                <w:kern w:val="0"/>
                                <w:sz w:val="20"/>
                                <w:szCs w:val="20"/>
                              </w:rPr>
                              <w:t>1</w:t>
                            </w:r>
                          </w:p>
                        </w:tc>
                        <w:tc>
                          <w:tcPr>
                            <w:tcW w:w="711"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3</w:t>
                            </w:r>
                            <w:r w:rsidRPr="006D7578">
                              <w:rPr>
                                <w:rFonts w:ascii="標楷體" w:eastAsia="標楷體" w:hAnsi="標楷體"/>
                                <w:kern w:val="0"/>
                                <w:sz w:val="20"/>
                                <w:szCs w:val="20"/>
                              </w:rPr>
                              <w:t>,240</w:t>
                            </w:r>
                          </w:p>
                        </w:tc>
                        <w:tc>
                          <w:tcPr>
                            <w:tcW w:w="710" w:type="pct"/>
                            <w:tcBorders>
                              <w:top w:val="single" w:sz="4" w:space="0" w:color="000000"/>
                              <w:left w:val="single" w:sz="4" w:space="0" w:color="auto"/>
                              <w:bottom w:val="single" w:sz="4" w:space="0" w:color="000000"/>
                              <w:right w:val="single" w:sz="4" w:space="0" w:color="000000"/>
                            </w:tcBorders>
                            <w:vAlign w:val="center"/>
                          </w:tcPr>
                          <w:p w:rsidR="00C70295" w:rsidRPr="006D7578" w:rsidRDefault="00C70295" w:rsidP="004F3190">
                            <w:pPr>
                              <w:widowControl/>
                              <w:spacing w:line="0" w:lineRule="atLeast"/>
                              <w:jc w:val="right"/>
                              <w:rPr>
                                <w:rFonts w:ascii="標楷體" w:eastAsia="標楷體" w:hAnsi="標楷體"/>
                                <w:kern w:val="0"/>
                                <w:sz w:val="20"/>
                                <w:szCs w:val="20"/>
                              </w:rPr>
                            </w:pPr>
                            <w:r w:rsidRPr="006D7578">
                              <w:rPr>
                                <w:rFonts w:ascii="標楷體" w:eastAsia="標楷體" w:hAnsi="標楷體" w:hint="eastAsia"/>
                                <w:kern w:val="0"/>
                                <w:sz w:val="20"/>
                                <w:szCs w:val="20"/>
                              </w:rPr>
                              <w:t>7</w:t>
                            </w:r>
                            <w:r w:rsidRPr="006D7578">
                              <w:rPr>
                                <w:rFonts w:ascii="標楷體" w:eastAsia="標楷體" w:hAnsi="標楷體"/>
                                <w:kern w:val="0"/>
                                <w:sz w:val="20"/>
                                <w:szCs w:val="20"/>
                              </w:rPr>
                              <w:t>9.02</w:t>
                            </w:r>
                          </w:p>
                        </w:tc>
                      </w:tr>
                      <w:tr w:rsidR="00C70295" w:rsidRPr="006D7578" w:rsidTr="00AD0DE6">
                        <w:trPr>
                          <w:trHeight w:val="77"/>
                        </w:trPr>
                        <w:tc>
                          <w:tcPr>
                            <w:tcW w:w="5000" w:type="pct"/>
                            <w:gridSpan w:val="5"/>
                            <w:tcBorders>
                              <w:top w:val="single" w:sz="4" w:space="0" w:color="000000"/>
                            </w:tcBorders>
                            <w:shd w:val="clear" w:color="auto" w:fill="auto"/>
                            <w:vAlign w:val="center"/>
                          </w:tcPr>
                          <w:p w:rsidR="00C70295" w:rsidRPr="006D7578" w:rsidRDefault="00C70295" w:rsidP="004F3190">
                            <w:pPr>
                              <w:widowControl/>
                              <w:spacing w:line="0" w:lineRule="atLeast"/>
                              <w:ind w:leftChars="-11" w:left="-26"/>
                              <w:rPr>
                                <w:rFonts w:ascii="標楷體" w:eastAsia="標楷體" w:hAnsi="標楷體"/>
                                <w:kern w:val="0"/>
                                <w:sz w:val="18"/>
                                <w:szCs w:val="18"/>
                              </w:rPr>
                            </w:pPr>
                            <w:r w:rsidRPr="006D7578">
                              <w:rPr>
                                <w:rFonts w:ascii="標楷體" w:eastAsia="標楷體" w:hAnsi="標楷體" w:hint="eastAsia"/>
                                <w:kern w:val="0"/>
                                <w:sz w:val="18"/>
                                <w:szCs w:val="18"/>
                              </w:rPr>
                              <w:t>資料來源：整理自攝影中心提供截至1</w:t>
                            </w:r>
                            <w:r w:rsidRPr="006D7578">
                              <w:rPr>
                                <w:rFonts w:ascii="標楷體" w:eastAsia="標楷體" w:hAnsi="標楷體"/>
                                <w:kern w:val="0"/>
                                <w:sz w:val="18"/>
                                <w:szCs w:val="18"/>
                              </w:rPr>
                              <w:t>12</w:t>
                            </w:r>
                            <w:r w:rsidRPr="006D7578">
                              <w:rPr>
                                <w:rFonts w:ascii="標楷體" w:eastAsia="標楷體" w:hAnsi="標楷體" w:hint="eastAsia"/>
                                <w:kern w:val="0"/>
                                <w:sz w:val="18"/>
                                <w:szCs w:val="18"/>
                              </w:rPr>
                              <w:t>年2月1日止資料。</w:t>
                            </w:r>
                          </w:p>
                        </w:tc>
                      </w:tr>
                    </w:tbl>
                    <w:p w:rsidR="00C70295" w:rsidRDefault="00C70295" w:rsidP="004F3190">
                      <w:pPr>
                        <w:spacing w:line="0" w:lineRule="atLeast"/>
                        <w:jc w:val="both"/>
                      </w:pPr>
                    </w:p>
                  </w:txbxContent>
                </v:textbox>
                <w10:wrap type="square" anchorx="page"/>
              </v:shape>
            </w:pict>
          </mc:Fallback>
        </mc:AlternateContent>
      </w:r>
      <w:r w:rsidRPr="00B322AF">
        <w:rPr>
          <w:rFonts w:ascii="標楷體" w:eastAsia="標楷體" w:hAnsi="標楷體" w:hint="eastAsia"/>
          <w:bCs/>
          <w:szCs w:val="24"/>
        </w:rPr>
        <w:t>未超過8</w:t>
      </w:r>
      <w:r w:rsidRPr="00B322AF">
        <w:rPr>
          <w:rFonts w:ascii="標楷體" w:eastAsia="標楷體" w:hAnsi="標楷體"/>
          <w:bCs/>
          <w:szCs w:val="24"/>
        </w:rPr>
        <w:t>0</w:t>
      </w:r>
      <w:r w:rsidRPr="00B322AF">
        <w:rPr>
          <w:rFonts w:ascii="標楷體" w:eastAsia="標楷體" w:hAnsi="標楷體" w:hint="eastAsia"/>
          <w:bCs/>
          <w:szCs w:val="24"/>
        </w:rPr>
        <w:t>次，且「超現實鄉愁：謝春德作品中的迷離都市與朦朧家園」等7檔平均每日觀看次數未及1</w:t>
      </w:r>
      <w:r w:rsidRPr="00B322AF">
        <w:rPr>
          <w:rFonts w:ascii="標楷體" w:eastAsia="標楷體" w:hAnsi="標楷體"/>
          <w:bCs/>
          <w:szCs w:val="24"/>
        </w:rPr>
        <w:t>0</w:t>
      </w:r>
      <w:r w:rsidRPr="00B322AF">
        <w:rPr>
          <w:rFonts w:ascii="標楷體" w:eastAsia="標楷體" w:hAnsi="標楷體" w:hint="eastAsia"/>
          <w:bCs/>
          <w:szCs w:val="24"/>
        </w:rPr>
        <w:t>次；</w:t>
      </w:r>
      <w:r w:rsidRPr="00B322AF">
        <w:rPr>
          <w:rFonts w:ascii="標楷體" w:eastAsia="標楷體" w:hAnsi="標楷體"/>
          <w:bCs/>
          <w:szCs w:val="24"/>
        </w:rPr>
        <w:t>其中</w:t>
      </w:r>
      <w:r w:rsidRPr="00B322AF">
        <w:rPr>
          <w:rFonts w:ascii="標楷體" w:eastAsia="標楷體" w:hAnsi="標楷體" w:hint="eastAsia"/>
          <w:bCs/>
          <w:szCs w:val="24"/>
        </w:rPr>
        <w:t>「循聲．尋根—金成財攝影故事」平均每日觀看次數甚至未達</w:t>
      </w:r>
      <w:r w:rsidR="00B71453" w:rsidRPr="00B322AF">
        <w:rPr>
          <w:rFonts w:ascii="標楷體" w:eastAsia="標楷體" w:hAnsi="標楷體" w:hint="eastAsia"/>
          <w:bCs/>
          <w:szCs w:val="24"/>
        </w:rPr>
        <w:t>1次（表9）</w:t>
      </w:r>
      <w:r w:rsidR="00B71453" w:rsidRPr="00B322AF">
        <w:rPr>
          <w:rFonts w:ascii="標楷體" w:eastAsia="標楷體" w:hAnsi="標楷體" w:hint="eastAsia"/>
          <w:bCs/>
          <w:szCs w:val="24"/>
          <w:lang w:val="x-none"/>
        </w:rPr>
        <w:t>等情事</w:t>
      </w:r>
      <w:r w:rsidR="00B71453" w:rsidRPr="00B322AF">
        <w:rPr>
          <w:rFonts w:ascii="標楷體" w:eastAsia="標楷體" w:hAnsi="標楷體"/>
          <w:bCs/>
          <w:szCs w:val="24"/>
        </w:rPr>
        <w:t>，</w:t>
      </w:r>
      <w:r w:rsidR="00B71453" w:rsidRPr="00B322AF">
        <w:rPr>
          <w:rFonts w:ascii="標楷體" w:eastAsia="標楷體" w:hAnsi="標楷體" w:hint="eastAsia"/>
          <w:bCs/>
          <w:szCs w:val="24"/>
        </w:rPr>
        <w:t>經函請文化部檢討改善。據復：（1）將兼顧經費預算及人力情況，持續就藏品排定作業期程，完成藏品整飭與數位化作</w:t>
      </w:r>
      <w:r w:rsidRPr="00B322AF">
        <w:rPr>
          <w:rFonts w:ascii="標楷體" w:eastAsia="標楷體" w:hAnsi="標楷體" w:hint="eastAsia"/>
          <w:bCs/>
          <w:szCs w:val="24"/>
        </w:rPr>
        <w:t>業；（2）已積極爭取經費並委託相關專家學者及律師事務所辦理詮釋資料研究及權利盤點作業，將賡續依預算額度增加辦理數量，以完備典藏品後續之加值應用；</w:t>
      </w:r>
      <w:r w:rsidR="00063E95" w:rsidRPr="00B322AF">
        <w:rPr>
          <w:rFonts w:ascii="標楷體" w:eastAsia="標楷體" w:hAnsi="標楷體" w:hint="eastAsia"/>
          <w:bCs/>
          <w:szCs w:val="24"/>
        </w:rPr>
        <w:t>（</w:t>
      </w:r>
      <w:r w:rsidRPr="00B322AF">
        <w:rPr>
          <w:rFonts w:ascii="標楷體" w:eastAsia="標楷體" w:hAnsi="標楷體"/>
          <w:bCs/>
          <w:szCs w:val="24"/>
        </w:rPr>
        <w:t>3</w:t>
      </w:r>
      <w:r w:rsidR="00063E95" w:rsidRPr="00B322AF">
        <w:rPr>
          <w:rFonts w:ascii="標楷體" w:eastAsia="標楷體" w:hAnsi="標楷體"/>
          <w:bCs/>
          <w:szCs w:val="24"/>
        </w:rPr>
        <w:t>）</w:t>
      </w:r>
      <w:r w:rsidRPr="00B322AF">
        <w:rPr>
          <w:rFonts w:ascii="標楷體" w:eastAsia="標楷體" w:hAnsi="標楷體" w:hint="eastAsia"/>
          <w:bCs/>
          <w:szCs w:val="24"/>
        </w:rPr>
        <w:t>嗣後將積極透過線上社群貼文，並結合新聞稿發布線上展覽相關訊息，增加曝光度，以提升觀看次</w:t>
      </w:r>
      <w:r w:rsidR="000070B6" w:rsidRPr="00B322AF">
        <w:rPr>
          <w:rFonts w:ascii="標楷體" w:eastAsia="標楷體" w:hAnsi="標楷體" w:hint="eastAsia"/>
          <w:bCs/>
          <w:szCs w:val="24"/>
        </w:rPr>
        <w:t>數</w:t>
      </w:r>
      <w:r w:rsidR="00F66A7D" w:rsidRPr="00B322AF">
        <w:rPr>
          <w:rFonts w:ascii="標楷體" w:eastAsia="標楷體" w:hAnsi="標楷體" w:hint="eastAsia"/>
          <w:szCs w:val="24"/>
          <w:lang w:eastAsia="zh-HK"/>
        </w:rPr>
        <w:t>。</w:t>
      </w:r>
    </w:p>
    <w:p w:rsidR="00477544" w:rsidRPr="00B322AF" w:rsidRDefault="00434064" w:rsidP="00BE6DD8">
      <w:pPr>
        <w:overflowPunct w:val="0"/>
        <w:snapToGrid w:val="0"/>
        <w:spacing w:beforeLines="20" w:before="84" w:afterLines="20" w:after="84" w:line="40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lastRenderedPageBreak/>
        <w:t>（</w:t>
      </w:r>
      <w:r w:rsidR="00094FFD" w:rsidRPr="00B322AF">
        <w:rPr>
          <w:rFonts w:ascii="標楷體" w:eastAsia="標楷體" w:hAnsi="標楷體" w:hint="eastAsia"/>
          <w:b/>
          <w:sz w:val="28"/>
          <w:szCs w:val="28"/>
        </w:rPr>
        <w:t>六</w:t>
      </w:r>
      <w:r w:rsidRPr="00B322AF">
        <w:rPr>
          <w:rFonts w:ascii="標楷體" w:eastAsia="標楷體" w:hAnsi="標楷體" w:hint="eastAsia"/>
          <w:b/>
          <w:sz w:val="28"/>
          <w:szCs w:val="28"/>
        </w:rPr>
        <w:t xml:space="preserve">）　</w:t>
      </w:r>
      <w:r w:rsidR="00094FFD" w:rsidRPr="00B322AF">
        <w:rPr>
          <w:rFonts w:ascii="標楷體" w:eastAsia="標楷體" w:hAnsi="標楷體" w:hint="eastAsia"/>
          <w:b/>
          <w:sz w:val="28"/>
          <w:szCs w:val="28"/>
        </w:rPr>
        <w:t>影視局辦理電影產業發展旗艦計畫，推動電影產業發展，惟隨著疫情趨緩國內電影總票房回升，國片票房卻未能隨之成長，且未能及時發布電影政策白皮書等情事，亟待檢討改進</w:t>
      </w:r>
      <w:r w:rsidRPr="00B322AF">
        <w:rPr>
          <w:rFonts w:ascii="標楷體" w:eastAsia="標楷體" w:hAnsi="標楷體" w:hint="eastAsia"/>
          <w:b/>
          <w:sz w:val="28"/>
          <w:szCs w:val="28"/>
        </w:rPr>
        <w:t>。</w:t>
      </w:r>
    </w:p>
    <w:p w:rsidR="00364288" w:rsidRPr="00B322AF" w:rsidRDefault="00BA562D" w:rsidP="002F0F14">
      <w:pPr>
        <w:overflowPunct w:val="0"/>
        <w:snapToGrid w:val="0"/>
        <w:spacing w:beforeLines="20" w:before="84" w:afterLines="20" w:after="84" w:line="420" w:lineRule="exact"/>
        <w:ind w:firstLineChars="200" w:firstLine="480"/>
        <w:jc w:val="distribute"/>
        <w:rPr>
          <w:rFonts w:ascii="標楷體" w:eastAsia="標楷體" w:hAnsi="標楷體"/>
          <w:szCs w:val="28"/>
        </w:rPr>
      </w:pPr>
      <w:r w:rsidRPr="00B322AF">
        <w:rPr>
          <w:rFonts w:ascii="標楷體" w:eastAsia="標楷體" w:hAnsi="標楷體" w:hint="eastAsia"/>
          <w:noProof/>
          <w:szCs w:val="28"/>
        </w:rPr>
        <mc:AlternateContent>
          <mc:Choice Requires="wpg">
            <w:drawing>
              <wp:anchor distT="0" distB="0" distL="114300" distR="114300" simplePos="0" relativeHeight="251667456" behindDoc="0" locked="0" layoutInCell="1" allowOverlap="1">
                <wp:simplePos x="0" y="0"/>
                <wp:positionH relativeFrom="column">
                  <wp:posOffset>2735748</wp:posOffset>
                </wp:positionH>
                <wp:positionV relativeFrom="paragraph">
                  <wp:posOffset>5369427</wp:posOffset>
                </wp:positionV>
                <wp:extent cx="3561715" cy="2652610"/>
                <wp:effectExtent l="0" t="0" r="0" b="0"/>
                <wp:wrapSquare wrapText="bothSides"/>
                <wp:docPr id="37" name="群組 37"/>
                <wp:cNvGraphicFramePr/>
                <a:graphic xmlns:a="http://schemas.openxmlformats.org/drawingml/2006/main">
                  <a:graphicData uri="http://schemas.microsoft.com/office/word/2010/wordprocessingGroup">
                    <wpg:wgp>
                      <wpg:cNvGrpSpPr/>
                      <wpg:grpSpPr>
                        <a:xfrm>
                          <a:off x="0" y="0"/>
                          <a:ext cx="3561715" cy="2652610"/>
                          <a:chOff x="0" y="-112229"/>
                          <a:chExt cx="3562234" cy="2653476"/>
                        </a:xfrm>
                      </wpg:grpSpPr>
                      <wps:wsp>
                        <wps:cNvPr id="12" name="文字方塊 12"/>
                        <wps:cNvSpPr txBox="1">
                          <a:spLocks noChangeArrowheads="1"/>
                        </wps:cNvSpPr>
                        <wps:spPr bwMode="auto">
                          <a:xfrm>
                            <a:off x="0" y="342199"/>
                            <a:ext cx="3286125" cy="2058670"/>
                          </a:xfrm>
                          <a:prstGeom prst="rect">
                            <a:avLst/>
                          </a:prstGeom>
                          <a:solidFill>
                            <a:srgbClr val="FFFFFF"/>
                          </a:solidFill>
                          <a:ln w="9525">
                            <a:noFill/>
                            <a:miter lim="800000"/>
                            <a:headEnd/>
                            <a:tailEnd/>
                          </a:ln>
                        </wps:spPr>
                        <wps:txbx>
                          <w:txbxContent>
                            <w:p w:rsidR="00C70295" w:rsidRDefault="00C70295" w:rsidP="00AD0DE6">
                              <w:pPr>
                                <w:snapToGrid w:val="0"/>
                                <w:spacing w:line="0" w:lineRule="atLeast"/>
                              </w:pPr>
                              <w:r>
                                <w:rPr>
                                  <w:noProof/>
                                </w:rPr>
                                <w:drawing>
                                  <wp:inline distT="0" distB="0" distL="0" distR="0" wp14:anchorId="1205FB90" wp14:editId="0A90724C">
                                    <wp:extent cx="3094355" cy="1946139"/>
                                    <wp:effectExtent l="0" t="0" r="0" b="0"/>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70295" w:rsidRPr="0042331F" w:rsidRDefault="00C70295" w:rsidP="00AD0DE6">
                              <w:pPr>
                                <w:snapToGrid w:val="0"/>
                                <w:spacing w:line="0" w:lineRule="atLeast"/>
                                <w:rPr>
                                  <w:rFonts w:ascii="標楷體" w:eastAsia="標楷體" w:hAnsi="標楷體"/>
                                </w:rPr>
                              </w:pPr>
                            </w:p>
                          </w:txbxContent>
                        </wps:txbx>
                        <wps:bodyPr rot="0" vert="horz" wrap="square" lIns="91440" tIns="45720" rIns="91440" bIns="45720" anchor="t" anchorCtr="0">
                          <a:noAutofit/>
                        </wps:bodyPr>
                      </wps:wsp>
                      <wps:wsp>
                        <wps:cNvPr id="22" name="文字方塊 1"/>
                        <wps:cNvSpPr txBox="1"/>
                        <wps:spPr bwMode="auto">
                          <a:xfrm>
                            <a:off x="802204" y="224393"/>
                            <a:ext cx="466725" cy="241222"/>
                          </a:xfrm>
                          <a:prstGeom prst="rect">
                            <a:avLst/>
                          </a:prstGeom>
                          <a:noFill/>
                          <a:ln w="9525">
                            <a:noFill/>
                            <a:miter lim="800000"/>
                            <a:headEnd/>
                            <a:tailEnd/>
                          </a:ln>
                        </wps:spPr>
                        <wps:txbx>
                          <w:txbxContent>
                            <w:p w:rsidR="00C70295" w:rsidRDefault="00C70295" w:rsidP="00061FCE">
                              <w:pPr>
                                <w:pStyle w:val="Web"/>
                                <w:spacing w:before="0" w:beforeAutospacing="0" w:after="0" w:afterAutospacing="0" w:line="0" w:lineRule="atLeast"/>
                              </w:pPr>
                              <w:r>
                                <w:rPr>
                                  <w:rFonts w:ascii="標楷體" w:eastAsia="標楷體" w:hAnsi="標楷體" w:cstheme="minorBidi" w:hint="eastAsia"/>
                                  <w:sz w:val="20"/>
                                  <w:szCs w:val="20"/>
                                </w:rPr>
                                <w:t>億元</w:t>
                              </w:r>
                            </w:p>
                          </w:txbxContent>
                        </wps:txbx>
                        <wps:bodyPr rot="0" vertOverflow="clip" vert="horz" wrap="square" lIns="91440" tIns="45720" rIns="91440" bIns="45720" rtlCol="0" anchor="t" anchorCtr="0">
                          <a:noAutofit/>
                        </wps:bodyPr>
                      </wps:wsp>
                      <wps:wsp>
                        <wps:cNvPr id="28" name="文字方塊 28"/>
                        <wps:cNvSpPr txBox="1"/>
                        <wps:spPr bwMode="auto">
                          <a:xfrm>
                            <a:off x="112197" y="-112229"/>
                            <a:ext cx="3377109" cy="302895"/>
                          </a:xfrm>
                          <a:prstGeom prst="rect">
                            <a:avLst/>
                          </a:prstGeom>
                          <a:noFill/>
                          <a:ln w="6350">
                            <a:noFill/>
                          </a:ln>
                        </wps:spPr>
                        <wps:txbx>
                          <w:txbxContent>
                            <w:p w:rsidR="00C70295" w:rsidRPr="00FF5A2A" w:rsidRDefault="00C70295" w:rsidP="00061FCE">
                              <w:pPr>
                                <w:snapToGrid w:val="0"/>
                                <w:spacing w:line="0" w:lineRule="atLeast"/>
                                <w:jc w:val="center"/>
                                <w:rPr>
                                  <w:rFonts w:ascii="標楷體" w:eastAsia="標楷體" w:hAnsi="標楷體"/>
                                  <w:b/>
                                </w:rPr>
                              </w:pPr>
                              <w:r w:rsidRPr="00486D3E">
                                <w:rPr>
                                  <w:rFonts w:ascii="標楷體" w:eastAsia="標楷體" w:hAnsi="標楷體" w:hint="eastAsia"/>
                                  <w:b/>
                                </w:rPr>
                                <w:t>圖1</w:t>
                              </w:r>
                              <w:r>
                                <w:rPr>
                                  <w:rFonts w:ascii="標楷體" w:eastAsia="標楷體" w:hAnsi="標楷體" w:hint="eastAsia"/>
                                  <w:b/>
                                  <w:color w:val="000000"/>
                                  <w:szCs w:val="24"/>
                                </w:rPr>
                                <w:t xml:space="preserve">　</w:t>
                              </w:r>
                              <w:r>
                                <w:rPr>
                                  <w:rFonts w:ascii="標楷體" w:eastAsia="標楷體" w:hAnsi="標楷體" w:hint="eastAsia"/>
                                  <w:b/>
                                </w:rPr>
                                <w:t>國內電影</w:t>
                              </w:r>
                              <w:r w:rsidRPr="00FF5A2A">
                                <w:rPr>
                                  <w:rFonts w:ascii="標楷體" w:eastAsia="標楷體" w:hAnsi="標楷體" w:hint="eastAsia"/>
                                  <w:b/>
                                </w:rPr>
                                <w:t>票房規模情形</w:t>
                              </w:r>
                            </w:p>
                            <w:p w:rsidR="00C70295" w:rsidRPr="00061FCE" w:rsidRDefault="00C702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字方塊 29"/>
                        <wps:cNvSpPr txBox="1"/>
                        <wps:spPr bwMode="auto">
                          <a:xfrm>
                            <a:off x="190734" y="2305635"/>
                            <a:ext cx="2401001" cy="235612"/>
                          </a:xfrm>
                          <a:prstGeom prst="rect">
                            <a:avLst/>
                          </a:prstGeom>
                          <a:noFill/>
                          <a:ln w="6350">
                            <a:noFill/>
                          </a:ln>
                        </wps:spPr>
                        <wps:txbx>
                          <w:txbxContent>
                            <w:p w:rsidR="00C70295" w:rsidRDefault="00C70295" w:rsidP="00061FCE">
                              <w:pPr>
                                <w:spacing w:line="0" w:lineRule="atLeast"/>
                              </w:pPr>
                              <w:r w:rsidRPr="0042331F">
                                <w:rPr>
                                  <w:rFonts w:ascii="標楷體" w:eastAsia="標楷體" w:hAnsi="標楷體" w:hint="eastAsia"/>
                                  <w:sz w:val="18"/>
                                </w:rPr>
                                <w:t>資料來源：整理自影視局網站資料</w:t>
                              </w:r>
                              <w:r>
                                <w:rPr>
                                  <w:rFonts w:ascii="標楷體" w:eastAsia="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字方塊 1"/>
                        <wps:cNvSpPr txBox="1"/>
                        <wps:spPr bwMode="auto">
                          <a:xfrm>
                            <a:off x="3079789" y="1677335"/>
                            <a:ext cx="482445" cy="241222"/>
                          </a:xfrm>
                          <a:prstGeom prst="rect">
                            <a:avLst/>
                          </a:prstGeom>
                          <a:noFill/>
                          <a:ln w="9525">
                            <a:noFill/>
                            <a:miter lim="800000"/>
                            <a:headEnd/>
                            <a:tailEnd/>
                          </a:ln>
                        </wps:spPr>
                        <wps:txbx>
                          <w:txbxContent>
                            <w:p w:rsidR="00C70295" w:rsidRDefault="00C70295" w:rsidP="00BA562D">
                              <w:pPr>
                                <w:pStyle w:val="Web"/>
                                <w:spacing w:before="0" w:beforeAutospacing="0" w:after="0" w:afterAutospacing="0" w:line="0" w:lineRule="atLeast"/>
                              </w:pPr>
                              <w:r>
                                <w:rPr>
                                  <w:rFonts w:ascii="標楷體" w:eastAsia="標楷體" w:hAnsi="標楷體" w:cstheme="minorBidi" w:hint="eastAsia"/>
                                  <w:sz w:val="20"/>
                                  <w:szCs w:val="20"/>
                                </w:rPr>
                                <w:t>年度</w:t>
                              </w:r>
                            </w:p>
                          </w:txbxContent>
                        </wps:txbx>
                        <wps:bodyPr rot="0" vertOverflow="clip" vert="horz" wrap="square" lIns="91440" tIns="45720" rIns="91440" bIns="45720" rtlCol="0" anchor="t" anchorCtr="0">
                          <a:noAutofit/>
                        </wps:bodyPr>
                      </wps:wsp>
                    </wpg:wgp>
                  </a:graphicData>
                </a:graphic>
                <wp14:sizeRelV relativeFrom="margin">
                  <wp14:pctHeight>0</wp14:pctHeight>
                </wp14:sizeRelV>
              </wp:anchor>
            </w:drawing>
          </mc:Choice>
          <mc:Fallback>
            <w:pict>
              <v:group id="群組 37" o:spid="_x0000_s1035" style="position:absolute;left:0;text-align:left;margin-left:215.4pt;margin-top:422.8pt;width:280.45pt;height:208.85pt;z-index:251667456;mso-height-relative:margin" coordorigin=",-1122" coordsize="35622,26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">
                <v:shape id="文字方塊 12" o:spid="_x0000_s1036" type="#_x0000_t202" style="position:absolute;top:3421;width:32861;height:20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C70295" w:rsidRDefault="00C70295" w:rsidP="00AD0DE6">
                        <w:pPr>
                          <w:snapToGrid w:val="0"/>
                          <w:spacing w:line="0" w:lineRule="atLeast"/>
                        </w:pPr>
                        <w:r>
                          <w:rPr>
                            <w:noProof/>
                          </w:rPr>
                          <w:drawing>
                            <wp:inline distT="0" distB="0" distL="0" distR="0" wp14:anchorId="1205FB90" wp14:editId="0A90724C">
                              <wp:extent cx="3094355" cy="1946139"/>
                              <wp:effectExtent l="0" t="0" r="0" b="0"/>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70295" w:rsidRPr="0042331F" w:rsidRDefault="00C70295" w:rsidP="00AD0DE6">
                        <w:pPr>
                          <w:snapToGrid w:val="0"/>
                          <w:spacing w:line="0" w:lineRule="atLeast"/>
                          <w:rPr>
                            <w:rFonts w:ascii="標楷體" w:eastAsia="標楷體" w:hAnsi="標楷體"/>
                          </w:rPr>
                        </w:pPr>
                      </w:p>
                    </w:txbxContent>
                  </v:textbox>
                </v:shape>
                <v:shape id="文字方塊 1" o:spid="_x0000_s1037" type="#_x0000_t202" style="position:absolute;left:8022;top:2243;width:4667;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C70295" w:rsidRDefault="00C70295" w:rsidP="00061FCE">
                        <w:pPr>
                          <w:pStyle w:val="Web"/>
                          <w:spacing w:before="0" w:beforeAutospacing="0" w:after="0" w:afterAutospacing="0" w:line="0" w:lineRule="atLeast"/>
                        </w:pPr>
                        <w:r>
                          <w:rPr>
                            <w:rFonts w:ascii="標楷體" w:eastAsia="標楷體" w:hAnsi="標楷體" w:cstheme="minorBidi" w:hint="eastAsia"/>
                            <w:sz w:val="20"/>
                            <w:szCs w:val="20"/>
                          </w:rPr>
                          <w:t>億元</w:t>
                        </w:r>
                      </w:p>
                    </w:txbxContent>
                  </v:textbox>
                </v:shape>
                <v:shape id="文字方塊 28" o:spid="_x0000_s1038" type="#_x0000_t202" style="position:absolute;left:1121;top:-1122;width:33772;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rsidR="00C70295" w:rsidRPr="00FF5A2A" w:rsidRDefault="00C70295" w:rsidP="00061FCE">
                        <w:pPr>
                          <w:snapToGrid w:val="0"/>
                          <w:spacing w:line="0" w:lineRule="atLeast"/>
                          <w:jc w:val="center"/>
                          <w:rPr>
                            <w:rFonts w:ascii="標楷體" w:eastAsia="標楷體" w:hAnsi="標楷體"/>
                            <w:b/>
                          </w:rPr>
                        </w:pPr>
                        <w:r w:rsidRPr="00486D3E">
                          <w:rPr>
                            <w:rFonts w:ascii="標楷體" w:eastAsia="標楷體" w:hAnsi="標楷體" w:hint="eastAsia"/>
                            <w:b/>
                          </w:rPr>
                          <w:t>圖1</w:t>
                        </w:r>
                        <w:r>
                          <w:rPr>
                            <w:rFonts w:ascii="標楷體" w:eastAsia="標楷體" w:hAnsi="標楷體" w:hint="eastAsia"/>
                            <w:b/>
                            <w:color w:val="000000"/>
                            <w:szCs w:val="24"/>
                          </w:rPr>
                          <w:t xml:space="preserve">　</w:t>
                        </w:r>
                        <w:r>
                          <w:rPr>
                            <w:rFonts w:ascii="標楷體" w:eastAsia="標楷體" w:hAnsi="標楷體" w:hint="eastAsia"/>
                            <w:b/>
                          </w:rPr>
                          <w:t>國內電影</w:t>
                        </w:r>
                        <w:r w:rsidRPr="00FF5A2A">
                          <w:rPr>
                            <w:rFonts w:ascii="標楷體" w:eastAsia="標楷體" w:hAnsi="標楷體" w:hint="eastAsia"/>
                            <w:b/>
                          </w:rPr>
                          <w:t>票房規模情形</w:t>
                        </w:r>
                      </w:p>
                      <w:p w:rsidR="00C70295" w:rsidRPr="00061FCE" w:rsidRDefault="00C70295"/>
                    </w:txbxContent>
                  </v:textbox>
                </v:shape>
                <v:shape id="文字方塊 29" o:spid="_x0000_s1039" type="#_x0000_t202" style="position:absolute;left:1907;top:23056;width:24010;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rsidR="00C70295" w:rsidRDefault="00C70295" w:rsidP="00061FCE">
                        <w:pPr>
                          <w:spacing w:line="0" w:lineRule="atLeast"/>
                        </w:pPr>
                        <w:r w:rsidRPr="0042331F">
                          <w:rPr>
                            <w:rFonts w:ascii="標楷體" w:eastAsia="標楷體" w:hAnsi="標楷體" w:hint="eastAsia"/>
                            <w:sz w:val="18"/>
                          </w:rPr>
                          <w:t>資料來源：整理自影視局網站資料</w:t>
                        </w:r>
                        <w:r>
                          <w:rPr>
                            <w:rFonts w:ascii="標楷體" w:eastAsia="標楷體" w:hAnsi="標楷體" w:hint="eastAsia"/>
                            <w:sz w:val="18"/>
                          </w:rPr>
                          <w:t>。</w:t>
                        </w:r>
                      </w:p>
                    </w:txbxContent>
                  </v:textbox>
                </v:shape>
                <v:shape id="文字方塊 1" o:spid="_x0000_s1040" type="#_x0000_t202" style="position:absolute;left:30797;top:16773;width:4825;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C70295" w:rsidRDefault="00C70295" w:rsidP="00BA562D">
                        <w:pPr>
                          <w:pStyle w:val="Web"/>
                          <w:spacing w:before="0" w:beforeAutospacing="0" w:after="0" w:afterAutospacing="0" w:line="0" w:lineRule="atLeast"/>
                        </w:pPr>
                        <w:r>
                          <w:rPr>
                            <w:rFonts w:ascii="標楷體" w:eastAsia="標楷體" w:hAnsi="標楷體" w:cstheme="minorBidi" w:hint="eastAsia"/>
                            <w:sz w:val="20"/>
                            <w:szCs w:val="20"/>
                          </w:rPr>
                          <w:t>年度</w:t>
                        </w:r>
                      </w:p>
                    </w:txbxContent>
                  </v:textbox>
                </v:shape>
                <w10:wrap type="square"/>
              </v:group>
            </w:pict>
          </mc:Fallback>
        </mc:AlternateContent>
      </w:r>
      <w:r w:rsidR="00094FFD" w:rsidRPr="00B322AF">
        <w:rPr>
          <w:rFonts w:ascii="標楷體" w:eastAsia="標楷體" w:hAnsi="標楷體" w:hint="eastAsia"/>
          <w:szCs w:val="28"/>
        </w:rPr>
        <w:t>文化部影視及流行音樂產業局（下稱影視局）為健全產業環境與強化內容開發製作，延續前期電影產業發展旗艦計畫</w:t>
      </w:r>
      <w:r w:rsidR="00063E95" w:rsidRPr="00B322AF">
        <w:rPr>
          <w:rFonts w:ascii="標楷體" w:eastAsia="標楷體" w:hAnsi="標楷體" w:hint="eastAsia"/>
          <w:szCs w:val="28"/>
        </w:rPr>
        <w:t>（</w:t>
      </w:r>
      <w:r w:rsidR="00094FFD" w:rsidRPr="00B322AF">
        <w:rPr>
          <w:rFonts w:ascii="標楷體" w:eastAsia="標楷體" w:hAnsi="標楷體" w:hint="eastAsia"/>
          <w:szCs w:val="28"/>
        </w:rPr>
        <w:t>104－108年</w:t>
      </w:r>
      <w:r w:rsidR="00063E95" w:rsidRPr="00B322AF">
        <w:rPr>
          <w:rFonts w:ascii="標楷體" w:eastAsia="標楷體" w:hAnsi="標楷體" w:hint="eastAsia"/>
          <w:szCs w:val="28"/>
        </w:rPr>
        <w:t>）</w:t>
      </w:r>
      <w:r w:rsidR="00094FFD" w:rsidRPr="00B322AF">
        <w:rPr>
          <w:rFonts w:ascii="標楷體" w:eastAsia="標楷體" w:hAnsi="標楷體" w:hint="eastAsia"/>
          <w:szCs w:val="28"/>
        </w:rPr>
        <w:t>成果，報經行政院於108年7月11日核定影視音產業發展中程計畫－電影產業發展旗艦計畫（109－113年），總經費34億4,330萬元，主要工作項目包括在地內容開發、建構文化金融體系、強化人才養成、穩定推升多元內容產製質量、加速產業生態系數位轉型等。109至111年度累計編列預算數16億6,797萬餘元，累計執行數16億5,098萬餘元，執行率98.98％。經查執行情形，核有：1</w:t>
      </w:r>
      <w:r w:rsidR="00094FFD" w:rsidRPr="00B322AF">
        <w:rPr>
          <w:rFonts w:ascii="標楷體" w:eastAsia="標楷體" w:hAnsi="標楷體"/>
          <w:szCs w:val="28"/>
        </w:rPr>
        <w:t>.</w:t>
      </w:r>
      <w:r w:rsidR="00094FFD" w:rsidRPr="00B322AF">
        <w:rPr>
          <w:rFonts w:ascii="標楷體" w:eastAsia="標楷體" w:hAnsi="標楷體" w:hint="eastAsia"/>
          <w:szCs w:val="28"/>
        </w:rPr>
        <w:t>依據影視局網站定期公告國內電影市場動態統計資料，107至111年度國內電影市場總票房從新型冠狀病毒肺炎（COVID－19）疫情發生前逾100億元，</w:t>
      </w:r>
      <w:r w:rsidR="0094306F" w:rsidRPr="00B322AF">
        <w:rPr>
          <w:rFonts w:ascii="標楷體" w:eastAsia="標楷體" w:hAnsi="標楷體" w:hint="eastAsia"/>
          <w:szCs w:val="28"/>
        </w:rPr>
        <w:t>大幅衰退至疫情期間之50億元左右，然而國片票房因許多好萊塢大片受疫情影響延後、取消上映，從疫情發生前之7、8億元左右，逐年增加至疫情期間109年度</w:t>
      </w:r>
      <w:r w:rsidR="00B71A19" w:rsidRPr="00B322AF">
        <w:rPr>
          <w:rFonts w:ascii="標楷體" w:eastAsia="標楷體" w:hAnsi="標楷體" w:hint="eastAsia"/>
          <w:szCs w:val="28"/>
        </w:rPr>
        <w:t>之</w:t>
      </w:r>
      <w:r w:rsidR="0094306F" w:rsidRPr="00B322AF">
        <w:rPr>
          <w:rFonts w:ascii="標楷體" w:eastAsia="標楷體" w:hAnsi="標楷體" w:hint="eastAsia"/>
          <w:szCs w:val="28"/>
        </w:rPr>
        <w:t>8.77億元及110年度</w:t>
      </w:r>
      <w:r w:rsidR="00B71A19" w:rsidRPr="00B322AF">
        <w:rPr>
          <w:rFonts w:ascii="標楷體" w:eastAsia="標楷體" w:hAnsi="標楷體" w:hint="eastAsia"/>
          <w:szCs w:val="28"/>
        </w:rPr>
        <w:t>之</w:t>
      </w:r>
      <w:r w:rsidR="0094306F" w:rsidRPr="00B322AF">
        <w:rPr>
          <w:rFonts w:ascii="標楷體" w:eastAsia="標楷體" w:hAnsi="標楷體" w:hint="eastAsia"/>
          <w:szCs w:val="28"/>
        </w:rPr>
        <w:t>12.14億元，緩解疫情對電影事業之衝擊。又111年度國內電影市場總票房回升至57.5</w:t>
      </w:r>
      <w:r w:rsidR="00A522A8">
        <w:rPr>
          <w:rFonts w:ascii="標楷體" w:eastAsia="標楷體" w:hAnsi="標楷體" w:hint="eastAsia"/>
          <w:szCs w:val="28"/>
        </w:rPr>
        <w:t>0</w:t>
      </w:r>
      <w:r w:rsidR="0094306F" w:rsidRPr="00B322AF">
        <w:rPr>
          <w:rFonts w:ascii="標楷體" w:eastAsia="標楷體" w:hAnsi="標楷體" w:hint="eastAsia"/>
          <w:szCs w:val="28"/>
        </w:rPr>
        <w:t>億元，已從疫情期間之谷底翻轉回升（圖1），惟國片票房僅6.04億元，較110年度衰退6.1</w:t>
      </w:r>
      <w:r w:rsidR="00A522A8">
        <w:rPr>
          <w:rFonts w:ascii="標楷體" w:eastAsia="標楷體" w:hAnsi="標楷體" w:hint="eastAsia"/>
          <w:szCs w:val="28"/>
        </w:rPr>
        <w:t>0</w:t>
      </w:r>
      <w:r w:rsidR="0094306F" w:rsidRPr="00B322AF">
        <w:rPr>
          <w:rFonts w:ascii="標楷體" w:eastAsia="標楷體" w:hAnsi="標楷體" w:hint="eastAsia"/>
          <w:szCs w:val="28"/>
        </w:rPr>
        <w:t>億元（50.25％），且為近5年度最低，未能隨國內電影總票房回升復甦，顯示111</w:t>
      </w:r>
      <w:r w:rsidR="00B71A19" w:rsidRPr="00B322AF">
        <w:rPr>
          <w:rFonts w:ascii="標楷體" w:eastAsia="標楷體" w:hAnsi="標楷體" w:hint="eastAsia"/>
          <w:szCs w:val="28"/>
        </w:rPr>
        <w:t>年度國片票房較疫情前更加衰退，不利我國電影事業</w:t>
      </w:r>
      <w:r w:rsidR="0094306F" w:rsidRPr="00B322AF">
        <w:rPr>
          <w:rFonts w:ascii="標楷體" w:eastAsia="標楷體" w:hAnsi="標楷體" w:hint="eastAsia"/>
          <w:szCs w:val="28"/>
        </w:rPr>
        <w:t>發展；2</w:t>
      </w:r>
      <w:r w:rsidR="0094306F" w:rsidRPr="00B322AF">
        <w:rPr>
          <w:rFonts w:ascii="標楷體" w:eastAsia="標楷體" w:hAnsi="標楷體"/>
          <w:szCs w:val="28"/>
        </w:rPr>
        <w:t>.</w:t>
      </w:r>
      <w:r w:rsidR="0094306F" w:rsidRPr="00B322AF">
        <w:rPr>
          <w:rFonts w:ascii="標楷體" w:eastAsia="標楷體" w:hAnsi="標楷體" w:hint="eastAsia"/>
          <w:szCs w:val="28"/>
        </w:rPr>
        <w:t>依電影法第4條規定，文化部應每隔4年發布電影政策白皮書，其內容包含對電影事業研訂之相關政策及採取之輔助措施等。文化部曾於108年7月委外撰擬「電影政策白皮書（108－111年版</w:t>
      </w:r>
      <w:r w:rsidR="0094306F" w:rsidRPr="00B322AF">
        <w:rPr>
          <w:rFonts w:ascii="標楷體" w:eastAsia="標楷體" w:hAnsi="標楷體"/>
          <w:szCs w:val="28"/>
        </w:rPr>
        <w:t>）</w:t>
      </w:r>
      <w:r w:rsidR="00B71A19" w:rsidRPr="00B322AF">
        <w:rPr>
          <w:rFonts w:ascii="標楷體" w:eastAsia="標楷體" w:hAnsi="標楷體" w:hint="eastAsia"/>
          <w:szCs w:val="28"/>
        </w:rPr>
        <w:t>草案</w:t>
      </w:r>
      <w:r w:rsidR="0094306F" w:rsidRPr="00B322AF">
        <w:rPr>
          <w:rFonts w:ascii="標楷體" w:eastAsia="標楷體" w:hAnsi="標楷體" w:hint="eastAsia"/>
          <w:szCs w:val="28"/>
        </w:rPr>
        <w:t>」，經審查後雖於110年3月完成「電影政策白皮書（108－111</w:t>
      </w:r>
      <w:r w:rsidR="00B71453" w:rsidRPr="00B322AF">
        <w:rPr>
          <w:rFonts w:ascii="標楷體" w:eastAsia="標楷體" w:hAnsi="標楷體" w:hint="eastAsia"/>
          <w:szCs w:val="28"/>
        </w:rPr>
        <w:t>年版</w:t>
      </w:r>
      <w:r w:rsidR="00B71453" w:rsidRPr="00B322AF">
        <w:rPr>
          <w:rFonts w:ascii="標楷體" w:eastAsia="標楷體" w:hAnsi="標楷體"/>
          <w:szCs w:val="28"/>
        </w:rPr>
        <w:t>）</w:t>
      </w:r>
      <w:r w:rsidR="00B71453" w:rsidRPr="00B322AF">
        <w:rPr>
          <w:rFonts w:ascii="標楷體" w:eastAsia="標楷體" w:hAnsi="標楷體" w:hint="eastAsia"/>
          <w:szCs w:val="28"/>
        </w:rPr>
        <w:t>」，惟4年期政策執行期間已過半，致各界無法及時瞭解文化部108至111年期間電影政策及施政重點；另文化部依法應賡續發布「電影政策白皮書（112－115年版</w:t>
      </w:r>
      <w:r w:rsidR="00063E95" w:rsidRPr="00B322AF">
        <w:rPr>
          <w:rFonts w:ascii="標楷體" w:eastAsia="標楷體" w:hAnsi="標楷體" w:hint="eastAsia"/>
          <w:szCs w:val="28"/>
        </w:rPr>
        <w:t>）</w:t>
      </w:r>
      <w:r w:rsidR="00C23717" w:rsidRPr="00B322AF">
        <w:rPr>
          <w:rFonts w:ascii="標楷體" w:eastAsia="標楷體" w:hAnsi="標楷體" w:hint="eastAsia"/>
          <w:szCs w:val="28"/>
        </w:rPr>
        <w:t>」，惟截</w:t>
      </w:r>
      <w:r w:rsidR="00B71453" w:rsidRPr="00B322AF">
        <w:rPr>
          <w:rFonts w:ascii="標楷體" w:eastAsia="標楷體" w:hAnsi="標楷體" w:hint="eastAsia"/>
          <w:szCs w:val="28"/>
        </w:rPr>
        <w:t>至112年3月31日止，仍未完成112至115年期電影政策白皮書撰擬之規劃事宜；3.影視局為鼓勵我國電影製作業者落實企劃精神，並培育基礎電影製作人才及鼓勵入圍或獲得國內外重要影展獎項電影之影視事業及導演，持續製作、執導，辦理國產電影製作、企劃、劇本開發及國內行銷補助，109至111年度核定補助件數合計345案，金額12億5,038萬餘元。截至111年底止，未</w:t>
      </w:r>
      <w:r w:rsidR="006735DA" w:rsidRPr="00B322AF">
        <w:rPr>
          <w:rFonts w:ascii="標楷體" w:eastAsia="標楷體" w:hAnsi="標楷體" w:hint="eastAsia"/>
          <w:szCs w:val="28"/>
        </w:rPr>
        <w:t>結案件數合計225案</w:t>
      </w:r>
      <w:r w:rsidR="00AD0DE6" w:rsidRPr="00B322AF">
        <w:rPr>
          <w:rFonts w:ascii="標楷體" w:eastAsia="標楷體" w:hAnsi="標楷體" w:hint="eastAsia"/>
          <w:szCs w:val="28"/>
        </w:rPr>
        <w:t>（含109年度以前核定案件），因屆原定</w:t>
      </w:r>
      <w:r w:rsidR="00AD0DE6" w:rsidRPr="002E643C">
        <w:rPr>
          <w:rFonts w:ascii="標楷體" w:eastAsia="標楷體" w:hAnsi="標楷體" w:hint="eastAsia"/>
          <w:spacing w:val="6"/>
          <w:szCs w:val="28"/>
        </w:rPr>
        <w:t>結案期限而申請期程展延者，合計89案、金額5億3,507萬餘元（表10），展延107次，其中核定補助案件逾3年仍未結案申請展延者計有23案（25.84</w:t>
      </w:r>
      <w:r w:rsidR="007E6F47" w:rsidRPr="00F8324C">
        <w:rPr>
          <w:rFonts w:ascii="標楷體" w:eastAsia="標楷體" w:hAnsi="標楷體" w:hint="eastAsia"/>
          <w:szCs w:val="28"/>
        </w:rPr>
        <w:t>％</w:t>
      </w:r>
      <w:r w:rsidR="007E6F47" w:rsidRPr="00F8324C">
        <w:rPr>
          <w:rFonts w:ascii="標楷體" w:eastAsia="標楷體" w:hAnsi="標楷體"/>
          <w:szCs w:val="28"/>
        </w:rPr>
        <w:t>）</w:t>
      </w:r>
      <w:r w:rsidR="007E6F47" w:rsidRPr="00F8324C">
        <w:rPr>
          <w:rFonts w:ascii="標楷體" w:eastAsia="標楷體" w:hAnsi="標楷體" w:hint="eastAsia"/>
          <w:szCs w:val="28"/>
        </w:rPr>
        <w:t>、金額</w:t>
      </w:r>
      <w:r w:rsidRPr="00F8324C">
        <w:rPr>
          <w:rFonts w:ascii="標楷體" w:eastAsia="標楷體" w:hAnsi="標楷體" w:hint="eastAsia"/>
          <w:szCs w:val="28"/>
        </w:rPr>
        <w:t>2億5</w:t>
      </w:r>
      <w:r w:rsidRPr="00F8324C">
        <w:rPr>
          <w:rFonts w:ascii="標楷體" w:eastAsia="標楷體" w:hAnsi="標楷體"/>
          <w:szCs w:val="28"/>
        </w:rPr>
        <w:t>,</w:t>
      </w:r>
      <w:r w:rsidRPr="00F8324C">
        <w:rPr>
          <w:rFonts w:ascii="標楷體" w:eastAsia="標楷體" w:hAnsi="標楷體" w:hint="eastAsia"/>
          <w:szCs w:val="28"/>
        </w:rPr>
        <w:t>200</w:t>
      </w:r>
      <w:r w:rsidR="00F8324C">
        <w:rPr>
          <w:rFonts w:ascii="標楷體" w:eastAsia="標楷體" w:hAnsi="標楷體" w:hint="eastAsia"/>
          <w:szCs w:val="28"/>
        </w:rPr>
        <w:t>萬餘元</w:t>
      </w:r>
    </w:p>
    <w:p w:rsidR="003A01A4" w:rsidRPr="00B322AF" w:rsidRDefault="007E6F47" w:rsidP="00597B09">
      <w:pPr>
        <w:tabs>
          <w:tab w:val="left" w:pos="5245"/>
        </w:tabs>
        <w:overflowPunct w:val="0"/>
        <w:snapToGrid w:val="0"/>
        <w:spacing w:beforeLines="20" w:before="84" w:afterLines="20" w:after="84" w:line="424" w:lineRule="exact"/>
        <w:jc w:val="both"/>
        <w:rPr>
          <w:rFonts w:ascii="標楷體" w:eastAsia="標楷體" w:hAnsi="標楷體"/>
          <w:b/>
          <w:sz w:val="28"/>
          <w:szCs w:val="28"/>
        </w:rPr>
      </w:pPr>
      <w:r w:rsidRPr="00B322AF">
        <w:rPr>
          <w:rFonts w:ascii="標楷體" w:eastAsia="標楷體" w:hAnsi="標楷體" w:hint="eastAsia"/>
          <w:noProof/>
          <w:szCs w:val="28"/>
        </w:rPr>
        <w:lastRenderedPageBreak/>
        <mc:AlternateContent>
          <mc:Choice Requires="wpg">
            <w:drawing>
              <wp:anchor distT="0" distB="0" distL="114300" distR="114300" simplePos="0" relativeHeight="251651072" behindDoc="0" locked="0" layoutInCell="1" allowOverlap="1">
                <wp:simplePos x="0" y="0"/>
                <wp:positionH relativeFrom="column">
                  <wp:posOffset>3386193</wp:posOffset>
                </wp:positionH>
                <wp:positionV relativeFrom="paragraph">
                  <wp:posOffset>27618</wp:posOffset>
                </wp:positionV>
                <wp:extent cx="3002068" cy="5079365"/>
                <wp:effectExtent l="0" t="0" r="0" b="6985"/>
                <wp:wrapSquare wrapText="bothSides"/>
                <wp:docPr id="11" name="群組 11"/>
                <wp:cNvGraphicFramePr/>
                <a:graphic xmlns:a="http://schemas.openxmlformats.org/drawingml/2006/main">
                  <a:graphicData uri="http://schemas.microsoft.com/office/word/2010/wordprocessingGroup">
                    <wpg:wgp>
                      <wpg:cNvGrpSpPr/>
                      <wpg:grpSpPr>
                        <a:xfrm>
                          <a:off x="0" y="0"/>
                          <a:ext cx="3002068" cy="5079365"/>
                          <a:chOff x="5610" y="0"/>
                          <a:chExt cx="2920759" cy="5079401"/>
                        </a:xfrm>
                      </wpg:grpSpPr>
                      <wps:wsp>
                        <wps:cNvPr id="27" name="文字方塊 27"/>
                        <wps:cNvSpPr txBox="1"/>
                        <wps:spPr bwMode="auto">
                          <a:xfrm>
                            <a:off x="5610" y="0"/>
                            <a:ext cx="2828925" cy="1964690"/>
                          </a:xfrm>
                          <a:prstGeom prst="rect">
                            <a:avLst/>
                          </a:prstGeom>
                          <a:noFill/>
                          <a:ln w="6350">
                            <a:noFill/>
                          </a:ln>
                        </wps:spPr>
                        <wps:txbx>
                          <w:txbxContent>
                            <w:tbl>
                              <w:tblPr>
                                <w:tblW w:w="5224" w:type="pct"/>
                                <w:tblInd w:w="-114" w:type="dxa"/>
                                <w:tblBorders>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5"/>
                                <w:gridCol w:w="554"/>
                                <w:gridCol w:w="548"/>
                                <w:gridCol w:w="644"/>
                                <w:gridCol w:w="811"/>
                                <w:gridCol w:w="641"/>
                                <w:gridCol w:w="503"/>
                              </w:tblGrid>
                              <w:tr w:rsidR="00C70295" w:rsidRPr="00DE1356" w:rsidTr="00B26DC9">
                                <w:trPr>
                                  <w:trHeight w:val="575"/>
                                </w:trPr>
                                <w:tc>
                                  <w:tcPr>
                                    <w:tcW w:w="5000" w:type="pct"/>
                                    <w:gridSpan w:val="7"/>
                                    <w:tcBorders>
                                      <w:top w:val="nil"/>
                                      <w:left w:val="nil"/>
                                      <w:bottom w:val="nil"/>
                                      <w:right w:val="nil"/>
                                    </w:tcBorders>
                                  </w:tcPr>
                                  <w:p w:rsidR="00C70295" w:rsidRPr="00887C23" w:rsidRDefault="00C70295" w:rsidP="00597B09">
                                    <w:pPr>
                                      <w:widowControl/>
                                      <w:spacing w:line="0" w:lineRule="atLeast"/>
                                      <w:ind w:leftChars="-5" w:left="834" w:hangingChars="352" w:hanging="846"/>
                                      <w:jc w:val="both"/>
                                      <w:rPr>
                                        <w:rFonts w:ascii="標楷體" w:eastAsia="標楷體" w:hAnsi="標楷體" w:cs="新細明體"/>
                                        <w:b/>
                                        <w:bCs/>
                                        <w:color w:val="FF0000"/>
                                        <w:kern w:val="0"/>
                                        <w:szCs w:val="24"/>
                                      </w:rPr>
                                    </w:pPr>
                                    <w:r w:rsidRPr="00486D3E">
                                      <w:rPr>
                                        <w:rFonts w:ascii="標楷體" w:eastAsia="標楷體" w:hAnsi="標楷體" w:cs="新細明體" w:hint="eastAsia"/>
                                        <w:b/>
                                        <w:bCs/>
                                        <w:kern w:val="0"/>
                                        <w:szCs w:val="24"/>
                                      </w:rPr>
                                      <w:t>表1</w:t>
                                    </w:r>
                                    <w:r>
                                      <w:rPr>
                                        <w:rFonts w:ascii="標楷體" w:eastAsia="標楷體" w:hAnsi="標楷體" w:cs="新細明體" w:hint="eastAsia"/>
                                        <w:b/>
                                        <w:bCs/>
                                        <w:kern w:val="0"/>
                                        <w:szCs w:val="24"/>
                                      </w:rPr>
                                      <w:t>0</w:t>
                                    </w:r>
                                    <w:r w:rsidRPr="00887C23">
                                      <w:rPr>
                                        <w:rFonts w:ascii="標楷體" w:eastAsia="標楷體" w:hAnsi="標楷體" w:cs="新細明體" w:hint="eastAsia"/>
                                        <w:b/>
                                        <w:bCs/>
                                        <w:color w:val="FF0000"/>
                                        <w:kern w:val="0"/>
                                        <w:szCs w:val="24"/>
                                      </w:rPr>
                                      <w:t xml:space="preserve">　</w:t>
                                    </w:r>
                                    <w:r w:rsidRPr="00887C23">
                                      <w:rPr>
                                        <w:rFonts w:ascii="標楷體" w:eastAsia="標楷體" w:hAnsi="標楷體" w:cs="新細明體" w:hint="eastAsia"/>
                                        <w:b/>
                                        <w:bCs/>
                                        <w:color w:val="000000"/>
                                        <w:kern w:val="0"/>
                                        <w:szCs w:val="24"/>
                                      </w:rPr>
                                      <w:t>111年底電影產業旗艦計畫補助案件未結申請展延情形</w:t>
                                    </w:r>
                                  </w:p>
                                </w:tc>
                              </w:tr>
                              <w:tr w:rsidR="00C70295" w:rsidRPr="007C6428" w:rsidTr="00B71A19">
                                <w:trPr>
                                  <w:trHeight w:val="345"/>
                                </w:trPr>
                                <w:tc>
                                  <w:tcPr>
                                    <w:tcW w:w="5000" w:type="pct"/>
                                    <w:gridSpan w:val="7"/>
                                    <w:tcBorders>
                                      <w:top w:val="nil"/>
                                      <w:left w:val="nil"/>
                                      <w:bottom w:val="single" w:sz="4" w:space="0" w:color="auto"/>
                                      <w:right w:val="nil"/>
                                    </w:tcBorders>
                                    <w:vAlign w:val="center"/>
                                  </w:tcPr>
                                  <w:p w:rsidR="00C70295" w:rsidRPr="007C6428" w:rsidRDefault="00C70295" w:rsidP="00B26DC9">
                                    <w:pPr>
                                      <w:widowControl/>
                                      <w:spacing w:line="0" w:lineRule="atLeast"/>
                                      <w:jc w:val="right"/>
                                      <w:rPr>
                                        <w:rFonts w:ascii="標楷體" w:eastAsia="標楷體" w:hAnsi="標楷體" w:cs="新細明體"/>
                                        <w:color w:val="000000"/>
                                        <w:kern w:val="0"/>
                                        <w:sz w:val="20"/>
                                        <w:szCs w:val="20"/>
                                      </w:rPr>
                                    </w:pPr>
                                    <w:r w:rsidRPr="007C6428">
                                      <w:rPr>
                                        <w:rFonts w:ascii="標楷體" w:eastAsia="標楷體" w:hAnsi="標楷體" w:cs="新細明體" w:hint="eastAsia"/>
                                        <w:color w:val="000000"/>
                                        <w:kern w:val="0"/>
                                        <w:sz w:val="20"/>
                                        <w:szCs w:val="20"/>
                                      </w:rPr>
                                      <w:t>單位：案、新臺幣千元、％</w:t>
                                    </w:r>
                                    <w:r>
                                      <w:rPr>
                                        <w:rFonts w:ascii="標楷體" w:eastAsia="標楷體" w:hAnsi="標楷體" w:cs="新細明體" w:hint="eastAsia"/>
                                        <w:color w:val="000000"/>
                                        <w:kern w:val="0"/>
                                        <w:sz w:val="20"/>
                                        <w:szCs w:val="20"/>
                                      </w:rPr>
                                      <w:t>、次</w:t>
                                    </w:r>
                                  </w:p>
                                </w:tc>
                              </w:tr>
                              <w:tr w:rsidR="00C70295" w:rsidRPr="007C6428" w:rsidTr="00597B09">
                                <w:trPr>
                                  <w:trHeight w:val="151"/>
                                </w:trPr>
                                <w:tc>
                                  <w:tcPr>
                                    <w:tcW w:w="930" w:type="pct"/>
                                    <w:vMerge w:val="restart"/>
                                    <w:tcBorders>
                                      <w:top w:val="single" w:sz="4" w:space="0" w:color="auto"/>
                                      <w:left w:val="single" w:sz="4" w:space="0" w:color="auto"/>
                                    </w:tcBorders>
                                    <w:shd w:val="clear" w:color="auto" w:fill="auto"/>
                                    <w:noWrap/>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核定年度</w:t>
                                    </w:r>
                                  </w:p>
                                </w:tc>
                                <w:tc>
                                  <w:tcPr>
                                    <w:tcW w:w="609" w:type="pct"/>
                                    <w:vMerge w:val="restart"/>
                                    <w:tcBorders>
                                      <w:top w:val="single" w:sz="4" w:space="0" w:color="auto"/>
                                      <w:right w:val="single" w:sz="4" w:space="0" w:color="auto"/>
                                    </w:tcBorders>
                                    <w:vAlign w:val="center"/>
                                  </w:tcPr>
                                  <w:p w:rsidR="00C70295" w:rsidRPr="00D45FBB" w:rsidRDefault="00C70295" w:rsidP="00B26DC9">
                                    <w:pPr>
                                      <w:widowControl/>
                                      <w:spacing w:line="0" w:lineRule="atLeast"/>
                                      <w:jc w:val="center"/>
                                      <w:rPr>
                                        <w:rFonts w:ascii="標楷體" w:eastAsia="標楷體" w:hAnsi="標楷體" w:cs="新細明體"/>
                                        <w:color w:val="000000"/>
                                        <w:spacing w:val="-20"/>
                                        <w:kern w:val="0"/>
                                        <w:sz w:val="20"/>
                                        <w:szCs w:val="20"/>
                                      </w:rPr>
                                    </w:pPr>
                                    <w:r w:rsidRPr="00D45FBB">
                                      <w:rPr>
                                        <w:rFonts w:ascii="標楷體" w:eastAsia="標楷體" w:hAnsi="標楷體" w:cs="新細明體" w:hint="eastAsia"/>
                                        <w:color w:val="000000"/>
                                        <w:spacing w:val="-20"/>
                                        <w:kern w:val="0"/>
                                        <w:sz w:val="20"/>
                                        <w:szCs w:val="20"/>
                                      </w:rPr>
                                      <w:t>未結案件數</w:t>
                                    </w:r>
                                  </w:p>
                                </w:tc>
                                <w:tc>
                                  <w:tcPr>
                                    <w:tcW w:w="3461" w:type="pct"/>
                                    <w:gridSpan w:val="5"/>
                                    <w:tcBorders>
                                      <w:top w:val="single" w:sz="4" w:space="0" w:color="auto"/>
                                      <w:left w:val="single" w:sz="4" w:space="0" w:color="auto"/>
                                    </w:tcBorders>
                                    <w:shd w:val="clear" w:color="000000" w:fill="FFFFFF"/>
                                    <w:noWrap/>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未結案件</w:t>
                                    </w:r>
                                    <w:r>
                                      <w:rPr>
                                        <w:rFonts w:ascii="標楷體" w:eastAsia="標楷體" w:hAnsi="標楷體" w:cs="新細明體" w:hint="eastAsia"/>
                                        <w:color w:val="000000"/>
                                        <w:spacing w:val="-20"/>
                                        <w:kern w:val="0"/>
                                        <w:sz w:val="20"/>
                                        <w:szCs w:val="20"/>
                                      </w:rPr>
                                      <w:t>有申請展延者</w:t>
                                    </w:r>
                                  </w:p>
                                </w:tc>
                              </w:tr>
                              <w:tr w:rsidR="00C70295" w:rsidRPr="007C6428" w:rsidTr="00597B09">
                                <w:trPr>
                                  <w:trHeight w:val="85"/>
                                </w:trPr>
                                <w:tc>
                                  <w:tcPr>
                                    <w:tcW w:w="930" w:type="pct"/>
                                    <w:vMerge/>
                                    <w:tcBorders>
                                      <w:top w:val="single" w:sz="4" w:space="0" w:color="auto"/>
                                      <w:left w:val="single" w:sz="4" w:space="0" w:color="auto"/>
                                    </w:tcBorders>
                                    <w:vAlign w:val="center"/>
                                    <w:hideMark/>
                                  </w:tcPr>
                                  <w:p w:rsidR="00C70295" w:rsidRPr="007C6428" w:rsidRDefault="00C70295" w:rsidP="00B26DC9">
                                    <w:pPr>
                                      <w:widowControl/>
                                      <w:spacing w:line="0" w:lineRule="atLeast"/>
                                      <w:rPr>
                                        <w:rFonts w:ascii="標楷體" w:eastAsia="標楷體" w:hAnsi="標楷體" w:cs="新細明體"/>
                                        <w:color w:val="000000"/>
                                        <w:spacing w:val="-20"/>
                                        <w:kern w:val="0"/>
                                        <w:sz w:val="20"/>
                                        <w:szCs w:val="20"/>
                                      </w:rPr>
                                    </w:pPr>
                                  </w:p>
                                </w:tc>
                                <w:tc>
                                  <w:tcPr>
                                    <w:tcW w:w="609" w:type="pct"/>
                                    <w:vMerge/>
                                    <w:tcBorders>
                                      <w:top w:val="single" w:sz="4" w:space="0" w:color="auto"/>
                                      <w:right w:val="single" w:sz="4" w:space="0" w:color="auto"/>
                                    </w:tcBorders>
                                    <w:shd w:val="clear" w:color="000000" w:fill="FFFFFF"/>
                                  </w:tcPr>
                                  <w:p w:rsidR="00C70295" w:rsidRPr="00D45FBB" w:rsidRDefault="00C70295" w:rsidP="00B26DC9">
                                    <w:pPr>
                                      <w:widowControl/>
                                      <w:spacing w:line="0" w:lineRule="atLeast"/>
                                      <w:jc w:val="center"/>
                                      <w:rPr>
                                        <w:rFonts w:ascii="標楷體" w:eastAsia="標楷體" w:hAnsi="標楷體" w:cs="新細明體"/>
                                        <w:color w:val="000000"/>
                                        <w:spacing w:val="-20"/>
                                        <w:kern w:val="0"/>
                                        <w:sz w:val="20"/>
                                        <w:szCs w:val="20"/>
                                      </w:rPr>
                                    </w:pPr>
                                  </w:p>
                                </w:tc>
                                <w:tc>
                                  <w:tcPr>
                                    <w:tcW w:w="1311" w:type="pct"/>
                                    <w:gridSpan w:val="2"/>
                                    <w:tcBorders>
                                      <w:left w:val="single" w:sz="4" w:space="0" w:color="auto"/>
                                      <w:bottom w:val="nil"/>
                                      <w:right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件數</w:t>
                                    </w:r>
                                  </w:p>
                                </w:tc>
                                <w:tc>
                                  <w:tcPr>
                                    <w:tcW w:w="1597" w:type="pct"/>
                                    <w:gridSpan w:val="2"/>
                                    <w:tcBorders>
                                      <w:top w:val="nil"/>
                                      <w:left w:val="single" w:sz="4" w:space="0" w:color="auto"/>
                                      <w:bottom w:val="nil"/>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金額</w:t>
                                    </w:r>
                                  </w:p>
                                </w:tc>
                                <w:tc>
                                  <w:tcPr>
                                    <w:tcW w:w="553" w:type="pct"/>
                                    <w:vMerge w:val="restart"/>
                                    <w:shd w:val="clear" w:color="000000" w:fill="FFFFFF"/>
                                    <w:vAlign w:val="center"/>
                                    <w:hideMark/>
                                  </w:tcPr>
                                  <w:p w:rsidR="00C70295" w:rsidRPr="00F713CA"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展延</w:t>
                                    </w:r>
                                  </w:p>
                                  <w:p w:rsidR="00C70295" w:rsidRPr="007C6428" w:rsidRDefault="00C70295" w:rsidP="00B26DC9">
                                    <w:pPr>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次數</w:t>
                                    </w:r>
                                  </w:p>
                                </w:tc>
                              </w:tr>
                              <w:tr w:rsidR="00C70295" w:rsidRPr="007C6428" w:rsidTr="00597B09">
                                <w:trPr>
                                  <w:trHeight w:val="47"/>
                                </w:trPr>
                                <w:tc>
                                  <w:tcPr>
                                    <w:tcW w:w="930" w:type="pct"/>
                                    <w:vMerge/>
                                    <w:tcBorders>
                                      <w:top w:val="single" w:sz="4" w:space="0" w:color="auto"/>
                                      <w:left w:val="single" w:sz="4" w:space="0" w:color="auto"/>
                                    </w:tcBorders>
                                    <w:vAlign w:val="center"/>
                                    <w:hideMark/>
                                  </w:tcPr>
                                  <w:p w:rsidR="00C70295" w:rsidRPr="007C6428" w:rsidRDefault="00C70295" w:rsidP="00B26DC9">
                                    <w:pPr>
                                      <w:widowControl/>
                                      <w:spacing w:line="0" w:lineRule="atLeast"/>
                                      <w:rPr>
                                        <w:rFonts w:ascii="標楷體" w:eastAsia="標楷體" w:hAnsi="標楷體" w:cs="新細明體"/>
                                        <w:color w:val="000000"/>
                                        <w:spacing w:val="-20"/>
                                        <w:kern w:val="0"/>
                                        <w:sz w:val="20"/>
                                        <w:szCs w:val="20"/>
                                      </w:rPr>
                                    </w:pPr>
                                  </w:p>
                                </w:tc>
                                <w:tc>
                                  <w:tcPr>
                                    <w:tcW w:w="609" w:type="pct"/>
                                    <w:vMerge/>
                                    <w:tcBorders>
                                      <w:top w:val="single" w:sz="4" w:space="0" w:color="auto"/>
                                      <w:right w:val="single" w:sz="4" w:space="0" w:color="auto"/>
                                    </w:tcBorders>
                                    <w:shd w:val="clear" w:color="000000" w:fill="FFFFFF"/>
                                  </w:tcPr>
                                  <w:p w:rsidR="00C70295" w:rsidRPr="00D45FBB" w:rsidRDefault="00C70295" w:rsidP="00B26DC9">
                                    <w:pPr>
                                      <w:widowControl/>
                                      <w:spacing w:line="0" w:lineRule="atLeast"/>
                                      <w:jc w:val="center"/>
                                      <w:rPr>
                                        <w:rFonts w:ascii="標楷體" w:eastAsia="標楷體" w:hAnsi="標楷體" w:cs="新細明體"/>
                                        <w:color w:val="000000"/>
                                        <w:spacing w:val="-20"/>
                                        <w:kern w:val="0"/>
                                        <w:sz w:val="20"/>
                                        <w:szCs w:val="20"/>
                                      </w:rPr>
                                    </w:pPr>
                                  </w:p>
                                </w:tc>
                                <w:tc>
                                  <w:tcPr>
                                    <w:tcW w:w="603" w:type="pct"/>
                                    <w:tcBorders>
                                      <w:top w:val="nil"/>
                                      <w:left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 xml:space="preserve">　</w:t>
                                    </w:r>
                                  </w:p>
                                </w:tc>
                                <w:tc>
                                  <w:tcPr>
                                    <w:tcW w:w="708" w:type="pct"/>
                                    <w:tcBorders>
                                      <w:top w:val="single" w:sz="4" w:space="0" w:color="auto"/>
                                      <w:right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比率</w:t>
                                    </w:r>
                                  </w:p>
                                </w:tc>
                                <w:tc>
                                  <w:tcPr>
                                    <w:tcW w:w="892" w:type="pct"/>
                                    <w:tcBorders>
                                      <w:top w:val="nil"/>
                                      <w:left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p>
                                </w:tc>
                                <w:tc>
                                  <w:tcPr>
                                    <w:tcW w:w="705" w:type="pct"/>
                                    <w:tcBorders>
                                      <w:top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比率</w:t>
                                    </w:r>
                                  </w:p>
                                </w:tc>
                                <w:tc>
                                  <w:tcPr>
                                    <w:tcW w:w="553" w:type="pct"/>
                                    <w:vMerge/>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p>
                                </w:tc>
                              </w:tr>
                              <w:tr w:rsidR="00C70295" w:rsidRPr="007C6428" w:rsidTr="00597B09">
                                <w:trPr>
                                  <w:trHeight w:val="63"/>
                                </w:trPr>
                                <w:tc>
                                  <w:tcPr>
                                    <w:tcW w:w="930" w:type="pct"/>
                                    <w:tcBorders>
                                      <w:top w:val="single" w:sz="4" w:space="0" w:color="auto"/>
                                      <w:left w:val="single" w:sz="4" w:space="0" w:color="auto"/>
                                    </w:tcBorders>
                                    <w:shd w:val="clear" w:color="auto" w:fill="auto"/>
                                    <w:noWrap/>
                                    <w:vAlign w:val="center"/>
                                    <w:hideMark/>
                                  </w:tcPr>
                                  <w:p w:rsidR="00C70295" w:rsidRPr="007C6428" w:rsidRDefault="00C70295" w:rsidP="00B26DC9">
                                    <w:pPr>
                                      <w:widowControl/>
                                      <w:spacing w:line="0" w:lineRule="atLeast"/>
                                      <w:jc w:val="center"/>
                                      <w:rPr>
                                        <w:rFonts w:ascii="標楷體" w:eastAsia="標楷體" w:hAnsi="標楷體" w:cs="新細明體"/>
                                        <w:b/>
                                        <w:bCs/>
                                        <w:color w:val="000000"/>
                                        <w:spacing w:val="-20"/>
                                        <w:kern w:val="0"/>
                                        <w:sz w:val="20"/>
                                        <w:szCs w:val="20"/>
                                      </w:rPr>
                                    </w:pPr>
                                    <w:r w:rsidRPr="007C6428">
                                      <w:rPr>
                                        <w:rFonts w:ascii="標楷體" w:eastAsia="標楷體" w:hAnsi="標楷體" w:cs="新細明體" w:hint="eastAsia"/>
                                        <w:b/>
                                        <w:bCs/>
                                        <w:color w:val="000000"/>
                                        <w:spacing w:val="-20"/>
                                        <w:kern w:val="0"/>
                                        <w:sz w:val="20"/>
                                        <w:szCs w:val="20"/>
                                      </w:rPr>
                                      <w:t>合計</w:t>
                                    </w:r>
                                  </w:p>
                                </w:tc>
                                <w:tc>
                                  <w:tcPr>
                                    <w:tcW w:w="609" w:type="pct"/>
                                    <w:tcBorders>
                                      <w:top w:val="single" w:sz="4" w:space="0" w:color="auto"/>
                                      <w:right w:val="single" w:sz="4" w:space="0" w:color="auto"/>
                                    </w:tcBorders>
                                    <w:vAlign w:val="center"/>
                                  </w:tcPr>
                                  <w:p w:rsidR="00C70295" w:rsidRPr="00D45FBB"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D45FBB">
                                      <w:rPr>
                                        <w:rFonts w:ascii="標楷體" w:eastAsia="標楷體" w:hAnsi="標楷體" w:cs="新細明體" w:hint="eastAsia"/>
                                        <w:b/>
                                        <w:bCs/>
                                        <w:color w:val="000000"/>
                                        <w:spacing w:val="-16"/>
                                        <w:kern w:val="0"/>
                                        <w:sz w:val="20"/>
                                        <w:szCs w:val="20"/>
                                      </w:rPr>
                                      <w:t>2</w:t>
                                    </w:r>
                                    <w:r w:rsidRPr="00D45FBB">
                                      <w:rPr>
                                        <w:rFonts w:ascii="標楷體" w:eastAsia="標楷體" w:hAnsi="標楷體" w:cs="新細明體"/>
                                        <w:b/>
                                        <w:bCs/>
                                        <w:color w:val="000000"/>
                                        <w:spacing w:val="-16"/>
                                        <w:kern w:val="0"/>
                                        <w:sz w:val="20"/>
                                        <w:szCs w:val="20"/>
                                      </w:rPr>
                                      <w:t>55</w:t>
                                    </w:r>
                                  </w:p>
                                </w:tc>
                                <w:tc>
                                  <w:tcPr>
                                    <w:tcW w:w="603" w:type="pct"/>
                                    <w:tcBorders>
                                      <w:left w:val="single" w:sz="4" w:space="0" w:color="auto"/>
                                    </w:tcBorders>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89</w:t>
                                    </w:r>
                                  </w:p>
                                </w:tc>
                                <w:tc>
                                  <w:tcPr>
                                    <w:tcW w:w="708" w:type="pct"/>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100.00</w:t>
                                    </w:r>
                                  </w:p>
                                </w:tc>
                                <w:tc>
                                  <w:tcPr>
                                    <w:tcW w:w="892" w:type="pct"/>
                                    <w:shd w:val="clear" w:color="000000" w:fill="FFFFFF"/>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535,070</w:t>
                                    </w:r>
                                  </w:p>
                                </w:tc>
                                <w:tc>
                                  <w:tcPr>
                                    <w:tcW w:w="705" w:type="pct"/>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100.00</w:t>
                                    </w:r>
                                  </w:p>
                                </w:tc>
                                <w:tc>
                                  <w:tcPr>
                                    <w:tcW w:w="553" w:type="pct"/>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107</w:t>
                                    </w:r>
                                  </w:p>
                                </w:tc>
                              </w:tr>
                              <w:tr w:rsidR="00C70295" w:rsidRPr="007C6428" w:rsidTr="00597B09">
                                <w:trPr>
                                  <w:trHeight w:val="67"/>
                                </w:trPr>
                                <w:tc>
                                  <w:tcPr>
                                    <w:tcW w:w="930" w:type="pct"/>
                                    <w:tcBorders>
                                      <w:top w:val="single" w:sz="4" w:space="0" w:color="auto"/>
                                      <w:left w:val="single" w:sz="4" w:space="0" w:color="auto"/>
                                    </w:tcBorders>
                                    <w:shd w:val="clear" w:color="auto" w:fill="auto"/>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107</w:t>
                                    </w:r>
                                    <w:r w:rsidRPr="00F713CA">
                                      <w:rPr>
                                        <w:rFonts w:ascii="標楷體" w:eastAsia="標楷體" w:hAnsi="標楷體" w:hint="eastAsia"/>
                                        <w:spacing w:val="-20"/>
                                        <w:szCs w:val="28"/>
                                      </w:rPr>
                                      <w:t>－</w:t>
                                    </w:r>
                                    <w:r w:rsidRPr="007C6428">
                                      <w:rPr>
                                        <w:rFonts w:ascii="標楷體" w:eastAsia="標楷體" w:hAnsi="標楷體" w:cs="新細明體" w:hint="eastAsia"/>
                                        <w:color w:val="000000"/>
                                        <w:spacing w:val="-20"/>
                                        <w:kern w:val="0"/>
                                        <w:sz w:val="20"/>
                                        <w:szCs w:val="20"/>
                                      </w:rPr>
                                      <w:t>108</w:t>
                                    </w:r>
                                  </w:p>
                                </w:tc>
                                <w:tc>
                                  <w:tcPr>
                                    <w:tcW w:w="609" w:type="pct"/>
                                    <w:tcBorders>
                                      <w:top w:val="single" w:sz="4" w:space="0" w:color="auto"/>
                                      <w:right w:val="single" w:sz="4" w:space="0" w:color="auto"/>
                                    </w:tcBorders>
                                    <w:vAlign w:val="center"/>
                                  </w:tcPr>
                                  <w:p w:rsidR="00C70295" w:rsidRPr="00D45FBB" w:rsidRDefault="00C70295" w:rsidP="00B26DC9">
                                    <w:pPr>
                                      <w:widowControl/>
                                      <w:spacing w:line="0" w:lineRule="atLeast"/>
                                      <w:jc w:val="right"/>
                                      <w:rPr>
                                        <w:rFonts w:ascii="標楷體" w:eastAsia="標楷體" w:hAnsi="標楷體" w:cs="新細明體"/>
                                        <w:color w:val="000000"/>
                                        <w:spacing w:val="-16"/>
                                        <w:kern w:val="0"/>
                                        <w:sz w:val="20"/>
                                        <w:szCs w:val="20"/>
                                      </w:rPr>
                                    </w:pPr>
                                    <w:r w:rsidRPr="00D45FBB">
                                      <w:rPr>
                                        <w:rFonts w:ascii="標楷體" w:eastAsia="標楷體" w:hAnsi="標楷體" w:cs="新細明體"/>
                                        <w:color w:val="000000"/>
                                        <w:spacing w:val="-16"/>
                                        <w:kern w:val="0"/>
                                        <w:sz w:val="20"/>
                                        <w:szCs w:val="20"/>
                                      </w:rPr>
                                      <w:t>29</w:t>
                                    </w:r>
                                  </w:p>
                                </w:tc>
                                <w:tc>
                                  <w:tcPr>
                                    <w:tcW w:w="603" w:type="pct"/>
                                    <w:tcBorders>
                                      <w:left w:val="single" w:sz="4" w:space="0" w:color="auto"/>
                                    </w:tcBorders>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23</w:t>
                                    </w:r>
                                  </w:p>
                                </w:tc>
                                <w:tc>
                                  <w:tcPr>
                                    <w:tcW w:w="708" w:type="pct"/>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25.84</w:t>
                                    </w:r>
                                  </w:p>
                                </w:tc>
                                <w:tc>
                                  <w:tcPr>
                                    <w:tcW w:w="892" w:type="pct"/>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252,000</w:t>
                                    </w:r>
                                  </w:p>
                                </w:tc>
                                <w:tc>
                                  <w:tcPr>
                                    <w:tcW w:w="705" w:type="pct"/>
                                    <w:shd w:val="clear" w:color="000000" w:fill="FFFFFF"/>
                                    <w:noWrap/>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47.10</w:t>
                                    </w:r>
                                  </w:p>
                                </w:tc>
                                <w:tc>
                                  <w:tcPr>
                                    <w:tcW w:w="553" w:type="pct"/>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34</w:t>
                                    </w:r>
                                  </w:p>
                                </w:tc>
                              </w:tr>
                              <w:tr w:rsidR="00C70295" w:rsidRPr="007C6428" w:rsidTr="00597B09">
                                <w:trPr>
                                  <w:trHeight w:val="70"/>
                                </w:trPr>
                                <w:tc>
                                  <w:tcPr>
                                    <w:tcW w:w="930" w:type="pct"/>
                                    <w:tcBorders>
                                      <w:top w:val="single" w:sz="4" w:space="0" w:color="auto"/>
                                      <w:left w:val="single" w:sz="4" w:space="0" w:color="auto"/>
                                      <w:bottom w:val="single" w:sz="4" w:space="0" w:color="auto"/>
                                    </w:tcBorders>
                                    <w:shd w:val="clear" w:color="auto" w:fill="auto"/>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109</w:t>
                                    </w:r>
                                    <w:r w:rsidRPr="00F713CA">
                                      <w:rPr>
                                        <w:rFonts w:ascii="標楷體" w:eastAsia="標楷體" w:hAnsi="標楷體" w:hint="eastAsia"/>
                                        <w:spacing w:val="-20"/>
                                        <w:szCs w:val="28"/>
                                      </w:rPr>
                                      <w:t>－</w:t>
                                    </w:r>
                                    <w:r w:rsidRPr="00F713CA">
                                      <w:rPr>
                                        <w:rFonts w:ascii="標楷體" w:eastAsia="標楷體" w:hAnsi="標楷體" w:cs="新細明體" w:hint="eastAsia"/>
                                        <w:color w:val="000000"/>
                                        <w:spacing w:val="-20"/>
                                        <w:kern w:val="0"/>
                                        <w:sz w:val="20"/>
                                        <w:szCs w:val="20"/>
                                      </w:rPr>
                                      <w:t>11</w:t>
                                    </w:r>
                                    <w:r w:rsidRPr="00F713CA">
                                      <w:rPr>
                                        <w:rFonts w:ascii="標楷體" w:eastAsia="標楷體" w:hAnsi="標楷體" w:cs="新細明體"/>
                                        <w:color w:val="000000"/>
                                        <w:spacing w:val="-20"/>
                                        <w:kern w:val="0"/>
                                        <w:sz w:val="20"/>
                                        <w:szCs w:val="20"/>
                                      </w:rPr>
                                      <w:t>1</w:t>
                                    </w:r>
                                  </w:p>
                                </w:tc>
                                <w:tc>
                                  <w:tcPr>
                                    <w:tcW w:w="609" w:type="pct"/>
                                    <w:tcBorders>
                                      <w:top w:val="single" w:sz="4" w:space="0" w:color="auto"/>
                                      <w:bottom w:val="single" w:sz="4" w:space="0" w:color="auto"/>
                                      <w:right w:val="single" w:sz="4" w:space="0" w:color="auto"/>
                                    </w:tcBorders>
                                    <w:vAlign w:val="center"/>
                                  </w:tcPr>
                                  <w:p w:rsidR="00C70295" w:rsidRPr="00D45FBB" w:rsidRDefault="00C70295" w:rsidP="00B26DC9">
                                    <w:pPr>
                                      <w:widowControl/>
                                      <w:spacing w:line="0" w:lineRule="atLeast"/>
                                      <w:jc w:val="right"/>
                                      <w:rPr>
                                        <w:rFonts w:ascii="標楷體" w:eastAsia="標楷體" w:hAnsi="標楷體" w:cs="新細明體"/>
                                        <w:color w:val="000000"/>
                                        <w:spacing w:val="-16"/>
                                        <w:kern w:val="0"/>
                                        <w:sz w:val="20"/>
                                        <w:szCs w:val="20"/>
                                      </w:rPr>
                                    </w:pPr>
                                    <w:r w:rsidRPr="00D45FBB">
                                      <w:rPr>
                                        <w:rFonts w:ascii="標楷體" w:eastAsia="標楷體" w:hAnsi="標楷體" w:cs="新細明體" w:hint="eastAsia"/>
                                        <w:color w:val="000000"/>
                                        <w:spacing w:val="-16"/>
                                        <w:kern w:val="0"/>
                                        <w:sz w:val="20"/>
                                        <w:szCs w:val="20"/>
                                      </w:rPr>
                                      <w:t>2</w:t>
                                    </w:r>
                                    <w:r w:rsidRPr="00D45FBB">
                                      <w:rPr>
                                        <w:rFonts w:ascii="標楷體" w:eastAsia="標楷體" w:hAnsi="標楷體" w:cs="新細明體"/>
                                        <w:color w:val="000000"/>
                                        <w:spacing w:val="-16"/>
                                        <w:kern w:val="0"/>
                                        <w:sz w:val="20"/>
                                        <w:szCs w:val="20"/>
                                      </w:rPr>
                                      <w:t>26</w:t>
                                    </w:r>
                                  </w:p>
                                </w:tc>
                                <w:tc>
                                  <w:tcPr>
                                    <w:tcW w:w="603" w:type="pct"/>
                                    <w:tcBorders>
                                      <w:left w:val="single" w:sz="4" w:space="0" w:color="auto"/>
                                      <w:bottom w:val="single" w:sz="4" w:space="0" w:color="auto"/>
                                    </w:tcBorders>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66</w:t>
                                    </w:r>
                                  </w:p>
                                </w:tc>
                                <w:tc>
                                  <w:tcPr>
                                    <w:tcW w:w="708" w:type="pct"/>
                                    <w:tcBorders>
                                      <w:bottom w:val="single" w:sz="4" w:space="0" w:color="auto"/>
                                    </w:tcBorders>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74.16</w:t>
                                    </w:r>
                                  </w:p>
                                </w:tc>
                                <w:tc>
                                  <w:tcPr>
                                    <w:tcW w:w="892" w:type="pct"/>
                                    <w:tcBorders>
                                      <w:bottom w:val="single" w:sz="4" w:space="0" w:color="auto"/>
                                    </w:tcBorders>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283,070</w:t>
                                    </w:r>
                                  </w:p>
                                </w:tc>
                                <w:tc>
                                  <w:tcPr>
                                    <w:tcW w:w="705" w:type="pct"/>
                                    <w:tcBorders>
                                      <w:bottom w:val="single" w:sz="4" w:space="0" w:color="auto"/>
                                    </w:tcBorders>
                                    <w:shd w:val="clear" w:color="000000" w:fill="FFFFFF"/>
                                    <w:noWrap/>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52.90</w:t>
                                    </w:r>
                                  </w:p>
                                </w:tc>
                                <w:tc>
                                  <w:tcPr>
                                    <w:tcW w:w="553" w:type="pct"/>
                                    <w:tcBorders>
                                      <w:bottom w:val="single" w:sz="4" w:space="0" w:color="auto"/>
                                    </w:tcBorders>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73</w:t>
                                    </w:r>
                                  </w:p>
                                </w:tc>
                              </w:tr>
                              <w:tr w:rsidR="00C70295" w:rsidRPr="007C6428" w:rsidTr="00B71A19">
                                <w:trPr>
                                  <w:trHeight w:val="330"/>
                                </w:trPr>
                                <w:tc>
                                  <w:tcPr>
                                    <w:tcW w:w="5000" w:type="pct"/>
                                    <w:gridSpan w:val="7"/>
                                    <w:tcBorders>
                                      <w:top w:val="single" w:sz="4" w:space="0" w:color="auto"/>
                                      <w:bottom w:val="nil"/>
                                      <w:right w:val="nil"/>
                                    </w:tcBorders>
                                  </w:tcPr>
                                  <w:p w:rsidR="00C70295" w:rsidRPr="007C6428" w:rsidRDefault="00C70295" w:rsidP="00B26DC9">
                                    <w:pPr>
                                      <w:widowControl/>
                                      <w:spacing w:line="0" w:lineRule="atLeast"/>
                                      <w:rPr>
                                        <w:rFonts w:ascii="標楷體" w:eastAsia="標楷體" w:hAnsi="標楷體" w:cs="新細明體"/>
                                        <w:color w:val="000000"/>
                                        <w:kern w:val="0"/>
                                        <w:sz w:val="18"/>
                                        <w:szCs w:val="18"/>
                                      </w:rPr>
                                    </w:pPr>
                                    <w:r w:rsidRPr="007C6428">
                                      <w:rPr>
                                        <w:rFonts w:ascii="標楷體" w:eastAsia="標楷體" w:hAnsi="標楷體" w:cs="新細明體" w:hint="eastAsia"/>
                                        <w:color w:val="000000"/>
                                        <w:kern w:val="0"/>
                                        <w:sz w:val="18"/>
                                        <w:szCs w:val="18"/>
                                      </w:rPr>
                                      <w:t>資料來源：整理自影視局提供資料。</w:t>
                                    </w:r>
                                  </w:p>
                                </w:tc>
                              </w:tr>
                            </w:tbl>
                            <w:p w:rsidR="00C70295" w:rsidRPr="009E1D16" w:rsidRDefault="00C70295" w:rsidP="00AD0DE6">
                              <w:pPr>
                                <w:spacing w:line="0" w:lineRule="atLeast"/>
                              </w:pP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文字方塊 4"/>
                        <wps:cNvSpPr txBox="1"/>
                        <wps:spPr bwMode="auto">
                          <a:xfrm>
                            <a:off x="6639" y="2131731"/>
                            <a:ext cx="2919730" cy="2947670"/>
                          </a:xfrm>
                          <a:prstGeom prst="rect">
                            <a:avLst/>
                          </a:prstGeom>
                          <a:noFill/>
                          <a:ln w="6350">
                            <a:noFill/>
                          </a:ln>
                        </wps:spPr>
                        <wps:txbx>
                          <w:txbxContent>
                            <w:tbl>
                              <w:tblPr>
                                <w:tblW w:w="4536" w:type="dxa"/>
                                <w:tblInd w:w="-112" w:type="dxa"/>
                                <w:tblLayout w:type="fixed"/>
                                <w:tblCellMar>
                                  <w:left w:w="28" w:type="dxa"/>
                                  <w:right w:w="28" w:type="dxa"/>
                                </w:tblCellMar>
                                <w:tblLook w:val="04A0" w:firstRow="1" w:lastRow="0" w:firstColumn="1" w:lastColumn="0" w:noHBand="0" w:noVBand="1"/>
                              </w:tblPr>
                              <w:tblGrid>
                                <w:gridCol w:w="453"/>
                                <w:gridCol w:w="569"/>
                                <w:gridCol w:w="742"/>
                                <w:gridCol w:w="560"/>
                                <w:gridCol w:w="553"/>
                                <w:gridCol w:w="553"/>
                                <w:gridCol w:w="553"/>
                                <w:gridCol w:w="553"/>
                              </w:tblGrid>
                              <w:tr w:rsidR="00C70295" w:rsidRPr="00A11B28" w:rsidTr="002D0E28">
                                <w:trPr>
                                  <w:trHeight w:val="149"/>
                                </w:trPr>
                                <w:tc>
                                  <w:tcPr>
                                    <w:tcW w:w="4536" w:type="dxa"/>
                                    <w:gridSpan w:val="8"/>
                                    <w:tcBorders>
                                      <w:top w:val="nil"/>
                                      <w:left w:val="nil"/>
                                      <w:right w:val="nil"/>
                                    </w:tcBorders>
                                    <w:shd w:val="clear" w:color="auto" w:fill="auto"/>
                                    <w:noWrap/>
                                    <w:vAlign w:val="center"/>
                                    <w:hideMark/>
                                  </w:tcPr>
                                  <w:p w:rsidR="00C70295" w:rsidRPr="00C442E6" w:rsidRDefault="00C70295" w:rsidP="00597B09">
                                    <w:pPr>
                                      <w:spacing w:line="0" w:lineRule="atLeast"/>
                                      <w:ind w:leftChars="-24" w:left="812" w:hangingChars="362" w:hanging="870"/>
                                      <w:jc w:val="both"/>
                                      <w:rPr>
                                        <w:rFonts w:ascii="標楷體" w:eastAsia="標楷體" w:hAnsi="標楷體"/>
                                        <w:b/>
                                        <w:bCs/>
                                        <w:szCs w:val="24"/>
                                      </w:rPr>
                                    </w:pPr>
                                    <w:r w:rsidRPr="00486D3E">
                                      <w:rPr>
                                        <w:rFonts w:ascii="標楷體" w:eastAsia="標楷體" w:hAnsi="標楷體" w:hint="eastAsia"/>
                                        <w:b/>
                                        <w:bCs/>
                                        <w:szCs w:val="24"/>
                                      </w:rPr>
                                      <w:t>表1</w:t>
                                    </w:r>
                                    <w:r>
                                      <w:rPr>
                                        <w:rFonts w:ascii="標楷體" w:eastAsia="標楷體" w:hAnsi="標楷體" w:hint="eastAsia"/>
                                        <w:b/>
                                        <w:bCs/>
                                        <w:szCs w:val="24"/>
                                      </w:rPr>
                                      <w:t>1</w:t>
                                    </w:r>
                                    <w:r>
                                      <w:rPr>
                                        <w:rFonts w:ascii="標楷體" w:eastAsia="標楷體" w:hAnsi="標楷體" w:hint="eastAsia"/>
                                        <w:b/>
                                        <w:color w:val="000000"/>
                                        <w:szCs w:val="24"/>
                                      </w:rPr>
                                      <w:t xml:space="preserve">　</w:t>
                                    </w:r>
                                    <w:r w:rsidRPr="00C442E6">
                                      <w:rPr>
                                        <w:rFonts w:ascii="標楷體" w:eastAsia="標楷體" w:hAnsi="標楷體" w:hint="eastAsia"/>
                                        <w:b/>
                                        <w:bCs/>
                                        <w:szCs w:val="24"/>
                                      </w:rPr>
                                      <w:t>影視局</w:t>
                                    </w:r>
                                    <w:r w:rsidRPr="00051321">
                                      <w:rPr>
                                        <w:rFonts w:ascii="標楷體" w:eastAsia="標楷體" w:hAnsi="標楷體" w:hint="eastAsia"/>
                                        <w:b/>
                                        <w:bCs/>
                                        <w:szCs w:val="24"/>
                                      </w:rPr>
                                      <w:t>補助</w:t>
                                    </w:r>
                                    <w:r w:rsidRPr="00C442E6">
                                      <w:rPr>
                                        <w:rFonts w:ascii="標楷體" w:eastAsia="標楷體" w:hAnsi="標楷體" w:hint="eastAsia"/>
                                        <w:b/>
                                        <w:bCs/>
                                        <w:szCs w:val="24"/>
                                      </w:rPr>
                                      <w:t>企劃及劇本開發案實際攝製電影情形</w:t>
                                    </w:r>
                                  </w:p>
                                </w:tc>
                              </w:tr>
                              <w:tr w:rsidR="00C70295" w:rsidRPr="00A11B28" w:rsidTr="002D0E28">
                                <w:trPr>
                                  <w:trHeight w:val="112"/>
                                </w:trPr>
                                <w:tc>
                                  <w:tcPr>
                                    <w:tcW w:w="4536" w:type="dxa"/>
                                    <w:gridSpan w:val="8"/>
                                    <w:tcBorders>
                                      <w:top w:val="nil"/>
                                      <w:left w:val="nil"/>
                                      <w:bottom w:val="single" w:sz="4" w:space="0" w:color="auto"/>
                                      <w:right w:val="nil"/>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單位：案、新臺幣千元</w:t>
                                    </w:r>
                                  </w:p>
                                </w:tc>
                              </w:tr>
                              <w:tr w:rsidR="00C70295" w:rsidRPr="00A11B28" w:rsidTr="002D0E28">
                                <w:trPr>
                                  <w:trHeight w:val="237"/>
                                </w:trPr>
                                <w:tc>
                                  <w:tcPr>
                                    <w:tcW w:w="453" w:type="dxa"/>
                                    <w:vMerge w:val="restart"/>
                                    <w:tcBorders>
                                      <w:top w:val="single" w:sz="4" w:space="0" w:color="auto"/>
                                      <w:left w:val="single" w:sz="4" w:space="0" w:color="auto"/>
                                      <w:right w:val="single" w:sz="4" w:space="0" w:color="auto"/>
                                    </w:tcBorders>
                                    <w:shd w:val="clear" w:color="auto" w:fill="auto"/>
                                    <w:noWrap/>
                                    <w:vAlign w:val="center"/>
                                    <w:hideMark/>
                                  </w:tcPr>
                                  <w:p w:rsidR="00C70295" w:rsidRDefault="00C70295" w:rsidP="00B26DC9">
                                    <w:pPr>
                                      <w:spacing w:line="0" w:lineRule="atLeast"/>
                                      <w:jc w:val="center"/>
                                      <w:rPr>
                                        <w:rFonts w:ascii="標楷體" w:eastAsia="標楷體" w:hAnsi="標楷體"/>
                                        <w:spacing w:val="-16"/>
                                        <w:sz w:val="20"/>
                                        <w:szCs w:val="20"/>
                                      </w:rPr>
                                    </w:pPr>
                                    <w:r w:rsidRPr="00F713CA">
                                      <w:rPr>
                                        <w:rFonts w:ascii="標楷體" w:eastAsia="標楷體" w:hAnsi="標楷體" w:hint="eastAsia"/>
                                        <w:spacing w:val="-16"/>
                                        <w:sz w:val="20"/>
                                        <w:szCs w:val="20"/>
                                      </w:rPr>
                                      <w:t>核定</w:t>
                                    </w:r>
                                  </w:p>
                                  <w:p w:rsidR="00C70295" w:rsidRPr="00F713CA" w:rsidRDefault="00C70295" w:rsidP="00B26DC9">
                                    <w:pPr>
                                      <w:spacing w:line="0" w:lineRule="atLeast"/>
                                      <w:jc w:val="center"/>
                                      <w:rPr>
                                        <w:rFonts w:ascii="標楷體" w:eastAsia="標楷體" w:hAnsi="標楷體"/>
                                        <w:spacing w:val="-16"/>
                                        <w:sz w:val="20"/>
                                        <w:szCs w:val="20"/>
                                      </w:rPr>
                                    </w:pPr>
                                    <w:r w:rsidRPr="00F713CA">
                                      <w:rPr>
                                        <w:rFonts w:ascii="標楷體" w:eastAsia="標楷體" w:hAnsi="標楷體" w:hint="eastAsia"/>
                                        <w:spacing w:val="-16"/>
                                        <w:sz w:val="20"/>
                                        <w:szCs w:val="20"/>
                                      </w:rPr>
                                      <w:t>年度</w:t>
                                    </w:r>
                                  </w:p>
                                </w:tc>
                                <w:tc>
                                  <w:tcPr>
                                    <w:tcW w:w="1311" w:type="dxa"/>
                                    <w:gridSpan w:val="2"/>
                                    <w:tcBorders>
                                      <w:top w:val="single" w:sz="4" w:space="0" w:color="auto"/>
                                      <w:left w:val="nil"/>
                                      <w:bottom w:val="single" w:sz="4" w:space="0" w:color="auto"/>
                                      <w:right w:val="single" w:sz="4" w:space="0" w:color="auto"/>
                                    </w:tcBorders>
                                    <w:shd w:val="clear" w:color="auto" w:fill="auto"/>
                                    <w:noWrap/>
                                    <w:vAlign w:val="center"/>
                                    <w:hideMark/>
                                  </w:tcPr>
                                  <w:p w:rsidR="00C70295" w:rsidRPr="00F713CA" w:rsidRDefault="00C70295" w:rsidP="00B26DC9">
                                    <w:pPr>
                                      <w:spacing w:line="0" w:lineRule="atLeast"/>
                                      <w:jc w:val="center"/>
                                      <w:rPr>
                                        <w:rFonts w:ascii="標楷體" w:eastAsia="標楷體" w:hAnsi="標楷體"/>
                                        <w:spacing w:val="-16"/>
                                        <w:sz w:val="20"/>
                                        <w:szCs w:val="20"/>
                                      </w:rPr>
                                    </w:pPr>
                                    <w:r w:rsidRPr="00F713CA">
                                      <w:rPr>
                                        <w:rFonts w:ascii="標楷體" w:eastAsia="標楷體" w:hAnsi="標楷體" w:hint="eastAsia"/>
                                        <w:spacing w:val="-16"/>
                                        <w:sz w:val="20"/>
                                        <w:szCs w:val="20"/>
                                      </w:rPr>
                                      <w:t>核定</w:t>
                                    </w:r>
                                    <w:r>
                                      <w:rPr>
                                        <w:rFonts w:ascii="標楷體" w:eastAsia="標楷體" w:hAnsi="標楷體" w:hint="eastAsia"/>
                                        <w:spacing w:val="-16"/>
                                        <w:sz w:val="20"/>
                                        <w:szCs w:val="20"/>
                                      </w:rPr>
                                      <w:t>補助情形</w:t>
                                    </w:r>
                                  </w:p>
                                </w:tc>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0295" w:rsidRPr="00F713CA" w:rsidRDefault="00C70295" w:rsidP="00597B09">
                                    <w:pPr>
                                      <w:spacing w:line="0" w:lineRule="atLeast"/>
                                      <w:ind w:leftChars="-10" w:left="-24"/>
                                      <w:jc w:val="center"/>
                                      <w:rPr>
                                        <w:rFonts w:ascii="標楷體" w:eastAsia="標楷體" w:hAnsi="標楷體"/>
                                        <w:spacing w:val="-16"/>
                                        <w:sz w:val="20"/>
                                        <w:szCs w:val="20"/>
                                      </w:rPr>
                                    </w:pPr>
                                    <w:r w:rsidRPr="00F713CA">
                                      <w:rPr>
                                        <w:rFonts w:ascii="標楷體" w:eastAsia="標楷體" w:hAnsi="標楷體" w:hint="eastAsia"/>
                                        <w:spacing w:val="-16"/>
                                        <w:sz w:val="20"/>
                                        <w:szCs w:val="20"/>
                                      </w:rPr>
                                      <w:t>未結案件數</w:t>
                                    </w:r>
                                  </w:p>
                                </w:tc>
                                <w:tc>
                                  <w:tcPr>
                                    <w:tcW w:w="221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C70295" w:rsidRPr="00821120" w:rsidRDefault="00C70295" w:rsidP="00B26DC9">
                                    <w:pPr>
                                      <w:spacing w:line="0" w:lineRule="atLeast"/>
                                      <w:jc w:val="center"/>
                                      <w:rPr>
                                        <w:rFonts w:ascii="標楷體" w:eastAsia="標楷體" w:hAnsi="標楷體"/>
                                        <w:sz w:val="20"/>
                                        <w:szCs w:val="20"/>
                                      </w:rPr>
                                    </w:pPr>
                                    <w:r w:rsidRPr="00821120">
                                      <w:rPr>
                                        <w:rFonts w:ascii="標楷體" w:eastAsia="標楷體" w:hAnsi="標楷體" w:hint="eastAsia"/>
                                        <w:sz w:val="20"/>
                                        <w:szCs w:val="20"/>
                                      </w:rPr>
                                      <w:t>已結案完成劇本製作後</w:t>
                                    </w:r>
                                  </w:p>
                                  <w:p w:rsidR="00C70295" w:rsidRPr="00821120" w:rsidRDefault="00C70295" w:rsidP="00B26DC9">
                                    <w:pPr>
                                      <w:spacing w:line="0" w:lineRule="atLeast"/>
                                      <w:jc w:val="center"/>
                                      <w:rPr>
                                        <w:rFonts w:ascii="標楷體" w:eastAsia="標楷體" w:hAnsi="標楷體"/>
                                        <w:sz w:val="20"/>
                                        <w:szCs w:val="20"/>
                                      </w:rPr>
                                    </w:pPr>
                                    <w:r w:rsidRPr="00821120">
                                      <w:rPr>
                                        <w:rFonts w:ascii="標楷體" w:eastAsia="標楷體" w:hAnsi="標楷體" w:hint="eastAsia"/>
                                        <w:sz w:val="20"/>
                                        <w:szCs w:val="20"/>
                                      </w:rPr>
                                      <w:t>攝製電影情形</w:t>
                                    </w:r>
                                  </w:p>
                                </w:tc>
                              </w:tr>
                              <w:tr w:rsidR="00C70295" w:rsidRPr="00A11B28" w:rsidTr="002D0E28">
                                <w:trPr>
                                  <w:trHeight w:val="615"/>
                                </w:trPr>
                                <w:tc>
                                  <w:tcPr>
                                    <w:tcW w:w="453" w:type="dxa"/>
                                    <w:vMerge/>
                                    <w:tcBorders>
                                      <w:left w:val="single" w:sz="4" w:space="0" w:color="auto"/>
                                      <w:bottom w:val="single" w:sz="4" w:space="0" w:color="auto"/>
                                      <w:right w:val="single" w:sz="4" w:space="0" w:color="auto"/>
                                    </w:tcBorders>
                                    <w:vAlign w:val="center"/>
                                    <w:hideMark/>
                                  </w:tcPr>
                                  <w:p w:rsidR="00C70295" w:rsidRPr="00F713CA" w:rsidRDefault="00C70295" w:rsidP="00B26DC9">
                                    <w:pPr>
                                      <w:spacing w:line="0" w:lineRule="atLeast"/>
                                      <w:rPr>
                                        <w:rFonts w:ascii="標楷體" w:eastAsia="標楷體" w:hAnsi="標楷體"/>
                                        <w:spacing w:val="-16"/>
                                        <w:sz w:val="20"/>
                                        <w:szCs w:val="20"/>
                                      </w:rPr>
                                    </w:pPr>
                                  </w:p>
                                </w:tc>
                                <w:tc>
                                  <w:tcPr>
                                    <w:tcW w:w="569" w:type="dxa"/>
                                    <w:tcBorders>
                                      <w:top w:val="single" w:sz="4" w:space="0" w:color="auto"/>
                                      <w:left w:val="nil"/>
                                      <w:bottom w:val="single" w:sz="4" w:space="0" w:color="auto"/>
                                      <w:right w:val="single" w:sz="4" w:space="0" w:color="auto"/>
                                    </w:tcBorders>
                                    <w:shd w:val="clear" w:color="auto" w:fill="auto"/>
                                    <w:vAlign w:val="center"/>
                                    <w:hideMark/>
                                  </w:tcPr>
                                  <w:p w:rsidR="00C70295" w:rsidRPr="007C3E45" w:rsidRDefault="00C70295" w:rsidP="002D0E28">
                                    <w:pPr>
                                      <w:spacing w:line="0" w:lineRule="atLeast"/>
                                      <w:ind w:leftChars="-10" w:left="-24"/>
                                      <w:jc w:val="center"/>
                                      <w:rPr>
                                        <w:rFonts w:ascii="標楷體" w:eastAsia="標楷體" w:hAnsi="標楷體"/>
                                        <w:sz w:val="20"/>
                                        <w:szCs w:val="20"/>
                                      </w:rPr>
                                    </w:pPr>
                                    <w:r w:rsidRPr="007C3E45">
                                      <w:rPr>
                                        <w:rFonts w:ascii="標楷體" w:eastAsia="標楷體" w:hAnsi="標楷體" w:hint="eastAsia"/>
                                        <w:sz w:val="20"/>
                                        <w:szCs w:val="20"/>
                                      </w:rPr>
                                      <w:t>件數</w:t>
                                    </w:r>
                                  </w:p>
                                  <w:p w:rsidR="00C70295" w:rsidRPr="00F713CA" w:rsidRDefault="00C70295" w:rsidP="002D0E28">
                                    <w:pPr>
                                      <w:spacing w:line="0" w:lineRule="atLeast"/>
                                      <w:ind w:leftChars="-30" w:left="-72"/>
                                      <w:jc w:val="center"/>
                                      <w:rPr>
                                        <w:rFonts w:ascii="標楷體" w:eastAsia="標楷體" w:hAnsi="標楷體"/>
                                        <w:spacing w:val="-16"/>
                                        <w:sz w:val="20"/>
                                        <w:szCs w:val="20"/>
                                      </w:rPr>
                                    </w:pPr>
                                    <w:r w:rsidRPr="00AD0DE6">
                                      <w:rPr>
                                        <w:rFonts w:ascii="標楷體" w:eastAsia="標楷體" w:hAnsi="標楷體" w:hint="eastAsia"/>
                                        <w:spacing w:val="-30"/>
                                        <w:sz w:val="20"/>
                                        <w:szCs w:val="20"/>
                                      </w:rPr>
                                      <w:t>（註1）</w:t>
                                    </w:r>
                                  </w:p>
                                </w:tc>
                                <w:tc>
                                  <w:tcPr>
                                    <w:tcW w:w="742" w:type="dxa"/>
                                    <w:tcBorders>
                                      <w:top w:val="single" w:sz="4" w:space="0" w:color="auto"/>
                                      <w:left w:val="nil"/>
                                      <w:bottom w:val="single" w:sz="4" w:space="0" w:color="auto"/>
                                      <w:right w:val="single" w:sz="4" w:space="0" w:color="auto"/>
                                    </w:tcBorders>
                                    <w:shd w:val="clear" w:color="auto" w:fill="auto"/>
                                    <w:vAlign w:val="center"/>
                                  </w:tcPr>
                                  <w:p w:rsidR="00C70295" w:rsidRPr="007E6F47" w:rsidRDefault="00C70295" w:rsidP="00B26DC9">
                                    <w:pPr>
                                      <w:spacing w:line="0" w:lineRule="atLeast"/>
                                      <w:jc w:val="center"/>
                                      <w:rPr>
                                        <w:rFonts w:ascii="標楷體" w:eastAsia="標楷體" w:hAnsi="標楷體"/>
                                        <w:sz w:val="20"/>
                                        <w:szCs w:val="20"/>
                                      </w:rPr>
                                    </w:pPr>
                                    <w:r w:rsidRPr="007E6F47">
                                      <w:rPr>
                                        <w:rFonts w:ascii="標楷體" w:eastAsia="標楷體" w:hAnsi="標楷體" w:hint="eastAsia"/>
                                        <w:sz w:val="20"/>
                                        <w:szCs w:val="20"/>
                                      </w:rPr>
                                      <w:t>金額</w:t>
                                    </w:r>
                                  </w:p>
                                </w:tc>
                                <w:tc>
                                  <w:tcPr>
                                    <w:tcW w:w="560" w:type="dxa"/>
                                    <w:vMerge/>
                                    <w:tcBorders>
                                      <w:top w:val="nil"/>
                                      <w:left w:val="single" w:sz="4" w:space="0" w:color="auto"/>
                                      <w:bottom w:val="single" w:sz="4" w:space="0" w:color="auto"/>
                                      <w:right w:val="single" w:sz="4" w:space="0" w:color="auto"/>
                                    </w:tcBorders>
                                    <w:vAlign w:val="center"/>
                                  </w:tcPr>
                                  <w:p w:rsidR="00C70295" w:rsidRPr="00F713CA" w:rsidRDefault="00C70295" w:rsidP="00B26DC9">
                                    <w:pPr>
                                      <w:spacing w:line="0" w:lineRule="atLeast"/>
                                      <w:rPr>
                                        <w:rFonts w:ascii="標楷體" w:eastAsia="標楷體" w:hAnsi="標楷體"/>
                                        <w:spacing w:val="-16"/>
                                        <w:sz w:val="20"/>
                                        <w:szCs w:val="20"/>
                                      </w:rPr>
                                    </w:pPr>
                                  </w:p>
                                </w:tc>
                                <w:tc>
                                  <w:tcPr>
                                    <w:tcW w:w="553" w:type="dxa"/>
                                    <w:tcBorders>
                                      <w:top w:val="nil"/>
                                      <w:left w:val="nil"/>
                                      <w:bottom w:val="single" w:sz="4" w:space="0" w:color="auto"/>
                                      <w:right w:val="single" w:sz="4" w:space="0" w:color="auto"/>
                                    </w:tcBorders>
                                    <w:shd w:val="clear" w:color="000000" w:fill="FFFFFF"/>
                                    <w:vAlign w:val="center"/>
                                    <w:hideMark/>
                                  </w:tcPr>
                                  <w:p w:rsidR="00C70295" w:rsidRPr="00F713CA" w:rsidRDefault="00C70295" w:rsidP="00B26DC9">
                                    <w:pPr>
                                      <w:spacing w:line="0" w:lineRule="atLeast"/>
                                      <w:jc w:val="center"/>
                                      <w:rPr>
                                        <w:rFonts w:ascii="標楷體" w:eastAsia="標楷體" w:hAnsi="標楷體"/>
                                        <w:spacing w:val="-16"/>
                                        <w:sz w:val="20"/>
                                        <w:szCs w:val="20"/>
                                      </w:rPr>
                                    </w:pPr>
                                    <w:r w:rsidRPr="00F713CA">
                                      <w:rPr>
                                        <w:rFonts w:ascii="標楷體" w:eastAsia="標楷體" w:hAnsi="標楷體" w:hint="eastAsia"/>
                                        <w:spacing w:val="-16"/>
                                        <w:sz w:val="20"/>
                                        <w:szCs w:val="20"/>
                                      </w:rPr>
                                      <w:t>合計</w:t>
                                    </w:r>
                                  </w:p>
                                </w:tc>
                                <w:tc>
                                  <w:tcPr>
                                    <w:tcW w:w="553" w:type="dxa"/>
                                    <w:tcBorders>
                                      <w:top w:val="nil"/>
                                      <w:left w:val="nil"/>
                                      <w:bottom w:val="single" w:sz="4" w:space="0" w:color="auto"/>
                                      <w:right w:val="single" w:sz="4" w:space="0" w:color="auto"/>
                                    </w:tcBorders>
                                    <w:shd w:val="clear" w:color="000000" w:fill="FFFFFF"/>
                                    <w:vAlign w:val="center"/>
                                    <w:hideMark/>
                                  </w:tcPr>
                                  <w:p w:rsidR="00C70295" w:rsidRPr="00F713CA" w:rsidRDefault="00C70295" w:rsidP="00597B09">
                                    <w:pPr>
                                      <w:spacing w:line="0" w:lineRule="atLeast"/>
                                      <w:ind w:leftChars="-10" w:left="-24"/>
                                      <w:jc w:val="center"/>
                                      <w:rPr>
                                        <w:rFonts w:ascii="標楷體" w:eastAsia="標楷體" w:hAnsi="標楷體"/>
                                        <w:spacing w:val="-16"/>
                                        <w:sz w:val="20"/>
                                        <w:szCs w:val="20"/>
                                      </w:rPr>
                                    </w:pPr>
                                    <w:r w:rsidRPr="00F713CA">
                                      <w:rPr>
                                        <w:rFonts w:ascii="標楷體" w:eastAsia="標楷體" w:hAnsi="標楷體" w:hint="eastAsia"/>
                                        <w:spacing w:val="-16"/>
                                        <w:sz w:val="20"/>
                                        <w:szCs w:val="20"/>
                                      </w:rPr>
                                      <w:t>後製、籌拍或製作中</w:t>
                                    </w:r>
                                  </w:p>
                                </w:tc>
                                <w:tc>
                                  <w:tcPr>
                                    <w:tcW w:w="553" w:type="dxa"/>
                                    <w:tcBorders>
                                      <w:top w:val="nil"/>
                                      <w:left w:val="nil"/>
                                      <w:bottom w:val="single" w:sz="4" w:space="0" w:color="auto"/>
                                      <w:right w:val="single" w:sz="4" w:space="0" w:color="auto"/>
                                    </w:tcBorders>
                                    <w:shd w:val="clear" w:color="000000" w:fill="FFFFFF"/>
                                    <w:vAlign w:val="center"/>
                                    <w:hideMark/>
                                  </w:tcPr>
                                  <w:p w:rsidR="00C70295" w:rsidRPr="00AD0DE6" w:rsidRDefault="00C70295" w:rsidP="00597B09">
                                    <w:pPr>
                                      <w:spacing w:line="0" w:lineRule="atLeast"/>
                                      <w:ind w:leftChars="-20" w:left="-48"/>
                                      <w:jc w:val="center"/>
                                      <w:rPr>
                                        <w:rFonts w:ascii="標楷體" w:eastAsia="標楷體" w:hAnsi="標楷體"/>
                                        <w:spacing w:val="-30"/>
                                        <w:sz w:val="20"/>
                                        <w:szCs w:val="20"/>
                                      </w:rPr>
                                    </w:pPr>
                                    <w:r w:rsidRPr="00AD0DE6">
                                      <w:rPr>
                                        <w:rFonts w:ascii="標楷體" w:eastAsia="標楷體" w:hAnsi="標楷體" w:hint="eastAsia"/>
                                        <w:spacing w:val="-30"/>
                                        <w:sz w:val="20"/>
                                        <w:szCs w:val="20"/>
                                      </w:rPr>
                                      <w:t>籌資中（註2）</w:t>
                                    </w:r>
                                  </w:p>
                                </w:tc>
                                <w:tc>
                                  <w:tcPr>
                                    <w:tcW w:w="553" w:type="dxa"/>
                                    <w:tcBorders>
                                      <w:top w:val="nil"/>
                                      <w:left w:val="nil"/>
                                      <w:bottom w:val="single" w:sz="4" w:space="0" w:color="auto"/>
                                      <w:right w:val="single" w:sz="4" w:space="0" w:color="auto"/>
                                    </w:tcBorders>
                                    <w:shd w:val="clear" w:color="auto" w:fill="auto"/>
                                    <w:vAlign w:val="center"/>
                                    <w:hideMark/>
                                  </w:tcPr>
                                  <w:p w:rsidR="00C70295" w:rsidRDefault="00C70295" w:rsidP="00597B09">
                                    <w:pPr>
                                      <w:spacing w:line="0" w:lineRule="atLeast"/>
                                      <w:ind w:leftChars="-20" w:left="-48" w:rightChars="-10" w:right="-24"/>
                                      <w:jc w:val="center"/>
                                      <w:rPr>
                                        <w:rFonts w:ascii="標楷體" w:eastAsia="標楷體" w:hAnsi="標楷體"/>
                                        <w:spacing w:val="-20"/>
                                        <w:sz w:val="20"/>
                                        <w:szCs w:val="20"/>
                                      </w:rPr>
                                    </w:pPr>
                                    <w:r w:rsidRPr="00AD0DE6">
                                      <w:rPr>
                                        <w:rFonts w:ascii="標楷體" w:eastAsia="標楷體" w:hAnsi="標楷體" w:hint="eastAsia"/>
                                        <w:spacing w:val="-20"/>
                                        <w:sz w:val="20"/>
                                        <w:szCs w:val="20"/>
                                      </w:rPr>
                                      <w:t>其他</w:t>
                                    </w:r>
                                  </w:p>
                                  <w:p w:rsidR="00C70295" w:rsidRPr="00AD0DE6" w:rsidRDefault="00C70295" w:rsidP="00597B09">
                                    <w:pPr>
                                      <w:spacing w:line="0" w:lineRule="atLeast"/>
                                      <w:ind w:leftChars="-20" w:left="-48"/>
                                      <w:jc w:val="center"/>
                                      <w:rPr>
                                        <w:rFonts w:ascii="標楷體" w:eastAsia="標楷體" w:hAnsi="標楷體"/>
                                        <w:spacing w:val="-20"/>
                                        <w:sz w:val="20"/>
                                        <w:szCs w:val="20"/>
                                      </w:rPr>
                                    </w:pPr>
                                    <w:r w:rsidRPr="00AD0DE6">
                                      <w:rPr>
                                        <w:rFonts w:ascii="標楷體" w:eastAsia="標楷體" w:hAnsi="標楷體" w:hint="eastAsia"/>
                                        <w:spacing w:val="-20"/>
                                        <w:sz w:val="20"/>
                                        <w:szCs w:val="20"/>
                                      </w:rPr>
                                      <w:t>（註3）</w:t>
                                    </w:r>
                                  </w:p>
                                </w:tc>
                              </w:tr>
                              <w:tr w:rsidR="00C70295" w:rsidRPr="00A11B28" w:rsidTr="002D0E28">
                                <w:trPr>
                                  <w:trHeight w:val="85"/>
                                </w:trPr>
                                <w:tc>
                                  <w:tcPr>
                                    <w:tcW w:w="453"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70295" w:rsidRPr="00F713CA" w:rsidRDefault="00C70295" w:rsidP="00C70295">
                                    <w:pPr>
                                      <w:spacing w:line="0" w:lineRule="atLeast"/>
                                      <w:jc w:val="distribute"/>
                                      <w:rPr>
                                        <w:rFonts w:ascii="標楷體" w:eastAsia="標楷體" w:hAnsi="標楷體"/>
                                        <w:b/>
                                        <w:bCs/>
                                        <w:spacing w:val="-20"/>
                                        <w:sz w:val="20"/>
                                        <w:szCs w:val="20"/>
                                      </w:rPr>
                                    </w:pPr>
                                    <w:r w:rsidRPr="00F713CA">
                                      <w:rPr>
                                        <w:rFonts w:ascii="標楷體" w:eastAsia="標楷體" w:hAnsi="標楷體" w:hint="eastAsia"/>
                                        <w:b/>
                                        <w:bCs/>
                                        <w:spacing w:val="-20"/>
                                        <w:sz w:val="20"/>
                                        <w:szCs w:val="20"/>
                                      </w:rPr>
                                      <w:t>合計</w:t>
                                    </w:r>
                                  </w:p>
                                </w:tc>
                                <w:tc>
                                  <w:tcPr>
                                    <w:tcW w:w="569"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72</w:t>
                                    </w:r>
                                  </w:p>
                                </w:tc>
                                <w:tc>
                                  <w:tcPr>
                                    <w:tcW w:w="742"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Pr>
                                        <w:rFonts w:ascii="標楷體" w:eastAsia="標楷體" w:hAnsi="標楷體" w:hint="eastAsia"/>
                                        <w:b/>
                                        <w:bCs/>
                                        <w:sz w:val="20"/>
                                        <w:szCs w:val="20"/>
                                      </w:rPr>
                                      <w:t>4</w:t>
                                    </w:r>
                                    <w:r>
                                      <w:rPr>
                                        <w:rFonts w:ascii="標楷體" w:eastAsia="標楷體" w:hAnsi="標楷體"/>
                                        <w:b/>
                                        <w:bCs/>
                                        <w:sz w:val="20"/>
                                        <w:szCs w:val="20"/>
                                      </w:rPr>
                                      <w:t>4,620</w:t>
                                    </w:r>
                                  </w:p>
                                </w:tc>
                                <w:tc>
                                  <w:tcPr>
                                    <w:tcW w:w="560" w:type="dxa"/>
                                    <w:tcBorders>
                                      <w:top w:val="nil"/>
                                      <w:left w:val="nil"/>
                                      <w:bottom w:val="single" w:sz="4" w:space="0" w:color="auto"/>
                                      <w:right w:val="single" w:sz="4" w:space="0" w:color="auto"/>
                                    </w:tcBorders>
                                    <w:shd w:val="clear" w:color="auto" w:fill="auto"/>
                                    <w:vAlign w:val="center"/>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41</w:t>
                                    </w:r>
                                  </w:p>
                                </w:tc>
                                <w:tc>
                                  <w:tcPr>
                                    <w:tcW w:w="553"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31</w:t>
                                    </w:r>
                                  </w:p>
                                </w:tc>
                                <w:tc>
                                  <w:tcPr>
                                    <w:tcW w:w="553"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b/>
                                        <w:bCs/>
                                        <w:sz w:val="20"/>
                                        <w:szCs w:val="20"/>
                                      </w:rPr>
                                      <w:t>8</w:t>
                                    </w:r>
                                  </w:p>
                                </w:tc>
                                <w:tc>
                                  <w:tcPr>
                                    <w:tcW w:w="553"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22</w:t>
                                    </w:r>
                                  </w:p>
                                </w:tc>
                                <w:tc>
                                  <w:tcPr>
                                    <w:tcW w:w="553"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1</w:t>
                                    </w:r>
                                  </w:p>
                                </w:tc>
                              </w:tr>
                              <w:tr w:rsidR="00C70295" w:rsidRPr="00A11B28" w:rsidTr="002D0E28">
                                <w:trPr>
                                  <w:trHeight w:val="89"/>
                                </w:trPr>
                                <w:tc>
                                  <w:tcPr>
                                    <w:tcW w:w="453" w:type="dxa"/>
                                    <w:tcBorders>
                                      <w:top w:val="nil"/>
                                      <w:left w:val="single" w:sz="4" w:space="0" w:color="auto"/>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center"/>
                                      <w:rPr>
                                        <w:rFonts w:ascii="標楷體" w:eastAsia="標楷體" w:hAnsi="標楷體"/>
                                        <w:sz w:val="20"/>
                                        <w:szCs w:val="20"/>
                                      </w:rPr>
                                    </w:pPr>
                                    <w:r w:rsidRPr="00C442E6">
                                      <w:rPr>
                                        <w:rFonts w:ascii="標楷體" w:eastAsia="標楷體" w:hAnsi="標楷體" w:hint="eastAsia"/>
                                        <w:sz w:val="20"/>
                                        <w:szCs w:val="20"/>
                                      </w:rPr>
                                      <w:t>109</w:t>
                                    </w:r>
                                  </w:p>
                                </w:tc>
                                <w:tc>
                                  <w:tcPr>
                                    <w:tcW w:w="569"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25</w:t>
                                    </w:r>
                                  </w:p>
                                </w:tc>
                                <w:tc>
                                  <w:tcPr>
                                    <w:tcW w:w="742"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14,850</w:t>
                                    </w:r>
                                  </w:p>
                                </w:tc>
                                <w:tc>
                                  <w:tcPr>
                                    <w:tcW w:w="560" w:type="dxa"/>
                                    <w:tcBorders>
                                      <w:top w:val="nil"/>
                                      <w:left w:val="nil"/>
                                      <w:bottom w:val="single" w:sz="4" w:space="0" w:color="auto"/>
                                      <w:right w:val="single" w:sz="4" w:space="0" w:color="auto"/>
                                    </w:tcBorders>
                                    <w:shd w:val="clear" w:color="auto" w:fill="auto"/>
                                    <w:vAlign w:val="center"/>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3549B2" w:rsidRDefault="00C70295" w:rsidP="00B26DC9">
                                    <w:pPr>
                                      <w:spacing w:line="0" w:lineRule="atLeast"/>
                                      <w:jc w:val="right"/>
                                      <w:rPr>
                                        <w:rFonts w:ascii="標楷體" w:eastAsia="標楷體" w:hAnsi="標楷體"/>
                                        <w:b/>
                                        <w:sz w:val="20"/>
                                        <w:szCs w:val="20"/>
                                      </w:rPr>
                                    </w:pPr>
                                    <w:r w:rsidRPr="003549B2">
                                      <w:rPr>
                                        <w:rFonts w:ascii="標楷體" w:eastAsia="標楷體" w:hAnsi="標楷體" w:hint="eastAsia"/>
                                        <w:b/>
                                        <w:sz w:val="20"/>
                                        <w:szCs w:val="20"/>
                                      </w:rPr>
                                      <w:t>25</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5</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19</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1</w:t>
                                    </w:r>
                                  </w:p>
                                </w:tc>
                              </w:tr>
                              <w:tr w:rsidR="00C70295" w:rsidRPr="00A11B28" w:rsidTr="002D0E28">
                                <w:trPr>
                                  <w:trHeight w:val="107"/>
                                </w:trPr>
                                <w:tc>
                                  <w:tcPr>
                                    <w:tcW w:w="453" w:type="dxa"/>
                                    <w:tcBorders>
                                      <w:top w:val="single" w:sz="4" w:space="0" w:color="auto"/>
                                      <w:left w:val="single" w:sz="4" w:space="0" w:color="auto"/>
                                      <w:bottom w:val="single" w:sz="4" w:space="0" w:color="auto"/>
                                      <w:right w:val="single" w:sz="4" w:space="0" w:color="auto"/>
                                    </w:tcBorders>
                                    <w:vAlign w:val="center"/>
                                    <w:hideMark/>
                                  </w:tcPr>
                                  <w:p w:rsidR="00C70295" w:rsidRPr="00C442E6" w:rsidRDefault="00C70295" w:rsidP="00B26DC9">
                                    <w:pPr>
                                      <w:spacing w:line="0" w:lineRule="atLeast"/>
                                      <w:jc w:val="center"/>
                                      <w:rPr>
                                        <w:rFonts w:ascii="標楷體" w:eastAsia="標楷體" w:hAnsi="標楷體"/>
                                        <w:sz w:val="20"/>
                                        <w:szCs w:val="20"/>
                                      </w:rPr>
                                    </w:pPr>
                                    <w:r w:rsidRPr="00C442E6">
                                      <w:rPr>
                                        <w:rFonts w:ascii="標楷體" w:eastAsia="標楷體" w:hAnsi="標楷體" w:hint="eastAsia"/>
                                        <w:sz w:val="20"/>
                                        <w:szCs w:val="20"/>
                                      </w:rPr>
                                      <w:t>110</w:t>
                                    </w:r>
                                  </w:p>
                                </w:tc>
                                <w:tc>
                                  <w:tcPr>
                                    <w:tcW w:w="569"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23</w:t>
                                    </w:r>
                                  </w:p>
                                </w:tc>
                                <w:tc>
                                  <w:tcPr>
                                    <w:tcW w:w="742"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14,770</w:t>
                                    </w:r>
                                  </w:p>
                                </w:tc>
                                <w:tc>
                                  <w:tcPr>
                                    <w:tcW w:w="560" w:type="dxa"/>
                                    <w:tcBorders>
                                      <w:top w:val="nil"/>
                                      <w:left w:val="nil"/>
                                      <w:bottom w:val="single" w:sz="4" w:space="0" w:color="auto"/>
                                      <w:right w:val="single" w:sz="4" w:space="0" w:color="auto"/>
                                    </w:tcBorders>
                                    <w:shd w:val="clear" w:color="auto" w:fill="auto"/>
                                    <w:vAlign w:val="center"/>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17</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3549B2" w:rsidRDefault="00C70295" w:rsidP="00B26DC9">
                                    <w:pPr>
                                      <w:spacing w:line="0" w:lineRule="atLeast"/>
                                      <w:jc w:val="right"/>
                                      <w:rPr>
                                        <w:rFonts w:ascii="標楷體" w:eastAsia="標楷體" w:hAnsi="標楷體"/>
                                        <w:b/>
                                        <w:sz w:val="20"/>
                                        <w:szCs w:val="20"/>
                                      </w:rPr>
                                    </w:pPr>
                                    <w:r w:rsidRPr="003549B2">
                                      <w:rPr>
                                        <w:rFonts w:ascii="標楷體" w:eastAsia="標楷體" w:hAnsi="標楷體" w:hint="eastAsia"/>
                                        <w:b/>
                                        <w:sz w:val="20"/>
                                        <w:szCs w:val="20"/>
                                      </w:rPr>
                                      <w:t>6</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3</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3</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r>
                              <w:tr w:rsidR="00C70295" w:rsidRPr="00A11B28" w:rsidTr="002D0E28">
                                <w:trPr>
                                  <w:trHeight w:val="111"/>
                                </w:trPr>
                                <w:tc>
                                  <w:tcPr>
                                    <w:tcW w:w="453" w:type="dxa"/>
                                    <w:tcBorders>
                                      <w:top w:val="single" w:sz="4" w:space="0" w:color="auto"/>
                                      <w:left w:val="single" w:sz="4" w:space="0" w:color="auto"/>
                                      <w:bottom w:val="single" w:sz="4" w:space="0" w:color="auto"/>
                                      <w:right w:val="single" w:sz="4" w:space="0" w:color="auto"/>
                                    </w:tcBorders>
                                    <w:vAlign w:val="center"/>
                                    <w:hideMark/>
                                  </w:tcPr>
                                  <w:p w:rsidR="00C70295" w:rsidRPr="00C442E6" w:rsidRDefault="00C70295" w:rsidP="00B26DC9">
                                    <w:pPr>
                                      <w:spacing w:line="0" w:lineRule="atLeast"/>
                                      <w:jc w:val="center"/>
                                      <w:rPr>
                                        <w:rFonts w:ascii="標楷體" w:eastAsia="標楷體" w:hAnsi="標楷體"/>
                                        <w:sz w:val="20"/>
                                        <w:szCs w:val="20"/>
                                      </w:rPr>
                                    </w:pPr>
                                    <w:r w:rsidRPr="00C442E6">
                                      <w:rPr>
                                        <w:rFonts w:ascii="標楷體" w:eastAsia="標楷體" w:hAnsi="標楷體" w:hint="eastAsia"/>
                                        <w:sz w:val="20"/>
                                        <w:szCs w:val="20"/>
                                      </w:rPr>
                                      <w:t>111</w:t>
                                    </w:r>
                                  </w:p>
                                </w:tc>
                                <w:tc>
                                  <w:tcPr>
                                    <w:tcW w:w="569"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24</w:t>
                                    </w:r>
                                  </w:p>
                                </w:tc>
                                <w:tc>
                                  <w:tcPr>
                                    <w:tcW w:w="742"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15,000</w:t>
                                    </w:r>
                                  </w:p>
                                </w:tc>
                                <w:tc>
                                  <w:tcPr>
                                    <w:tcW w:w="560" w:type="dxa"/>
                                    <w:tcBorders>
                                      <w:top w:val="nil"/>
                                      <w:left w:val="nil"/>
                                      <w:bottom w:val="single" w:sz="4" w:space="0" w:color="auto"/>
                                      <w:right w:val="single" w:sz="4" w:space="0" w:color="auto"/>
                                    </w:tcBorders>
                                    <w:shd w:val="clear" w:color="auto" w:fill="auto"/>
                                    <w:vAlign w:val="center"/>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24</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3549B2" w:rsidRDefault="00C70295" w:rsidP="00B26DC9">
                                    <w:pPr>
                                      <w:spacing w:line="0" w:lineRule="atLeast"/>
                                      <w:jc w:val="right"/>
                                      <w:rPr>
                                        <w:rFonts w:ascii="標楷體" w:eastAsia="標楷體" w:hAnsi="標楷體"/>
                                        <w:b/>
                                        <w:sz w:val="20"/>
                                        <w:szCs w:val="20"/>
                                      </w:rPr>
                                    </w:pPr>
                                    <w:r w:rsidRPr="003549B2">
                                      <w:rPr>
                                        <w:rFonts w:ascii="標楷體" w:eastAsia="標楷體" w:hAnsi="標楷體" w:hint="eastAsia"/>
                                        <w:b/>
                                        <w:sz w:val="20"/>
                                        <w:szCs w:val="20"/>
                                      </w:rPr>
                                      <w:t>－</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r>
                            </w:tbl>
                            <w:p w:rsidR="00C70295" w:rsidRPr="00A522A8" w:rsidRDefault="00C70295" w:rsidP="00D9434D">
                              <w:pPr>
                                <w:spacing w:line="0" w:lineRule="atLeast"/>
                                <w:ind w:leftChars="-58" w:left="-6" w:hangingChars="85" w:hanging="133"/>
                                <w:jc w:val="both"/>
                                <w:rPr>
                                  <w:rFonts w:ascii="標楷體" w:eastAsia="標楷體" w:hAnsi="標楷體"/>
                                  <w:color w:val="000000" w:themeColor="text1"/>
                                  <w:spacing w:val="-12"/>
                                  <w:sz w:val="18"/>
                                  <w:szCs w:val="18"/>
                                </w:rPr>
                              </w:pPr>
                              <w:r w:rsidRPr="00674097">
                                <w:rPr>
                                  <w:rFonts w:ascii="標楷體" w:eastAsia="標楷體" w:hAnsi="標楷體" w:hint="eastAsia"/>
                                  <w:spacing w:val="-12"/>
                                  <w:sz w:val="18"/>
                                  <w:szCs w:val="18"/>
                                </w:rPr>
                                <w:t>註：</w:t>
                              </w:r>
                              <w:r w:rsidRPr="00A522A8">
                                <w:rPr>
                                  <w:rFonts w:ascii="標楷體" w:eastAsia="標楷體" w:hAnsi="標楷體" w:hint="eastAsia"/>
                                  <w:color w:val="000000" w:themeColor="text1"/>
                                  <w:spacing w:val="-12"/>
                                  <w:sz w:val="18"/>
                                  <w:szCs w:val="18"/>
                                </w:rPr>
                                <w:t>1.核定總數不含已撤案案件。</w:t>
                              </w:r>
                            </w:p>
                            <w:p w:rsidR="00C70295" w:rsidRPr="00A522A8" w:rsidRDefault="00C70295" w:rsidP="00D9434D">
                              <w:pPr>
                                <w:spacing w:line="0" w:lineRule="atLeast"/>
                                <w:ind w:leftChars="75" w:left="539" w:hangingChars="230" w:hanging="359"/>
                                <w:jc w:val="both"/>
                                <w:rPr>
                                  <w:rFonts w:ascii="標楷體" w:eastAsia="標楷體" w:hAnsi="標楷體"/>
                                  <w:color w:val="000000" w:themeColor="text1"/>
                                  <w:spacing w:val="-12"/>
                                  <w:sz w:val="18"/>
                                  <w:szCs w:val="18"/>
                                </w:rPr>
                              </w:pPr>
                              <w:r w:rsidRPr="00A522A8">
                                <w:rPr>
                                  <w:rFonts w:ascii="標楷體" w:eastAsia="標楷體" w:hAnsi="標楷體" w:hint="eastAsia"/>
                                  <w:color w:val="000000" w:themeColor="text1"/>
                                  <w:spacing w:val="-12"/>
                                  <w:sz w:val="18"/>
                                  <w:szCs w:val="18"/>
                                </w:rPr>
                                <w:t>2.電影籌拍前尚需進行籌資、召募主創等工作。</w:t>
                              </w:r>
                            </w:p>
                            <w:p w:rsidR="00C70295" w:rsidRPr="00A522A8" w:rsidRDefault="00C70295" w:rsidP="00D9434D">
                              <w:pPr>
                                <w:spacing w:line="0" w:lineRule="atLeast"/>
                                <w:ind w:leftChars="75" w:left="336" w:hangingChars="100" w:hanging="156"/>
                                <w:jc w:val="both"/>
                                <w:rPr>
                                  <w:rFonts w:ascii="標楷體" w:eastAsia="標楷體" w:hAnsi="標楷體"/>
                                  <w:color w:val="000000" w:themeColor="text1"/>
                                  <w:spacing w:val="-12"/>
                                  <w:sz w:val="18"/>
                                  <w:szCs w:val="18"/>
                                </w:rPr>
                              </w:pPr>
                              <w:r w:rsidRPr="00A522A8">
                                <w:rPr>
                                  <w:rFonts w:ascii="標楷體" w:eastAsia="標楷體" w:hAnsi="標楷體" w:hint="eastAsia"/>
                                  <w:color w:val="000000" w:themeColor="text1"/>
                                  <w:spacing w:val="-12"/>
                                  <w:sz w:val="18"/>
                                  <w:szCs w:val="18"/>
                                </w:rPr>
                                <w:t>3.原已籌拍，因受新型冠狀病毒肺炎（COVID－19）疫情影響，製作期程重新調整中。</w:t>
                              </w:r>
                            </w:p>
                            <w:p w:rsidR="00C70295" w:rsidRPr="00674097" w:rsidRDefault="00C70295" w:rsidP="00D9434D">
                              <w:pPr>
                                <w:spacing w:line="0" w:lineRule="atLeast"/>
                                <w:ind w:leftChars="75" w:left="336" w:hangingChars="100" w:hanging="156"/>
                                <w:jc w:val="both"/>
                                <w:rPr>
                                  <w:rFonts w:ascii="標楷體" w:eastAsia="標楷體" w:hAnsi="標楷體"/>
                                  <w:spacing w:val="-12"/>
                                  <w:sz w:val="18"/>
                                  <w:szCs w:val="18"/>
                                </w:rPr>
                              </w:pPr>
                              <w:r w:rsidRPr="00A522A8">
                                <w:rPr>
                                  <w:rFonts w:ascii="標楷體" w:eastAsia="標楷體" w:hAnsi="標楷體" w:hint="eastAsia"/>
                                  <w:color w:val="000000" w:themeColor="text1"/>
                                  <w:spacing w:val="-12"/>
                                  <w:sz w:val="18"/>
                                  <w:szCs w:val="18"/>
                                </w:rPr>
                                <w:t>4.資料來源：整理</w:t>
                              </w:r>
                              <w:r w:rsidRPr="00674097">
                                <w:rPr>
                                  <w:rFonts w:ascii="標楷體" w:eastAsia="標楷體" w:hAnsi="標楷體" w:hint="eastAsia"/>
                                  <w:spacing w:val="-12"/>
                                  <w:sz w:val="18"/>
                                  <w:szCs w:val="18"/>
                                </w:rPr>
                                <w:t>自影視局提供截至112年3月10日止資料。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id="群組 11" o:spid="_x0000_s1041" style="position:absolute;left:0;text-align:left;margin-left:266.65pt;margin-top:2.15pt;width:236.4pt;height:399.95pt;z-index:251651072;mso-width-relative:margin" coordorigin="56" coordsize="29207,50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">
                <v:shape id="文字方塊 27" o:spid="_x0000_s1042" type="#_x0000_t202" style="position:absolute;left:56;width:28289;height:19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tbl>
                        <w:tblPr>
                          <w:tblW w:w="5224" w:type="pct"/>
                          <w:tblInd w:w="-114" w:type="dxa"/>
                          <w:tblBorders>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5"/>
                          <w:gridCol w:w="554"/>
                          <w:gridCol w:w="548"/>
                          <w:gridCol w:w="644"/>
                          <w:gridCol w:w="811"/>
                          <w:gridCol w:w="641"/>
                          <w:gridCol w:w="503"/>
                        </w:tblGrid>
                        <w:tr w:rsidR="00C70295" w:rsidRPr="00DE1356" w:rsidTr="00B26DC9">
                          <w:trPr>
                            <w:trHeight w:val="575"/>
                          </w:trPr>
                          <w:tc>
                            <w:tcPr>
                              <w:tcW w:w="5000" w:type="pct"/>
                              <w:gridSpan w:val="7"/>
                              <w:tcBorders>
                                <w:top w:val="nil"/>
                                <w:left w:val="nil"/>
                                <w:bottom w:val="nil"/>
                                <w:right w:val="nil"/>
                              </w:tcBorders>
                            </w:tcPr>
                            <w:p w:rsidR="00C70295" w:rsidRPr="00887C23" w:rsidRDefault="00C70295" w:rsidP="00597B09">
                              <w:pPr>
                                <w:widowControl/>
                                <w:spacing w:line="0" w:lineRule="atLeast"/>
                                <w:ind w:leftChars="-5" w:left="834" w:hangingChars="352" w:hanging="846"/>
                                <w:jc w:val="both"/>
                                <w:rPr>
                                  <w:rFonts w:ascii="標楷體" w:eastAsia="標楷體" w:hAnsi="標楷體" w:cs="新細明體"/>
                                  <w:b/>
                                  <w:bCs/>
                                  <w:color w:val="FF0000"/>
                                  <w:kern w:val="0"/>
                                  <w:szCs w:val="24"/>
                                </w:rPr>
                              </w:pPr>
                              <w:r w:rsidRPr="00486D3E">
                                <w:rPr>
                                  <w:rFonts w:ascii="標楷體" w:eastAsia="標楷體" w:hAnsi="標楷體" w:cs="新細明體" w:hint="eastAsia"/>
                                  <w:b/>
                                  <w:bCs/>
                                  <w:kern w:val="0"/>
                                  <w:szCs w:val="24"/>
                                </w:rPr>
                                <w:t>表1</w:t>
                              </w:r>
                              <w:r>
                                <w:rPr>
                                  <w:rFonts w:ascii="標楷體" w:eastAsia="標楷體" w:hAnsi="標楷體" w:cs="新細明體" w:hint="eastAsia"/>
                                  <w:b/>
                                  <w:bCs/>
                                  <w:kern w:val="0"/>
                                  <w:szCs w:val="24"/>
                                </w:rPr>
                                <w:t>0</w:t>
                              </w:r>
                              <w:r w:rsidRPr="00887C23">
                                <w:rPr>
                                  <w:rFonts w:ascii="標楷體" w:eastAsia="標楷體" w:hAnsi="標楷體" w:cs="新細明體" w:hint="eastAsia"/>
                                  <w:b/>
                                  <w:bCs/>
                                  <w:color w:val="FF0000"/>
                                  <w:kern w:val="0"/>
                                  <w:szCs w:val="24"/>
                                </w:rPr>
                                <w:t xml:space="preserve">　</w:t>
                              </w:r>
                              <w:r w:rsidRPr="00887C23">
                                <w:rPr>
                                  <w:rFonts w:ascii="標楷體" w:eastAsia="標楷體" w:hAnsi="標楷體" w:cs="新細明體" w:hint="eastAsia"/>
                                  <w:b/>
                                  <w:bCs/>
                                  <w:color w:val="000000"/>
                                  <w:kern w:val="0"/>
                                  <w:szCs w:val="24"/>
                                </w:rPr>
                                <w:t>111年底電影產業旗艦計畫補助案件未結申請展延情形</w:t>
                              </w:r>
                            </w:p>
                          </w:tc>
                        </w:tr>
                        <w:tr w:rsidR="00C70295" w:rsidRPr="007C6428" w:rsidTr="00B71A19">
                          <w:trPr>
                            <w:trHeight w:val="345"/>
                          </w:trPr>
                          <w:tc>
                            <w:tcPr>
                              <w:tcW w:w="5000" w:type="pct"/>
                              <w:gridSpan w:val="7"/>
                              <w:tcBorders>
                                <w:top w:val="nil"/>
                                <w:left w:val="nil"/>
                                <w:bottom w:val="single" w:sz="4" w:space="0" w:color="auto"/>
                                <w:right w:val="nil"/>
                              </w:tcBorders>
                              <w:vAlign w:val="center"/>
                            </w:tcPr>
                            <w:p w:rsidR="00C70295" w:rsidRPr="007C6428" w:rsidRDefault="00C70295" w:rsidP="00B26DC9">
                              <w:pPr>
                                <w:widowControl/>
                                <w:spacing w:line="0" w:lineRule="atLeast"/>
                                <w:jc w:val="right"/>
                                <w:rPr>
                                  <w:rFonts w:ascii="標楷體" w:eastAsia="標楷體" w:hAnsi="標楷體" w:cs="新細明體"/>
                                  <w:color w:val="000000"/>
                                  <w:kern w:val="0"/>
                                  <w:sz w:val="20"/>
                                  <w:szCs w:val="20"/>
                                </w:rPr>
                              </w:pPr>
                              <w:r w:rsidRPr="007C6428">
                                <w:rPr>
                                  <w:rFonts w:ascii="標楷體" w:eastAsia="標楷體" w:hAnsi="標楷體" w:cs="新細明體" w:hint="eastAsia"/>
                                  <w:color w:val="000000"/>
                                  <w:kern w:val="0"/>
                                  <w:sz w:val="20"/>
                                  <w:szCs w:val="20"/>
                                </w:rPr>
                                <w:t>單位：案、新臺幣千元、％</w:t>
                              </w:r>
                              <w:r>
                                <w:rPr>
                                  <w:rFonts w:ascii="標楷體" w:eastAsia="標楷體" w:hAnsi="標楷體" w:cs="新細明體" w:hint="eastAsia"/>
                                  <w:color w:val="000000"/>
                                  <w:kern w:val="0"/>
                                  <w:sz w:val="20"/>
                                  <w:szCs w:val="20"/>
                                </w:rPr>
                                <w:t>、次</w:t>
                              </w:r>
                            </w:p>
                          </w:tc>
                        </w:tr>
                        <w:tr w:rsidR="00C70295" w:rsidRPr="007C6428" w:rsidTr="00597B09">
                          <w:trPr>
                            <w:trHeight w:val="151"/>
                          </w:trPr>
                          <w:tc>
                            <w:tcPr>
                              <w:tcW w:w="930" w:type="pct"/>
                              <w:vMerge w:val="restart"/>
                              <w:tcBorders>
                                <w:top w:val="single" w:sz="4" w:space="0" w:color="auto"/>
                                <w:left w:val="single" w:sz="4" w:space="0" w:color="auto"/>
                              </w:tcBorders>
                              <w:shd w:val="clear" w:color="auto" w:fill="auto"/>
                              <w:noWrap/>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核定年度</w:t>
                              </w:r>
                            </w:p>
                          </w:tc>
                          <w:tc>
                            <w:tcPr>
                              <w:tcW w:w="609" w:type="pct"/>
                              <w:vMerge w:val="restart"/>
                              <w:tcBorders>
                                <w:top w:val="single" w:sz="4" w:space="0" w:color="auto"/>
                                <w:right w:val="single" w:sz="4" w:space="0" w:color="auto"/>
                              </w:tcBorders>
                              <w:vAlign w:val="center"/>
                            </w:tcPr>
                            <w:p w:rsidR="00C70295" w:rsidRPr="00D45FBB" w:rsidRDefault="00C70295" w:rsidP="00B26DC9">
                              <w:pPr>
                                <w:widowControl/>
                                <w:spacing w:line="0" w:lineRule="atLeast"/>
                                <w:jc w:val="center"/>
                                <w:rPr>
                                  <w:rFonts w:ascii="標楷體" w:eastAsia="標楷體" w:hAnsi="標楷體" w:cs="新細明體"/>
                                  <w:color w:val="000000"/>
                                  <w:spacing w:val="-20"/>
                                  <w:kern w:val="0"/>
                                  <w:sz w:val="20"/>
                                  <w:szCs w:val="20"/>
                                </w:rPr>
                              </w:pPr>
                              <w:r w:rsidRPr="00D45FBB">
                                <w:rPr>
                                  <w:rFonts w:ascii="標楷體" w:eastAsia="標楷體" w:hAnsi="標楷體" w:cs="新細明體" w:hint="eastAsia"/>
                                  <w:color w:val="000000"/>
                                  <w:spacing w:val="-20"/>
                                  <w:kern w:val="0"/>
                                  <w:sz w:val="20"/>
                                  <w:szCs w:val="20"/>
                                </w:rPr>
                                <w:t>未結案件數</w:t>
                              </w:r>
                            </w:p>
                          </w:tc>
                          <w:tc>
                            <w:tcPr>
                              <w:tcW w:w="3461" w:type="pct"/>
                              <w:gridSpan w:val="5"/>
                              <w:tcBorders>
                                <w:top w:val="single" w:sz="4" w:space="0" w:color="auto"/>
                                <w:left w:val="single" w:sz="4" w:space="0" w:color="auto"/>
                              </w:tcBorders>
                              <w:shd w:val="clear" w:color="000000" w:fill="FFFFFF"/>
                              <w:noWrap/>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未結案件</w:t>
                              </w:r>
                              <w:r>
                                <w:rPr>
                                  <w:rFonts w:ascii="標楷體" w:eastAsia="標楷體" w:hAnsi="標楷體" w:cs="新細明體" w:hint="eastAsia"/>
                                  <w:color w:val="000000"/>
                                  <w:spacing w:val="-20"/>
                                  <w:kern w:val="0"/>
                                  <w:sz w:val="20"/>
                                  <w:szCs w:val="20"/>
                                </w:rPr>
                                <w:t>有申請展延者</w:t>
                              </w:r>
                            </w:p>
                          </w:tc>
                        </w:tr>
                        <w:tr w:rsidR="00C70295" w:rsidRPr="007C6428" w:rsidTr="00597B09">
                          <w:trPr>
                            <w:trHeight w:val="85"/>
                          </w:trPr>
                          <w:tc>
                            <w:tcPr>
                              <w:tcW w:w="930" w:type="pct"/>
                              <w:vMerge/>
                              <w:tcBorders>
                                <w:top w:val="single" w:sz="4" w:space="0" w:color="auto"/>
                                <w:left w:val="single" w:sz="4" w:space="0" w:color="auto"/>
                              </w:tcBorders>
                              <w:vAlign w:val="center"/>
                              <w:hideMark/>
                            </w:tcPr>
                            <w:p w:rsidR="00C70295" w:rsidRPr="007C6428" w:rsidRDefault="00C70295" w:rsidP="00B26DC9">
                              <w:pPr>
                                <w:widowControl/>
                                <w:spacing w:line="0" w:lineRule="atLeast"/>
                                <w:rPr>
                                  <w:rFonts w:ascii="標楷體" w:eastAsia="標楷體" w:hAnsi="標楷體" w:cs="新細明體"/>
                                  <w:color w:val="000000"/>
                                  <w:spacing w:val="-20"/>
                                  <w:kern w:val="0"/>
                                  <w:sz w:val="20"/>
                                  <w:szCs w:val="20"/>
                                </w:rPr>
                              </w:pPr>
                            </w:p>
                          </w:tc>
                          <w:tc>
                            <w:tcPr>
                              <w:tcW w:w="609" w:type="pct"/>
                              <w:vMerge/>
                              <w:tcBorders>
                                <w:top w:val="single" w:sz="4" w:space="0" w:color="auto"/>
                                <w:right w:val="single" w:sz="4" w:space="0" w:color="auto"/>
                              </w:tcBorders>
                              <w:shd w:val="clear" w:color="000000" w:fill="FFFFFF"/>
                            </w:tcPr>
                            <w:p w:rsidR="00C70295" w:rsidRPr="00D45FBB" w:rsidRDefault="00C70295" w:rsidP="00B26DC9">
                              <w:pPr>
                                <w:widowControl/>
                                <w:spacing w:line="0" w:lineRule="atLeast"/>
                                <w:jc w:val="center"/>
                                <w:rPr>
                                  <w:rFonts w:ascii="標楷體" w:eastAsia="標楷體" w:hAnsi="標楷體" w:cs="新細明體"/>
                                  <w:color w:val="000000"/>
                                  <w:spacing w:val="-20"/>
                                  <w:kern w:val="0"/>
                                  <w:sz w:val="20"/>
                                  <w:szCs w:val="20"/>
                                </w:rPr>
                              </w:pPr>
                            </w:p>
                          </w:tc>
                          <w:tc>
                            <w:tcPr>
                              <w:tcW w:w="1311" w:type="pct"/>
                              <w:gridSpan w:val="2"/>
                              <w:tcBorders>
                                <w:left w:val="single" w:sz="4" w:space="0" w:color="auto"/>
                                <w:bottom w:val="nil"/>
                                <w:right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件數</w:t>
                              </w:r>
                            </w:p>
                          </w:tc>
                          <w:tc>
                            <w:tcPr>
                              <w:tcW w:w="1597" w:type="pct"/>
                              <w:gridSpan w:val="2"/>
                              <w:tcBorders>
                                <w:top w:val="nil"/>
                                <w:left w:val="single" w:sz="4" w:space="0" w:color="auto"/>
                                <w:bottom w:val="nil"/>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金額</w:t>
                              </w:r>
                            </w:p>
                          </w:tc>
                          <w:tc>
                            <w:tcPr>
                              <w:tcW w:w="553" w:type="pct"/>
                              <w:vMerge w:val="restart"/>
                              <w:shd w:val="clear" w:color="000000" w:fill="FFFFFF"/>
                              <w:vAlign w:val="center"/>
                              <w:hideMark/>
                            </w:tcPr>
                            <w:p w:rsidR="00C70295" w:rsidRPr="00F713CA"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展延</w:t>
                              </w:r>
                            </w:p>
                            <w:p w:rsidR="00C70295" w:rsidRPr="007C6428" w:rsidRDefault="00C70295" w:rsidP="00B26DC9">
                              <w:pPr>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次數</w:t>
                              </w:r>
                            </w:p>
                          </w:tc>
                        </w:tr>
                        <w:tr w:rsidR="00C70295" w:rsidRPr="007C6428" w:rsidTr="00597B09">
                          <w:trPr>
                            <w:trHeight w:val="47"/>
                          </w:trPr>
                          <w:tc>
                            <w:tcPr>
                              <w:tcW w:w="930" w:type="pct"/>
                              <w:vMerge/>
                              <w:tcBorders>
                                <w:top w:val="single" w:sz="4" w:space="0" w:color="auto"/>
                                <w:left w:val="single" w:sz="4" w:space="0" w:color="auto"/>
                              </w:tcBorders>
                              <w:vAlign w:val="center"/>
                              <w:hideMark/>
                            </w:tcPr>
                            <w:p w:rsidR="00C70295" w:rsidRPr="007C6428" w:rsidRDefault="00C70295" w:rsidP="00B26DC9">
                              <w:pPr>
                                <w:widowControl/>
                                <w:spacing w:line="0" w:lineRule="atLeast"/>
                                <w:rPr>
                                  <w:rFonts w:ascii="標楷體" w:eastAsia="標楷體" w:hAnsi="標楷體" w:cs="新細明體"/>
                                  <w:color w:val="000000"/>
                                  <w:spacing w:val="-20"/>
                                  <w:kern w:val="0"/>
                                  <w:sz w:val="20"/>
                                  <w:szCs w:val="20"/>
                                </w:rPr>
                              </w:pPr>
                            </w:p>
                          </w:tc>
                          <w:tc>
                            <w:tcPr>
                              <w:tcW w:w="609" w:type="pct"/>
                              <w:vMerge/>
                              <w:tcBorders>
                                <w:top w:val="single" w:sz="4" w:space="0" w:color="auto"/>
                                <w:right w:val="single" w:sz="4" w:space="0" w:color="auto"/>
                              </w:tcBorders>
                              <w:shd w:val="clear" w:color="000000" w:fill="FFFFFF"/>
                            </w:tcPr>
                            <w:p w:rsidR="00C70295" w:rsidRPr="00D45FBB" w:rsidRDefault="00C70295" w:rsidP="00B26DC9">
                              <w:pPr>
                                <w:widowControl/>
                                <w:spacing w:line="0" w:lineRule="atLeast"/>
                                <w:jc w:val="center"/>
                                <w:rPr>
                                  <w:rFonts w:ascii="標楷體" w:eastAsia="標楷體" w:hAnsi="標楷體" w:cs="新細明體"/>
                                  <w:color w:val="000000"/>
                                  <w:spacing w:val="-20"/>
                                  <w:kern w:val="0"/>
                                  <w:sz w:val="20"/>
                                  <w:szCs w:val="20"/>
                                </w:rPr>
                              </w:pPr>
                            </w:p>
                          </w:tc>
                          <w:tc>
                            <w:tcPr>
                              <w:tcW w:w="603" w:type="pct"/>
                              <w:tcBorders>
                                <w:top w:val="nil"/>
                                <w:left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 xml:space="preserve">　</w:t>
                              </w:r>
                            </w:p>
                          </w:tc>
                          <w:tc>
                            <w:tcPr>
                              <w:tcW w:w="708" w:type="pct"/>
                              <w:tcBorders>
                                <w:top w:val="single" w:sz="4" w:space="0" w:color="auto"/>
                                <w:right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比率</w:t>
                              </w:r>
                            </w:p>
                          </w:tc>
                          <w:tc>
                            <w:tcPr>
                              <w:tcW w:w="892" w:type="pct"/>
                              <w:tcBorders>
                                <w:top w:val="nil"/>
                                <w:left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p>
                          </w:tc>
                          <w:tc>
                            <w:tcPr>
                              <w:tcW w:w="705" w:type="pct"/>
                              <w:tcBorders>
                                <w:top w:val="single" w:sz="4" w:space="0" w:color="auto"/>
                              </w:tcBorders>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比率</w:t>
                              </w:r>
                            </w:p>
                          </w:tc>
                          <w:tc>
                            <w:tcPr>
                              <w:tcW w:w="553" w:type="pct"/>
                              <w:vMerge/>
                              <w:shd w:val="clear" w:color="000000" w:fill="FFFFFF"/>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p>
                          </w:tc>
                        </w:tr>
                        <w:tr w:rsidR="00C70295" w:rsidRPr="007C6428" w:rsidTr="00597B09">
                          <w:trPr>
                            <w:trHeight w:val="63"/>
                          </w:trPr>
                          <w:tc>
                            <w:tcPr>
                              <w:tcW w:w="930" w:type="pct"/>
                              <w:tcBorders>
                                <w:top w:val="single" w:sz="4" w:space="0" w:color="auto"/>
                                <w:left w:val="single" w:sz="4" w:space="0" w:color="auto"/>
                              </w:tcBorders>
                              <w:shd w:val="clear" w:color="auto" w:fill="auto"/>
                              <w:noWrap/>
                              <w:vAlign w:val="center"/>
                              <w:hideMark/>
                            </w:tcPr>
                            <w:p w:rsidR="00C70295" w:rsidRPr="007C6428" w:rsidRDefault="00C70295" w:rsidP="00B26DC9">
                              <w:pPr>
                                <w:widowControl/>
                                <w:spacing w:line="0" w:lineRule="atLeast"/>
                                <w:jc w:val="center"/>
                                <w:rPr>
                                  <w:rFonts w:ascii="標楷體" w:eastAsia="標楷體" w:hAnsi="標楷體" w:cs="新細明體"/>
                                  <w:b/>
                                  <w:bCs/>
                                  <w:color w:val="000000"/>
                                  <w:spacing w:val="-20"/>
                                  <w:kern w:val="0"/>
                                  <w:sz w:val="20"/>
                                  <w:szCs w:val="20"/>
                                </w:rPr>
                              </w:pPr>
                              <w:r w:rsidRPr="007C6428">
                                <w:rPr>
                                  <w:rFonts w:ascii="標楷體" w:eastAsia="標楷體" w:hAnsi="標楷體" w:cs="新細明體" w:hint="eastAsia"/>
                                  <w:b/>
                                  <w:bCs/>
                                  <w:color w:val="000000"/>
                                  <w:spacing w:val="-20"/>
                                  <w:kern w:val="0"/>
                                  <w:sz w:val="20"/>
                                  <w:szCs w:val="20"/>
                                </w:rPr>
                                <w:t>合計</w:t>
                              </w:r>
                            </w:p>
                          </w:tc>
                          <w:tc>
                            <w:tcPr>
                              <w:tcW w:w="609" w:type="pct"/>
                              <w:tcBorders>
                                <w:top w:val="single" w:sz="4" w:space="0" w:color="auto"/>
                                <w:right w:val="single" w:sz="4" w:space="0" w:color="auto"/>
                              </w:tcBorders>
                              <w:vAlign w:val="center"/>
                            </w:tcPr>
                            <w:p w:rsidR="00C70295" w:rsidRPr="00D45FBB"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D45FBB">
                                <w:rPr>
                                  <w:rFonts w:ascii="標楷體" w:eastAsia="標楷體" w:hAnsi="標楷體" w:cs="新細明體" w:hint="eastAsia"/>
                                  <w:b/>
                                  <w:bCs/>
                                  <w:color w:val="000000"/>
                                  <w:spacing w:val="-16"/>
                                  <w:kern w:val="0"/>
                                  <w:sz w:val="20"/>
                                  <w:szCs w:val="20"/>
                                </w:rPr>
                                <w:t>2</w:t>
                              </w:r>
                              <w:r w:rsidRPr="00D45FBB">
                                <w:rPr>
                                  <w:rFonts w:ascii="標楷體" w:eastAsia="標楷體" w:hAnsi="標楷體" w:cs="新細明體"/>
                                  <w:b/>
                                  <w:bCs/>
                                  <w:color w:val="000000"/>
                                  <w:spacing w:val="-16"/>
                                  <w:kern w:val="0"/>
                                  <w:sz w:val="20"/>
                                  <w:szCs w:val="20"/>
                                </w:rPr>
                                <w:t>55</w:t>
                              </w:r>
                            </w:p>
                          </w:tc>
                          <w:tc>
                            <w:tcPr>
                              <w:tcW w:w="603" w:type="pct"/>
                              <w:tcBorders>
                                <w:left w:val="single" w:sz="4" w:space="0" w:color="auto"/>
                              </w:tcBorders>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89</w:t>
                              </w:r>
                            </w:p>
                          </w:tc>
                          <w:tc>
                            <w:tcPr>
                              <w:tcW w:w="708" w:type="pct"/>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100.00</w:t>
                              </w:r>
                            </w:p>
                          </w:tc>
                          <w:tc>
                            <w:tcPr>
                              <w:tcW w:w="892" w:type="pct"/>
                              <w:shd w:val="clear" w:color="000000" w:fill="FFFFFF"/>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535,070</w:t>
                              </w:r>
                            </w:p>
                          </w:tc>
                          <w:tc>
                            <w:tcPr>
                              <w:tcW w:w="705" w:type="pct"/>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100.00</w:t>
                              </w:r>
                            </w:p>
                          </w:tc>
                          <w:tc>
                            <w:tcPr>
                              <w:tcW w:w="553" w:type="pct"/>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b/>
                                  <w:bCs/>
                                  <w:color w:val="000000"/>
                                  <w:spacing w:val="-16"/>
                                  <w:kern w:val="0"/>
                                  <w:sz w:val="20"/>
                                  <w:szCs w:val="20"/>
                                </w:rPr>
                              </w:pPr>
                              <w:r w:rsidRPr="007C6428">
                                <w:rPr>
                                  <w:rFonts w:ascii="標楷體" w:eastAsia="標楷體" w:hAnsi="標楷體" w:cs="新細明體" w:hint="eastAsia"/>
                                  <w:b/>
                                  <w:bCs/>
                                  <w:color w:val="000000"/>
                                  <w:spacing w:val="-16"/>
                                  <w:kern w:val="0"/>
                                  <w:sz w:val="20"/>
                                  <w:szCs w:val="20"/>
                                </w:rPr>
                                <w:t>107</w:t>
                              </w:r>
                            </w:p>
                          </w:tc>
                        </w:tr>
                        <w:tr w:rsidR="00C70295" w:rsidRPr="007C6428" w:rsidTr="00597B09">
                          <w:trPr>
                            <w:trHeight w:val="67"/>
                          </w:trPr>
                          <w:tc>
                            <w:tcPr>
                              <w:tcW w:w="930" w:type="pct"/>
                              <w:tcBorders>
                                <w:top w:val="single" w:sz="4" w:space="0" w:color="auto"/>
                                <w:left w:val="single" w:sz="4" w:space="0" w:color="auto"/>
                              </w:tcBorders>
                              <w:shd w:val="clear" w:color="auto" w:fill="auto"/>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107</w:t>
                              </w:r>
                              <w:r w:rsidRPr="00F713CA">
                                <w:rPr>
                                  <w:rFonts w:ascii="標楷體" w:eastAsia="標楷體" w:hAnsi="標楷體" w:hint="eastAsia"/>
                                  <w:spacing w:val="-20"/>
                                  <w:szCs w:val="28"/>
                                </w:rPr>
                                <w:t>－</w:t>
                              </w:r>
                              <w:r w:rsidRPr="007C6428">
                                <w:rPr>
                                  <w:rFonts w:ascii="標楷體" w:eastAsia="標楷體" w:hAnsi="標楷體" w:cs="新細明體" w:hint="eastAsia"/>
                                  <w:color w:val="000000"/>
                                  <w:spacing w:val="-20"/>
                                  <w:kern w:val="0"/>
                                  <w:sz w:val="20"/>
                                  <w:szCs w:val="20"/>
                                </w:rPr>
                                <w:t>108</w:t>
                              </w:r>
                            </w:p>
                          </w:tc>
                          <w:tc>
                            <w:tcPr>
                              <w:tcW w:w="609" w:type="pct"/>
                              <w:tcBorders>
                                <w:top w:val="single" w:sz="4" w:space="0" w:color="auto"/>
                                <w:right w:val="single" w:sz="4" w:space="0" w:color="auto"/>
                              </w:tcBorders>
                              <w:vAlign w:val="center"/>
                            </w:tcPr>
                            <w:p w:rsidR="00C70295" w:rsidRPr="00D45FBB" w:rsidRDefault="00C70295" w:rsidP="00B26DC9">
                              <w:pPr>
                                <w:widowControl/>
                                <w:spacing w:line="0" w:lineRule="atLeast"/>
                                <w:jc w:val="right"/>
                                <w:rPr>
                                  <w:rFonts w:ascii="標楷體" w:eastAsia="標楷體" w:hAnsi="標楷體" w:cs="新細明體"/>
                                  <w:color w:val="000000"/>
                                  <w:spacing w:val="-16"/>
                                  <w:kern w:val="0"/>
                                  <w:sz w:val="20"/>
                                  <w:szCs w:val="20"/>
                                </w:rPr>
                              </w:pPr>
                              <w:r w:rsidRPr="00D45FBB">
                                <w:rPr>
                                  <w:rFonts w:ascii="標楷體" w:eastAsia="標楷體" w:hAnsi="標楷體" w:cs="新細明體"/>
                                  <w:color w:val="000000"/>
                                  <w:spacing w:val="-16"/>
                                  <w:kern w:val="0"/>
                                  <w:sz w:val="20"/>
                                  <w:szCs w:val="20"/>
                                </w:rPr>
                                <w:t>29</w:t>
                              </w:r>
                            </w:p>
                          </w:tc>
                          <w:tc>
                            <w:tcPr>
                              <w:tcW w:w="603" w:type="pct"/>
                              <w:tcBorders>
                                <w:left w:val="single" w:sz="4" w:space="0" w:color="auto"/>
                              </w:tcBorders>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23</w:t>
                              </w:r>
                            </w:p>
                          </w:tc>
                          <w:tc>
                            <w:tcPr>
                              <w:tcW w:w="708" w:type="pct"/>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25.84</w:t>
                              </w:r>
                            </w:p>
                          </w:tc>
                          <w:tc>
                            <w:tcPr>
                              <w:tcW w:w="892" w:type="pct"/>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252,000</w:t>
                              </w:r>
                            </w:p>
                          </w:tc>
                          <w:tc>
                            <w:tcPr>
                              <w:tcW w:w="705" w:type="pct"/>
                              <w:shd w:val="clear" w:color="000000" w:fill="FFFFFF"/>
                              <w:noWrap/>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47.10</w:t>
                              </w:r>
                            </w:p>
                          </w:tc>
                          <w:tc>
                            <w:tcPr>
                              <w:tcW w:w="553" w:type="pct"/>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34</w:t>
                              </w:r>
                            </w:p>
                          </w:tc>
                        </w:tr>
                        <w:tr w:rsidR="00C70295" w:rsidRPr="007C6428" w:rsidTr="00597B09">
                          <w:trPr>
                            <w:trHeight w:val="70"/>
                          </w:trPr>
                          <w:tc>
                            <w:tcPr>
                              <w:tcW w:w="930" w:type="pct"/>
                              <w:tcBorders>
                                <w:top w:val="single" w:sz="4" w:space="0" w:color="auto"/>
                                <w:left w:val="single" w:sz="4" w:space="0" w:color="auto"/>
                                <w:bottom w:val="single" w:sz="4" w:space="0" w:color="auto"/>
                              </w:tcBorders>
                              <w:shd w:val="clear" w:color="auto" w:fill="auto"/>
                              <w:vAlign w:val="center"/>
                              <w:hideMark/>
                            </w:tcPr>
                            <w:p w:rsidR="00C70295" w:rsidRPr="007C6428" w:rsidRDefault="00C70295" w:rsidP="00B26DC9">
                              <w:pPr>
                                <w:widowControl/>
                                <w:spacing w:line="0" w:lineRule="atLeast"/>
                                <w:jc w:val="center"/>
                                <w:rPr>
                                  <w:rFonts w:ascii="標楷體" w:eastAsia="標楷體" w:hAnsi="標楷體" w:cs="新細明體"/>
                                  <w:color w:val="000000"/>
                                  <w:spacing w:val="-20"/>
                                  <w:kern w:val="0"/>
                                  <w:sz w:val="20"/>
                                  <w:szCs w:val="20"/>
                                </w:rPr>
                              </w:pPr>
                              <w:r w:rsidRPr="007C6428">
                                <w:rPr>
                                  <w:rFonts w:ascii="標楷體" w:eastAsia="標楷體" w:hAnsi="標楷體" w:cs="新細明體" w:hint="eastAsia"/>
                                  <w:color w:val="000000"/>
                                  <w:spacing w:val="-20"/>
                                  <w:kern w:val="0"/>
                                  <w:sz w:val="20"/>
                                  <w:szCs w:val="20"/>
                                </w:rPr>
                                <w:t>109</w:t>
                              </w:r>
                              <w:r w:rsidRPr="00F713CA">
                                <w:rPr>
                                  <w:rFonts w:ascii="標楷體" w:eastAsia="標楷體" w:hAnsi="標楷體" w:hint="eastAsia"/>
                                  <w:spacing w:val="-20"/>
                                  <w:szCs w:val="28"/>
                                </w:rPr>
                                <w:t>－</w:t>
                              </w:r>
                              <w:r w:rsidRPr="00F713CA">
                                <w:rPr>
                                  <w:rFonts w:ascii="標楷體" w:eastAsia="標楷體" w:hAnsi="標楷體" w:cs="新細明體" w:hint="eastAsia"/>
                                  <w:color w:val="000000"/>
                                  <w:spacing w:val="-20"/>
                                  <w:kern w:val="0"/>
                                  <w:sz w:val="20"/>
                                  <w:szCs w:val="20"/>
                                </w:rPr>
                                <w:t>11</w:t>
                              </w:r>
                              <w:r w:rsidRPr="00F713CA">
                                <w:rPr>
                                  <w:rFonts w:ascii="標楷體" w:eastAsia="標楷體" w:hAnsi="標楷體" w:cs="新細明體"/>
                                  <w:color w:val="000000"/>
                                  <w:spacing w:val="-20"/>
                                  <w:kern w:val="0"/>
                                  <w:sz w:val="20"/>
                                  <w:szCs w:val="20"/>
                                </w:rPr>
                                <w:t>1</w:t>
                              </w:r>
                            </w:p>
                          </w:tc>
                          <w:tc>
                            <w:tcPr>
                              <w:tcW w:w="609" w:type="pct"/>
                              <w:tcBorders>
                                <w:top w:val="single" w:sz="4" w:space="0" w:color="auto"/>
                                <w:bottom w:val="single" w:sz="4" w:space="0" w:color="auto"/>
                                <w:right w:val="single" w:sz="4" w:space="0" w:color="auto"/>
                              </w:tcBorders>
                              <w:vAlign w:val="center"/>
                            </w:tcPr>
                            <w:p w:rsidR="00C70295" w:rsidRPr="00D45FBB" w:rsidRDefault="00C70295" w:rsidP="00B26DC9">
                              <w:pPr>
                                <w:widowControl/>
                                <w:spacing w:line="0" w:lineRule="atLeast"/>
                                <w:jc w:val="right"/>
                                <w:rPr>
                                  <w:rFonts w:ascii="標楷體" w:eastAsia="標楷體" w:hAnsi="標楷體" w:cs="新細明體"/>
                                  <w:color w:val="000000"/>
                                  <w:spacing w:val="-16"/>
                                  <w:kern w:val="0"/>
                                  <w:sz w:val="20"/>
                                  <w:szCs w:val="20"/>
                                </w:rPr>
                              </w:pPr>
                              <w:r w:rsidRPr="00D45FBB">
                                <w:rPr>
                                  <w:rFonts w:ascii="標楷體" w:eastAsia="標楷體" w:hAnsi="標楷體" w:cs="新細明體" w:hint="eastAsia"/>
                                  <w:color w:val="000000"/>
                                  <w:spacing w:val="-16"/>
                                  <w:kern w:val="0"/>
                                  <w:sz w:val="20"/>
                                  <w:szCs w:val="20"/>
                                </w:rPr>
                                <w:t>2</w:t>
                              </w:r>
                              <w:r w:rsidRPr="00D45FBB">
                                <w:rPr>
                                  <w:rFonts w:ascii="標楷體" w:eastAsia="標楷體" w:hAnsi="標楷體" w:cs="新細明體"/>
                                  <w:color w:val="000000"/>
                                  <w:spacing w:val="-16"/>
                                  <w:kern w:val="0"/>
                                  <w:sz w:val="20"/>
                                  <w:szCs w:val="20"/>
                                </w:rPr>
                                <w:t>26</w:t>
                              </w:r>
                            </w:p>
                          </w:tc>
                          <w:tc>
                            <w:tcPr>
                              <w:tcW w:w="603" w:type="pct"/>
                              <w:tcBorders>
                                <w:left w:val="single" w:sz="4" w:space="0" w:color="auto"/>
                                <w:bottom w:val="single" w:sz="4" w:space="0" w:color="auto"/>
                              </w:tcBorders>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66</w:t>
                              </w:r>
                            </w:p>
                          </w:tc>
                          <w:tc>
                            <w:tcPr>
                              <w:tcW w:w="708" w:type="pct"/>
                              <w:tcBorders>
                                <w:bottom w:val="single" w:sz="4" w:space="0" w:color="auto"/>
                              </w:tcBorders>
                              <w:shd w:val="clear" w:color="auto" w:fill="auto"/>
                              <w:noWrap/>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74.16</w:t>
                              </w:r>
                            </w:p>
                          </w:tc>
                          <w:tc>
                            <w:tcPr>
                              <w:tcW w:w="892" w:type="pct"/>
                              <w:tcBorders>
                                <w:bottom w:val="single" w:sz="4" w:space="0" w:color="auto"/>
                              </w:tcBorders>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283,070</w:t>
                              </w:r>
                            </w:p>
                          </w:tc>
                          <w:tc>
                            <w:tcPr>
                              <w:tcW w:w="705" w:type="pct"/>
                              <w:tcBorders>
                                <w:bottom w:val="single" w:sz="4" w:space="0" w:color="auto"/>
                              </w:tcBorders>
                              <w:shd w:val="clear" w:color="000000" w:fill="FFFFFF"/>
                              <w:noWrap/>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52.90</w:t>
                              </w:r>
                            </w:p>
                          </w:tc>
                          <w:tc>
                            <w:tcPr>
                              <w:tcW w:w="553" w:type="pct"/>
                              <w:tcBorders>
                                <w:bottom w:val="single" w:sz="4" w:space="0" w:color="auto"/>
                              </w:tcBorders>
                              <w:shd w:val="clear" w:color="000000" w:fill="FFFFFF"/>
                              <w:vAlign w:val="center"/>
                              <w:hideMark/>
                            </w:tcPr>
                            <w:p w:rsidR="00C70295" w:rsidRPr="007C6428" w:rsidRDefault="00C70295" w:rsidP="00B26DC9">
                              <w:pPr>
                                <w:widowControl/>
                                <w:spacing w:line="0" w:lineRule="atLeast"/>
                                <w:jc w:val="right"/>
                                <w:rPr>
                                  <w:rFonts w:ascii="標楷體" w:eastAsia="標楷體" w:hAnsi="標楷體" w:cs="新細明體"/>
                                  <w:color w:val="000000"/>
                                  <w:spacing w:val="-16"/>
                                  <w:kern w:val="0"/>
                                  <w:sz w:val="20"/>
                                  <w:szCs w:val="20"/>
                                </w:rPr>
                              </w:pPr>
                              <w:r w:rsidRPr="007C6428">
                                <w:rPr>
                                  <w:rFonts w:ascii="標楷體" w:eastAsia="標楷體" w:hAnsi="標楷體" w:cs="新細明體" w:hint="eastAsia"/>
                                  <w:color w:val="000000"/>
                                  <w:spacing w:val="-16"/>
                                  <w:kern w:val="0"/>
                                  <w:sz w:val="20"/>
                                  <w:szCs w:val="20"/>
                                </w:rPr>
                                <w:t>73</w:t>
                              </w:r>
                            </w:p>
                          </w:tc>
                        </w:tr>
                        <w:tr w:rsidR="00C70295" w:rsidRPr="007C6428" w:rsidTr="00B71A19">
                          <w:trPr>
                            <w:trHeight w:val="330"/>
                          </w:trPr>
                          <w:tc>
                            <w:tcPr>
                              <w:tcW w:w="5000" w:type="pct"/>
                              <w:gridSpan w:val="7"/>
                              <w:tcBorders>
                                <w:top w:val="single" w:sz="4" w:space="0" w:color="auto"/>
                                <w:bottom w:val="nil"/>
                                <w:right w:val="nil"/>
                              </w:tcBorders>
                            </w:tcPr>
                            <w:p w:rsidR="00C70295" w:rsidRPr="007C6428" w:rsidRDefault="00C70295" w:rsidP="00B26DC9">
                              <w:pPr>
                                <w:widowControl/>
                                <w:spacing w:line="0" w:lineRule="atLeast"/>
                                <w:rPr>
                                  <w:rFonts w:ascii="標楷體" w:eastAsia="標楷體" w:hAnsi="標楷體" w:cs="新細明體"/>
                                  <w:color w:val="000000"/>
                                  <w:kern w:val="0"/>
                                  <w:sz w:val="18"/>
                                  <w:szCs w:val="18"/>
                                </w:rPr>
                              </w:pPr>
                              <w:r w:rsidRPr="007C6428">
                                <w:rPr>
                                  <w:rFonts w:ascii="標楷體" w:eastAsia="標楷體" w:hAnsi="標楷體" w:cs="新細明體" w:hint="eastAsia"/>
                                  <w:color w:val="000000"/>
                                  <w:kern w:val="0"/>
                                  <w:sz w:val="18"/>
                                  <w:szCs w:val="18"/>
                                </w:rPr>
                                <w:t>資料來源：整理自影視局提供資料。</w:t>
                              </w:r>
                            </w:p>
                          </w:tc>
                        </w:tr>
                      </w:tbl>
                      <w:p w:rsidR="00C70295" w:rsidRPr="009E1D16" w:rsidRDefault="00C70295" w:rsidP="00AD0DE6">
                        <w:pPr>
                          <w:spacing w:line="0" w:lineRule="atLeast"/>
                        </w:pPr>
                        <w:r>
                          <w:rPr>
                            <w:rFonts w:hint="eastAsia"/>
                          </w:rPr>
                          <w:t xml:space="preserve"> </w:t>
                        </w:r>
                      </w:p>
                    </w:txbxContent>
                  </v:textbox>
                </v:shape>
                <v:shape id="文字方塊 4" o:spid="_x0000_s1043" type="#_x0000_t202" style="position:absolute;left:66;top:21317;width:29197;height:29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tbl>
                        <w:tblPr>
                          <w:tblW w:w="4536" w:type="dxa"/>
                          <w:tblInd w:w="-112" w:type="dxa"/>
                          <w:tblLayout w:type="fixed"/>
                          <w:tblCellMar>
                            <w:left w:w="28" w:type="dxa"/>
                            <w:right w:w="28" w:type="dxa"/>
                          </w:tblCellMar>
                          <w:tblLook w:val="04A0" w:firstRow="1" w:lastRow="0" w:firstColumn="1" w:lastColumn="0" w:noHBand="0" w:noVBand="1"/>
                        </w:tblPr>
                        <w:tblGrid>
                          <w:gridCol w:w="453"/>
                          <w:gridCol w:w="569"/>
                          <w:gridCol w:w="742"/>
                          <w:gridCol w:w="560"/>
                          <w:gridCol w:w="553"/>
                          <w:gridCol w:w="553"/>
                          <w:gridCol w:w="553"/>
                          <w:gridCol w:w="553"/>
                        </w:tblGrid>
                        <w:tr w:rsidR="00C70295" w:rsidRPr="00A11B28" w:rsidTr="002D0E28">
                          <w:trPr>
                            <w:trHeight w:val="149"/>
                          </w:trPr>
                          <w:tc>
                            <w:tcPr>
                              <w:tcW w:w="4536" w:type="dxa"/>
                              <w:gridSpan w:val="8"/>
                              <w:tcBorders>
                                <w:top w:val="nil"/>
                                <w:left w:val="nil"/>
                                <w:right w:val="nil"/>
                              </w:tcBorders>
                              <w:shd w:val="clear" w:color="auto" w:fill="auto"/>
                              <w:noWrap/>
                              <w:vAlign w:val="center"/>
                              <w:hideMark/>
                            </w:tcPr>
                            <w:p w:rsidR="00C70295" w:rsidRPr="00C442E6" w:rsidRDefault="00C70295" w:rsidP="00597B09">
                              <w:pPr>
                                <w:spacing w:line="0" w:lineRule="atLeast"/>
                                <w:ind w:leftChars="-24" w:left="812" w:hangingChars="362" w:hanging="870"/>
                                <w:jc w:val="both"/>
                                <w:rPr>
                                  <w:rFonts w:ascii="標楷體" w:eastAsia="標楷體" w:hAnsi="標楷體"/>
                                  <w:b/>
                                  <w:bCs/>
                                  <w:szCs w:val="24"/>
                                </w:rPr>
                              </w:pPr>
                              <w:r w:rsidRPr="00486D3E">
                                <w:rPr>
                                  <w:rFonts w:ascii="標楷體" w:eastAsia="標楷體" w:hAnsi="標楷體" w:hint="eastAsia"/>
                                  <w:b/>
                                  <w:bCs/>
                                  <w:szCs w:val="24"/>
                                </w:rPr>
                                <w:t>表1</w:t>
                              </w:r>
                              <w:r>
                                <w:rPr>
                                  <w:rFonts w:ascii="標楷體" w:eastAsia="標楷體" w:hAnsi="標楷體" w:hint="eastAsia"/>
                                  <w:b/>
                                  <w:bCs/>
                                  <w:szCs w:val="24"/>
                                </w:rPr>
                                <w:t>1</w:t>
                              </w:r>
                              <w:r>
                                <w:rPr>
                                  <w:rFonts w:ascii="標楷體" w:eastAsia="標楷體" w:hAnsi="標楷體" w:hint="eastAsia"/>
                                  <w:b/>
                                  <w:color w:val="000000"/>
                                  <w:szCs w:val="24"/>
                                </w:rPr>
                                <w:t xml:space="preserve">　</w:t>
                              </w:r>
                              <w:r w:rsidRPr="00C442E6">
                                <w:rPr>
                                  <w:rFonts w:ascii="標楷體" w:eastAsia="標楷體" w:hAnsi="標楷體" w:hint="eastAsia"/>
                                  <w:b/>
                                  <w:bCs/>
                                  <w:szCs w:val="24"/>
                                </w:rPr>
                                <w:t>影視局</w:t>
                              </w:r>
                              <w:r w:rsidRPr="00051321">
                                <w:rPr>
                                  <w:rFonts w:ascii="標楷體" w:eastAsia="標楷體" w:hAnsi="標楷體" w:hint="eastAsia"/>
                                  <w:b/>
                                  <w:bCs/>
                                  <w:szCs w:val="24"/>
                                </w:rPr>
                                <w:t>補助</w:t>
                              </w:r>
                              <w:r w:rsidRPr="00C442E6">
                                <w:rPr>
                                  <w:rFonts w:ascii="標楷體" w:eastAsia="標楷體" w:hAnsi="標楷體" w:hint="eastAsia"/>
                                  <w:b/>
                                  <w:bCs/>
                                  <w:szCs w:val="24"/>
                                </w:rPr>
                                <w:t>企劃及劇本開發案實際攝製電影情形</w:t>
                              </w:r>
                            </w:p>
                          </w:tc>
                        </w:tr>
                        <w:tr w:rsidR="00C70295" w:rsidRPr="00A11B28" w:rsidTr="002D0E28">
                          <w:trPr>
                            <w:trHeight w:val="112"/>
                          </w:trPr>
                          <w:tc>
                            <w:tcPr>
                              <w:tcW w:w="4536" w:type="dxa"/>
                              <w:gridSpan w:val="8"/>
                              <w:tcBorders>
                                <w:top w:val="nil"/>
                                <w:left w:val="nil"/>
                                <w:bottom w:val="single" w:sz="4" w:space="0" w:color="auto"/>
                                <w:right w:val="nil"/>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單位：案、新臺幣千元</w:t>
                              </w:r>
                            </w:p>
                          </w:tc>
                        </w:tr>
                        <w:tr w:rsidR="00C70295" w:rsidRPr="00A11B28" w:rsidTr="002D0E28">
                          <w:trPr>
                            <w:trHeight w:val="237"/>
                          </w:trPr>
                          <w:tc>
                            <w:tcPr>
                              <w:tcW w:w="453" w:type="dxa"/>
                              <w:vMerge w:val="restart"/>
                              <w:tcBorders>
                                <w:top w:val="single" w:sz="4" w:space="0" w:color="auto"/>
                                <w:left w:val="single" w:sz="4" w:space="0" w:color="auto"/>
                                <w:right w:val="single" w:sz="4" w:space="0" w:color="auto"/>
                              </w:tcBorders>
                              <w:shd w:val="clear" w:color="auto" w:fill="auto"/>
                              <w:noWrap/>
                              <w:vAlign w:val="center"/>
                              <w:hideMark/>
                            </w:tcPr>
                            <w:p w:rsidR="00C70295" w:rsidRDefault="00C70295" w:rsidP="00B26DC9">
                              <w:pPr>
                                <w:spacing w:line="0" w:lineRule="atLeast"/>
                                <w:jc w:val="center"/>
                                <w:rPr>
                                  <w:rFonts w:ascii="標楷體" w:eastAsia="標楷體" w:hAnsi="標楷體"/>
                                  <w:spacing w:val="-16"/>
                                  <w:sz w:val="20"/>
                                  <w:szCs w:val="20"/>
                                </w:rPr>
                              </w:pPr>
                              <w:r w:rsidRPr="00F713CA">
                                <w:rPr>
                                  <w:rFonts w:ascii="標楷體" w:eastAsia="標楷體" w:hAnsi="標楷體" w:hint="eastAsia"/>
                                  <w:spacing w:val="-16"/>
                                  <w:sz w:val="20"/>
                                  <w:szCs w:val="20"/>
                                </w:rPr>
                                <w:t>核定</w:t>
                              </w:r>
                            </w:p>
                            <w:p w:rsidR="00C70295" w:rsidRPr="00F713CA" w:rsidRDefault="00C70295" w:rsidP="00B26DC9">
                              <w:pPr>
                                <w:spacing w:line="0" w:lineRule="atLeast"/>
                                <w:jc w:val="center"/>
                                <w:rPr>
                                  <w:rFonts w:ascii="標楷體" w:eastAsia="標楷體" w:hAnsi="標楷體"/>
                                  <w:spacing w:val="-16"/>
                                  <w:sz w:val="20"/>
                                  <w:szCs w:val="20"/>
                                </w:rPr>
                              </w:pPr>
                              <w:r w:rsidRPr="00F713CA">
                                <w:rPr>
                                  <w:rFonts w:ascii="標楷體" w:eastAsia="標楷體" w:hAnsi="標楷體" w:hint="eastAsia"/>
                                  <w:spacing w:val="-16"/>
                                  <w:sz w:val="20"/>
                                  <w:szCs w:val="20"/>
                                </w:rPr>
                                <w:t>年度</w:t>
                              </w:r>
                            </w:p>
                          </w:tc>
                          <w:tc>
                            <w:tcPr>
                              <w:tcW w:w="1311" w:type="dxa"/>
                              <w:gridSpan w:val="2"/>
                              <w:tcBorders>
                                <w:top w:val="single" w:sz="4" w:space="0" w:color="auto"/>
                                <w:left w:val="nil"/>
                                <w:bottom w:val="single" w:sz="4" w:space="0" w:color="auto"/>
                                <w:right w:val="single" w:sz="4" w:space="0" w:color="auto"/>
                              </w:tcBorders>
                              <w:shd w:val="clear" w:color="auto" w:fill="auto"/>
                              <w:noWrap/>
                              <w:vAlign w:val="center"/>
                              <w:hideMark/>
                            </w:tcPr>
                            <w:p w:rsidR="00C70295" w:rsidRPr="00F713CA" w:rsidRDefault="00C70295" w:rsidP="00B26DC9">
                              <w:pPr>
                                <w:spacing w:line="0" w:lineRule="atLeast"/>
                                <w:jc w:val="center"/>
                                <w:rPr>
                                  <w:rFonts w:ascii="標楷體" w:eastAsia="標楷體" w:hAnsi="標楷體"/>
                                  <w:spacing w:val="-16"/>
                                  <w:sz w:val="20"/>
                                  <w:szCs w:val="20"/>
                                </w:rPr>
                              </w:pPr>
                              <w:r w:rsidRPr="00F713CA">
                                <w:rPr>
                                  <w:rFonts w:ascii="標楷體" w:eastAsia="標楷體" w:hAnsi="標楷體" w:hint="eastAsia"/>
                                  <w:spacing w:val="-16"/>
                                  <w:sz w:val="20"/>
                                  <w:szCs w:val="20"/>
                                </w:rPr>
                                <w:t>核定</w:t>
                              </w:r>
                              <w:r>
                                <w:rPr>
                                  <w:rFonts w:ascii="標楷體" w:eastAsia="標楷體" w:hAnsi="標楷體" w:hint="eastAsia"/>
                                  <w:spacing w:val="-16"/>
                                  <w:sz w:val="20"/>
                                  <w:szCs w:val="20"/>
                                </w:rPr>
                                <w:t>補助情形</w:t>
                              </w:r>
                            </w:p>
                          </w:tc>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0295" w:rsidRPr="00F713CA" w:rsidRDefault="00C70295" w:rsidP="00597B09">
                              <w:pPr>
                                <w:spacing w:line="0" w:lineRule="atLeast"/>
                                <w:ind w:leftChars="-10" w:left="-24"/>
                                <w:jc w:val="center"/>
                                <w:rPr>
                                  <w:rFonts w:ascii="標楷體" w:eastAsia="標楷體" w:hAnsi="標楷體"/>
                                  <w:spacing w:val="-16"/>
                                  <w:sz w:val="20"/>
                                  <w:szCs w:val="20"/>
                                </w:rPr>
                              </w:pPr>
                              <w:r w:rsidRPr="00F713CA">
                                <w:rPr>
                                  <w:rFonts w:ascii="標楷體" w:eastAsia="標楷體" w:hAnsi="標楷體" w:hint="eastAsia"/>
                                  <w:spacing w:val="-16"/>
                                  <w:sz w:val="20"/>
                                  <w:szCs w:val="20"/>
                                </w:rPr>
                                <w:t>未結案件數</w:t>
                              </w:r>
                            </w:p>
                          </w:tc>
                          <w:tc>
                            <w:tcPr>
                              <w:tcW w:w="2212"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C70295" w:rsidRPr="00821120" w:rsidRDefault="00C70295" w:rsidP="00B26DC9">
                              <w:pPr>
                                <w:spacing w:line="0" w:lineRule="atLeast"/>
                                <w:jc w:val="center"/>
                                <w:rPr>
                                  <w:rFonts w:ascii="標楷體" w:eastAsia="標楷體" w:hAnsi="標楷體"/>
                                  <w:sz w:val="20"/>
                                  <w:szCs w:val="20"/>
                                </w:rPr>
                              </w:pPr>
                              <w:r w:rsidRPr="00821120">
                                <w:rPr>
                                  <w:rFonts w:ascii="標楷體" w:eastAsia="標楷體" w:hAnsi="標楷體" w:hint="eastAsia"/>
                                  <w:sz w:val="20"/>
                                  <w:szCs w:val="20"/>
                                </w:rPr>
                                <w:t>已結案完成劇本製作後</w:t>
                              </w:r>
                            </w:p>
                            <w:p w:rsidR="00C70295" w:rsidRPr="00821120" w:rsidRDefault="00C70295" w:rsidP="00B26DC9">
                              <w:pPr>
                                <w:spacing w:line="0" w:lineRule="atLeast"/>
                                <w:jc w:val="center"/>
                                <w:rPr>
                                  <w:rFonts w:ascii="標楷體" w:eastAsia="標楷體" w:hAnsi="標楷體"/>
                                  <w:sz w:val="20"/>
                                  <w:szCs w:val="20"/>
                                </w:rPr>
                              </w:pPr>
                              <w:r w:rsidRPr="00821120">
                                <w:rPr>
                                  <w:rFonts w:ascii="標楷體" w:eastAsia="標楷體" w:hAnsi="標楷體" w:hint="eastAsia"/>
                                  <w:sz w:val="20"/>
                                  <w:szCs w:val="20"/>
                                </w:rPr>
                                <w:t>攝製電影情形</w:t>
                              </w:r>
                            </w:p>
                          </w:tc>
                        </w:tr>
                        <w:tr w:rsidR="00C70295" w:rsidRPr="00A11B28" w:rsidTr="002D0E28">
                          <w:trPr>
                            <w:trHeight w:val="615"/>
                          </w:trPr>
                          <w:tc>
                            <w:tcPr>
                              <w:tcW w:w="453" w:type="dxa"/>
                              <w:vMerge/>
                              <w:tcBorders>
                                <w:left w:val="single" w:sz="4" w:space="0" w:color="auto"/>
                                <w:bottom w:val="single" w:sz="4" w:space="0" w:color="auto"/>
                                <w:right w:val="single" w:sz="4" w:space="0" w:color="auto"/>
                              </w:tcBorders>
                              <w:vAlign w:val="center"/>
                              <w:hideMark/>
                            </w:tcPr>
                            <w:p w:rsidR="00C70295" w:rsidRPr="00F713CA" w:rsidRDefault="00C70295" w:rsidP="00B26DC9">
                              <w:pPr>
                                <w:spacing w:line="0" w:lineRule="atLeast"/>
                                <w:rPr>
                                  <w:rFonts w:ascii="標楷體" w:eastAsia="標楷體" w:hAnsi="標楷體"/>
                                  <w:spacing w:val="-16"/>
                                  <w:sz w:val="20"/>
                                  <w:szCs w:val="20"/>
                                </w:rPr>
                              </w:pPr>
                            </w:p>
                          </w:tc>
                          <w:tc>
                            <w:tcPr>
                              <w:tcW w:w="569" w:type="dxa"/>
                              <w:tcBorders>
                                <w:top w:val="single" w:sz="4" w:space="0" w:color="auto"/>
                                <w:left w:val="nil"/>
                                <w:bottom w:val="single" w:sz="4" w:space="0" w:color="auto"/>
                                <w:right w:val="single" w:sz="4" w:space="0" w:color="auto"/>
                              </w:tcBorders>
                              <w:shd w:val="clear" w:color="auto" w:fill="auto"/>
                              <w:vAlign w:val="center"/>
                              <w:hideMark/>
                            </w:tcPr>
                            <w:p w:rsidR="00C70295" w:rsidRPr="007C3E45" w:rsidRDefault="00C70295" w:rsidP="002D0E28">
                              <w:pPr>
                                <w:spacing w:line="0" w:lineRule="atLeast"/>
                                <w:ind w:leftChars="-10" w:left="-24"/>
                                <w:jc w:val="center"/>
                                <w:rPr>
                                  <w:rFonts w:ascii="標楷體" w:eastAsia="標楷體" w:hAnsi="標楷體"/>
                                  <w:sz w:val="20"/>
                                  <w:szCs w:val="20"/>
                                </w:rPr>
                              </w:pPr>
                              <w:r w:rsidRPr="007C3E45">
                                <w:rPr>
                                  <w:rFonts w:ascii="標楷體" w:eastAsia="標楷體" w:hAnsi="標楷體" w:hint="eastAsia"/>
                                  <w:sz w:val="20"/>
                                  <w:szCs w:val="20"/>
                                </w:rPr>
                                <w:t>件數</w:t>
                              </w:r>
                            </w:p>
                            <w:p w:rsidR="00C70295" w:rsidRPr="00F713CA" w:rsidRDefault="00C70295" w:rsidP="002D0E28">
                              <w:pPr>
                                <w:spacing w:line="0" w:lineRule="atLeast"/>
                                <w:ind w:leftChars="-30" w:left="-72"/>
                                <w:jc w:val="center"/>
                                <w:rPr>
                                  <w:rFonts w:ascii="標楷體" w:eastAsia="標楷體" w:hAnsi="標楷體"/>
                                  <w:spacing w:val="-16"/>
                                  <w:sz w:val="20"/>
                                  <w:szCs w:val="20"/>
                                </w:rPr>
                              </w:pPr>
                              <w:r w:rsidRPr="00AD0DE6">
                                <w:rPr>
                                  <w:rFonts w:ascii="標楷體" w:eastAsia="標楷體" w:hAnsi="標楷體" w:hint="eastAsia"/>
                                  <w:spacing w:val="-30"/>
                                  <w:sz w:val="20"/>
                                  <w:szCs w:val="20"/>
                                </w:rPr>
                                <w:t>（註1）</w:t>
                              </w:r>
                            </w:p>
                          </w:tc>
                          <w:tc>
                            <w:tcPr>
                              <w:tcW w:w="742" w:type="dxa"/>
                              <w:tcBorders>
                                <w:top w:val="single" w:sz="4" w:space="0" w:color="auto"/>
                                <w:left w:val="nil"/>
                                <w:bottom w:val="single" w:sz="4" w:space="0" w:color="auto"/>
                                <w:right w:val="single" w:sz="4" w:space="0" w:color="auto"/>
                              </w:tcBorders>
                              <w:shd w:val="clear" w:color="auto" w:fill="auto"/>
                              <w:vAlign w:val="center"/>
                            </w:tcPr>
                            <w:p w:rsidR="00C70295" w:rsidRPr="007E6F47" w:rsidRDefault="00C70295" w:rsidP="00B26DC9">
                              <w:pPr>
                                <w:spacing w:line="0" w:lineRule="atLeast"/>
                                <w:jc w:val="center"/>
                                <w:rPr>
                                  <w:rFonts w:ascii="標楷體" w:eastAsia="標楷體" w:hAnsi="標楷體"/>
                                  <w:sz w:val="20"/>
                                  <w:szCs w:val="20"/>
                                </w:rPr>
                              </w:pPr>
                              <w:r w:rsidRPr="007E6F47">
                                <w:rPr>
                                  <w:rFonts w:ascii="標楷體" w:eastAsia="標楷體" w:hAnsi="標楷體" w:hint="eastAsia"/>
                                  <w:sz w:val="20"/>
                                  <w:szCs w:val="20"/>
                                </w:rPr>
                                <w:t>金額</w:t>
                              </w:r>
                            </w:p>
                          </w:tc>
                          <w:tc>
                            <w:tcPr>
                              <w:tcW w:w="560" w:type="dxa"/>
                              <w:vMerge/>
                              <w:tcBorders>
                                <w:top w:val="nil"/>
                                <w:left w:val="single" w:sz="4" w:space="0" w:color="auto"/>
                                <w:bottom w:val="single" w:sz="4" w:space="0" w:color="auto"/>
                                <w:right w:val="single" w:sz="4" w:space="0" w:color="auto"/>
                              </w:tcBorders>
                              <w:vAlign w:val="center"/>
                            </w:tcPr>
                            <w:p w:rsidR="00C70295" w:rsidRPr="00F713CA" w:rsidRDefault="00C70295" w:rsidP="00B26DC9">
                              <w:pPr>
                                <w:spacing w:line="0" w:lineRule="atLeast"/>
                                <w:rPr>
                                  <w:rFonts w:ascii="標楷體" w:eastAsia="標楷體" w:hAnsi="標楷體"/>
                                  <w:spacing w:val="-16"/>
                                  <w:sz w:val="20"/>
                                  <w:szCs w:val="20"/>
                                </w:rPr>
                              </w:pPr>
                            </w:p>
                          </w:tc>
                          <w:tc>
                            <w:tcPr>
                              <w:tcW w:w="553" w:type="dxa"/>
                              <w:tcBorders>
                                <w:top w:val="nil"/>
                                <w:left w:val="nil"/>
                                <w:bottom w:val="single" w:sz="4" w:space="0" w:color="auto"/>
                                <w:right w:val="single" w:sz="4" w:space="0" w:color="auto"/>
                              </w:tcBorders>
                              <w:shd w:val="clear" w:color="000000" w:fill="FFFFFF"/>
                              <w:vAlign w:val="center"/>
                              <w:hideMark/>
                            </w:tcPr>
                            <w:p w:rsidR="00C70295" w:rsidRPr="00F713CA" w:rsidRDefault="00C70295" w:rsidP="00B26DC9">
                              <w:pPr>
                                <w:spacing w:line="0" w:lineRule="atLeast"/>
                                <w:jc w:val="center"/>
                                <w:rPr>
                                  <w:rFonts w:ascii="標楷體" w:eastAsia="標楷體" w:hAnsi="標楷體"/>
                                  <w:spacing w:val="-16"/>
                                  <w:sz w:val="20"/>
                                  <w:szCs w:val="20"/>
                                </w:rPr>
                              </w:pPr>
                              <w:r w:rsidRPr="00F713CA">
                                <w:rPr>
                                  <w:rFonts w:ascii="標楷體" w:eastAsia="標楷體" w:hAnsi="標楷體" w:hint="eastAsia"/>
                                  <w:spacing w:val="-16"/>
                                  <w:sz w:val="20"/>
                                  <w:szCs w:val="20"/>
                                </w:rPr>
                                <w:t>合計</w:t>
                              </w:r>
                            </w:p>
                          </w:tc>
                          <w:tc>
                            <w:tcPr>
                              <w:tcW w:w="553" w:type="dxa"/>
                              <w:tcBorders>
                                <w:top w:val="nil"/>
                                <w:left w:val="nil"/>
                                <w:bottom w:val="single" w:sz="4" w:space="0" w:color="auto"/>
                                <w:right w:val="single" w:sz="4" w:space="0" w:color="auto"/>
                              </w:tcBorders>
                              <w:shd w:val="clear" w:color="000000" w:fill="FFFFFF"/>
                              <w:vAlign w:val="center"/>
                              <w:hideMark/>
                            </w:tcPr>
                            <w:p w:rsidR="00C70295" w:rsidRPr="00F713CA" w:rsidRDefault="00C70295" w:rsidP="00597B09">
                              <w:pPr>
                                <w:spacing w:line="0" w:lineRule="atLeast"/>
                                <w:ind w:leftChars="-10" w:left="-24"/>
                                <w:jc w:val="center"/>
                                <w:rPr>
                                  <w:rFonts w:ascii="標楷體" w:eastAsia="標楷體" w:hAnsi="標楷體"/>
                                  <w:spacing w:val="-16"/>
                                  <w:sz w:val="20"/>
                                  <w:szCs w:val="20"/>
                                </w:rPr>
                              </w:pPr>
                              <w:r w:rsidRPr="00F713CA">
                                <w:rPr>
                                  <w:rFonts w:ascii="標楷體" w:eastAsia="標楷體" w:hAnsi="標楷體" w:hint="eastAsia"/>
                                  <w:spacing w:val="-16"/>
                                  <w:sz w:val="20"/>
                                  <w:szCs w:val="20"/>
                                </w:rPr>
                                <w:t>後製、籌拍或製作中</w:t>
                              </w:r>
                            </w:p>
                          </w:tc>
                          <w:tc>
                            <w:tcPr>
                              <w:tcW w:w="553" w:type="dxa"/>
                              <w:tcBorders>
                                <w:top w:val="nil"/>
                                <w:left w:val="nil"/>
                                <w:bottom w:val="single" w:sz="4" w:space="0" w:color="auto"/>
                                <w:right w:val="single" w:sz="4" w:space="0" w:color="auto"/>
                              </w:tcBorders>
                              <w:shd w:val="clear" w:color="000000" w:fill="FFFFFF"/>
                              <w:vAlign w:val="center"/>
                              <w:hideMark/>
                            </w:tcPr>
                            <w:p w:rsidR="00C70295" w:rsidRPr="00AD0DE6" w:rsidRDefault="00C70295" w:rsidP="00597B09">
                              <w:pPr>
                                <w:spacing w:line="0" w:lineRule="atLeast"/>
                                <w:ind w:leftChars="-20" w:left="-48"/>
                                <w:jc w:val="center"/>
                                <w:rPr>
                                  <w:rFonts w:ascii="標楷體" w:eastAsia="標楷體" w:hAnsi="標楷體"/>
                                  <w:spacing w:val="-30"/>
                                  <w:sz w:val="20"/>
                                  <w:szCs w:val="20"/>
                                </w:rPr>
                              </w:pPr>
                              <w:r w:rsidRPr="00AD0DE6">
                                <w:rPr>
                                  <w:rFonts w:ascii="標楷體" w:eastAsia="標楷體" w:hAnsi="標楷體" w:hint="eastAsia"/>
                                  <w:spacing w:val="-30"/>
                                  <w:sz w:val="20"/>
                                  <w:szCs w:val="20"/>
                                </w:rPr>
                                <w:t>籌資中（註2）</w:t>
                              </w:r>
                            </w:p>
                          </w:tc>
                          <w:tc>
                            <w:tcPr>
                              <w:tcW w:w="553" w:type="dxa"/>
                              <w:tcBorders>
                                <w:top w:val="nil"/>
                                <w:left w:val="nil"/>
                                <w:bottom w:val="single" w:sz="4" w:space="0" w:color="auto"/>
                                <w:right w:val="single" w:sz="4" w:space="0" w:color="auto"/>
                              </w:tcBorders>
                              <w:shd w:val="clear" w:color="auto" w:fill="auto"/>
                              <w:vAlign w:val="center"/>
                              <w:hideMark/>
                            </w:tcPr>
                            <w:p w:rsidR="00C70295" w:rsidRDefault="00C70295" w:rsidP="00597B09">
                              <w:pPr>
                                <w:spacing w:line="0" w:lineRule="atLeast"/>
                                <w:ind w:leftChars="-20" w:left="-48" w:rightChars="-10" w:right="-24"/>
                                <w:jc w:val="center"/>
                                <w:rPr>
                                  <w:rFonts w:ascii="標楷體" w:eastAsia="標楷體" w:hAnsi="標楷體"/>
                                  <w:spacing w:val="-20"/>
                                  <w:sz w:val="20"/>
                                  <w:szCs w:val="20"/>
                                </w:rPr>
                              </w:pPr>
                              <w:r w:rsidRPr="00AD0DE6">
                                <w:rPr>
                                  <w:rFonts w:ascii="標楷體" w:eastAsia="標楷體" w:hAnsi="標楷體" w:hint="eastAsia"/>
                                  <w:spacing w:val="-20"/>
                                  <w:sz w:val="20"/>
                                  <w:szCs w:val="20"/>
                                </w:rPr>
                                <w:t>其他</w:t>
                              </w:r>
                            </w:p>
                            <w:p w:rsidR="00C70295" w:rsidRPr="00AD0DE6" w:rsidRDefault="00C70295" w:rsidP="00597B09">
                              <w:pPr>
                                <w:spacing w:line="0" w:lineRule="atLeast"/>
                                <w:ind w:leftChars="-20" w:left="-48"/>
                                <w:jc w:val="center"/>
                                <w:rPr>
                                  <w:rFonts w:ascii="標楷體" w:eastAsia="標楷體" w:hAnsi="標楷體"/>
                                  <w:spacing w:val="-20"/>
                                  <w:sz w:val="20"/>
                                  <w:szCs w:val="20"/>
                                </w:rPr>
                              </w:pPr>
                              <w:r w:rsidRPr="00AD0DE6">
                                <w:rPr>
                                  <w:rFonts w:ascii="標楷體" w:eastAsia="標楷體" w:hAnsi="標楷體" w:hint="eastAsia"/>
                                  <w:spacing w:val="-20"/>
                                  <w:sz w:val="20"/>
                                  <w:szCs w:val="20"/>
                                </w:rPr>
                                <w:t>（註3）</w:t>
                              </w:r>
                            </w:p>
                          </w:tc>
                        </w:tr>
                        <w:tr w:rsidR="00C70295" w:rsidRPr="00A11B28" w:rsidTr="002D0E28">
                          <w:trPr>
                            <w:trHeight w:val="85"/>
                          </w:trPr>
                          <w:tc>
                            <w:tcPr>
                              <w:tcW w:w="453"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70295" w:rsidRPr="00F713CA" w:rsidRDefault="00C70295" w:rsidP="00C70295">
                              <w:pPr>
                                <w:spacing w:line="0" w:lineRule="atLeast"/>
                                <w:jc w:val="distribute"/>
                                <w:rPr>
                                  <w:rFonts w:ascii="標楷體" w:eastAsia="標楷體" w:hAnsi="標楷體"/>
                                  <w:b/>
                                  <w:bCs/>
                                  <w:spacing w:val="-20"/>
                                  <w:sz w:val="20"/>
                                  <w:szCs w:val="20"/>
                                </w:rPr>
                              </w:pPr>
                              <w:r w:rsidRPr="00F713CA">
                                <w:rPr>
                                  <w:rFonts w:ascii="標楷體" w:eastAsia="標楷體" w:hAnsi="標楷體" w:hint="eastAsia"/>
                                  <w:b/>
                                  <w:bCs/>
                                  <w:spacing w:val="-20"/>
                                  <w:sz w:val="20"/>
                                  <w:szCs w:val="20"/>
                                </w:rPr>
                                <w:t>合計</w:t>
                              </w:r>
                            </w:p>
                          </w:tc>
                          <w:tc>
                            <w:tcPr>
                              <w:tcW w:w="569"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72</w:t>
                              </w:r>
                            </w:p>
                          </w:tc>
                          <w:tc>
                            <w:tcPr>
                              <w:tcW w:w="742"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Pr>
                                  <w:rFonts w:ascii="標楷體" w:eastAsia="標楷體" w:hAnsi="標楷體" w:hint="eastAsia"/>
                                  <w:b/>
                                  <w:bCs/>
                                  <w:sz w:val="20"/>
                                  <w:szCs w:val="20"/>
                                </w:rPr>
                                <w:t>4</w:t>
                              </w:r>
                              <w:r>
                                <w:rPr>
                                  <w:rFonts w:ascii="標楷體" w:eastAsia="標楷體" w:hAnsi="標楷體"/>
                                  <w:b/>
                                  <w:bCs/>
                                  <w:sz w:val="20"/>
                                  <w:szCs w:val="20"/>
                                </w:rPr>
                                <w:t>4,620</w:t>
                              </w:r>
                            </w:p>
                          </w:tc>
                          <w:tc>
                            <w:tcPr>
                              <w:tcW w:w="560" w:type="dxa"/>
                              <w:tcBorders>
                                <w:top w:val="nil"/>
                                <w:left w:val="nil"/>
                                <w:bottom w:val="single" w:sz="4" w:space="0" w:color="auto"/>
                                <w:right w:val="single" w:sz="4" w:space="0" w:color="auto"/>
                              </w:tcBorders>
                              <w:shd w:val="clear" w:color="auto" w:fill="auto"/>
                              <w:vAlign w:val="center"/>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41</w:t>
                              </w:r>
                            </w:p>
                          </w:tc>
                          <w:tc>
                            <w:tcPr>
                              <w:tcW w:w="553"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31</w:t>
                              </w:r>
                            </w:p>
                          </w:tc>
                          <w:tc>
                            <w:tcPr>
                              <w:tcW w:w="553"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b/>
                                  <w:bCs/>
                                  <w:sz w:val="20"/>
                                  <w:szCs w:val="20"/>
                                </w:rPr>
                                <w:t>8</w:t>
                              </w:r>
                            </w:p>
                          </w:tc>
                          <w:tc>
                            <w:tcPr>
                              <w:tcW w:w="553"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22</w:t>
                              </w:r>
                            </w:p>
                          </w:tc>
                          <w:tc>
                            <w:tcPr>
                              <w:tcW w:w="553" w:type="dxa"/>
                              <w:tcBorders>
                                <w:top w:val="nil"/>
                                <w:left w:val="nil"/>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right"/>
                                <w:rPr>
                                  <w:rFonts w:ascii="標楷體" w:eastAsia="標楷體" w:hAnsi="標楷體"/>
                                  <w:b/>
                                  <w:bCs/>
                                  <w:sz w:val="20"/>
                                  <w:szCs w:val="20"/>
                                </w:rPr>
                              </w:pPr>
                              <w:r w:rsidRPr="00C442E6">
                                <w:rPr>
                                  <w:rFonts w:ascii="標楷體" w:eastAsia="標楷體" w:hAnsi="標楷體" w:hint="eastAsia"/>
                                  <w:b/>
                                  <w:bCs/>
                                  <w:sz w:val="20"/>
                                  <w:szCs w:val="20"/>
                                </w:rPr>
                                <w:t>1</w:t>
                              </w:r>
                            </w:p>
                          </w:tc>
                        </w:tr>
                        <w:tr w:rsidR="00C70295" w:rsidRPr="00A11B28" w:rsidTr="002D0E28">
                          <w:trPr>
                            <w:trHeight w:val="89"/>
                          </w:trPr>
                          <w:tc>
                            <w:tcPr>
                              <w:tcW w:w="453" w:type="dxa"/>
                              <w:tcBorders>
                                <w:top w:val="nil"/>
                                <w:left w:val="single" w:sz="4" w:space="0" w:color="auto"/>
                                <w:bottom w:val="single" w:sz="4" w:space="0" w:color="auto"/>
                                <w:right w:val="single" w:sz="4" w:space="0" w:color="auto"/>
                              </w:tcBorders>
                              <w:shd w:val="clear" w:color="auto" w:fill="auto"/>
                              <w:vAlign w:val="center"/>
                              <w:hideMark/>
                            </w:tcPr>
                            <w:p w:rsidR="00C70295" w:rsidRPr="00C442E6" w:rsidRDefault="00C70295" w:rsidP="00B26DC9">
                              <w:pPr>
                                <w:spacing w:line="0" w:lineRule="atLeast"/>
                                <w:jc w:val="center"/>
                                <w:rPr>
                                  <w:rFonts w:ascii="標楷體" w:eastAsia="標楷體" w:hAnsi="標楷體"/>
                                  <w:sz w:val="20"/>
                                  <w:szCs w:val="20"/>
                                </w:rPr>
                              </w:pPr>
                              <w:r w:rsidRPr="00C442E6">
                                <w:rPr>
                                  <w:rFonts w:ascii="標楷體" w:eastAsia="標楷體" w:hAnsi="標楷體" w:hint="eastAsia"/>
                                  <w:sz w:val="20"/>
                                  <w:szCs w:val="20"/>
                                </w:rPr>
                                <w:t>109</w:t>
                              </w:r>
                            </w:p>
                          </w:tc>
                          <w:tc>
                            <w:tcPr>
                              <w:tcW w:w="569"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25</w:t>
                              </w:r>
                            </w:p>
                          </w:tc>
                          <w:tc>
                            <w:tcPr>
                              <w:tcW w:w="742"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14,850</w:t>
                              </w:r>
                            </w:p>
                          </w:tc>
                          <w:tc>
                            <w:tcPr>
                              <w:tcW w:w="560" w:type="dxa"/>
                              <w:tcBorders>
                                <w:top w:val="nil"/>
                                <w:left w:val="nil"/>
                                <w:bottom w:val="single" w:sz="4" w:space="0" w:color="auto"/>
                                <w:right w:val="single" w:sz="4" w:space="0" w:color="auto"/>
                              </w:tcBorders>
                              <w:shd w:val="clear" w:color="auto" w:fill="auto"/>
                              <w:vAlign w:val="center"/>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3549B2" w:rsidRDefault="00C70295" w:rsidP="00B26DC9">
                              <w:pPr>
                                <w:spacing w:line="0" w:lineRule="atLeast"/>
                                <w:jc w:val="right"/>
                                <w:rPr>
                                  <w:rFonts w:ascii="標楷體" w:eastAsia="標楷體" w:hAnsi="標楷體"/>
                                  <w:b/>
                                  <w:sz w:val="20"/>
                                  <w:szCs w:val="20"/>
                                </w:rPr>
                              </w:pPr>
                              <w:r w:rsidRPr="003549B2">
                                <w:rPr>
                                  <w:rFonts w:ascii="標楷體" w:eastAsia="標楷體" w:hAnsi="標楷體" w:hint="eastAsia"/>
                                  <w:b/>
                                  <w:sz w:val="20"/>
                                  <w:szCs w:val="20"/>
                                </w:rPr>
                                <w:t>25</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5</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19</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1</w:t>
                              </w:r>
                            </w:p>
                          </w:tc>
                        </w:tr>
                        <w:tr w:rsidR="00C70295" w:rsidRPr="00A11B28" w:rsidTr="002D0E28">
                          <w:trPr>
                            <w:trHeight w:val="107"/>
                          </w:trPr>
                          <w:tc>
                            <w:tcPr>
                              <w:tcW w:w="453" w:type="dxa"/>
                              <w:tcBorders>
                                <w:top w:val="single" w:sz="4" w:space="0" w:color="auto"/>
                                <w:left w:val="single" w:sz="4" w:space="0" w:color="auto"/>
                                <w:bottom w:val="single" w:sz="4" w:space="0" w:color="auto"/>
                                <w:right w:val="single" w:sz="4" w:space="0" w:color="auto"/>
                              </w:tcBorders>
                              <w:vAlign w:val="center"/>
                              <w:hideMark/>
                            </w:tcPr>
                            <w:p w:rsidR="00C70295" w:rsidRPr="00C442E6" w:rsidRDefault="00C70295" w:rsidP="00B26DC9">
                              <w:pPr>
                                <w:spacing w:line="0" w:lineRule="atLeast"/>
                                <w:jc w:val="center"/>
                                <w:rPr>
                                  <w:rFonts w:ascii="標楷體" w:eastAsia="標楷體" w:hAnsi="標楷體"/>
                                  <w:sz w:val="20"/>
                                  <w:szCs w:val="20"/>
                                </w:rPr>
                              </w:pPr>
                              <w:r w:rsidRPr="00C442E6">
                                <w:rPr>
                                  <w:rFonts w:ascii="標楷體" w:eastAsia="標楷體" w:hAnsi="標楷體" w:hint="eastAsia"/>
                                  <w:sz w:val="20"/>
                                  <w:szCs w:val="20"/>
                                </w:rPr>
                                <w:t>110</w:t>
                              </w:r>
                            </w:p>
                          </w:tc>
                          <w:tc>
                            <w:tcPr>
                              <w:tcW w:w="569"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23</w:t>
                              </w:r>
                            </w:p>
                          </w:tc>
                          <w:tc>
                            <w:tcPr>
                              <w:tcW w:w="742"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14,770</w:t>
                              </w:r>
                            </w:p>
                          </w:tc>
                          <w:tc>
                            <w:tcPr>
                              <w:tcW w:w="560" w:type="dxa"/>
                              <w:tcBorders>
                                <w:top w:val="nil"/>
                                <w:left w:val="nil"/>
                                <w:bottom w:val="single" w:sz="4" w:space="0" w:color="auto"/>
                                <w:right w:val="single" w:sz="4" w:space="0" w:color="auto"/>
                              </w:tcBorders>
                              <w:shd w:val="clear" w:color="auto" w:fill="auto"/>
                              <w:vAlign w:val="center"/>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17</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3549B2" w:rsidRDefault="00C70295" w:rsidP="00B26DC9">
                              <w:pPr>
                                <w:spacing w:line="0" w:lineRule="atLeast"/>
                                <w:jc w:val="right"/>
                                <w:rPr>
                                  <w:rFonts w:ascii="標楷體" w:eastAsia="標楷體" w:hAnsi="標楷體"/>
                                  <w:b/>
                                  <w:sz w:val="20"/>
                                  <w:szCs w:val="20"/>
                                </w:rPr>
                              </w:pPr>
                              <w:r w:rsidRPr="003549B2">
                                <w:rPr>
                                  <w:rFonts w:ascii="標楷體" w:eastAsia="標楷體" w:hAnsi="標楷體" w:hint="eastAsia"/>
                                  <w:b/>
                                  <w:sz w:val="20"/>
                                  <w:szCs w:val="20"/>
                                </w:rPr>
                                <w:t>6</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3</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3</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r>
                        <w:tr w:rsidR="00C70295" w:rsidRPr="00A11B28" w:rsidTr="002D0E28">
                          <w:trPr>
                            <w:trHeight w:val="111"/>
                          </w:trPr>
                          <w:tc>
                            <w:tcPr>
                              <w:tcW w:w="453" w:type="dxa"/>
                              <w:tcBorders>
                                <w:top w:val="single" w:sz="4" w:space="0" w:color="auto"/>
                                <w:left w:val="single" w:sz="4" w:space="0" w:color="auto"/>
                                <w:bottom w:val="single" w:sz="4" w:space="0" w:color="auto"/>
                                <w:right w:val="single" w:sz="4" w:space="0" w:color="auto"/>
                              </w:tcBorders>
                              <w:vAlign w:val="center"/>
                              <w:hideMark/>
                            </w:tcPr>
                            <w:p w:rsidR="00C70295" w:rsidRPr="00C442E6" w:rsidRDefault="00C70295" w:rsidP="00B26DC9">
                              <w:pPr>
                                <w:spacing w:line="0" w:lineRule="atLeast"/>
                                <w:jc w:val="center"/>
                                <w:rPr>
                                  <w:rFonts w:ascii="標楷體" w:eastAsia="標楷體" w:hAnsi="標楷體"/>
                                  <w:sz w:val="20"/>
                                  <w:szCs w:val="20"/>
                                </w:rPr>
                              </w:pPr>
                              <w:r w:rsidRPr="00C442E6">
                                <w:rPr>
                                  <w:rFonts w:ascii="標楷體" w:eastAsia="標楷體" w:hAnsi="標楷體" w:hint="eastAsia"/>
                                  <w:sz w:val="20"/>
                                  <w:szCs w:val="20"/>
                                </w:rPr>
                                <w:t>111</w:t>
                              </w:r>
                            </w:p>
                          </w:tc>
                          <w:tc>
                            <w:tcPr>
                              <w:tcW w:w="569"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sz w:val="20"/>
                                  <w:szCs w:val="20"/>
                                </w:rPr>
                                <w:t>24</w:t>
                              </w:r>
                            </w:p>
                          </w:tc>
                          <w:tc>
                            <w:tcPr>
                              <w:tcW w:w="742"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15,000</w:t>
                              </w:r>
                            </w:p>
                          </w:tc>
                          <w:tc>
                            <w:tcPr>
                              <w:tcW w:w="560" w:type="dxa"/>
                              <w:tcBorders>
                                <w:top w:val="nil"/>
                                <w:left w:val="nil"/>
                                <w:bottom w:val="single" w:sz="4" w:space="0" w:color="auto"/>
                                <w:right w:val="single" w:sz="4" w:space="0" w:color="auto"/>
                              </w:tcBorders>
                              <w:shd w:val="clear" w:color="auto" w:fill="auto"/>
                              <w:vAlign w:val="center"/>
                            </w:tcPr>
                            <w:p w:rsidR="00C70295" w:rsidRPr="00C442E6" w:rsidRDefault="00C70295" w:rsidP="00B26DC9">
                              <w:pPr>
                                <w:spacing w:line="0" w:lineRule="atLeast"/>
                                <w:jc w:val="right"/>
                                <w:rPr>
                                  <w:rFonts w:ascii="標楷體" w:eastAsia="標楷體" w:hAnsi="標楷體"/>
                                  <w:sz w:val="20"/>
                                  <w:szCs w:val="20"/>
                                </w:rPr>
                              </w:pPr>
                              <w:r w:rsidRPr="00C442E6">
                                <w:rPr>
                                  <w:rFonts w:ascii="標楷體" w:eastAsia="標楷體" w:hAnsi="標楷體" w:hint="eastAsia"/>
                                  <w:sz w:val="20"/>
                                  <w:szCs w:val="20"/>
                                </w:rPr>
                                <w:t>24</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3549B2" w:rsidRDefault="00C70295" w:rsidP="00B26DC9">
                              <w:pPr>
                                <w:spacing w:line="0" w:lineRule="atLeast"/>
                                <w:jc w:val="right"/>
                                <w:rPr>
                                  <w:rFonts w:ascii="標楷體" w:eastAsia="標楷體" w:hAnsi="標楷體"/>
                                  <w:b/>
                                  <w:sz w:val="20"/>
                                  <w:szCs w:val="20"/>
                                </w:rPr>
                              </w:pPr>
                              <w:r w:rsidRPr="003549B2">
                                <w:rPr>
                                  <w:rFonts w:ascii="標楷體" w:eastAsia="標楷體" w:hAnsi="標楷體" w:hint="eastAsia"/>
                                  <w:b/>
                                  <w:sz w:val="20"/>
                                  <w:szCs w:val="20"/>
                                </w:rPr>
                                <w:t>－</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c>
                            <w:tcPr>
                              <w:tcW w:w="553" w:type="dxa"/>
                              <w:tcBorders>
                                <w:top w:val="nil"/>
                                <w:left w:val="nil"/>
                                <w:bottom w:val="single" w:sz="4" w:space="0" w:color="auto"/>
                                <w:right w:val="single" w:sz="4" w:space="0" w:color="auto"/>
                              </w:tcBorders>
                              <w:shd w:val="clear" w:color="auto" w:fill="auto"/>
                              <w:noWrap/>
                              <w:vAlign w:val="center"/>
                              <w:hideMark/>
                            </w:tcPr>
                            <w:p w:rsidR="00C70295" w:rsidRPr="00C442E6" w:rsidRDefault="00C70295" w:rsidP="00B26DC9">
                              <w:pPr>
                                <w:spacing w:line="0" w:lineRule="atLeast"/>
                                <w:jc w:val="right"/>
                                <w:rPr>
                                  <w:rFonts w:ascii="標楷體" w:eastAsia="標楷體" w:hAnsi="標楷體"/>
                                  <w:sz w:val="20"/>
                                  <w:szCs w:val="20"/>
                                </w:rPr>
                              </w:pPr>
                              <w:r>
                                <w:rPr>
                                  <w:rFonts w:ascii="標楷體" w:eastAsia="標楷體" w:hAnsi="標楷體" w:hint="eastAsia"/>
                                  <w:sz w:val="20"/>
                                  <w:szCs w:val="20"/>
                                </w:rPr>
                                <w:t>－</w:t>
                              </w:r>
                            </w:p>
                          </w:tc>
                        </w:tr>
                      </w:tbl>
                      <w:p w:rsidR="00C70295" w:rsidRPr="00A522A8" w:rsidRDefault="00C70295" w:rsidP="00D9434D">
                        <w:pPr>
                          <w:spacing w:line="0" w:lineRule="atLeast"/>
                          <w:ind w:leftChars="-58" w:left="-6" w:hangingChars="85" w:hanging="133"/>
                          <w:jc w:val="both"/>
                          <w:rPr>
                            <w:rFonts w:ascii="標楷體" w:eastAsia="標楷體" w:hAnsi="標楷體"/>
                            <w:color w:val="000000" w:themeColor="text1"/>
                            <w:spacing w:val="-12"/>
                            <w:sz w:val="18"/>
                            <w:szCs w:val="18"/>
                          </w:rPr>
                        </w:pPr>
                        <w:r w:rsidRPr="00674097">
                          <w:rPr>
                            <w:rFonts w:ascii="標楷體" w:eastAsia="標楷體" w:hAnsi="標楷體" w:hint="eastAsia"/>
                            <w:spacing w:val="-12"/>
                            <w:sz w:val="18"/>
                            <w:szCs w:val="18"/>
                          </w:rPr>
                          <w:t>註：</w:t>
                        </w:r>
                        <w:r w:rsidRPr="00A522A8">
                          <w:rPr>
                            <w:rFonts w:ascii="標楷體" w:eastAsia="標楷體" w:hAnsi="標楷體" w:hint="eastAsia"/>
                            <w:color w:val="000000" w:themeColor="text1"/>
                            <w:spacing w:val="-12"/>
                            <w:sz w:val="18"/>
                            <w:szCs w:val="18"/>
                          </w:rPr>
                          <w:t>1.核定總數不含已撤案案件。</w:t>
                        </w:r>
                      </w:p>
                      <w:p w:rsidR="00C70295" w:rsidRPr="00A522A8" w:rsidRDefault="00C70295" w:rsidP="00D9434D">
                        <w:pPr>
                          <w:spacing w:line="0" w:lineRule="atLeast"/>
                          <w:ind w:leftChars="75" w:left="539" w:hangingChars="230" w:hanging="359"/>
                          <w:jc w:val="both"/>
                          <w:rPr>
                            <w:rFonts w:ascii="標楷體" w:eastAsia="標楷體" w:hAnsi="標楷體"/>
                            <w:color w:val="000000" w:themeColor="text1"/>
                            <w:spacing w:val="-12"/>
                            <w:sz w:val="18"/>
                            <w:szCs w:val="18"/>
                          </w:rPr>
                        </w:pPr>
                        <w:r w:rsidRPr="00A522A8">
                          <w:rPr>
                            <w:rFonts w:ascii="標楷體" w:eastAsia="標楷體" w:hAnsi="標楷體" w:hint="eastAsia"/>
                            <w:color w:val="000000" w:themeColor="text1"/>
                            <w:spacing w:val="-12"/>
                            <w:sz w:val="18"/>
                            <w:szCs w:val="18"/>
                          </w:rPr>
                          <w:t>2.電影籌拍前尚需進行籌資、召募主創等工作。</w:t>
                        </w:r>
                      </w:p>
                      <w:p w:rsidR="00C70295" w:rsidRPr="00A522A8" w:rsidRDefault="00C70295" w:rsidP="00D9434D">
                        <w:pPr>
                          <w:spacing w:line="0" w:lineRule="atLeast"/>
                          <w:ind w:leftChars="75" w:left="336" w:hangingChars="100" w:hanging="156"/>
                          <w:jc w:val="both"/>
                          <w:rPr>
                            <w:rFonts w:ascii="標楷體" w:eastAsia="標楷體" w:hAnsi="標楷體"/>
                            <w:color w:val="000000" w:themeColor="text1"/>
                            <w:spacing w:val="-12"/>
                            <w:sz w:val="18"/>
                            <w:szCs w:val="18"/>
                          </w:rPr>
                        </w:pPr>
                        <w:r w:rsidRPr="00A522A8">
                          <w:rPr>
                            <w:rFonts w:ascii="標楷體" w:eastAsia="標楷體" w:hAnsi="標楷體" w:hint="eastAsia"/>
                            <w:color w:val="000000" w:themeColor="text1"/>
                            <w:spacing w:val="-12"/>
                            <w:sz w:val="18"/>
                            <w:szCs w:val="18"/>
                          </w:rPr>
                          <w:t>3.原已籌拍，因受新型冠狀病毒肺炎（COVID－19）疫情影響，製作期程重新調整中。</w:t>
                        </w:r>
                      </w:p>
                      <w:p w:rsidR="00C70295" w:rsidRPr="00674097" w:rsidRDefault="00C70295" w:rsidP="00D9434D">
                        <w:pPr>
                          <w:spacing w:line="0" w:lineRule="atLeast"/>
                          <w:ind w:leftChars="75" w:left="336" w:hangingChars="100" w:hanging="156"/>
                          <w:jc w:val="both"/>
                          <w:rPr>
                            <w:rFonts w:ascii="標楷體" w:eastAsia="標楷體" w:hAnsi="標楷體"/>
                            <w:spacing w:val="-12"/>
                            <w:sz w:val="18"/>
                            <w:szCs w:val="18"/>
                          </w:rPr>
                        </w:pPr>
                        <w:r w:rsidRPr="00A522A8">
                          <w:rPr>
                            <w:rFonts w:ascii="標楷體" w:eastAsia="標楷體" w:hAnsi="標楷體" w:hint="eastAsia"/>
                            <w:color w:val="000000" w:themeColor="text1"/>
                            <w:spacing w:val="-12"/>
                            <w:sz w:val="18"/>
                            <w:szCs w:val="18"/>
                          </w:rPr>
                          <w:t>4.資料來源：整理</w:t>
                        </w:r>
                        <w:r w:rsidRPr="00674097">
                          <w:rPr>
                            <w:rFonts w:ascii="標楷體" w:eastAsia="標楷體" w:hAnsi="標楷體" w:hint="eastAsia"/>
                            <w:spacing w:val="-12"/>
                            <w:sz w:val="18"/>
                            <w:szCs w:val="18"/>
                          </w:rPr>
                          <w:t>自影視局提供截至112年3月10日止資料。</w:t>
                        </w:r>
                      </w:p>
                    </w:txbxContent>
                  </v:textbox>
                </v:shape>
                <w10:wrap type="square"/>
              </v:group>
            </w:pict>
          </mc:Fallback>
        </mc:AlternateContent>
      </w:r>
      <w:r w:rsidR="00AD0DE6" w:rsidRPr="00B322AF">
        <w:rPr>
          <w:rFonts w:ascii="標楷體" w:eastAsia="標楷體" w:hAnsi="標楷體" w:hint="eastAsia"/>
          <w:szCs w:val="28"/>
        </w:rPr>
        <w:t>（47.10％</w:t>
      </w:r>
      <w:r w:rsidR="00AD0DE6" w:rsidRPr="00B322AF">
        <w:rPr>
          <w:rFonts w:ascii="標楷體" w:eastAsia="標楷體" w:hAnsi="標楷體"/>
          <w:szCs w:val="28"/>
        </w:rPr>
        <w:t>）</w:t>
      </w:r>
      <w:r w:rsidR="00AD0DE6" w:rsidRPr="00B322AF">
        <w:rPr>
          <w:rFonts w:ascii="標楷體" w:eastAsia="標楷體" w:hAnsi="標楷體" w:hint="eastAsia"/>
          <w:szCs w:val="28"/>
        </w:rPr>
        <w:t>，亟待強化督導管考機制，以利如期如質完成電影製作；4.影視</w:t>
      </w:r>
      <w:r w:rsidR="00094FFD" w:rsidRPr="00B322AF">
        <w:rPr>
          <w:rFonts w:ascii="標楷體" w:eastAsia="標楷體" w:hAnsi="標楷體" w:hint="eastAsia"/>
          <w:szCs w:val="28"/>
        </w:rPr>
        <w:t>局以後續攝製成電影為目標，補助電影企劃及劇本開發，109至111年度合計72案、金額4</w:t>
      </w:r>
      <w:r w:rsidR="00094FFD" w:rsidRPr="00B322AF">
        <w:rPr>
          <w:rFonts w:ascii="標楷體" w:eastAsia="標楷體" w:hAnsi="標楷體"/>
          <w:szCs w:val="28"/>
        </w:rPr>
        <w:t>,</w:t>
      </w:r>
      <w:r w:rsidR="00094FFD" w:rsidRPr="00B322AF">
        <w:rPr>
          <w:rFonts w:ascii="標楷體" w:eastAsia="標楷體" w:hAnsi="標楷體" w:hint="eastAsia"/>
          <w:szCs w:val="28"/>
        </w:rPr>
        <w:t>462萬元（表</w:t>
      </w:r>
      <w:r w:rsidR="00D4430E" w:rsidRPr="00B322AF">
        <w:rPr>
          <w:rFonts w:ascii="標楷體" w:eastAsia="標楷體" w:hAnsi="標楷體" w:hint="eastAsia"/>
          <w:szCs w:val="28"/>
        </w:rPr>
        <w:t>1</w:t>
      </w:r>
      <w:r w:rsidR="00B71453" w:rsidRPr="00B322AF">
        <w:rPr>
          <w:rFonts w:ascii="標楷體" w:eastAsia="標楷體" w:hAnsi="標楷體" w:hint="eastAsia"/>
          <w:szCs w:val="28"/>
        </w:rPr>
        <w:t>1</w:t>
      </w:r>
      <w:r w:rsidR="00094FFD" w:rsidRPr="00B322AF">
        <w:rPr>
          <w:rFonts w:ascii="標楷體" w:eastAsia="標楷體" w:hAnsi="標楷體" w:hint="eastAsia"/>
          <w:szCs w:val="28"/>
        </w:rPr>
        <w:t>），截至112年3</w:t>
      </w:r>
      <w:r w:rsidR="00094FFD" w:rsidRPr="002E643C">
        <w:rPr>
          <w:rFonts w:ascii="標楷體" w:eastAsia="標楷體" w:hAnsi="標楷體" w:hint="eastAsia"/>
          <w:spacing w:val="-6"/>
          <w:szCs w:val="28"/>
        </w:rPr>
        <w:t>月10日止，已結案之31案中，電影攝製已殺青後製中、或籌拍中、或動畫製作中者僅8案（25.81％</w:t>
      </w:r>
      <w:r w:rsidR="00094FFD" w:rsidRPr="002E643C">
        <w:rPr>
          <w:rFonts w:ascii="標楷體" w:eastAsia="標楷體" w:hAnsi="標楷體"/>
          <w:spacing w:val="-6"/>
          <w:szCs w:val="28"/>
        </w:rPr>
        <w:t>）</w:t>
      </w:r>
      <w:r w:rsidR="00094FFD" w:rsidRPr="00B322AF">
        <w:rPr>
          <w:rFonts w:ascii="標楷體" w:eastAsia="標楷體" w:hAnsi="標楷體" w:hint="eastAsia"/>
          <w:szCs w:val="28"/>
        </w:rPr>
        <w:t>；其餘23案（74.19％</w:t>
      </w:r>
      <w:r w:rsidR="00094FFD" w:rsidRPr="00B322AF">
        <w:rPr>
          <w:rFonts w:ascii="標楷體" w:eastAsia="標楷體" w:hAnsi="標楷體"/>
          <w:szCs w:val="28"/>
        </w:rPr>
        <w:t>）</w:t>
      </w:r>
      <w:r w:rsidR="00094FFD" w:rsidRPr="00B322AF">
        <w:rPr>
          <w:rFonts w:ascii="標楷體" w:eastAsia="標楷體" w:hAnsi="標楷體" w:hint="eastAsia"/>
          <w:szCs w:val="28"/>
        </w:rPr>
        <w:t>尚在籌資或製作期程調整</w:t>
      </w:r>
      <w:r w:rsidR="005625B6" w:rsidRPr="00B322AF">
        <w:rPr>
          <w:rFonts w:ascii="標楷體" w:eastAsia="標楷體" w:hAnsi="標楷體" w:hint="eastAsia"/>
          <w:szCs w:val="28"/>
        </w:rPr>
        <w:t>，未達籌拍並攝製之目標</w:t>
      </w:r>
      <w:r w:rsidR="00C32171" w:rsidRPr="00B322AF">
        <w:rPr>
          <w:rFonts w:ascii="標楷體" w:eastAsia="標楷體" w:hAnsi="標楷體" w:hint="eastAsia"/>
          <w:szCs w:val="28"/>
        </w:rPr>
        <w:t>，完成電影數量尚待提升</w:t>
      </w:r>
      <w:r w:rsidR="00094FFD" w:rsidRPr="00B322AF">
        <w:rPr>
          <w:rFonts w:ascii="標楷體" w:eastAsia="標楷體" w:hAnsi="標楷體" w:hint="eastAsia"/>
          <w:szCs w:val="28"/>
        </w:rPr>
        <w:t>等情事，經函請文化部</w:t>
      </w:r>
      <w:r w:rsidR="007E50BD" w:rsidRPr="00B322AF">
        <w:rPr>
          <w:rFonts w:ascii="標楷體" w:eastAsia="標楷體" w:hAnsi="標楷體" w:hint="eastAsia"/>
          <w:szCs w:val="28"/>
        </w:rPr>
        <w:t>督促</w:t>
      </w:r>
      <w:r w:rsidR="00094FFD" w:rsidRPr="00B322AF">
        <w:rPr>
          <w:rFonts w:ascii="標楷體" w:eastAsia="標楷體" w:hAnsi="標楷體" w:hint="eastAsia"/>
          <w:szCs w:val="28"/>
        </w:rPr>
        <w:t>檢討改善。據復：</w:t>
      </w:r>
      <w:r w:rsidR="00887C23" w:rsidRPr="00B322AF">
        <w:rPr>
          <w:rFonts w:ascii="標楷體" w:eastAsia="標楷體" w:hAnsi="標楷體" w:hint="eastAsia"/>
          <w:szCs w:val="28"/>
        </w:rPr>
        <w:t>1.</w:t>
      </w:r>
      <w:r w:rsidR="006C21F1">
        <w:rPr>
          <w:rFonts w:ascii="標楷體" w:eastAsia="標楷體" w:hAnsi="標楷體" w:hint="eastAsia"/>
          <w:szCs w:val="28"/>
        </w:rPr>
        <w:t>已規劃將國片觀影納入成年禮金適用範圍</w:t>
      </w:r>
      <w:r w:rsidR="00887C23" w:rsidRPr="00B322AF">
        <w:rPr>
          <w:rFonts w:ascii="標楷體" w:eastAsia="標楷體" w:hAnsi="標楷體" w:hint="eastAsia"/>
          <w:szCs w:val="28"/>
        </w:rPr>
        <w:t>；另鼓勵製作團隊於開拍前即加入行銷專業人員，強化行銷策略之擬定</w:t>
      </w:r>
      <w:r w:rsidR="00094FFD" w:rsidRPr="00B322AF">
        <w:rPr>
          <w:rFonts w:ascii="標楷體" w:eastAsia="標楷體" w:hAnsi="標楷體" w:hint="eastAsia"/>
          <w:szCs w:val="28"/>
        </w:rPr>
        <w:t>；2.電影政策白皮書（112</w:t>
      </w:r>
      <w:r w:rsidR="00D75347" w:rsidRPr="00B322AF">
        <w:rPr>
          <w:rFonts w:ascii="標楷體" w:eastAsia="標楷體" w:hAnsi="標楷體" w:hint="eastAsia"/>
          <w:szCs w:val="24"/>
        </w:rPr>
        <w:t>－</w:t>
      </w:r>
      <w:r w:rsidR="00094FFD" w:rsidRPr="00B322AF">
        <w:rPr>
          <w:rFonts w:ascii="標楷體" w:eastAsia="標楷體" w:hAnsi="標楷體" w:hint="eastAsia"/>
          <w:szCs w:val="28"/>
        </w:rPr>
        <w:t>115年版</w:t>
      </w:r>
      <w:r w:rsidR="00094FFD" w:rsidRPr="00B322AF">
        <w:rPr>
          <w:rFonts w:ascii="標楷體" w:eastAsia="標楷體" w:hAnsi="標楷體"/>
          <w:szCs w:val="28"/>
        </w:rPr>
        <w:t>）</w:t>
      </w:r>
      <w:r w:rsidR="00094FFD" w:rsidRPr="00B322AF">
        <w:rPr>
          <w:rFonts w:ascii="標楷體" w:eastAsia="標楷體" w:hAnsi="標楷體" w:hint="eastAsia"/>
          <w:szCs w:val="28"/>
        </w:rPr>
        <w:t>預定112年12月完成並發布，嗣後將提前前置作業，以利及時於政策執行期間前發布；3.將依產業趨勢滾動修訂補助要點之未結案件申請展延期程，據以完善</w:t>
      </w:r>
      <w:r w:rsidR="005625B6" w:rsidRPr="00B322AF">
        <w:rPr>
          <w:rFonts w:ascii="標楷體" w:eastAsia="標楷體" w:hAnsi="標楷體" w:hint="eastAsia"/>
          <w:szCs w:val="28"/>
        </w:rPr>
        <w:t>及強化</w:t>
      </w:r>
      <w:r w:rsidR="00094FFD" w:rsidRPr="00B322AF">
        <w:rPr>
          <w:rFonts w:ascii="標楷體" w:eastAsia="標楷體" w:hAnsi="標楷體" w:hint="eastAsia"/>
          <w:szCs w:val="28"/>
        </w:rPr>
        <w:t>執行計畫之管考機制，以發揮補助計畫預期成效；4.將賡續透過強化企劃精神、與開發團隊對話等輔導機制，鼓勵完成劇本之製作業者加速投入電影製作</w:t>
      </w:r>
      <w:r w:rsidR="00434064" w:rsidRPr="00B322AF">
        <w:rPr>
          <w:rFonts w:ascii="標楷體" w:eastAsia="標楷體" w:hAnsi="標楷體" w:hint="eastAsia"/>
          <w:spacing w:val="4"/>
          <w:szCs w:val="28"/>
        </w:rPr>
        <w:t>。</w:t>
      </w:r>
    </w:p>
    <w:p w:rsidR="005A51B1" w:rsidRPr="00B322AF" w:rsidRDefault="009D7962" w:rsidP="00EF1011">
      <w:pPr>
        <w:overflowPunct w:val="0"/>
        <w:snapToGrid w:val="0"/>
        <w:spacing w:beforeLines="20" w:before="84" w:afterLines="20" w:after="84" w:line="446"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w:t>
      </w:r>
      <w:r w:rsidR="00457E24" w:rsidRPr="00B322AF">
        <w:rPr>
          <w:rFonts w:ascii="標楷體" w:eastAsia="標楷體" w:hAnsi="標楷體" w:hint="eastAsia"/>
          <w:b/>
          <w:sz w:val="28"/>
          <w:szCs w:val="28"/>
        </w:rPr>
        <w:t>七</w:t>
      </w:r>
      <w:r w:rsidR="00FA475C" w:rsidRPr="00B322AF">
        <w:rPr>
          <w:rFonts w:ascii="標楷體" w:eastAsia="標楷體" w:hAnsi="標楷體" w:hint="eastAsia"/>
          <w:b/>
          <w:sz w:val="28"/>
          <w:szCs w:val="28"/>
        </w:rPr>
        <w:t>）</w:t>
      </w:r>
      <w:r w:rsidR="00305C50" w:rsidRPr="00B322AF">
        <w:rPr>
          <w:rFonts w:ascii="標楷體" w:eastAsia="標楷體" w:hAnsi="標楷體" w:hint="eastAsia"/>
          <w:b/>
          <w:sz w:val="28"/>
          <w:szCs w:val="28"/>
        </w:rPr>
        <w:t xml:space="preserve">　</w:t>
      </w:r>
      <w:r w:rsidR="00FD64F5" w:rsidRPr="00B322AF">
        <w:rPr>
          <w:rFonts w:ascii="標楷體" w:eastAsia="標楷體" w:hAnsi="標楷體" w:hint="eastAsia"/>
          <w:b/>
          <w:sz w:val="28"/>
          <w:szCs w:val="28"/>
        </w:rPr>
        <w:t>文化部辦理博物館評鑑，以提升各博物館專業性，惟尚未完成認證實施計畫</w:t>
      </w:r>
      <w:r w:rsidR="004D7A4D" w:rsidRPr="00B322AF">
        <w:rPr>
          <w:rFonts w:ascii="標楷體" w:eastAsia="標楷體" w:hAnsi="標楷體" w:hint="eastAsia"/>
          <w:b/>
          <w:sz w:val="28"/>
          <w:szCs w:val="28"/>
        </w:rPr>
        <w:t>、</w:t>
      </w:r>
      <w:r w:rsidR="00FD64F5" w:rsidRPr="00B322AF">
        <w:rPr>
          <w:rFonts w:ascii="標楷體" w:eastAsia="標楷體" w:hAnsi="標楷體" w:hint="eastAsia"/>
          <w:b/>
          <w:sz w:val="28"/>
          <w:szCs w:val="28"/>
        </w:rPr>
        <w:t>部分博物館典藏文物尚待積極管理及修復等情，亟待檢討改進。</w:t>
      </w:r>
    </w:p>
    <w:p w:rsidR="00FD64F5" w:rsidRPr="00B322AF" w:rsidRDefault="00FD64F5" w:rsidP="00597B09">
      <w:pPr>
        <w:overflowPunct w:val="0"/>
        <w:snapToGrid w:val="0"/>
        <w:spacing w:line="450" w:lineRule="exact"/>
        <w:ind w:firstLineChars="200" w:firstLine="480"/>
        <w:jc w:val="both"/>
        <w:rPr>
          <w:rFonts w:ascii="標楷體" w:eastAsia="標楷體" w:hAnsi="標楷體"/>
          <w:szCs w:val="24"/>
        </w:rPr>
      </w:pPr>
      <w:r w:rsidRPr="00B322AF">
        <w:rPr>
          <w:rFonts w:ascii="標楷體" w:eastAsia="標楷體" w:hAnsi="標楷體" w:hint="eastAsia"/>
          <w:szCs w:val="24"/>
        </w:rPr>
        <w:t>文化部統籌協調、推動及考評博物館之規劃、輔導、獎勵等</w:t>
      </w:r>
      <w:r w:rsidR="00D7095B" w:rsidRPr="00B322AF">
        <w:rPr>
          <w:rFonts w:ascii="標楷體" w:eastAsia="標楷體" w:hAnsi="標楷體" w:hint="eastAsia"/>
          <w:szCs w:val="24"/>
        </w:rPr>
        <w:t>業務</w:t>
      </w:r>
      <w:r w:rsidRPr="00B322AF">
        <w:rPr>
          <w:rFonts w:ascii="標楷體" w:eastAsia="標楷體" w:hAnsi="標楷體" w:hint="eastAsia"/>
          <w:szCs w:val="24"/>
        </w:rPr>
        <w:t>，據文化部公告，截至111年底止，已完成設立登記之公私立博物館計79家，其中屬中央政府轄管者計30</w:t>
      </w:r>
      <w:r w:rsidR="006C21F1">
        <w:rPr>
          <w:rFonts w:ascii="標楷體" w:eastAsia="標楷體" w:hAnsi="標楷體" w:hint="eastAsia"/>
          <w:szCs w:val="24"/>
        </w:rPr>
        <w:t>家，</w:t>
      </w:r>
      <w:r w:rsidRPr="00B322AF">
        <w:rPr>
          <w:rFonts w:ascii="標楷體" w:eastAsia="標楷體" w:hAnsi="標楷體" w:hint="eastAsia"/>
          <w:szCs w:val="24"/>
        </w:rPr>
        <w:t>屬地方政府轄管者計49家，</w:t>
      </w:r>
      <w:r w:rsidRPr="00B322AF">
        <w:rPr>
          <w:rFonts w:ascii="標楷體" w:eastAsia="標楷體" w:hAnsi="標楷體" w:hint="eastAsia"/>
        </w:rPr>
        <w:t>除國立政治大學民族博物館、立法院議政博物館及高雄市立電影館，因較晚設立或辦理整修未完成評鑑，及6家私立博物館未參與評鑑外，</w:t>
      </w:r>
      <w:r w:rsidRPr="00B322AF">
        <w:rPr>
          <w:rFonts w:ascii="標楷體" w:eastAsia="標楷體" w:hAnsi="標楷體" w:hint="eastAsia"/>
          <w:szCs w:val="24"/>
        </w:rPr>
        <w:t>文化部已陸續完成69家公立及1家私立博物館評鑑作業。經查執行情形，核有下列事項：</w:t>
      </w:r>
    </w:p>
    <w:p w:rsidR="00FD64F5" w:rsidRPr="00B322AF" w:rsidRDefault="00FD64F5" w:rsidP="006D2D4C">
      <w:pPr>
        <w:overflowPunct w:val="0"/>
        <w:snapToGrid w:val="0"/>
        <w:spacing w:line="430" w:lineRule="exact"/>
        <w:ind w:firstLineChars="450" w:firstLine="1081"/>
        <w:jc w:val="both"/>
        <w:rPr>
          <w:rFonts w:ascii="標楷體" w:eastAsia="標楷體" w:hAnsi="標楷體"/>
          <w:szCs w:val="24"/>
        </w:rPr>
      </w:pPr>
      <w:r w:rsidRPr="00B322AF">
        <w:rPr>
          <w:rFonts w:ascii="標楷體" w:eastAsia="標楷體" w:hAnsi="標楷體" w:hint="eastAsia"/>
          <w:b/>
          <w:szCs w:val="24"/>
        </w:rPr>
        <w:t>1.</w:t>
      </w:r>
      <w:r w:rsidR="00DB77CC" w:rsidRPr="00B322AF">
        <w:rPr>
          <w:rFonts w:ascii="標楷體" w:eastAsia="標楷體" w:hAnsi="標楷體" w:hint="eastAsia"/>
          <w:b/>
          <w:szCs w:val="24"/>
        </w:rPr>
        <w:t xml:space="preserve">　</w:t>
      </w:r>
      <w:r w:rsidRPr="00B322AF">
        <w:rPr>
          <w:rFonts w:ascii="標楷體" w:eastAsia="標楷體" w:hAnsi="標楷體" w:hint="eastAsia"/>
          <w:b/>
          <w:szCs w:val="24"/>
        </w:rPr>
        <w:t>文化部尚</w:t>
      </w:r>
      <w:r w:rsidRPr="00B322AF">
        <w:rPr>
          <w:rFonts w:ascii="標楷體" w:eastAsia="標楷體" w:hAnsi="標楷體" w:hint="eastAsia"/>
          <w:b/>
        </w:rPr>
        <w:t>未完成認證實施計畫，或未落實追蹤輔導，或未完成政策白皮書之制定：</w:t>
      </w:r>
      <w:r w:rsidRPr="00B322AF">
        <w:rPr>
          <w:rFonts w:ascii="標楷體" w:eastAsia="標楷體" w:hAnsi="標楷體" w:hint="eastAsia"/>
        </w:rPr>
        <w:t>依博物館法第16條規定，文化部為表彰專業典範，應建立博物館評鑑及認證制度。另依博物館評鑑及認證辦法第10條規定，博物館完成評鑑後，得申請認證。經查執行情形，核有：（1）文化部已擬訂認</w:t>
      </w:r>
      <w:r w:rsidR="00C23717" w:rsidRPr="00B322AF">
        <w:rPr>
          <w:rFonts w:ascii="標楷體" w:eastAsia="標楷體" w:hAnsi="標楷體" w:hint="eastAsia"/>
        </w:rPr>
        <w:t>證實施計畫（草案）送博物館評鑑會審議，惟截</w:t>
      </w:r>
      <w:r w:rsidR="006D2D4C" w:rsidRPr="00B322AF">
        <w:rPr>
          <w:rFonts w:ascii="標楷體" w:eastAsia="標楷體" w:hAnsi="標楷體" w:hint="eastAsia"/>
        </w:rPr>
        <w:t>至</w:t>
      </w:r>
      <w:r w:rsidRPr="00B322AF">
        <w:rPr>
          <w:rFonts w:ascii="標楷體" w:eastAsia="標楷體" w:hAnsi="標楷體" w:hint="eastAsia"/>
        </w:rPr>
        <w:t>112年3月31</w:t>
      </w:r>
      <w:r w:rsidR="006D2D4C" w:rsidRPr="00B322AF">
        <w:rPr>
          <w:rFonts w:ascii="標楷體" w:eastAsia="標楷體" w:hAnsi="標楷體" w:hint="eastAsia"/>
        </w:rPr>
        <w:t>日</w:t>
      </w:r>
      <w:r w:rsidRPr="00B322AF">
        <w:rPr>
          <w:rFonts w:ascii="標楷體" w:eastAsia="標楷體" w:hAnsi="標楷體" w:hint="eastAsia"/>
        </w:rPr>
        <w:t>止，仍未完成審議，致已完成評鑑博物館尚無法</w:t>
      </w:r>
      <w:r w:rsidR="00D7095B" w:rsidRPr="00B322AF">
        <w:rPr>
          <w:rFonts w:ascii="標楷體" w:eastAsia="標楷體" w:hAnsi="標楷體" w:hint="eastAsia"/>
        </w:rPr>
        <w:t>據以</w:t>
      </w:r>
      <w:r w:rsidRPr="00B322AF">
        <w:rPr>
          <w:rFonts w:ascii="標楷體" w:eastAsia="標楷體" w:hAnsi="標楷體" w:hint="eastAsia"/>
        </w:rPr>
        <w:t>申請認證；（2）依博物館評鑑會110年第2次及112年第1次會議紀錄，均有委員建議文化部追蹤各博物館對於評鑑意見改善辦理情形，惟截至112</w:t>
      </w:r>
      <w:r w:rsidRPr="00B322AF">
        <w:rPr>
          <w:rFonts w:ascii="標楷體" w:eastAsia="標楷體" w:hAnsi="標楷體" w:hint="eastAsia"/>
        </w:rPr>
        <w:lastRenderedPageBreak/>
        <w:t>年3月31</w:t>
      </w:r>
      <w:r w:rsidR="006D2D4C" w:rsidRPr="00B322AF">
        <w:rPr>
          <w:rFonts w:ascii="標楷體" w:eastAsia="標楷體" w:hAnsi="標楷體" w:hint="eastAsia"/>
        </w:rPr>
        <w:t>日</w:t>
      </w:r>
      <w:r w:rsidRPr="00B322AF">
        <w:rPr>
          <w:rFonts w:ascii="標楷體" w:eastAsia="標楷體" w:hAnsi="標楷體" w:hint="eastAsia"/>
        </w:rPr>
        <w:t>止，文化部已完成評鑑1年以上，仍有國立臺北藝術大學關渡美術館、農業委員會林業試驗所臺北植物園、高雄市壽山動物園、宜蘭縣大同鄉泰雅生活館等4個館所未上傳評鑑建議評估表至博物館及地方文化館業務資料彙整分析平臺，文化部顯有未落實追蹤博物館評鑑意見改善情形；（3）</w:t>
      </w:r>
      <w:r w:rsidR="00F66F05" w:rsidRPr="00B322AF">
        <w:rPr>
          <w:rFonts w:ascii="標楷體" w:eastAsia="標楷體" w:hAnsi="標楷體" w:hint="eastAsia"/>
        </w:rPr>
        <w:t>博物館法已於104年7月1日公布施行，</w:t>
      </w:r>
      <w:r w:rsidRPr="00B322AF">
        <w:rPr>
          <w:rFonts w:ascii="標楷體" w:eastAsia="標楷體" w:hAnsi="標楷體" w:hint="eastAsia"/>
        </w:rPr>
        <w:t>依</w:t>
      </w:r>
      <w:r w:rsidR="00F66F05" w:rsidRPr="00B322AF">
        <w:rPr>
          <w:rFonts w:ascii="標楷體" w:eastAsia="標楷體" w:hAnsi="標楷體" w:hint="eastAsia"/>
        </w:rPr>
        <w:t>該</w:t>
      </w:r>
      <w:r w:rsidRPr="00B322AF">
        <w:rPr>
          <w:rFonts w:ascii="標楷體" w:eastAsia="標楷體" w:hAnsi="標楷體" w:hint="eastAsia"/>
        </w:rPr>
        <w:t>法第3條第3項規定，文化部應擬訂博物館發展政策白皮書（下稱政策白皮書），每4年檢討修正，報請行政院核定，作為推動博物館發展之政策依據。文化部於110年7月26日</w:t>
      </w:r>
      <w:r w:rsidR="00F66F05" w:rsidRPr="00B322AF">
        <w:rPr>
          <w:rFonts w:ascii="標楷體" w:eastAsia="標楷體" w:hAnsi="標楷體" w:hint="eastAsia"/>
        </w:rPr>
        <w:t>始</w:t>
      </w:r>
      <w:r w:rsidRPr="00B322AF">
        <w:rPr>
          <w:rFonts w:ascii="標楷體" w:eastAsia="標楷體" w:hAnsi="標楷體" w:hint="eastAsia"/>
        </w:rPr>
        <w:t>提出政策白皮書草案，111年1月28日函報行政院，惟</w:t>
      </w:r>
      <w:r w:rsidR="00C23717" w:rsidRPr="00B322AF">
        <w:rPr>
          <w:rFonts w:ascii="標楷體" w:eastAsia="標楷體" w:hAnsi="標楷體" w:hint="eastAsia"/>
        </w:rPr>
        <w:t>截</w:t>
      </w:r>
      <w:r w:rsidR="006D2D4C" w:rsidRPr="00B322AF">
        <w:rPr>
          <w:rFonts w:ascii="標楷體" w:eastAsia="標楷體" w:hAnsi="標楷體" w:hint="eastAsia"/>
        </w:rPr>
        <w:t>至</w:t>
      </w:r>
      <w:r w:rsidRPr="00B322AF">
        <w:rPr>
          <w:rFonts w:ascii="標楷體" w:eastAsia="標楷體" w:hAnsi="標楷體" w:hint="eastAsia"/>
        </w:rPr>
        <w:t>112年3月3</w:t>
      </w:r>
      <w:r w:rsidR="000C492F" w:rsidRPr="00B322AF">
        <w:rPr>
          <w:rFonts w:ascii="標楷體" w:eastAsia="標楷體" w:hAnsi="標楷體" w:hint="eastAsia"/>
        </w:rPr>
        <w:t>1</w:t>
      </w:r>
      <w:r w:rsidR="006D2D4C" w:rsidRPr="00B322AF">
        <w:rPr>
          <w:rFonts w:ascii="標楷體" w:eastAsia="標楷體" w:hAnsi="標楷體" w:hint="eastAsia"/>
        </w:rPr>
        <w:t>日</w:t>
      </w:r>
      <w:r w:rsidR="007F7B64" w:rsidRPr="00B322AF">
        <w:rPr>
          <w:rFonts w:ascii="標楷體" w:eastAsia="標楷體" w:hAnsi="標楷體" w:hint="eastAsia"/>
        </w:rPr>
        <w:t>止，尚</w:t>
      </w:r>
      <w:r w:rsidRPr="00B322AF">
        <w:rPr>
          <w:rFonts w:ascii="標楷體" w:eastAsia="標楷體" w:hAnsi="標楷體" w:hint="eastAsia"/>
        </w:rPr>
        <w:t>未獲行政院核定</w:t>
      </w:r>
      <w:r w:rsidR="00F66F05" w:rsidRPr="00B322AF">
        <w:rPr>
          <w:rFonts w:ascii="標楷體" w:eastAsia="標楷體" w:hAnsi="標楷體" w:hint="eastAsia"/>
        </w:rPr>
        <w:t>，鑑於博物館法規定政策白皮書應每4年檢討修正，允宜掌握撰擬政策白皮書之規劃作業</w:t>
      </w:r>
      <w:r w:rsidR="00F3421E" w:rsidRPr="00B322AF">
        <w:rPr>
          <w:rFonts w:ascii="標楷體" w:eastAsia="標楷體" w:hAnsi="標楷體" w:hint="eastAsia"/>
        </w:rPr>
        <w:t>期程</w:t>
      </w:r>
      <w:r w:rsidR="00F66F05" w:rsidRPr="00B322AF">
        <w:rPr>
          <w:rFonts w:ascii="標楷體" w:eastAsia="標楷體" w:hAnsi="標楷體" w:hint="eastAsia"/>
        </w:rPr>
        <w:t>，俾符合博物館法之規定</w:t>
      </w:r>
      <w:r w:rsidRPr="00B322AF">
        <w:rPr>
          <w:rFonts w:ascii="標楷體" w:eastAsia="標楷體" w:hAnsi="標楷體" w:hint="eastAsia"/>
        </w:rPr>
        <w:t>等情事</w:t>
      </w:r>
      <w:r w:rsidRPr="00B322AF">
        <w:rPr>
          <w:rFonts w:ascii="標楷體" w:eastAsia="標楷體" w:hAnsi="標楷體" w:hint="eastAsia"/>
          <w:szCs w:val="24"/>
        </w:rPr>
        <w:t>，經函請文化部</w:t>
      </w:r>
      <w:r w:rsidR="006C21F1">
        <w:rPr>
          <w:rFonts w:ascii="標楷體" w:eastAsia="標楷體" w:hAnsi="標楷體" w:hint="eastAsia"/>
          <w:szCs w:val="24"/>
        </w:rPr>
        <w:t>檢討</w:t>
      </w:r>
      <w:r w:rsidRPr="00B322AF">
        <w:rPr>
          <w:rFonts w:ascii="標楷體" w:eastAsia="標楷體" w:hAnsi="標楷體" w:hint="eastAsia"/>
          <w:szCs w:val="24"/>
        </w:rPr>
        <w:t>或督促改進。據復：</w:t>
      </w:r>
      <w:r w:rsidRPr="00B322AF">
        <w:rPr>
          <w:rFonts w:ascii="標楷體" w:eastAsia="標楷體" w:hAnsi="標楷體" w:hint="eastAsia"/>
        </w:rPr>
        <w:t>（1）將積極邀集博物館研商認證實施計畫（草案），再經評鑑會審議後公告並據以推動</w:t>
      </w:r>
      <w:r w:rsidRPr="00B322AF">
        <w:rPr>
          <w:rFonts w:ascii="標楷體" w:eastAsia="標楷體" w:hAnsi="標楷體" w:hint="eastAsia"/>
          <w:szCs w:val="24"/>
        </w:rPr>
        <w:t>；（2）將函請未上傳</w:t>
      </w:r>
      <w:r w:rsidR="00423C60" w:rsidRPr="00B322AF">
        <w:rPr>
          <w:rFonts w:ascii="標楷體" w:eastAsia="標楷體" w:hAnsi="標楷體" w:hint="eastAsia"/>
          <w:szCs w:val="24"/>
        </w:rPr>
        <w:t>評鑑建議評估表</w:t>
      </w:r>
      <w:r w:rsidR="00F3421E" w:rsidRPr="00B322AF">
        <w:rPr>
          <w:rFonts w:ascii="標楷體" w:eastAsia="標楷體" w:hAnsi="標楷體" w:hint="eastAsia"/>
          <w:szCs w:val="24"/>
        </w:rPr>
        <w:t>至博物館及地方文化館業務資料彙整分析平臺</w:t>
      </w:r>
      <w:r w:rsidRPr="00B322AF">
        <w:rPr>
          <w:rFonts w:ascii="標楷體" w:eastAsia="標楷體" w:hAnsi="標楷體" w:hint="eastAsia"/>
          <w:szCs w:val="24"/>
        </w:rPr>
        <w:t>者儘速上傳，以利追蹤輔導；（3）將切實加強掌握</w:t>
      </w:r>
      <w:r w:rsidR="000D3D98">
        <w:rPr>
          <w:rFonts w:ascii="標楷體" w:eastAsia="標楷體" w:hAnsi="標楷體" w:hint="eastAsia"/>
          <w:szCs w:val="24"/>
        </w:rPr>
        <w:t>政策</w:t>
      </w:r>
      <w:r w:rsidRPr="00B322AF">
        <w:rPr>
          <w:rFonts w:ascii="標楷體" w:eastAsia="標楷體" w:hAnsi="標楷體" w:hint="eastAsia"/>
          <w:szCs w:val="24"/>
        </w:rPr>
        <w:t>白皮書之撰擬時程，以呼應我國博物館事業現況、願景及國際趨勢，持續推動博物館之發展。</w:t>
      </w:r>
    </w:p>
    <w:p w:rsidR="005E37D3" w:rsidRPr="00F8324C" w:rsidRDefault="00B71453" w:rsidP="00597B09">
      <w:pPr>
        <w:overflowPunct w:val="0"/>
        <w:snapToGrid w:val="0"/>
        <w:spacing w:line="440" w:lineRule="exact"/>
        <w:ind w:firstLineChars="450" w:firstLine="1080"/>
        <w:jc w:val="distribute"/>
        <w:rPr>
          <w:rFonts w:ascii="標楷體" w:eastAsia="標楷體" w:hAnsi="標楷體"/>
        </w:rPr>
      </w:pPr>
      <w:r w:rsidRPr="00B322AF">
        <w:rPr>
          <w:rFonts w:ascii="標楷體" w:eastAsia="標楷體" w:hAnsi="標楷體" w:cs="新細明體" w:hint="eastAsia"/>
          <w:noProof/>
          <w:kern w:val="0"/>
        </w:rPr>
        <mc:AlternateContent>
          <mc:Choice Requires="wps">
            <w:drawing>
              <wp:anchor distT="0" distB="0" distL="114300" distR="114300" simplePos="0" relativeHeight="251663360" behindDoc="0" locked="0" layoutInCell="1" allowOverlap="1" wp14:anchorId="4C924353" wp14:editId="222DA950">
                <wp:simplePos x="0" y="0"/>
                <wp:positionH relativeFrom="column">
                  <wp:posOffset>2250440</wp:posOffset>
                </wp:positionH>
                <wp:positionV relativeFrom="paragraph">
                  <wp:posOffset>700628</wp:posOffset>
                </wp:positionV>
                <wp:extent cx="4086225" cy="4900930"/>
                <wp:effectExtent l="0" t="0" r="9525" b="0"/>
                <wp:wrapSquare wrapText="bothSides"/>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4900930"/>
                        </a:xfrm>
                        <a:prstGeom prst="rect">
                          <a:avLst/>
                        </a:prstGeom>
                        <a:solidFill>
                          <a:srgbClr val="FFFFFF"/>
                        </a:solidFill>
                        <a:ln w="9525">
                          <a:noFill/>
                          <a:miter lim="800000"/>
                          <a:headEnd/>
                          <a:tailEnd/>
                        </a:ln>
                      </wps:spPr>
                      <wps:txbx>
                        <w:txbxContent>
                          <w:p w:rsidR="00C70295" w:rsidRPr="001E06BE" w:rsidRDefault="00C70295" w:rsidP="00081628">
                            <w:pPr>
                              <w:snapToGrid w:val="0"/>
                              <w:ind w:leftChars="-46" w:left="702" w:rightChars="-22" w:right="-53" w:hangingChars="338" w:hanging="812"/>
                              <w:jc w:val="both"/>
                              <w:rPr>
                                <w:rFonts w:ascii="標楷體" w:eastAsia="標楷體" w:hAnsi="標楷體"/>
                                <w:b/>
                              </w:rPr>
                            </w:pPr>
                            <w:r w:rsidRPr="001E06BE">
                              <w:rPr>
                                <w:rFonts w:ascii="標楷體" w:eastAsia="標楷體" w:hAnsi="標楷體" w:hint="eastAsia"/>
                                <w:b/>
                              </w:rPr>
                              <w:t>表1</w:t>
                            </w:r>
                            <w:r>
                              <w:rPr>
                                <w:rFonts w:ascii="標楷體" w:eastAsia="標楷體" w:hAnsi="標楷體" w:hint="eastAsia"/>
                                <w:b/>
                              </w:rPr>
                              <w:t>2</w:t>
                            </w:r>
                            <w:r>
                              <w:rPr>
                                <w:rFonts w:ascii="標楷體" w:eastAsia="標楷體" w:hAnsi="標楷體" w:hint="eastAsia"/>
                                <w:b/>
                                <w:color w:val="000000"/>
                                <w:szCs w:val="24"/>
                              </w:rPr>
                              <w:t xml:space="preserve">　</w:t>
                            </w:r>
                            <w:r w:rsidRPr="00EA6052">
                              <w:rPr>
                                <w:rFonts w:ascii="標楷體" w:eastAsia="標楷體" w:hAnsi="標楷體"/>
                                <w:b/>
                              </w:rPr>
                              <w:t>111年底</w:t>
                            </w:r>
                            <w:r w:rsidRPr="00EA6052">
                              <w:rPr>
                                <w:rFonts w:ascii="標楷體" w:eastAsia="標楷體" w:hAnsi="標楷體" w:hint="eastAsia"/>
                                <w:b/>
                              </w:rPr>
                              <w:t>中央政府轄管博物館未訂定典藏管理計畫或未周延情形</w:t>
                            </w:r>
                          </w:p>
                          <w:tbl>
                            <w:tblPr>
                              <w:tblStyle w:val="a9"/>
                              <w:tblW w:w="6379" w:type="dxa"/>
                              <w:tblInd w:w="-34" w:type="dxa"/>
                              <w:tblLook w:val="04A0" w:firstRow="1" w:lastRow="0" w:firstColumn="1" w:lastColumn="0" w:noHBand="0" w:noVBand="1"/>
                            </w:tblPr>
                            <w:tblGrid>
                              <w:gridCol w:w="1345"/>
                              <w:gridCol w:w="1912"/>
                              <w:gridCol w:w="571"/>
                              <w:gridCol w:w="1417"/>
                              <w:gridCol w:w="1134"/>
                            </w:tblGrid>
                            <w:tr w:rsidR="00C70295" w:rsidRPr="004708AD" w:rsidTr="00081628">
                              <w:tc>
                                <w:tcPr>
                                  <w:tcW w:w="1345" w:type="dxa"/>
                                  <w:vMerge w:val="restart"/>
                                  <w:vAlign w:val="center"/>
                                </w:tcPr>
                                <w:p w:rsidR="00C70295" w:rsidRPr="004708AD" w:rsidRDefault="00C70295" w:rsidP="0026142B">
                                  <w:pPr>
                                    <w:snapToGrid w:val="0"/>
                                    <w:spacing w:line="240" w:lineRule="exact"/>
                                    <w:jc w:val="center"/>
                                    <w:rPr>
                                      <w:rFonts w:ascii="標楷體" w:eastAsia="標楷體" w:hAnsi="標楷體"/>
                                      <w:sz w:val="20"/>
                                    </w:rPr>
                                  </w:pPr>
                                  <w:r w:rsidRPr="004708AD">
                                    <w:rPr>
                                      <w:rFonts w:ascii="標楷體" w:eastAsia="標楷體" w:hAnsi="標楷體" w:hint="eastAsia"/>
                                      <w:sz w:val="20"/>
                                    </w:rPr>
                                    <w:t>主管機關</w:t>
                                  </w:r>
                                </w:p>
                              </w:tc>
                              <w:tc>
                                <w:tcPr>
                                  <w:tcW w:w="1912" w:type="dxa"/>
                                  <w:vMerge w:val="restart"/>
                                  <w:vAlign w:val="center"/>
                                </w:tcPr>
                                <w:p w:rsidR="00C70295" w:rsidRPr="004708AD" w:rsidRDefault="00C70295" w:rsidP="0026142B">
                                  <w:pPr>
                                    <w:snapToGrid w:val="0"/>
                                    <w:spacing w:line="240" w:lineRule="exact"/>
                                    <w:jc w:val="center"/>
                                    <w:rPr>
                                      <w:rFonts w:ascii="標楷體" w:eastAsia="標楷體" w:hAnsi="標楷體"/>
                                      <w:sz w:val="20"/>
                                    </w:rPr>
                                  </w:pPr>
                                  <w:r w:rsidRPr="0052648C">
                                    <w:rPr>
                                      <w:rFonts w:ascii="標楷體" w:eastAsia="標楷體" w:hAnsi="標楷體" w:hint="eastAsia"/>
                                      <w:sz w:val="20"/>
                                    </w:rPr>
                                    <w:t>博物館</w:t>
                                  </w:r>
                                  <w:r w:rsidRPr="004708AD">
                                    <w:rPr>
                                      <w:rFonts w:ascii="標楷體" w:eastAsia="標楷體" w:hAnsi="標楷體" w:hint="eastAsia"/>
                                      <w:sz w:val="20"/>
                                    </w:rPr>
                                    <w:t>名稱</w:t>
                                  </w:r>
                                </w:p>
                              </w:tc>
                              <w:tc>
                                <w:tcPr>
                                  <w:tcW w:w="3122" w:type="dxa"/>
                                  <w:gridSpan w:val="3"/>
                                  <w:vAlign w:val="center"/>
                                </w:tcPr>
                                <w:p w:rsidR="00C70295" w:rsidRPr="004708AD" w:rsidRDefault="00C70295" w:rsidP="0026142B">
                                  <w:pPr>
                                    <w:snapToGrid w:val="0"/>
                                    <w:spacing w:line="240" w:lineRule="exact"/>
                                    <w:jc w:val="center"/>
                                    <w:rPr>
                                      <w:rFonts w:ascii="標楷體" w:eastAsia="標楷體" w:hAnsi="標楷體"/>
                                      <w:sz w:val="20"/>
                                    </w:rPr>
                                  </w:pPr>
                                  <w:r w:rsidRPr="004708AD">
                                    <w:rPr>
                                      <w:rFonts w:ascii="標楷體" w:eastAsia="標楷體" w:hAnsi="標楷體" w:hint="eastAsia"/>
                                      <w:sz w:val="20"/>
                                    </w:rPr>
                                    <w:t>典藏管理計畫</w:t>
                                  </w:r>
                                </w:p>
                              </w:tc>
                            </w:tr>
                            <w:tr w:rsidR="00C70295" w:rsidRPr="004708AD" w:rsidTr="00081628">
                              <w:tc>
                                <w:tcPr>
                                  <w:tcW w:w="1345" w:type="dxa"/>
                                  <w:vMerge/>
                                  <w:vAlign w:val="center"/>
                                </w:tcPr>
                                <w:p w:rsidR="00C70295" w:rsidRPr="004708AD" w:rsidRDefault="00C70295" w:rsidP="00FD64F5">
                                  <w:pPr>
                                    <w:snapToGrid w:val="0"/>
                                    <w:spacing w:line="240" w:lineRule="exact"/>
                                    <w:jc w:val="center"/>
                                    <w:rPr>
                                      <w:rFonts w:ascii="標楷體" w:eastAsia="標楷體" w:hAnsi="標楷體"/>
                                      <w:sz w:val="20"/>
                                    </w:rPr>
                                  </w:pPr>
                                </w:p>
                              </w:tc>
                              <w:tc>
                                <w:tcPr>
                                  <w:tcW w:w="1912" w:type="dxa"/>
                                  <w:vMerge/>
                                  <w:vAlign w:val="center"/>
                                </w:tcPr>
                                <w:p w:rsidR="00C70295" w:rsidRPr="004708AD" w:rsidRDefault="00C70295" w:rsidP="00FD64F5">
                                  <w:pPr>
                                    <w:snapToGrid w:val="0"/>
                                    <w:spacing w:line="240" w:lineRule="exact"/>
                                    <w:jc w:val="center"/>
                                    <w:rPr>
                                      <w:rFonts w:ascii="標楷體" w:eastAsia="標楷體" w:hAnsi="標楷體"/>
                                      <w:sz w:val="20"/>
                                    </w:rPr>
                                  </w:pPr>
                                </w:p>
                              </w:tc>
                              <w:tc>
                                <w:tcPr>
                                  <w:tcW w:w="571" w:type="dxa"/>
                                  <w:tcBorders>
                                    <w:bottom w:val="single" w:sz="4" w:space="0" w:color="auto"/>
                                  </w:tcBorders>
                                  <w:vAlign w:val="center"/>
                                </w:tcPr>
                                <w:p w:rsidR="00C70295" w:rsidRPr="00081628" w:rsidRDefault="00C70295" w:rsidP="00DF267D">
                                  <w:pPr>
                                    <w:snapToGrid w:val="0"/>
                                    <w:spacing w:line="240" w:lineRule="exact"/>
                                    <w:ind w:leftChars="-50" w:left="-120" w:rightChars="-40" w:right="-96"/>
                                    <w:jc w:val="center"/>
                                    <w:rPr>
                                      <w:rFonts w:ascii="標楷體" w:eastAsia="標楷體" w:hAnsi="標楷體"/>
                                      <w:spacing w:val="-20"/>
                                      <w:sz w:val="20"/>
                                    </w:rPr>
                                  </w:pPr>
                                  <w:r w:rsidRPr="00081628">
                                    <w:rPr>
                                      <w:rFonts w:ascii="標楷體" w:eastAsia="標楷體" w:hAnsi="標楷體" w:hint="eastAsia"/>
                                      <w:spacing w:val="-20"/>
                                      <w:sz w:val="20"/>
                                    </w:rPr>
                                    <w:t>未訂定</w:t>
                                  </w:r>
                                </w:p>
                              </w:tc>
                              <w:tc>
                                <w:tcPr>
                                  <w:tcW w:w="1417" w:type="dxa"/>
                                  <w:tcBorders>
                                    <w:bottom w:val="single" w:sz="4" w:space="0" w:color="auto"/>
                                  </w:tcBorders>
                                  <w:vAlign w:val="center"/>
                                </w:tcPr>
                                <w:p w:rsidR="00C70295" w:rsidRPr="004708AD" w:rsidRDefault="00C70295" w:rsidP="0026142B">
                                  <w:pPr>
                                    <w:snapToGrid w:val="0"/>
                                    <w:spacing w:line="240" w:lineRule="exact"/>
                                    <w:ind w:leftChars="-40" w:left="-96" w:rightChars="-45" w:right="-108"/>
                                    <w:jc w:val="center"/>
                                    <w:rPr>
                                      <w:rFonts w:ascii="標楷體" w:eastAsia="標楷體" w:hAnsi="標楷體"/>
                                      <w:sz w:val="20"/>
                                    </w:rPr>
                                  </w:pPr>
                                  <w:r w:rsidRPr="004708AD">
                                    <w:rPr>
                                      <w:rFonts w:ascii="標楷體" w:eastAsia="標楷體" w:hAnsi="標楷體" w:hint="eastAsia"/>
                                      <w:sz w:val="20"/>
                                    </w:rPr>
                                    <w:t>未完整包含博物館法規範項目</w:t>
                                  </w:r>
                                </w:p>
                              </w:tc>
                              <w:tc>
                                <w:tcPr>
                                  <w:tcW w:w="1134" w:type="dxa"/>
                                  <w:tcBorders>
                                    <w:bottom w:val="single" w:sz="4" w:space="0" w:color="auto"/>
                                  </w:tcBorders>
                                  <w:vAlign w:val="center"/>
                                </w:tcPr>
                                <w:p w:rsidR="00C70295" w:rsidRPr="004708AD" w:rsidRDefault="00C70295" w:rsidP="0026142B">
                                  <w:pPr>
                                    <w:snapToGrid w:val="0"/>
                                    <w:spacing w:line="240" w:lineRule="exact"/>
                                    <w:ind w:leftChars="-40" w:left="-96" w:rightChars="-45" w:right="-108"/>
                                    <w:jc w:val="center"/>
                                    <w:rPr>
                                      <w:rFonts w:ascii="標楷體" w:eastAsia="標楷體" w:hAnsi="標楷體"/>
                                      <w:sz w:val="20"/>
                                    </w:rPr>
                                  </w:pPr>
                                  <w:r w:rsidRPr="004708AD">
                                    <w:rPr>
                                      <w:rFonts w:ascii="標楷體" w:eastAsia="標楷體" w:hAnsi="標楷體" w:hint="eastAsia"/>
                                      <w:sz w:val="20"/>
                                    </w:rPr>
                                    <w:t>未報目的事業主管機關</w:t>
                                  </w:r>
                                </w:p>
                              </w:tc>
                            </w:tr>
                            <w:tr w:rsidR="00C70295" w:rsidRPr="004708AD" w:rsidTr="0087053D">
                              <w:tc>
                                <w:tcPr>
                                  <w:tcW w:w="1345" w:type="dxa"/>
                                  <w:vMerge w:val="restart"/>
                                  <w:vAlign w:val="center"/>
                                </w:tcPr>
                                <w:p w:rsidR="00C70295" w:rsidRPr="004708AD"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教育部</w:t>
                                  </w:r>
                                </w:p>
                              </w:tc>
                              <w:tc>
                                <w:tcPr>
                                  <w:tcW w:w="1912" w:type="dxa"/>
                                  <w:vAlign w:val="center"/>
                                </w:tcPr>
                                <w:p w:rsidR="00C70295" w:rsidRPr="004708AD" w:rsidRDefault="00C70295" w:rsidP="00AF133D">
                                  <w:pPr>
                                    <w:snapToGrid w:val="0"/>
                                    <w:spacing w:line="240" w:lineRule="exact"/>
                                    <w:ind w:leftChars="-40" w:left="-96" w:rightChars="-40" w:right="-96"/>
                                    <w:jc w:val="both"/>
                                    <w:rPr>
                                      <w:rFonts w:ascii="標楷體" w:eastAsia="標楷體" w:hAnsi="標楷體"/>
                                      <w:sz w:val="20"/>
                                    </w:rPr>
                                  </w:pPr>
                                  <w:r w:rsidRPr="00885AE0">
                                    <w:rPr>
                                      <w:rFonts w:ascii="標楷體" w:eastAsia="標楷體" w:hAnsi="標楷體" w:hint="eastAsia"/>
                                      <w:sz w:val="20"/>
                                    </w:rPr>
                                    <w:t>國立臺北藝術大學關渡美術館</w:t>
                                  </w:r>
                                </w:p>
                              </w:tc>
                              <w:tc>
                                <w:tcPr>
                                  <w:tcW w:w="571" w:type="dxa"/>
                                  <w:tcBorders>
                                    <w:bottom w:val="single" w:sz="4" w:space="0" w:color="auto"/>
                                    <w:tl2br w:val="nil"/>
                                  </w:tcBorders>
                                  <w:vAlign w:val="center"/>
                                </w:tcPr>
                                <w:p w:rsidR="00C70295" w:rsidRPr="004708AD" w:rsidRDefault="00C70295" w:rsidP="0087053D">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2551" w:type="dxa"/>
                                  <w:gridSpan w:val="2"/>
                                  <w:vMerge w:val="restart"/>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4708AD" w:rsidRDefault="00C70295" w:rsidP="00AF133D">
                                  <w:pPr>
                                    <w:snapToGrid w:val="0"/>
                                    <w:spacing w:line="240" w:lineRule="exact"/>
                                    <w:ind w:leftChars="-40" w:left="-96" w:rightChars="-40" w:right="-96"/>
                                    <w:jc w:val="both"/>
                                    <w:rPr>
                                      <w:rFonts w:ascii="標楷體" w:eastAsia="標楷體" w:hAnsi="標楷體"/>
                                      <w:sz w:val="20"/>
                                    </w:rPr>
                                  </w:pPr>
                                  <w:r w:rsidRPr="00885AE0">
                                    <w:rPr>
                                      <w:rFonts w:ascii="標楷體" w:eastAsia="標楷體" w:hAnsi="標楷體" w:hint="eastAsia"/>
                                      <w:sz w:val="20"/>
                                    </w:rPr>
                                    <w:t>MoNTUE 北師美術館</w:t>
                                  </w:r>
                                </w:p>
                              </w:tc>
                              <w:tc>
                                <w:tcPr>
                                  <w:tcW w:w="571" w:type="dxa"/>
                                  <w:tcBorders>
                                    <w:tl2br w:val="nil"/>
                                  </w:tcBorders>
                                  <w:vAlign w:val="center"/>
                                </w:tcPr>
                                <w:p w:rsidR="00C70295" w:rsidRPr="004708AD" w:rsidRDefault="00C70295" w:rsidP="0087053D">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2551" w:type="dxa"/>
                                  <w:gridSpan w:val="2"/>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ind w:leftChars="-23" w:left="-55" w:rightChars="-32" w:right="-77"/>
                                    <w:jc w:val="distribute"/>
                                    <w:rPr>
                                      <w:rFonts w:ascii="標楷體" w:eastAsia="標楷體" w:hAnsi="標楷體"/>
                                      <w:sz w:val="20"/>
                                    </w:rPr>
                                  </w:pPr>
                                </w:p>
                              </w:tc>
                              <w:tc>
                                <w:tcPr>
                                  <w:tcW w:w="1912" w:type="dxa"/>
                                  <w:vAlign w:val="center"/>
                                </w:tcPr>
                                <w:p w:rsidR="00C70295" w:rsidRPr="00880A05" w:rsidRDefault="00C70295" w:rsidP="00AF133D">
                                  <w:pPr>
                                    <w:snapToGrid w:val="0"/>
                                    <w:spacing w:line="240" w:lineRule="exact"/>
                                    <w:ind w:leftChars="-40" w:left="-96" w:rightChars="-40" w:right="-96"/>
                                    <w:jc w:val="both"/>
                                    <w:rPr>
                                      <w:rFonts w:ascii="標楷體" w:eastAsia="標楷體" w:hAnsi="標楷體"/>
                                      <w:spacing w:val="-16"/>
                                      <w:sz w:val="20"/>
                                    </w:rPr>
                                  </w:pPr>
                                  <w:r w:rsidRPr="00880A05">
                                    <w:rPr>
                                      <w:rFonts w:ascii="標楷體" w:eastAsia="標楷體" w:hAnsi="標楷體" w:hint="eastAsia"/>
                                      <w:spacing w:val="-16"/>
                                      <w:sz w:val="20"/>
                                    </w:rPr>
                                    <w:t>國立政治大學民族博物館</w:t>
                                  </w:r>
                                </w:p>
                              </w:tc>
                              <w:tc>
                                <w:tcPr>
                                  <w:tcW w:w="571" w:type="dxa"/>
                                  <w:tcBorders>
                                    <w:tl2br w:val="nil"/>
                                  </w:tcBorders>
                                  <w:vAlign w:val="center"/>
                                </w:tcPr>
                                <w:p w:rsidR="00C70295" w:rsidRPr="004708AD" w:rsidRDefault="00C70295" w:rsidP="0087053D">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2551" w:type="dxa"/>
                                  <w:gridSpan w:val="2"/>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F2242F" w:rsidRDefault="00C70295" w:rsidP="00AF133D">
                                  <w:pPr>
                                    <w:snapToGrid w:val="0"/>
                                    <w:spacing w:line="240" w:lineRule="exact"/>
                                    <w:ind w:leftChars="-40" w:left="-96" w:rightChars="-40" w:right="-96"/>
                                    <w:jc w:val="both"/>
                                    <w:rPr>
                                      <w:rFonts w:ascii="標楷體" w:eastAsia="標楷體" w:hAnsi="標楷體"/>
                                      <w:sz w:val="20"/>
                                    </w:rPr>
                                  </w:pPr>
                                  <w:r w:rsidRPr="00F2242F">
                                    <w:rPr>
                                      <w:rFonts w:ascii="標楷體" w:eastAsia="標楷體" w:hAnsi="標楷體" w:hint="eastAsia"/>
                                      <w:sz w:val="20"/>
                                    </w:rPr>
                                    <w:t>國立臺灣藝術大學有章藝術博物館</w:t>
                                  </w:r>
                                </w:p>
                              </w:tc>
                              <w:tc>
                                <w:tcPr>
                                  <w:tcW w:w="571" w:type="dxa"/>
                                  <w:tcBorders>
                                    <w:bottom w:val="single" w:sz="4" w:space="0" w:color="auto"/>
                                    <w:tl2br w:val="nil"/>
                                  </w:tcBorders>
                                  <w:vAlign w:val="center"/>
                                </w:tcPr>
                                <w:p w:rsidR="00C70295" w:rsidRPr="004708AD" w:rsidRDefault="00C70295" w:rsidP="0087053D">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2551" w:type="dxa"/>
                                  <w:gridSpan w:val="2"/>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ind w:leftChars="-23" w:left="-55" w:rightChars="-32" w:right="-77"/>
                                    <w:jc w:val="distribute"/>
                                    <w:rPr>
                                      <w:rFonts w:ascii="標楷體" w:eastAsia="標楷體" w:hAnsi="標楷體"/>
                                      <w:sz w:val="20"/>
                                    </w:rPr>
                                  </w:pPr>
                                </w:p>
                              </w:tc>
                              <w:tc>
                                <w:tcPr>
                                  <w:tcW w:w="1912" w:type="dxa"/>
                                  <w:vAlign w:val="center"/>
                                </w:tcPr>
                                <w:p w:rsidR="00C70295" w:rsidRPr="001605F4" w:rsidRDefault="00C70295" w:rsidP="00AF133D">
                                  <w:pPr>
                                    <w:snapToGrid w:val="0"/>
                                    <w:spacing w:line="240" w:lineRule="exact"/>
                                    <w:ind w:leftChars="-40" w:left="-96" w:rightChars="-40" w:right="-96"/>
                                    <w:jc w:val="both"/>
                                    <w:rPr>
                                      <w:rFonts w:ascii="標楷體" w:eastAsia="標楷體" w:hAnsi="標楷體"/>
                                      <w:spacing w:val="-4"/>
                                      <w:kern w:val="0"/>
                                      <w:sz w:val="20"/>
                                    </w:rPr>
                                  </w:pPr>
                                  <w:r w:rsidRPr="00AF133D">
                                    <w:rPr>
                                      <w:rFonts w:ascii="標楷體" w:eastAsia="標楷體" w:hAnsi="標楷體" w:hint="eastAsia"/>
                                      <w:spacing w:val="-2"/>
                                      <w:sz w:val="20"/>
                                    </w:rPr>
                                    <w:t>國立海洋生物博物館</w:t>
                                  </w:r>
                                </w:p>
                              </w:tc>
                              <w:tc>
                                <w:tcPr>
                                  <w:tcW w:w="571" w:type="dxa"/>
                                  <w:tcBorders>
                                    <w:bottom w:val="single" w:sz="4" w:space="0" w:color="auto"/>
                                    <w:tl2br w:val="nil"/>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2551" w:type="dxa"/>
                                  <w:gridSpan w:val="2"/>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4708AD" w:rsidRDefault="00C70295" w:rsidP="00AF133D">
                                  <w:pPr>
                                    <w:snapToGrid w:val="0"/>
                                    <w:spacing w:line="240" w:lineRule="exact"/>
                                    <w:ind w:leftChars="-40" w:left="-96" w:rightChars="-40" w:right="-96"/>
                                    <w:jc w:val="both"/>
                                    <w:rPr>
                                      <w:rFonts w:ascii="標楷體" w:eastAsia="標楷體" w:hAnsi="標楷體"/>
                                      <w:kern w:val="0"/>
                                      <w:sz w:val="20"/>
                                    </w:rPr>
                                  </w:pPr>
                                  <w:r w:rsidRPr="00C86812">
                                    <w:rPr>
                                      <w:rFonts w:ascii="標楷體" w:eastAsia="標楷體" w:hAnsi="標楷體" w:hint="eastAsia"/>
                                      <w:spacing w:val="-2"/>
                                      <w:sz w:val="20"/>
                                    </w:rPr>
                                    <w:t>國立</w:t>
                                  </w:r>
                                  <w:r w:rsidRPr="00F2242F">
                                    <w:rPr>
                                      <w:rFonts w:ascii="標楷體" w:eastAsia="標楷體" w:hAnsi="標楷體" w:hint="eastAsia"/>
                                      <w:sz w:val="20"/>
                                    </w:rPr>
                                    <w:t>海洋</w:t>
                                  </w:r>
                                  <w:r w:rsidRPr="00C86812">
                                    <w:rPr>
                                      <w:rFonts w:ascii="標楷體" w:eastAsia="標楷體" w:hAnsi="標楷體" w:hint="eastAsia"/>
                                      <w:spacing w:val="-2"/>
                                      <w:sz w:val="20"/>
                                    </w:rPr>
                                    <w:t>科技博物館</w:t>
                                  </w:r>
                                </w:p>
                              </w:tc>
                              <w:tc>
                                <w:tcPr>
                                  <w:tcW w:w="571" w:type="dxa"/>
                                  <w:vMerge w:val="restart"/>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1134"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C86812" w:rsidRDefault="00C70295" w:rsidP="00FD64F5">
                                  <w:pPr>
                                    <w:snapToGrid w:val="0"/>
                                    <w:spacing w:line="240" w:lineRule="exact"/>
                                    <w:ind w:leftChars="-40" w:left="-96" w:rightChars="-45" w:right="-108"/>
                                    <w:jc w:val="both"/>
                                    <w:rPr>
                                      <w:rFonts w:ascii="標楷體" w:eastAsia="標楷體" w:hAnsi="標楷體"/>
                                      <w:spacing w:val="-2"/>
                                      <w:sz w:val="20"/>
                                    </w:rPr>
                                  </w:pPr>
                                  <w:r w:rsidRPr="00C86812">
                                    <w:rPr>
                                      <w:rFonts w:ascii="標楷體" w:eastAsia="標楷體" w:hAnsi="標楷體" w:hint="eastAsia"/>
                                      <w:spacing w:val="-2"/>
                                      <w:sz w:val="20"/>
                                    </w:rPr>
                                    <w:t>國立</w:t>
                                  </w:r>
                                  <w:r w:rsidRPr="00F2242F">
                                    <w:rPr>
                                      <w:rFonts w:ascii="標楷體" w:eastAsia="標楷體" w:hAnsi="標楷體" w:hint="eastAsia"/>
                                      <w:sz w:val="20"/>
                                    </w:rPr>
                                    <w:t>自然科學</w:t>
                                  </w:r>
                                  <w:r w:rsidRPr="00C86812">
                                    <w:rPr>
                                      <w:rFonts w:ascii="標楷體" w:eastAsia="標楷體" w:hAnsi="標楷體" w:hint="eastAsia"/>
                                      <w:spacing w:val="-2"/>
                                      <w:sz w:val="20"/>
                                    </w:rPr>
                                    <w:t>博物館</w:t>
                                  </w:r>
                                </w:p>
                              </w:tc>
                              <w:tc>
                                <w:tcPr>
                                  <w:tcW w:w="571" w:type="dxa"/>
                                  <w:vMerge/>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885AE0" w:rsidRDefault="00C70295" w:rsidP="00FD64F5">
                                  <w:pPr>
                                    <w:snapToGrid w:val="0"/>
                                    <w:spacing w:line="240" w:lineRule="exact"/>
                                    <w:ind w:leftChars="-40" w:left="-96" w:rightChars="-45" w:right="-108"/>
                                    <w:jc w:val="both"/>
                                    <w:rPr>
                                      <w:rFonts w:ascii="標楷體" w:eastAsia="標楷體" w:hAnsi="標楷體"/>
                                      <w:spacing w:val="2"/>
                                      <w:sz w:val="20"/>
                                    </w:rPr>
                                  </w:pPr>
                                  <w:r w:rsidRPr="00C86812">
                                    <w:rPr>
                                      <w:rFonts w:ascii="標楷體" w:eastAsia="標楷體" w:hAnsi="標楷體" w:hint="eastAsia"/>
                                      <w:spacing w:val="-2"/>
                                      <w:sz w:val="20"/>
                                    </w:rPr>
                                    <w:t>國立成功</w:t>
                                  </w:r>
                                  <w:r w:rsidRPr="00F2242F">
                                    <w:rPr>
                                      <w:rFonts w:ascii="標楷體" w:eastAsia="標楷體" w:hAnsi="標楷體" w:hint="eastAsia"/>
                                      <w:sz w:val="20"/>
                                    </w:rPr>
                                    <w:t>大學</w:t>
                                  </w:r>
                                  <w:r w:rsidRPr="00C86812">
                                    <w:rPr>
                                      <w:rFonts w:ascii="標楷體" w:eastAsia="標楷體" w:hAnsi="標楷體" w:hint="eastAsia"/>
                                      <w:spacing w:val="-2"/>
                                      <w:sz w:val="20"/>
                                    </w:rPr>
                                    <w:t>博物館</w:t>
                                  </w:r>
                                </w:p>
                              </w:tc>
                              <w:tc>
                                <w:tcPr>
                                  <w:tcW w:w="571" w:type="dxa"/>
                                  <w:vMerge/>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vMerge w:val="restart"/>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885AE0" w:rsidRDefault="00C70295" w:rsidP="00FD64F5">
                                  <w:pPr>
                                    <w:snapToGrid w:val="0"/>
                                    <w:spacing w:line="240" w:lineRule="exact"/>
                                    <w:ind w:leftChars="-40" w:left="-96" w:rightChars="-45" w:right="-108"/>
                                    <w:jc w:val="both"/>
                                    <w:rPr>
                                      <w:rFonts w:ascii="標楷體" w:eastAsia="標楷體" w:hAnsi="標楷體"/>
                                      <w:spacing w:val="2"/>
                                      <w:sz w:val="20"/>
                                    </w:rPr>
                                  </w:pPr>
                                  <w:r w:rsidRPr="00C86812">
                                    <w:rPr>
                                      <w:rFonts w:ascii="標楷體" w:eastAsia="標楷體" w:hAnsi="標楷體" w:hint="eastAsia"/>
                                      <w:spacing w:val="-2"/>
                                      <w:sz w:val="20"/>
                                    </w:rPr>
                                    <w:t>國立科學</w:t>
                                  </w:r>
                                  <w:r w:rsidRPr="00F2242F">
                                    <w:rPr>
                                      <w:rFonts w:ascii="標楷體" w:eastAsia="標楷體" w:hAnsi="標楷體" w:hint="eastAsia"/>
                                      <w:sz w:val="20"/>
                                    </w:rPr>
                                    <w:t>工藝</w:t>
                                  </w:r>
                                  <w:r w:rsidRPr="00C86812">
                                    <w:rPr>
                                      <w:rFonts w:ascii="標楷體" w:eastAsia="標楷體" w:hAnsi="標楷體" w:hint="eastAsia"/>
                                      <w:spacing w:val="-2"/>
                                      <w:sz w:val="20"/>
                                    </w:rPr>
                                    <w:t>博物館</w:t>
                                  </w:r>
                                </w:p>
                              </w:tc>
                              <w:tc>
                                <w:tcPr>
                                  <w:tcW w:w="571" w:type="dxa"/>
                                  <w:vMerge/>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r>
                            <w:tr w:rsidR="00C70295" w:rsidRPr="004708AD" w:rsidTr="0087053D">
                              <w:tc>
                                <w:tcPr>
                                  <w:tcW w:w="1345" w:type="dxa"/>
                                  <w:vMerge w:val="restart"/>
                                  <w:vAlign w:val="center"/>
                                </w:tcPr>
                                <w:p w:rsidR="00C70295" w:rsidRPr="004708AD"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農業委員會</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臺北植物園</w:t>
                                  </w:r>
                                </w:p>
                              </w:tc>
                              <w:tc>
                                <w:tcPr>
                                  <w:tcW w:w="571" w:type="dxa"/>
                                  <w:tcBorders>
                                    <w:tl2br w:val="nil"/>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417"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vMerge w:val="restart"/>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福山植物園</w:t>
                                  </w:r>
                                </w:p>
                              </w:tc>
                              <w:tc>
                                <w:tcPr>
                                  <w:tcW w:w="571" w:type="dxa"/>
                                  <w:tcBorders>
                                    <w:bottom w:val="single" w:sz="4" w:space="0" w:color="auto"/>
                                    <w:tl2br w:val="nil"/>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417"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vMerge/>
                                  <w:tcBorders>
                                    <w:bottom w:val="single" w:sz="4" w:space="0" w:color="auto"/>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特有生物研究保育中心保育教育館</w:t>
                                  </w:r>
                                </w:p>
                              </w:tc>
                              <w:tc>
                                <w:tcPr>
                                  <w:tcW w:w="571" w:type="dxa"/>
                                  <w:vMerge w:val="restart"/>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885AE0"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Merge w:val="restart"/>
                                  <w:vAlign w:val="center"/>
                                </w:tcPr>
                                <w:p w:rsidR="00C70295" w:rsidRPr="00F8324C" w:rsidRDefault="00C70295" w:rsidP="0026142B">
                                  <w:pPr>
                                    <w:snapToGrid w:val="0"/>
                                    <w:spacing w:line="240" w:lineRule="exact"/>
                                    <w:ind w:leftChars="-40" w:left="-96" w:rightChars="-45" w:right="-108"/>
                                    <w:rPr>
                                      <w:rFonts w:ascii="標楷體" w:eastAsia="標楷體" w:hAnsi="標楷體"/>
                                      <w:sz w:val="20"/>
                                    </w:rPr>
                                  </w:pPr>
                                  <w:r w:rsidRPr="00F8324C">
                                    <w:rPr>
                                      <w:rFonts w:ascii="標楷體" w:eastAsia="標楷體" w:hAnsi="標楷體" w:hint="eastAsia"/>
                                      <w:sz w:val="20"/>
                                    </w:rPr>
                                    <w:t>文化部</w:t>
                                  </w:r>
                                </w:p>
                              </w:tc>
                              <w:tc>
                                <w:tcPr>
                                  <w:tcW w:w="1912" w:type="dxa"/>
                                  <w:vAlign w:val="center"/>
                                </w:tcPr>
                                <w:p w:rsidR="00C70295" w:rsidRPr="00F8324C" w:rsidRDefault="00C70295" w:rsidP="00FD64F5">
                                  <w:pPr>
                                    <w:snapToGrid w:val="0"/>
                                    <w:spacing w:line="240" w:lineRule="exact"/>
                                    <w:ind w:leftChars="-40" w:left="-96" w:rightChars="-45" w:right="-108"/>
                                    <w:jc w:val="both"/>
                                    <w:rPr>
                                      <w:rFonts w:ascii="標楷體" w:eastAsia="標楷體" w:hAnsi="標楷體"/>
                                      <w:sz w:val="20"/>
                                    </w:rPr>
                                  </w:pPr>
                                  <w:r w:rsidRPr="00F8324C">
                                    <w:rPr>
                                      <w:rFonts w:ascii="標楷體" w:eastAsia="標楷體" w:hAnsi="標楷體" w:hint="eastAsia"/>
                                      <w:sz w:val="20"/>
                                    </w:rPr>
                                    <w:t>國立歷史博物館</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r>
                            <w:tr w:rsidR="00C70295" w:rsidRPr="004708AD" w:rsidTr="00081628">
                              <w:tc>
                                <w:tcPr>
                                  <w:tcW w:w="1345" w:type="dxa"/>
                                  <w:vMerge/>
                                  <w:vAlign w:val="center"/>
                                </w:tcPr>
                                <w:p w:rsidR="00C70295" w:rsidRPr="00F8324C" w:rsidRDefault="00C70295" w:rsidP="00FD64F5">
                                  <w:pPr>
                                    <w:snapToGrid w:val="0"/>
                                    <w:spacing w:line="240" w:lineRule="exact"/>
                                    <w:ind w:leftChars="-23" w:left="-55" w:rightChars="-32" w:right="-77"/>
                                    <w:jc w:val="distribute"/>
                                    <w:rPr>
                                      <w:rFonts w:ascii="標楷體" w:eastAsia="標楷體" w:hAnsi="標楷體"/>
                                      <w:sz w:val="20"/>
                                    </w:rPr>
                                  </w:pPr>
                                </w:p>
                              </w:tc>
                              <w:tc>
                                <w:tcPr>
                                  <w:tcW w:w="1912" w:type="dxa"/>
                                  <w:vAlign w:val="center"/>
                                </w:tcPr>
                                <w:p w:rsidR="00C70295" w:rsidRPr="00F8324C" w:rsidRDefault="00C70295" w:rsidP="00FD64F5">
                                  <w:pPr>
                                    <w:snapToGrid w:val="0"/>
                                    <w:spacing w:line="240" w:lineRule="exact"/>
                                    <w:ind w:leftChars="-40" w:left="-96" w:rightChars="-35" w:right="-84"/>
                                    <w:jc w:val="both"/>
                                    <w:rPr>
                                      <w:rFonts w:ascii="標楷體" w:eastAsia="標楷體" w:hAnsi="標楷體"/>
                                      <w:spacing w:val="-10"/>
                                      <w:sz w:val="20"/>
                                    </w:rPr>
                                  </w:pPr>
                                  <w:r w:rsidRPr="00F8324C">
                                    <w:rPr>
                                      <w:rFonts w:ascii="標楷體" w:eastAsia="標楷體" w:hAnsi="標楷體" w:hint="eastAsia"/>
                                      <w:spacing w:val="-10"/>
                                      <w:sz w:val="20"/>
                                    </w:rPr>
                                    <w:t>國立臺灣工藝研究發展中心</w:t>
                                  </w:r>
                                </w:p>
                              </w:tc>
                              <w:tc>
                                <w:tcPr>
                                  <w:tcW w:w="1988" w:type="dxa"/>
                                  <w:gridSpan w:val="2"/>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tcBorders>
                                    <w:tl2br w:val="nil"/>
                                  </w:tcBorders>
                                  <w:vAlign w:val="center"/>
                                </w:tcPr>
                                <w:p w:rsidR="00C70295" w:rsidRPr="00885AE0"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Merge/>
                                  <w:vAlign w:val="center"/>
                                </w:tcPr>
                                <w:p w:rsidR="00C70295" w:rsidRDefault="00C70295" w:rsidP="00FD64F5">
                                  <w:pPr>
                                    <w:snapToGrid w:val="0"/>
                                    <w:spacing w:line="240" w:lineRule="exact"/>
                                    <w:ind w:leftChars="-23" w:left="-55" w:rightChars="-32" w:right="-77"/>
                                    <w:jc w:val="distribute"/>
                                    <w:rPr>
                                      <w:rFonts w:ascii="標楷體" w:eastAsia="標楷體" w:hAnsi="標楷體"/>
                                      <w:sz w:val="20"/>
                                    </w:rPr>
                                  </w:pP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國立臺灣歷史博物館</w:t>
                                  </w:r>
                                </w:p>
                              </w:tc>
                              <w:tc>
                                <w:tcPr>
                                  <w:tcW w:w="571" w:type="dxa"/>
                                  <w:vMerge w:val="restart"/>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Align w:val="center"/>
                                </w:tcPr>
                                <w:p w:rsidR="00C70295"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行政院</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國立故宮博物院</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r>
                            <w:tr w:rsidR="00C70295" w:rsidRPr="004708AD" w:rsidTr="00081628">
                              <w:tc>
                                <w:tcPr>
                                  <w:tcW w:w="1345" w:type="dxa"/>
                                  <w:vAlign w:val="center"/>
                                </w:tcPr>
                                <w:p w:rsidR="00C70295"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客家委員會</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客家文化發展中心</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Align w:val="center"/>
                                </w:tcPr>
                                <w:p w:rsidR="00C70295"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立法院</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立法院議政博物館</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Align w:val="center"/>
                                </w:tcPr>
                                <w:p w:rsidR="00C70295" w:rsidRPr="00880A05" w:rsidRDefault="00C70295" w:rsidP="0026142B">
                                  <w:pPr>
                                    <w:snapToGrid w:val="0"/>
                                    <w:spacing w:line="240" w:lineRule="exact"/>
                                    <w:ind w:leftChars="-40" w:left="-96" w:rightChars="-35" w:right="-84"/>
                                    <w:rPr>
                                      <w:rFonts w:ascii="標楷體" w:eastAsia="標楷體" w:hAnsi="標楷體"/>
                                      <w:spacing w:val="-10"/>
                                      <w:sz w:val="20"/>
                                    </w:rPr>
                                  </w:pPr>
                                  <w:r w:rsidRPr="00880A05">
                                    <w:rPr>
                                      <w:rFonts w:ascii="標楷體" w:eastAsia="標楷體" w:hAnsi="標楷體" w:hint="eastAsia"/>
                                      <w:spacing w:val="-10"/>
                                      <w:sz w:val="20"/>
                                    </w:rPr>
                                    <w:t>原住民族委員會</w:t>
                                  </w:r>
                                </w:p>
                              </w:tc>
                              <w:tc>
                                <w:tcPr>
                                  <w:tcW w:w="1912" w:type="dxa"/>
                                  <w:vAlign w:val="center"/>
                                </w:tcPr>
                                <w:p w:rsidR="00C70295" w:rsidRPr="00880A05" w:rsidRDefault="00C70295" w:rsidP="00FD64F5">
                                  <w:pPr>
                                    <w:snapToGrid w:val="0"/>
                                    <w:spacing w:line="240" w:lineRule="exact"/>
                                    <w:ind w:leftChars="-40" w:left="-96" w:rightChars="-45" w:right="-108"/>
                                    <w:jc w:val="both"/>
                                    <w:rPr>
                                      <w:rFonts w:ascii="標楷體" w:eastAsia="標楷體" w:hAnsi="標楷體"/>
                                      <w:spacing w:val="-2"/>
                                      <w:sz w:val="20"/>
                                    </w:rPr>
                                  </w:pPr>
                                  <w:r w:rsidRPr="00880A05">
                                    <w:rPr>
                                      <w:rFonts w:ascii="標楷體" w:eastAsia="標楷體" w:hAnsi="標楷體" w:hint="eastAsia"/>
                                      <w:spacing w:val="-2"/>
                                      <w:sz w:val="20"/>
                                    </w:rPr>
                                    <w:t>臺灣原住民文化園區</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Align w:val="center"/>
                                </w:tcPr>
                                <w:p w:rsidR="00C70295" w:rsidRPr="00885AE0"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內政部</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二二八國家紀念館</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bl>
                          <w:p w:rsidR="00C70295" w:rsidRPr="00FB03FA" w:rsidRDefault="00C70295" w:rsidP="0084432A">
                            <w:pPr>
                              <w:snapToGrid w:val="0"/>
                              <w:spacing w:line="240" w:lineRule="exact"/>
                              <w:ind w:leftChars="-58" w:left="1" w:hangingChars="78" w:hanging="140"/>
                              <w:rPr>
                                <w:rFonts w:ascii="標楷體" w:eastAsia="標楷體" w:hAnsi="標楷體"/>
                                <w:sz w:val="18"/>
                                <w:szCs w:val="18"/>
                              </w:rPr>
                            </w:pPr>
                            <w:r w:rsidRPr="00FB03FA">
                              <w:rPr>
                                <w:rFonts w:ascii="標楷體" w:eastAsia="標楷體" w:hAnsi="標楷體" w:hint="eastAsia"/>
                                <w:sz w:val="18"/>
                                <w:szCs w:val="18"/>
                              </w:rPr>
                              <w:t>資料來源：整理自</w:t>
                            </w:r>
                            <w:r>
                              <w:rPr>
                                <w:rFonts w:ascii="標楷體" w:eastAsia="標楷體" w:hAnsi="標楷體" w:hint="eastAsia"/>
                                <w:sz w:val="18"/>
                                <w:szCs w:val="18"/>
                              </w:rPr>
                              <w:t>文化部</w:t>
                            </w:r>
                            <w:r w:rsidRPr="00FB03FA">
                              <w:rPr>
                                <w:rFonts w:ascii="標楷體" w:eastAsia="標楷體" w:hAnsi="標楷體" w:hint="eastAsia"/>
                                <w:sz w:val="18"/>
                                <w:szCs w:val="18"/>
                              </w:rPr>
                              <w:t>提供資料。</w:t>
                            </w:r>
                          </w:p>
                          <w:p w:rsidR="00C70295" w:rsidRDefault="00C70295" w:rsidP="00FD64F5">
                            <w:pPr>
                              <w:snapToGrid w:val="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924353" id="_x0000_s1044" type="#_x0000_t202" style="position:absolute;left:0;text-align:left;margin-left:177.2pt;margin-top:55.15pt;width:321.75pt;height:38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" stroked="f">
                <v:textbox>
                  <w:txbxContent>
                    <w:p w:rsidR="00C70295" w:rsidRPr="001E06BE" w:rsidRDefault="00C70295" w:rsidP="00081628">
                      <w:pPr>
                        <w:snapToGrid w:val="0"/>
                        <w:ind w:leftChars="-46" w:left="702" w:rightChars="-22" w:right="-53" w:hangingChars="338" w:hanging="812"/>
                        <w:jc w:val="both"/>
                        <w:rPr>
                          <w:rFonts w:ascii="標楷體" w:eastAsia="標楷體" w:hAnsi="標楷體"/>
                          <w:b/>
                        </w:rPr>
                      </w:pPr>
                      <w:r w:rsidRPr="001E06BE">
                        <w:rPr>
                          <w:rFonts w:ascii="標楷體" w:eastAsia="標楷體" w:hAnsi="標楷體" w:hint="eastAsia"/>
                          <w:b/>
                        </w:rPr>
                        <w:t>表1</w:t>
                      </w:r>
                      <w:r>
                        <w:rPr>
                          <w:rFonts w:ascii="標楷體" w:eastAsia="標楷體" w:hAnsi="標楷體" w:hint="eastAsia"/>
                          <w:b/>
                        </w:rPr>
                        <w:t>2</w:t>
                      </w:r>
                      <w:r>
                        <w:rPr>
                          <w:rFonts w:ascii="標楷體" w:eastAsia="標楷體" w:hAnsi="標楷體" w:hint="eastAsia"/>
                          <w:b/>
                          <w:color w:val="000000"/>
                          <w:szCs w:val="24"/>
                        </w:rPr>
                        <w:t xml:space="preserve">　</w:t>
                      </w:r>
                      <w:r w:rsidRPr="00EA6052">
                        <w:rPr>
                          <w:rFonts w:ascii="標楷體" w:eastAsia="標楷體" w:hAnsi="標楷體"/>
                          <w:b/>
                        </w:rPr>
                        <w:t>111年底</w:t>
                      </w:r>
                      <w:r w:rsidRPr="00EA6052">
                        <w:rPr>
                          <w:rFonts w:ascii="標楷體" w:eastAsia="標楷體" w:hAnsi="標楷體" w:hint="eastAsia"/>
                          <w:b/>
                        </w:rPr>
                        <w:t>中央政府轄管博物館未訂定典藏管理計畫或未周延情形</w:t>
                      </w:r>
                    </w:p>
                    <w:tbl>
                      <w:tblPr>
                        <w:tblStyle w:val="a9"/>
                        <w:tblW w:w="6379" w:type="dxa"/>
                        <w:tblInd w:w="-34" w:type="dxa"/>
                        <w:tblLook w:val="04A0" w:firstRow="1" w:lastRow="0" w:firstColumn="1" w:lastColumn="0" w:noHBand="0" w:noVBand="1"/>
                      </w:tblPr>
                      <w:tblGrid>
                        <w:gridCol w:w="1345"/>
                        <w:gridCol w:w="1912"/>
                        <w:gridCol w:w="571"/>
                        <w:gridCol w:w="1417"/>
                        <w:gridCol w:w="1134"/>
                      </w:tblGrid>
                      <w:tr w:rsidR="00C70295" w:rsidRPr="004708AD" w:rsidTr="00081628">
                        <w:tc>
                          <w:tcPr>
                            <w:tcW w:w="1345" w:type="dxa"/>
                            <w:vMerge w:val="restart"/>
                            <w:vAlign w:val="center"/>
                          </w:tcPr>
                          <w:p w:rsidR="00C70295" w:rsidRPr="004708AD" w:rsidRDefault="00C70295" w:rsidP="0026142B">
                            <w:pPr>
                              <w:snapToGrid w:val="0"/>
                              <w:spacing w:line="240" w:lineRule="exact"/>
                              <w:jc w:val="center"/>
                              <w:rPr>
                                <w:rFonts w:ascii="標楷體" w:eastAsia="標楷體" w:hAnsi="標楷體"/>
                                <w:sz w:val="20"/>
                              </w:rPr>
                            </w:pPr>
                            <w:r w:rsidRPr="004708AD">
                              <w:rPr>
                                <w:rFonts w:ascii="標楷體" w:eastAsia="標楷體" w:hAnsi="標楷體" w:hint="eastAsia"/>
                                <w:sz w:val="20"/>
                              </w:rPr>
                              <w:t>主管機關</w:t>
                            </w:r>
                          </w:p>
                        </w:tc>
                        <w:tc>
                          <w:tcPr>
                            <w:tcW w:w="1912" w:type="dxa"/>
                            <w:vMerge w:val="restart"/>
                            <w:vAlign w:val="center"/>
                          </w:tcPr>
                          <w:p w:rsidR="00C70295" w:rsidRPr="004708AD" w:rsidRDefault="00C70295" w:rsidP="0026142B">
                            <w:pPr>
                              <w:snapToGrid w:val="0"/>
                              <w:spacing w:line="240" w:lineRule="exact"/>
                              <w:jc w:val="center"/>
                              <w:rPr>
                                <w:rFonts w:ascii="標楷體" w:eastAsia="標楷體" w:hAnsi="標楷體"/>
                                <w:sz w:val="20"/>
                              </w:rPr>
                            </w:pPr>
                            <w:r w:rsidRPr="0052648C">
                              <w:rPr>
                                <w:rFonts w:ascii="標楷體" w:eastAsia="標楷體" w:hAnsi="標楷體" w:hint="eastAsia"/>
                                <w:sz w:val="20"/>
                              </w:rPr>
                              <w:t>博物館</w:t>
                            </w:r>
                            <w:r w:rsidRPr="004708AD">
                              <w:rPr>
                                <w:rFonts w:ascii="標楷體" w:eastAsia="標楷體" w:hAnsi="標楷體" w:hint="eastAsia"/>
                                <w:sz w:val="20"/>
                              </w:rPr>
                              <w:t>名稱</w:t>
                            </w:r>
                          </w:p>
                        </w:tc>
                        <w:tc>
                          <w:tcPr>
                            <w:tcW w:w="3122" w:type="dxa"/>
                            <w:gridSpan w:val="3"/>
                            <w:vAlign w:val="center"/>
                          </w:tcPr>
                          <w:p w:rsidR="00C70295" w:rsidRPr="004708AD" w:rsidRDefault="00C70295" w:rsidP="0026142B">
                            <w:pPr>
                              <w:snapToGrid w:val="0"/>
                              <w:spacing w:line="240" w:lineRule="exact"/>
                              <w:jc w:val="center"/>
                              <w:rPr>
                                <w:rFonts w:ascii="標楷體" w:eastAsia="標楷體" w:hAnsi="標楷體"/>
                                <w:sz w:val="20"/>
                              </w:rPr>
                            </w:pPr>
                            <w:r w:rsidRPr="004708AD">
                              <w:rPr>
                                <w:rFonts w:ascii="標楷體" w:eastAsia="標楷體" w:hAnsi="標楷體" w:hint="eastAsia"/>
                                <w:sz w:val="20"/>
                              </w:rPr>
                              <w:t>典藏管理計畫</w:t>
                            </w:r>
                          </w:p>
                        </w:tc>
                      </w:tr>
                      <w:tr w:rsidR="00C70295" w:rsidRPr="004708AD" w:rsidTr="00081628">
                        <w:tc>
                          <w:tcPr>
                            <w:tcW w:w="1345" w:type="dxa"/>
                            <w:vMerge/>
                            <w:vAlign w:val="center"/>
                          </w:tcPr>
                          <w:p w:rsidR="00C70295" w:rsidRPr="004708AD" w:rsidRDefault="00C70295" w:rsidP="00FD64F5">
                            <w:pPr>
                              <w:snapToGrid w:val="0"/>
                              <w:spacing w:line="240" w:lineRule="exact"/>
                              <w:jc w:val="center"/>
                              <w:rPr>
                                <w:rFonts w:ascii="標楷體" w:eastAsia="標楷體" w:hAnsi="標楷體"/>
                                <w:sz w:val="20"/>
                              </w:rPr>
                            </w:pPr>
                          </w:p>
                        </w:tc>
                        <w:tc>
                          <w:tcPr>
                            <w:tcW w:w="1912" w:type="dxa"/>
                            <w:vMerge/>
                            <w:vAlign w:val="center"/>
                          </w:tcPr>
                          <w:p w:rsidR="00C70295" w:rsidRPr="004708AD" w:rsidRDefault="00C70295" w:rsidP="00FD64F5">
                            <w:pPr>
                              <w:snapToGrid w:val="0"/>
                              <w:spacing w:line="240" w:lineRule="exact"/>
                              <w:jc w:val="center"/>
                              <w:rPr>
                                <w:rFonts w:ascii="標楷體" w:eastAsia="標楷體" w:hAnsi="標楷體"/>
                                <w:sz w:val="20"/>
                              </w:rPr>
                            </w:pPr>
                          </w:p>
                        </w:tc>
                        <w:tc>
                          <w:tcPr>
                            <w:tcW w:w="571" w:type="dxa"/>
                            <w:tcBorders>
                              <w:bottom w:val="single" w:sz="4" w:space="0" w:color="auto"/>
                            </w:tcBorders>
                            <w:vAlign w:val="center"/>
                          </w:tcPr>
                          <w:p w:rsidR="00C70295" w:rsidRPr="00081628" w:rsidRDefault="00C70295" w:rsidP="00DF267D">
                            <w:pPr>
                              <w:snapToGrid w:val="0"/>
                              <w:spacing w:line="240" w:lineRule="exact"/>
                              <w:ind w:leftChars="-50" w:left="-120" w:rightChars="-40" w:right="-96"/>
                              <w:jc w:val="center"/>
                              <w:rPr>
                                <w:rFonts w:ascii="標楷體" w:eastAsia="標楷體" w:hAnsi="標楷體"/>
                                <w:spacing w:val="-20"/>
                                <w:sz w:val="20"/>
                              </w:rPr>
                            </w:pPr>
                            <w:r w:rsidRPr="00081628">
                              <w:rPr>
                                <w:rFonts w:ascii="標楷體" w:eastAsia="標楷體" w:hAnsi="標楷體" w:hint="eastAsia"/>
                                <w:spacing w:val="-20"/>
                                <w:sz w:val="20"/>
                              </w:rPr>
                              <w:t>未訂定</w:t>
                            </w:r>
                          </w:p>
                        </w:tc>
                        <w:tc>
                          <w:tcPr>
                            <w:tcW w:w="1417" w:type="dxa"/>
                            <w:tcBorders>
                              <w:bottom w:val="single" w:sz="4" w:space="0" w:color="auto"/>
                            </w:tcBorders>
                            <w:vAlign w:val="center"/>
                          </w:tcPr>
                          <w:p w:rsidR="00C70295" w:rsidRPr="004708AD" w:rsidRDefault="00C70295" w:rsidP="0026142B">
                            <w:pPr>
                              <w:snapToGrid w:val="0"/>
                              <w:spacing w:line="240" w:lineRule="exact"/>
                              <w:ind w:leftChars="-40" w:left="-96" w:rightChars="-45" w:right="-108"/>
                              <w:jc w:val="center"/>
                              <w:rPr>
                                <w:rFonts w:ascii="標楷體" w:eastAsia="標楷體" w:hAnsi="標楷體"/>
                                <w:sz w:val="20"/>
                              </w:rPr>
                            </w:pPr>
                            <w:r w:rsidRPr="004708AD">
                              <w:rPr>
                                <w:rFonts w:ascii="標楷體" w:eastAsia="標楷體" w:hAnsi="標楷體" w:hint="eastAsia"/>
                                <w:sz w:val="20"/>
                              </w:rPr>
                              <w:t>未完整包含博物館法規範項目</w:t>
                            </w:r>
                          </w:p>
                        </w:tc>
                        <w:tc>
                          <w:tcPr>
                            <w:tcW w:w="1134" w:type="dxa"/>
                            <w:tcBorders>
                              <w:bottom w:val="single" w:sz="4" w:space="0" w:color="auto"/>
                            </w:tcBorders>
                            <w:vAlign w:val="center"/>
                          </w:tcPr>
                          <w:p w:rsidR="00C70295" w:rsidRPr="004708AD" w:rsidRDefault="00C70295" w:rsidP="0026142B">
                            <w:pPr>
                              <w:snapToGrid w:val="0"/>
                              <w:spacing w:line="240" w:lineRule="exact"/>
                              <w:ind w:leftChars="-40" w:left="-96" w:rightChars="-45" w:right="-108"/>
                              <w:jc w:val="center"/>
                              <w:rPr>
                                <w:rFonts w:ascii="標楷體" w:eastAsia="標楷體" w:hAnsi="標楷體"/>
                                <w:sz w:val="20"/>
                              </w:rPr>
                            </w:pPr>
                            <w:r w:rsidRPr="004708AD">
                              <w:rPr>
                                <w:rFonts w:ascii="標楷體" w:eastAsia="標楷體" w:hAnsi="標楷體" w:hint="eastAsia"/>
                                <w:sz w:val="20"/>
                              </w:rPr>
                              <w:t>未報目的事業主管機關</w:t>
                            </w:r>
                          </w:p>
                        </w:tc>
                      </w:tr>
                      <w:tr w:rsidR="00C70295" w:rsidRPr="004708AD" w:rsidTr="0087053D">
                        <w:tc>
                          <w:tcPr>
                            <w:tcW w:w="1345" w:type="dxa"/>
                            <w:vMerge w:val="restart"/>
                            <w:vAlign w:val="center"/>
                          </w:tcPr>
                          <w:p w:rsidR="00C70295" w:rsidRPr="004708AD"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教育部</w:t>
                            </w:r>
                          </w:p>
                        </w:tc>
                        <w:tc>
                          <w:tcPr>
                            <w:tcW w:w="1912" w:type="dxa"/>
                            <w:vAlign w:val="center"/>
                          </w:tcPr>
                          <w:p w:rsidR="00C70295" w:rsidRPr="004708AD" w:rsidRDefault="00C70295" w:rsidP="00AF133D">
                            <w:pPr>
                              <w:snapToGrid w:val="0"/>
                              <w:spacing w:line="240" w:lineRule="exact"/>
                              <w:ind w:leftChars="-40" w:left="-96" w:rightChars="-40" w:right="-96"/>
                              <w:jc w:val="both"/>
                              <w:rPr>
                                <w:rFonts w:ascii="標楷體" w:eastAsia="標楷體" w:hAnsi="標楷體"/>
                                <w:sz w:val="20"/>
                              </w:rPr>
                            </w:pPr>
                            <w:r w:rsidRPr="00885AE0">
                              <w:rPr>
                                <w:rFonts w:ascii="標楷體" w:eastAsia="標楷體" w:hAnsi="標楷體" w:hint="eastAsia"/>
                                <w:sz w:val="20"/>
                              </w:rPr>
                              <w:t>國立臺北藝術大學關渡美術館</w:t>
                            </w:r>
                          </w:p>
                        </w:tc>
                        <w:tc>
                          <w:tcPr>
                            <w:tcW w:w="571" w:type="dxa"/>
                            <w:tcBorders>
                              <w:bottom w:val="single" w:sz="4" w:space="0" w:color="auto"/>
                              <w:tl2br w:val="nil"/>
                            </w:tcBorders>
                            <w:vAlign w:val="center"/>
                          </w:tcPr>
                          <w:p w:rsidR="00C70295" w:rsidRPr="004708AD" w:rsidRDefault="00C70295" w:rsidP="0087053D">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2551" w:type="dxa"/>
                            <w:gridSpan w:val="2"/>
                            <w:vMerge w:val="restart"/>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4708AD" w:rsidRDefault="00C70295" w:rsidP="00AF133D">
                            <w:pPr>
                              <w:snapToGrid w:val="0"/>
                              <w:spacing w:line="240" w:lineRule="exact"/>
                              <w:ind w:leftChars="-40" w:left="-96" w:rightChars="-40" w:right="-96"/>
                              <w:jc w:val="both"/>
                              <w:rPr>
                                <w:rFonts w:ascii="標楷體" w:eastAsia="標楷體" w:hAnsi="標楷體"/>
                                <w:sz w:val="20"/>
                              </w:rPr>
                            </w:pPr>
                            <w:r w:rsidRPr="00885AE0">
                              <w:rPr>
                                <w:rFonts w:ascii="標楷體" w:eastAsia="標楷體" w:hAnsi="標楷體" w:hint="eastAsia"/>
                                <w:sz w:val="20"/>
                              </w:rPr>
                              <w:t>MoNTUE 北師美術館</w:t>
                            </w:r>
                          </w:p>
                        </w:tc>
                        <w:tc>
                          <w:tcPr>
                            <w:tcW w:w="571" w:type="dxa"/>
                            <w:tcBorders>
                              <w:tl2br w:val="nil"/>
                            </w:tcBorders>
                            <w:vAlign w:val="center"/>
                          </w:tcPr>
                          <w:p w:rsidR="00C70295" w:rsidRPr="004708AD" w:rsidRDefault="00C70295" w:rsidP="0087053D">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2551" w:type="dxa"/>
                            <w:gridSpan w:val="2"/>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ind w:leftChars="-23" w:left="-55" w:rightChars="-32" w:right="-77"/>
                              <w:jc w:val="distribute"/>
                              <w:rPr>
                                <w:rFonts w:ascii="標楷體" w:eastAsia="標楷體" w:hAnsi="標楷體"/>
                                <w:sz w:val="20"/>
                              </w:rPr>
                            </w:pPr>
                          </w:p>
                        </w:tc>
                        <w:tc>
                          <w:tcPr>
                            <w:tcW w:w="1912" w:type="dxa"/>
                            <w:vAlign w:val="center"/>
                          </w:tcPr>
                          <w:p w:rsidR="00C70295" w:rsidRPr="00880A05" w:rsidRDefault="00C70295" w:rsidP="00AF133D">
                            <w:pPr>
                              <w:snapToGrid w:val="0"/>
                              <w:spacing w:line="240" w:lineRule="exact"/>
                              <w:ind w:leftChars="-40" w:left="-96" w:rightChars="-40" w:right="-96"/>
                              <w:jc w:val="both"/>
                              <w:rPr>
                                <w:rFonts w:ascii="標楷體" w:eastAsia="標楷體" w:hAnsi="標楷體"/>
                                <w:spacing w:val="-16"/>
                                <w:sz w:val="20"/>
                              </w:rPr>
                            </w:pPr>
                            <w:r w:rsidRPr="00880A05">
                              <w:rPr>
                                <w:rFonts w:ascii="標楷體" w:eastAsia="標楷體" w:hAnsi="標楷體" w:hint="eastAsia"/>
                                <w:spacing w:val="-16"/>
                                <w:sz w:val="20"/>
                              </w:rPr>
                              <w:t>國立政治大學民族博物館</w:t>
                            </w:r>
                          </w:p>
                        </w:tc>
                        <w:tc>
                          <w:tcPr>
                            <w:tcW w:w="571" w:type="dxa"/>
                            <w:tcBorders>
                              <w:tl2br w:val="nil"/>
                            </w:tcBorders>
                            <w:vAlign w:val="center"/>
                          </w:tcPr>
                          <w:p w:rsidR="00C70295" w:rsidRPr="004708AD" w:rsidRDefault="00C70295" w:rsidP="0087053D">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2551" w:type="dxa"/>
                            <w:gridSpan w:val="2"/>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F2242F" w:rsidRDefault="00C70295" w:rsidP="00AF133D">
                            <w:pPr>
                              <w:snapToGrid w:val="0"/>
                              <w:spacing w:line="240" w:lineRule="exact"/>
                              <w:ind w:leftChars="-40" w:left="-96" w:rightChars="-40" w:right="-96"/>
                              <w:jc w:val="both"/>
                              <w:rPr>
                                <w:rFonts w:ascii="標楷體" w:eastAsia="標楷體" w:hAnsi="標楷體"/>
                                <w:sz w:val="20"/>
                              </w:rPr>
                            </w:pPr>
                            <w:r w:rsidRPr="00F2242F">
                              <w:rPr>
                                <w:rFonts w:ascii="標楷體" w:eastAsia="標楷體" w:hAnsi="標楷體" w:hint="eastAsia"/>
                                <w:sz w:val="20"/>
                              </w:rPr>
                              <w:t>國立臺灣藝術大學有章藝術博物館</w:t>
                            </w:r>
                          </w:p>
                        </w:tc>
                        <w:tc>
                          <w:tcPr>
                            <w:tcW w:w="571" w:type="dxa"/>
                            <w:tcBorders>
                              <w:bottom w:val="single" w:sz="4" w:space="0" w:color="auto"/>
                              <w:tl2br w:val="nil"/>
                            </w:tcBorders>
                            <w:vAlign w:val="center"/>
                          </w:tcPr>
                          <w:p w:rsidR="00C70295" w:rsidRPr="004708AD" w:rsidRDefault="00C70295" w:rsidP="0087053D">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2551" w:type="dxa"/>
                            <w:gridSpan w:val="2"/>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ind w:leftChars="-23" w:left="-55" w:rightChars="-32" w:right="-77"/>
                              <w:jc w:val="distribute"/>
                              <w:rPr>
                                <w:rFonts w:ascii="標楷體" w:eastAsia="標楷體" w:hAnsi="標楷體"/>
                                <w:sz w:val="20"/>
                              </w:rPr>
                            </w:pPr>
                          </w:p>
                        </w:tc>
                        <w:tc>
                          <w:tcPr>
                            <w:tcW w:w="1912" w:type="dxa"/>
                            <w:vAlign w:val="center"/>
                          </w:tcPr>
                          <w:p w:rsidR="00C70295" w:rsidRPr="001605F4" w:rsidRDefault="00C70295" w:rsidP="00AF133D">
                            <w:pPr>
                              <w:snapToGrid w:val="0"/>
                              <w:spacing w:line="240" w:lineRule="exact"/>
                              <w:ind w:leftChars="-40" w:left="-96" w:rightChars="-40" w:right="-96"/>
                              <w:jc w:val="both"/>
                              <w:rPr>
                                <w:rFonts w:ascii="標楷體" w:eastAsia="標楷體" w:hAnsi="標楷體"/>
                                <w:spacing w:val="-4"/>
                                <w:kern w:val="0"/>
                                <w:sz w:val="20"/>
                              </w:rPr>
                            </w:pPr>
                            <w:r w:rsidRPr="00AF133D">
                              <w:rPr>
                                <w:rFonts w:ascii="標楷體" w:eastAsia="標楷體" w:hAnsi="標楷體" w:hint="eastAsia"/>
                                <w:spacing w:val="-2"/>
                                <w:sz w:val="20"/>
                              </w:rPr>
                              <w:t>國立海洋生物博物館</w:t>
                            </w:r>
                          </w:p>
                        </w:tc>
                        <w:tc>
                          <w:tcPr>
                            <w:tcW w:w="571" w:type="dxa"/>
                            <w:tcBorders>
                              <w:bottom w:val="single" w:sz="4" w:space="0" w:color="auto"/>
                              <w:tl2br w:val="nil"/>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2551" w:type="dxa"/>
                            <w:gridSpan w:val="2"/>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4708AD" w:rsidRDefault="00C70295" w:rsidP="00AF133D">
                            <w:pPr>
                              <w:snapToGrid w:val="0"/>
                              <w:spacing w:line="240" w:lineRule="exact"/>
                              <w:ind w:leftChars="-40" w:left="-96" w:rightChars="-40" w:right="-96"/>
                              <w:jc w:val="both"/>
                              <w:rPr>
                                <w:rFonts w:ascii="標楷體" w:eastAsia="標楷體" w:hAnsi="標楷體"/>
                                <w:kern w:val="0"/>
                                <w:sz w:val="20"/>
                              </w:rPr>
                            </w:pPr>
                            <w:r w:rsidRPr="00C86812">
                              <w:rPr>
                                <w:rFonts w:ascii="標楷體" w:eastAsia="標楷體" w:hAnsi="標楷體" w:hint="eastAsia"/>
                                <w:spacing w:val="-2"/>
                                <w:sz w:val="20"/>
                              </w:rPr>
                              <w:t>國立</w:t>
                            </w:r>
                            <w:r w:rsidRPr="00F2242F">
                              <w:rPr>
                                <w:rFonts w:ascii="標楷體" w:eastAsia="標楷體" w:hAnsi="標楷體" w:hint="eastAsia"/>
                                <w:sz w:val="20"/>
                              </w:rPr>
                              <w:t>海洋</w:t>
                            </w:r>
                            <w:r w:rsidRPr="00C86812">
                              <w:rPr>
                                <w:rFonts w:ascii="標楷體" w:eastAsia="標楷體" w:hAnsi="標楷體" w:hint="eastAsia"/>
                                <w:spacing w:val="-2"/>
                                <w:sz w:val="20"/>
                              </w:rPr>
                              <w:t>科技博物館</w:t>
                            </w:r>
                          </w:p>
                        </w:tc>
                        <w:tc>
                          <w:tcPr>
                            <w:tcW w:w="571" w:type="dxa"/>
                            <w:vMerge w:val="restart"/>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c>
                          <w:tcPr>
                            <w:tcW w:w="1134"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C86812" w:rsidRDefault="00C70295" w:rsidP="00FD64F5">
                            <w:pPr>
                              <w:snapToGrid w:val="0"/>
                              <w:spacing w:line="240" w:lineRule="exact"/>
                              <w:ind w:leftChars="-40" w:left="-96" w:rightChars="-45" w:right="-108"/>
                              <w:jc w:val="both"/>
                              <w:rPr>
                                <w:rFonts w:ascii="標楷體" w:eastAsia="標楷體" w:hAnsi="標楷體"/>
                                <w:spacing w:val="-2"/>
                                <w:sz w:val="20"/>
                              </w:rPr>
                            </w:pPr>
                            <w:r w:rsidRPr="00C86812">
                              <w:rPr>
                                <w:rFonts w:ascii="標楷體" w:eastAsia="標楷體" w:hAnsi="標楷體" w:hint="eastAsia"/>
                                <w:spacing w:val="-2"/>
                                <w:sz w:val="20"/>
                              </w:rPr>
                              <w:t>國立</w:t>
                            </w:r>
                            <w:r w:rsidRPr="00F2242F">
                              <w:rPr>
                                <w:rFonts w:ascii="標楷體" w:eastAsia="標楷體" w:hAnsi="標楷體" w:hint="eastAsia"/>
                                <w:sz w:val="20"/>
                              </w:rPr>
                              <w:t>自然科學</w:t>
                            </w:r>
                            <w:r w:rsidRPr="00C86812">
                              <w:rPr>
                                <w:rFonts w:ascii="標楷體" w:eastAsia="標楷體" w:hAnsi="標楷體" w:hint="eastAsia"/>
                                <w:spacing w:val="-2"/>
                                <w:sz w:val="20"/>
                              </w:rPr>
                              <w:t>博物館</w:t>
                            </w:r>
                          </w:p>
                        </w:tc>
                        <w:tc>
                          <w:tcPr>
                            <w:tcW w:w="571" w:type="dxa"/>
                            <w:vMerge/>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885AE0" w:rsidRDefault="00C70295" w:rsidP="00FD64F5">
                            <w:pPr>
                              <w:snapToGrid w:val="0"/>
                              <w:spacing w:line="240" w:lineRule="exact"/>
                              <w:ind w:leftChars="-40" w:left="-96" w:rightChars="-45" w:right="-108"/>
                              <w:jc w:val="both"/>
                              <w:rPr>
                                <w:rFonts w:ascii="標楷體" w:eastAsia="標楷體" w:hAnsi="標楷體"/>
                                <w:spacing w:val="2"/>
                                <w:sz w:val="20"/>
                              </w:rPr>
                            </w:pPr>
                            <w:r w:rsidRPr="00C86812">
                              <w:rPr>
                                <w:rFonts w:ascii="標楷體" w:eastAsia="標楷體" w:hAnsi="標楷體" w:hint="eastAsia"/>
                                <w:spacing w:val="-2"/>
                                <w:sz w:val="20"/>
                              </w:rPr>
                              <w:t>國立成功</w:t>
                            </w:r>
                            <w:r w:rsidRPr="00F2242F">
                              <w:rPr>
                                <w:rFonts w:ascii="標楷體" w:eastAsia="標楷體" w:hAnsi="標楷體" w:hint="eastAsia"/>
                                <w:sz w:val="20"/>
                              </w:rPr>
                              <w:t>大學</w:t>
                            </w:r>
                            <w:r w:rsidRPr="00C86812">
                              <w:rPr>
                                <w:rFonts w:ascii="標楷體" w:eastAsia="標楷體" w:hAnsi="標楷體" w:hint="eastAsia"/>
                                <w:spacing w:val="-2"/>
                                <w:sz w:val="20"/>
                              </w:rPr>
                              <w:t>博物館</w:t>
                            </w:r>
                          </w:p>
                        </w:tc>
                        <w:tc>
                          <w:tcPr>
                            <w:tcW w:w="571" w:type="dxa"/>
                            <w:vMerge/>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vMerge w:val="restart"/>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885AE0" w:rsidRDefault="00C70295" w:rsidP="00FD64F5">
                            <w:pPr>
                              <w:snapToGrid w:val="0"/>
                              <w:spacing w:line="240" w:lineRule="exact"/>
                              <w:ind w:leftChars="-40" w:left="-96" w:rightChars="-45" w:right="-108"/>
                              <w:jc w:val="both"/>
                              <w:rPr>
                                <w:rFonts w:ascii="標楷體" w:eastAsia="標楷體" w:hAnsi="標楷體"/>
                                <w:spacing w:val="2"/>
                                <w:sz w:val="20"/>
                              </w:rPr>
                            </w:pPr>
                            <w:r w:rsidRPr="00C86812">
                              <w:rPr>
                                <w:rFonts w:ascii="標楷體" w:eastAsia="標楷體" w:hAnsi="標楷體" w:hint="eastAsia"/>
                                <w:spacing w:val="-2"/>
                                <w:sz w:val="20"/>
                              </w:rPr>
                              <w:t>國立科學</w:t>
                            </w:r>
                            <w:r w:rsidRPr="00F2242F">
                              <w:rPr>
                                <w:rFonts w:ascii="標楷體" w:eastAsia="標楷體" w:hAnsi="標楷體" w:hint="eastAsia"/>
                                <w:sz w:val="20"/>
                              </w:rPr>
                              <w:t>工藝</w:t>
                            </w:r>
                            <w:r w:rsidRPr="00C86812">
                              <w:rPr>
                                <w:rFonts w:ascii="標楷體" w:eastAsia="標楷體" w:hAnsi="標楷體" w:hint="eastAsia"/>
                                <w:spacing w:val="-2"/>
                                <w:sz w:val="20"/>
                              </w:rPr>
                              <w:t>博物館</w:t>
                            </w:r>
                          </w:p>
                        </w:tc>
                        <w:tc>
                          <w:tcPr>
                            <w:tcW w:w="571" w:type="dxa"/>
                            <w:vMerge/>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r>
                      <w:tr w:rsidR="00C70295" w:rsidRPr="004708AD" w:rsidTr="0087053D">
                        <w:tc>
                          <w:tcPr>
                            <w:tcW w:w="1345" w:type="dxa"/>
                            <w:vMerge w:val="restart"/>
                            <w:vAlign w:val="center"/>
                          </w:tcPr>
                          <w:p w:rsidR="00C70295" w:rsidRPr="004708AD"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農業委員會</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臺北植物園</w:t>
                            </w:r>
                          </w:p>
                        </w:tc>
                        <w:tc>
                          <w:tcPr>
                            <w:tcW w:w="571" w:type="dxa"/>
                            <w:tcBorders>
                              <w:tl2br w:val="nil"/>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417"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vMerge w:val="restart"/>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福山植物園</w:t>
                            </w:r>
                          </w:p>
                        </w:tc>
                        <w:tc>
                          <w:tcPr>
                            <w:tcW w:w="571" w:type="dxa"/>
                            <w:tcBorders>
                              <w:bottom w:val="single" w:sz="4" w:space="0" w:color="auto"/>
                              <w:tl2br w:val="nil"/>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417"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vMerge/>
                            <w:tcBorders>
                              <w:bottom w:val="single" w:sz="4" w:space="0" w:color="auto"/>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sz w:val="28"/>
                              </w:rPr>
                            </w:pPr>
                          </w:p>
                        </w:tc>
                      </w:tr>
                      <w:tr w:rsidR="00C70295" w:rsidRPr="004708AD" w:rsidTr="0087053D">
                        <w:tc>
                          <w:tcPr>
                            <w:tcW w:w="1345" w:type="dxa"/>
                            <w:vMerge/>
                            <w:vAlign w:val="center"/>
                          </w:tcPr>
                          <w:p w:rsidR="00C70295" w:rsidRPr="004708AD" w:rsidRDefault="00C70295" w:rsidP="00FD64F5">
                            <w:pPr>
                              <w:snapToGrid w:val="0"/>
                              <w:spacing w:line="240" w:lineRule="exact"/>
                              <w:jc w:val="distribute"/>
                              <w:rPr>
                                <w:rFonts w:ascii="標楷體" w:eastAsia="標楷體" w:hAnsi="標楷體"/>
                                <w:sz w:val="20"/>
                              </w:rPr>
                            </w:pP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特有生物研究保育中心保育教育館</w:t>
                            </w:r>
                          </w:p>
                        </w:tc>
                        <w:tc>
                          <w:tcPr>
                            <w:tcW w:w="571" w:type="dxa"/>
                            <w:vMerge w:val="restart"/>
                            <w:tcBorders>
                              <w:tl2br w:val="single" w:sz="4" w:space="0" w:color="auto"/>
                            </w:tcBorders>
                            <w:vAlign w:val="center"/>
                          </w:tcPr>
                          <w:p w:rsidR="00C70295" w:rsidRPr="004708AD" w:rsidRDefault="00C70295" w:rsidP="0087053D">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885AE0"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Merge w:val="restart"/>
                            <w:vAlign w:val="center"/>
                          </w:tcPr>
                          <w:p w:rsidR="00C70295" w:rsidRPr="00F8324C" w:rsidRDefault="00C70295" w:rsidP="0026142B">
                            <w:pPr>
                              <w:snapToGrid w:val="0"/>
                              <w:spacing w:line="240" w:lineRule="exact"/>
                              <w:ind w:leftChars="-40" w:left="-96" w:rightChars="-45" w:right="-108"/>
                              <w:rPr>
                                <w:rFonts w:ascii="標楷體" w:eastAsia="標楷體" w:hAnsi="標楷體"/>
                                <w:sz w:val="20"/>
                              </w:rPr>
                            </w:pPr>
                            <w:r w:rsidRPr="00F8324C">
                              <w:rPr>
                                <w:rFonts w:ascii="標楷體" w:eastAsia="標楷體" w:hAnsi="標楷體" w:hint="eastAsia"/>
                                <w:sz w:val="20"/>
                              </w:rPr>
                              <w:t>文化部</w:t>
                            </w:r>
                          </w:p>
                        </w:tc>
                        <w:tc>
                          <w:tcPr>
                            <w:tcW w:w="1912" w:type="dxa"/>
                            <w:vAlign w:val="center"/>
                          </w:tcPr>
                          <w:p w:rsidR="00C70295" w:rsidRPr="00F8324C" w:rsidRDefault="00C70295" w:rsidP="00FD64F5">
                            <w:pPr>
                              <w:snapToGrid w:val="0"/>
                              <w:spacing w:line="240" w:lineRule="exact"/>
                              <w:ind w:leftChars="-40" w:left="-96" w:rightChars="-45" w:right="-108"/>
                              <w:jc w:val="both"/>
                              <w:rPr>
                                <w:rFonts w:ascii="標楷體" w:eastAsia="標楷體" w:hAnsi="標楷體"/>
                                <w:sz w:val="20"/>
                              </w:rPr>
                            </w:pPr>
                            <w:r w:rsidRPr="00F8324C">
                              <w:rPr>
                                <w:rFonts w:ascii="標楷體" w:eastAsia="標楷體" w:hAnsi="標楷體" w:hint="eastAsia"/>
                                <w:sz w:val="20"/>
                              </w:rPr>
                              <w:t>國立歷史博物館</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r>
                      <w:tr w:rsidR="00C70295" w:rsidRPr="004708AD" w:rsidTr="00081628">
                        <w:tc>
                          <w:tcPr>
                            <w:tcW w:w="1345" w:type="dxa"/>
                            <w:vMerge/>
                            <w:vAlign w:val="center"/>
                          </w:tcPr>
                          <w:p w:rsidR="00C70295" w:rsidRPr="00F8324C" w:rsidRDefault="00C70295" w:rsidP="00FD64F5">
                            <w:pPr>
                              <w:snapToGrid w:val="0"/>
                              <w:spacing w:line="240" w:lineRule="exact"/>
                              <w:ind w:leftChars="-23" w:left="-55" w:rightChars="-32" w:right="-77"/>
                              <w:jc w:val="distribute"/>
                              <w:rPr>
                                <w:rFonts w:ascii="標楷體" w:eastAsia="標楷體" w:hAnsi="標楷體"/>
                                <w:sz w:val="20"/>
                              </w:rPr>
                            </w:pPr>
                          </w:p>
                        </w:tc>
                        <w:tc>
                          <w:tcPr>
                            <w:tcW w:w="1912" w:type="dxa"/>
                            <w:vAlign w:val="center"/>
                          </w:tcPr>
                          <w:p w:rsidR="00C70295" w:rsidRPr="00F8324C" w:rsidRDefault="00C70295" w:rsidP="00FD64F5">
                            <w:pPr>
                              <w:snapToGrid w:val="0"/>
                              <w:spacing w:line="240" w:lineRule="exact"/>
                              <w:ind w:leftChars="-40" w:left="-96" w:rightChars="-35" w:right="-84"/>
                              <w:jc w:val="both"/>
                              <w:rPr>
                                <w:rFonts w:ascii="標楷體" w:eastAsia="標楷體" w:hAnsi="標楷體"/>
                                <w:spacing w:val="-10"/>
                                <w:sz w:val="20"/>
                              </w:rPr>
                            </w:pPr>
                            <w:r w:rsidRPr="00F8324C">
                              <w:rPr>
                                <w:rFonts w:ascii="標楷體" w:eastAsia="標楷體" w:hAnsi="標楷體" w:hint="eastAsia"/>
                                <w:spacing w:val="-10"/>
                                <w:sz w:val="20"/>
                              </w:rPr>
                              <w:t>國立臺灣工藝研究發展中心</w:t>
                            </w:r>
                          </w:p>
                        </w:tc>
                        <w:tc>
                          <w:tcPr>
                            <w:tcW w:w="1988" w:type="dxa"/>
                            <w:gridSpan w:val="2"/>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tcBorders>
                              <w:tl2br w:val="nil"/>
                            </w:tcBorders>
                            <w:vAlign w:val="center"/>
                          </w:tcPr>
                          <w:p w:rsidR="00C70295" w:rsidRPr="00885AE0"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Merge/>
                            <w:vAlign w:val="center"/>
                          </w:tcPr>
                          <w:p w:rsidR="00C70295" w:rsidRDefault="00C70295" w:rsidP="00FD64F5">
                            <w:pPr>
                              <w:snapToGrid w:val="0"/>
                              <w:spacing w:line="240" w:lineRule="exact"/>
                              <w:ind w:leftChars="-23" w:left="-55" w:rightChars="-32" w:right="-77"/>
                              <w:jc w:val="distribute"/>
                              <w:rPr>
                                <w:rFonts w:ascii="標楷體" w:eastAsia="標楷體" w:hAnsi="標楷體"/>
                                <w:sz w:val="20"/>
                              </w:rPr>
                            </w:pP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國立臺灣歷史博物館</w:t>
                            </w:r>
                          </w:p>
                        </w:tc>
                        <w:tc>
                          <w:tcPr>
                            <w:tcW w:w="571" w:type="dxa"/>
                            <w:vMerge w:val="restart"/>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134" w:type="dxa"/>
                            <w:tcBorders>
                              <w:bottom w:val="single" w:sz="4" w:space="0" w:color="auto"/>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Align w:val="center"/>
                          </w:tcPr>
                          <w:p w:rsidR="00C70295"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行政院</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國立故宮博物院</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r>
                      <w:tr w:rsidR="00C70295" w:rsidRPr="004708AD" w:rsidTr="00081628">
                        <w:tc>
                          <w:tcPr>
                            <w:tcW w:w="1345" w:type="dxa"/>
                            <w:vAlign w:val="center"/>
                          </w:tcPr>
                          <w:p w:rsidR="00C70295"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客家委員會</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客家文化發展中心</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Align w:val="center"/>
                          </w:tcPr>
                          <w:p w:rsidR="00C70295"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立法院</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立法院議政博物館</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Align w:val="center"/>
                          </w:tcPr>
                          <w:p w:rsidR="00C70295" w:rsidRPr="00880A05" w:rsidRDefault="00C70295" w:rsidP="0026142B">
                            <w:pPr>
                              <w:snapToGrid w:val="0"/>
                              <w:spacing w:line="240" w:lineRule="exact"/>
                              <w:ind w:leftChars="-40" w:left="-96" w:rightChars="-35" w:right="-84"/>
                              <w:rPr>
                                <w:rFonts w:ascii="標楷體" w:eastAsia="標楷體" w:hAnsi="標楷體"/>
                                <w:spacing w:val="-10"/>
                                <w:sz w:val="20"/>
                              </w:rPr>
                            </w:pPr>
                            <w:r w:rsidRPr="00880A05">
                              <w:rPr>
                                <w:rFonts w:ascii="標楷體" w:eastAsia="標楷體" w:hAnsi="標楷體" w:hint="eastAsia"/>
                                <w:spacing w:val="-10"/>
                                <w:sz w:val="20"/>
                              </w:rPr>
                              <w:t>原住民族委員會</w:t>
                            </w:r>
                          </w:p>
                        </w:tc>
                        <w:tc>
                          <w:tcPr>
                            <w:tcW w:w="1912" w:type="dxa"/>
                            <w:vAlign w:val="center"/>
                          </w:tcPr>
                          <w:p w:rsidR="00C70295" w:rsidRPr="00880A05" w:rsidRDefault="00C70295" w:rsidP="00FD64F5">
                            <w:pPr>
                              <w:snapToGrid w:val="0"/>
                              <w:spacing w:line="240" w:lineRule="exact"/>
                              <w:ind w:leftChars="-40" w:left="-96" w:rightChars="-45" w:right="-108"/>
                              <w:jc w:val="both"/>
                              <w:rPr>
                                <w:rFonts w:ascii="標楷體" w:eastAsia="標楷體" w:hAnsi="標楷體"/>
                                <w:spacing w:val="-2"/>
                                <w:sz w:val="20"/>
                              </w:rPr>
                            </w:pPr>
                            <w:r w:rsidRPr="00880A05">
                              <w:rPr>
                                <w:rFonts w:ascii="標楷體" w:eastAsia="標楷體" w:hAnsi="標楷體" w:hint="eastAsia"/>
                                <w:spacing w:val="-2"/>
                                <w:sz w:val="20"/>
                              </w:rPr>
                              <w:t>臺灣原住民文化園區</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r w:rsidR="00C70295" w:rsidRPr="004708AD" w:rsidTr="00081628">
                        <w:tc>
                          <w:tcPr>
                            <w:tcW w:w="1345" w:type="dxa"/>
                            <w:vAlign w:val="center"/>
                          </w:tcPr>
                          <w:p w:rsidR="00C70295" w:rsidRPr="00885AE0" w:rsidRDefault="00C70295" w:rsidP="0026142B">
                            <w:pPr>
                              <w:snapToGrid w:val="0"/>
                              <w:spacing w:line="240" w:lineRule="exact"/>
                              <w:ind w:leftChars="-40" w:left="-96" w:rightChars="-45" w:right="-108"/>
                              <w:rPr>
                                <w:rFonts w:ascii="標楷體" w:eastAsia="標楷體" w:hAnsi="標楷體"/>
                                <w:sz w:val="20"/>
                              </w:rPr>
                            </w:pPr>
                            <w:r>
                              <w:rPr>
                                <w:rFonts w:ascii="標楷體" w:eastAsia="標楷體" w:hAnsi="標楷體" w:hint="eastAsia"/>
                                <w:sz w:val="20"/>
                              </w:rPr>
                              <w:t>內政部</w:t>
                            </w:r>
                          </w:p>
                        </w:tc>
                        <w:tc>
                          <w:tcPr>
                            <w:tcW w:w="1912" w:type="dxa"/>
                            <w:vAlign w:val="center"/>
                          </w:tcPr>
                          <w:p w:rsidR="00C70295" w:rsidRPr="00F2242F" w:rsidRDefault="00C70295" w:rsidP="00FD64F5">
                            <w:pPr>
                              <w:snapToGrid w:val="0"/>
                              <w:spacing w:line="240" w:lineRule="exact"/>
                              <w:ind w:leftChars="-40" w:left="-96" w:rightChars="-45" w:right="-108"/>
                              <w:jc w:val="both"/>
                              <w:rPr>
                                <w:rFonts w:ascii="標楷體" w:eastAsia="標楷體" w:hAnsi="標楷體"/>
                                <w:sz w:val="20"/>
                              </w:rPr>
                            </w:pPr>
                            <w:r w:rsidRPr="00F2242F">
                              <w:rPr>
                                <w:rFonts w:ascii="標楷體" w:eastAsia="標楷體" w:hAnsi="標楷體" w:hint="eastAsia"/>
                                <w:sz w:val="20"/>
                              </w:rPr>
                              <w:t>二二八國家紀念館</w:t>
                            </w:r>
                          </w:p>
                        </w:tc>
                        <w:tc>
                          <w:tcPr>
                            <w:tcW w:w="571" w:type="dxa"/>
                            <w:vMerge/>
                            <w:tcBorders>
                              <w:tl2br w:val="single" w:sz="4" w:space="0" w:color="auto"/>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p>
                        </w:tc>
                        <w:tc>
                          <w:tcPr>
                            <w:tcW w:w="1417"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c>
                          <w:tcPr>
                            <w:tcW w:w="1134" w:type="dxa"/>
                            <w:tcBorders>
                              <w:tl2br w:val="nil"/>
                            </w:tcBorders>
                            <w:vAlign w:val="center"/>
                          </w:tcPr>
                          <w:p w:rsidR="00C70295" w:rsidRPr="004708AD" w:rsidRDefault="00C70295" w:rsidP="00FD64F5">
                            <w:pPr>
                              <w:snapToGrid w:val="0"/>
                              <w:spacing w:line="240" w:lineRule="exact"/>
                              <w:jc w:val="center"/>
                              <w:rPr>
                                <w:rFonts w:ascii="標楷體" w:eastAsia="標楷體" w:hAnsi="標楷體" w:cs="標楷體"/>
                                <w:color w:val="000000"/>
                                <w:sz w:val="28"/>
                              </w:rPr>
                            </w:pPr>
                            <w:r w:rsidRPr="004708AD">
                              <w:rPr>
                                <w:rFonts w:ascii="標楷體" w:eastAsia="標楷體" w:hAnsi="標楷體" w:cs="標楷體" w:hint="eastAsia"/>
                                <w:color w:val="000000"/>
                                <w:sz w:val="28"/>
                              </w:rPr>
                              <w:sym w:font="Wingdings 2" w:char="F050"/>
                            </w:r>
                          </w:p>
                        </w:tc>
                      </w:tr>
                    </w:tbl>
                    <w:p w:rsidR="00C70295" w:rsidRPr="00FB03FA" w:rsidRDefault="00C70295" w:rsidP="0084432A">
                      <w:pPr>
                        <w:snapToGrid w:val="0"/>
                        <w:spacing w:line="240" w:lineRule="exact"/>
                        <w:ind w:leftChars="-58" w:left="1" w:hangingChars="78" w:hanging="140"/>
                        <w:rPr>
                          <w:rFonts w:ascii="標楷體" w:eastAsia="標楷體" w:hAnsi="標楷體"/>
                          <w:sz w:val="18"/>
                          <w:szCs w:val="18"/>
                        </w:rPr>
                      </w:pPr>
                      <w:r w:rsidRPr="00FB03FA">
                        <w:rPr>
                          <w:rFonts w:ascii="標楷體" w:eastAsia="標楷體" w:hAnsi="標楷體" w:hint="eastAsia"/>
                          <w:sz w:val="18"/>
                          <w:szCs w:val="18"/>
                        </w:rPr>
                        <w:t>資料來源：整理自</w:t>
                      </w:r>
                      <w:r>
                        <w:rPr>
                          <w:rFonts w:ascii="標楷體" w:eastAsia="標楷體" w:hAnsi="標楷體" w:hint="eastAsia"/>
                          <w:sz w:val="18"/>
                          <w:szCs w:val="18"/>
                        </w:rPr>
                        <w:t>文化部</w:t>
                      </w:r>
                      <w:r w:rsidRPr="00FB03FA">
                        <w:rPr>
                          <w:rFonts w:ascii="標楷體" w:eastAsia="標楷體" w:hAnsi="標楷體" w:hint="eastAsia"/>
                          <w:sz w:val="18"/>
                          <w:szCs w:val="18"/>
                        </w:rPr>
                        <w:t>提供資料。</w:t>
                      </w:r>
                    </w:p>
                    <w:p w:rsidR="00C70295" w:rsidRDefault="00C70295" w:rsidP="00FD64F5">
                      <w:pPr>
                        <w:snapToGrid w:val="0"/>
                      </w:pPr>
                    </w:p>
                  </w:txbxContent>
                </v:textbox>
                <w10:wrap type="square"/>
              </v:shape>
            </w:pict>
          </mc:Fallback>
        </mc:AlternateContent>
      </w:r>
      <w:r w:rsidR="00122D51" w:rsidRPr="00B322AF">
        <w:rPr>
          <w:rFonts w:ascii="標楷體" w:eastAsia="標楷體" w:hAnsi="標楷體" w:hint="eastAsia"/>
          <w:b/>
        </w:rPr>
        <w:t>2.</w:t>
      </w:r>
      <w:r w:rsidR="00DB77CC" w:rsidRPr="00B322AF">
        <w:rPr>
          <w:rFonts w:ascii="標楷體" w:eastAsia="標楷體" w:hAnsi="標楷體" w:hint="eastAsia"/>
          <w:b/>
          <w:szCs w:val="24"/>
        </w:rPr>
        <w:t xml:space="preserve">　</w:t>
      </w:r>
      <w:r w:rsidR="00122D51" w:rsidRPr="00B322AF">
        <w:rPr>
          <w:rFonts w:ascii="標楷體" w:eastAsia="標楷體" w:hAnsi="標楷體" w:hint="eastAsia"/>
          <w:b/>
        </w:rPr>
        <w:t>部分博物館典藏管理計畫未盡周延或典藏文物尚待修復：</w:t>
      </w:r>
      <w:r w:rsidR="00122D51" w:rsidRPr="00B322AF">
        <w:rPr>
          <w:rFonts w:ascii="標楷體" w:eastAsia="標楷體" w:hAnsi="標楷體" w:hint="eastAsia"/>
        </w:rPr>
        <w:t>依博物館法第9條規定，博物館應就典藏方針、典藏品入藏、保存、修復、維護、盤點、出借、註銷、處理及庫房管理等事項，訂定典藏管理計畫並報目的事業主管機關備查。經查各博物館執行情形，核有：（1）中央政府轄管之30家博物館中，未訂定典藏管理計畫者，計有國立臺北藝術大學關渡美術館等7家；典藏管理計畫未完整包含博物館法規範項目者，計有國立歷史博物館等9家；典藏管理計畫未報目的事業主管機關備查者，計有國立臺灣工藝</w:t>
      </w:r>
      <w:r w:rsidR="0031264F" w:rsidRPr="00B322AF">
        <w:rPr>
          <w:rFonts w:ascii="標楷體" w:eastAsia="標楷體" w:hAnsi="標楷體" w:hint="eastAsia"/>
        </w:rPr>
        <w:t>研究發展中心等10家</w:t>
      </w:r>
      <w:r w:rsidR="0031264F" w:rsidRPr="00B322AF">
        <w:rPr>
          <w:rFonts w:ascii="標楷體" w:eastAsia="標楷體" w:hAnsi="標楷體" w:cs="新細明體" w:hint="eastAsia"/>
          <w:kern w:val="0"/>
          <w:szCs w:val="24"/>
        </w:rPr>
        <w:t>（表12），亟待督促落實辦理</w:t>
      </w:r>
      <w:r w:rsidR="0031264F" w:rsidRPr="00B322AF">
        <w:rPr>
          <w:rFonts w:ascii="標楷體" w:eastAsia="標楷體" w:hAnsi="標楷體" w:hint="eastAsia"/>
        </w:rPr>
        <w:t>；（2）截至111年底止，文化部所屬國立臺灣博物館等11家博物館列典藏品計537,283件</w:t>
      </w:r>
      <w:r w:rsidR="005E37D3" w:rsidRPr="00B322AF">
        <w:rPr>
          <w:rFonts w:ascii="標楷體" w:eastAsia="標楷體" w:hAnsi="標楷體" w:hint="eastAsia"/>
        </w:rPr>
        <w:t>／</w:t>
      </w:r>
      <w:r w:rsidR="0031264F" w:rsidRPr="00B322AF">
        <w:rPr>
          <w:rFonts w:ascii="標楷體" w:eastAsia="標楷體" w:hAnsi="標楷體" w:hint="eastAsia"/>
        </w:rPr>
        <w:t>冊</w:t>
      </w:r>
      <w:r w:rsidR="005E37D3" w:rsidRPr="00B322AF">
        <w:rPr>
          <w:rFonts w:ascii="標楷體" w:eastAsia="標楷體" w:hAnsi="標楷體" w:hint="eastAsia"/>
        </w:rPr>
        <w:t>／</w:t>
      </w:r>
      <w:r w:rsidR="0031264F" w:rsidRPr="00B322AF">
        <w:rPr>
          <w:rFonts w:ascii="標楷體" w:eastAsia="標楷體" w:hAnsi="標楷體" w:hint="eastAsia"/>
        </w:rPr>
        <w:t>組，107至111年度累計須送修</w:t>
      </w:r>
      <w:r w:rsidR="0031264F" w:rsidRPr="006E37F9">
        <w:rPr>
          <w:rFonts w:ascii="標楷體" w:eastAsia="標楷體" w:hAnsi="標楷體" w:hint="eastAsia"/>
          <w:spacing w:val="-2"/>
        </w:rPr>
        <w:t>數量計有15,102件</w:t>
      </w:r>
      <w:r w:rsidR="005E37D3" w:rsidRPr="006E37F9">
        <w:rPr>
          <w:rFonts w:ascii="標楷體" w:eastAsia="標楷體" w:hAnsi="標楷體" w:hint="eastAsia"/>
          <w:spacing w:val="-2"/>
        </w:rPr>
        <w:t>／</w:t>
      </w:r>
      <w:r w:rsidR="0031264F" w:rsidRPr="006E37F9">
        <w:rPr>
          <w:rFonts w:ascii="標楷體" w:eastAsia="標楷體" w:hAnsi="標楷體" w:hint="eastAsia"/>
          <w:spacing w:val="-2"/>
        </w:rPr>
        <w:t>冊</w:t>
      </w:r>
      <w:r w:rsidR="005E37D3" w:rsidRPr="006E37F9">
        <w:rPr>
          <w:rFonts w:ascii="標楷體" w:eastAsia="標楷體" w:hAnsi="標楷體" w:hint="eastAsia"/>
          <w:spacing w:val="-2"/>
        </w:rPr>
        <w:t>／</w:t>
      </w:r>
      <w:r w:rsidR="0031264F" w:rsidRPr="006E37F9">
        <w:rPr>
          <w:rFonts w:ascii="標楷體" w:eastAsia="標楷體" w:hAnsi="標楷體" w:hint="eastAsia"/>
          <w:spacing w:val="-2"/>
        </w:rPr>
        <w:t>組</w:t>
      </w:r>
      <w:r w:rsidR="008B3576" w:rsidRPr="006E37F9">
        <w:rPr>
          <w:rFonts w:ascii="標楷體" w:eastAsia="標楷體" w:hAnsi="標楷體" w:hint="eastAsia"/>
          <w:spacing w:val="-2"/>
        </w:rPr>
        <w:t>，截至111年</w:t>
      </w:r>
      <w:r w:rsidR="006E37F9" w:rsidRPr="00633988">
        <w:rPr>
          <w:rFonts w:ascii="標楷體" w:eastAsia="標楷體" w:hAnsi="標楷體" w:hint="eastAsia"/>
          <w:spacing w:val="6"/>
        </w:rPr>
        <w:t>底止，</w:t>
      </w:r>
    </w:p>
    <w:p w:rsidR="00F66A7D" w:rsidRPr="00B322AF" w:rsidRDefault="00684231" w:rsidP="00122D51">
      <w:pPr>
        <w:overflowPunct w:val="0"/>
        <w:snapToGrid w:val="0"/>
        <w:spacing w:line="420" w:lineRule="exact"/>
        <w:jc w:val="both"/>
        <w:rPr>
          <w:rFonts w:ascii="標楷體" w:eastAsia="標楷體" w:hAnsi="標楷體"/>
          <w:b/>
          <w:sz w:val="28"/>
          <w:szCs w:val="28"/>
        </w:rPr>
      </w:pPr>
      <w:r w:rsidRPr="006E37F9">
        <w:rPr>
          <w:rFonts w:ascii="標楷體" w:eastAsia="標楷體" w:hAnsi="標楷體"/>
          <w:noProof/>
          <w:spacing w:val="2"/>
          <w:szCs w:val="24"/>
        </w:rPr>
        <w:lastRenderedPageBreak/>
        <mc:AlternateContent>
          <mc:Choice Requires="wps">
            <w:drawing>
              <wp:anchor distT="0" distB="0" distL="114300" distR="114300" simplePos="0" relativeHeight="251659264" behindDoc="0" locked="0" layoutInCell="1" allowOverlap="1" wp14:anchorId="5556BB13" wp14:editId="7B539FB7">
                <wp:simplePos x="0" y="0"/>
                <wp:positionH relativeFrom="column">
                  <wp:posOffset>2591435</wp:posOffset>
                </wp:positionH>
                <wp:positionV relativeFrom="paragraph">
                  <wp:posOffset>38100</wp:posOffset>
                </wp:positionV>
                <wp:extent cx="3780155" cy="3371215"/>
                <wp:effectExtent l="0" t="0" r="0" b="635"/>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0155" cy="3371215"/>
                        </a:xfrm>
                        <a:prstGeom prst="rect">
                          <a:avLst/>
                        </a:prstGeom>
                        <a:solidFill>
                          <a:srgbClr val="FFFFFF"/>
                        </a:solidFill>
                        <a:ln w="9525">
                          <a:noFill/>
                          <a:miter lim="800000"/>
                          <a:headEnd/>
                          <a:tailEnd/>
                        </a:ln>
                      </wps:spPr>
                      <wps:txbx>
                        <w:txbxContent>
                          <w:tbl>
                            <w:tblPr>
                              <w:tblW w:w="5812" w:type="dxa"/>
                              <w:tblInd w:w="-114" w:type="dxa"/>
                              <w:tblCellMar>
                                <w:left w:w="28" w:type="dxa"/>
                                <w:right w:w="28" w:type="dxa"/>
                              </w:tblCellMar>
                              <w:tblLook w:val="04A0" w:firstRow="1" w:lastRow="0" w:firstColumn="1" w:lastColumn="0" w:noHBand="0" w:noVBand="1"/>
                            </w:tblPr>
                            <w:tblGrid>
                              <w:gridCol w:w="2552"/>
                              <w:gridCol w:w="851"/>
                              <w:gridCol w:w="850"/>
                              <w:gridCol w:w="851"/>
                              <w:gridCol w:w="708"/>
                            </w:tblGrid>
                            <w:tr w:rsidR="00C70295" w:rsidRPr="00E62C36" w:rsidTr="00D4430E">
                              <w:trPr>
                                <w:trHeight w:val="284"/>
                              </w:trPr>
                              <w:tc>
                                <w:tcPr>
                                  <w:tcW w:w="5812" w:type="dxa"/>
                                  <w:gridSpan w:val="5"/>
                                  <w:tcBorders>
                                    <w:top w:val="nil"/>
                                    <w:left w:val="nil"/>
                                    <w:bottom w:val="nil"/>
                                    <w:right w:val="nil"/>
                                  </w:tcBorders>
                                  <w:shd w:val="clear" w:color="auto" w:fill="auto"/>
                                  <w:noWrap/>
                                  <w:vAlign w:val="center"/>
                                  <w:hideMark/>
                                </w:tcPr>
                                <w:p w:rsidR="00C70295" w:rsidRPr="00E62C36" w:rsidRDefault="00C70295" w:rsidP="00700181">
                                  <w:pPr>
                                    <w:widowControl/>
                                    <w:snapToGrid w:val="0"/>
                                    <w:spacing w:line="240" w:lineRule="exact"/>
                                    <w:jc w:val="center"/>
                                    <w:rPr>
                                      <w:rFonts w:ascii="標楷體" w:eastAsia="標楷體" w:hAnsi="標楷體" w:cs="新細明體"/>
                                      <w:color w:val="000000"/>
                                      <w:kern w:val="0"/>
                                      <w:sz w:val="22"/>
                                    </w:rPr>
                                  </w:pPr>
                                  <w:r w:rsidRPr="001B0032">
                                    <w:rPr>
                                      <w:rFonts w:ascii="標楷體" w:eastAsia="標楷體" w:hAnsi="標楷體" w:cs="新細明體" w:hint="eastAsia"/>
                                      <w:b/>
                                      <w:bCs/>
                                      <w:color w:val="000000"/>
                                      <w:kern w:val="0"/>
                                      <w:szCs w:val="28"/>
                                    </w:rPr>
                                    <w:t>表</w:t>
                                  </w:r>
                                  <w:r>
                                    <w:rPr>
                                      <w:rFonts w:ascii="標楷體" w:eastAsia="標楷體" w:hAnsi="標楷體" w:cs="新細明體" w:hint="eastAsia"/>
                                      <w:b/>
                                      <w:bCs/>
                                      <w:color w:val="000000"/>
                                      <w:kern w:val="0"/>
                                      <w:szCs w:val="28"/>
                                    </w:rPr>
                                    <w:t>13</w:t>
                                  </w:r>
                                  <w:r>
                                    <w:rPr>
                                      <w:rFonts w:ascii="標楷體" w:eastAsia="標楷體" w:hAnsi="標楷體" w:hint="eastAsia"/>
                                      <w:b/>
                                      <w:color w:val="000000"/>
                                      <w:szCs w:val="24"/>
                                    </w:rPr>
                                    <w:t xml:space="preserve">　</w:t>
                                  </w:r>
                                  <w:r w:rsidRPr="0008201E">
                                    <w:rPr>
                                      <w:rFonts w:ascii="標楷體" w:eastAsia="標楷體" w:hAnsi="標楷體" w:cs="新細明體" w:hint="eastAsia"/>
                                      <w:b/>
                                      <w:bCs/>
                                      <w:color w:val="000000"/>
                                      <w:kern w:val="0"/>
                                      <w:szCs w:val="28"/>
                                    </w:rPr>
                                    <w:t>107至111年度</w:t>
                                  </w:r>
                                  <w:r w:rsidRPr="001B0032">
                                    <w:rPr>
                                      <w:rFonts w:ascii="標楷體" w:eastAsia="標楷體" w:hAnsi="標楷體" w:cs="新細明體" w:hint="eastAsia"/>
                                      <w:b/>
                                      <w:bCs/>
                                      <w:color w:val="000000"/>
                                      <w:kern w:val="0"/>
                                      <w:szCs w:val="28"/>
                                    </w:rPr>
                                    <w:t>文化部</w:t>
                                  </w:r>
                                  <w:r>
                                    <w:rPr>
                                      <w:rFonts w:ascii="標楷體" w:eastAsia="標楷體" w:hAnsi="標楷體" w:cs="新細明體" w:hint="eastAsia"/>
                                      <w:b/>
                                      <w:bCs/>
                                      <w:color w:val="000000"/>
                                      <w:kern w:val="0"/>
                                      <w:szCs w:val="28"/>
                                    </w:rPr>
                                    <w:t>所屬</w:t>
                                  </w:r>
                                  <w:r w:rsidRPr="001B0032">
                                    <w:rPr>
                                      <w:rFonts w:ascii="標楷體" w:eastAsia="標楷體" w:hAnsi="標楷體" w:cs="新細明體" w:hint="eastAsia"/>
                                      <w:b/>
                                      <w:bCs/>
                                      <w:color w:val="000000"/>
                                      <w:kern w:val="0"/>
                                      <w:szCs w:val="28"/>
                                    </w:rPr>
                                    <w:t>博物館文物修復</w:t>
                                  </w:r>
                                  <w:r>
                                    <w:rPr>
                                      <w:rFonts w:ascii="標楷體" w:eastAsia="標楷體" w:hAnsi="標楷體" w:cs="新細明體" w:hint="eastAsia"/>
                                      <w:b/>
                                      <w:bCs/>
                                      <w:color w:val="000000"/>
                                      <w:kern w:val="0"/>
                                      <w:szCs w:val="28"/>
                                    </w:rPr>
                                    <w:t>數量</w:t>
                                  </w:r>
                                </w:p>
                              </w:tc>
                            </w:tr>
                            <w:tr w:rsidR="00C70295" w:rsidRPr="00E62C36" w:rsidTr="00D4430E">
                              <w:trPr>
                                <w:trHeight w:val="117"/>
                              </w:trPr>
                              <w:tc>
                                <w:tcPr>
                                  <w:tcW w:w="5812" w:type="dxa"/>
                                  <w:gridSpan w:val="5"/>
                                  <w:tcBorders>
                                    <w:top w:val="nil"/>
                                    <w:left w:val="nil"/>
                                    <w:bottom w:val="nil"/>
                                    <w:right w:val="nil"/>
                                  </w:tcBorders>
                                  <w:shd w:val="clear" w:color="auto" w:fill="auto"/>
                                  <w:noWrap/>
                                  <w:vAlign w:val="center"/>
                                </w:tcPr>
                                <w:p w:rsidR="00C70295" w:rsidRPr="00E62C36" w:rsidRDefault="00C70295" w:rsidP="00674299">
                                  <w:pPr>
                                    <w:widowControl/>
                                    <w:snapToGrid w:val="0"/>
                                    <w:spacing w:line="240" w:lineRule="exact"/>
                                    <w:jc w:val="right"/>
                                    <w:rPr>
                                      <w:rFonts w:ascii="標楷體" w:eastAsia="標楷體" w:hAnsi="標楷體" w:cs="新細明體"/>
                                      <w:color w:val="000000"/>
                                      <w:kern w:val="0"/>
                                      <w:sz w:val="22"/>
                                    </w:rPr>
                                  </w:pPr>
                                  <w:r w:rsidRPr="001B0032">
                                    <w:rPr>
                                      <w:rFonts w:ascii="標楷體" w:eastAsia="標楷體" w:hAnsi="標楷體" w:cs="新細明體" w:hint="eastAsia"/>
                                      <w:color w:val="000000"/>
                                      <w:kern w:val="0"/>
                                      <w:sz w:val="20"/>
                                    </w:rPr>
                                    <w:t>單位：件</w:t>
                                  </w:r>
                                  <w:r>
                                    <w:rPr>
                                      <w:rFonts w:ascii="標楷體" w:eastAsia="標楷體" w:hAnsi="標楷體" w:cs="新細明體" w:hint="eastAsia"/>
                                      <w:color w:val="000000"/>
                                      <w:kern w:val="0"/>
                                      <w:sz w:val="20"/>
                                    </w:rPr>
                                    <w:t>／</w:t>
                                  </w:r>
                                  <w:r w:rsidRPr="001B0032">
                                    <w:rPr>
                                      <w:rFonts w:ascii="標楷體" w:eastAsia="標楷體" w:hAnsi="標楷體" w:cs="新細明體" w:hint="eastAsia"/>
                                      <w:color w:val="000000"/>
                                      <w:kern w:val="0"/>
                                      <w:sz w:val="20"/>
                                    </w:rPr>
                                    <w:t>冊</w:t>
                                  </w:r>
                                  <w:r>
                                    <w:rPr>
                                      <w:rFonts w:ascii="標楷體" w:eastAsia="標楷體" w:hAnsi="標楷體" w:cs="新細明體" w:hint="eastAsia"/>
                                      <w:color w:val="000000"/>
                                      <w:kern w:val="0"/>
                                      <w:sz w:val="20"/>
                                    </w:rPr>
                                    <w:t>／</w:t>
                                  </w:r>
                                  <w:r w:rsidRPr="001B0032">
                                    <w:rPr>
                                      <w:rFonts w:ascii="標楷體" w:eastAsia="標楷體" w:hAnsi="標楷體" w:cs="新細明體" w:hint="eastAsia"/>
                                      <w:color w:val="000000"/>
                                      <w:kern w:val="0"/>
                                      <w:sz w:val="20"/>
                                    </w:rPr>
                                    <w:t>組</w:t>
                                  </w:r>
                                </w:p>
                              </w:tc>
                            </w:tr>
                            <w:tr w:rsidR="00C70295" w:rsidRPr="00E62C36" w:rsidTr="00722D10">
                              <w:trPr>
                                <w:trHeight w:val="254"/>
                              </w:trPr>
                              <w:tc>
                                <w:tcPr>
                                  <w:tcW w:w="2552" w:type="dxa"/>
                                  <w:vMerge w:val="restart"/>
                                  <w:tcBorders>
                                    <w:top w:val="single" w:sz="4" w:space="0" w:color="auto"/>
                                    <w:left w:val="single" w:sz="4" w:space="0" w:color="auto"/>
                                    <w:right w:val="single" w:sz="4" w:space="0" w:color="auto"/>
                                  </w:tcBorders>
                                  <w:shd w:val="clear" w:color="auto" w:fill="auto"/>
                                  <w:noWrap/>
                                  <w:vAlign w:val="center"/>
                                  <w:hideMark/>
                                </w:tcPr>
                                <w:p w:rsidR="00C70295" w:rsidRPr="001B0032" w:rsidRDefault="00C70295" w:rsidP="0026142B">
                                  <w:pPr>
                                    <w:widowControl/>
                                    <w:snapToGrid w:val="0"/>
                                    <w:spacing w:line="240" w:lineRule="exact"/>
                                    <w:jc w:val="center"/>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館舍名稱</w:t>
                                  </w:r>
                                </w:p>
                              </w:tc>
                              <w:tc>
                                <w:tcPr>
                                  <w:tcW w:w="3260" w:type="dxa"/>
                                  <w:gridSpan w:val="4"/>
                                  <w:tcBorders>
                                    <w:top w:val="single" w:sz="4" w:space="0" w:color="auto"/>
                                    <w:left w:val="nil"/>
                                    <w:right w:val="single" w:sz="4" w:space="0" w:color="auto"/>
                                  </w:tcBorders>
                                  <w:shd w:val="clear" w:color="auto" w:fill="auto"/>
                                  <w:noWrap/>
                                  <w:vAlign w:val="center"/>
                                  <w:hideMark/>
                                </w:tcPr>
                                <w:p w:rsidR="00C70295" w:rsidRPr="001B0032" w:rsidRDefault="00C70295" w:rsidP="00347572">
                                  <w:pPr>
                                    <w:snapToGrid w:val="0"/>
                                    <w:spacing w:line="0" w:lineRule="atLeast"/>
                                    <w:ind w:firstLineChars="25" w:firstLine="50"/>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累計待修復數</w:t>
                                  </w:r>
                                </w:p>
                              </w:tc>
                            </w:tr>
                            <w:tr w:rsidR="00C70295" w:rsidRPr="00E62C36" w:rsidTr="00722D10">
                              <w:trPr>
                                <w:trHeight w:val="318"/>
                              </w:trPr>
                              <w:tc>
                                <w:tcPr>
                                  <w:tcW w:w="2552" w:type="dxa"/>
                                  <w:vMerge/>
                                  <w:tcBorders>
                                    <w:left w:val="single" w:sz="4" w:space="0" w:color="auto"/>
                                    <w:right w:val="single" w:sz="4" w:space="0" w:color="auto"/>
                                  </w:tcBorders>
                                  <w:shd w:val="clear" w:color="auto" w:fill="auto"/>
                                  <w:noWrap/>
                                  <w:vAlign w:val="center"/>
                                </w:tcPr>
                                <w:p w:rsidR="00C70295" w:rsidRPr="001B0032" w:rsidRDefault="00C70295" w:rsidP="00FD64F5">
                                  <w:pPr>
                                    <w:widowControl/>
                                    <w:snapToGrid w:val="0"/>
                                    <w:spacing w:line="240" w:lineRule="exact"/>
                                    <w:jc w:val="distribute"/>
                                    <w:rPr>
                                      <w:rFonts w:ascii="標楷體" w:eastAsia="標楷體" w:hAnsi="標楷體" w:cs="新細明體"/>
                                      <w:color w:val="000000"/>
                                      <w:kern w:val="0"/>
                                      <w:sz w:val="20"/>
                                      <w:szCs w:val="20"/>
                                    </w:rPr>
                                  </w:pPr>
                                </w:p>
                              </w:tc>
                              <w:tc>
                                <w:tcPr>
                                  <w:tcW w:w="851" w:type="dxa"/>
                                  <w:vMerge w:val="restart"/>
                                  <w:tcBorders>
                                    <w:left w:val="nil"/>
                                    <w:bottom w:val="single" w:sz="4" w:space="0" w:color="auto"/>
                                    <w:right w:val="single" w:sz="4" w:space="0" w:color="auto"/>
                                  </w:tcBorders>
                                  <w:shd w:val="clear" w:color="auto" w:fill="auto"/>
                                  <w:noWrap/>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0295" w:rsidRPr="00722D10" w:rsidRDefault="00C70295" w:rsidP="00410089">
                                  <w:pPr>
                                    <w:snapToGrid w:val="0"/>
                                    <w:spacing w:line="0" w:lineRule="atLeast"/>
                                    <w:jc w:val="center"/>
                                    <w:rPr>
                                      <w:rFonts w:ascii="標楷體" w:eastAsia="標楷體" w:hAnsi="標楷體" w:cs="新細明體"/>
                                      <w:color w:val="000000"/>
                                      <w:spacing w:val="-10"/>
                                      <w:kern w:val="0"/>
                                      <w:sz w:val="20"/>
                                      <w:szCs w:val="20"/>
                                    </w:rPr>
                                  </w:pPr>
                                  <w:r w:rsidRPr="00722D10">
                                    <w:rPr>
                                      <w:rFonts w:ascii="標楷體" w:eastAsia="標楷體" w:hAnsi="標楷體" w:cs="新細明體" w:hint="eastAsia"/>
                                      <w:color w:val="000000"/>
                                      <w:spacing w:val="-10"/>
                                      <w:kern w:val="0"/>
                                      <w:sz w:val="20"/>
                                      <w:szCs w:val="20"/>
                                    </w:rPr>
                                    <w:t>累計實際修復</w:t>
                                  </w:r>
                                </w:p>
                              </w:tc>
                              <w:tc>
                                <w:tcPr>
                                  <w:tcW w:w="851" w:type="dxa"/>
                                  <w:vMerge w:val="restart"/>
                                  <w:tcBorders>
                                    <w:top w:val="single" w:sz="4" w:space="0" w:color="auto"/>
                                    <w:left w:val="single" w:sz="4" w:space="0" w:color="auto"/>
                                  </w:tcBorders>
                                  <w:shd w:val="clear" w:color="auto" w:fill="auto"/>
                                  <w:vAlign w:val="center"/>
                                </w:tcPr>
                                <w:p w:rsidR="00C70295" w:rsidRPr="00722D10" w:rsidRDefault="00C70295" w:rsidP="00347572">
                                  <w:pPr>
                                    <w:snapToGrid w:val="0"/>
                                    <w:spacing w:line="0" w:lineRule="atLeast"/>
                                    <w:jc w:val="center"/>
                                    <w:rPr>
                                      <w:rFonts w:ascii="標楷體" w:eastAsia="標楷體" w:hAnsi="標楷體" w:cs="新細明體"/>
                                      <w:color w:val="000000"/>
                                      <w:spacing w:val="-10"/>
                                      <w:kern w:val="0"/>
                                      <w:sz w:val="20"/>
                                      <w:szCs w:val="20"/>
                                    </w:rPr>
                                  </w:pPr>
                                  <w:r w:rsidRPr="00722D10">
                                    <w:rPr>
                                      <w:rFonts w:ascii="標楷體" w:eastAsia="標楷體" w:hAnsi="標楷體" w:cs="新細明體" w:hint="eastAsia"/>
                                      <w:color w:val="000000"/>
                                      <w:spacing w:val="-10"/>
                                      <w:kern w:val="0"/>
                                      <w:sz w:val="20"/>
                                      <w:szCs w:val="20"/>
                                    </w:rPr>
                                    <w:t>1</w:t>
                                  </w:r>
                                  <w:r w:rsidRPr="00722D10">
                                    <w:rPr>
                                      <w:rFonts w:ascii="標楷體" w:eastAsia="標楷體" w:hAnsi="標楷體" w:cs="新細明體"/>
                                      <w:color w:val="000000"/>
                                      <w:spacing w:val="-10"/>
                                      <w:kern w:val="0"/>
                                      <w:sz w:val="20"/>
                                      <w:szCs w:val="20"/>
                                    </w:rPr>
                                    <w:t>11</w:t>
                                  </w:r>
                                  <w:r w:rsidRPr="00722D10">
                                    <w:rPr>
                                      <w:rFonts w:ascii="標楷體" w:eastAsia="標楷體" w:hAnsi="標楷體" w:cs="新細明體" w:hint="eastAsia"/>
                                      <w:color w:val="000000"/>
                                      <w:spacing w:val="-10"/>
                                      <w:kern w:val="0"/>
                                      <w:sz w:val="20"/>
                                      <w:szCs w:val="20"/>
                                    </w:rPr>
                                    <w:t>年底</w:t>
                                  </w:r>
                                </w:p>
                                <w:p w:rsidR="00C70295" w:rsidRPr="001B0032" w:rsidRDefault="00C70295" w:rsidP="00347572">
                                  <w:pPr>
                                    <w:snapToGrid w:val="0"/>
                                    <w:spacing w:line="0" w:lineRule="atLeast"/>
                                    <w:jc w:val="center"/>
                                    <w:rPr>
                                      <w:rFonts w:ascii="標楷體" w:eastAsia="標楷體" w:hAnsi="標楷體" w:cs="新細明體"/>
                                      <w:color w:val="000000"/>
                                      <w:kern w:val="0"/>
                                      <w:sz w:val="20"/>
                                      <w:szCs w:val="20"/>
                                    </w:rPr>
                                  </w:pPr>
                                  <w:r w:rsidRPr="00722D10">
                                    <w:rPr>
                                      <w:rFonts w:ascii="標楷體" w:eastAsia="標楷體" w:hAnsi="標楷體" w:cs="新細明體" w:hint="eastAsia"/>
                                      <w:color w:val="000000"/>
                                      <w:spacing w:val="-10"/>
                                      <w:kern w:val="0"/>
                                      <w:sz w:val="20"/>
                                      <w:szCs w:val="20"/>
                                    </w:rPr>
                                    <w:t>尚未修復</w:t>
                                  </w:r>
                                </w:p>
                              </w:tc>
                              <w:tc>
                                <w:tcPr>
                                  <w:tcW w:w="708" w:type="dxa"/>
                                  <w:tcBorders>
                                    <w:top w:val="single" w:sz="4" w:space="0" w:color="auto"/>
                                    <w:left w:val="nil"/>
                                    <w:bottom w:val="single" w:sz="4" w:space="0" w:color="auto"/>
                                    <w:right w:val="single" w:sz="4" w:space="0" w:color="auto"/>
                                  </w:tcBorders>
                                  <w:shd w:val="clear" w:color="auto" w:fill="auto"/>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r>
                            <w:tr w:rsidR="00C70295" w:rsidRPr="00E62C36" w:rsidTr="00722D10">
                              <w:trPr>
                                <w:trHeight w:val="212"/>
                              </w:trPr>
                              <w:tc>
                                <w:tcPr>
                                  <w:tcW w:w="2552" w:type="dxa"/>
                                  <w:vMerge/>
                                  <w:tcBorders>
                                    <w:left w:val="single" w:sz="4" w:space="0" w:color="auto"/>
                                    <w:bottom w:val="single" w:sz="4" w:space="0" w:color="auto"/>
                                    <w:right w:val="single" w:sz="4" w:space="0" w:color="auto"/>
                                  </w:tcBorders>
                                  <w:shd w:val="clear" w:color="auto" w:fill="auto"/>
                                  <w:noWrap/>
                                  <w:vAlign w:val="center"/>
                                </w:tcPr>
                                <w:p w:rsidR="00C70295" w:rsidRPr="001B0032" w:rsidRDefault="00C70295" w:rsidP="00FD64F5">
                                  <w:pPr>
                                    <w:widowControl/>
                                    <w:snapToGrid w:val="0"/>
                                    <w:spacing w:line="240" w:lineRule="exact"/>
                                    <w:jc w:val="distribute"/>
                                    <w:rPr>
                                      <w:rFonts w:ascii="標楷體" w:eastAsia="標楷體" w:hAnsi="標楷體" w:cs="新細明體"/>
                                      <w:color w:val="000000"/>
                                      <w:kern w:val="0"/>
                                      <w:sz w:val="20"/>
                                      <w:szCs w:val="20"/>
                                    </w:rPr>
                                  </w:pPr>
                                </w:p>
                              </w:tc>
                              <w:tc>
                                <w:tcPr>
                                  <w:tcW w:w="851" w:type="dxa"/>
                                  <w:vMerge/>
                                  <w:tcBorders>
                                    <w:left w:val="nil"/>
                                    <w:bottom w:val="single" w:sz="4" w:space="0" w:color="auto"/>
                                    <w:right w:val="single" w:sz="4" w:space="0" w:color="auto"/>
                                  </w:tcBorders>
                                  <w:shd w:val="clear" w:color="auto" w:fill="auto"/>
                                  <w:noWrap/>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c>
                                <w:tcPr>
                                  <w:tcW w:w="851" w:type="dxa"/>
                                  <w:vMerge/>
                                  <w:tcBorders>
                                    <w:left w:val="single" w:sz="4" w:space="0" w:color="auto"/>
                                    <w:bottom w:val="single" w:sz="4" w:space="0" w:color="auto"/>
                                    <w:right w:val="single" w:sz="4" w:space="0" w:color="auto"/>
                                  </w:tcBorders>
                                  <w:shd w:val="clear" w:color="auto" w:fill="auto"/>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58588C">
                                  <w:pPr>
                                    <w:widowControl/>
                                    <w:snapToGrid w:val="0"/>
                                    <w:spacing w:line="240" w:lineRule="exact"/>
                                    <w:jc w:val="center"/>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合計</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 xml:space="preserve">15,102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 xml:space="preserve">12,085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 xml:space="preserve">3,017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 xml:space="preserve">19.98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國立臺灣博物館</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10,862 </w:t>
                                  </w:r>
                                </w:p>
                              </w:tc>
                              <w:tc>
                                <w:tcPr>
                                  <w:tcW w:w="850"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10,862 </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國立歷史博物館</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530 </w:t>
                                  </w:r>
                                </w:p>
                              </w:tc>
                              <w:tc>
                                <w:tcPr>
                                  <w:tcW w:w="850"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457 </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73 </w:t>
                                  </w:r>
                                </w:p>
                              </w:tc>
                              <w:tc>
                                <w:tcPr>
                                  <w:tcW w:w="708"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13.77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C342BE" w:rsidRDefault="00C70295" w:rsidP="00FD64F5">
                                  <w:pPr>
                                    <w:widowControl/>
                                    <w:snapToGrid w:val="0"/>
                                    <w:spacing w:line="240" w:lineRule="exact"/>
                                    <w:rPr>
                                      <w:rFonts w:ascii="標楷體" w:eastAsia="標楷體" w:hAnsi="標楷體" w:cs="新細明體"/>
                                      <w:color w:val="000000"/>
                                      <w:kern w:val="0"/>
                                      <w:sz w:val="20"/>
                                      <w:szCs w:val="20"/>
                                    </w:rPr>
                                  </w:pPr>
                                  <w:r w:rsidRPr="00C342BE">
                                    <w:rPr>
                                      <w:rFonts w:ascii="標楷體" w:eastAsia="標楷體" w:hAnsi="標楷體" w:cs="新細明體" w:hint="eastAsia"/>
                                      <w:color w:val="000000"/>
                                      <w:kern w:val="0"/>
                                      <w:sz w:val="20"/>
                                      <w:szCs w:val="20"/>
                                    </w:rPr>
                                    <w:t>國立中正紀念堂管理處</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10 </w:t>
                                  </w:r>
                                </w:p>
                              </w:tc>
                              <w:tc>
                                <w:tcPr>
                                  <w:tcW w:w="850"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10 </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國立國父紀念館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156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149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7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4.49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國家人權</w:t>
                                  </w:r>
                                  <w:r w:rsidR="00CE2CFC">
                                    <w:rPr>
                                      <w:rFonts w:ascii="標楷體" w:eastAsia="標楷體" w:hAnsi="標楷體" w:cs="新細明體" w:hint="eastAsia"/>
                                      <w:color w:val="000000"/>
                                      <w:kern w:val="0"/>
                                      <w:sz w:val="20"/>
                                      <w:szCs w:val="20"/>
                                    </w:rPr>
                                    <w:t>博物</w:t>
                                  </w:r>
                                  <w:r w:rsidRPr="001B0032">
                                    <w:rPr>
                                      <w:rFonts w:ascii="標楷體" w:eastAsia="標楷體" w:hAnsi="標楷體" w:cs="新細明體" w:hint="eastAsia"/>
                                      <w:color w:val="000000"/>
                                      <w:kern w:val="0"/>
                                      <w:sz w:val="20"/>
                                      <w:szCs w:val="20"/>
                                    </w:rPr>
                                    <w:t>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283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55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228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80.57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國立臺灣美術館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700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151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549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78.43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國立臺灣工藝研究發展中心</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18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15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3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16.67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997AB1">
                                    <w:rPr>
                                      <w:rFonts w:ascii="標楷體" w:eastAsia="標楷體" w:hAnsi="標楷體" w:cs="新細明體" w:hint="eastAsia"/>
                                      <w:color w:val="000000"/>
                                      <w:spacing w:val="-2"/>
                                      <w:kern w:val="0"/>
                                      <w:sz w:val="20"/>
                                    </w:rPr>
                                    <w:t>國立臺灣歷史博物館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123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123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國立臺灣文學館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2,247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135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2,112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93.99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國立傳統藝術中心</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32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32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sidRPr="001B0032">
                                    <w:rPr>
                                      <w:rFonts w:ascii="標楷體" w:eastAsia="標楷體" w:hAnsi="標楷體" w:cs="新細明體" w:hint="eastAsia"/>
                                      <w:color w:val="000000"/>
                                      <w:kern w:val="0"/>
                                      <w:sz w:val="20"/>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sidRPr="001B0032">
                                    <w:rPr>
                                      <w:rFonts w:ascii="標楷體" w:eastAsia="標楷體" w:hAnsi="標楷體" w:cs="新細明體" w:hint="eastAsia"/>
                                      <w:color w:val="000000"/>
                                      <w:kern w:val="0"/>
                                      <w:sz w:val="20"/>
                                    </w:rPr>
                                    <w:t xml:space="preserve">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997AB1" w:rsidRDefault="00C70295" w:rsidP="00FD64F5">
                                  <w:pPr>
                                    <w:widowControl/>
                                    <w:snapToGrid w:val="0"/>
                                    <w:spacing w:line="240" w:lineRule="exact"/>
                                    <w:rPr>
                                      <w:rFonts w:ascii="標楷體" w:eastAsia="標楷體" w:hAnsi="標楷體" w:cs="新細明體"/>
                                      <w:color w:val="000000"/>
                                      <w:spacing w:val="-2"/>
                                      <w:kern w:val="0"/>
                                      <w:sz w:val="20"/>
                                    </w:rPr>
                                  </w:pPr>
                                  <w:r w:rsidRPr="00997AB1">
                                    <w:rPr>
                                      <w:rFonts w:ascii="標楷體" w:eastAsia="標楷體" w:hAnsi="標楷體" w:cs="新細明體" w:hint="eastAsia"/>
                                      <w:color w:val="000000"/>
                                      <w:spacing w:val="-2"/>
                                      <w:kern w:val="0"/>
                                      <w:sz w:val="20"/>
                                    </w:rPr>
                                    <w:t>國立臺灣史前文化</w:t>
                                  </w:r>
                                  <w:r w:rsidR="00CE2CFC">
                                    <w:rPr>
                                      <w:rFonts w:ascii="標楷體" w:eastAsia="標楷體" w:hAnsi="標楷體" w:cs="新細明體" w:hint="eastAsia"/>
                                      <w:color w:val="000000"/>
                                      <w:spacing w:val="-2"/>
                                      <w:kern w:val="0"/>
                                      <w:sz w:val="20"/>
                                    </w:rPr>
                                    <w:t>博物</w:t>
                                  </w:r>
                                  <w:r w:rsidRPr="00997AB1">
                                    <w:rPr>
                                      <w:rFonts w:ascii="標楷體" w:eastAsia="標楷體" w:hAnsi="標楷體" w:cs="新細明體" w:hint="eastAsia"/>
                                      <w:color w:val="000000"/>
                                      <w:spacing w:val="-2"/>
                                      <w:kern w:val="0"/>
                                      <w:sz w:val="20"/>
                                    </w:rPr>
                                    <w:t>館</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141 </w:t>
                                  </w:r>
                                </w:p>
                              </w:tc>
                              <w:tc>
                                <w:tcPr>
                                  <w:tcW w:w="850"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96 </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45 </w:t>
                                  </w:r>
                                </w:p>
                              </w:tc>
                              <w:tc>
                                <w:tcPr>
                                  <w:tcW w:w="708"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31.91 </w:t>
                                  </w:r>
                                </w:p>
                              </w:tc>
                            </w:tr>
                          </w:tbl>
                          <w:p w:rsidR="00C70295" w:rsidRDefault="00C70295" w:rsidP="0031264F">
                            <w:pPr>
                              <w:snapToGrid w:val="0"/>
                              <w:spacing w:line="240" w:lineRule="exact"/>
                              <w:ind w:leftChars="-40" w:left="1" w:hangingChars="54" w:hanging="97"/>
                            </w:pPr>
                            <w:r w:rsidRPr="001B0032">
                              <w:rPr>
                                <w:rFonts w:ascii="標楷體" w:eastAsia="標楷體" w:hAnsi="標楷體" w:hint="eastAsia"/>
                                <w:sz w:val="18"/>
                                <w:szCs w:val="24"/>
                              </w:rPr>
                              <w:t>資料來源：整理自文化部提供資料。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56BB13" id="_x0000_s1045" type="#_x0000_t202" style="position:absolute;left:0;text-align:left;margin-left:204.05pt;margin-top:3pt;width:297.65pt;height:26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" stroked="f">
                <v:textbox>
                  <w:txbxContent>
                    <w:tbl>
                      <w:tblPr>
                        <w:tblW w:w="5812" w:type="dxa"/>
                        <w:tblInd w:w="-114" w:type="dxa"/>
                        <w:tblCellMar>
                          <w:left w:w="28" w:type="dxa"/>
                          <w:right w:w="28" w:type="dxa"/>
                        </w:tblCellMar>
                        <w:tblLook w:val="04A0" w:firstRow="1" w:lastRow="0" w:firstColumn="1" w:lastColumn="0" w:noHBand="0" w:noVBand="1"/>
                      </w:tblPr>
                      <w:tblGrid>
                        <w:gridCol w:w="2552"/>
                        <w:gridCol w:w="851"/>
                        <w:gridCol w:w="850"/>
                        <w:gridCol w:w="851"/>
                        <w:gridCol w:w="708"/>
                      </w:tblGrid>
                      <w:tr w:rsidR="00C70295" w:rsidRPr="00E62C36" w:rsidTr="00D4430E">
                        <w:trPr>
                          <w:trHeight w:val="284"/>
                        </w:trPr>
                        <w:tc>
                          <w:tcPr>
                            <w:tcW w:w="5812" w:type="dxa"/>
                            <w:gridSpan w:val="5"/>
                            <w:tcBorders>
                              <w:top w:val="nil"/>
                              <w:left w:val="nil"/>
                              <w:bottom w:val="nil"/>
                              <w:right w:val="nil"/>
                            </w:tcBorders>
                            <w:shd w:val="clear" w:color="auto" w:fill="auto"/>
                            <w:noWrap/>
                            <w:vAlign w:val="center"/>
                            <w:hideMark/>
                          </w:tcPr>
                          <w:p w:rsidR="00C70295" w:rsidRPr="00E62C36" w:rsidRDefault="00C70295" w:rsidP="00700181">
                            <w:pPr>
                              <w:widowControl/>
                              <w:snapToGrid w:val="0"/>
                              <w:spacing w:line="240" w:lineRule="exact"/>
                              <w:jc w:val="center"/>
                              <w:rPr>
                                <w:rFonts w:ascii="標楷體" w:eastAsia="標楷體" w:hAnsi="標楷體" w:cs="新細明體"/>
                                <w:color w:val="000000"/>
                                <w:kern w:val="0"/>
                                <w:sz w:val="22"/>
                              </w:rPr>
                            </w:pPr>
                            <w:r w:rsidRPr="001B0032">
                              <w:rPr>
                                <w:rFonts w:ascii="標楷體" w:eastAsia="標楷體" w:hAnsi="標楷體" w:cs="新細明體" w:hint="eastAsia"/>
                                <w:b/>
                                <w:bCs/>
                                <w:color w:val="000000"/>
                                <w:kern w:val="0"/>
                                <w:szCs w:val="28"/>
                              </w:rPr>
                              <w:t>表</w:t>
                            </w:r>
                            <w:r>
                              <w:rPr>
                                <w:rFonts w:ascii="標楷體" w:eastAsia="標楷體" w:hAnsi="標楷體" w:cs="新細明體" w:hint="eastAsia"/>
                                <w:b/>
                                <w:bCs/>
                                <w:color w:val="000000"/>
                                <w:kern w:val="0"/>
                                <w:szCs w:val="28"/>
                              </w:rPr>
                              <w:t>13</w:t>
                            </w:r>
                            <w:r>
                              <w:rPr>
                                <w:rFonts w:ascii="標楷體" w:eastAsia="標楷體" w:hAnsi="標楷體" w:hint="eastAsia"/>
                                <w:b/>
                                <w:color w:val="000000"/>
                                <w:szCs w:val="24"/>
                              </w:rPr>
                              <w:t xml:space="preserve">　</w:t>
                            </w:r>
                            <w:r w:rsidRPr="0008201E">
                              <w:rPr>
                                <w:rFonts w:ascii="標楷體" w:eastAsia="標楷體" w:hAnsi="標楷體" w:cs="新細明體" w:hint="eastAsia"/>
                                <w:b/>
                                <w:bCs/>
                                <w:color w:val="000000"/>
                                <w:kern w:val="0"/>
                                <w:szCs w:val="28"/>
                              </w:rPr>
                              <w:t>107至111年度</w:t>
                            </w:r>
                            <w:r w:rsidRPr="001B0032">
                              <w:rPr>
                                <w:rFonts w:ascii="標楷體" w:eastAsia="標楷體" w:hAnsi="標楷體" w:cs="新細明體" w:hint="eastAsia"/>
                                <w:b/>
                                <w:bCs/>
                                <w:color w:val="000000"/>
                                <w:kern w:val="0"/>
                                <w:szCs w:val="28"/>
                              </w:rPr>
                              <w:t>文化部</w:t>
                            </w:r>
                            <w:r>
                              <w:rPr>
                                <w:rFonts w:ascii="標楷體" w:eastAsia="標楷體" w:hAnsi="標楷體" w:cs="新細明體" w:hint="eastAsia"/>
                                <w:b/>
                                <w:bCs/>
                                <w:color w:val="000000"/>
                                <w:kern w:val="0"/>
                                <w:szCs w:val="28"/>
                              </w:rPr>
                              <w:t>所屬</w:t>
                            </w:r>
                            <w:r w:rsidRPr="001B0032">
                              <w:rPr>
                                <w:rFonts w:ascii="標楷體" w:eastAsia="標楷體" w:hAnsi="標楷體" w:cs="新細明體" w:hint="eastAsia"/>
                                <w:b/>
                                <w:bCs/>
                                <w:color w:val="000000"/>
                                <w:kern w:val="0"/>
                                <w:szCs w:val="28"/>
                              </w:rPr>
                              <w:t>博物館文物修復</w:t>
                            </w:r>
                            <w:r>
                              <w:rPr>
                                <w:rFonts w:ascii="標楷體" w:eastAsia="標楷體" w:hAnsi="標楷體" w:cs="新細明體" w:hint="eastAsia"/>
                                <w:b/>
                                <w:bCs/>
                                <w:color w:val="000000"/>
                                <w:kern w:val="0"/>
                                <w:szCs w:val="28"/>
                              </w:rPr>
                              <w:t>數量</w:t>
                            </w:r>
                          </w:p>
                        </w:tc>
                      </w:tr>
                      <w:tr w:rsidR="00C70295" w:rsidRPr="00E62C36" w:rsidTr="00D4430E">
                        <w:trPr>
                          <w:trHeight w:val="117"/>
                        </w:trPr>
                        <w:tc>
                          <w:tcPr>
                            <w:tcW w:w="5812" w:type="dxa"/>
                            <w:gridSpan w:val="5"/>
                            <w:tcBorders>
                              <w:top w:val="nil"/>
                              <w:left w:val="nil"/>
                              <w:bottom w:val="nil"/>
                              <w:right w:val="nil"/>
                            </w:tcBorders>
                            <w:shd w:val="clear" w:color="auto" w:fill="auto"/>
                            <w:noWrap/>
                            <w:vAlign w:val="center"/>
                          </w:tcPr>
                          <w:p w:rsidR="00C70295" w:rsidRPr="00E62C36" w:rsidRDefault="00C70295" w:rsidP="00674299">
                            <w:pPr>
                              <w:widowControl/>
                              <w:snapToGrid w:val="0"/>
                              <w:spacing w:line="240" w:lineRule="exact"/>
                              <w:jc w:val="right"/>
                              <w:rPr>
                                <w:rFonts w:ascii="標楷體" w:eastAsia="標楷體" w:hAnsi="標楷體" w:cs="新細明體"/>
                                <w:color w:val="000000"/>
                                <w:kern w:val="0"/>
                                <w:sz w:val="22"/>
                              </w:rPr>
                            </w:pPr>
                            <w:r w:rsidRPr="001B0032">
                              <w:rPr>
                                <w:rFonts w:ascii="標楷體" w:eastAsia="標楷體" w:hAnsi="標楷體" w:cs="新細明體" w:hint="eastAsia"/>
                                <w:color w:val="000000"/>
                                <w:kern w:val="0"/>
                                <w:sz w:val="20"/>
                              </w:rPr>
                              <w:t>單位：件</w:t>
                            </w:r>
                            <w:r>
                              <w:rPr>
                                <w:rFonts w:ascii="標楷體" w:eastAsia="標楷體" w:hAnsi="標楷體" w:cs="新細明體" w:hint="eastAsia"/>
                                <w:color w:val="000000"/>
                                <w:kern w:val="0"/>
                                <w:sz w:val="20"/>
                              </w:rPr>
                              <w:t>／</w:t>
                            </w:r>
                            <w:r w:rsidRPr="001B0032">
                              <w:rPr>
                                <w:rFonts w:ascii="標楷體" w:eastAsia="標楷體" w:hAnsi="標楷體" w:cs="新細明體" w:hint="eastAsia"/>
                                <w:color w:val="000000"/>
                                <w:kern w:val="0"/>
                                <w:sz w:val="20"/>
                              </w:rPr>
                              <w:t>冊</w:t>
                            </w:r>
                            <w:r>
                              <w:rPr>
                                <w:rFonts w:ascii="標楷體" w:eastAsia="標楷體" w:hAnsi="標楷體" w:cs="新細明體" w:hint="eastAsia"/>
                                <w:color w:val="000000"/>
                                <w:kern w:val="0"/>
                                <w:sz w:val="20"/>
                              </w:rPr>
                              <w:t>／</w:t>
                            </w:r>
                            <w:r w:rsidRPr="001B0032">
                              <w:rPr>
                                <w:rFonts w:ascii="標楷體" w:eastAsia="標楷體" w:hAnsi="標楷體" w:cs="新細明體" w:hint="eastAsia"/>
                                <w:color w:val="000000"/>
                                <w:kern w:val="0"/>
                                <w:sz w:val="20"/>
                              </w:rPr>
                              <w:t>組</w:t>
                            </w:r>
                          </w:p>
                        </w:tc>
                      </w:tr>
                      <w:tr w:rsidR="00C70295" w:rsidRPr="00E62C36" w:rsidTr="00722D10">
                        <w:trPr>
                          <w:trHeight w:val="254"/>
                        </w:trPr>
                        <w:tc>
                          <w:tcPr>
                            <w:tcW w:w="2552" w:type="dxa"/>
                            <w:vMerge w:val="restart"/>
                            <w:tcBorders>
                              <w:top w:val="single" w:sz="4" w:space="0" w:color="auto"/>
                              <w:left w:val="single" w:sz="4" w:space="0" w:color="auto"/>
                              <w:right w:val="single" w:sz="4" w:space="0" w:color="auto"/>
                            </w:tcBorders>
                            <w:shd w:val="clear" w:color="auto" w:fill="auto"/>
                            <w:noWrap/>
                            <w:vAlign w:val="center"/>
                            <w:hideMark/>
                          </w:tcPr>
                          <w:p w:rsidR="00C70295" w:rsidRPr="001B0032" w:rsidRDefault="00C70295" w:rsidP="0026142B">
                            <w:pPr>
                              <w:widowControl/>
                              <w:snapToGrid w:val="0"/>
                              <w:spacing w:line="240" w:lineRule="exact"/>
                              <w:jc w:val="center"/>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館舍名稱</w:t>
                            </w:r>
                          </w:p>
                        </w:tc>
                        <w:tc>
                          <w:tcPr>
                            <w:tcW w:w="3260" w:type="dxa"/>
                            <w:gridSpan w:val="4"/>
                            <w:tcBorders>
                              <w:top w:val="single" w:sz="4" w:space="0" w:color="auto"/>
                              <w:left w:val="nil"/>
                              <w:right w:val="single" w:sz="4" w:space="0" w:color="auto"/>
                            </w:tcBorders>
                            <w:shd w:val="clear" w:color="auto" w:fill="auto"/>
                            <w:noWrap/>
                            <w:vAlign w:val="center"/>
                            <w:hideMark/>
                          </w:tcPr>
                          <w:p w:rsidR="00C70295" w:rsidRPr="001B0032" w:rsidRDefault="00C70295" w:rsidP="00347572">
                            <w:pPr>
                              <w:snapToGrid w:val="0"/>
                              <w:spacing w:line="0" w:lineRule="atLeast"/>
                              <w:ind w:firstLineChars="25" w:firstLine="50"/>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累計待修復數</w:t>
                            </w:r>
                          </w:p>
                        </w:tc>
                      </w:tr>
                      <w:tr w:rsidR="00C70295" w:rsidRPr="00E62C36" w:rsidTr="00722D10">
                        <w:trPr>
                          <w:trHeight w:val="318"/>
                        </w:trPr>
                        <w:tc>
                          <w:tcPr>
                            <w:tcW w:w="2552" w:type="dxa"/>
                            <w:vMerge/>
                            <w:tcBorders>
                              <w:left w:val="single" w:sz="4" w:space="0" w:color="auto"/>
                              <w:right w:val="single" w:sz="4" w:space="0" w:color="auto"/>
                            </w:tcBorders>
                            <w:shd w:val="clear" w:color="auto" w:fill="auto"/>
                            <w:noWrap/>
                            <w:vAlign w:val="center"/>
                          </w:tcPr>
                          <w:p w:rsidR="00C70295" w:rsidRPr="001B0032" w:rsidRDefault="00C70295" w:rsidP="00FD64F5">
                            <w:pPr>
                              <w:widowControl/>
                              <w:snapToGrid w:val="0"/>
                              <w:spacing w:line="240" w:lineRule="exact"/>
                              <w:jc w:val="distribute"/>
                              <w:rPr>
                                <w:rFonts w:ascii="標楷體" w:eastAsia="標楷體" w:hAnsi="標楷體" w:cs="新細明體"/>
                                <w:color w:val="000000"/>
                                <w:kern w:val="0"/>
                                <w:sz w:val="20"/>
                                <w:szCs w:val="20"/>
                              </w:rPr>
                            </w:pPr>
                          </w:p>
                        </w:tc>
                        <w:tc>
                          <w:tcPr>
                            <w:tcW w:w="851" w:type="dxa"/>
                            <w:vMerge w:val="restart"/>
                            <w:tcBorders>
                              <w:left w:val="nil"/>
                              <w:bottom w:val="single" w:sz="4" w:space="0" w:color="auto"/>
                              <w:right w:val="single" w:sz="4" w:space="0" w:color="auto"/>
                            </w:tcBorders>
                            <w:shd w:val="clear" w:color="auto" w:fill="auto"/>
                            <w:noWrap/>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0295" w:rsidRPr="00722D10" w:rsidRDefault="00C70295" w:rsidP="00410089">
                            <w:pPr>
                              <w:snapToGrid w:val="0"/>
                              <w:spacing w:line="0" w:lineRule="atLeast"/>
                              <w:jc w:val="center"/>
                              <w:rPr>
                                <w:rFonts w:ascii="標楷體" w:eastAsia="標楷體" w:hAnsi="標楷體" w:cs="新細明體"/>
                                <w:color w:val="000000"/>
                                <w:spacing w:val="-10"/>
                                <w:kern w:val="0"/>
                                <w:sz w:val="20"/>
                                <w:szCs w:val="20"/>
                              </w:rPr>
                            </w:pPr>
                            <w:r w:rsidRPr="00722D10">
                              <w:rPr>
                                <w:rFonts w:ascii="標楷體" w:eastAsia="標楷體" w:hAnsi="標楷體" w:cs="新細明體" w:hint="eastAsia"/>
                                <w:color w:val="000000"/>
                                <w:spacing w:val="-10"/>
                                <w:kern w:val="0"/>
                                <w:sz w:val="20"/>
                                <w:szCs w:val="20"/>
                              </w:rPr>
                              <w:t>累計實際修復</w:t>
                            </w:r>
                          </w:p>
                        </w:tc>
                        <w:tc>
                          <w:tcPr>
                            <w:tcW w:w="851" w:type="dxa"/>
                            <w:vMerge w:val="restart"/>
                            <w:tcBorders>
                              <w:top w:val="single" w:sz="4" w:space="0" w:color="auto"/>
                              <w:left w:val="single" w:sz="4" w:space="0" w:color="auto"/>
                            </w:tcBorders>
                            <w:shd w:val="clear" w:color="auto" w:fill="auto"/>
                            <w:vAlign w:val="center"/>
                          </w:tcPr>
                          <w:p w:rsidR="00C70295" w:rsidRPr="00722D10" w:rsidRDefault="00C70295" w:rsidP="00347572">
                            <w:pPr>
                              <w:snapToGrid w:val="0"/>
                              <w:spacing w:line="0" w:lineRule="atLeast"/>
                              <w:jc w:val="center"/>
                              <w:rPr>
                                <w:rFonts w:ascii="標楷體" w:eastAsia="標楷體" w:hAnsi="標楷體" w:cs="新細明體"/>
                                <w:color w:val="000000"/>
                                <w:spacing w:val="-10"/>
                                <w:kern w:val="0"/>
                                <w:sz w:val="20"/>
                                <w:szCs w:val="20"/>
                              </w:rPr>
                            </w:pPr>
                            <w:r w:rsidRPr="00722D10">
                              <w:rPr>
                                <w:rFonts w:ascii="標楷體" w:eastAsia="標楷體" w:hAnsi="標楷體" w:cs="新細明體" w:hint="eastAsia"/>
                                <w:color w:val="000000"/>
                                <w:spacing w:val="-10"/>
                                <w:kern w:val="0"/>
                                <w:sz w:val="20"/>
                                <w:szCs w:val="20"/>
                              </w:rPr>
                              <w:t>1</w:t>
                            </w:r>
                            <w:r w:rsidRPr="00722D10">
                              <w:rPr>
                                <w:rFonts w:ascii="標楷體" w:eastAsia="標楷體" w:hAnsi="標楷體" w:cs="新細明體"/>
                                <w:color w:val="000000"/>
                                <w:spacing w:val="-10"/>
                                <w:kern w:val="0"/>
                                <w:sz w:val="20"/>
                                <w:szCs w:val="20"/>
                              </w:rPr>
                              <w:t>11</w:t>
                            </w:r>
                            <w:r w:rsidRPr="00722D10">
                              <w:rPr>
                                <w:rFonts w:ascii="標楷體" w:eastAsia="標楷體" w:hAnsi="標楷體" w:cs="新細明體" w:hint="eastAsia"/>
                                <w:color w:val="000000"/>
                                <w:spacing w:val="-10"/>
                                <w:kern w:val="0"/>
                                <w:sz w:val="20"/>
                                <w:szCs w:val="20"/>
                              </w:rPr>
                              <w:t>年底</w:t>
                            </w:r>
                          </w:p>
                          <w:p w:rsidR="00C70295" w:rsidRPr="001B0032" w:rsidRDefault="00C70295" w:rsidP="00347572">
                            <w:pPr>
                              <w:snapToGrid w:val="0"/>
                              <w:spacing w:line="0" w:lineRule="atLeast"/>
                              <w:jc w:val="center"/>
                              <w:rPr>
                                <w:rFonts w:ascii="標楷體" w:eastAsia="標楷體" w:hAnsi="標楷體" w:cs="新細明體"/>
                                <w:color w:val="000000"/>
                                <w:kern w:val="0"/>
                                <w:sz w:val="20"/>
                                <w:szCs w:val="20"/>
                              </w:rPr>
                            </w:pPr>
                            <w:r w:rsidRPr="00722D10">
                              <w:rPr>
                                <w:rFonts w:ascii="標楷體" w:eastAsia="標楷體" w:hAnsi="標楷體" w:cs="新細明體" w:hint="eastAsia"/>
                                <w:color w:val="000000"/>
                                <w:spacing w:val="-10"/>
                                <w:kern w:val="0"/>
                                <w:sz w:val="20"/>
                                <w:szCs w:val="20"/>
                              </w:rPr>
                              <w:t>尚未修復</w:t>
                            </w:r>
                          </w:p>
                        </w:tc>
                        <w:tc>
                          <w:tcPr>
                            <w:tcW w:w="708" w:type="dxa"/>
                            <w:tcBorders>
                              <w:top w:val="single" w:sz="4" w:space="0" w:color="auto"/>
                              <w:left w:val="nil"/>
                              <w:bottom w:val="single" w:sz="4" w:space="0" w:color="auto"/>
                              <w:right w:val="single" w:sz="4" w:space="0" w:color="auto"/>
                            </w:tcBorders>
                            <w:shd w:val="clear" w:color="auto" w:fill="auto"/>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r>
                      <w:tr w:rsidR="00C70295" w:rsidRPr="00E62C36" w:rsidTr="00722D10">
                        <w:trPr>
                          <w:trHeight w:val="212"/>
                        </w:trPr>
                        <w:tc>
                          <w:tcPr>
                            <w:tcW w:w="2552" w:type="dxa"/>
                            <w:vMerge/>
                            <w:tcBorders>
                              <w:left w:val="single" w:sz="4" w:space="0" w:color="auto"/>
                              <w:bottom w:val="single" w:sz="4" w:space="0" w:color="auto"/>
                              <w:right w:val="single" w:sz="4" w:space="0" w:color="auto"/>
                            </w:tcBorders>
                            <w:shd w:val="clear" w:color="auto" w:fill="auto"/>
                            <w:noWrap/>
                            <w:vAlign w:val="center"/>
                          </w:tcPr>
                          <w:p w:rsidR="00C70295" w:rsidRPr="001B0032" w:rsidRDefault="00C70295" w:rsidP="00FD64F5">
                            <w:pPr>
                              <w:widowControl/>
                              <w:snapToGrid w:val="0"/>
                              <w:spacing w:line="240" w:lineRule="exact"/>
                              <w:jc w:val="distribute"/>
                              <w:rPr>
                                <w:rFonts w:ascii="標楷體" w:eastAsia="標楷體" w:hAnsi="標楷體" w:cs="新細明體"/>
                                <w:color w:val="000000"/>
                                <w:kern w:val="0"/>
                                <w:sz w:val="20"/>
                                <w:szCs w:val="20"/>
                              </w:rPr>
                            </w:pPr>
                          </w:p>
                        </w:tc>
                        <w:tc>
                          <w:tcPr>
                            <w:tcW w:w="851" w:type="dxa"/>
                            <w:vMerge/>
                            <w:tcBorders>
                              <w:left w:val="nil"/>
                              <w:bottom w:val="single" w:sz="4" w:space="0" w:color="auto"/>
                              <w:right w:val="single" w:sz="4" w:space="0" w:color="auto"/>
                            </w:tcBorders>
                            <w:shd w:val="clear" w:color="auto" w:fill="auto"/>
                            <w:noWrap/>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c>
                          <w:tcPr>
                            <w:tcW w:w="851" w:type="dxa"/>
                            <w:vMerge/>
                            <w:tcBorders>
                              <w:left w:val="single" w:sz="4" w:space="0" w:color="auto"/>
                              <w:bottom w:val="single" w:sz="4" w:space="0" w:color="auto"/>
                              <w:right w:val="single" w:sz="4" w:space="0" w:color="auto"/>
                            </w:tcBorders>
                            <w:shd w:val="clear" w:color="auto" w:fill="auto"/>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Pr="001B0032" w:rsidRDefault="00C70295" w:rsidP="00347572">
                            <w:pPr>
                              <w:snapToGrid w:val="0"/>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58588C">
                            <w:pPr>
                              <w:widowControl/>
                              <w:snapToGrid w:val="0"/>
                              <w:spacing w:line="240" w:lineRule="exact"/>
                              <w:jc w:val="center"/>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合計</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 xml:space="preserve">15,102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 xml:space="preserve">12,085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 xml:space="preserve">3,017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b/>
                                <w:color w:val="000000"/>
                                <w:kern w:val="0"/>
                                <w:sz w:val="20"/>
                                <w:szCs w:val="20"/>
                              </w:rPr>
                            </w:pPr>
                            <w:r w:rsidRPr="001B0032">
                              <w:rPr>
                                <w:rFonts w:ascii="標楷體" w:eastAsia="標楷體" w:hAnsi="標楷體" w:cs="新細明體" w:hint="eastAsia"/>
                                <w:b/>
                                <w:color w:val="000000"/>
                                <w:kern w:val="0"/>
                                <w:sz w:val="20"/>
                                <w:szCs w:val="20"/>
                              </w:rPr>
                              <w:t xml:space="preserve">19.98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國立臺灣博物館</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10,862 </w:t>
                            </w:r>
                          </w:p>
                        </w:tc>
                        <w:tc>
                          <w:tcPr>
                            <w:tcW w:w="850"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10,862 </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國立歷史博物館</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530 </w:t>
                            </w:r>
                          </w:p>
                        </w:tc>
                        <w:tc>
                          <w:tcPr>
                            <w:tcW w:w="850"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457 </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73 </w:t>
                            </w:r>
                          </w:p>
                        </w:tc>
                        <w:tc>
                          <w:tcPr>
                            <w:tcW w:w="708"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13.77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C342BE" w:rsidRDefault="00C70295" w:rsidP="00FD64F5">
                            <w:pPr>
                              <w:widowControl/>
                              <w:snapToGrid w:val="0"/>
                              <w:spacing w:line="240" w:lineRule="exact"/>
                              <w:rPr>
                                <w:rFonts w:ascii="標楷體" w:eastAsia="標楷體" w:hAnsi="標楷體" w:cs="新細明體"/>
                                <w:color w:val="000000"/>
                                <w:kern w:val="0"/>
                                <w:sz w:val="20"/>
                                <w:szCs w:val="20"/>
                              </w:rPr>
                            </w:pPr>
                            <w:r w:rsidRPr="00C342BE">
                              <w:rPr>
                                <w:rFonts w:ascii="標楷體" w:eastAsia="標楷體" w:hAnsi="標楷體" w:cs="新細明體" w:hint="eastAsia"/>
                                <w:color w:val="000000"/>
                                <w:kern w:val="0"/>
                                <w:sz w:val="20"/>
                                <w:szCs w:val="20"/>
                              </w:rPr>
                              <w:t>國立中正紀念堂管理處</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10 </w:t>
                            </w:r>
                          </w:p>
                        </w:tc>
                        <w:tc>
                          <w:tcPr>
                            <w:tcW w:w="850"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10 </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國立國父紀念館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156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149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7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4.49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國家人權</w:t>
                            </w:r>
                            <w:r w:rsidR="00CE2CFC">
                              <w:rPr>
                                <w:rFonts w:ascii="標楷體" w:eastAsia="標楷體" w:hAnsi="標楷體" w:cs="新細明體" w:hint="eastAsia"/>
                                <w:color w:val="000000"/>
                                <w:kern w:val="0"/>
                                <w:sz w:val="20"/>
                                <w:szCs w:val="20"/>
                              </w:rPr>
                              <w:t>博物</w:t>
                            </w:r>
                            <w:r w:rsidRPr="001B0032">
                              <w:rPr>
                                <w:rFonts w:ascii="標楷體" w:eastAsia="標楷體" w:hAnsi="標楷體" w:cs="新細明體" w:hint="eastAsia"/>
                                <w:color w:val="000000"/>
                                <w:kern w:val="0"/>
                                <w:sz w:val="20"/>
                                <w:szCs w:val="20"/>
                              </w:rPr>
                              <w:t>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283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55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228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80.57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國立臺灣美術館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700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151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549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78.43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國立臺灣工藝研究發展中心</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18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15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3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16.67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997AB1">
                              <w:rPr>
                                <w:rFonts w:ascii="標楷體" w:eastAsia="標楷體" w:hAnsi="標楷體" w:cs="新細明體" w:hint="eastAsia"/>
                                <w:color w:val="000000"/>
                                <w:spacing w:val="-2"/>
                                <w:kern w:val="0"/>
                                <w:sz w:val="20"/>
                              </w:rPr>
                              <w:t>國立臺灣歷史博物館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123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123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1B0032">
                              <w:rPr>
                                <w:rFonts w:ascii="標楷體" w:eastAsia="標楷體" w:hAnsi="標楷體" w:cs="新細明體" w:hint="eastAsia"/>
                                <w:color w:val="000000"/>
                                <w:kern w:val="0"/>
                                <w:sz w:val="20"/>
                                <w:szCs w:val="20"/>
                              </w:rPr>
                              <w:t xml:space="preserve">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國立臺灣文學館</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2,247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135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2,112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szCs w:val="20"/>
                              </w:rPr>
                            </w:pPr>
                            <w:r w:rsidRPr="001B0032">
                              <w:rPr>
                                <w:rFonts w:ascii="標楷體" w:eastAsia="標楷體" w:hAnsi="標楷體" w:cs="新細明體" w:hint="eastAsia"/>
                                <w:color w:val="000000"/>
                                <w:kern w:val="0"/>
                                <w:sz w:val="20"/>
                                <w:szCs w:val="20"/>
                              </w:rPr>
                              <w:t xml:space="preserve">93.99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國立傳統藝術中心</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32 </w:t>
                            </w:r>
                          </w:p>
                        </w:tc>
                        <w:tc>
                          <w:tcPr>
                            <w:tcW w:w="850"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32 </w:t>
                            </w:r>
                          </w:p>
                        </w:tc>
                        <w:tc>
                          <w:tcPr>
                            <w:tcW w:w="851"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sidRPr="001B0032">
                              <w:rPr>
                                <w:rFonts w:ascii="標楷體" w:eastAsia="標楷體" w:hAnsi="標楷體" w:cs="新細明體" w:hint="eastAsia"/>
                                <w:color w:val="000000"/>
                                <w:kern w:val="0"/>
                                <w:sz w:val="20"/>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sidRPr="001B0032">
                              <w:rPr>
                                <w:rFonts w:ascii="標楷體" w:eastAsia="標楷體" w:hAnsi="標楷體" w:cs="新細明體" w:hint="eastAsia"/>
                                <w:color w:val="000000"/>
                                <w:kern w:val="0"/>
                                <w:sz w:val="20"/>
                              </w:rPr>
                              <w:t xml:space="preserve"> </w:t>
                            </w:r>
                          </w:p>
                        </w:tc>
                      </w:tr>
                      <w:tr w:rsidR="00C70295" w:rsidRPr="00E62C36" w:rsidTr="00684231">
                        <w:trPr>
                          <w:trHeight w:val="282"/>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C70295" w:rsidRPr="00997AB1" w:rsidRDefault="00C70295" w:rsidP="00FD64F5">
                            <w:pPr>
                              <w:widowControl/>
                              <w:snapToGrid w:val="0"/>
                              <w:spacing w:line="240" w:lineRule="exact"/>
                              <w:rPr>
                                <w:rFonts w:ascii="標楷體" w:eastAsia="標楷體" w:hAnsi="標楷體" w:cs="新細明體"/>
                                <w:color w:val="000000"/>
                                <w:spacing w:val="-2"/>
                                <w:kern w:val="0"/>
                                <w:sz w:val="20"/>
                              </w:rPr>
                            </w:pPr>
                            <w:r w:rsidRPr="00997AB1">
                              <w:rPr>
                                <w:rFonts w:ascii="標楷體" w:eastAsia="標楷體" w:hAnsi="標楷體" w:cs="新細明體" w:hint="eastAsia"/>
                                <w:color w:val="000000"/>
                                <w:spacing w:val="-2"/>
                                <w:kern w:val="0"/>
                                <w:sz w:val="20"/>
                              </w:rPr>
                              <w:t>國立臺灣史前文化</w:t>
                            </w:r>
                            <w:r w:rsidR="00CE2CFC">
                              <w:rPr>
                                <w:rFonts w:ascii="標楷體" w:eastAsia="標楷體" w:hAnsi="標楷體" w:cs="新細明體" w:hint="eastAsia"/>
                                <w:color w:val="000000"/>
                                <w:spacing w:val="-2"/>
                                <w:kern w:val="0"/>
                                <w:sz w:val="20"/>
                              </w:rPr>
                              <w:t>博物</w:t>
                            </w:r>
                            <w:r w:rsidRPr="00997AB1">
                              <w:rPr>
                                <w:rFonts w:ascii="標楷體" w:eastAsia="標楷體" w:hAnsi="標楷體" w:cs="新細明體" w:hint="eastAsia"/>
                                <w:color w:val="000000"/>
                                <w:spacing w:val="-2"/>
                                <w:kern w:val="0"/>
                                <w:sz w:val="20"/>
                              </w:rPr>
                              <w:t>館</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141 </w:t>
                            </w:r>
                          </w:p>
                        </w:tc>
                        <w:tc>
                          <w:tcPr>
                            <w:tcW w:w="850"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96 </w:t>
                            </w:r>
                          </w:p>
                        </w:tc>
                        <w:tc>
                          <w:tcPr>
                            <w:tcW w:w="851"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45 </w:t>
                            </w:r>
                          </w:p>
                        </w:tc>
                        <w:tc>
                          <w:tcPr>
                            <w:tcW w:w="708" w:type="dxa"/>
                            <w:tcBorders>
                              <w:top w:val="nil"/>
                              <w:left w:val="nil"/>
                              <w:bottom w:val="single" w:sz="4" w:space="0" w:color="auto"/>
                              <w:right w:val="single" w:sz="4" w:space="0" w:color="auto"/>
                            </w:tcBorders>
                            <w:shd w:val="clear" w:color="auto" w:fill="auto"/>
                            <w:noWrap/>
                            <w:vAlign w:val="center"/>
                            <w:hideMark/>
                          </w:tcPr>
                          <w:p w:rsidR="00C70295" w:rsidRPr="001B0032" w:rsidRDefault="00C70295" w:rsidP="00FD64F5">
                            <w:pPr>
                              <w:widowControl/>
                              <w:snapToGrid w:val="0"/>
                              <w:spacing w:line="240" w:lineRule="exact"/>
                              <w:jc w:val="right"/>
                              <w:rPr>
                                <w:rFonts w:ascii="標楷體" w:eastAsia="標楷體" w:hAnsi="標楷體" w:cs="新細明體"/>
                                <w:color w:val="000000"/>
                                <w:kern w:val="0"/>
                                <w:sz w:val="20"/>
                              </w:rPr>
                            </w:pPr>
                            <w:r w:rsidRPr="001B0032">
                              <w:rPr>
                                <w:rFonts w:ascii="標楷體" w:eastAsia="標楷體" w:hAnsi="標楷體" w:cs="新細明體" w:hint="eastAsia"/>
                                <w:color w:val="000000"/>
                                <w:kern w:val="0"/>
                                <w:sz w:val="20"/>
                              </w:rPr>
                              <w:t xml:space="preserve">31.91 </w:t>
                            </w:r>
                          </w:p>
                        </w:tc>
                      </w:tr>
                    </w:tbl>
                    <w:p w:rsidR="00C70295" w:rsidRDefault="00C70295" w:rsidP="0031264F">
                      <w:pPr>
                        <w:snapToGrid w:val="0"/>
                        <w:spacing w:line="240" w:lineRule="exact"/>
                        <w:ind w:leftChars="-40" w:left="1" w:hangingChars="54" w:hanging="97"/>
                      </w:pPr>
                      <w:r w:rsidRPr="001B0032">
                        <w:rPr>
                          <w:rFonts w:ascii="標楷體" w:eastAsia="標楷體" w:hAnsi="標楷體" w:hint="eastAsia"/>
                          <w:sz w:val="18"/>
                          <w:szCs w:val="24"/>
                        </w:rPr>
                        <w:t>資料來源：整理自文化部提供資料。</w:t>
                      </w:r>
                    </w:p>
                  </w:txbxContent>
                </v:textbox>
                <w10:wrap type="square"/>
              </v:shape>
            </w:pict>
          </mc:Fallback>
        </mc:AlternateContent>
      </w:r>
      <w:r w:rsidR="008B3576" w:rsidRPr="006E37F9">
        <w:rPr>
          <w:rFonts w:ascii="標楷體" w:eastAsia="標楷體" w:hAnsi="標楷體" w:hint="eastAsia"/>
          <w:spacing w:val="2"/>
        </w:rPr>
        <w:t>尚有3,017件</w:t>
      </w:r>
      <w:r w:rsidR="005E37D3" w:rsidRPr="006E37F9">
        <w:rPr>
          <w:rFonts w:ascii="標楷體" w:eastAsia="標楷體" w:hAnsi="標楷體" w:hint="eastAsia"/>
          <w:spacing w:val="2"/>
        </w:rPr>
        <w:t>／</w:t>
      </w:r>
      <w:r w:rsidR="008B3576" w:rsidRPr="006E37F9">
        <w:rPr>
          <w:rFonts w:ascii="標楷體" w:eastAsia="標楷體" w:hAnsi="標楷體" w:hint="eastAsia"/>
          <w:spacing w:val="2"/>
        </w:rPr>
        <w:t>冊</w:t>
      </w:r>
      <w:r w:rsidR="005E37D3" w:rsidRPr="006E37F9">
        <w:rPr>
          <w:rFonts w:ascii="標楷體" w:eastAsia="標楷體" w:hAnsi="標楷體" w:hint="eastAsia"/>
          <w:spacing w:val="2"/>
        </w:rPr>
        <w:t>／</w:t>
      </w:r>
      <w:r w:rsidR="008B3576" w:rsidRPr="006E37F9">
        <w:rPr>
          <w:rFonts w:ascii="標楷體" w:eastAsia="標楷體" w:hAnsi="標楷體" w:hint="eastAsia"/>
          <w:spacing w:val="2"/>
        </w:rPr>
        <w:t>組（19.98％）未修復</w:t>
      </w:r>
      <w:r w:rsidR="00081628" w:rsidRPr="006E37F9">
        <w:rPr>
          <w:rFonts w:ascii="標楷體" w:eastAsia="標楷體" w:hAnsi="標楷體" w:hint="eastAsia"/>
          <w:spacing w:val="2"/>
        </w:rPr>
        <w:t>，其中以國立臺灣文學館尚未修復數量之2,112件</w:t>
      </w:r>
      <w:r w:rsidR="005E37D3" w:rsidRPr="006E37F9">
        <w:rPr>
          <w:rFonts w:ascii="標楷體" w:eastAsia="標楷體" w:hAnsi="標楷體" w:hint="eastAsia"/>
          <w:spacing w:val="2"/>
        </w:rPr>
        <w:t>／</w:t>
      </w:r>
      <w:r w:rsidR="00081628" w:rsidRPr="006E37F9">
        <w:rPr>
          <w:rFonts w:ascii="標楷體" w:eastAsia="標楷體" w:hAnsi="標楷體" w:hint="eastAsia"/>
          <w:spacing w:val="2"/>
        </w:rPr>
        <w:t>冊</w:t>
      </w:r>
      <w:r w:rsidR="005E37D3" w:rsidRPr="006E37F9">
        <w:rPr>
          <w:rFonts w:ascii="標楷體" w:eastAsia="標楷體" w:hAnsi="標楷體" w:hint="eastAsia"/>
          <w:spacing w:val="2"/>
        </w:rPr>
        <w:t>／</w:t>
      </w:r>
      <w:r w:rsidR="00081628" w:rsidRPr="006E37F9">
        <w:rPr>
          <w:rFonts w:ascii="標楷體" w:eastAsia="標楷體" w:hAnsi="標楷體" w:hint="eastAsia"/>
          <w:spacing w:val="2"/>
        </w:rPr>
        <w:t>組最高，國立臺灣美術館之549件</w:t>
      </w:r>
      <w:r w:rsidR="005E37D3" w:rsidRPr="006E37F9">
        <w:rPr>
          <w:rFonts w:ascii="標楷體" w:eastAsia="標楷體" w:hAnsi="標楷體" w:hint="eastAsia"/>
          <w:spacing w:val="2"/>
        </w:rPr>
        <w:t>／</w:t>
      </w:r>
      <w:r w:rsidR="00081628" w:rsidRPr="006E37F9">
        <w:rPr>
          <w:rFonts w:ascii="標楷體" w:eastAsia="標楷體" w:hAnsi="標楷體" w:hint="eastAsia"/>
          <w:spacing w:val="2"/>
        </w:rPr>
        <w:t>冊</w:t>
      </w:r>
      <w:r w:rsidR="005E37D3" w:rsidRPr="006E37F9">
        <w:rPr>
          <w:rFonts w:ascii="標楷體" w:eastAsia="標楷體" w:hAnsi="標楷體" w:hint="eastAsia"/>
          <w:spacing w:val="2"/>
        </w:rPr>
        <w:t>／</w:t>
      </w:r>
      <w:r w:rsidR="00081628" w:rsidRPr="006E37F9">
        <w:rPr>
          <w:rFonts w:ascii="標楷體" w:eastAsia="標楷體" w:hAnsi="標楷體" w:hint="eastAsia"/>
          <w:spacing w:val="2"/>
        </w:rPr>
        <w:t>組次之（表13），允宜督促積極進行修復，</w:t>
      </w:r>
      <w:r w:rsidR="007C3E45" w:rsidRPr="006E37F9">
        <w:rPr>
          <w:rFonts w:ascii="標楷體" w:eastAsia="標楷體" w:hAnsi="標楷體" w:hint="eastAsia"/>
          <w:spacing w:val="2"/>
        </w:rPr>
        <w:t>以利典</w:t>
      </w:r>
      <w:r w:rsidR="00FD64F5" w:rsidRPr="006E37F9">
        <w:rPr>
          <w:rFonts w:ascii="標楷體" w:eastAsia="標楷體" w:hAnsi="標楷體" w:hint="eastAsia"/>
          <w:spacing w:val="2"/>
        </w:rPr>
        <w:t>藏品之妥善保存等情事</w:t>
      </w:r>
      <w:r w:rsidR="00FD64F5" w:rsidRPr="006E37F9">
        <w:rPr>
          <w:rFonts w:ascii="標楷體" w:eastAsia="標楷體" w:hAnsi="標楷體" w:hint="eastAsia"/>
          <w:spacing w:val="2"/>
          <w:szCs w:val="24"/>
        </w:rPr>
        <w:t>，經函請文化部督促檢討改進。據復：</w:t>
      </w:r>
      <w:r w:rsidR="00FD64F5" w:rsidRPr="006E37F9">
        <w:rPr>
          <w:rFonts w:ascii="標楷體" w:eastAsia="標楷體" w:hAnsi="標楷體" w:hint="eastAsia"/>
          <w:spacing w:val="2"/>
        </w:rPr>
        <w:t>（1）將促請尚未提送典藏管理計畫博物館儘速完成相關作業，及促請各博物館檢討或完備典藏管理計畫之內容，並提送主管機關備查；（2）將持續支持並督促所屬博物館爭取相關資源挹注於典藏修復等工作，俾維護重要典藏。</w:t>
      </w:r>
    </w:p>
    <w:p w:rsidR="00305C50" w:rsidRPr="00B322AF" w:rsidRDefault="009D7962" w:rsidP="00EF1011">
      <w:pPr>
        <w:overflowPunct w:val="0"/>
        <w:snapToGrid w:val="0"/>
        <w:spacing w:beforeLines="20" w:before="84" w:afterLines="20" w:after="84" w:line="44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w:t>
      </w:r>
      <w:r w:rsidR="00457E24" w:rsidRPr="00B322AF">
        <w:rPr>
          <w:rFonts w:ascii="標楷體" w:eastAsia="標楷體" w:hAnsi="標楷體" w:hint="eastAsia"/>
          <w:b/>
          <w:sz w:val="28"/>
          <w:szCs w:val="28"/>
        </w:rPr>
        <w:t>八</w:t>
      </w:r>
      <w:r w:rsidR="00FA475C" w:rsidRPr="00B322AF">
        <w:rPr>
          <w:rFonts w:ascii="標楷體" w:eastAsia="標楷體" w:hAnsi="標楷體" w:hint="eastAsia"/>
          <w:b/>
          <w:sz w:val="28"/>
          <w:szCs w:val="28"/>
        </w:rPr>
        <w:t>）</w:t>
      </w:r>
      <w:r w:rsidR="00305C50" w:rsidRPr="00B322AF">
        <w:rPr>
          <w:rFonts w:ascii="標楷體" w:eastAsia="標楷體" w:hAnsi="標楷體" w:hint="eastAsia"/>
          <w:b/>
          <w:sz w:val="28"/>
          <w:szCs w:val="28"/>
        </w:rPr>
        <w:t xml:space="preserve">　</w:t>
      </w:r>
      <w:r w:rsidR="007C621E" w:rsidRPr="00B322AF">
        <w:rPr>
          <w:rFonts w:ascii="標楷體" w:eastAsia="標楷體" w:hAnsi="標楷體" w:hint="eastAsia"/>
          <w:b/>
          <w:sz w:val="28"/>
          <w:szCs w:val="28"/>
        </w:rPr>
        <w:t>文化部補助地方政府推動博物館與地方文化館升級計畫，惟尚待積極督考地方政府追蹤輔導未設立登記之潛力博物館完成設立登記及訂定館所退場評估標準等情，允宜研謀改善</w:t>
      </w:r>
      <w:r w:rsidR="00305C50" w:rsidRPr="00B322AF">
        <w:rPr>
          <w:rFonts w:ascii="標楷體" w:eastAsia="標楷體" w:hAnsi="標楷體" w:hint="eastAsia"/>
          <w:b/>
          <w:sz w:val="28"/>
          <w:szCs w:val="28"/>
        </w:rPr>
        <w:t>。</w:t>
      </w:r>
    </w:p>
    <w:p w:rsidR="007C621E" w:rsidRPr="00B322AF" w:rsidRDefault="007C621E" w:rsidP="00EF1011">
      <w:pPr>
        <w:overflowPunct w:val="0"/>
        <w:snapToGrid w:val="0"/>
        <w:spacing w:line="420" w:lineRule="exact"/>
        <w:ind w:firstLineChars="200" w:firstLine="480"/>
        <w:jc w:val="both"/>
        <w:rPr>
          <w:rFonts w:ascii="標楷體" w:eastAsia="標楷體" w:hAnsi="標楷體"/>
          <w:szCs w:val="24"/>
        </w:rPr>
      </w:pPr>
      <w:r w:rsidRPr="00B322AF">
        <w:rPr>
          <w:rFonts w:ascii="標楷體" w:eastAsia="標楷體" w:hAnsi="標楷體" w:hint="eastAsia"/>
          <w:szCs w:val="24"/>
        </w:rPr>
        <w:t>文化部統籌規劃及協調、推動、考評有關文化建設事項，及文化設施與機構之興辦、督導、管理、輔導；又為促進地方文化資源整體發展與永續營運能量，106</w:t>
      </w:r>
      <w:r w:rsidRPr="00B322AF">
        <w:rPr>
          <w:rFonts w:ascii="標楷體" w:eastAsia="標楷體" w:hAnsi="標楷體"/>
          <w:szCs w:val="24"/>
        </w:rPr>
        <w:t>至111</w:t>
      </w:r>
      <w:r w:rsidRPr="00B322AF">
        <w:rPr>
          <w:rFonts w:ascii="標楷體" w:eastAsia="標楷體" w:hAnsi="標楷體" w:hint="eastAsia"/>
          <w:szCs w:val="24"/>
        </w:rPr>
        <w:t>年度</w:t>
      </w:r>
      <w:r w:rsidRPr="00B322AF">
        <w:rPr>
          <w:rFonts w:ascii="標楷體" w:eastAsia="標楷體" w:hAnsi="標楷體" w:cs="Calibri" w:hint="eastAsia"/>
          <w:szCs w:val="24"/>
        </w:rPr>
        <w:t>持續</w:t>
      </w:r>
      <w:r w:rsidRPr="00B322AF">
        <w:rPr>
          <w:rFonts w:ascii="標楷體" w:eastAsia="標楷體" w:hAnsi="標楷體" w:hint="eastAsia"/>
          <w:szCs w:val="24"/>
        </w:rPr>
        <w:t>補助地方政府辦理「博物館及地方文化館升級計畫」</w:t>
      </w:r>
      <w:r w:rsidRPr="00B322AF">
        <w:rPr>
          <w:rFonts w:ascii="標楷體" w:eastAsia="標楷體" w:hAnsi="標楷體" w:cs="標楷體" w:hint="eastAsia"/>
          <w:szCs w:val="24"/>
        </w:rPr>
        <w:t>，截至11</w:t>
      </w:r>
      <w:r w:rsidRPr="00B322AF">
        <w:rPr>
          <w:rFonts w:ascii="標楷體" w:eastAsia="標楷體" w:hAnsi="標楷體" w:cs="標楷體"/>
          <w:szCs w:val="24"/>
        </w:rPr>
        <w:t>1</w:t>
      </w:r>
      <w:r w:rsidRPr="00B322AF">
        <w:rPr>
          <w:rFonts w:ascii="標楷體" w:eastAsia="標楷體" w:hAnsi="標楷體" w:cs="標楷體" w:hint="eastAsia"/>
          <w:szCs w:val="24"/>
        </w:rPr>
        <w:t>年底</w:t>
      </w:r>
      <w:r w:rsidRPr="00B322AF">
        <w:rPr>
          <w:rFonts w:ascii="標楷體" w:eastAsia="標楷體" w:hAnsi="標楷體" w:hint="eastAsia"/>
          <w:szCs w:val="24"/>
        </w:rPr>
        <w:t>止，累計</w:t>
      </w:r>
      <w:r w:rsidR="007B4D1E" w:rsidRPr="00B322AF">
        <w:rPr>
          <w:rFonts w:ascii="標楷體" w:eastAsia="標楷體" w:hAnsi="標楷體" w:hint="eastAsia"/>
          <w:szCs w:val="24"/>
        </w:rPr>
        <w:t>編列預算數</w:t>
      </w:r>
      <w:r w:rsidRPr="00B322AF">
        <w:rPr>
          <w:rFonts w:ascii="標楷體" w:eastAsia="標楷體" w:hAnsi="標楷體" w:hint="eastAsia"/>
          <w:szCs w:val="24"/>
        </w:rPr>
        <w:t>27億6,241萬</w:t>
      </w:r>
      <w:r w:rsidRPr="00B322AF">
        <w:rPr>
          <w:rFonts w:ascii="標楷體" w:eastAsia="標楷體" w:hAnsi="標楷體" w:cs="標楷體" w:hint="eastAsia"/>
          <w:szCs w:val="24"/>
        </w:rPr>
        <w:t>餘元，累計執行數26億9,202萬餘元</w:t>
      </w:r>
      <w:r w:rsidR="00F3421E" w:rsidRPr="00B322AF">
        <w:rPr>
          <w:rFonts w:ascii="標楷體" w:eastAsia="標楷體" w:hAnsi="標楷體" w:cs="標楷體" w:hint="eastAsia"/>
          <w:szCs w:val="24"/>
        </w:rPr>
        <w:t>，執行率97.45％</w:t>
      </w:r>
      <w:r w:rsidRPr="00B322AF">
        <w:rPr>
          <w:rFonts w:ascii="標楷體" w:eastAsia="標楷體" w:hAnsi="標楷體" w:cs="標楷體" w:hint="eastAsia"/>
          <w:szCs w:val="24"/>
        </w:rPr>
        <w:t>。</w:t>
      </w:r>
      <w:r w:rsidRPr="00B322AF">
        <w:rPr>
          <w:rFonts w:ascii="標楷體" w:eastAsia="標楷體" w:hAnsi="標楷體" w:cs="Cordia New" w:hint="eastAsia"/>
          <w:szCs w:val="24"/>
        </w:rPr>
        <w:t>經查執行情形，核有下列事項：</w:t>
      </w:r>
    </w:p>
    <w:p w:rsidR="007C621E" w:rsidRPr="00B322AF" w:rsidRDefault="00DB77CC" w:rsidP="00EF1011">
      <w:pPr>
        <w:overflowPunct w:val="0"/>
        <w:snapToGrid w:val="0"/>
        <w:spacing w:line="410" w:lineRule="exact"/>
        <w:ind w:firstLineChars="450" w:firstLine="1081"/>
        <w:jc w:val="both"/>
        <w:rPr>
          <w:rFonts w:ascii="標楷體" w:eastAsia="標楷體" w:hAnsi="標楷體"/>
          <w:szCs w:val="24"/>
        </w:rPr>
      </w:pPr>
      <w:r w:rsidRPr="00B322AF">
        <w:rPr>
          <w:rFonts w:ascii="標楷體" w:eastAsia="標楷體" w:hAnsi="標楷體" w:hint="eastAsia"/>
          <w:b/>
          <w:szCs w:val="24"/>
        </w:rPr>
        <w:t xml:space="preserve">1.　</w:t>
      </w:r>
      <w:r w:rsidR="007C621E" w:rsidRPr="00B322AF">
        <w:rPr>
          <w:rFonts w:ascii="標楷體" w:eastAsia="標楷體" w:hAnsi="標楷體" w:hint="eastAsia"/>
          <w:b/>
          <w:szCs w:val="24"/>
        </w:rPr>
        <w:t>地方政府未落實普查及輔導具潛力博物館完成設立登記及訂定館所退場評估標準等，有待積極督考辦理：</w:t>
      </w:r>
      <w:r w:rsidR="007C621E" w:rsidRPr="00B322AF">
        <w:rPr>
          <w:rFonts w:ascii="標楷體" w:eastAsia="標楷體" w:hAnsi="標楷體" w:hint="eastAsia"/>
          <w:szCs w:val="24"/>
        </w:rPr>
        <w:t>文化部為促進博物館及地方文化館事業發展</w:t>
      </w:r>
      <w:r w:rsidR="00457D78" w:rsidRPr="00B322AF">
        <w:rPr>
          <w:rFonts w:ascii="標楷體" w:eastAsia="標楷體" w:hAnsi="標楷體" w:hint="eastAsia"/>
          <w:szCs w:val="24"/>
        </w:rPr>
        <w:t>與</w:t>
      </w:r>
      <w:r w:rsidR="007C621E" w:rsidRPr="00B322AF">
        <w:rPr>
          <w:rFonts w:ascii="標楷體" w:eastAsia="標楷體" w:hAnsi="標楷體" w:hint="eastAsia"/>
          <w:szCs w:val="24"/>
        </w:rPr>
        <w:t>分流輔導各類文化場館，補助各市（縣）政府辦理「博物館與地方文化館發展運籌機制」（下稱運籌計畫）、「博物館與地方文化館提升計畫」及「整合協作平臺計畫」。經查執行情形，核有：（1）依博物館法第5條規定，私立博物館應向直轄市、縣（市）主管機關申請設立；又直轄市、縣（市）主管機關應普查具博物館潛力未經設</w:t>
      </w:r>
      <w:r w:rsidR="006C21F1">
        <w:rPr>
          <w:rFonts w:ascii="標楷體" w:eastAsia="標楷體" w:hAnsi="標楷體" w:hint="eastAsia"/>
          <w:szCs w:val="24"/>
        </w:rPr>
        <w:t>立登記之博物館，並列冊追蹤輔導，以協助其辦理設立登記。文化部依文化部推動博物館與地方文化館發展計畫補助作業要點</w:t>
      </w:r>
      <w:r w:rsidR="007C621E" w:rsidRPr="00B322AF">
        <w:rPr>
          <w:rFonts w:ascii="標楷體" w:eastAsia="標楷體" w:hAnsi="標楷體" w:hint="eastAsia"/>
          <w:b/>
          <w:szCs w:val="24"/>
        </w:rPr>
        <w:t>，</w:t>
      </w:r>
      <w:r w:rsidR="007C621E" w:rsidRPr="00B322AF">
        <w:rPr>
          <w:rFonts w:ascii="標楷體" w:eastAsia="標楷體" w:hAnsi="標楷體" w:hint="eastAsia"/>
          <w:szCs w:val="24"/>
        </w:rPr>
        <w:t>於運籌計畫補助各市（縣）政府引進專業團隊或與專家學者組成輔導團，對轄內館所之定位、永續營運或設立登記等事項，提供支援及輔導意見，惟截至112年3月30</w:t>
      </w:r>
      <w:r w:rsidR="006D2D4C" w:rsidRPr="00B322AF">
        <w:rPr>
          <w:rFonts w:ascii="標楷體" w:eastAsia="標楷體" w:hAnsi="標楷體" w:hint="eastAsia"/>
          <w:szCs w:val="24"/>
        </w:rPr>
        <w:t>日</w:t>
      </w:r>
      <w:r w:rsidR="007C621E" w:rsidRPr="00B322AF">
        <w:rPr>
          <w:rFonts w:ascii="標楷體" w:eastAsia="標楷體" w:hAnsi="標楷體" w:hint="eastAsia"/>
          <w:szCs w:val="24"/>
        </w:rPr>
        <w:t>止，文化部仍未本博物館法之中央主管機關及補助機關權責，促請各市（縣）政府落實普查及追蹤轄區</w:t>
      </w:r>
      <w:r w:rsidR="00457D78" w:rsidRPr="00B322AF">
        <w:rPr>
          <w:rFonts w:ascii="標楷體" w:eastAsia="標楷體" w:hAnsi="標楷體" w:hint="eastAsia"/>
          <w:szCs w:val="24"/>
        </w:rPr>
        <w:t>內</w:t>
      </w:r>
      <w:r w:rsidR="007C621E" w:rsidRPr="00B322AF">
        <w:rPr>
          <w:rFonts w:ascii="標楷體" w:eastAsia="標楷體" w:hAnsi="標楷體" w:hint="eastAsia"/>
          <w:szCs w:val="24"/>
        </w:rPr>
        <w:t>未辦理設立登記之潛力博物館完成設立登記；（2）依文化部108年訂定之「地方文化館申請變更用途或停止營運作業指引」規定，地方政府經審認有具體充分之理由或必要性，得主動將館所納為列管輔導變更用途或停止營運之</w:t>
      </w:r>
      <w:r w:rsidR="007C621E" w:rsidRPr="00B322AF">
        <w:rPr>
          <w:rFonts w:ascii="標楷體" w:eastAsia="標楷體" w:hAnsi="標楷體" w:hint="eastAsia"/>
          <w:szCs w:val="24"/>
        </w:rPr>
        <w:lastRenderedPageBreak/>
        <w:t>對象，並視實際需要啟動必要輔導機制</w:t>
      </w:r>
      <w:r w:rsidR="00457D78" w:rsidRPr="00B322AF">
        <w:rPr>
          <w:rFonts w:ascii="標楷體" w:eastAsia="標楷體" w:hAnsi="標楷體" w:hint="eastAsia"/>
          <w:szCs w:val="24"/>
        </w:rPr>
        <w:t>。</w:t>
      </w:r>
      <w:r w:rsidR="007C621E" w:rsidRPr="00B322AF">
        <w:rPr>
          <w:rFonts w:ascii="標楷體" w:eastAsia="標楷體" w:hAnsi="標楷體" w:hint="eastAsia"/>
          <w:szCs w:val="24"/>
        </w:rPr>
        <w:t>又文化部於運籌計畫將「轉型退場輔導」列為年度實施項目。另據109至111年度各市縣「推動博物館及地方文化館發展計畫」訪視紀錄，多位評鑑委員曾提出地方文化館退場機制未臻明確</w:t>
      </w:r>
      <w:r w:rsidR="00457D78" w:rsidRPr="00B322AF">
        <w:rPr>
          <w:rFonts w:ascii="標楷體" w:eastAsia="標楷體" w:hAnsi="標楷體" w:hint="eastAsia"/>
          <w:szCs w:val="24"/>
        </w:rPr>
        <w:t>，</w:t>
      </w:r>
      <w:r w:rsidR="007C621E" w:rsidRPr="00B322AF">
        <w:rPr>
          <w:rFonts w:ascii="標楷體" w:eastAsia="標楷體" w:hAnsi="標楷體" w:hint="eastAsia"/>
          <w:szCs w:val="24"/>
        </w:rPr>
        <w:t>致未能落實，宜建立退場評估標準之意見，惟截至111年底止，各地方政府僅新竹縣及雲林縣訂定博物館及地方文化館轉型退場機制評估指標，其餘市縣仍未訂定明確評估標準，致「轉型退場輔導」機制未能落實執行；（3）文化部自105至111年度補助各地方博物館及文化館發展運籌、提升及協作計畫，合計292家，惟</w:t>
      </w:r>
      <w:r w:rsidR="00457D78" w:rsidRPr="00B322AF">
        <w:rPr>
          <w:rFonts w:ascii="標楷體" w:eastAsia="標楷體" w:hAnsi="標楷體" w:hint="eastAsia"/>
          <w:szCs w:val="24"/>
        </w:rPr>
        <w:t>111年度未經</w:t>
      </w:r>
      <w:r w:rsidR="007C621E" w:rsidRPr="00B322AF">
        <w:rPr>
          <w:rFonts w:ascii="標楷體" w:eastAsia="標楷體" w:hAnsi="標楷體" w:hint="eastAsia"/>
          <w:szCs w:val="24"/>
        </w:rPr>
        <w:t>市（縣）政府辦理訪視輔導者計有107家，其中有30家館所自109年度起即未曾訪視等情事，經函請文化部督促檢討改進。據復：（1）將持續請各市（縣）政府善用相關機制</w:t>
      </w:r>
      <w:r w:rsidR="00457D78" w:rsidRPr="00B322AF">
        <w:rPr>
          <w:rFonts w:ascii="標楷體" w:eastAsia="標楷體" w:hAnsi="標楷體" w:hint="eastAsia"/>
          <w:szCs w:val="24"/>
        </w:rPr>
        <w:t>，協助有意願之館所</w:t>
      </w:r>
      <w:r w:rsidR="007C621E" w:rsidRPr="00B322AF">
        <w:rPr>
          <w:rFonts w:ascii="標楷體" w:eastAsia="標楷體" w:hAnsi="標楷體" w:hint="eastAsia"/>
          <w:szCs w:val="24"/>
        </w:rPr>
        <w:t>依</w:t>
      </w:r>
      <w:r w:rsidR="00457D78" w:rsidRPr="00B322AF">
        <w:rPr>
          <w:rFonts w:ascii="標楷體" w:eastAsia="標楷體" w:hAnsi="標楷體" w:hint="eastAsia"/>
          <w:szCs w:val="24"/>
        </w:rPr>
        <w:t>其</w:t>
      </w:r>
      <w:r w:rsidR="007C621E" w:rsidRPr="00B322AF">
        <w:rPr>
          <w:rFonts w:ascii="標楷體" w:eastAsia="標楷體" w:hAnsi="標楷體" w:hint="eastAsia"/>
          <w:szCs w:val="24"/>
        </w:rPr>
        <w:t>定位及發展方向</w:t>
      </w:r>
      <w:r w:rsidR="00457D78" w:rsidRPr="00B322AF">
        <w:rPr>
          <w:rFonts w:ascii="標楷體" w:eastAsia="標楷體" w:hAnsi="標楷體" w:hint="eastAsia"/>
          <w:szCs w:val="24"/>
        </w:rPr>
        <w:t>，完成登記</w:t>
      </w:r>
      <w:r w:rsidR="007C621E" w:rsidRPr="00B322AF">
        <w:rPr>
          <w:rFonts w:ascii="標楷體" w:eastAsia="標楷體" w:hAnsi="標楷體" w:hint="eastAsia"/>
          <w:szCs w:val="24"/>
        </w:rPr>
        <w:t>；（2）將適切引導地方政府，依照所轄館所實際營運情形與需要，研議提出相關評估標準或機制，據以落實執行退場機制；（3）將函請地方政府優先進行瞭解與盤點未訪視館所營運狀況，並作成訪視紀錄定期彙送。</w:t>
      </w:r>
    </w:p>
    <w:p w:rsidR="00D73964" w:rsidRPr="00B322AF" w:rsidRDefault="007C621E" w:rsidP="006D2D4C">
      <w:pPr>
        <w:overflowPunct w:val="0"/>
        <w:snapToGrid w:val="0"/>
        <w:spacing w:line="420" w:lineRule="exact"/>
        <w:ind w:firstLineChars="450" w:firstLine="1081"/>
        <w:jc w:val="both"/>
        <w:rPr>
          <w:rFonts w:ascii="標楷體" w:eastAsia="標楷體" w:hAnsi="標楷體"/>
          <w:szCs w:val="28"/>
        </w:rPr>
      </w:pPr>
      <w:r w:rsidRPr="00B322AF">
        <w:rPr>
          <w:rFonts w:ascii="標楷體" w:eastAsia="標楷體" w:hAnsi="標楷體" w:hint="eastAsia"/>
          <w:b/>
          <w:szCs w:val="24"/>
        </w:rPr>
        <w:t>2.</w:t>
      </w:r>
      <w:r w:rsidR="00DB77CC" w:rsidRPr="00B322AF">
        <w:rPr>
          <w:rFonts w:ascii="標楷體" w:eastAsia="標楷體" w:hAnsi="標楷體" w:hint="eastAsia"/>
          <w:b/>
          <w:szCs w:val="24"/>
        </w:rPr>
        <w:t xml:space="preserve">　</w:t>
      </w:r>
      <w:r w:rsidRPr="00B322AF">
        <w:rPr>
          <w:rFonts w:ascii="標楷體" w:eastAsia="標楷體" w:hAnsi="標楷體" w:hint="eastAsia"/>
          <w:b/>
          <w:szCs w:val="24"/>
        </w:rPr>
        <w:t>委託輔導團輔導市縣政府執行博物館與地方文化館升級計畫，惟未就補助計畫績效評量指標及博物館評鑑建議意見辦理追蹤管考：</w:t>
      </w:r>
      <w:r w:rsidRPr="00B322AF">
        <w:rPr>
          <w:rFonts w:ascii="標楷體" w:eastAsia="標楷體" w:hAnsi="標楷體" w:hint="eastAsia"/>
          <w:szCs w:val="24"/>
        </w:rPr>
        <w:t>文化部為順利輔導市縣政府執行博物館與地方文化館升級計畫，辦理「109年度博物館與地方文化館升級計畫評量暨輔導團專業服務」勞務採購，於110年2月19日以675萬元決標予中華民國博物館學會（下稱博物館學會），委託辦理補助計畫實地訪視及輔導等工作項目。博物館學會截至111年底止，已完成28場實地訪視及輔導，惟111年9月15日訪視花蓮縣吉安鄉阿美族文物館，針對其館所「開館天數」、「當年度總參觀人數」等部分績效指標項目未達目標值，未提出輔導建議改善意見；又110至111年度訪視已通過評鑑之</w:t>
      </w:r>
      <w:r w:rsidR="006C21F1" w:rsidRPr="00B322AF">
        <w:rPr>
          <w:rFonts w:ascii="標楷體" w:eastAsia="標楷體" w:hAnsi="標楷體" w:hint="eastAsia"/>
          <w:szCs w:val="24"/>
        </w:rPr>
        <w:t>部分</w:t>
      </w:r>
      <w:r w:rsidRPr="00B322AF">
        <w:rPr>
          <w:rFonts w:ascii="標楷體" w:eastAsia="標楷體" w:hAnsi="標楷體" w:hint="eastAsia"/>
          <w:szCs w:val="24"/>
        </w:rPr>
        <w:t>博物館，例如：宜蘭縣立蘭陽博物館、高雄市立美術館等，亦未追蹤各該館所評鑑意見改善情形，</w:t>
      </w:r>
      <w:r w:rsidR="00F70F5A" w:rsidRPr="00B322AF">
        <w:rPr>
          <w:rFonts w:ascii="標楷體" w:eastAsia="標楷體" w:hAnsi="標楷體" w:hint="eastAsia"/>
          <w:szCs w:val="24"/>
        </w:rPr>
        <w:t>允宜檢討於</w:t>
      </w:r>
      <w:r w:rsidRPr="00B322AF">
        <w:rPr>
          <w:rFonts w:ascii="標楷體" w:eastAsia="標楷體" w:hAnsi="標楷體" w:hint="eastAsia"/>
          <w:szCs w:val="24"/>
        </w:rPr>
        <w:t>現行輔導團訪視</w:t>
      </w:r>
      <w:r w:rsidR="00F70F5A" w:rsidRPr="00B322AF">
        <w:rPr>
          <w:rFonts w:ascii="標楷體" w:eastAsia="標楷體" w:hAnsi="標楷體" w:hint="eastAsia"/>
          <w:szCs w:val="24"/>
        </w:rPr>
        <w:t>納列補助計畫評量指標</w:t>
      </w:r>
      <w:r w:rsidR="00875336" w:rsidRPr="00B322AF">
        <w:rPr>
          <w:rFonts w:ascii="標楷體" w:eastAsia="標楷體" w:hAnsi="標楷體" w:hint="eastAsia"/>
          <w:szCs w:val="24"/>
        </w:rPr>
        <w:t>之執行情形</w:t>
      </w:r>
      <w:r w:rsidR="00F70F5A" w:rsidRPr="00B322AF">
        <w:rPr>
          <w:rFonts w:ascii="標楷體" w:eastAsia="標楷體" w:hAnsi="標楷體" w:hint="eastAsia"/>
          <w:szCs w:val="24"/>
        </w:rPr>
        <w:t>及博物館評鑑建議之追蹤管考</w:t>
      </w:r>
      <w:r w:rsidRPr="00B322AF">
        <w:rPr>
          <w:rFonts w:ascii="標楷體" w:eastAsia="標楷體" w:hAnsi="標楷體" w:hint="eastAsia"/>
          <w:szCs w:val="24"/>
        </w:rPr>
        <w:t>，經函請文化部檢討改進。據復：後續執行實地訪視時，</w:t>
      </w:r>
      <w:r w:rsidR="00F70F5A" w:rsidRPr="00B322AF">
        <w:rPr>
          <w:rFonts w:ascii="標楷體" w:eastAsia="標楷體" w:hAnsi="標楷體" w:hint="eastAsia"/>
          <w:szCs w:val="24"/>
        </w:rPr>
        <w:t>將</w:t>
      </w:r>
      <w:r w:rsidRPr="00B322AF">
        <w:rPr>
          <w:rFonts w:ascii="標楷體" w:eastAsia="標楷體" w:hAnsi="標楷體" w:hint="eastAsia"/>
          <w:szCs w:val="24"/>
        </w:rPr>
        <w:t>要求地方政府就各項計畫前一年度之指標達成情形與博物館評鑑意見落實</w:t>
      </w:r>
      <w:r w:rsidR="00F70F5A" w:rsidRPr="00B322AF">
        <w:rPr>
          <w:rFonts w:ascii="標楷體" w:eastAsia="標楷體" w:hAnsi="標楷體" w:hint="eastAsia"/>
          <w:szCs w:val="24"/>
        </w:rPr>
        <w:t>改善情形</w:t>
      </w:r>
      <w:r w:rsidRPr="00B322AF">
        <w:rPr>
          <w:rFonts w:ascii="標楷體" w:eastAsia="標楷體" w:hAnsi="標楷體" w:hint="eastAsia"/>
          <w:szCs w:val="24"/>
        </w:rPr>
        <w:t>等，提出具體檢討說明，以利未來提供相關輔導建議或改善方向。</w:t>
      </w:r>
    </w:p>
    <w:p w:rsidR="00FD0046" w:rsidRPr="00B322AF" w:rsidRDefault="00865A60" w:rsidP="006D2D4C">
      <w:pPr>
        <w:overflowPunct w:val="0"/>
        <w:snapToGrid w:val="0"/>
        <w:spacing w:beforeLines="20" w:before="84" w:afterLines="20" w:after="84" w:line="42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w:t>
      </w:r>
      <w:r w:rsidR="00457E24" w:rsidRPr="00B322AF">
        <w:rPr>
          <w:rFonts w:ascii="標楷體" w:eastAsia="標楷體" w:hAnsi="標楷體" w:hint="eastAsia"/>
          <w:b/>
          <w:sz w:val="28"/>
          <w:szCs w:val="28"/>
        </w:rPr>
        <w:t>九</w:t>
      </w:r>
      <w:r w:rsidR="00FD0046" w:rsidRPr="00B322AF">
        <w:rPr>
          <w:rFonts w:ascii="標楷體" w:eastAsia="標楷體" w:hAnsi="標楷體" w:hint="eastAsia"/>
          <w:b/>
          <w:sz w:val="28"/>
          <w:szCs w:val="28"/>
        </w:rPr>
        <w:t xml:space="preserve">）　</w:t>
      </w:r>
      <w:r w:rsidR="00457E24" w:rsidRPr="00B322AF">
        <w:rPr>
          <w:rFonts w:ascii="標楷體" w:eastAsia="標楷體" w:hAnsi="標楷體" w:hint="eastAsia"/>
          <w:b/>
          <w:sz w:val="28"/>
          <w:szCs w:val="28"/>
        </w:rPr>
        <w:t>文化部推動出版產業振興方案，扶植我國出版產業，惟青年創作獎助計畫部分原創作品迄未完成媒合，部分獲補助實體書店於補助後5年內結束營業等情，有待研謀改善</w:t>
      </w:r>
      <w:r w:rsidR="00FD0046" w:rsidRPr="00B322AF">
        <w:rPr>
          <w:rFonts w:ascii="標楷體" w:eastAsia="標楷體" w:hAnsi="標楷體" w:hint="eastAsia"/>
          <w:b/>
          <w:sz w:val="28"/>
          <w:szCs w:val="28"/>
        </w:rPr>
        <w:t>。</w:t>
      </w:r>
    </w:p>
    <w:p w:rsidR="00293ADA" w:rsidRPr="00F8324C" w:rsidRDefault="00457E24" w:rsidP="006D2D4C">
      <w:pPr>
        <w:overflowPunct w:val="0"/>
        <w:snapToGrid w:val="0"/>
        <w:spacing w:line="420" w:lineRule="exact"/>
        <w:ind w:firstLineChars="200" w:firstLine="480"/>
        <w:jc w:val="distribute"/>
        <w:rPr>
          <w:rFonts w:ascii="標楷體" w:eastAsia="標楷體" w:hAnsi="標楷體"/>
          <w:szCs w:val="24"/>
        </w:rPr>
      </w:pPr>
      <w:r w:rsidRPr="00B322AF">
        <w:rPr>
          <w:rFonts w:ascii="標楷體" w:eastAsia="標楷體" w:hAnsi="標楷體" w:hint="eastAsia"/>
          <w:szCs w:val="24"/>
        </w:rPr>
        <w:t>文化部為提升國人閱讀力及文化素質，增強文化及經濟之國力發展，報經行政院於105年9月1日核定辦理「出版產業振興方案106－109年中程計畫」，嗣因文化內容策進院（下稱文策院）於108年11月8日揭牌成立，乃將上開計畫中涉及產業調查等工作項目移由文策院辦理，經行政院於109年7月3日同意修正計畫，並展延執行期程至111年，再於111年3月15日經行政院同意修正計畫執行期程至113年，截至111年底止，累計編列預算數6億4,087萬餘元，累計執行數6億122萬餘元，執行率93.81％。經查執行情形，核有：1.文化部</w:t>
      </w:r>
      <w:r w:rsidRPr="00F8324C">
        <w:rPr>
          <w:rFonts w:ascii="標楷體" w:eastAsia="標楷體" w:hAnsi="標楷體" w:hint="eastAsia"/>
          <w:szCs w:val="24"/>
        </w:rPr>
        <w:t>為培育國內文學創作新秀，提升臺灣文學創作能量及累積臺灣原創資產，訂定文化部青年創作獎勵作業要點，</w:t>
      </w:r>
    </w:p>
    <w:p w:rsidR="00C00611" w:rsidRDefault="00875336" w:rsidP="00C00611">
      <w:pPr>
        <w:overflowPunct w:val="0"/>
        <w:snapToGrid w:val="0"/>
        <w:spacing w:line="400" w:lineRule="exact"/>
        <w:jc w:val="distribute"/>
        <w:rPr>
          <w:rFonts w:ascii="標楷體" w:eastAsia="標楷體" w:hAnsi="標楷體"/>
          <w:spacing w:val="2"/>
          <w:szCs w:val="24"/>
        </w:rPr>
      </w:pPr>
      <w:r w:rsidRPr="00C00611">
        <w:rPr>
          <w:rFonts w:ascii="標楷體" w:eastAsia="標楷體" w:hAnsi="標楷體"/>
          <w:noProof/>
          <w:spacing w:val="-2"/>
        </w:rPr>
        <w:lastRenderedPageBreak/>
        <mc:AlternateContent>
          <mc:Choice Requires="wps">
            <w:drawing>
              <wp:anchor distT="0" distB="0" distL="114300" distR="114300" simplePos="0" relativeHeight="251654656" behindDoc="0" locked="0" layoutInCell="1" allowOverlap="1" wp14:anchorId="242F9955" wp14:editId="511A23C6">
                <wp:simplePos x="0" y="0"/>
                <wp:positionH relativeFrom="column">
                  <wp:posOffset>1605280</wp:posOffset>
                </wp:positionH>
                <wp:positionV relativeFrom="paragraph">
                  <wp:posOffset>3331210</wp:posOffset>
                </wp:positionV>
                <wp:extent cx="4768850" cy="3175000"/>
                <wp:effectExtent l="0" t="0" r="0" b="6350"/>
                <wp:wrapSquare wrapText="bothSides"/>
                <wp:docPr id="33" name="文字方塊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8850" cy="3175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73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62"/>
                              <w:gridCol w:w="664"/>
                              <w:gridCol w:w="664"/>
                              <w:gridCol w:w="664"/>
                              <w:gridCol w:w="670"/>
                              <w:gridCol w:w="664"/>
                              <w:gridCol w:w="663"/>
                              <w:gridCol w:w="664"/>
                              <w:gridCol w:w="663"/>
                              <w:gridCol w:w="664"/>
                            </w:tblGrid>
                            <w:tr w:rsidR="00C70295" w:rsidRPr="00111AC0" w:rsidTr="000C4F12">
                              <w:trPr>
                                <w:trHeight w:val="137"/>
                              </w:trPr>
                              <w:tc>
                                <w:tcPr>
                                  <w:tcW w:w="7351" w:type="dxa"/>
                                  <w:gridSpan w:val="11"/>
                                  <w:tcBorders>
                                    <w:top w:val="nil"/>
                                    <w:left w:val="nil"/>
                                    <w:bottom w:val="nil"/>
                                    <w:right w:val="nil"/>
                                  </w:tcBorders>
                                </w:tcPr>
                                <w:p w:rsidR="00C70295" w:rsidRPr="00111AC0" w:rsidRDefault="00C70295" w:rsidP="000C4F12">
                                  <w:pPr>
                                    <w:snapToGrid w:val="0"/>
                                    <w:spacing w:line="0" w:lineRule="atLeast"/>
                                    <w:ind w:rightChars="-33" w:right="-79"/>
                                    <w:jc w:val="center"/>
                                    <w:rPr>
                                      <w:rFonts w:ascii="標楷體" w:eastAsia="標楷體" w:hAnsi="標楷體"/>
                                      <w:b/>
                                      <w:color w:val="000000"/>
                                    </w:rPr>
                                  </w:pPr>
                                  <w:r w:rsidRPr="00111AC0">
                                    <w:rPr>
                                      <w:rFonts w:ascii="標楷體" w:eastAsia="標楷體" w:hAnsi="標楷體" w:hint="eastAsia"/>
                                      <w:b/>
                                      <w:color w:val="000000"/>
                                    </w:rPr>
                                    <w:t>表</w:t>
                                  </w:r>
                                  <w:r>
                                    <w:rPr>
                                      <w:rFonts w:ascii="標楷體" w:eastAsia="標楷體" w:hAnsi="標楷體" w:hint="eastAsia"/>
                                      <w:b/>
                                      <w:color w:val="000000"/>
                                    </w:rPr>
                                    <w:t>14</w:t>
                                  </w:r>
                                  <w:r w:rsidRPr="00111AC0">
                                    <w:rPr>
                                      <w:rFonts w:ascii="標楷體" w:eastAsia="標楷體" w:hAnsi="標楷體" w:hint="eastAsia"/>
                                      <w:b/>
                                      <w:color w:val="000000"/>
                                    </w:rPr>
                                    <w:t xml:space="preserve">　文化部</w:t>
                                  </w:r>
                                  <w:r>
                                    <w:rPr>
                                      <w:rFonts w:ascii="標楷體" w:eastAsia="標楷體" w:hAnsi="標楷體" w:hint="eastAsia"/>
                                      <w:b/>
                                      <w:color w:val="000000"/>
                                    </w:rPr>
                                    <w:t>核定</w:t>
                                  </w:r>
                                  <w:r w:rsidRPr="00111AC0">
                                    <w:rPr>
                                      <w:rFonts w:ascii="標楷體" w:eastAsia="標楷體" w:hAnsi="標楷體" w:hint="eastAsia"/>
                                      <w:b/>
                                      <w:color w:val="000000"/>
                                    </w:rPr>
                                    <w:t>翻譯出版獎助</w:t>
                                  </w:r>
                                  <w:r>
                                    <w:rPr>
                                      <w:rFonts w:ascii="標楷體" w:eastAsia="標楷體" w:hAnsi="標楷體" w:hint="eastAsia"/>
                                      <w:b/>
                                      <w:color w:val="000000"/>
                                    </w:rPr>
                                    <w:t>案件</w:t>
                                  </w:r>
                                  <w:r w:rsidRPr="00111AC0">
                                    <w:rPr>
                                      <w:rFonts w:ascii="標楷體" w:eastAsia="標楷體" w:hAnsi="標楷體" w:hint="eastAsia"/>
                                      <w:b/>
                                      <w:color w:val="000000"/>
                                    </w:rPr>
                                    <w:t>情形</w:t>
                                  </w:r>
                                </w:p>
                              </w:tc>
                            </w:tr>
                            <w:tr w:rsidR="00C70295" w:rsidRPr="00111AC0" w:rsidTr="000C4F12">
                              <w:trPr>
                                <w:trHeight w:val="122"/>
                              </w:trPr>
                              <w:tc>
                                <w:tcPr>
                                  <w:tcW w:w="7351" w:type="dxa"/>
                                  <w:gridSpan w:val="11"/>
                                  <w:tcBorders>
                                    <w:top w:val="nil"/>
                                    <w:left w:val="nil"/>
                                    <w:bottom w:val="single" w:sz="4" w:space="0" w:color="auto"/>
                                    <w:right w:val="nil"/>
                                  </w:tcBorders>
                                </w:tcPr>
                                <w:p w:rsidR="00C70295" w:rsidRPr="00111AC0" w:rsidRDefault="00C70295" w:rsidP="000C4F12">
                                  <w:pPr>
                                    <w:snapToGrid w:val="0"/>
                                    <w:spacing w:line="0" w:lineRule="atLeast"/>
                                    <w:ind w:rightChars="-39" w:right="-94"/>
                                    <w:jc w:val="right"/>
                                    <w:rPr>
                                      <w:rFonts w:ascii="標楷體" w:eastAsia="標楷體" w:hAnsi="標楷體"/>
                                      <w:b/>
                                      <w:color w:val="000000"/>
                                      <w:sz w:val="20"/>
                                    </w:rPr>
                                  </w:pPr>
                                  <w:r w:rsidRPr="00111AC0">
                                    <w:rPr>
                                      <w:rFonts w:ascii="標楷體" w:eastAsia="標楷體" w:hAnsi="標楷體" w:hint="eastAsia"/>
                                      <w:color w:val="000000"/>
                                      <w:sz w:val="20"/>
                                    </w:rPr>
                                    <w:t>單位：案</w:t>
                                  </w:r>
                                </w:p>
                              </w:tc>
                            </w:tr>
                            <w:tr w:rsidR="00C70295" w:rsidRPr="00111AC0" w:rsidTr="006C21F1">
                              <w:trPr>
                                <w:trHeight w:val="217"/>
                              </w:trPr>
                              <w:tc>
                                <w:tcPr>
                                  <w:tcW w:w="709" w:type="dxa"/>
                                  <w:vMerge w:val="restart"/>
                                  <w:tcBorders>
                                    <w:top w:val="single" w:sz="4" w:space="0" w:color="auto"/>
                                    <w:tl2br w:val="single" w:sz="4" w:space="0" w:color="auto"/>
                                  </w:tcBorders>
                                  <w:shd w:val="clear" w:color="auto" w:fill="auto"/>
                                  <w:noWrap/>
                                </w:tcPr>
                                <w:p w:rsidR="00C70295" w:rsidRDefault="00C70295" w:rsidP="007C3E45">
                                  <w:pPr>
                                    <w:snapToGrid w:val="0"/>
                                    <w:spacing w:line="0" w:lineRule="atLeast"/>
                                    <w:ind w:rightChars="-40" w:right="-96"/>
                                    <w:jc w:val="right"/>
                                    <w:rPr>
                                      <w:rFonts w:ascii="標楷體" w:eastAsia="標楷體" w:hAnsi="標楷體"/>
                                      <w:color w:val="000000"/>
                                      <w:sz w:val="20"/>
                                      <w:szCs w:val="20"/>
                                    </w:rPr>
                                  </w:pPr>
                                  <w:r>
                                    <w:rPr>
                                      <w:rFonts w:ascii="標楷體" w:eastAsia="標楷體" w:hAnsi="標楷體" w:hint="eastAsia"/>
                                      <w:color w:val="000000"/>
                                      <w:sz w:val="20"/>
                                      <w:szCs w:val="20"/>
                                    </w:rPr>
                                    <w:t>對象</w:t>
                                  </w:r>
                                </w:p>
                                <w:p w:rsidR="00C70295" w:rsidRPr="00391075" w:rsidRDefault="00C70295" w:rsidP="007C3E45">
                                  <w:pPr>
                                    <w:snapToGrid w:val="0"/>
                                    <w:spacing w:line="0" w:lineRule="atLeast"/>
                                    <w:jc w:val="both"/>
                                    <w:rPr>
                                      <w:rFonts w:ascii="標楷體" w:eastAsia="標楷體" w:hAnsi="標楷體"/>
                                      <w:color w:val="000000"/>
                                      <w:spacing w:val="-12"/>
                                      <w:sz w:val="20"/>
                                      <w:szCs w:val="20"/>
                                    </w:rPr>
                                  </w:pPr>
                                </w:p>
                                <w:p w:rsidR="00C70295" w:rsidRPr="00F83414" w:rsidRDefault="00C70295" w:rsidP="007C3E45">
                                  <w:pPr>
                                    <w:snapToGrid w:val="0"/>
                                    <w:spacing w:line="0" w:lineRule="atLeast"/>
                                    <w:ind w:leftChars="-42" w:left="-101"/>
                                    <w:jc w:val="both"/>
                                    <w:rPr>
                                      <w:rFonts w:ascii="標楷體" w:eastAsia="標楷體" w:hAnsi="標楷體"/>
                                      <w:color w:val="000000"/>
                                      <w:sz w:val="20"/>
                                      <w:szCs w:val="20"/>
                                    </w:rPr>
                                  </w:pPr>
                                  <w:r w:rsidRPr="00F83414">
                                    <w:rPr>
                                      <w:rFonts w:ascii="標楷體" w:eastAsia="標楷體" w:hAnsi="標楷體" w:hint="eastAsia"/>
                                      <w:color w:val="000000"/>
                                      <w:sz w:val="20"/>
                                      <w:szCs w:val="20"/>
                                    </w:rPr>
                                    <w:t>年度</w:t>
                                  </w:r>
                                </w:p>
                              </w:tc>
                              <w:tc>
                                <w:tcPr>
                                  <w:tcW w:w="662" w:type="dxa"/>
                                  <w:vMerge w:val="restart"/>
                                  <w:tcBorders>
                                    <w:top w:val="single" w:sz="4" w:space="0" w:color="auto"/>
                                  </w:tcBorders>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Pr>
                                      <w:rFonts w:ascii="標楷體" w:eastAsia="標楷體" w:hAnsi="標楷體" w:hint="eastAsia"/>
                                      <w:color w:val="000000"/>
                                      <w:sz w:val="20"/>
                                      <w:szCs w:val="20"/>
                                    </w:rPr>
                                    <w:t>合計</w:t>
                                  </w:r>
                                </w:p>
                              </w:tc>
                              <w:tc>
                                <w:tcPr>
                                  <w:tcW w:w="1323" w:type="dxa"/>
                                  <w:gridSpan w:val="2"/>
                                  <w:tcBorders>
                                    <w:top w:val="single" w:sz="4" w:space="0" w:color="auto"/>
                                  </w:tcBorders>
                                  <w:shd w:val="clear" w:color="auto" w:fill="auto"/>
                                  <w:noWrap/>
                                  <w:vAlign w:val="center"/>
                                </w:tcPr>
                                <w:p w:rsidR="00C70295" w:rsidRPr="00F83414" w:rsidRDefault="00C70295" w:rsidP="000C4F12">
                                  <w:pPr>
                                    <w:snapToGrid w:val="0"/>
                                    <w:spacing w:line="0" w:lineRule="atLeast"/>
                                    <w:jc w:val="center"/>
                                    <w:rPr>
                                      <w:rFonts w:ascii="標楷體" w:eastAsia="標楷體" w:hAnsi="標楷體"/>
                                      <w:color w:val="000000"/>
                                      <w:sz w:val="20"/>
                                      <w:szCs w:val="20"/>
                                    </w:rPr>
                                  </w:pPr>
                                  <w:r w:rsidRPr="00F83414">
                                    <w:rPr>
                                      <w:rFonts w:ascii="標楷體" w:eastAsia="標楷體" w:hAnsi="標楷體" w:hint="eastAsia"/>
                                      <w:color w:val="000000"/>
                                      <w:sz w:val="20"/>
                                      <w:szCs w:val="20"/>
                                    </w:rPr>
                                    <w:t>歐美</w:t>
                                  </w:r>
                                </w:p>
                              </w:tc>
                              <w:tc>
                                <w:tcPr>
                                  <w:tcW w:w="1336" w:type="dxa"/>
                                  <w:gridSpan w:val="2"/>
                                  <w:tcBorders>
                                    <w:top w:val="single" w:sz="4" w:space="0" w:color="auto"/>
                                  </w:tcBorders>
                                  <w:shd w:val="clear" w:color="auto" w:fill="auto"/>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日韓</w:t>
                                  </w:r>
                                </w:p>
                              </w:tc>
                              <w:tc>
                                <w:tcPr>
                                  <w:tcW w:w="3321" w:type="dxa"/>
                                  <w:gridSpan w:val="5"/>
                                  <w:tcBorders>
                                    <w:top w:val="single" w:sz="4" w:space="0" w:color="auto"/>
                                  </w:tcBorders>
                                  <w:shd w:val="clear" w:color="auto" w:fill="auto"/>
                                  <w:vAlign w:val="center"/>
                                </w:tcPr>
                                <w:p w:rsidR="00C70295" w:rsidRPr="00F83414" w:rsidRDefault="00C70295" w:rsidP="000C4F12">
                                  <w:pPr>
                                    <w:snapToGrid w:val="0"/>
                                    <w:spacing w:line="0" w:lineRule="atLeast"/>
                                    <w:jc w:val="center"/>
                                    <w:rPr>
                                      <w:rFonts w:ascii="標楷體" w:eastAsia="標楷體" w:hAnsi="標楷體"/>
                                      <w:color w:val="000000"/>
                                      <w:sz w:val="20"/>
                                      <w:szCs w:val="20"/>
                                    </w:rPr>
                                  </w:pPr>
                                  <w:r w:rsidRPr="00F83414">
                                    <w:rPr>
                                      <w:rFonts w:ascii="標楷體" w:eastAsia="標楷體" w:hAnsi="標楷體" w:hint="eastAsia"/>
                                      <w:color w:val="000000"/>
                                      <w:sz w:val="20"/>
                                      <w:szCs w:val="20"/>
                                    </w:rPr>
                                    <w:t>其他</w:t>
                                  </w:r>
                                </w:p>
                              </w:tc>
                            </w:tr>
                            <w:tr w:rsidR="00C70295" w:rsidRPr="00111AC0" w:rsidTr="006C21F1">
                              <w:trPr>
                                <w:trHeight w:hRule="exact" w:val="867"/>
                              </w:trPr>
                              <w:tc>
                                <w:tcPr>
                                  <w:tcW w:w="709" w:type="dxa"/>
                                  <w:vMerge/>
                                  <w:tcBorders>
                                    <w:tl2br w:val="single" w:sz="4" w:space="0" w:color="auto"/>
                                  </w:tcBorders>
                                  <w:shd w:val="clear" w:color="auto" w:fill="auto"/>
                                  <w:noWrap/>
                                  <w:vAlign w:val="center"/>
                                  <w:hideMark/>
                                </w:tcPr>
                                <w:p w:rsidR="00C70295" w:rsidRPr="00F83414" w:rsidRDefault="00C70295" w:rsidP="000C4F12">
                                  <w:pPr>
                                    <w:spacing w:line="0" w:lineRule="atLeast"/>
                                    <w:jc w:val="center"/>
                                    <w:rPr>
                                      <w:rFonts w:ascii="標楷體" w:eastAsia="標楷體" w:hAnsi="標楷體"/>
                                      <w:color w:val="000000"/>
                                      <w:sz w:val="20"/>
                                      <w:szCs w:val="20"/>
                                    </w:rPr>
                                  </w:pPr>
                                </w:p>
                              </w:tc>
                              <w:tc>
                                <w:tcPr>
                                  <w:tcW w:w="662" w:type="dxa"/>
                                  <w:vMerge/>
                                </w:tcPr>
                                <w:p w:rsidR="00C70295" w:rsidRPr="00F83414" w:rsidRDefault="00C70295" w:rsidP="000C4F12">
                                  <w:pPr>
                                    <w:snapToGrid w:val="0"/>
                                    <w:spacing w:line="0" w:lineRule="atLeast"/>
                                    <w:jc w:val="center"/>
                                    <w:rPr>
                                      <w:rFonts w:ascii="標楷體" w:eastAsia="標楷體" w:hAnsi="標楷體"/>
                                      <w:color w:val="000000"/>
                                      <w:sz w:val="20"/>
                                      <w:szCs w:val="20"/>
                                    </w:rPr>
                                  </w:pPr>
                                </w:p>
                              </w:tc>
                              <w:tc>
                                <w:tcPr>
                                  <w:tcW w:w="664" w:type="dxa"/>
                                  <w:shd w:val="clear" w:color="auto" w:fill="auto"/>
                                  <w:noWrap/>
                                  <w:vAlign w:val="center"/>
                                  <w:hideMark/>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歐洲</w:t>
                                  </w:r>
                                </w:p>
                              </w:tc>
                              <w:tc>
                                <w:tcPr>
                                  <w:tcW w:w="664" w:type="dxa"/>
                                  <w:shd w:val="clear" w:color="auto" w:fill="auto"/>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北美洲</w:t>
                                  </w:r>
                                </w:p>
                                <w:p w:rsidR="00C70295" w:rsidRPr="006C21F1"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6C21F1">
                                    <w:rPr>
                                      <w:rFonts w:ascii="標楷體" w:eastAsia="標楷體" w:hAnsi="標楷體" w:hint="eastAsia"/>
                                      <w:color w:val="000000"/>
                                      <w:spacing w:val="-20"/>
                                      <w:sz w:val="20"/>
                                      <w:szCs w:val="20"/>
                                    </w:rPr>
                                    <w:t>（</w:t>
                                  </w:r>
                                  <w:r w:rsidRPr="000C4F12">
                                    <w:rPr>
                                      <w:rFonts w:ascii="標楷體" w:eastAsia="標楷體" w:hAnsi="標楷體" w:hint="eastAsia"/>
                                      <w:color w:val="000000"/>
                                      <w:spacing w:val="-20"/>
                                      <w:sz w:val="20"/>
                                      <w:szCs w:val="20"/>
                                    </w:rPr>
                                    <w:t>註1</w:t>
                                  </w:r>
                                  <w:r w:rsidRPr="006C21F1">
                                    <w:rPr>
                                      <w:rFonts w:ascii="標楷體" w:eastAsia="標楷體" w:hAnsi="標楷體" w:hint="eastAsia"/>
                                      <w:color w:val="000000"/>
                                      <w:spacing w:val="-20"/>
                                      <w:sz w:val="20"/>
                                      <w:szCs w:val="20"/>
                                    </w:rPr>
                                    <w:t>）</w:t>
                                  </w:r>
                                </w:p>
                              </w:tc>
                              <w:tc>
                                <w:tcPr>
                                  <w:tcW w:w="665" w:type="dxa"/>
                                  <w:shd w:val="clear" w:color="auto" w:fill="auto"/>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日本</w:t>
                                  </w:r>
                                </w:p>
                              </w:tc>
                              <w:tc>
                                <w:tcPr>
                                  <w:tcW w:w="664" w:type="dxa"/>
                                  <w:shd w:val="clear" w:color="auto" w:fill="auto"/>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韓國</w:t>
                                  </w:r>
                                </w:p>
                              </w:tc>
                              <w:tc>
                                <w:tcPr>
                                  <w:tcW w:w="665" w:type="dxa"/>
                                  <w:shd w:val="clear" w:color="auto" w:fill="auto"/>
                                  <w:vAlign w:val="center"/>
                                </w:tcPr>
                                <w:p w:rsidR="00C70295"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Pr>
                                      <w:rFonts w:ascii="標楷體" w:eastAsia="標楷體" w:hAnsi="標楷體" w:hint="eastAsia"/>
                                      <w:color w:val="000000"/>
                                      <w:spacing w:val="-20"/>
                                      <w:sz w:val="20"/>
                                      <w:szCs w:val="20"/>
                                    </w:rPr>
                                    <w:t>南亞、</w:t>
                                  </w:r>
                                </w:p>
                                <w:p w:rsidR="00C70295"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東南亞</w:t>
                                  </w:r>
                                </w:p>
                                <w:p w:rsidR="00C70295" w:rsidRPr="000C4F12"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（註</w:t>
                                  </w:r>
                                  <w:r>
                                    <w:rPr>
                                      <w:rFonts w:ascii="標楷體" w:eastAsia="標楷體" w:hAnsi="標楷體"/>
                                      <w:color w:val="000000"/>
                                      <w:spacing w:val="-20"/>
                                      <w:sz w:val="20"/>
                                      <w:szCs w:val="20"/>
                                    </w:rPr>
                                    <w:t>2</w:t>
                                  </w:r>
                                  <w:r w:rsidRPr="000C4F12">
                                    <w:rPr>
                                      <w:rFonts w:ascii="標楷體" w:eastAsia="標楷體" w:hAnsi="標楷體" w:hint="eastAsia"/>
                                      <w:color w:val="000000"/>
                                      <w:spacing w:val="-20"/>
                                      <w:sz w:val="20"/>
                                      <w:szCs w:val="20"/>
                                    </w:rPr>
                                    <w:t>）</w:t>
                                  </w:r>
                                </w:p>
                              </w:tc>
                              <w:tc>
                                <w:tcPr>
                                  <w:tcW w:w="664" w:type="dxa"/>
                                  <w:shd w:val="clear" w:color="auto" w:fill="auto"/>
                                  <w:vAlign w:val="center"/>
                                </w:tcPr>
                                <w:p w:rsidR="00C70295" w:rsidRPr="000C4F12" w:rsidRDefault="00C70295" w:rsidP="006C21F1">
                                  <w:pPr>
                                    <w:snapToGrid w:val="0"/>
                                    <w:spacing w:line="0" w:lineRule="atLeast"/>
                                    <w:ind w:leftChars="-50" w:left="-120"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東、西亞</w:t>
                                  </w:r>
                                </w:p>
                                <w:p w:rsidR="00C70295" w:rsidRPr="00F83414" w:rsidRDefault="00C70295" w:rsidP="006C21F1">
                                  <w:pPr>
                                    <w:snapToGrid w:val="0"/>
                                    <w:spacing w:line="0" w:lineRule="atLeast"/>
                                    <w:ind w:leftChars="-50" w:left="-120" w:rightChars="-50" w:right="-120"/>
                                    <w:jc w:val="center"/>
                                    <w:rPr>
                                      <w:rFonts w:ascii="標楷體" w:eastAsia="標楷體" w:hAnsi="標楷體"/>
                                      <w:color w:val="000000"/>
                                      <w:sz w:val="20"/>
                                      <w:szCs w:val="20"/>
                                    </w:rPr>
                                  </w:pPr>
                                  <w:r w:rsidRPr="000C4F12">
                                    <w:rPr>
                                      <w:rFonts w:ascii="標楷體" w:eastAsia="標楷體" w:hAnsi="標楷體" w:hint="eastAsia"/>
                                      <w:color w:val="000000"/>
                                      <w:spacing w:val="-20"/>
                                      <w:sz w:val="20"/>
                                      <w:szCs w:val="20"/>
                                    </w:rPr>
                                    <w:t>（註</w:t>
                                  </w:r>
                                  <w:r>
                                    <w:rPr>
                                      <w:rFonts w:ascii="標楷體" w:eastAsia="標楷體" w:hAnsi="標楷體"/>
                                      <w:color w:val="000000"/>
                                      <w:spacing w:val="-20"/>
                                      <w:sz w:val="20"/>
                                      <w:szCs w:val="20"/>
                                    </w:rPr>
                                    <w:t>3</w:t>
                                  </w:r>
                                  <w:r w:rsidRPr="000C4F12">
                                    <w:rPr>
                                      <w:rFonts w:ascii="標楷體" w:eastAsia="標楷體" w:hAnsi="標楷體" w:hint="eastAsia"/>
                                      <w:color w:val="000000"/>
                                      <w:spacing w:val="-20"/>
                                      <w:sz w:val="20"/>
                                      <w:szCs w:val="20"/>
                                    </w:rPr>
                                    <w:t>）</w:t>
                                  </w:r>
                                </w:p>
                              </w:tc>
                              <w:tc>
                                <w:tcPr>
                                  <w:tcW w:w="665" w:type="dxa"/>
                                  <w:shd w:val="clear" w:color="auto" w:fill="auto"/>
                                  <w:vAlign w:val="center"/>
                                </w:tcPr>
                                <w:p w:rsidR="00C70295" w:rsidRPr="000C4F12"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紐西蘭</w:t>
                                  </w:r>
                                </w:p>
                              </w:tc>
                              <w:tc>
                                <w:tcPr>
                                  <w:tcW w:w="664" w:type="dxa"/>
                                  <w:shd w:val="clear" w:color="auto" w:fill="auto"/>
                                  <w:vAlign w:val="center"/>
                                </w:tcPr>
                                <w:p w:rsidR="00C70295" w:rsidRPr="006C21F1" w:rsidRDefault="00C70295" w:rsidP="000C4F12">
                                  <w:pPr>
                                    <w:snapToGrid w:val="0"/>
                                    <w:spacing w:line="0" w:lineRule="atLeast"/>
                                    <w:ind w:leftChars="-40" w:left="-96" w:rightChars="-40" w:right="-96"/>
                                    <w:jc w:val="center"/>
                                    <w:rPr>
                                      <w:rFonts w:ascii="標楷體" w:eastAsia="標楷體" w:hAnsi="標楷體"/>
                                      <w:color w:val="000000"/>
                                      <w:spacing w:val="-10"/>
                                      <w:sz w:val="20"/>
                                      <w:szCs w:val="20"/>
                                    </w:rPr>
                                  </w:pPr>
                                  <w:r w:rsidRPr="006C21F1">
                                    <w:rPr>
                                      <w:rFonts w:ascii="標楷體" w:eastAsia="標楷體" w:hAnsi="標楷體" w:hint="eastAsia"/>
                                      <w:color w:val="000000"/>
                                      <w:spacing w:val="-10"/>
                                      <w:sz w:val="20"/>
                                      <w:szCs w:val="20"/>
                                    </w:rPr>
                                    <w:t>衣索</w:t>
                                  </w:r>
                                </w:p>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6C21F1">
                                    <w:rPr>
                                      <w:rFonts w:ascii="標楷體" w:eastAsia="標楷體" w:hAnsi="標楷體" w:hint="eastAsia"/>
                                      <w:color w:val="000000"/>
                                      <w:spacing w:val="-10"/>
                                      <w:sz w:val="20"/>
                                      <w:szCs w:val="20"/>
                                    </w:rPr>
                                    <w:t>比亞</w:t>
                                  </w:r>
                                </w:p>
                              </w:tc>
                              <w:tc>
                                <w:tcPr>
                                  <w:tcW w:w="665" w:type="dxa"/>
                                  <w:shd w:val="clear" w:color="auto" w:fill="auto"/>
                                  <w:vAlign w:val="center"/>
                                </w:tcPr>
                                <w:p w:rsidR="00C70295" w:rsidRPr="000C4F12"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俄羅斯</w:t>
                                  </w:r>
                                </w:p>
                              </w:tc>
                            </w:tr>
                            <w:tr w:rsidR="00C70295" w:rsidRPr="00111AC0" w:rsidTr="006C21F1">
                              <w:trPr>
                                <w:trHeight w:hRule="exact" w:val="284"/>
                              </w:trPr>
                              <w:tc>
                                <w:tcPr>
                                  <w:tcW w:w="709" w:type="dxa"/>
                                  <w:shd w:val="clear" w:color="auto" w:fill="auto"/>
                                  <w:noWrap/>
                                  <w:vAlign w:val="center"/>
                                </w:tcPr>
                                <w:p w:rsidR="00C70295" w:rsidRPr="00F83414" w:rsidRDefault="00C70295" w:rsidP="000C4F12">
                                  <w:pPr>
                                    <w:spacing w:line="0" w:lineRule="atLeast"/>
                                    <w:jc w:val="center"/>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合計</w:t>
                                  </w:r>
                                </w:p>
                              </w:tc>
                              <w:tc>
                                <w:tcPr>
                                  <w:tcW w:w="662" w:type="dxa"/>
                                  <w:vAlign w:val="center"/>
                                </w:tcPr>
                                <w:p w:rsidR="00C70295" w:rsidRPr="00F83414" w:rsidRDefault="00C70295" w:rsidP="000C4F12">
                                  <w:pPr>
                                    <w:spacing w:line="0" w:lineRule="atLeast"/>
                                    <w:jc w:val="right"/>
                                    <w:rPr>
                                      <w:rFonts w:ascii="標楷體" w:eastAsia="標楷體" w:hAnsi="標楷體"/>
                                      <w:b/>
                                      <w:bCs/>
                                      <w:color w:val="000000"/>
                                      <w:sz w:val="20"/>
                                      <w:szCs w:val="20"/>
                                    </w:rPr>
                                  </w:pPr>
                                  <w:r>
                                    <w:rPr>
                                      <w:rFonts w:ascii="標楷體" w:eastAsia="標楷體" w:hAnsi="標楷體" w:hint="eastAsia"/>
                                      <w:b/>
                                      <w:bCs/>
                                      <w:color w:val="000000"/>
                                      <w:sz w:val="20"/>
                                      <w:szCs w:val="20"/>
                                    </w:rPr>
                                    <w:t>188</w:t>
                                  </w:r>
                                </w:p>
                              </w:tc>
                              <w:tc>
                                <w:tcPr>
                                  <w:tcW w:w="664" w:type="dxa"/>
                                  <w:shd w:val="clear" w:color="auto" w:fill="auto"/>
                                  <w:noWrap/>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b/>
                                      <w:bCs/>
                                      <w:color w:val="000000"/>
                                      <w:sz w:val="20"/>
                                      <w:szCs w:val="20"/>
                                    </w:rPr>
                                    <w:t>94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b/>
                                      <w:bCs/>
                                      <w:color w:val="000000"/>
                                      <w:sz w:val="20"/>
                                      <w:szCs w:val="20"/>
                                    </w:rPr>
                                    <w:t>6</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45</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7</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26</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6</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2</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1</w:t>
                                  </w:r>
                                </w:p>
                              </w:tc>
                            </w:tr>
                            <w:tr w:rsidR="00C70295" w:rsidRPr="00111AC0" w:rsidTr="006C21F1">
                              <w:trPr>
                                <w:trHeight w:hRule="exact" w:val="284"/>
                              </w:trPr>
                              <w:tc>
                                <w:tcPr>
                                  <w:tcW w:w="709" w:type="dxa"/>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106</w:t>
                                  </w:r>
                                </w:p>
                              </w:tc>
                              <w:tc>
                                <w:tcPr>
                                  <w:tcW w:w="662" w:type="dxa"/>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17</w:t>
                                  </w:r>
                                </w:p>
                              </w:tc>
                              <w:tc>
                                <w:tcPr>
                                  <w:tcW w:w="664" w:type="dxa"/>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7</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3</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r>
                            <w:tr w:rsidR="00C70295" w:rsidRPr="00111AC0" w:rsidTr="006C21F1">
                              <w:trPr>
                                <w:trHeight w:hRule="exact" w:val="284"/>
                              </w:trPr>
                              <w:tc>
                                <w:tcPr>
                                  <w:tcW w:w="709" w:type="dxa"/>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107</w:t>
                                  </w:r>
                                </w:p>
                              </w:tc>
                              <w:tc>
                                <w:tcPr>
                                  <w:tcW w:w="662" w:type="dxa"/>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32</w:t>
                                  </w:r>
                                </w:p>
                              </w:tc>
                              <w:tc>
                                <w:tcPr>
                                  <w:tcW w:w="664" w:type="dxa"/>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16</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6</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9</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r>
                            <w:tr w:rsidR="00C70295" w:rsidRPr="00111AC0" w:rsidTr="006C21F1">
                              <w:trPr>
                                <w:trHeight w:hRule="exact" w:val="284"/>
                              </w:trPr>
                              <w:tc>
                                <w:tcPr>
                                  <w:tcW w:w="709" w:type="dxa"/>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108</w:t>
                                  </w:r>
                                </w:p>
                              </w:tc>
                              <w:tc>
                                <w:tcPr>
                                  <w:tcW w:w="662" w:type="dxa"/>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27</w:t>
                                  </w:r>
                                </w:p>
                              </w:tc>
                              <w:tc>
                                <w:tcPr>
                                  <w:tcW w:w="664" w:type="dxa"/>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r w:rsidRPr="00F83414">
                                    <w:rPr>
                                      <w:rFonts w:ascii="標楷體" w:eastAsia="標楷體" w:hAnsi="標楷體"/>
                                      <w:bCs/>
                                      <w:color w:val="000000"/>
                                      <w:sz w:val="20"/>
                                      <w:szCs w:val="20"/>
                                    </w:rPr>
                                    <w:t>3</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bCs/>
                                      <w:color w:val="000000"/>
                                      <w:sz w:val="20"/>
                                      <w:szCs w:val="20"/>
                                    </w:rPr>
                                    <w:t>－</w:t>
                                  </w:r>
                                </w:p>
                              </w:tc>
                            </w:tr>
                            <w:tr w:rsidR="00C70295" w:rsidRPr="00111AC0" w:rsidTr="006C21F1">
                              <w:trPr>
                                <w:trHeight w:hRule="exact" w:val="284"/>
                              </w:trPr>
                              <w:tc>
                                <w:tcPr>
                                  <w:tcW w:w="709" w:type="dxa"/>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109</w:t>
                                  </w:r>
                                </w:p>
                              </w:tc>
                              <w:tc>
                                <w:tcPr>
                                  <w:tcW w:w="662" w:type="dxa"/>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45</w:t>
                                  </w:r>
                                </w:p>
                              </w:tc>
                              <w:tc>
                                <w:tcPr>
                                  <w:tcW w:w="664" w:type="dxa"/>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r w:rsidRPr="00F83414">
                                    <w:rPr>
                                      <w:rFonts w:ascii="標楷體" w:eastAsia="標楷體" w:hAnsi="標楷體"/>
                                      <w:bCs/>
                                      <w:color w:val="000000"/>
                                      <w:sz w:val="20"/>
                                      <w:szCs w:val="20"/>
                                    </w:rPr>
                                    <w:t>3</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13</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r>
                            <w:tr w:rsidR="00C70295" w:rsidRPr="00111AC0" w:rsidTr="006C21F1">
                              <w:trPr>
                                <w:trHeight w:hRule="exact" w:val="284"/>
                              </w:trPr>
                              <w:tc>
                                <w:tcPr>
                                  <w:tcW w:w="709" w:type="dxa"/>
                                  <w:tcBorders>
                                    <w:bottom w:val="single" w:sz="4" w:space="0" w:color="auto"/>
                                  </w:tcBorders>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110</w:t>
                                  </w:r>
                                </w:p>
                              </w:tc>
                              <w:tc>
                                <w:tcPr>
                                  <w:tcW w:w="662" w:type="dxa"/>
                                  <w:tcBorders>
                                    <w:bottom w:val="single" w:sz="4" w:space="0" w:color="auto"/>
                                  </w:tcBorders>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40</w:t>
                                  </w:r>
                                </w:p>
                              </w:tc>
                              <w:tc>
                                <w:tcPr>
                                  <w:tcW w:w="664" w:type="dxa"/>
                                  <w:tcBorders>
                                    <w:bottom w:val="single" w:sz="4" w:space="0" w:color="auto"/>
                                  </w:tcBorders>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bCs/>
                                      <w:color w:val="000000"/>
                                      <w:sz w:val="20"/>
                                      <w:szCs w:val="20"/>
                                    </w:rPr>
                                    <w:t>18</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bCs/>
                                      <w:color w:val="000000"/>
                                      <w:sz w:val="20"/>
                                      <w:szCs w:val="20"/>
                                    </w:rPr>
                                    <w:t>2</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13</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3</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3</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r>
                            <w:tr w:rsidR="00C70295" w:rsidRPr="00111AC0" w:rsidTr="006C21F1">
                              <w:trPr>
                                <w:trHeight w:val="453"/>
                              </w:trPr>
                              <w:tc>
                                <w:tcPr>
                                  <w:tcW w:w="709" w:type="dxa"/>
                                  <w:tcBorders>
                                    <w:bottom w:val="single" w:sz="4" w:space="0" w:color="auto"/>
                                  </w:tcBorders>
                                  <w:shd w:val="clear" w:color="auto" w:fill="auto"/>
                                  <w:noWrap/>
                                  <w:vAlign w:val="center"/>
                                  <w:hideMark/>
                                </w:tcPr>
                                <w:p w:rsidR="00C70295"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111</w:t>
                                  </w:r>
                                </w:p>
                                <w:p w:rsidR="00C70295" w:rsidRPr="006C21F1" w:rsidRDefault="00C70295" w:rsidP="006C21F1">
                                  <w:pPr>
                                    <w:spacing w:line="0" w:lineRule="atLeast"/>
                                    <w:ind w:leftChars="-50" w:left="-101" w:rightChars="-50" w:right="-120" w:hangingChars="16" w:hanging="19"/>
                                    <w:jc w:val="center"/>
                                    <w:rPr>
                                      <w:rFonts w:ascii="標楷體" w:eastAsia="標楷體" w:hAnsi="標楷體"/>
                                      <w:bCs/>
                                      <w:color w:val="000000"/>
                                      <w:spacing w:val="-40"/>
                                      <w:sz w:val="20"/>
                                      <w:szCs w:val="20"/>
                                    </w:rPr>
                                  </w:pPr>
                                  <w:r w:rsidRPr="006C21F1">
                                    <w:rPr>
                                      <w:rFonts w:ascii="標楷體" w:eastAsia="標楷體" w:hAnsi="標楷體" w:hint="eastAsia"/>
                                      <w:bCs/>
                                      <w:color w:val="000000"/>
                                      <w:spacing w:val="-40"/>
                                      <w:sz w:val="20"/>
                                      <w:szCs w:val="20"/>
                                    </w:rPr>
                                    <w:t>（1－8月）</w:t>
                                  </w:r>
                                </w:p>
                              </w:tc>
                              <w:tc>
                                <w:tcPr>
                                  <w:tcW w:w="662" w:type="dxa"/>
                                  <w:tcBorders>
                                    <w:bottom w:val="single" w:sz="4" w:space="0" w:color="auto"/>
                                  </w:tcBorders>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27</w:t>
                                  </w:r>
                                </w:p>
                              </w:tc>
                              <w:tc>
                                <w:tcPr>
                                  <w:tcW w:w="664" w:type="dxa"/>
                                  <w:tcBorders>
                                    <w:bottom w:val="single" w:sz="4" w:space="0" w:color="auto"/>
                                  </w:tcBorders>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17</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5</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3</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r>
                            <w:tr w:rsidR="00C70295" w:rsidRPr="00111AC0" w:rsidTr="000C4F12">
                              <w:trPr>
                                <w:trHeight w:val="340"/>
                              </w:trPr>
                              <w:tc>
                                <w:tcPr>
                                  <w:tcW w:w="7351" w:type="dxa"/>
                                  <w:gridSpan w:val="11"/>
                                  <w:tcBorders>
                                    <w:top w:val="single" w:sz="4" w:space="0" w:color="auto"/>
                                    <w:left w:val="nil"/>
                                    <w:bottom w:val="nil"/>
                                    <w:right w:val="nil"/>
                                  </w:tcBorders>
                                </w:tcPr>
                                <w:p w:rsidR="00C70295" w:rsidRDefault="00C70295" w:rsidP="00D60637">
                                  <w:pPr>
                                    <w:snapToGrid w:val="0"/>
                                    <w:spacing w:line="0" w:lineRule="atLeast"/>
                                    <w:ind w:leftChars="-42" w:hangingChars="56" w:hanging="101"/>
                                    <w:rPr>
                                      <w:rFonts w:ascii="標楷體" w:eastAsia="標楷體" w:hAnsi="標楷體"/>
                                      <w:color w:val="000000"/>
                                      <w:sz w:val="18"/>
                                      <w:szCs w:val="18"/>
                                    </w:rPr>
                                  </w:pPr>
                                  <w:r w:rsidRPr="00111AC0">
                                    <w:rPr>
                                      <w:rFonts w:ascii="標楷體" w:eastAsia="標楷體" w:hAnsi="標楷體" w:hint="eastAsia"/>
                                      <w:color w:val="000000"/>
                                      <w:sz w:val="18"/>
                                      <w:szCs w:val="18"/>
                                    </w:rPr>
                                    <w:t>註：1.</w:t>
                                  </w:r>
                                  <w:r>
                                    <w:rPr>
                                      <w:rFonts w:ascii="標楷體" w:eastAsia="標楷體" w:hAnsi="標楷體" w:hint="eastAsia"/>
                                      <w:color w:val="000000"/>
                                      <w:sz w:val="18"/>
                                      <w:szCs w:val="18"/>
                                    </w:rPr>
                                    <w:t>北美洲：美國、墨西哥。</w:t>
                                  </w:r>
                                </w:p>
                                <w:p w:rsidR="00C70295" w:rsidRPr="00111AC0" w:rsidRDefault="00C70295" w:rsidP="00C00611">
                                  <w:pPr>
                                    <w:snapToGrid w:val="0"/>
                                    <w:spacing w:line="0" w:lineRule="atLeast"/>
                                    <w:ind w:leftChars="61" w:left="146" w:firstLineChars="60" w:firstLine="108"/>
                                    <w:rPr>
                                      <w:rFonts w:ascii="標楷體" w:eastAsia="標楷體" w:hAnsi="標楷體"/>
                                      <w:bCs/>
                                      <w:color w:val="000000"/>
                                      <w:sz w:val="18"/>
                                      <w:szCs w:val="18"/>
                                    </w:rPr>
                                  </w:pPr>
                                  <w:r>
                                    <w:rPr>
                                      <w:rFonts w:ascii="標楷體" w:eastAsia="標楷體" w:hAnsi="標楷體" w:hint="eastAsia"/>
                                      <w:color w:val="000000"/>
                                      <w:sz w:val="18"/>
                                      <w:szCs w:val="18"/>
                                    </w:rPr>
                                    <w:t>2</w:t>
                                  </w:r>
                                  <w:r>
                                    <w:rPr>
                                      <w:rFonts w:ascii="標楷體" w:eastAsia="標楷體" w:hAnsi="標楷體"/>
                                      <w:color w:val="000000"/>
                                      <w:sz w:val="18"/>
                                      <w:szCs w:val="18"/>
                                    </w:rPr>
                                    <w:t>.</w:t>
                                  </w:r>
                                  <w:r>
                                    <w:rPr>
                                      <w:rFonts w:ascii="標楷體" w:eastAsia="標楷體" w:hAnsi="標楷體" w:hint="eastAsia"/>
                                      <w:color w:val="000000"/>
                                      <w:sz w:val="18"/>
                                      <w:szCs w:val="18"/>
                                    </w:rPr>
                                    <w:t>南亞、</w:t>
                                  </w:r>
                                  <w:r w:rsidRPr="00111AC0">
                                    <w:rPr>
                                      <w:rFonts w:ascii="標楷體" w:eastAsia="標楷體" w:hAnsi="標楷體" w:hint="eastAsia"/>
                                      <w:color w:val="000000"/>
                                      <w:sz w:val="18"/>
                                      <w:szCs w:val="18"/>
                                    </w:rPr>
                                    <w:t>東南亞：</w:t>
                                  </w:r>
                                  <w:r w:rsidRPr="00111AC0">
                                    <w:rPr>
                                      <w:rFonts w:ascii="標楷體" w:eastAsia="標楷體" w:hAnsi="標楷體" w:hint="eastAsia"/>
                                      <w:bCs/>
                                      <w:color w:val="000000"/>
                                      <w:sz w:val="18"/>
                                      <w:szCs w:val="18"/>
                                    </w:rPr>
                                    <w:t>印度、越南、新加坡、泰國、緬甸。</w:t>
                                  </w:r>
                                </w:p>
                                <w:p w:rsidR="00C70295" w:rsidRPr="00111AC0" w:rsidRDefault="00C70295" w:rsidP="00D60637">
                                  <w:pPr>
                                    <w:snapToGrid w:val="0"/>
                                    <w:spacing w:line="0" w:lineRule="atLeast"/>
                                    <w:ind w:leftChars="61" w:left="146" w:firstLineChars="60" w:firstLine="108"/>
                                    <w:rPr>
                                      <w:rFonts w:ascii="標楷體" w:eastAsia="標楷體" w:hAnsi="標楷體"/>
                                      <w:color w:val="000000"/>
                                      <w:sz w:val="18"/>
                                      <w:szCs w:val="18"/>
                                    </w:rPr>
                                  </w:pPr>
                                  <w:r>
                                    <w:rPr>
                                      <w:rFonts w:ascii="標楷體" w:eastAsia="標楷體" w:hAnsi="標楷體"/>
                                      <w:color w:val="000000"/>
                                      <w:sz w:val="18"/>
                                      <w:szCs w:val="18"/>
                                    </w:rPr>
                                    <w:t>3</w:t>
                                  </w:r>
                                  <w:r w:rsidRPr="00111AC0">
                                    <w:rPr>
                                      <w:rFonts w:ascii="標楷體" w:eastAsia="標楷體" w:hAnsi="標楷體" w:hint="eastAsia"/>
                                      <w:color w:val="000000"/>
                                      <w:sz w:val="18"/>
                                      <w:szCs w:val="18"/>
                                    </w:rPr>
                                    <w:t>.東、西亞：</w:t>
                                  </w:r>
                                  <w:r w:rsidRPr="00111AC0">
                                    <w:rPr>
                                      <w:rFonts w:ascii="標楷體" w:eastAsia="標楷體" w:hAnsi="標楷體" w:hint="eastAsia"/>
                                      <w:bCs/>
                                      <w:color w:val="000000"/>
                                      <w:sz w:val="18"/>
                                      <w:szCs w:val="18"/>
                                    </w:rPr>
                                    <w:t>阿拉伯、蒙古。</w:t>
                                  </w:r>
                                </w:p>
                                <w:p w:rsidR="00C70295" w:rsidRPr="00111AC0" w:rsidRDefault="00C70295" w:rsidP="00D60637">
                                  <w:pPr>
                                    <w:snapToGrid w:val="0"/>
                                    <w:spacing w:line="0" w:lineRule="atLeast"/>
                                    <w:ind w:leftChars="61" w:left="146" w:firstLineChars="60" w:firstLine="108"/>
                                    <w:rPr>
                                      <w:rFonts w:ascii="標楷體" w:eastAsia="標楷體" w:hAnsi="標楷體"/>
                                      <w:bCs/>
                                      <w:color w:val="000000"/>
                                      <w:sz w:val="18"/>
                                      <w:szCs w:val="18"/>
                                    </w:rPr>
                                  </w:pPr>
                                  <w:r>
                                    <w:rPr>
                                      <w:rFonts w:ascii="標楷體" w:eastAsia="標楷體" w:hAnsi="標楷體"/>
                                      <w:color w:val="000000"/>
                                      <w:sz w:val="18"/>
                                      <w:szCs w:val="18"/>
                                    </w:rPr>
                                    <w:t>4</w:t>
                                  </w:r>
                                  <w:r w:rsidRPr="00111AC0">
                                    <w:rPr>
                                      <w:rFonts w:ascii="標楷體" w:eastAsia="標楷體" w:hAnsi="標楷體" w:hint="eastAsia"/>
                                      <w:color w:val="000000"/>
                                      <w:sz w:val="18"/>
                                      <w:szCs w:val="18"/>
                                    </w:rPr>
                                    <w:t>.</w:t>
                                  </w:r>
                                  <w:r w:rsidR="00CE2CFC">
                                    <w:rPr>
                                      <w:rFonts w:ascii="標楷體" w:eastAsia="標楷體" w:hAnsi="標楷體" w:hint="eastAsia"/>
                                      <w:color w:val="000000"/>
                                      <w:sz w:val="18"/>
                                      <w:szCs w:val="18"/>
                                    </w:rPr>
                                    <w:t>資料來源：</w:t>
                                  </w:r>
                                  <w:r w:rsidRPr="00277C6B">
                                    <w:rPr>
                                      <w:rFonts w:ascii="標楷體" w:eastAsia="標楷體" w:hAnsi="標楷體"/>
                                      <w:color w:val="000000"/>
                                      <w:sz w:val="18"/>
                                      <w:szCs w:val="18"/>
                                    </w:rPr>
                                    <w:t>整理自文化</w:t>
                                  </w:r>
                                  <w:r w:rsidRPr="00111AC0">
                                    <w:rPr>
                                      <w:rFonts w:ascii="標楷體" w:eastAsia="標楷體" w:hAnsi="標楷體"/>
                                      <w:bCs/>
                                      <w:color w:val="000000"/>
                                      <w:sz w:val="18"/>
                                      <w:szCs w:val="18"/>
                                    </w:rPr>
                                    <w:t>部</w:t>
                                  </w:r>
                                  <w:r w:rsidRPr="00111AC0">
                                    <w:rPr>
                                      <w:rFonts w:ascii="標楷體" w:eastAsia="標楷體" w:hAnsi="標楷體"/>
                                      <w:color w:val="000000"/>
                                      <w:sz w:val="18"/>
                                      <w:szCs w:val="18"/>
                                    </w:rPr>
                                    <w:t>提供資料。</w:t>
                                  </w:r>
                                </w:p>
                              </w:tc>
                            </w:tr>
                          </w:tbl>
                          <w:p w:rsidR="00C70295" w:rsidRPr="00111AC0" w:rsidRDefault="00C70295" w:rsidP="000C4F12">
                            <w:pPr>
                              <w:snapToGrid w:val="0"/>
                              <w:spacing w:line="0" w:lineRule="atLeast"/>
                              <w:rPr>
                                <w:rFonts w:ascii="標楷體" w:eastAsia="標楷體" w:hAnsi="標楷體"/>
                              </w:rPr>
                            </w:pPr>
                          </w:p>
                          <w:p w:rsidR="00C70295" w:rsidRPr="00111AC0" w:rsidRDefault="00C70295" w:rsidP="000C4F12">
                            <w:pPr>
                              <w:snapToGrid w:val="0"/>
                              <w:spacing w:line="0" w:lineRule="atLeast"/>
                              <w:rPr>
                                <w:rFonts w:ascii="標楷體" w:eastAsia="標楷體" w:hAnsi="標楷體"/>
                              </w:rPr>
                            </w:pPr>
                          </w:p>
                          <w:p w:rsidR="00C70295" w:rsidRPr="00111AC0" w:rsidRDefault="00C70295" w:rsidP="000C4F12">
                            <w:pPr>
                              <w:snapToGrid w:val="0"/>
                              <w:spacing w:line="0" w:lineRule="atLeast"/>
                              <w:rPr>
                                <w:rFonts w:ascii="標楷體" w:eastAsia="標楷體" w:hAnsi="標楷體"/>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2F9955" id="文字方塊 33" o:spid="_x0000_s1046" type="#_x0000_t202" style="position:absolute;left:0;text-align:left;margin-left:126.4pt;margin-top:262.3pt;width:375.5pt;height:250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" stroked="f">
                <v:textbox>
                  <w:txbxContent>
                    <w:tbl>
                      <w:tblPr>
                        <w:tblW w:w="73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62"/>
                        <w:gridCol w:w="664"/>
                        <w:gridCol w:w="664"/>
                        <w:gridCol w:w="664"/>
                        <w:gridCol w:w="670"/>
                        <w:gridCol w:w="664"/>
                        <w:gridCol w:w="663"/>
                        <w:gridCol w:w="664"/>
                        <w:gridCol w:w="663"/>
                        <w:gridCol w:w="664"/>
                      </w:tblGrid>
                      <w:tr w:rsidR="00C70295" w:rsidRPr="00111AC0" w:rsidTr="000C4F12">
                        <w:trPr>
                          <w:trHeight w:val="137"/>
                        </w:trPr>
                        <w:tc>
                          <w:tcPr>
                            <w:tcW w:w="7351" w:type="dxa"/>
                            <w:gridSpan w:val="11"/>
                            <w:tcBorders>
                              <w:top w:val="nil"/>
                              <w:left w:val="nil"/>
                              <w:bottom w:val="nil"/>
                              <w:right w:val="nil"/>
                            </w:tcBorders>
                          </w:tcPr>
                          <w:p w:rsidR="00C70295" w:rsidRPr="00111AC0" w:rsidRDefault="00C70295" w:rsidP="000C4F12">
                            <w:pPr>
                              <w:snapToGrid w:val="0"/>
                              <w:spacing w:line="0" w:lineRule="atLeast"/>
                              <w:ind w:rightChars="-33" w:right="-79"/>
                              <w:jc w:val="center"/>
                              <w:rPr>
                                <w:rFonts w:ascii="標楷體" w:eastAsia="標楷體" w:hAnsi="標楷體"/>
                                <w:b/>
                                <w:color w:val="000000"/>
                              </w:rPr>
                            </w:pPr>
                            <w:r w:rsidRPr="00111AC0">
                              <w:rPr>
                                <w:rFonts w:ascii="標楷體" w:eastAsia="標楷體" w:hAnsi="標楷體" w:hint="eastAsia"/>
                                <w:b/>
                                <w:color w:val="000000"/>
                              </w:rPr>
                              <w:t>表</w:t>
                            </w:r>
                            <w:r>
                              <w:rPr>
                                <w:rFonts w:ascii="標楷體" w:eastAsia="標楷體" w:hAnsi="標楷體" w:hint="eastAsia"/>
                                <w:b/>
                                <w:color w:val="000000"/>
                              </w:rPr>
                              <w:t>14</w:t>
                            </w:r>
                            <w:r w:rsidRPr="00111AC0">
                              <w:rPr>
                                <w:rFonts w:ascii="標楷體" w:eastAsia="標楷體" w:hAnsi="標楷體" w:hint="eastAsia"/>
                                <w:b/>
                                <w:color w:val="000000"/>
                              </w:rPr>
                              <w:t xml:space="preserve">　文化部</w:t>
                            </w:r>
                            <w:r>
                              <w:rPr>
                                <w:rFonts w:ascii="標楷體" w:eastAsia="標楷體" w:hAnsi="標楷體" w:hint="eastAsia"/>
                                <w:b/>
                                <w:color w:val="000000"/>
                              </w:rPr>
                              <w:t>核定</w:t>
                            </w:r>
                            <w:r w:rsidRPr="00111AC0">
                              <w:rPr>
                                <w:rFonts w:ascii="標楷體" w:eastAsia="標楷體" w:hAnsi="標楷體" w:hint="eastAsia"/>
                                <w:b/>
                                <w:color w:val="000000"/>
                              </w:rPr>
                              <w:t>翻譯出版獎助</w:t>
                            </w:r>
                            <w:r>
                              <w:rPr>
                                <w:rFonts w:ascii="標楷體" w:eastAsia="標楷體" w:hAnsi="標楷體" w:hint="eastAsia"/>
                                <w:b/>
                                <w:color w:val="000000"/>
                              </w:rPr>
                              <w:t>案件</w:t>
                            </w:r>
                            <w:r w:rsidRPr="00111AC0">
                              <w:rPr>
                                <w:rFonts w:ascii="標楷體" w:eastAsia="標楷體" w:hAnsi="標楷體" w:hint="eastAsia"/>
                                <w:b/>
                                <w:color w:val="000000"/>
                              </w:rPr>
                              <w:t>情形</w:t>
                            </w:r>
                          </w:p>
                        </w:tc>
                      </w:tr>
                      <w:tr w:rsidR="00C70295" w:rsidRPr="00111AC0" w:rsidTr="000C4F12">
                        <w:trPr>
                          <w:trHeight w:val="122"/>
                        </w:trPr>
                        <w:tc>
                          <w:tcPr>
                            <w:tcW w:w="7351" w:type="dxa"/>
                            <w:gridSpan w:val="11"/>
                            <w:tcBorders>
                              <w:top w:val="nil"/>
                              <w:left w:val="nil"/>
                              <w:bottom w:val="single" w:sz="4" w:space="0" w:color="auto"/>
                              <w:right w:val="nil"/>
                            </w:tcBorders>
                          </w:tcPr>
                          <w:p w:rsidR="00C70295" w:rsidRPr="00111AC0" w:rsidRDefault="00C70295" w:rsidP="000C4F12">
                            <w:pPr>
                              <w:snapToGrid w:val="0"/>
                              <w:spacing w:line="0" w:lineRule="atLeast"/>
                              <w:ind w:rightChars="-39" w:right="-94"/>
                              <w:jc w:val="right"/>
                              <w:rPr>
                                <w:rFonts w:ascii="標楷體" w:eastAsia="標楷體" w:hAnsi="標楷體"/>
                                <w:b/>
                                <w:color w:val="000000"/>
                                <w:sz w:val="20"/>
                              </w:rPr>
                            </w:pPr>
                            <w:r w:rsidRPr="00111AC0">
                              <w:rPr>
                                <w:rFonts w:ascii="標楷體" w:eastAsia="標楷體" w:hAnsi="標楷體" w:hint="eastAsia"/>
                                <w:color w:val="000000"/>
                                <w:sz w:val="20"/>
                              </w:rPr>
                              <w:t>單位：案</w:t>
                            </w:r>
                          </w:p>
                        </w:tc>
                      </w:tr>
                      <w:tr w:rsidR="00C70295" w:rsidRPr="00111AC0" w:rsidTr="006C21F1">
                        <w:trPr>
                          <w:trHeight w:val="217"/>
                        </w:trPr>
                        <w:tc>
                          <w:tcPr>
                            <w:tcW w:w="709" w:type="dxa"/>
                            <w:vMerge w:val="restart"/>
                            <w:tcBorders>
                              <w:top w:val="single" w:sz="4" w:space="0" w:color="auto"/>
                              <w:tl2br w:val="single" w:sz="4" w:space="0" w:color="auto"/>
                            </w:tcBorders>
                            <w:shd w:val="clear" w:color="auto" w:fill="auto"/>
                            <w:noWrap/>
                          </w:tcPr>
                          <w:p w:rsidR="00C70295" w:rsidRDefault="00C70295" w:rsidP="007C3E45">
                            <w:pPr>
                              <w:snapToGrid w:val="0"/>
                              <w:spacing w:line="0" w:lineRule="atLeast"/>
                              <w:ind w:rightChars="-40" w:right="-96"/>
                              <w:jc w:val="right"/>
                              <w:rPr>
                                <w:rFonts w:ascii="標楷體" w:eastAsia="標楷體" w:hAnsi="標楷體"/>
                                <w:color w:val="000000"/>
                                <w:sz w:val="20"/>
                                <w:szCs w:val="20"/>
                              </w:rPr>
                            </w:pPr>
                            <w:r>
                              <w:rPr>
                                <w:rFonts w:ascii="標楷體" w:eastAsia="標楷體" w:hAnsi="標楷體" w:hint="eastAsia"/>
                                <w:color w:val="000000"/>
                                <w:sz w:val="20"/>
                                <w:szCs w:val="20"/>
                              </w:rPr>
                              <w:t>對象</w:t>
                            </w:r>
                          </w:p>
                          <w:p w:rsidR="00C70295" w:rsidRPr="00391075" w:rsidRDefault="00C70295" w:rsidP="007C3E45">
                            <w:pPr>
                              <w:snapToGrid w:val="0"/>
                              <w:spacing w:line="0" w:lineRule="atLeast"/>
                              <w:jc w:val="both"/>
                              <w:rPr>
                                <w:rFonts w:ascii="標楷體" w:eastAsia="標楷體" w:hAnsi="標楷體"/>
                                <w:color w:val="000000"/>
                                <w:spacing w:val="-12"/>
                                <w:sz w:val="20"/>
                                <w:szCs w:val="20"/>
                              </w:rPr>
                            </w:pPr>
                          </w:p>
                          <w:p w:rsidR="00C70295" w:rsidRPr="00F83414" w:rsidRDefault="00C70295" w:rsidP="007C3E45">
                            <w:pPr>
                              <w:snapToGrid w:val="0"/>
                              <w:spacing w:line="0" w:lineRule="atLeast"/>
                              <w:ind w:leftChars="-42" w:left="-101"/>
                              <w:jc w:val="both"/>
                              <w:rPr>
                                <w:rFonts w:ascii="標楷體" w:eastAsia="標楷體" w:hAnsi="標楷體"/>
                                <w:color w:val="000000"/>
                                <w:sz w:val="20"/>
                                <w:szCs w:val="20"/>
                              </w:rPr>
                            </w:pPr>
                            <w:r w:rsidRPr="00F83414">
                              <w:rPr>
                                <w:rFonts w:ascii="標楷體" w:eastAsia="標楷體" w:hAnsi="標楷體" w:hint="eastAsia"/>
                                <w:color w:val="000000"/>
                                <w:sz w:val="20"/>
                                <w:szCs w:val="20"/>
                              </w:rPr>
                              <w:t>年度</w:t>
                            </w:r>
                          </w:p>
                        </w:tc>
                        <w:tc>
                          <w:tcPr>
                            <w:tcW w:w="662" w:type="dxa"/>
                            <w:vMerge w:val="restart"/>
                            <w:tcBorders>
                              <w:top w:val="single" w:sz="4" w:space="0" w:color="auto"/>
                            </w:tcBorders>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Pr>
                                <w:rFonts w:ascii="標楷體" w:eastAsia="標楷體" w:hAnsi="標楷體" w:hint="eastAsia"/>
                                <w:color w:val="000000"/>
                                <w:sz w:val="20"/>
                                <w:szCs w:val="20"/>
                              </w:rPr>
                              <w:t>合計</w:t>
                            </w:r>
                          </w:p>
                        </w:tc>
                        <w:tc>
                          <w:tcPr>
                            <w:tcW w:w="1323" w:type="dxa"/>
                            <w:gridSpan w:val="2"/>
                            <w:tcBorders>
                              <w:top w:val="single" w:sz="4" w:space="0" w:color="auto"/>
                            </w:tcBorders>
                            <w:shd w:val="clear" w:color="auto" w:fill="auto"/>
                            <w:noWrap/>
                            <w:vAlign w:val="center"/>
                          </w:tcPr>
                          <w:p w:rsidR="00C70295" w:rsidRPr="00F83414" w:rsidRDefault="00C70295" w:rsidP="000C4F12">
                            <w:pPr>
                              <w:snapToGrid w:val="0"/>
                              <w:spacing w:line="0" w:lineRule="atLeast"/>
                              <w:jc w:val="center"/>
                              <w:rPr>
                                <w:rFonts w:ascii="標楷體" w:eastAsia="標楷體" w:hAnsi="標楷體"/>
                                <w:color w:val="000000"/>
                                <w:sz w:val="20"/>
                                <w:szCs w:val="20"/>
                              </w:rPr>
                            </w:pPr>
                            <w:r w:rsidRPr="00F83414">
                              <w:rPr>
                                <w:rFonts w:ascii="標楷體" w:eastAsia="標楷體" w:hAnsi="標楷體" w:hint="eastAsia"/>
                                <w:color w:val="000000"/>
                                <w:sz w:val="20"/>
                                <w:szCs w:val="20"/>
                              </w:rPr>
                              <w:t>歐美</w:t>
                            </w:r>
                          </w:p>
                        </w:tc>
                        <w:tc>
                          <w:tcPr>
                            <w:tcW w:w="1336" w:type="dxa"/>
                            <w:gridSpan w:val="2"/>
                            <w:tcBorders>
                              <w:top w:val="single" w:sz="4" w:space="0" w:color="auto"/>
                            </w:tcBorders>
                            <w:shd w:val="clear" w:color="auto" w:fill="auto"/>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日韓</w:t>
                            </w:r>
                          </w:p>
                        </w:tc>
                        <w:tc>
                          <w:tcPr>
                            <w:tcW w:w="3321" w:type="dxa"/>
                            <w:gridSpan w:val="5"/>
                            <w:tcBorders>
                              <w:top w:val="single" w:sz="4" w:space="0" w:color="auto"/>
                            </w:tcBorders>
                            <w:shd w:val="clear" w:color="auto" w:fill="auto"/>
                            <w:vAlign w:val="center"/>
                          </w:tcPr>
                          <w:p w:rsidR="00C70295" w:rsidRPr="00F83414" w:rsidRDefault="00C70295" w:rsidP="000C4F12">
                            <w:pPr>
                              <w:snapToGrid w:val="0"/>
                              <w:spacing w:line="0" w:lineRule="atLeast"/>
                              <w:jc w:val="center"/>
                              <w:rPr>
                                <w:rFonts w:ascii="標楷體" w:eastAsia="標楷體" w:hAnsi="標楷體"/>
                                <w:color w:val="000000"/>
                                <w:sz w:val="20"/>
                                <w:szCs w:val="20"/>
                              </w:rPr>
                            </w:pPr>
                            <w:r w:rsidRPr="00F83414">
                              <w:rPr>
                                <w:rFonts w:ascii="標楷體" w:eastAsia="標楷體" w:hAnsi="標楷體" w:hint="eastAsia"/>
                                <w:color w:val="000000"/>
                                <w:sz w:val="20"/>
                                <w:szCs w:val="20"/>
                              </w:rPr>
                              <w:t>其他</w:t>
                            </w:r>
                          </w:p>
                        </w:tc>
                      </w:tr>
                      <w:tr w:rsidR="00C70295" w:rsidRPr="00111AC0" w:rsidTr="006C21F1">
                        <w:trPr>
                          <w:trHeight w:hRule="exact" w:val="867"/>
                        </w:trPr>
                        <w:tc>
                          <w:tcPr>
                            <w:tcW w:w="709" w:type="dxa"/>
                            <w:vMerge/>
                            <w:tcBorders>
                              <w:tl2br w:val="single" w:sz="4" w:space="0" w:color="auto"/>
                            </w:tcBorders>
                            <w:shd w:val="clear" w:color="auto" w:fill="auto"/>
                            <w:noWrap/>
                            <w:vAlign w:val="center"/>
                            <w:hideMark/>
                          </w:tcPr>
                          <w:p w:rsidR="00C70295" w:rsidRPr="00F83414" w:rsidRDefault="00C70295" w:rsidP="000C4F12">
                            <w:pPr>
                              <w:spacing w:line="0" w:lineRule="atLeast"/>
                              <w:jc w:val="center"/>
                              <w:rPr>
                                <w:rFonts w:ascii="標楷體" w:eastAsia="標楷體" w:hAnsi="標楷體"/>
                                <w:color w:val="000000"/>
                                <w:sz w:val="20"/>
                                <w:szCs w:val="20"/>
                              </w:rPr>
                            </w:pPr>
                          </w:p>
                        </w:tc>
                        <w:tc>
                          <w:tcPr>
                            <w:tcW w:w="662" w:type="dxa"/>
                            <w:vMerge/>
                          </w:tcPr>
                          <w:p w:rsidR="00C70295" w:rsidRPr="00F83414" w:rsidRDefault="00C70295" w:rsidP="000C4F12">
                            <w:pPr>
                              <w:snapToGrid w:val="0"/>
                              <w:spacing w:line="0" w:lineRule="atLeast"/>
                              <w:jc w:val="center"/>
                              <w:rPr>
                                <w:rFonts w:ascii="標楷體" w:eastAsia="標楷體" w:hAnsi="標楷體"/>
                                <w:color w:val="000000"/>
                                <w:sz w:val="20"/>
                                <w:szCs w:val="20"/>
                              </w:rPr>
                            </w:pPr>
                          </w:p>
                        </w:tc>
                        <w:tc>
                          <w:tcPr>
                            <w:tcW w:w="664" w:type="dxa"/>
                            <w:shd w:val="clear" w:color="auto" w:fill="auto"/>
                            <w:noWrap/>
                            <w:vAlign w:val="center"/>
                            <w:hideMark/>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歐洲</w:t>
                            </w:r>
                          </w:p>
                        </w:tc>
                        <w:tc>
                          <w:tcPr>
                            <w:tcW w:w="664" w:type="dxa"/>
                            <w:shd w:val="clear" w:color="auto" w:fill="auto"/>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北美洲</w:t>
                            </w:r>
                          </w:p>
                          <w:p w:rsidR="00C70295" w:rsidRPr="006C21F1"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6C21F1">
                              <w:rPr>
                                <w:rFonts w:ascii="標楷體" w:eastAsia="標楷體" w:hAnsi="標楷體" w:hint="eastAsia"/>
                                <w:color w:val="000000"/>
                                <w:spacing w:val="-20"/>
                                <w:sz w:val="20"/>
                                <w:szCs w:val="20"/>
                              </w:rPr>
                              <w:t>（</w:t>
                            </w:r>
                            <w:r w:rsidRPr="000C4F12">
                              <w:rPr>
                                <w:rFonts w:ascii="標楷體" w:eastAsia="標楷體" w:hAnsi="標楷體" w:hint="eastAsia"/>
                                <w:color w:val="000000"/>
                                <w:spacing w:val="-20"/>
                                <w:sz w:val="20"/>
                                <w:szCs w:val="20"/>
                              </w:rPr>
                              <w:t>註1</w:t>
                            </w:r>
                            <w:r w:rsidRPr="006C21F1">
                              <w:rPr>
                                <w:rFonts w:ascii="標楷體" w:eastAsia="標楷體" w:hAnsi="標楷體" w:hint="eastAsia"/>
                                <w:color w:val="000000"/>
                                <w:spacing w:val="-20"/>
                                <w:sz w:val="20"/>
                                <w:szCs w:val="20"/>
                              </w:rPr>
                              <w:t>）</w:t>
                            </w:r>
                          </w:p>
                        </w:tc>
                        <w:tc>
                          <w:tcPr>
                            <w:tcW w:w="665" w:type="dxa"/>
                            <w:shd w:val="clear" w:color="auto" w:fill="auto"/>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日本</w:t>
                            </w:r>
                          </w:p>
                        </w:tc>
                        <w:tc>
                          <w:tcPr>
                            <w:tcW w:w="664" w:type="dxa"/>
                            <w:shd w:val="clear" w:color="auto" w:fill="auto"/>
                            <w:vAlign w:val="center"/>
                          </w:tcPr>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F83414">
                              <w:rPr>
                                <w:rFonts w:ascii="標楷體" w:eastAsia="標楷體" w:hAnsi="標楷體" w:hint="eastAsia"/>
                                <w:color w:val="000000"/>
                                <w:sz w:val="20"/>
                                <w:szCs w:val="20"/>
                              </w:rPr>
                              <w:t>韓國</w:t>
                            </w:r>
                          </w:p>
                        </w:tc>
                        <w:tc>
                          <w:tcPr>
                            <w:tcW w:w="665" w:type="dxa"/>
                            <w:shd w:val="clear" w:color="auto" w:fill="auto"/>
                            <w:vAlign w:val="center"/>
                          </w:tcPr>
                          <w:p w:rsidR="00C70295"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Pr>
                                <w:rFonts w:ascii="標楷體" w:eastAsia="標楷體" w:hAnsi="標楷體" w:hint="eastAsia"/>
                                <w:color w:val="000000"/>
                                <w:spacing w:val="-20"/>
                                <w:sz w:val="20"/>
                                <w:szCs w:val="20"/>
                              </w:rPr>
                              <w:t>南亞、</w:t>
                            </w:r>
                          </w:p>
                          <w:p w:rsidR="00C70295"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東南亞</w:t>
                            </w:r>
                          </w:p>
                          <w:p w:rsidR="00C70295" w:rsidRPr="000C4F12"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（註</w:t>
                            </w:r>
                            <w:r>
                              <w:rPr>
                                <w:rFonts w:ascii="標楷體" w:eastAsia="標楷體" w:hAnsi="標楷體"/>
                                <w:color w:val="000000"/>
                                <w:spacing w:val="-20"/>
                                <w:sz w:val="20"/>
                                <w:szCs w:val="20"/>
                              </w:rPr>
                              <w:t>2</w:t>
                            </w:r>
                            <w:r w:rsidRPr="000C4F12">
                              <w:rPr>
                                <w:rFonts w:ascii="標楷體" w:eastAsia="標楷體" w:hAnsi="標楷體" w:hint="eastAsia"/>
                                <w:color w:val="000000"/>
                                <w:spacing w:val="-20"/>
                                <w:sz w:val="20"/>
                                <w:szCs w:val="20"/>
                              </w:rPr>
                              <w:t>）</w:t>
                            </w:r>
                          </w:p>
                        </w:tc>
                        <w:tc>
                          <w:tcPr>
                            <w:tcW w:w="664" w:type="dxa"/>
                            <w:shd w:val="clear" w:color="auto" w:fill="auto"/>
                            <w:vAlign w:val="center"/>
                          </w:tcPr>
                          <w:p w:rsidR="00C70295" w:rsidRPr="000C4F12" w:rsidRDefault="00C70295" w:rsidP="006C21F1">
                            <w:pPr>
                              <w:snapToGrid w:val="0"/>
                              <w:spacing w:line="0" w:lineRule="atLeast"/>
                              <w:ind w:leftChars="-50" w:left="-120"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東、西亞</w:t>
                            </w:r>
                          </w:p>
                          <w:p w:rsidR="00C70295" w:rsidRPr="00F83414" w:rsidRDefault="00C70295" w:rsidP="006C21F1">
                            <w:pPr>
                              <w:snapToGrid w:val="0"/>
                              <w:spacing w:line="0" w:lineRule="atLeast"/>
                              <w:ind w:leftChars="-50" w:left="-120" w:rightChars="-50" w:right="-120"/>
                              <w:jc w:val="center"/>
                              <w:rPr>
                                <w:rFonts w:ascii="標楷體" w:eastAsia="標楷體" w:hAnsi="標楷體"/>
                                <w:color w:val="000000"/>
                                <w:sz w:val="20"/>
                                <w:szCs w:val="20"/>
                              </w:rPr>
                            </w:pPr>
                            <w:r w:rsidRPr="000C4F12">
                              <w:rPr>
                                <w:rFonts w:ascii="標楷體" w:eastAsia="標楷體" w:hAnsi="標楷體" w:hint="eastAsia"/>
                                <w:color w:val="000000"/>
                                <w:spacing w:val="-20"/>
                                <w:sz w:val="20"/>
                                <w:szCs w:val="20"/>
                              </w:rPr>
                              <w:t>（註</w:t>
                            </w:r>
                            <w:r>
                              <w:rPr>
                                <w:rFonts w:ascii="標楷體" w:eastAsia="標楷體" w:hAnsi="標楷體"/>
                                <w:color w:val="000000"/>
                                <w:spacing w:val="-20"/>
                                <w:sz w:val="20"/>
                                <w:szCs w:val="20"/>
                              </w:rPr>
                              <w:t>3</w:t>
                            </w:r>
                            <w:r w:rsidRPr="000C4F12">
                              <w:rPr>
                                <w:rFonts w:ascii="標楷體" w:eastAsia="標楷體" w:hAnsi="標楷體" w:hint="eastAsia"/>
                                <w:color w:val="000000"/>
                                <w:spacing w:val="-20"/>
                                <w:sz w:val="20"/>
                                <w:szCs w:val="20"/>
                              </w:rPr>
                              <w:t>）</w:t>
                            </w:r>
                          </w:p>
                        </w:tc>
                        <w:tc>
                          <w:tcPr>
                            <w:tcW w:w="665" w:type="dxa"/>
                            <w:shd w:val="clear" w:color="auto" w:fill="auto"/>
                            <w:vAlign w:val="center"/>
                          </w:tcPr>
                          <w:p w:rsidR="00C70295" w:rsidRPr="000C4F12"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紐西蘭</w:t>
                            </w:r>
                          </w:p>
                        </w:tc>
                        <w:tc>
                          <w:tcPr>
                            <w:tcW w:w="664" w:type="dxa"/>
                            <w:shd w:val="clear" w:color="auto" w:fill="auto"/>
                            <w:vAlign w:val="center"/>
                          </w:tcPr>
                          <w:p w:rsidR="00C70295" w:rsidRPr="006C21F1" w:rsidRDefault="00C70295" w:rsidP="000C4F12">
                            <w:pPr>
                              <w:snapToGrid w:val="0"/>
                              <w:spacing w:line="0" w:lineRule="atLeast"/>
                              <w:ind w:leftChars="-40" w:left="-96" w:rightChars="-40" w:right="-96"/>
                              <w:jc w:val="center"/>
                              <w:rPr>
                                <w:rFonts w:ascii="標楷體" w:eastAsia="標楷體" w:hAnsi="標楷體"/>
                                <w:color w:val="000000"/>
                                <w:spacing w:val="-10"/>
                                <w:sz w:val="20"/>
                                <w:szCs w:val="20"/>
                              </w:rPr>
                            </w:pPr>
                            <w:r w:rsidRPr="006C21F1">
                              <w:rPr>
                                <w:rFonts w:ascii="標楷體" w:eastAsia="標楷體" w:hAnsi="標楷體" w:hint="eastAsia"/>
                                <w:color w:val="000000"/>
                                <w:spacing w:val="-10"/>
                                <w:sz w:val="20"/>
                                <w:szCs w:val="20"/>
                              </w:rPr>
                              <w:t>衣索</w:t>
                            </w:r>
                          </w:p>
                          <w:p w:rsidR="00C70295" w:rsidRPr="00F83414" w:rsidRDefault="00C70295" w:rsidP="000C4F12">
                            <w:pPr>
                              <w:snapToGrid w:val="0"/>
                              <w:spacing w:line="0" w:lineRule="atLeast"/>
                              <w:ind w:leftChars="-40" w:left="-96" w:rightChars="-40" w:right="-96"/>
                              <w:jc w:val="center"/>
                              <w:rPr>
                                <w:rFonts w:ascii="標楷體" w:eastAsia="標楷體" w:hAnsi="標楷體"/>
                                <w:color w:val="000000"/>
                                <w:sz w:val="20"/>
                                <w:szCs w:val="20"/>
                              </w:rPr>
                            </w:pPr>
                            <w:r w:rsidRPr="006C21F1">
                              <w:rPr>
                                <w:rFonts w:ascii="標楷體" w:eastAsia="標楷體" w:hAnsi="標楷體" w:hint="eastAsia"/>
                                <w:color w:val="000000"/>
                                <w:spacing w:val="-10"/>
                                <w:sz w:val="20"/>
                                <w:szCs w:val="20"/>
                              </w:rPr>
                              <w:t>比亞</w:t>
                            </w:r>
                          </w:p>
                        </w:tc>
                        <w:tc>
                          <w:tcPr>
                            <w:tcW w:w="665" w:type="dxa"/>
                            <w:shd w:val="clear" w:color="auto" w:fill="auto"/>
                            <w:vAlign w:val="center"/>
                          </w:tcPr>
                          <w:p w:rsidR="00C70295" w:rsidRPr="000C4F12" w:rsidRDefault="00C70295" w:rsidP="000C4F12">
                            <w:pPr>
                              <w:snapToGrid w:val="0"/>
                              <w:spacing w:line="0" w:lineRule="atLeast"/>
                              <w:ind w:leftChars="-40" w:left="-96" w:rightChars="-40" w:right="-96"/>
                              <w:jc w:val="center"/>
                              <w:rPr>
                                <w:rFonts w:ascii="標楷體" w:eastAsia="標楷體" w:hAnsi="標楷體"/>
                                <w:color w:val="000000"/>
                                <w:spacing w:val="-20"/>
                                <w:sz w:val="20"/>
                                <w:szCs w:val="20"/>
                              </w:rPr>
                            </w:pPr>
                            <w:r w:rsidRPr="000C4F12">
                              <w:rPr>
                                <w:rFonts w:ascii="標楷體" w:eastAsia="標楷體" w:hAnsi="標楷體" w:hint="eastAsia"/>
                                <w:color w:val="000000"/>
                                <w:spacing w:val="-20"/>
                                <w:sz w:val="20"/>
                                <w:szCs w:val="20"/>
                              </w:rPr>
                              <w:t>俄羅斯</w:t>
                            </w:r>
                          </w:p>
                        </w:tc>
                      </w:tr>
                      <w:tr w:rsidR="00C70295" w:rsidRPr="00111AC0" w:rsidTr="006C21F1">
                        <w:trPr>
                          <w:trHeight w:hRule="exact" w:val="284"/>
                        </w:trPr>
                        <w:tc>
                          <w:tcPr>
                            <w:tcW w:w="709" w:type="dxa"/>
                            <w:shd w:val="clear" w:color="auto" w:fill="auto"/>
                            <w:noWrap/>
                            <w:vAlign w:val="center"/>
                          </w:tcPr>
                          <w:p w:rsidR="00C70295" w:rsidRPr="00F83414" w:rsidRDefault="00C70295" w:rsidP="000C4F12">
                            <w:pPr>
                              <w:spacing w:line="0" w:lineRule="atLeast"/>
                              <w:jc w:val="center"/>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合計</w:t>
                            </w:r>
                          </w:p>
                        </w:tc>
                        <w:tc>
                          <w:tcPr>
                            <w:tcW w:w="662" w:type="dxa"/>
                            <w:vAlign w:val="center"/>
                          </w:tcPr>
                          <w:p w:rsidR="00C70295" w:rsidRPr="00F83414" w:rsidRDefault="00C70295" w:rsidP="000C4F12">
                            <w:pPr>
                              <w:spacing w:line="0" w:lineRule="atLeast"/>
                              <w:jc w:val="right"/>
                              <w:rPr>
                                <w:rFonts w:ascii="標楷體" w:eastAsia="標楷體" w:hAnsi="標楷體"/>
                                <w:b/>
                                <w:bCs/>
                                <w:color w:val="000000"/>
                                <w:sz w:val="20"/>
                                <w:szCs w:val="20"/>
                              </w:rPr>
                            </w:pPr>
                            <w:r>
                              <w:rPr>
                                <w:rFonts w:ascii="標楷體" w:eastAsia="標楷體" w:hAnsi="標楷體" w:hint="eastAsia"/>
                                <w:b/>
                                <w:bCs/>
                                <w:color w:val="000000"/>
                                <w:sz w:val="20"/>
                                <w:szCs w:val="20"/>
                              </w:rPr>
                              <w:t>188</w:t>
                            </w:r>
                          </w:p>
                        </w:tc>
                        <w:tc>
                          <w:tcPr>
                            <w:tcW w:w="664" w:type="dxa"/>
                            <w:shd w:val="clear" w:color="auto" w:fill="auto"/>
                            <w:noWrap/>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b/>
                                <w:bCs/>
                                <w:color w:val="000000"/>
                                <w:sz w:val="20"/>
                                <w:szCs w:val="20"/>
                              </w:rPr>
                              <w:t>94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b/>
                                <w:bCs/>
                                <w:color w:val="000000"/>
                                <w:sz w:val="20"/>
                                <w:szCs w:val="20"/>
                              </w:rPr>
                              <w:t>6</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45</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7</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26</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6</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2</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
                                <w:bCs/>
                                <w:color w:val="000000"/>
                                <w:sz w:val="20"/>
                                <w:szCs w:val="20"/>
                              </w:rPr>
                            </w:pPr>
                            <w:r w:rsidRPr="00F83414">
                              <w:rPr>
                                <w:rFonts w:ascii="標楷體" w:eastAsia="標楷體" w:hAnsi="標楷體" w:hint="eastAsia"/>
                                <w:b/>
                                <w:bCs/>
                                <w:color w:val="000000"/>
                                <w:sz w:val="20"/>
                                <w:szCs w:val="20"/>
                              </w:rPr>
                              <w:t>1</w:t>
                            </w:r>
                          </w:p>
                        </w:tc>
                      </w:tr>
                      <w:tr w:rsidR="00C70295" w:rsidRPr="00111AC0" w:rsidTr="006C21F1">
                        <w:trPr>
                          <w:trHeight w:hRule="exact" w:val="284"/>
                        </w:trPr>
                        <w:tc>
                          <w:tcPr>
                            <w:tcW w:w="709" w:type="dxa"/>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106</w:t>
                            </w:r>
                          </w:p>
                        </w:tc>
                        <w:tc>
                          <w:tcPr>
                            <w:tcW w:w="662" w:type="dxa"/>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17</w:t>
                            </w:r>
                          </w:p>
                        </w:tc>
                        <w:tc>
                          <w:tcPr>
                            <w:tcW w:w="664" w:type="dxa"/>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7</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3</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r>
                      <w:tr w:rsidR="00C70295" w:rsidRPr="00111AC0" w:rsidTr="006C21F1">
                        <w:trPr>
                          <w:trHeight w:hRule="exact" w:val="284"/>
                        </w:trPr>
                        <w:tc>
                          <w:tcPr>
                            <w:tcW w:w="709" w:type="dxa"/>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107</w:t>
                            </w:r>
                          </w:p>
                        </w:tc>
                        <w:tc>
                          <w:tcPr>
                            <w:tcW w:w="662" w:type="dxa"/>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32</w:t>
                            </w:r>
                          </w:p>
                        </w:tc>
                        <w:tc>
                          <w:tcPr>
                            <w:tcW w:w="664" w:type="dxa"/>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16</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6</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9</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r>
                      <w:tr w:rsidR="00C70295" w:rsidRPr="00111AC0" w:rsidTr="006C21F1">
                        <w:trPr>
                          <w:trHeight w:hRule="exact" w:val="284"/>
                        </w:trPr>
                        <w:tc>
                          <w:tcPr>
                            <w:tcW w:w="709" w:type="dxa"/>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108</w:t>
                            </w:r>
                          </w:p>
                        </w:tc>
                        <w:tc>
                          <w:tcPr>
                            <w:tcW w:w="662" w:type="dxa"/>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27</w:t>
                            </w:r>
                          </w:p>
                        </w:tc>
                        <w:tc>
                          <w:tcPr>
                            <w:tcW w:w="664" w:type="dxa"/>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r w:rsidRPr="00F83414">
                              <w:rPr>
                                <w:rFonts w:ascii="標楷體" w:eastAsia="標楷體" w:hAnsi="標楷體"/>
                                <w:bCs/>
                                <w:color w:val="000000"/>
                                <w:sz w:val="20"/>
                                <w:szCs w:val="20"/>
                              </w:rPr>
                              <w:t>3</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bCs/>
                                <w:color w:val="000000"/>
                                <w:sz w:val="20"/>
                                <w:szCs w:val="20"/>
                              </w:rPr>
                              <w:t>－</w:t>
                            </w:r>
                          </w:p>
                        </w:tc>
                      </w:tr>
                      <w:tr w:rsidR="00C70295" w:rsidRPr="00111AC0" w:rsidTr="006C21F1">
                        <w:trPr>
                          <w:trHeight w:hRule="exact" w:val="284"/>
                        </w:trPr>
                        <w:tc>
                          <w:tcPr>
                            <w:tcW w:w="709" w:type="dxa"/>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109</w:t>
                            </w:r>
                          </w:p>
                        </w:tc>
                        <w:tc>
                          <w:tcPr>
                            <w:tcW w:w="662" w:type="dxa"/>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45</w:t>
                            </w:r>
                          </w:p>
                        </w:tc>
                        <w:tc>
                          <w:tcPr>
                            <w:tcW w:w="664" w:type="dxa"/>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r w:rsidRPr="00F83414">
                              <w:rPr>
                                <w:rFonts w:ascii="標楷體" w:eastAsia="標楷體" w:hAnsi="標楷體"/>
                                <w:bCs/>
                                <w:color w:val="000000"/>
                                <w:sz w:val="20"/>
                                <w:szCs w:val="20"/>
                              </w:rPr>
                              <w:t>3</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13</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4</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4"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r>
                      <w:tr w:rsidR="00C70295" w:rsidRPr="00111AC0" w:rsidTr="006C21F1">
                        <w:trPr>
                          <w:trHeight w:hRule="exact" w:val="284"/>
                        </w:trPr>
                        <w:tc>
                          <w:tcPr>
                            <w:tcW w:w="709" w:type="dxa"/>
                            <w:tcBorders>
                              <w:bottom w:val="single" w:sz="4" w:space="0" w:color="auto"/>
                            </w:tcBorders>
                            <w:shd w:val="clear" w:color="auto" w:fill="auto"/>
                            <w:noWrap/>
                            <w:vAlign w:val="center"/>
                            <w:hideMark/>
                          </w:tcPr>
                          <w:p w:rsidR="00C70295" w:rsidRPr="00F83414"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110</w:t>
                            </w:r>
                          </w:p>
                        </w:tc>
                        <w:tc>
                          <w:tcPr>
                            <w:tcW w:w="662" w:type="dxa"/>
                            <w:tcBorders>
                              <w:bottom w:val="single" w:sz="4" w:space="0" w:color="auto"/>
                            </w:tcBorders>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40</w:t>
                            </w:r>
                          </w:p>
                        </w:tc>
                        <w:tc>
                          <w:tcPr>
                            <w:tcW w:w="664" w:type="dxa"/>
                            <w:tcBorders>
                              <w:bottom w:val="single" w:sz="4" w:space="0" w:color="auto"/>
                            </w:tcBorders>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bCs/>
                                <w:color w:val="000000"/>
                                <w:sz w:val="20"/>
                                <w:szCs w:val="20"/>
                              </w:rPr>
                              <w:t>18</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bCs/>
                                <w:color w:val="000000"/>
                                <w:sz w:val="20"/>
                                <w:szCs w:val="20"/>
                              </w:rPr>
                              <w:t>2</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13</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3</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3</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r>
                      <w:tr w:rsidR="00C70295" w:rsidRPr="00111AC0" w:rsidTr="006C21F1">
                        <w:trPr>
                          <w:trHeight w:val="453"/>
                        </w:trPr>
                        <w:tc>
                          <w:tcPr>
                            <w:tcW w:w="709" w:type="dxa"/>
                            <w:tcBorders>
                              <w:bottom w:val="single" w:sz="4" w:space="0" w:color="auto"/>
                            </w:tcBorders>
                            <w:shd w:val="clear" w:color="auto" w:fill="auto"/>
                            <w:noWrap/>
                            <w:vAlign w:val="center"/>
                            <w:hideMark/>
                          </w:tcPr>
                          <w:p w:rsidR="00C70295" w:rsidRDefault="00C70295" w:rsidP="000C4F12">
                            <w:pPr>
                              <w:spacing w:line="0" w:lineRule="atLeast"/>
                              <w:jc w:val="center"/>
                              <w:rPr>
                                <w:rFonts w:ascii="標楷體" w:eastAsia="標楷體" w:hAnsi="標楷體"/>
                                <w:bCs/>
                                <w:color w:val="000000"/>
                                <w:sz w:val="20"/>
                                <w:szCs w:val="20"/>
                              </w:rPr>
                            </w:pPr>
                            <w:r w:rsidRPr="00F83414">
                              <w:rPr>
                                <w:rFonts w:ascii="標楷體" w:eastAsia="標楷體" w:hAnsi="標楷體" w:hint="eastAsia"/>
                                <w:bCs/>
                                <w:color w:val="000000"/>
                                <w:sz w:val="20"/>
                                <w:szCs w:val="20"/>
                              </w:rPr>
                              <w:t>111</w:t>
                            </w:r>
                          </w:p>
                          <w:p w:rsidR="00C70295" w:rsidRPr="006C21F1" w:rsidRDefault="00C70295" w:rsidP="006C21F1">
                            <w:pPr>
                              <w:spacing w:line="0" w:lineRule="atLeast"/>
                              <w:ind w:leftChars="-50" w:left="-101" w:rightChars="-50" w:right="-120" w:hangingChars="16" w:hanging="19"/>
                              <w:jc w:val="center"/>
                              <w:rPr>
                                <w:rFonts w:ascii="標楷體" w:eastAsia="標楷體" w:hAnsi="標楷體"/>
                                <w:bCs/>
                                <w:color w:val="000000"/>
                                <w:spacing w:val="-40"/>
                                <w:sz w:val="20"/>
                                <w:szCs w:val="20"/>
                              </w:rPr>
                            </w:pPr>
                            <w:r w:rsidRPr="006C21F1">
                              <w:rPr>
                                <w:rFonts w:ascii="標楷體" w:eastAsia="標楷體" w:hAnsi="標楷體" w:hint="eastAsia"/>
                                <w:bCs/>
                                <w:color w:val="000000"/>
                                <w:spacing w:val="-40"/>
                                <w:sz w:val="20"/>
                                <w:szCs w:val="20"/>
                              </w:rPr>
                              <w:t>（1－8月）</w:t>
                            </w:r>
                          </w:p>
                        </w:tc>
                        <w:tc>
                          <w:tcPr>
                            <w:tcW w:w="662" w:type="dxa"/>
                            <w:tcBorders>
                              <w:bottom w:val="single" w:sz="4" w:space="0" w:color="auto"/>
                            </w:tcBorders>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174ACB">
                              <w:rPr>
                                <w:rFonts w:ascii="標楷體" w:eastAsia="標楷體" w:hAnsi="標楷體" w:hint="eastAsia"/>
                                <w:b/>
                                <w:bCs/>
                                <w:color w:val="000000"/>
                                <w:sz w:val="20"/>
                                <w:szCs w:val="20"/>
                              </w:rPr>
                              <w:t>27</w:t>
                            </w:r>
                          </w:p>
                        </w:tc>
                        <w:tc>
                          <w:tcPr>
                            <w:tcW w:w="664" w:type="dxa"/>
                            <w:tcBorders>
                              <w:bottom w:val="single" w:sz="4" w:space="0" w:color="auto"/>
                            </w:tcBorders>
                            <w:shd w:val="clear" w:color="auto" w:fill="auto"/>
                            <w:noWrap/>
                            <w:vAlign w:val="center"/>
                            <w:hideMark/>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17</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5</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3</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sidRPr="00F83414">
                              <w:rPr>
                                <w:rFonts w:ascii="標楷體" w:eastAsia="標楷體" w:hAnsi="標楷體" w:hint="eastAsia"/>
                                <w:bCs/>
                                <w:color w:val="000000"/>
                                <w:sz w:val="20"/>
                                <w:szCs w:val="20"/>
                              </w:rPr>
                              <w:t>2</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4"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c>
                          <w:tcPr>
                            <w:tcW w:w="665" w:type="dxa"/>
                            <w:tcBorders>
                              <w:bottom w:val="single" w:sz="4" w:space="0" w:color="auto"/>
                            </w:tcBorders>
                            <w:shd w:val="clear" w:color="auto" w:fill="auto"/>
                            <w:vAlign w:val="center"/>
                          </w:tcPr>
                          <w:p w:rsidR="00C70295" w:rsidRPr="00F83414" w:rsidRDefault="00C70295" w:rsidP="000C4F12">
                            <w:pPr>
                              <w:spacing w:line="0" w:lineRule="atLeast"/>
                              <w:jc w:val="right"/>
                              <w:rPr>
                                <w:rFonts w:ascii="標楷體" w:eastAsia="標楷體" w:hAnsi="標楷體"/>
                                <w:bCs/>
                                <w:color w:val="000000"/>
                                <w:sz w:val="20"/>
                                <w:szCs w:val="20"/>
                              </w:rPr>
                            </w:pPr>
                            <w:r>
                              <w:rPr>
                                <w:rFonts w:ascii="標楷體" w:eastAsia="標楷體" w:hAnsi="標楷體" w:hint="eastAsia"/>
                                <w:bCs/>
                                <w:color w:val="000000"/>
                                <w:sz w:val="20"/>
                                <w:szCs w:val="20"/>
                              </w:rPr>
                              <w:t>—</w:t>
                            </w:r>
                          </w:p>
                        </w:tc>
                      </w:tr>
                      <w:tr w:rsidR="00C70295" w:rsidRPr="00111AC0" w:rsidTr="000C4F12">
                        <w:trPr>
                          <w:trHeight w:val="340"/>
                        </w:trPr>
                        <w:tc>
                          <w:tcPr>
                            <w:tcW w:w="7351" w:type="dxa"/>
                            <w:gridSpan w:val="11"/>
                            <w:tcBorders>
                              <w:top w:val="single" w:sz="4" w:space="0" w:color="auto"/>
                              <w:left w:val="nil"/>
                              <w:bottom w:val="nil"/>
                              <w:right w:val="nil"/>
                            </w:tcBorders>
                          </w:tcPr>
                          <w:p w:rsidR="00C70295" w:rsidRDefault="00C70295" w:rsidP="00D60637">
                            <w:pPr>
                              <w:snapToGrid w:val="0"/>
                              <w:spacing w:line="0" w:lineRule="atLeast"/>
                              <w:ind w:leftChars="-42" w:hangingChars="56" w:hanging="101"/>
                              <w:rPr>
                                <w:rFonts w:ascii="標楷體" w:eastAsia="標楷體" w:hAnsi="標楷體"/>
                                <w:color w:val="000000"/>
                                <w:sz w:val="18"/>
                                <w:szCs w:val="18"/>
                              </w:rPr>
                            </w:pPr>
                            <w:r w:rsidRPr="00111AC0">
                              <w:rPr>
                                <w:rFonts w:ascii="標楷體" w:eastAsia="標楷體" w:hAnsi="標楷體" w:hint="eastAsia"/>
                                <w:color w:val="000000"/>
                                <w:sz w:val="18"/>
                                <w:szCs w:val="18"/>
                              </w:rPr>
                              <w:t>註：1.</w:t>
                            </w:r>
                            <w:r>
                              <w:rPr>
                                <w:rFonts w:ascii="標楷體" w:eastAsia="標楷體" w:hAnsi="標楷體" w:hint="eastAsia"/>
                                <w:color w:val="000000"/>
                                <w:sz w:val="18"/>
                                <w:szCs w:val="18"/>
                              </w:rPr>
                              <w:t>北美洲：美國、墨西哥。</w:t>
                            </w:r>
                          </w:p>
                          <w:p w:rsidR="00C70295" w:rsidRPr="00111AC0" w:rsidRDefault="00C70295" w:rsidP="00C00611">
                            <w:pPr>
                              <w:snapToGrid w:val="0"/>
                              <w:spacing w:line="0" w:lineRule="atLeast"/>
                              <w:ind w:leftChars="61" w:left="146" w:firstLineChars="60" w:firstLine="108"/>
                              <w:rPr>
                                <w:rFonts w:ascii="標楷體" w:eastAsia="標楷體" w:hAnsi="標楷體"/>
                                <w:bCs/>
                                <w:color w:val="000000"/>
                                <w:sz w:val="18"/>
                                <w:szCs w:val="18"/>
                              </w:rPr>
                            </w:pPr>
                            <w:r>
                              <w:rPr>
                                <w:rFonts w:ascii="標楷體" w:eastAsia="標楷體" w:hAnsi="標楷體" w:hint="eastAsia"/>
                                <w:color w:val="000000"/>
                                <w:sz w:val="18"/>
                                <w:szCs w:val="18"/>
                              </w:rPr>
                              <w:t>2</w:t>
                            </w:r>
                            <w:r>
                              <w:rPr>
                                <w:rFonts w:ascii="標楷體" w:eastAsia="標楷體" w:hAnsi="標楷體"/>
                                <w:color w:val="000000"/>
                                <w:sz w:val="18"/>
                                <w:szCs w:val="18"/>
                              </w:rPr>
                              <w:t>.</w:t>
                            </w:r>
                            <w:r>
                              <w:rPr>
                                <w:rFonts w:ascii="標楷體" w:eastAsia="標楷體" w:hAnsi="標楷體" w:hint="eastAsia"/>
                                <w:color w:val="000000"/>
                                <w:sz w:val="18"/>
                                <w:szCs w:val="18"/>
                              </w:rPr>
                              <w:t>南亞、</w:t>
                            </w:r>
                            <w:r w:rsidRPr="00111AC0">
                              <w:rPr>
                                <w:rFonts w:ascii="標楷體" w:eastAsia="標楷體" w:hAnsi="標楷體" w:hint="eastAsia"/>
                                <w:color w:val="000000"/>
                                <w:sz w:val="18"/>
                                <w:szCs w:val="18"/>
                              </w:rPr>
                              <w:t>東南亞：</w:t>
                            </w:r>
                            <w:r w:rsidRPr="00111AC0">
                              <w:rPr>
                                <w:rFonts w:ascii="標楷體" w:eastAsia="標楷體" w:hAnsi="標楷體" w:hint="eastAsia"/>
                                <w:bCs/>
                                <w:color w:val="000000"/>
                                <w:sz w:val="18"/>
                                <w:szCs w:val="18"/>
                              </w:rPr>
                              <w:t>印度、越南、新加坡、泰國、緬甸。</w:t>
                            </w:r>
                          </w:p>
                          <w:p w:rsidR="00C70295" w:rsidRPr="00111AC0" w:rsidRDefault="00C70295" w:rsidP="00D60637">
                            <w:pPr>
                              <w:snapToGrid w:val="0"/>
                              <w:spacing w:line="0" w:lineRule="atLeast"/>
                              <w:ind w:leftChars="61" w:left="146" w:firstLineChars="60" w:firstLine="108"/>
                              <w:rPr>
                                <w:rFonts w:ascii="標楷體" w:eastAsia="標楷體" w:hAnsi="標楷體"/>
                                <w:color w:val="000000"/>
                                <w:sz w:val="18"/>
                                <w:szCs w:val="18"/>
                              </w:rPr>
                            </w:pPr>
                            <w:r>
                              <w:rPr>
                                <w:rFonts w:ascii="標楷體" w:eastAsia="標楷體" w:hAnsi="標楷體"/>
                                <w:color w:val="000000"/>
                                <w:sz w:val="18"/>
                                <w:szCs w:val="18"/>
                              </w:rPr>
                              <w:t>3</w:t>
                            </w:r>
                            <w:r w:rsidRPr="00111AC0">
                              <w:rPr>
                                <w:rFonts w:ascii="標楷體" w:eastAsia="標楷體" w:hAnsi="標楷體" w:hint="eastAsia"/>
                                <w:color w:val="000000"/>
                                <w:sz w:val="18"/>
                                <w:szCs w:val="18"/>
                              </w:rPr>
                              <w:t>.東、西亞：</w:t>
                            </w:r>
                            <w:r w:rsidRPr="00111AC0">
                              <w:rPr>
                                <w:rFonts w:ascii="標楷體" w:eastAsia="標楷體" w:hAnsi="標楷體" w:hint="eastAsia"/>
                                <w:bCs/>
                                <w:color w:val="000000"/>
                                <w:sz w:val="18"/>
                                <w:szCs w:val="18"/>
                              </w:rPr>
                              <w:t>阿拉伯、蒙古。</w:t>
                            </w:r>
                          </w:p>
                          <w:p w:rsidR="00C70295" w:rsidRPr="00111AC0" w:rsidRDefault="00C70295" w:rsidP="00D60637">
                            <w:pPr>
                              <w:snapToGrid w:val="0"/>
                              <w:spacing w:line="0" w:lineRule="atLeast"/>
                              <w:ind w:leftChars="61" w:left="146" w:firstLineChars="60" w:firstLine="108"/>
                              <w:rPr>
                                <w:rFonts w:ascii="標楷體" w:eastAsia="標楷體" w:hAnsi="標楷體"/>
                                <w:bCs/>
                                <w:color w:val="000000"/>
                                <w:sz w:val="18"/>
                                <w:szCs w:val="18"/>
                              </w:rPr>
                            </w:pPr>
                            <w:r>
                              <w:rPr>
                                <w:rFonts w:ascii="標楷體" w:eastAsia="標楷體" w:hAnsi="標楷體"/>
                                <w:color w:val="000000"/>
                                <w:sz w:val="18"/>
                                <w:szCs w:val="18"/>
                              </w:rPr>
                              <w:t>4</w:t>
                            </w:r>
                            <w:r w:rsidRPr="00111AC0">
                              <w:rPr>
                                <w:rFonts w:ascii="標楷體" w:eastAsia="標楷體" w:hAnsi="標楷體" w:hint="eastAsia"/>
                                <w:color w:val="000000"/>
                                <w:sz w:val="18"/>
                                <w:szCs w:val="18"/>
                              </w:rPr>
                              <w:t>.</w:t>
                            </w:r>
                            <w:r w:rsidR="00CE2CFC">
                              <w:rPr>
                                <w:rFonts w:ascii="標楷體" w:eastAsia="標楷體" w:hAnsi="標楷體" w:hint="eastAsia"/>
                                <w:color w:val="000000"/>
                                <w:sz w:val="18"/>
                                <w:szCs w:val="18"/>
                              </w:rPr>
                              <w:t>資料來源：</w:t>
                            </w:r>
                            <w:r w:rsidRPr="00277C6B">
                              <w:rPr>
                                <w:rFonts w:ascii="標楷體" w:eastAsia="標楷體" w:hAnsi="標楷體"/>
                                <w:color w:val="000000"/>
                                <w:sz w:val="18"/>
                                <w:szCs w:val="18"/>
                              </w:rPr>
                              <w:t>整理自文化</w:t>
                            </w:r>
                            <w:r w:rsidRPr="00111AC0">
                              <w:rPr>
                                <w:rFonts w:ascii="標楷體" w:eastAsia="標楷體" w:hAnsi="標楷體"/>
                                <w:bCs/>
                                <w:color w:val="000000"/>
                                <w:sz w:val="18"/>
                                <w:szCs w:val="18"/>
                              </w:rPr>
                              <w:t>部</w:t>
                            </w:r>
                            <w:r w:rsidRPr="00111AC0">
                              <w:rPr>
                                <w:rFonts w:ascii="標楷體" w:eastAsia="標楷體" w:hAnsi="標楷體"/>
                                <w:color w:val="000000"/>
                                <w:sz w:val="18"/>
                                <w:szCs w:val="18"/>
                              </w:rPr>
                              <w:t>提供資料。</w:t>
                            </w:r>
                          </w:p>
                        </w:tc>
                      </w:tr>
                    </w:tbl>
                    <w:p w:rsidR="00C70295" w:rsidRPr="00111AC0" w:rsidRDefault="00C70295" w:rsidP="000C4F12">
                      <w:pPr>
                        <w:snapToGrid w:val="0"/>
                        <w:spacing w:line="0" w:lineRule="atLeast"/>
                        <w:rPr>
                          <w:rFonts w:ascii="標楷體" w:eastAsia="標楷體" w:hAnsi="標楷體"/>
                        </w:rPr>
                      </w:pPr>
                    </w:p>
                    <w:p w:rsidR="00C70295" w:rsidRPr="00111AC0" w:rsidRDefault="00C70295" w:rsidP="000C4F12">
                      <w:pPr>
                        <w:snapToGrid w:val="0"/>
                        <w:spacing w:line="0" w:lineRule="atLeast"/>
                        <w:rPr>
                          <w:rFonts w:ascii="標楷體" w:eastAsia="標楷體" w:hAnsi="標楷體"/>
                        </w:rPr>
                      </w:pPr>
                    </w:p>
                    <w:p w:rsidR="00C70295" w:rsidRPr="00111AC0" w:rsidRDefault="00C70295" w:rsidP="000C4F12">
                      <w:pPr>
                        <w:snapToGrid w:val="0"/>
                        <w:spacing w:line="0" w:lineRule="atLeast"/>
                        <w:rPr>
                          <w:rFonts w:ascii="標楷體" w:eastAsia="標楷體" w:hAnsi="標楷體"/>
                        </w:rPr>
                      </w:pPr>
                    </w:p>
                  </w:txbxContent>
                </v:textbox>
                <w10:wrap type="square"/>
              </v:shape>
            </w:pict>
          </mc:Fallback>
        </mc:AlternateContent>
      </w:r>
      <w:r w:rsidR="00457E24" w:rsidRPr="00C00611">
        <w:rPr>
          <w:rFonts w:ascii="標楷體" w:eastAsia="標楷體" w:hAnsi="標楷體" w:hint="eastAsia"/>
          <w:spacing w:val="-2"/>
          <w:szCs w:val="24"/>
        </w:rPr>
        <w:t>辦理青年創作及培力新秀獎助，於青年創作完成後舉行媒合及發表會，協助加速創作轉化為市場商品。經查106年</w:t>
      </w:r>
      <w:r w:rsidR="000070B6" w:rsidRPr="00C00611">
        <w:rPr>
          <w:rFonts w:ascii="標楷體" w:eastAsia="標楷體" w:hAnsi="標楷體" w:hint="eastAsia"/>
          <w:spacing w:val="-2"/>
          <w:szCs w:val="24"/>
        </w:rPr>
        <w:t>1月</w:t>
      </w:r>
      <w:r w:rsidR="00457E24" w:rsidRPr="00C00611">
        <w:rPr>
          <w:rFonts w:ascii="標楷體" w:eastAsia="標楷體" w:hAnsi="標楷體" w:hint="eastAsia"/>
          <w:spacing w:val="-2"/>
          <w:szCs w:val="24"/>
        </w:rPr>
        <w:t>至111年8月底止，累計獎助青年創作及培力新秀211案，金額5,052萬餘元，除60案青年創作期程未屆期外，已結案計151案，經協助媒合（含洽談、簽約等）者計116案、創作者自行媒合者計3案，其餘32案獲獎助者尚無媒合意願，致未完成媒合，亟待研謀善策，以提升青年原創作品成果能見度及發揮獎助效益；2.文化部為發揮實體書店文化及知識平臺功能，訂定文化部推動實體書店發展補助作業要點，補助實體書店開設營運及推廣閱讀，106年</w:t>
      </w:r>
      <w:r w:rsidR="00674299" w:rsidRPr="00C00611">
        <w:rPr>
          <w:rFonts w:ascii="標楷體" w:eastAsia="標楷體" w:hAnsi="標楷體" w:hint="eastAsia"/>
          <w:spacing w:val="-2"/>
          <w:szCs w:val="24"/>
        </w:rPr>
        <w:t>1月</w:t>
      </w:r>
      <w:r w:rsidR="00457E24" w:rsidRPr="00C00611">
        <w:rPr>
          <w:rFonts w:ascii="標楷體" w:eastAsia="標楷體" w:hAnsi="標楷體" w:hint="eastAsia"/>
          <w:spacing w:val="-2"/>
          <w:szCs w:val="24"/>
        </w:rPr>
        <w:t>至111年8月底止，累計補助242案，金額8,865萬元，經運用該部提供獲補助業者資料，與經濟部商業司工商登記公示資料、財政部稅務入口網之稅籍登記公示資料比對結果，核有獲補助業者於補助後5年內停（歇）業或解散者計12案，補助金額518萬元，主要係部分書店不堪長年虧損或另有規劃所致，亟待加強輔導書店營運，提升自主經營能力；3.文化部為鼓勵臺灣原創</w:t>
      </w:r>
      <w:r w:rsidR="00457E24" w:rsidRPr="00C00611">
        <w:rPr>
          <w:rFonts w:ascii="標楷體" w:eastAsia="標楷體" w:hAnsi="標楷體" w:hint="eastAsia"/>
          <w:spacing w:val="-4"/>
          <w:szCs w:val="24"/>
        </w:rPr>
        <w:t>作品之翻譯出版，協助出版產業拓展非華文地區國際市場，訂定文化部翻譯出版補助作業要點，106年</w:t>
      </w:r>
      <w:r w:rsidR="00C31B20" w:rsidRPr="00C00611">
        <w:rPr>
          <w:rFonts w:ascii="標楷體" w:eastAsia="標楷體" w:hAnsi="標楷體" w:hint="eastAsia"/>
          <w:spacing w:val="-4"/>
          <w:szCs w:val="24"/>
        </w:rPr>
        <w:t>1月</w:t>
      </w:r>
      <w:r w:rsidR="00457E24" w:rsidRPr="00C00611">
        <w:rPr>
          <w:rFonts w:ascii="標楷體" w:eastAsia="標楷體" w:hAnsi="標楷體" w:hint="eastAsia"/>
          <w:spacing w:val="-4"/>
          <w:szCs w:val="24"/>
        </w:rPr>
        <w:t>至111年8月底止，累計核定翻譯出版獎助案件計188案，金額4,829萬餘元，獎助案件之推廣國家以歐美國家最多［計100案，占獎助案件（下同）之53.19％，表1</w:t>
      </w:r>
      <w:r w:rsidRPr="00C00611">
        <w:rPr>
          <w:rFonts w:ascii="標楷體" w:eastAsia="標楷體" w:hAnsi="標楷體" w:hint="eastAsia"/>
          <w:spacing w:val="-4"/>
          <w:szCs w:val="24"/>
        </w:rPr>
        <w:t>4</w:t>
      </w:r>
      <w:r w:rsidR="00457E24" w:rsidRPr="00C00611">
        <w:rPr>
          <w:rFonts w:ascii="標楷體" w:eastAsia="標楷體" w:hAnsi="標楷體" w:hint="eastAsia"/>
          <w:spacing w:val="-4"/>
          <w:szCs w:val="24"/>
        </w:rPr>
        <w:t>］，日韓次之（計52案，占27.66％），</w:t>
      </w:r>
      <w:r w:rsidR="00457E24" w:rsidRPr="00C00611">
        <w:rPr>
          <w:rFonts w:ascii="標楷體" w:eastAsia="標楷體" w:hAnsi="標楷體" w:hint="eastAsia"/>
          <w:spacing w:val="-2"/>
          <w:szCs w:val="24"/>
        </w:rPr>
        <w:t>印度等其他國家再次之（計36案，占19.15％）。依行政院111年3月核定之「出版產業振興方案106</w:t>
      </w:r>
      <w:r w:rsidR="00D75347" w:rsidRPr="00C00611">
        <w:rPr>
          <w:rFonts w:ascii="標楷體" w:eastAsia="標楷體" w:hAnsi="標楷體" w:hint="eastAsia"/>
          <w:spacing w:val="-2"/>
          <w:szCs w:val="24"/>
        </w:rPr>
        <w:t>－</w:t>
      </w:r>
      <w:r w:rsidR="00457E24" w:rsidRPr="00C00611">
        <w:rPr>
          <w:rFonts w:ascii="標楷體" w:eastAsia="標楷體" w:hAnsi="標楷體" w:hint="eastAsia"/>
          <w:spacing w:val="-2"/>
          <w:szCs w:val="24"/>
        </w:rPr>
        <w:t>113年中程計畫」載述，在推廣國家方面，除歐美國家外，將提高日本、韓國獎助比率之規劃，惟111年度尚無韓國獎助案件，與計</w:t>
      </w:r>
      <w:r w:rsidR="006C21F1" w:rsidRPr="00C00611">
        <w:rPr>
          <w:rFonts w:ascii="標楷體" w:eastAsia="標楷體" w:hAnsi="標楷體" w:hint="eastAsia"/>
          <w:spacing w:val="-2"/>
          <w:szCs w:val="24"/>
        </w:rPr>
        <w:t>畫</w:t>
      </w:r>
      <w:r w:rsidR="00E6521A" w:rsidRPr="00C00611">
        <w:rPr>
          <w:rFonts w:ascii="標楷體" w:eastAsia="標楷體" w:hAnsi="標楷體" w:hint="eastAsia"/>
          <w:spacing w:val="-2"/>
          <w:szCs w:val="24"/>
        </w:rPr>
        <w:t>目標未盡相符；4.文化部依政府出版品管理要點第5點規定，依地區分布及便民服務原則，於全國北、中、南、東等4個區域選定國家圖書館、立法院國會圖書館、國立臺灣圖書館、臺北市立圖書館、國立臺灣大學圖書館、國立公共資訊圖書館、臺南市立圖書館、國立東</w:t>
      </w:r>
      <w:r w:rsidRPr="00C00611">
        <w:rPr>
          <w:rFonts w:ascii="標楷體" w:eastAsia="標楷體" w:hAnsi="標楷體" w:hint="eastAsia"/>
          <w:spacing w:val="-2"/>
          <w:szCs w:val="24"/>
        </w:rPr>
        <w:t>華大學圖書館等8家寄存圖書館，完整存放政府各機關出版品，供民眾免費閱覽利用，惟依寄存圖書館分布區域及111年8月底我國各區域人口數分析結果（表15），北部區域（臺北市等7市縣）人口數1,054萬餘人，占臺灣地區人口數（下同）45.77％，寄存圖書館5家，占全國寄存圖書館之比率（下同）62.50％；中部區域（臺中市等5市縣）人口數573萬餘人，占比24.87％，寄存圖書館1家，</w:t>
      </w:r>
      <w:r w:rsidR="00DB727A" w:rsidRPr="00C00611">
        <w:rPr>
          <w:rFonts w:ascii="標楷體" w:eastAsia="標楷體" w:hAnsi="標楷體" w:hint="eastAsia"/>
          <w:spacing w:val="-2"/>
          <w:szCs w:val="24"/>
        </w:rPr>
        <w:t>占比</w:t>
      </w:r>
      <w:r w:rsidR="000C4F12" w:rsidRPr="00C00611">
        <w:rPr>
          <w:rFonts w:ascii="標楷體" w:eastAsia="標楷體" w:hAnsi="標楷體" w:hint="eastAsia"/>
          <w:spacing w:val="-2"/>
          <w:szCs w:val="24"/>
        </w:rPr>
        <w:t>12.50％；南部區域（高雄市等6市縣）人口數623萬餘人，占比27.05％，寄存圖書館1家，占比12.50％；東部區域（花蓮縣及臺東縣）人</w:t>
      </w:r>
      <w:r w:rsidR="00D60637" w:rsidRPr="00C00611">
        <w:rPr>
          <w:rFonts w:ascii="標楷體" w:eastAsia="標楷體" w:hAnsi="標楷體" w:hint="eastAsia"/>
          <w:spacing w:val="-2"/>
          <w:szCs w:val="24"/>
        </w:rPr>
        <w:t>口數53萬餘人，占比2.31％，寄存圖書館1家，</w:t>
      </w:r>
      <w:r w:rsidR="00D60637" w:rsidRPr="006C21F1">
        <w:rPr>
          <w:rFonts w:ascii="標楷體" w:eastAsia="標楷體" w:hAnsi="標楷體" w:hint="eastAsia"/>
          <w:spacing w:val="2"/>
          <w:szCs w:val="24"/>
        </w:rPr>
        <w:t>占比12.50％，</w:t>
      </w:r>
      <w:r w:rsidR="00C00611" w:rsidRPr="006C21F1">
        <w:rPr>
          <w:rFonts w:ascii="標楷體" w:eastAsia="標楷體" w:hAnsi="標楷體" w:hint="eastAsia"/>
          <w:spacing w:val="2"/>
          <w:szCs w:val="24"/>
        </w:rPr>
        <w:t>顯示文化部</w:t>
      </w:r>
    </w:p>
    <w:p w:rsidR="00457E24" w:rsidRPr="00B322AF" w:rsidRDefault="00C00611" w:rsidP="00C00611">
      <w:pPr>
        <w:overflowPunct w:val="0"/>
        <w:snapToGrid w:val="0"/>
        <w:spacing w:line="410" w:lineRule="exact"/>
        <w:jc w:val="both"/>
        <w:rPr>
          <w:rFonts w:ascii="標楷體" w:eastAsia="標楷體" w:hAnsi="標楷體"/>
          <w:b/>
          <w:spacing w:val="-16"/>
          <w:szCs w:val="24"/>
        </w:rPr>
      </w:pPr>
      <w:r w:rsidRPr="00B322AF">
        <w:rPr>
          <w:rFonts w:ascii="標楷體" w:eastAsia="標楷體" w:hAnsi="標楷體" w:hint="eastAsia"/>
          <w:noProof/>
        </w:rPr>
        <w:lastRenderedPageBreak/>
        <mc:AlternateContent>
          <mc:Choice Requires="wps">
            <w:drawing>
              <wp:anchor distT="0" distB="0" distL="114300" distR="114300" simplePos="0" relativeHeight="251657728" behindDoc="0" locked="0" layoutInCell="1" allowOverlap="1" wp14:anchorId="586C6206" wp14:editId="50F9675B">
                <wp:simplePos x="0" y="0"/>
                <wp:positionH relativeFrom="column">
                  <wp:posOffset>3135630</wp:posOffset>
                </wp:positionH>
                <wp:positionV relativeFrom="paragraph">
                  <wp:posOffset>35399</wp:posOffset>
                </wp:positionV>
                <wp:extent cx="3248025" cy="3581400"/>
                <wp:effectExtent l="0" t="0" r="9525" b="0"/>
                <wp:wrapSquare wrapText="bothSides"/>
                <wp:docPr id="39" name="文字方塊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3581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924"/>
                              <w:gridCol w:w="602"/>
                              <w:gridCol w:w="994"/>
                            </w:tblGrid>
                            <w:tr w:rsidR="00C70295" w:rsidRPr="00111AC0" w:rsidTr="00700149">
                              <w:trPr>
                                <w:trHeight w:val="104"/>
                              </w:trPr>
                              <w:tc>
                                <w:tcPr>
                                  <w:tcW w:w="4896" w:type="dxa"/>
                                  <w:gridSpan w:val="5"/>
                                  <w:tcBorders>
                                    <w:top w:val="nil"/>
                                    <w:left w:val="nil"/>
                                    <w:bottom w:val="nil"/>
                                    <w:right w:val="nil"/>
                                  </w:tcBorders>
                                  <w:vAlign w:val="center"/>
                                </w:tcPr>
                                <w:p w:rsidR="00C70295" w:rsidRPr="00700149" w:rsidRDefault="00C70295" w:rsidP="00700149">
                                  <w:pPr>
                                    <w:spacing w:line="260" w:lineRule="exact"/>
                                    <w:ind w:leftChars="-846" w:left="-2030" w:rightChars="-45" w:right="-108" w:firstLineChars="830" w:firstLine="1994"/>
                                    <w:jc w:val="both"/>
                                    <w:rPr>
                                      <w:rFonts w:ascii="標楷體" w:eastAsia="標楷體" w:hAnsi="標楷體"/>
                                      <w:b/>
                                    </w:rPr>
                                  </w:pPr>
                                  <w:r w:rsidRPr="00700149">
                                    <w:rPr>
                                      <w:rFonts w:ascii="標楷體" w:eastAsia="標楷體" w:hAnsi="標楷體" w:hint="eastAsia"/>
                                      <w:b/>
                                    </w:rPr>
                                    <w:t>表15</w:t>
                                  </w:r>
                                  <w:r w:rsidRPr="00700149">
                                    <w:rPr>
                                      <w:rFonts w:ascii="標楷體" w:eastAsia="標楷體" w:hAnsi="標楷體" w:hint="eastAsia"/>
                                      <w:b/>
                                      <w:color w:val="000000"/>
                                      <w:szCs w:val="24"/>
                                    </w:rPr>
                                    <w:t xml:space="preserve">　</w:t>
                                  </w:r>
                                  <w:r w:rsidRPr="00700149">
                                    <w:rPr>
                                      <w:rFonts w:ascii="標楷體" w:eastAsia="標楷體" w:hAnsi="標楷體"/>
                                      <w:b/>
                                    </w:rPr>
                                    <w:t>111年8月底</w:t>
                                  </w:r>
                                  <w:r w:rsidRPr="00700149">
                                    <w:rPr>
                                      <w:rFonts w:ascii="標楷體" w:eastAsia="標楷體" w:hAnsi="標楷體" w:hint="eastAsia"/>
                                      <w:b/>
                                    </w:rPr>
                                    <w:t>人口數及寄存圖書館分布</w:t>
                                  </w:r>
                                </w:p>
                                <w:p w:rsidR="00C70295" w:rsidRPr="00111AC0" w:rsidRDefault="00C70295" w:rsidP="00700149">
                                  <w:pPr>
                                    <w:spacing w:line="260" w:lineRule="exact"/>
                                    <w:ind w:leftChars="-846" w:left="-2030" w:rightChars="-45" w:right="-108" w:firstLineChars="1155" w:firstLine="2775"/>
                                    <w:jc w:val="both"/>
                                    <w:rPr>
                                      <w:rFonts w:ascii="標楷體" w:eastAsia="標楷體" w:hAnsi="標楷體"/>
                                      <w:spacing w:val="-6"/>
                                    </w:rPr>
                                  </w:pPr>
                                  <w:r w:rsidRPr="00700149">
                                    <w:rPr>
                                      <w:rFonts w:ascii="標楷體" w:eastAsia="標楷體" w:hAnsi="標楷體" w:hint="eastAsia"/>
                                      <w:b/>
                                    </w:rPr>
                                    <w:t>情形</w:t>
                                  </w:r>
                                </w:p>
                              </w:tc>
                            </w:tr>
                            <w:tr w:rsidR="00C70295" w:rsidRPr="00111AC0" w:rsidTr="00700149">
                              <w:trPr>
                                <w:trHeight w:val="104"/>
                              </w:trPr>
                              <w:tc>
                                <w:tcPr>
                                  <w:tcW w:w="4896" w:type="dxa"/>
                                  <w:gridSpan w:val="5"/>
                                  <w:tcBorders>
                                    <w:top w:val="nil"/>
                                    <w:left w:val="nil"/>
                                    <w:bottom w:val="nil"/>
                                    <w:right w:val="nil"/>
                                  </w:tcBorders>
                                  <w:vAlign w:val="center"/>
                                </w:tcPr>
                                <w:p w:rsidR="00C70295" w:rsidRPr="00111AC0" w:rsidRDefault="00C70295" w:rsidP="009317D2">
                                  <w:pPr>
                                    <w:snapToGrid w:val="0"/>
                                    <w:spacing w:line="260" w:lineRule="exact"/>
                                    <w:ind w:left="590" w:rightChars="-44" w:right="-106" w:hangingChars="295" w:hanging="590"/>
                                    <w:jc w:val="right"/>
                                    <w:rPr>
                                      <w:rFonts w:ascii="標楷體" w:eastAsia="標楷體" w:hAnsi="標楷體"/>
                                      <w:sz w:val="20"/>
                                    </w:rPr>
                                  </w:pPr>
                                  <w:r w:rsidRPr="00111AC0">
                                    <w:rPr>
                                      <w:rFonts w:ascii="標楷體" w:eastAsia="標楷體" w:hAnsi="標楷體" w:hint="eastAsia"/>
                                      <w:sz w:val="20"/>
                                    </w:rPr>
                                    <w:t>單位：人、家</w:t>
                                  </w:r>
                                </w:p>
                              </w:tc>
                            </w:tr>
                            <w:tr w:rsidR="00C70295" w:rsidRPr="00111AC0" w:rsidTr="00700149">
                              <w:trPr>
                                <w:trHeight w:hRule="exact" w:val="284"/>
                              </w:trPr>
                              <w:tc>
                                <w:tcPr>
                                  <w:tcW w:w="959" w:type="dxa"/>
                                  <w:vMerge w:val="restart"/>
                                  <w:tcBorders>
                                    <w:top w:val="single" w:sz="4" w:space="0" w:color="auto"/>
                                    <w:left w:val="single" w:sz="4" w:space="0" w:color="auto"/>
                                    <w:right w:val="single" w:sz="4" w:space="0" w:color="auto"/>
                                    <w:tl2br w:val="single" w:sz="4" w:space="0" w:color="auto"/>
                                  </w:tcBorders>
                                  <w:vAlign w:val="center"/>
                                </w:tcPr>
                                <w:p w:rsidR="00C70295" w:rsidRPr="00111AC0" w:rsidRDefault="00C70295" w:rsidP="007E5F83">
                                  <w:pPr>
                                    <w:spacing w:line="240" w:lineRule="exact"/>
                                    <w:ind w:leftChars="14" w:left="34" w:firstLineChars="54" w:firstLine="108"/>
                                    <w:jc w:val="right"/>
                                    <w:rPr>
                                      <w:rFonts w:ascii="標楷體" w:eastAsia="標楷體" w:hAnsi="標楷體"/>
                                      <w:sz w:val="20"/>
                                    </w:rPr>
                                  </w:pPr>
                                  <w:r w:rsidRPr="00111AC0">
                                    <w:rPr>
                                      <w:rFonts w:ascii="標楷體" w:eastAsia="標楷體" w:hAnsi="標楷體" w:hint="eastAsia"/>
                                      <w:sz w:val="20"/>
                                    </w:rPr>
                                    <w:t>數量</w:t>
                                  </w:r>
                                </w:p>
                                <w:p w:rsidR="00C70295" w:rsidRPr="00111AC0" w:rsidRDefault="00C70295" w:rsidP="007E5F83">
                                  <w:pPr>
                                    <w:spacing w:line="240" w:lineRule="exact"/>
                                    <w:ind w:leftChars="14" w:left="34" w:firstLineChars="88" w:firstLine="176"/>
                                    <w:jc w:val="both"/>
                                    <w:rPr>
                                      <w:rFonts w:ascii="標楷體" w:eastAsia="標楷體" w:hAnsi="標楷體"/>
                                      <w:sz w:val="20"/>
                                    </w:rPr>
                                  </w:pPr>
                                </w:p>
                                <w:p w:rsidR="00C70295" w:rsidRPr="00111AC0" w:rsidRDefault="00C70295" w:rsidP="007E5F83">
                                  <w:pPr>
                                    <w:spacing w:line="240" w:lineRule="exact"/>
                                    <w:jc w:val="both"/>
                                    <w:rPr>
                                      <w:rFonts w:ascii="標楷體" w:eastAsia="標楷體" w:hAnsi="標楷體"/>
                                      <w:sz w:val="20"/>
                                    </w:rPr>
                                  </w:pPr>
                                  <w:r w:rsidRPr="00111AC0">
                                    <w:rPr>
                                      <w:rFonts w:ascii="標楷體" w:eastAsia="標楷體" w:hAnsi="標楷體"/>
                                      <w:sz w:val="20"/>
                                    </w:rPr>
                                    <w:t>區域</w:t>
                                  </w:r>
                                </w:p>
                              </w:tc>
                              <w:tc>
                                <w:tcPr>
                                  <w:tcW w:w="2341" w:type="dxa"/>
                                  <w:gridSpan w:val="2"/>
                                  <w:tcBorders>
                                    <w:top w:val="single" w:sz="4" w:space="0" w:color="auto"/>
                                    <w:left w:val="single" w:sz="4" w:space="0" w:color="auto"/>
                                    <w:bottom w:val="nil"/>
                                    <w:right w:val="single" w:sz="4" w:space="0" w:color="auto"/>
                                  </w:tcBorders>
                                  <w:vAlign w:val="center"/>
                                </w:tcPr>
                                <w:p w:rsidR="00C70295" w:rsidRPr="00111AC0" w:rsidRDefault="00C70295" w:rsidP="002F7158">
                                  <w:pPr>
                                    <w:spacing w:line="240" w:lineRule="exact"/>
                                    <w:ind w:left="1" w:firstLineChars="143" w:firstLine="286"/>
                                    <w:rPr>
                                      <w:rFonts w:ascii="標楷體" w:eastAsia="標楷體" w:hAnsi="標楷體"/>
                                      <w:sz w:val="20"/>
                                    </w:rPr>
                                  </w:pPr>
                                  <w:r w:rsidRPr="00111AC0">
                                    <w:rPr>
                                      <w:rFonts w:ascii="標楷體" w:eastAsia="標楷體" w:hAnsi="標楷體" w:hint="eastAsia"/>
                                      <w:sz w:val="20"/>
                                    </w:rPr>
                                    <w:t>人口</w:t>
                                  </w:r>
                                  <w:r w:rsidRPr="00111AC0">
                                    <w:rPr>
                                      <w:rFonts w:ascii="標楷體" w:eastAsia="標楷體" w:hAnsi="標楷體"/>
                                      <w:sz w:val="20"/>
                                    </w:rPr>
                                    <w:t>數</w:t>
                                  </w:r>
                                </w:p>
                              </w:tc>
                              <w:tc>
                                <w:tcPr>
                                  <w:tcW w:w="1596" w:type="dxa"/>
                                  <w:gridSpan w:val="2"/>
                                  <w:tcBorders>
                                    <w:top w:val="single" w:sz="4" w:space="0" w:color="auto"/>
                                    <w:left w:val="single" w:sz="4" w:space="0" w:color="auto"/>
                                    <w:bottom w:val="nil"/>
                                    <w:right w:val="single" w:sz="4" w:space="0" w:color="auto"/>
                                  </w:tcBorders>
                                  <w:vAlign w:val="center"/>
                                </w:tcPr>
                                <w:p w:rsidR="00C70295" w:rsidRPr="00111AC0" w:rsidRDefault="00C70295" w:rsidP="002F7158">
                                  <w:pPr>
                                    <w:spacing w:line="240" w:lineRule="exact"/>
                                    <w:ind w:leftChars="-22" w:left="1" w:hangingChars="27" w:hanging="54"/>
                                    <w:rPr>
                                      <w:rFonts w:ascii="標楷體" w:eastAsia="標楷體" w:hAnsi="標楷體"/>
                                      <w:sz w:val="20"/>
                                    </w:rPr>
                                  </w:pPr>
                                  <w:r w:rsidRPr="00111AC0">
                                    <w:rPr>
                                      <w:rFonts w:ascii="標楷體" w:eastAsia="標楷體" w:hAnsi="標楷體" w:hint="eastAsia"/>
                                      <w:sz w:val="20"/>
                                    </w:rPr>
                                    <w:t>寄存圖書館</w:t>
                                  </w:r>
                                </w:p>
                              </w:tc>
                            </w:tr>
                            <w:tr w:rsidR="00C70295" w:rsidRPr="00111AC0" w:rsidTr="00700149">
                              <w:trPr>
                                <w:trHeight w:val="285"/>
                              </w:trPr>
                              <w:tc>
                                <w:tcPr>
                                  <w:tcW w:w="959" w:type="dxa"/>
                                  <w:vMerge/>
                                  <w:tcBorders>
                                    <w:left w:val="single" w:sz="4" w:space="0" w:color="auto"/>
                                    <w:bottom w:val="single" w:sz="4" w:space="0" w:color="auto"/>
                                    <w:right w:val="single" w:sz="4" w:space="0" w:color="auto"/>
                                    <w:tl2br w:val="single" w:sz="4" w:space="0" w:color="auto"/>
                                  </w:tcBorders>
                                  <w:vAlign w:val="center"/>
                                  <w:hideMark/>
                                </w:tcPr>
                                <w:p w:rsidR="00C70295" w:rsidRPr="00111AC0" w:rsidRDefault="00C70295" w:rsidP="00D20341">
                                  <w:pPr>
                                    <w:rPr>
                                      <w:rFonts w:ascii="標楷體" w:eastAsia="標楷體" w:hAnsi="標楷體"/>
                                      <w:sz w:val="20"/>
                                    </w:rPr>
                                  </w:pPr>
                                </w:p>
                              </w:tc>
                              <w:tc>
                                <w:tcPr>
                                  <w:tcW w:w="1417" w:type="dxa"/>
                                  <w:tcBorders>
                                    <w:top w:val="nil"/>
                                    <w:left w:val="single" w:sz="4" w:space="0" w:color="auto"/>
                                    <w:bottom w:val="single" w:sz="4" w:space="0" w:color="auto"/>
                                    <w:right w:val="single" w:sz="4" w:space="0" w:color="auto"/>
                                  </w:tcBorders>
                                  <w:vAlign w:val="center"/>
                                </w:tcPr>
                                <w:p w:rsidR="00C70295" w:rsidRPr="00E769BF" w:rsidRDefault="00C70295" w:rsidP="00D20341">
                                  <w:pPr>
                                    <w:snapToGrid w:val="0"/>
                                    <w:ind w:leftChars="-50" w:left="-120" w:rightChars="-39" w:right="-94"/>
                                    <w:jc w:val="center"/>
                                    <w:rPr>
                                      <w:rFonts w:ascii="標楷體" w:eastAsia="標楷體" w:hAnsi="標楷體"/>
                                      <w:spacing w:val="-10"/>
                                      <w:sz w:val="20"/>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D20341">
                                  <w:pPr>
                                    <w:jc w:val="center"/>
                                    <w:rPr>
                                      <w:rFonts w:ascii="標楷體" w:eastAsia="標楷體" w:hAnsi="標楷體"/>
                                      <w:sz w:val="20"/>
                                    </w:rPr>
                                  </w:pPr>
                                  <w:r w:rsidRPr="00111AC0">
                                    <w:rPr>
                                      <w:rFonts w:ascii="標楷體" w:eastAsia="標楷體" w:hAnsi="標楷體" w:hint="eastAsia"/>
                                      <w:sz w:val="20"/>
                                    </w:rPr>
                                    <w:t>％</w:t>
                                  </w:r>
                                </w:p>
                              </w:tc>
                              <w:tc>
                                <w:tcPr>
                                  <w:tcW w:w="602" w:type="dxa"/>
                                  <w:tcBorders>
                                    <w:top w:val="nil"/>
                                    <w:left w:val="single" w:sz="4" w:space="0" w:color="auto"/>
                                    <w:bottom w:val="single" w:sz="4" w:space="0" w:color="auto"/>
                                    <w:right w:val="single" w:sz="4" w:space="0" w:color="auto"/>
                                  </w:tcBorders>
                                  <w:vAlign w:val="center"/>
                                  <w:hideMark/>
                                </w:tcPr>
                                <w:p w:rsidR="00C70295" w:rsidRPr="00111AC0" w:rsidRDefault="00C70295" w:rsidP="00D20341">
                                  <w:pPr>
                                    <w:snapToGrid w:val="0"/>
                                    <w:ind w:leftChars="-50" w:left="-120" w:rightChars="-39" w:right="-94"/>
                                    <w:jc w:val="center"/>
                                    <w:rPr>
                                      <w:rFonts w:ascii="標楷體" w:eastAsia="標楷體" w:hAnsi="標楷體"/>
                                      <w:sz w:val="20"/>
                                    </w:rPr>
                                  </w:pPr>
                                  <w:r w:rsidRPr="00111AC0">
                                    <w:rPr>
                                      <w:rFonts w:ascii="標楷體" w:eastAsia="標楷體" w:hAnsi="標楷體" w:hint="eastAsia"/>
                                      <w:sz w:val="20"/>
                                    </w:rPr>
                                    <w:t>家數</w:t>
                                  </w:r>
                                </w:p>
                              </w:tc>
                              <w:tc>
                                <w:tcPr>
                                  <w:tcW w:w="994" w:type="dxa"/>
                                  <w:tcBorders>
                                    <w:top w:val="single" w:sz="4" w:space="0" w:color="auto"/>
                                    <w:left w:val="single" w:sz="4" w:space="0" w:color="auto"/>
                                    <w:right w:val="single" w:sz="4" w:space="0" w:color="auto"/>
                                  </w:tcBorders>
                                  <w:vAlign w:val="center"/>
                                </w:tcPr>
                                <w:p w:rsidR="00C70295" w:rsidRPr="00111AC0" w:rsidRDefault="00C70295" w:rsidP="00D20341">
                                  <w:pPr>
                                    <w:jc w:val="center"/>
                                    <w:rPr>
                                      <w:rFonts w:ascii="標楷體" w:eastAsia="標楷體" w:hAnsi="標楷體"/>
                                      <w:sz w:val="20"/>
                                    </w:rPr>
                                  </w:pPr>
                                  <w:r w:rsidRPr="00111AC0">
                                    <w:rPr>
                                      <w:rFonts w:ascii="標楷體" w:eastAsia="標楷體" w:hAnsi="標楷體" w:hint="eastAsia"/>
                                      <w:sz w:val="20"/>
                                    </w:rPr>
                                    <w:t>％</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center"/>
                                    <w:rPr>
                                      <w:rFonts w:ascii="標楷體" w:eastAsia="標楷體" w:hAnsi="標楷體"/>
                                      <w:b/>
                                      <w:spacing w:val="-20"/>
                                      <w:sz w:val="20"/>
                                    </w:rPr>
                                  </w:pPr>
                                  <w:r w:rsidRPr="00111AC0">
                                    <w:rPr>
                                      <w:rFonts w:ascii="標楷體" w:eastAsia="標楷體" w:hAnsi="標楷體" w:hint="eastAsia"/>
                                      <w:b/>
                                      <w:sz w:val="20"/>
                                    </w:rPr>
                                    <w:t>合計</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b/>
                                      <w:sz w:val="20"/>
                                    </w:rPr>
                                  </w:pPr>
                                  <w:r w:rsidRPr="00111AC0">
                                    <w:rPr>
                                      <w:rFonts w:ascii="標楷體" w:eastAsia="標楷體" w:hAnsi="標楷體" w:hint="eastAsia"/>
                                      <w:b/>
                                      <w:sz w:val="20"/>
                                    </w:rPr>
                                    <w:t>23,040,358</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b/>
                                      <w:sz w:val="20"/>
                                    </w:rPr>
                                  </w:pPr>
                                  <w:r w:rsidRPr="00111AC0">
                                    <w:rPr>
                                      <w:rFonts w:ascii="標楷體" w:eastAsia="標楷體" w:hAnsi="標楷體" w:hint="eastAsia"/>
                                      <w:b/>
                                      <w:sz w:val="20"/>
                                    </w:rPr>
                                    <w:t>100</w:t>
                                  </w:r>
                                  <w:r>
                                    <w:rPr>
                                      <w:rFonts w:ascii="標楷體" w:eastAsia="標楷體" w:hAnsi="標楷體" w:hint="eastAsia"/>
                                      <w:b/>
                                      <w:sz w:val="20"/>
                                    </w:rPr>
                                    <w:t>.00</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b/>
                                      <w:sz w:val="20"/>
                                    </w:rPr>
                                  </w:pPr>
                                  <w:r w:rsidRPr="00111AC0">
                                    <w:rPr>
                                      <w:rFonts w:ascii="標楷體" w:eastAsia="標楷體" w:hAnsi="標楷體" w:hint="eastAsia"/>
                                      <w:b/>
                                      <w:sz w:val="20"/>
                                    </w:rPr>
                                    <w:t>8</w:t>
                                  </w:r>
                                </w:p>
                              </w:tc>
                              <w:tc>
                                <w:tcPr>
                                  <w:tcW w:w="99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b/>
                                      <w:sz w:val="20"/>
                                    </w:rPr>
                                  </w:pPr>
                                  <w:r w:rsidRPr="00111AC0">
                                    <w:rPr>
                                      <w:rFonts w:ascii="標楷體" w:eastAsia="標楷體" w:hAnsi="標楷體" w:hint="eastAsia"/>
                                      <w:b/>
                                      <w:sz w:val="20"/>
                                    </w:rPr>
                                    <w:t>100</w:t>
                                  </w:r>
                                  <w:r>
                                    <w:rPr>
                                      <w:rFonts w:ascii="標楷體" w:eastAsia="標楷體" w:hAnsi="標楷體" w:hint="eastAsia"/>
                                      <w:b/>
                                      <w:sz w:val="20"/>
                                    </w:rPr>
                                    <w:t>.00</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2F7158">
                                  <w:pPr>
                                    <w:spacing w:line="240" w:lineRule="exact"/>
                                    <w:jc w:val="center"/>
                                    <w:rPr>
                                      <w:rFonts w:ascii="標楷體" w:eastAsia="標楷體" w:hAnsi="標楷體"/>
                                      <w:sz w:val="20"/>
                                    </w:rPr>
                                  </w:pPr>
                                  <w:r w:rsidRPr="00111AC0">
                                    <w:rPr>
                                      <w:rFonts w:ascii="標楷體" w:eastAsia="標楷體" w:hAnsi="標楷體" w:hint="eastAsia"/>
                                      <w:sz w:val="20"/>
                                    </w:rPr>
                                    <w:t>北部</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10,546,594</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45.77</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5</w:t>
                                  </w:r>
                                </w:p>
                              </w:tc>
                              <w:tc>
                                <w:tcPr>
                                  <w:tcW w:w="994"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62.50</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2F7158">
                                  <w:pPr>
                                    <w:spacing w:line="240" w:lineRule="exact"/>
                                    <w:jc w:val="center"/>
                                    <w:rPr>
                                      <w:rFonts w:ascii="標楷體" w:eastAsia="標楷體" w:hAnsi="標楷體"/>
                                      <w:sz w:val="20"/>
                                    </w:rPr>
                                  </w:pPr>
                                  <w:r w:rsidRPr="00111AC0">
                                    <w:rPr>
                                      <w:rFonts w:ascii="標楷體" w:eastAsia="標楷體" w:hAnsi="標楷體" w:hint="eastAsia"/>
                                      <w:sz w:val="20"/>
                                    </w:rPr>
                                    <w:t>中部</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5,730,174</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24.87</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w:t>
                                  </w:r>
                                </w:p>
                              </w:tc>
                              <w:tc>
                                <w:tcPr>
                                  <w:tcW w:w="994"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12.50</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2F7158">
                                  <w:pPr>
                                    <w:spacing w:line="240" w:lineRule="exact"/>
                                    <w:jc w:val="center"/>
                                    <w:rPr>
                                      <w:rFonts w:ascii="標楷體" w:eastAsia="標楷體" w:hAnsi="標楷體"/>
                                      <w:sz w:val="20"/>
                                    </w:rPr>
                                  </w:pPr>
                                  <w:r w:rsidRPr="00111AC0">
                                    <w:rPr>
                                      <w:rFonts w:ascii="標楷體" w:eastAsia="標楷體" w:hAnsi="標楷體" w:hint="eastAsia"/>
                                      <w:sz w:val="20"/>
                                    </w:rPr>
                                    <w:t>南部</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6,231,742</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27.05</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w:t>
                                  </w:r>
                                </w:p>
                              </w:tc>
                              <w:tc>
                                <w:tcPr>
                                  <w:tcW w:w="994"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12.50</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2F7158">
                                  <w:pPr>
                                    <w:spacing w:line="240" w:lineRule="exact"/>
                                    <w:jc w:val="center"/>
                                    <w:rPr>
                                      <w:rFonts w:ascii="標楷體" w:eastAsia="標楷體" w:hAnsi="標楷體"/>
                                      <w:sz w:val="20"/>
                                    </w:rPr>
                                  </w:pPr>
                                  <w:r w:rsidRPr="00111AC0">
                                    <w:rPr>
                                      <w:rFonts w:ascii="標楷體" w:eastAsia="標楷體" w:hAnsi="標楷體" w:hint="eastAsia"/>
                                      <w:sz w:val="20"/>
                                    </w:rPr>
                                    <w:t>東部</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531,848</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2.31</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w:t>
                                  </w:r>
                                </w:p>
                              </w:tc>
                              <w:tc>
                                <w:tcPr>
                                  <w:tcW w:w="994"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12.50</w:t>
                                  </w:r>
                                </w:p>
                              </w:tc>
                            </w:tr>
                            <w:tr w:rsidR="00C70295" w:rsidRPr="00111AC0" w:rsidTr="00700149">
                              <w:trPr>
                                <w:trHeight w:val="335"/>
                              </w:trPr>
                              <w:tc>
                                <w:tcPr>
                                  <w:tcW w:w="4896" w:type="dxa"/>
                                  <w:gridSpan w:val="5"/>
                                  <w:tcBorders>
                                    <w:top w:val="single" w:sz="4" w:space="0" w:color="auto"/>
                                    <w:left w:val="nil"/>
                                    <w:bottom w:val="nil"/>
                                    <w:right w:val="nil"/>
                                  </w:tcBorders>
                                </w:tcPr>
                                <w:p w:rsidR="00C70295" w:rsidRPr="009317D2" w:rsidRDefault="00C70295" w:rsidP="00BE75E8">
                                  <w:pPr>
                                    <w:spacing w:line="0" w:lineRule="atLeast"/>
                                    <w:ind w:leftChars="-34" w:left="408" w:rightChars="-45" w:right="-108" w:hangingChars="306" w:hanging="490"/>
                                    <w:jc w:val="both"/>
                                    <w:rPr>
                                      <w:rFonts w:ascii="標楷體" w:eastAsia="標楷體" w:hAnsi="標楷體"/>
                                      <w:spacing w:val="-10"/>
                                      <w:sz w:val="18"/>
                                      <w:szCs w:val="18"/>
                                    </w:rPr>
                                  </w:pPr>
                                  <w:r w:rsidRPr="009317D2">
                                    <w:rPr>
                                      <w:rFonts w:ascii="標楷體" w:eastAsia="標楷體" w:hAnsi="標楷體" w:hint="eastAsia"/>
                                      <w:spacing w:val="-10"/>
                                      <w:sz w:val="18"/>
                                      <w:szCs w:val="18"/>
                                    </w:rPr>
                                    <w:t>註：1.區域劃分係依國家發展委員會「都市及區域發展統計彙編」說明，將臺灣地區劃分為北部區域：包括臺北市、新北市、基隆市、新竹市、桃園市、新竹縣及宜蘭縣；中部區域：包括臺中市、苗栗縣、彰化縣、南投縣及雲林縣；南部區域：包括高雄市、臺南市、嘉義市、嘉義縣、屏東縣及澎湖縣；東部區域：包括花蓮縣及臺東縣。</w:t>
                                  </w:r>
                                </w:p>
                              </w:tc>
                            </w:tr>
                            <w:tr w:rsidR="00C70295" w:rsidRPr="00111AC0" w:rsidTr="00700149">
                              <w:trPr>
                                <w:trHeight w:val="54"/>
                              </w:trPr>
                              <w:tc>
                                <w:tcPr>
                                  <w:tcW w:w="4896" w:type="dxa"/>
                                  <w:gridSpan w:val="5"/>
                                  <w:tcBorders>
                                    <w:top w:val="nil"/>
                                    <w:left w:val="nil"/>
                                    <w:bottom w:val="nil"/>
                                    <w:right w:val="nil"/>
                                  </w:tcBorders>
                                </w:tcPr>
                                <w:p w:rsidR="00C70295" w:rsidRPr="009317D2" w:rsidRDefault="00C70295" w:rsidP="00D60637">
                                  <w:pPr>
                                    <w:spacing w:line="0" w:lineRule="atLeast"/>
                                    <w:ind w:leftChars="98" w:left="401" w:rightChars="-45" w:right="-108" w:hangingChars="104" w:hanging="166"/>
                                    <w:jc w:val="both"/>
                                    <w:rPr>
                                      <w:rFonts w:ascii="標楷體" w:eastAsia="標楷體" w:hAnsi="標楷體"/>
                                      <w:spacing w:val="-10"/>
                                      <w:sz w:val="18"/>
                                      <w:szCs w:val="18"/>
                                    </w:rPr>
                                  </w:pPr>
                                  <w:r w:rsidRPr="009317D2">
                                    <w:rPr>
                                      <w:rFonts w:ascii="標楷體" w:eastAsia="標楷體" w:hAnsi="標楷體" w:hint="eastAsia"/>
                                      <w:spacing w:val="-10"/>
                                      <w:sz w:val="18"/>
                                      <w:szCs w:val="18"/>
                                    </w:rPr>
                                    <w:t>2.各區域（未含福建省金門縣及連江縣）人口數係依內政部戶政司全球資訊網統計資料；111年8月臺灣地區人口合計2,304萬餘人。</w:t>
                                  </w:r>
                                </w:p>
                                <w:p w:rsidR="00C70295" w:rsidRPr="009317D2" w:rsidRDefault="00C70295" w:rsidP="00D60637">
                                  <w:pPr>
                                    <w:spacing w:line="0" w:lineRule="atLeast"/>
                                    <w:ind w:leftChars="98" w:left="401" w:rightChars="-45" w:right="-108" w:hangingChars="104" w:hanging="166"/>
                                    <w:jc w:val="both"/>
                                    <w:rPr>
                                      <w:rFonts w:ascii="標楷體" w:eastAsia="標楷體" w:hAnsi="標楷體"/>
                                      <w:spacing w:val="-10"/>
                                      <w:sz w:val="18"/>
                                      <w:szCs w:val="18"/>
                                    </w:rPr>
                                  </w:pPr>
                                  <w:r w:rsidRPr="009317D2">
                                    <w:rPr>
                                      <w:rFonts w:ascii="標楷體" w:eastAsia="標楷體" w:hAnsi="標楷體" w:hint="eastAsia"/>
                                      <w:spacing w:val="-10"/>
                                      <w:sz w:val="18"/>
                                      <w:szCs w:val="18"/>
                                    </w:rPr>
                                    <w:t>3.資料來源：整理自內政部戶政司全球資訊網站及政府出版品資訊網站資料。</w:t>
                                  </w:r>
                                </w:p>
                              </w:tc>
                            </w:tr>
                          </w:tbl>
                          <w:p w:rsidR="00C70295" w:rsidRPr="00111AC0" w:rsidRDefault="00C70295" w:rsidP="00457E24">
                            <w:pPr>
                              <w:snapToGrid w:val="0"/>
                              <w:ind w:leftChars="41" w:left="196" w:hangingChars="41" w:hanging="98"/>
                              <w:rPr>
                                <w:rFonts w:ascii="標楷體" w:eastAsia="標楷體" w:hAnsi="標楷體"/>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6C6206" id="文字方塊 39" o:spid="_x0000_s1047" type="#_x0000_t202" style="position:absolute;left:0;text-align:left;margin-left:246.9pt;margin-top:2.8pt;width:255.75pt;height:2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" stroked="f">
                <v:textbox>
                  <w:txbxContent>
                    <w:tbl>
                      <w:tblPr>
                        <w:tblW w:w="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924"/>
                        <w:gridCol w:w="602"/>
                        <w:gridCol w:w="994"/>
                      </w:tblGrid>
                      <w:tr w:rsidR="00C70295" w:rsidRPr="00111AC0" w:rsidTr="00700149">
                        <w:trPr>
                          <w:trHeight w:val="104"/>
                        </w:trPr>
                        <w:tc>
                          <w:tcPr>
                            <w:tcW w:w="4896" w:type="dxa"/>
                            <w:gridSpan w:val="5"/>
                            <w:tcBorders>
                              <w:top w:val="nil"/>
                              <w:left w:val="nil"/>
                              <w:bottom w:val="nil"/>
                              <w:right w:val="nil"/>
                            </w:tcBorders>
                            <w:vAlign w:val="center"/>
                          </w:tcPr>
                          <w:p w:rsidR="00C70295" w:rsidRPr="00700149" w:rsidRDefault="00C70295" w:rsidP="00700149">
                            <w:pPr>
                              <w:spacing w:line="260" w:lineRule="exact"/>
                              <w:ind w:leftChars="-846" w:left="-2030" w:rightChars="-45" w:right="-108" w:firstLineChars="830" w:firstLine="1994"/>
                              <w:jc w:val="both"/>
                              <w:rPr>
                                <w:rFonts w:ascii="標楷體" w:eastAsia="標楷體" w:hAnsi="標楷體"/>
                                <w:b/>
                              </w:rPr>
                            </w:pPr>
                            <w:r w:rsidRPr="00700149">
                              <w:rPr>
                                <w:rFonts w:ascii="標楷體" w:eastAsia="標楷體" w:hAnsi="標楷體" w:hint="eastAsia"/>
                                <w:b/>
                              </w:rPr>
                              <w:t>表15</w:t>
                            </w:r>
                            <w:r w:rsidRPr="00700149">
                              <w:rPr>
                                <w:rFonts w:ascii="標楷體" w:eastAsia="標楷體" w:hAnsi="標楷體" w:hint="eastAsia"/>
                                <w:b/>
                                <w:color w:val="000000"/>
                                <w:szCs w:val="24"/>
                              </w:rPr>
                              <w:t xml:space="preserve">　</w:t>
                            </w:r>
                            <w:r w:rsidRPr="00700149">
                              <w:rPr>
                                <w:rFonts w:ascii="標楷體" w:eastAsia="標楷體" w:hAnsi="標楷體"/>
                                <w:b/>
                              </w:rPr>
                              <w:t>111年8月底</w:t>
                            </w:r>
                            <w:r w:rsidRPr="00700149">
                              <w:rPr>
                                <w:rFonts w:ascii="標楷體" w:eastAsia="標楷體" w:hAnsi="標楷體" w:hint="eastAsia"/>
                                <w:b/>
                              </w:rPr>
                              <w:t>人口數及寄存圖書館分布</w:t>
                            </w:r>
                          </w:p>
                          <w:p w:rsidR="00C70295" w:rsidRPr="00111AC0" w:rsidRDefault="00C70295" w:rsidP="00700149">
                            <w:pPr>
                              <w:spacing w:line="260" w:lineRule="exact"/>
                              <w:ind w:leftChars="-846" w:left="-2030" w:rightChars="-45" w:right="-108" w:firstLineChars="1155" w:firstLine="2775"/>
                              <w:jc w:val="both"/>
                              <w:rPr>
                                <w:rFonts w:ascii="標楷體" w:eastAsia="標楷體" w:hAnsi="標楷體"/>
                                <w:spacing w:val="-6"/>
                              </w:rPr>
                            </w:pPr>
                            <w:r w:rsidRPr="00700149">
                              <w:rPr>
                                <w:rFonts w:ascii="標楷體" w:eastAsia="標楷體" w:hAnsi="標楷體" w:hint="eastAsia"/>
                                <w:b/>
                              </w:rPr>
                              <w:t>情形</w:t>
                            </w:r>
                          </w:p>
                        </w:tc>
                      </w:tr>
                      <w:tr w:rsidR="00C70295" w:rsidRPr="00111AC0" w:rsidTr="00700149">
                        <w:trPr>
                          <w:trHeight w:val="104"/>
                        </w:trPr>
                        <w:tc>
                          <w:tcPr>
                            <w:tcW w:w="4896" w:type="dxa"/>
                            <w:gridSpan w:val="5"/>
                            <w:tcBorders>
                              <w:top w:val="nil"/>
                              <w:left w:val="nil"/>
                              <w:bottom w:val="nil"/>
                              <w:right w:val="nil"/>
                            </w:tcBorders>
                            <w:vAlign w:val="center"/>
                          </w:tcPr>
                          <w:p w:rsidR="00C70295" w:rsidRPr="00111AC0" w:rsidRDefault="00C70295" w:rsidP="009317D2">
                            <w:pPr>
                              <w:snapToGrid w:val="0"/>
                              <w:spacing w:line="260" w:lineRule="exact"/>
                              <w:ind w:left="590" w:rightChars="-44" w:right="-106" w:hangingChars="295" w:hanging="590"/>
                              <w:jc w:val="right"/>
                              <w:rPr>
                                <w:rFonts w:ascii="標楷體" w:eastAsia="標楷體" w:hAnsi="標楷體"/>
                                <w:sz w:val="20"/>
                              </w:rPr>
                            </w:pPr>
                            <w:r w:rsidRPr="00111AC0">
                              <w:rPr>
                                <w:rFonts w:ascii="標楷體" w:eastAsia="標楷體" w:hAnsi="標楷體" w:hint="eastAsia"/>
                                <w:sz w:val="20"/>
                              </w:rPr>
                              <w:t>單位：人、家</w:t>
                            </w:r>
                          </w:p>
                        </w:tc>
                      </w:tr>
                      <w:tr w:rsidR="00C70295" w:rsidRPr="00111AC0" w:rsidTr="00700149">
                        <w:trPr>
                          <w:trHeight w:hRule="exact" w:val="284"/>
                        </w:trPr>
                        <w:tc>
                          <w:tcPr>
                            <w:tcW w:w="959" w:type="dxa"/>
                            <w:vMerge w:val="restart"/>
                            <w:tcBorders>
                              <w:top w:val="single" w:sz="4" w:space="0" w:color="auto"/>
                              <w:left w:val="single" w:sz="4" w:space="0" w:color="auto"/>
                              <w:right w:val="single" w:sz="4" w:space="0" w:color="auto"/>
                              <w:tl2br w:val="single" w:sz="4" w:space="0" w:color="auto"/>
                            </w:tcBorders>
                            <w:vAlign w:val="center"/>
                          </w:tcPr>
                          <w:p w:rsidR="00C70295" w:rsidRPr="00111AC0" w:rsidRDefault="00C70295" w:rsidP="007E5F83">
                            <w:pPr>
                              <w:spacing w:line="240" w:lineRule="exact"/>
                              <w:ind w:leftChars="14" w:left="34" w:firstLineChars="54" w:firstLine="108"/>
                              <w:jc w:val="right"/>
                              <w:rPr>
                                <w:rFonts w:ascii="標楷體" w:eastAsia="標楷體" w:hAnsi="標楷體"/>
                                <w:sz w:val="20"/>
                              </w:rPr>
                            </w:pPr>
                            <w:r w:rsidRPr="00111AC0">
                              <w:rPr>
                                <w:rFonts w:ascii="標楷體" w:eastAsia="標楷體" w:hAnsi="標楷體" w:hint="eastAsia"/>
                                <w:sz w:val="20"/>
                              </w:rPr>
                              <w:t>數量</w:t>
                            </w:r>
                          </w:p>
                          <w:p w:rsidR="00C70295" w:rsidRPr="00111AC0" w:rsidRDefault="00C70295" w:rsidP="007E5F83">
                            <w:pPr>
                              <w:spacing w:line="240" w:lineRule="exact"/>
                              <w:ind w:leftChars="14" w:left="34" w:firstLineChars="88" w:firstLine="176"/>
                              <w:jc w:val="both"/>
                              <w:rPr>
                                <w:rFonts w:ascii="標楷體" w:eastAsia="標楷體" w:hAnsi="標楷體"/>
                                <w:sz w:val="20"/>
                              </w:rPr>
                            </w:pPr>
                          </w:p>
                          <w:p w:rsidR="00C70295" w:rsidRPr="00111AC0" w:rsidRDefault="00C70295" w:rsidP="007E5F83">
                            <w:pPr>
                              <w:spacing w:line="240" w:lineRule="exact"/>
                              <w:jc w:val="both"/>
                              <w:rPr>
                                <w:rFonts w:ascii="標楷體" w:eastAsia="標楷體" w:hAnsi="標楷體"/>
                                <w:sz w:val="20"/>
                              </w:rPr>
                            </w:pPr>
                            <w:r w:rsidRPr="00111AC0">
                              <w:rPr>
                                <w:rFonts w:ascii="標楷體" w:eastAsia="標楷體" w:hAnsi="標楷體"/>
                                <w:sz w:val="20"/>
                              </w:rPr>
                              <w:t>區域</w:t>
                            </w:r>
                          </w:p>
                        </w:tc>
                        <w:tc>
                          <w:tcPr>
                            <w:tcW w:w="2341" w:type="dxa"/>
                            <w:gridSpan w:val="2"/>
                            <w:tcBorders>
                              <w:top w:val="single" w:sz="4" w:space="0" w:color="auto"/>
                              <w:left w:val="single" w:sz="4" w:space="0" w:color="auto"/>
                              <w:bottom w:val="nil"/>
                              <w:right w:val="single" w:sz="4" w:space="0" w:color="auto"/>
                            </w:tcBorders>
                            <w:vAlign w:val="center"/>
                          </w:tcPr>
                          <w:p w:rsidR="00C70295" w:rsidRPr="00111AC0" w:rsidRDefault="00C70295" w:rsidP="002F7158">
                            <w:pPr>
                              <w:spacing w:line="240" w:lineRule="exact"/>
                              <w:ind w:left="1" w:firstLineChars="143" w:firstLine="286"/>
                              <w:rPr>
                                <w:rFonts w:ascii="標楷體" w:eastAsia="標楷體" w:hAnsi="標楷體"/>
                                <w:sz w:val="20"/>
                              </w:rPr>
                            </w:pPr>
                            <w:r w:rsidRPr="00111AC0">
                              <w:rPr>
                                <w:rFonts w:ascii="標楷體" w:eastAsia="標楷體" w:hAnsi="標楷體" w:hint="eastAsia"/>
                                <w:sz w:val="20"/>
                              </w:rPr>
                              <w:t>人口</w:t>
                            </w:r>
                            <w:r w:rsidRPr="00111AC0">
                              <w:rPr>
                                <w:rFonts w:ascii="標楷體" w:eastAsia="標楷體" w:hAnsi="標楷體"/>
                                <w:sz w:val="20"/>
                              </w:rPr>
                              <w:t>數</w:t>
                            </w:r>
                          </w:p>
                        </w:tc>
                        <w:tc>
                          <w:tcPr>
                            <w:tcW w:w="1596" w:type="dxa"/>
                            <w:gridSpan w:val="2"/>
                            <w:tcBorders>
                              <w:top w:val="single" w:sz="4" w:space="0" w:color="auto"/>
                              <w:left w:val="single" w:sz="4" w:space="0" w:color="auto"/>
                              <w:bottom w:val="nil"/>
                              <w:right w:val="single" w:sz="4" w:space="0" w:color="auto"/>
                            </w:tcBorders>
                            <w:vAlign w:val="center"/>
                          </w:tcPr>
                          <w:p w:rsidR="00C70295" w:rsidRPr="00111AC0" w:rsidRDefault="00C70295" w:rsidP="002F7158">
                            <w:pPr>
                              <w:spacing w:line="240" w:lineRule="exact"/>
                              <w:ind w:leftChars="-22" w:left="1" w:hangingChars="27" w:hanging="54"/>
                              <w:rPr>
                                <w:rFonts w:ascii="標楷體" w:eastAsia="標楷體" w:hAnsi="標楷體"/>
                                <w:sz w:val="20"/>
                              </w:rPr>
                            </w:pPr>
                            <w:r w:rsidRPr="00111AC0">
                              <w:rPr>
                                <w:rFonts w:ascii="標楷體" w:eastAsia="標楷體" w:hAnsi="標楷體" w:hint="eastAsia"/>
                                <w:sz w:val="20"/>
                              </w:rPr>
                              <w:t>寄存圖書館</w:t>
                            </w:r>
                          </w:p>
                        </w:tc>
                      </w:tr>
                      <w:tr w:rsidR="00C70295" w:rsidRPr="00111AC0" w:rsidTr="00700149">
                        <w:trPr>
                          <w:trHeight w:val="285"/>
                        </w:trPr>
                        <w:tc>
                          <w:tcPr>
                            <w:tcW w:w="959" w:type="dxa"/>
                            <w:vMerge/>
                            <w:tcBorders>
                              <w:left w:val="single" w:sz="4" w:space="0" w:color="auto"/>
                              <w:bottom w:val="single" w:sz="4" w:space="0" w:color="auto"/>
                              <w:right w:val="single" w:sz="4" w:space="0" w:color="auto"/>
                              <w:tl2br w:val="single" w:sz="4" w:space="0" w:color="auto"/>
                            </w:tcBorders>
                            <w:vAlign w:val="center"/>
                            <w:hideMark/>
                          </w:tcPr>
                          <w:p w:rsidR="00C70295" w:rsidRPr="00111AC0" w:rsidRDefault="00C70295" w:rsidP="00D20341">
                            <w:pPr>
                              <w:rPr>
                                <w:rFonts w:ascii="標楷體" w:eastAsia="標楷體" w:hAnsi="標楷體"/>
                                <w:sz w:val="20"/>
                              </w:rPr>
                            </w:pPr>
                          </w:p>
                        </w:tc>
                        <w:tc>
                          <w:tcPr>
                            <w:tcW w:w="1417" w:type="dxa"/>
                            <w:tcBorders>
                              <w:top w:val="nil"/>
                              <w:left w:val="single" w:sz="4" w:space="0" w:color="auto"/>
                              <w:bottom w:val="single" w:sz="4" w:space="0" w:color="auto"/>
                              <w:right w:val="single" w:sz="4" w:space="0" w:color="auto"/>
                            </w:tcBorders>
                            <w:vAlign w:val="center"/>
                          </w:tcPr>
                          <w:p w:rsidR="00C70295" w:rsidRPr="00E769BF" w:rsidRDefault="00C70295" w:rsidP="00D20341">
                            <w:pPr>
                              <w:snapToGrid w:val="0"/>
                              <w:ind w:leftChars="-50" w:left="-120" w:rightChars="-39" w:right="-94"/>
                              <w:jc w:val="center"/>
                              <w:rPr>
                                <w:rFonts w:ascii="標楷體" w:eastAsia="標楷體" w:hAnsi="標楷體"/>
                                <w:spacing w:val="-10"/>
                                <w:sz w:val="20"/>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D20341">
                            <w:pPr>
                              <w:jc w:val="center"/>
                              <w:rPr>
                                <w:rFonts w:ascii="標楷體" w:eastAsia="標楷體" w:hAnsi="標楷體"/>
                                <w:sz w:val="20"/>
                              </w:rPr>
                            </w:pPr>
                            <w:r w:rsidRPr="00111AC0">
                              <w:rPr>
                                <w:rFonts w:ascii="標楷體" w:eastAsia="標楷體" w:hAnsi="標楷體" w:hint="eastAsia"/>
                                <w:sz w:val="20"/>
                              </w:rPr>
                              <w:t>％</w:t>
                            </w:r>
                          </w:p>
                        </w:tc>
                        <w:tc>
                          <w:tcPr>
                            <w:tcW w:w="602" w:type="dxa"/>
                            <w:tcBorders>
                              <w:top w:val="nil"/>
                              <w:left w:val="single" w:sz="4" w:space="0" w:color="auto"/>
                              <w:bottom w:val="single" w:sz="4" w:space="0" w:color="auto"/>
                              <w:right w:val="single" w:sz="4" w:space="0" w:color="auto"/>
                            </w:tcBorders>
                            <w:vAlign w:val="center"/>
                            <w:hideMark/>
                          </w:tcPr>
                          <w:p w:rsidR="00C70295" w:rsidRPr="00111AC0" w:rsidRDefault="00C70295" w:rsidP="00D20341">
                            <w:pPr>
                              <w:snapToGrid w:val="0"/>
                              <w:ind w:leftChars="-50" w:left="-120" w:rightChars="-39" w:right="-94"/>
                              <w:jc w:val="center"/>
                              <w:rPr>
                                <w:rFonts w:ascii="標楷體" w:eastAsia="標楷體" w:hAnsi="標楷體"/>
                                <w:sz w:val="20"/>
                              </w:rPr>
                            </w:pPr>
                            <w:r w:rsidRPr="00111AC0">
                              <w:rPr>
                                <w:rFonts w:ascii="標楷體" w:eastAsia="標楷體" w:hAnsi="標楷體" w:hint="eastAsia"/>
                                <w:sz w:val="20"/>
                              </w:rPr>
                              <w:t>家數</w:t>
                            </w:r>
                          </w:p>
                        </w:tc>
                        <w:tc>
                          <w:tcPr>
                            <w:tcW w:w="994" w:type="dxa"/>
                            <w:tcBorders>
                              <w:top w:val="single" w:sz="4" w:space="0" w:color="auto"/>
                              <w:left w:val="single" w:sz="4" w:space="0" w:color="auto"/>
                              <w:right w:val="single" w:sz="4" w:space="0" w:color="auto"/>
                            </w:tcBorders>
                            <w:vAlign w:val="center"/>
                          </w:tcPr>
                          <w:p w:rsidR="00C70295" w:rsidRPr="00111AC0" w:rsidRDefault="00C70295" w:rsidP="00D20341">
                            <w:pPr>
                              <w:jc w:val="center"/>
                              <w:rPr>
                                <w:rFonts w:ascii="標楷體" w:eastAsia="標楷體" w:hAnsi="標楷體"/>
                                <w:sz w:val="20"/>
                              </w:rPr>
                            </w:pPr>
                            <w:r w:rsidRPr="00111AC0">
                              <w:rPr>
                                <w:rFonts w:ascii="標楷體" w:eastAsia="標楷體" w:hAnsi="標楷體" w:hint="eastAsia"/>
                                <w:sz w:val="20"/>
                              </w:rPr>
                              <w:t>％</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center"/>
                              <w:rPr>
                                <w:rFonts w:ascii="標楷體" w:eastAsia="標楷體" w:hAnsi="標楷體"/>
                                <w:b/>
                                <w:spacing w:val="-20"/>
                                <w:sz w:val="20"/>
                              </w:rPr>
                            </w:pPr>
                            <w:r w:rsidRPr="00111AC0">
                              <w:rPr>
                                <w:rFonts w:ascii="標楷體" w:eastAsia="標楷體" w:hAnsi="標楷體" w:hint="eastAsia"/>
                                <w:b/>
                                <w:sz w:val="20"/>
                              </w:rPr>
                              <w:t>合計</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b/>
                                <w:sz w:val="20"/>
                              </w:rPr>
                            </w:pPr>
                            <w:r w:rsidRPr="00111AC0">
                              <w:rPr>
                                <w:rFonts w:ascii="標楷體" w:eastAsia="標楷體" w:hAnsi="標楷體" w:hint="eastAsia"/>
                                <w:b/>
                                <w:sz w:val="20"/>
                              </w:rPr>
                              <w:t>23,040,358</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b/>
                                <w:sz w:val="20"/>
                              </w:rPr>
                            </w:pPr>
                            <w:r w:rsidRPr="00111AC0">
                              <w:rPr>
                                <w:rFonts w:ascii="標楷體" w:eastAsia="標楷體" w:hAnsi="標楷體" w:hint="eastAsia"/>
                                <w:b/>
                                <w:sz w:val="20"/>
                              </w:rPr>
                              <w:t>100</w:t>
                            </w:r>
                            <w:r>
                              <w:rPr>
                                <w:rFonts w:ascii="標楷體" w:eastAsia="標楷體" w:hAnsi="標楷體" w:hint="eastAsia"/>
                                <w:b/>
                                <w:sz w:val="20"/>
                              </w:rPr>
                              <w:t>.00</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b/>
                                <w:sz w:val="20"/>
                              </w:rPr>
                            </w:pPr>
                            <w:r w:rsidRPr="00111AC0">
                              <w:rPr>
                                <w:rFonts w:ascii="標楷體" w:eastAsia="標楷體" w:hAnsi="標楷體" w:hint="eastAsia"/>
                                <w:b/>
                                <w:sz w:val="20"/>
                              </w:rPr>
                              <w:t>8</w:t>
                            </w:r>
                          </w:p>
                        </w:tc>
                        <w:tc>
                          <w:tcPr>
                            <w:tcW w:w="99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b/>
                                <w:sz w:val="20"/>
                              </w:rPr>
                            </w:pPr>
                            <w:r w:rsidRPr="00111AC0">
                              <w:rPr>
                                <w:rFonts w:ascii="標楷體" w:eastAsia="標楷體" w:hAnsi="標楷體" w:hint="eastAsia"/>
                                <w:b/>
                                <w:sz w:val="20"/>
                              </w:rPr>
                              <w:t>100</w:t>
                            </w:r>
                            <w:r>
                              <w:rPr>
                                <w:rFonts w:ascii="標楷體" w:eastAsia="標楷體" w:hAnsi="標楷體" w:hint="eastAsia"/>
                                <w:b/>
                                <w:sz w:val="20"/>
                              </w:rPr>
                              <w:t>.00</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2F7158">
                            <w:pPr>
                              <w:spacing w:line="240" w:lineRule="exact"/>
                              <w:jc w:val="center"/>
                              <w:rPr>
                                <w:rFonts w:ascii="標楷體" w:eastAsia="標楷體" w:hAnsi="標楷體"/>
                                <w:sz w:val="20"/>
                              </w:rPr>
                            </w:pPr>
                            <w:r w:rsidRPr="00111AC0">
                              <w:rPr>
                                <w:rFonts w:ascii="標楷體" w:eastAsia="標楷體" w:hAnsi="標楷體" w:hint="eastAsia"/>
                                <w:sz w:val="20"/>
                              </w:rPr>
                              <w:t>北部</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10,546,594</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45.77</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5</w:t>
                            </w:r>
                          </w:p>
                        </w:tc>
                        <w:tc>
                          <w:tcPr>
                            <w:tcW w:w="994"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62.50</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2F7158">
                            <w:pPr>
                              <w:spacing w:line="240" w:lineRule="exact"/>
                              <w:jc w:val="center"/>
                              <w:rPr>
                                <w:rFonts w:ascii="標楷體" w:eastAsia="標楷體" w:hAnsi="標楷體"/>
                                <w:sz w:val="20"/>
                              </w:rPr>
                            </w:pPr>
                            <w:r w:rsidRPr="00111AC0">
                              <w:rPr>
                                <w:rFonts w:ascii="標楷體" w:eastAsia="標楷體" w:hAnsi="標楷體" w:hint="eastAsia"/>
                                <w:sz w:val="20"/>
                              </w:rPr>
                              <w:t>中部</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5,730,174</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24.87</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w:t>
                            </w:r>
                          </w:p>
                        </w:tc>
                        <w:tc>
                          <w:tcPr>
                            <w:tcW w:w="994"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12.50</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2F7158">
                            <w:pPr>
                              <w:spacing w:line="240" w:lineRule="exact"/>
                              <w:jc w:val="center"/>
                              <w:rPr>
                                <w:rFonts w:ascii="標楷體" w:eastAsia="標楷體" w:hAnsi="標楷體"/>
                                <w:sz w:val="20"/>
                              </w:rPr>
                            </w:pPr>
                            <w:r w:rsidRPr="00111AC0">
                              <w:rPr>
                                <w:rFonts w:ascii="標楷體" w:eastAsia="標楷體" w:hAnsi="標楷體" w:hint="eastAsia"/>
                                <w:sz w:val="20"/>
                              </w:rPr>
                              <w:t>南部</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6,231,742</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27.05</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w:t>
                            </w:r>
                          </w:p>
                        </w:tc>
                        <w:tc>
                          <w:tcPr>
                            <w:tcW w:w="994"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12.50</w:t>
                            </w:r>
                          </w:p>
                        </w:tc>
                      </w:tr>
                      <w:tr w:rsidR="00C70295" w:rsidRPr="00111AC0" w:rsidTr="00700149">
                        <w:trPr>
                          <w:trHeight w:hRule="exact" w:val="284"/>
                        </w:trPr>
                        <w:tc>
                          <w:tcPr>
                            <w:tcW w:w="959"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2F7158">
                            <w:pPr>
                              <w:spacing w:line="240" w:lineRule="exact"/>
                              <w:jc w:val="center"/>
                              <w:rPr>
                                <w:rFonts w:ascii="標楷體" w:eastAsia="標楷體" w:hAnsi="標楷體"/>
                                <w:sz w:val="20"/>
                              </w:rPr>
                            </w:pPr>
                            <w:r w:rsidRPr="00111AC0">
                              <w:rPr>
                                <w:rFonts w:ascii="標楷體" w:eastAsia="標楷體" w:hAnsi="標楷體" w:hint="eastAsia"/>
                                <w:sz w:val="20"/>
                              </w:rPr>
                              <w:t>東部</w:t>
                            </w:r>
                          </w:p>
                        </w:tc>
                        <w:tc>
                          <w:tcPr>
                            <w:tcW w:w="1417"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531,848</w:t>
                            </w:r>
                          </w:p>
                        </w:tc>
                        <w:tc>
                          <w:tcPr>
                            <w:tcW w:w="924" w:type="dxa"/>
                            <w:tcBorders>
                              <w:top w:val="single" w:sz="4" w:space="0" w:color="auto"/>
                              <w:left w:val="single" w:sz="4" w:space="0" w:color="auto"/>
                              <w:bottom w:val="single" w:sz="4" w:space="0" w:color="auto"/>
                              <w:right w:val="single" w:sz="4" w:space="0" w:color="auto"/>
                            </w:tcBorders>
                            <w:vAlign w:val="center"/>
                            <w:hideMark/>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2.31</w:t>
                            </w:r>
                          </w:p>
                        </w:tc>
                        <w:tc>
                          <w:tcPr>
                            <w:tcW w:w="602"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w:t>
                            </w:r>
                          </w:p>
                        </w:tc>
                        <w:tc>
                          <w:tcPr>
                            <w:tcW w:w="994" w:type="dxa"/>
                            <w:tcBorders>
                              <w:top w:val="single" w:sz="4" w:space="0" w:color="auto"/>
                              <w:left w:val="single" w:sz="4" w:space="0" w:color="auto"/>
                              <w:bottom w:val="single" w:sz="4" w:space="0" w:color="auto"/>
                              <w:right w:val="single" w:sz="4" w:space="0" w:color="auto"/>
                            </w:tcBorders>
                            <w:vAlign w:val="center"/>
                          </w:tcPr>
                          <w:p w:rsidR="00C70295" w:rsidRPr="00111AC0" w:rsidRDefault="00C70295" w:rsidP="007E5F83">
                            <w:pPr>
                              <w:spacing w:line="240" w:lineRule="exact"/>
                              <w:jc w:val="right"/>
                              <w:rPr>
                                <w:rFonts w:ascii="標楷體" w:eastAsia="標楷體" w:hAnsi="標楷體"/>
                                <w:sz w:val="20"/>
                              </w:rPr>
                            </w:pPr>
                            <w:r w:rsidRPr="00111AC0">
                              <w:rPr>
                                <w:rFonts w:ascii="標楷體" w:eastAsia="標楷體" w:hAnsi="標楷體" w:hint="eastAsia"/>
                                <w:sz w:val="20"/>
                              </w:rPr>
                              <w:t>12.50</w:t>
                            </w:r>
                          </w:p>
                        </w:tc>
                      </w:tr>
                      <w:tr w:rsidR="00C70295" w:rsidRPr="00111AC0" w:rsidTr="00700149">
                        <w:trPr>
                          <w:trHeight w:val="335"/>
                        </w:trPr>
                        <w:tc>
                          <w:tcPr>
                            <w:tcW w:w="4896" w:type="dxa"/>
                            <w:gridSpan w:val="5"/>
                            <w:tcBorders>
                              <w:top w:val="single" w:sz="4" w:space="0" w:color="auto"/>
                              <w:left w:val="nil"/>
                              <w:bottom w:val="nil"/>
                              <w:right w:val="nil"/>
                            </w:tcBorders>
                          </w:tcPr>
                          <w:p w:rsidR="00C70295" w:rsidRPr="009317D2" w:rsidRDefault="00C70295" w:rsidP="00BE75E8">
                            <w:pPr>
                              <w:spacing w:line="0" w:lineRule="atLeast"/>
                              <w:ind w:leftChars="-34" w:left="408" w:rightChars="-45" w:right="-108" w:hangingChars="306" w:hanging="490"/>
                              <w:jc w:val="both"/>
                              <w:rPr>
                                <w:rFonts w:ascii="標楷體" w:eastAsia="標楷體" w:hAnsi="標楷體"/>
                                <w:spacing w:val="-10"/>
                                <w:sz w:val="18"/>
                                <w:szCs w:val="18"/>
                              </w:rPr>
                            </w:pPr>
                            <w:r w:rsidRPr="009317D2">
                              <w:rPr>
                                <w:rFonts w:ascii="標楷體" w:eastAsia="標楷體" w:hAnsi="標楷體" w:hint="eastAsia"/>
                                <w:spacing w:val="-10"/>
                                <w:sz w:val="18"/>
                                <w:szCs w:val="18"/>
                              </w:rPr>
                              <w:t>註：1.區域劃分係依國家發展委員會「都市及區域發展統計彙編」說明，將臺灣地區劃分為北部區域：包括臺北市、新北市、基隆市、新竹市、桃園市、新竹縣及宜蘭縣；中部區域：包括臺中市、苗栗縣、彰化縣、南投縣及雲林縣；南部區域：包括高雄市、臺南市、嘉義市、嘉義縣、屏東縣及澎湖縣；東部區域：包括花蓮縣及臺東縣。</w:t>
                            </w:r>
                          </w:p>
                        </w:tc>
                      </w:tr>
                      <w:tr w:rsidR="00C70295" w:rsidRPr="00111AC0" w:rsidTr="00700149">
                        <w:trPr>
                          <w:trHeight w:val="54"/>
                        </w:trPr>
                        <w:tc>
                          <w:tcPr>
                            <w:tcW w:w="4896" w:type="dxa"/>
                            <w:gridSpan w:val="5"/>
                            <w:tcBorders>
                              <w:top w:val="nil"/>
                              <w:left w:val="nil"/>
                              <w:bottom w:val="nil"/>
                              <w:right w:val="nil"/>
                            </w:tcBorders>
                          </w:tcPr>
                          <w:p w:rsidR="00C70295" w:rsidRPr="009317D2" w:rsidRDefault="00C70295" w:rsidP="00D60637">
                            <w:pPr>
                              <w:spacing w:line="0" w:lineRule="atLeast"/>
                              <w:ind w:leftChars="98" w:left="401" w:rightChars="-45" w:right="-108" w:hangingChars="104" w:hanging="166"/>
                              <w:jc w:val="both"/>
                              <w:rPr>
                                <w:rFonts w:ascii="標楷體" w:eastAsia="標楷體" w:hAnsi="標楷體"/>
                                <w:spacing w:val="-10"/>
                                <w:sz w:val="18"/>
                                <w:szCs w:val="18"/>
                              </w:rPr>
                            </w:pPr>
                            <w:r w:rsidRPr="009317D2">
                              <w:rPr>
                                <w:rFonts w:ascii="標楷體" w:eastAsia="標楷體" w:hAnsi="標楷體" w:hint="eastAsia"/>
                                <w:spacing w:val="-10"/>
                                <w:sz w:val="18"/>
                                <w:szCs w:val="18"/>
                              </w:rPr>
                              <w:t>2.各區域（未含福建省金門縣及連江縣）人口數係依內政部戶政司全球資訊網統計資料；111年8月臺灣地區人口合計2,304萬餘人。</w:t>
                            </w:r>
                          </w:p>
                          <w:p w:rsidR="00C70295" w:rsidRPr="009317D2" w:rsidRDefault="00C70295" w:rsidP="00D60637">
                            <w:pPr>
                              <w:spacing w:line="0" w:lineRule="atLeast"/>
                              <w:ind w:leftChars="98" w:left="401" w:rightChars="-45" w:right="-108" w:hangingChars="104" w:hanging="166"/>
                              <w:jc w:val="both"/>
                              <w:rPr>
                                <w:rFonts w:ascii="標楷體" w:eastAsia="標楷體" w:hAnsi="標楷體"/>
                                <w:spacing w:val="-10"/>
                                <w:sz w:val="18"/>
                                <w:szCs w:val="18"/>
                              </w:rPr>
                            </w:pPr>
                            <w:r w:rsidRPr="009317D2">
                              <w:rPr>
                                <w:rFonts w:ascii="標楷體" w:eastAsia="標楷體" w:hAnsi="標楷體" w:hint="eastAsia"/>
                                <w:spacing w:val="-10"/>
                                <w:sz w:val="18"/>
                                <w:szCs w:val="18"/>
                              </w:rPr>
                              <w:t>3.資料來源：整理自內政部戶政司全球資訊網站及政府出版品資訊網站資料。</w:t>
                            </w:r>
                          </w:p>
                        </w:tc>
                      </w:tr>
                    </w:tbl>
                    <w:p w:rsidR="00C70295" w:rsidRPr="00111AC0" w:rsidRDefault="00C70295" w:rsidP="00457E24">
                      <w:pPr>
                        <w:snapToGrid w:val="0"/>
                        <w:ind w:leftChars="41" w:left="196" w:hangingChars="41" w:hanging="98"/>
                        <w:rPr>
                          <w:rFonts w:ascii="標楷體" w:eastAsia="標楷體" w:hAnsi="標楷體"/>
                        </w:rPr>
                      </w:pPr>
                    </w:p>
                  </w:txbxContent>
                </v:textbox>
                <w10:wrap type="square"/>
              </v:shape>
            </w:pict>
          </mc:Fallback>
        </mc:AlternateContent>
      </w:r>
      <w:r w:rsidR="00700149" w:rsidRPr="006C21F1">
        <w:rPr>
          <w:rFonts w:ascii="標楷體" w:eastAsia="標楷體" w:hAnsi="標楷體" w:hint="eastAsia"/>
          <w:spacing w:val="2"/>
          <w:szCs w:val="24"/>
        </w:rPr>
        <w:t>選定政府出版品寄</w:t>
      </w:r>
      <w:r w:rsidR="00100E29" w:rsidRPr="00B322AF">
        <w:rPr>
          <w:rFonts w:ascii="標楷體" w:eastAsia="標楷體" w:hAnsi="標楷體" w:hint="eastAsia"/>
          <w:szCs w:val="24"/>
        </w:rPr>
        <w:t>存圖書館未盡</w:t>
      </w:r>
      <w:r w:rsidR="00F06D68" w:rsidRPr="00B322AF">
        <w:rPr>
          <w:rFonts w:ascii="標楷體" w:eastAsia="標楷體" w:hAnsi="標楷體" w:hint="eastAsia"/>
          <w:szCs w:val="24"/>
        </w:rPr>
        <w:t>符合區域人口數分布及便民服務</w:t>
      </w:r>
      <w:r w:rsidR="00750967" w:rsidRPr="00B322AF">
        <w:rPr>
          <w:rFonts w:ascii="標楷體" w:eastAsia="標楷體" w:hAnsi="標楷體" w:hint="eastAsia"/>
          <w:szCs w:val="24"/>
        </w:rPr>
        <w:t>原則等情事，經函請文化部檢討改善。據復：1.112年起規劃辦理3場媒合發</w:t>
      </w:r>
      <w:r w:rsidR="00457E24" w:rsidRPr="00B322AF">
        <w:rPr>
          <w:rFonts w:ascii="標楷體" w:eastAsia="標楷體" w:hAnsi="標楷體" w:hint="eastAsia"/>
          <w:szCs w:val="24"/>
        </w:rPr>
        <w:t>表會，並辦理1場青年創作獎勵說明暨交流會，以加速將創作轉化為市場產品之契機；2.將持續透過補助、經營能力扶持、國內外參展宣傳等作為，協助實體書店永續經營，並鼓勵業者結合數位化趨勢，期使書店能深植扎根；3.將持續透過駐外館所網絡、各國駐臺代表處強化宣傳，結合文策院國際參展及版權行銷、文學館譯者駐村等機制，拓展海外推廣市場；4.將函詢中部、南部、東部地區市縣圖書館擔任政府出版品寄存圖書館之意願，以利民眾免費閱覽利用</w:t>
      </w:r>
      <w:r w:rsidR="00457E24" w:rsidRPr="00B322AF">
        <w:rPr>
          <w:rFonts w:ascii="標楷體" w:eastAsia="標楷體" w:hAnsi="標楷體" w:hint="eastAsia"/>
          <w:spacing w:val="-16"/>
          <w:szCs w:val="24"/>
        </w:rPr>
        <w:t>。</w:t>
      </w:r>
    </w:p>
    <w:p w:rsidR="00865A60" w:rsidRPr="00B322AF" w:rsidRDefault="00865A60" w:rsidP="00700149">
      <w:pPr>
        <w:overflowPunct w:val="0"/>
        <w:snapToGrid w:val="0"/>
        <w:spacing w:beforeLines="20" w:before="84" w:afterLines="20" w:after="84" w:line="40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 xml:space="preserve">（十）　</w:t>
      </w:r>
      <w:r w:rsidR="00293ADA" w:rsidRPr="00B322AF">
        <w:rPr>
          <w:rFonts w:ascii="標楷體" w:eastAsia="標楷體" w:hAnsi="標楷體" w:hint="eastAsia"/>
          <w:b/>
          <w:sz w:val="28"/>
          <w:szCs w:val="28"/>
        </w:rPr>
        <w:t>文化部為提升環境美學，推動公共藝術設置政策，惟間有興辦機關（構）自辦率待提升，又法令規範或解釋函令未盡周延，及執行</w:t>
      </w:r>
      <w:r w:rsidR="005E37D3" w:rsidRPr="00B322AF">
        <w:rPr>
          <w:rFonts w:ascii="標楷體" w:eastAsia="標楷體" w:hAnsi="標楷體" w:hint="eastAsia"/>
          <w:b/>
          <w:sz w:val="28"/>
          <w:szCs w:val="28"/>
        </w:rPr>
        <w:t>／</w:t>
      </w:r>
      <w:r w:rsidR="00293ADA" w:rsidRPr="00B322AF">
        <w:rPr>
          <w:rFonts w:ascii="標楷體" w:eastAsia="標楷體" w:hAnsi="標楷體" w:hint="eastAsia"/>
          <w:b/>
          <w:sz w:val="28"/>
          <w:szCs w:val="28"/>
        </w:rPr>
        <w:t>徵選小組成員集中於少數專家學者等情事，允宜檢討改善。</w:t>
      </w:r>
    </w:p>
    <w:p w:rsidR="00875336" w:rsidRPr="00F8324C" w:rsidRDefault="00293ADA" w:rsidP="007F7B64">
      <w:pPr>
        <w:overflowPunct w:val="0"/>
        <w:snapToGrid w:val="0"/>
        <w:spacing w:line="400" w:lineRule="exact"/>
        <w:ind w:firstLineChars="200" w:firstLine="480"/>
        <w:jc w:val="distribute"/>
        <w:rPr>
          <w:rFonts w:ascii="標楷體" w:eastAsia="標楷體" w:hAnsi="標楷體"/>
          <w:bCs/>
          <w:kern w:val="0"/>
          <w:szCs w:val="24"/>
        </w:rPr>
      </w:pPr>
      <w:r w:rsidRPr="00B322AF">
        <w:rPr>
          <w:rFonts w:ascii="標楷體" w:eastAsia="標楷體" w:hAnsi="標楷體" w:hint="eastAsia"/>
          <w:kern w:val="0"/>
          <w:szCs w:val="24"/>
        </w:rPr>
        <w:t>文化部</w:t>
      </w:r>
      <w:r w:rsidRPr="00B322AF">
        <w:rPr>
          <w:rFonts w:ascii="標楷體" w:eastAsia="標楷體" w:hAnsi="標楷體"/>
          <w:kern w:val="0"/>
          <w:szCs w:val="24"/>
        </w:rPr>
        <w:t>為</w:t>
      </w:r>
      <w:r w:rsidRPr="00B322AF">
        <w:rPr>
          <w:rFonts w:ascii="標楷體" w:eastAsia="標楷體" w:hAnsi="標楷體" w:hint="eastAsia"/>
          <w:kern w:val="0"/>
          <w:szCs w:val="24"/>
        </w:rPr>
        <w:t>提</w:t>
      </w:r>
      <w:r w:rsidRPr="00B322AF">
        <w:rPr>
          <w:rFonts w:ascii="標楷體" w:eastAsia="標楷體" w:hAnsi="標楷體"/>
          <w:kern w:val="0"/>
          <w:szCs w:val="24"/>
        </w:rPr>
        <w:t>升環境美學、增加公民對於藝術參與及對話，期待透過藝術出現於公共空間，涵養國民美學素養</w:t>
      </w:r>
      <w:r w:rsidRPr="00B322AF">
        <w:rPr>
          <w:rFonts w:ascii="標楷體" w:eastAsia="標楷體" w:hAnsi="標楷體" w:hint="eastAsia"/>
          <w:kern w:val="0"/>
          <w:szCs w:val="24"/>
        </w:rPr>
        <w:t>，</w:t>
      </w:r>
      <w:r w:rsidRPr="00B322AF">
        <w:rPr>
          <w:rFonts w:ascii="標楷體" w:eastAsia="標楷體" w:hAnsi="標楷體"/>
          <w:kern w:val="0"/>
          <w:szCs w:val="24"/>
        </w:rPr>
        <w:t>依</w:t>
      </w:r>
      <w:r w:rsidRPr="00B322AF">
        <w:rPr>
          <w:rFonts w:ascii="標楷體" w:eastAsia="標楷體" w:hAnsi="標楷體" w:hint="eastAsia"/>
          <w:kern w:val="0"/>
          <w:szCs w:val="24"/>
        </w:rPr>
        <w:t>文化藝術獎助及促進條例第15條第5項規定，於87年1月26日發布公共藝術設置辦法，作為興辦機關（構）辦理公共藝術設置計畫之準據。經統計近10年（102年1月至111年8月底）全國公共藝術共計設置1,261案，經費59億5,792</w:t>
      </w:r>
      <w:r w:rsidR="00BE75E8" w:rsidRPr="00B322AF">
        <w:rPr>
          <w:rFonts w:ascii="標楷體" w:eastAsia="標楷體" w:hAnsi="標楷體" w:hint="eastAsia"/>
          <w:kern w:val="0"/>
          <w:szCs w:val="24"/>
        </w:rPr>
        <w:t>萬餘元。</w:t>
      </w:r>
      <w:r w:rsidRPr="00B322AF">
        <w:rPr>
          <w:rFonts w:ascii="標楷體" w:eastAsia="標楷體" w:hAnsi="標楷體" w:hint="eastAsia"/>
          <w:kern w:val="0"/>
          <w:szCs w:val="24"/>
        </w:rPr>
        <w:t>經查文化部公共藝術設置政策推動情形，核有：1</w:t>
      </w:r>
      <w:r w:rsidRPr="00B322AF">
        <w:rPr>
          <w:rFonts w:ascii="標楷體" w:eastAsia="標楷體" w:hAnsi="標楷體"/>
          <w:kern w:val="0"/>
          <w:szCs w:val="24"/>
        </w:rPr>
        <w:t>.</w:t>
      </w:r>
      <w:r w:rsidRPr="00B322AF">
        <w:rPr>
          <w:rFonts w:ascii="標楷體" w:eastAsia="標楷體" w:hAnsi="標楷體" w:hint="eastAsia"/>
          <w:kern w:val="0"/>
          <w:szCs w:val="24"/>
        </w:rPr>
        <w:t>依公共藝術設置辦法第4條規定，興辦機關（構）辦理公共藝術，應擬</w:t>
      </w:r>
      <w:r w:rsidR="007F7B64" w:rsidRPr="00B322AF">
        <w:rPr>
          <w:rFonts w:ascii="標楷體" w:eastAsia="標楷體" w:hAnsi="標楷體" w:hint="eastAsia"/>
          <w:kern w:val="0"/>
          <w:szCs w:val="24"/>
        </w:rPr>
        <w:t>具公共藝術設置計畫，提送審議機關組成之公共藝術審議會審議。</w:t>
      </w:r>
      <w:r w:rsidRPr="00B322AF">
        <w:rPr>
          <w:rFonts w:ascii="標楷體" w:eastAsia="標楷體" w:hAnsi="標楷體" w:hint="eastAsia"/>
          <w:kern w:val="0"/>
          <w:szCs w:val="24"/>
        </w:rPr>
        <w:t>第34條規定，興辦機關（構）因專業需求，得依政府採購法第39條、第40條或文化藝術採購辦法規定委託代辦。</w:t>
      </w:r>
      <w:r w:rsidRPr="00B322AF">
        <w:rPr>
          <w:rFonts w:ascii="標楷體" w:eastAsia="標楷體" w:hAnsi="標楷體" w:hint="eastAsia"/>
          <w:bCs/>
          <w:kern w:val="0"/>
          <w:szCs w:val="24"/>
        </w:rPr>
        <w:t>第28條規定，公共藝術設置計畫經費包含顧問、執行秘書或代辦費用等行政費用</w:t>
      </w:r>
      <w:r w:rsidR="0072487B" w:rsidRPr="00B322AF">
        <w:rPr>
          <w:rFonts w:ascii="標楷體" w:eastAsia="標楷體" w:hAnsi="標楷體" w:hint="eastAsia"/>
          <w:bCs/>
          <w:kern w:val="0"/>
          <w:szCs w:val="24"/>
        </w:rPr>
        <w:t>。即</w:t>
      </w:r>
      <w:r w:rsidRPr="00B322AF">
        <w:rPr>
          <w:rFonts w:ascii="標楷體" w:eastAsia="標楷體" w:hAnsi="標楷體" w:hint="eastAsia"/>
          <w:kern w:val="0"/>
          <w:szCs w:val="24"/>
        </w:rPr>
        <w:t>代辦費用係從公共藝術經費中支應，興辦機關（構）若採委託代辦方式勢必排擠公共藝術作品之製作、創作等相關費用。文化部為鼓勵並提供興辦機關（構）承辦人公共藝術自行辦理時有所參據，於100年10月出版「公共藝術操作手冊」，期以提升公共藝術設置興辦機關（構）自辦率。惟查102年1月至111年8月底全國公共藝術設置共計1,261案，興辦機關（構）採自行辦理者計有593案（47.03％），</w:t>
      </w:r>
      <w:r w:rsidRPr="00B322AF">
        <w:rPr>
          <w:rFonts w:ascii="標楷體" w:eastAsia="標楷體" w:hAnsi="標楷體" w:hint="eastAsia"/>
          <w:bCs/>
          <w:kern w:val="0"/>
          <w:szCs w:val="24"/>
        </w:rPr>
        <w:t>仍有668案（52.97％）採委託代辦方式辦理，且委託代辦比率由102年度之47.09％上升至110年度之57.46％，增加逾10個百分點，又111年截至8月底止，委託代辦之比率更上升至63.16％</w:t>
      </w:r>
      <w:r w:rsidR="0072487B" w:rsidRPr="00B322AF">
        <w:rPr>
          <w:rFonts w:ascii="標楷體" w:eastAsia="標楷體" w:hAnsi="標楷體" w:hint="eastAsia"/>
          <w:bCs/>
          <w:kern w:val="0"/>
          <w:szCs w:val="24"/>
        </w:rPr>
        <w:t>（表1</w:t>
      </w:r>
      <w:r w:rsidR="00875336" w:rsidRPr="00B322AF">
        <w:rPr>
          <w:rFonts w:ascii="標楷體" w:eastAsia="標楷體" w:hAnsi="標楷體" w:hint="eastAsia"/>
          <w:bCs/>
          <w:kern w:val="0"/>
          <w:szCs w:val="24"/>
        </w:rPr>
        <w:t>6</w:t>
      </w:r>
      <w:r w:rsidR="0072487B" w:rsidRPr="00B322AF">
        <w:rPr>
          <w:rFonts w:ascii="標楷體" w:eastAsia="標楷體" w:hAnsi="標楷體" w:hint="eastAsia"/>
          <w:bCs/>
          <w:kern w:val="0"/>
          <w:szCs w:val="24"/>
        </w:rPr>
        <w:t>）</w:t>
      </w:r>
      <w:r w:rsidRPr="00B322AF">
        <w:rPr>
          <w:rFonts w:ascii="標楷體" w:eastAsia="標楷體" w:hAnsi="標楷體" w:hint="eastAsia"/>
          <w:bCs/>
          <w:kern w:val="0"/>
          <w:szCs w:val="24"/>
        </w:rPr>
        <w:t>，允宜研謀善策，</w:t>
      </w:r>
      <w:r w:rsidR="00D60637" w:rsidRPr="00B322AF">
        <w:rPr>
          <w:rFonts w:ascii="標楷體" w:eastAsia="標楷體" w:hAnsi="標楷體" w:hint="eastAsia"/>
          <w:bCs/>
          <w:kern w:val="0"/>
          <w:szCs w:val="24"/>
        </w:rPr>
        <w:t>檢討提升興辦機關（構）自辦率，避免排擠公共藝術作品設置經費；2</w:t>
      </w:r>
      <w:r w:rsidR="00D60637" w:rsidRPr="00B322AF">
        <w:rPr>
          <w:rFonts w:ascii="標楷體" w:eastAsia="標楷體" w:hAnsi="標楷體"/>
          <w:bCs/>
          <w:kern w:val="0"/>
          <w:szCs w:val="24"/>
        </w:rPr>
        <w:t>.</w:t>
      </w:r>
      <w:r w:rsidR="00D60637" w:rsidRPr="00B322AF">
        <w:rPr>
          <w:rFonts w:ascii="標楷體" w:eastAsia="標楷體" w:hAnsi="標楷體" w:hint="eastAsia"/>
          <w:bCs/>
          <w:kern w:val="0"/>
          <w:szCs w:val="24"/>
        </w:rPr>
        <w:t>依公共藝術設置辦法第14條及第2</w:t>
      </w:r>
      <w:r w:rsidR="00D60637" w:rsidRPr="00B322AF">
        <w:rPr>
          <w:rFonts w:ascii="標楷體" w:eastAsia="標楷體" w:hAnsi="標楷體"/>
          <w:bCs/>
          <w:kern w:val="0"/>
          <w:szCs w:val="24"/>
        </w:rPr>
        <w:t>3</w:t>
      </w:r>
      <w:r w:rsidR="00D60637" w:rsidRPr="00B322AF">
        <w:rPr>
          <w:rFonts w:ascii="標楷體" w:eastAsia="標楷體" w:hAnsi="標楷體" w:hint="eastAsia"/>
          <w:bCs/>
          <w:kern w:val="0"/>
          <w:szCs w:val="24"/>
        </w:rPr>
        <w:t>條規定，興辦機關（構）辦理公共藝術設置計畫及徵選作業，應成立</w:t>
      </w:r>
      <w:r w:rsidR="00D60637" w:rsidRPr="00F8324C">
        <w:rPr>
          <w:rFonts w:ascii="標楷體" w:eastAsia="標楷體" w:hAnsi="標楷體" w:hint="eastAsia"/>
          <w:bCs/>
          <w:kern w:val="0"/>
          <w:szCs w:val="24"/>
        </w:rPr>
        <w:t>執行小組及徵</w:t>
      </w:r>
      <w:r w:rsidR="00CE2CFC" w:rsidRPr="00F8324C">
        <w:rPr>
          <w:rFonts w:ascii="標楷體" w:eastAsia="標楷體" w:hAnsi="標楷體" w:hint="eastAsia"/>
          <w:bCs/>
          <w:kern w:val="0"/>
          <w:szCs w:val="24"/>
        </w:rPr>
        <w:t>選小組。另依111</w:t>
      </w:r>
    </w:p>
    <w:p w:rsidR="001F1123" w:rsidRPr="00B322AF" w:rsidRDefault="00B322AF" w:rsidP="005E37D3">
      <w:pPr>
        <w:overflowPunct w:val="0"/>
        <w:snapToGrid w:val="0"/>
        <w:spacing w:line="400" w:lineRule="exact"/>
        <w:jc w:val="both"/>
        <w:rPr>
          <w:rFonts w:ascii="標楷體" w:eastAsia="標楷體" w:hAnsi="標楷體"/>
          <w:szCs w:val="24"/>
        </w:rPr>
      </w:pPr>
      <w:r w:rsidRPr="00F8324C">
        <w:rPr>
          <w:rFonts w:ascii="標楷體" w:eastAsia="標楷體" w:hAnsi="標楷體"/>
          <w:noProof/>
          <w:kern w:val="0"/>
          <w:szCs w:val="24"/>
        </w:rPr>
        <w:lastRenderedPageBreak/>
        <mc:AlternateContent>
          <mc:Choice Requires="wps">
            <w:drawing>
              <wp:anchor distT="45720" distB="45720" distL="114300" distR="114300" simplePos="0" relativeHeight="251652096" behindDoc="0" locked="0" layoutInCell="1" allowOverlap="1" wp14:anchorId="5312E9A4" wp14:editId="179A09CE">
                <wp:simplePos x="0" y="0"/>
                <wp:positionH relativeFrom="column">
                  <wp:posOffset>2784475</wp:posOffset>
                </wp:positionH>
                <wp:positionV relativeFrom="paragraph">
                  <wp:posOffset>5668645</wp:posOffset>
                </wp:positionV>
                <wp:extent cx="3600450" cy="1899920"/>
                <wp:effectExtent l="0" t="0" r="0" b="508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1899920"/>
                        </a:xfrm>
                        <a:prstGeom prst="rect">
                          <a:avLst/>
                        </a:prstGeom>
                        <a:solidFill>
                          <a:srgbClr val="FFFFFF"/>
                        </a:solidFill>
                        <a:ln w="9525">
                          <a:noFill/>
                          <a:miter lim="800000"/>
                          <a:headEnd/>
                          <a:tailEnd/>
                        </a:ln>
                      </wps:spPr>
                      <wps:txbx>
                        <w:txbxContent>
                          <w:tbl>
                            <w:tblPr>
                              <w:tblStyle w:val="16"/>
                              <w:tblW w:w="5495" w:type="dxa"/>
                              <w:tblLayout w:type="fixed"/>
                              <w:tblLook w:val="04A0" w:firstRow="1" w:lastRow="0" w:firstColumn="1" w:lastColumn="0" w:noHBand="0" w:noVBand="1"/>
                            </w:tblPr>
                            <w:tblGrid>
                              <w:gridCol w:w="1526"/>
                              <w:gridCol w:w="850"/>
                              <w:gridCol w:w="851"/>
                              <w:gridCol w:w="1417"/>
                              <w:gridCol w:w="851"/>
                            </w:tblGrid>
                            <w:tr w:rsidR="00C70295" w:rsidRPr="00A76585" w:rsidTr="00D60637">
                              <w:trPr>
                                <w:trHeight w:val="324"/>
                              </w:trPr>
                              <w:tc>
                                <w:tcPr>
                                  <w:tcW w:w="5495" w:type="dxa"/>
                                  <w:gridSpan w:val="5"/>
                                  <w:tcBorders>
                                    <w:top w:val="nil"/>
                                    <w:left w:val="nil"/>
                                    <w:bottom w:val="nil"/>
                                    <w:right w:val="nil"/>
                                  </w:tcBorders>
                                  <w:noWrap/>
                                  <w:vAlign w:val="center"/>
                                </w:tcPr>
                                <w:p w:rsidR="00C70295" w:rsidRPr="00A76585" w:rsidRDefault="00C70295" w:rsidP="00D60637">
                                  <w:pPr>
                                    <w:spacing w:line="0" w:lineRule="atLeast"/>
                                    <w:ind w:leftChars="-44" w:left="646" w:rightChars="-43" w:right="-103" w:hangingChars="313" w:hanging="752"/>
                                    <w:jc w:val="both"/>
                                    <w:rPr>
                                      <w:rFonts w:ascii="標楷體" w:eastAsia="標楷體" w:hAnsi="標楷體" w:cs="新細明體"/>
                                    </w:rPr>
                                  </w:pPr>
                                  <w:r>
                                    <w:rPr>
                                      <w:rFonts w:ascii="標楷體" w:eastAsia="標楷體" w:hAnsi="標楷體" w:cs="新細明體" w:hint="eastAsia"/>
                                      <w:b/>
                                      <w:sz w:val="24"/>
                                      <w:szCs w:val="24"/>
                                    </w:rPr>
                                    <w:t xml:space="preserve">表17　</w:t>
                                  </w:r>
                                  <w:r w:rsidRPr="00CB7785">
                                    <w:rPr>
                                      <w:rFonts w:ascii="標楷體" w:eastAsia="標楷體" w:hAnsi="標楷體" w:cs="新細明體" w:hint="eastAsia"/>
                                      <w:b/>
                                      <w:bCs/>
                                      <w:sz w:val="24"/>
                                      <w:szCs w:val="24"/>
                                    </w:rPr>
                                    <w:t>97年1月至111年8月</w:t>
                                  </w:r>
                                  <w:r w:rsidRPr="00A76585">
                                    <w:rPr>
                                      <w:rFonts w:ascii="標楷體" w:eastAsia="標楷體" w:hAnsi="標楷體" w:cs="新細明體" w:hint="eastAsia"/>
                                      <w:b/>
                                      <w:sz w:val="24"/>
                                      <w:szCs w:val="24"/>
                                    </w:rPr>
                                    <w:t>公共藝術視覺藝術類專家學者資料庫擔任執行/徵選小組</w:t>
                                  </w:r>
                                  <w:r>
                                    <w:rPr>
                                      <w:rFonts w:ascii="標楷體" w:eastAsia="標楷體" w:hAnsi="標楷體" w:cs="新細明體" w:hint="eastAsia"/>
                                      <w:b/>
                                      <w:sz w:val="24"/>
                                      <w:szCs w:val="24"/>
                                    </w:rPr>
                                    <w:t>成</w:t>
                                  </w:r>
                                  <w:r>
                                    <w:rPr>
                                      <w:rFonts w:ascii="標楷體" w:eastAsia="標楷體" w:hAnsi="標楷體" w:cs="新細明體"/>
                                      <w:b/>
                                      <w:sz w:val="24"/>
                                      <w:szCs w:val="24"/>
                                    </w:rPr>
                                    <w:t>員</w:t>
                                  </w:r>
                                  <w:r w:rsidRPr="00A76585">
                                    <w:rPr>
                                      <w:rFonts w:ascii="標楷體" w:eastAsia="標楷體" w:hAnsi="標楷體" w:cs="新細明體" w:hint="eastAsia"/>
                                      <w:b/>
                                      <w:sz w:val="24"/>
                                      <w:szCs w:val="24"/>
                                    </w:rPr>
                                    <w:t>情形</w:t>
                                  </w:r>
                                </w:p>
                              </w:tc>
                            </w:tr>
                            <w:tr w:rsidR="00C70295" w:rsidRPr="00A76585" w:rsidTr="00D60637">
                              <w:trPr>
                                <w:trHeight w:val="324"/>
                              </w:trPr>
                              <w:tc>
                                <w:tcPr>
                                  <w:tcW w:w="5495" w:type="dxa"/>
                                  <w:gridSpan w:val="5"/>
                                  <w:tcBorders>
                                    <w:top w:val="nil"/>
                                    <w:left w:val="nil"/>
                                    <w:right w:val="nil"/>
                                  </w:tcBorders>
                                  <w:noWrap/>
                                  <w:vAlign w:val="center"/>
                                </w:tcPr>
                                <w:p w:rsidR="00C70295" w:rsidRPr="00A76585" w:rsidRDefault="00C70295" w:rsidP="00D60637">
                                  <w:pPr>
                                    <w:spacing w:line="0" w:lineRule="atLeast"/>
                                    <w:ind w:rightChars="-37" w:right="-89"/>
                                    <w:jc w:val="right"/>
                                    <w:rPr>
                                      <w:rFonts w:ascii="標楷體" w:eastAsia="標楷體" w:hAnsi="標楷體" w:cs="新細明體"/>
                                    </w:rPr>
                                  </w:pPr>
                                  <w:r w:rsidRPr="00A76585">
                                    <w:rPr>
                                      <w:rFonts w:ascii="標楷體" w:eastAsia="標楷體" w:hAnsi="標楷體" w:cs="新細明體" w:hint="eastAsia"/>
                                    </w:rPr>
                                    <w:t>單位：次、人、人次</w:t>
                                  </w:r>
                                </w:p>
                              </w:tc>
                            </w:tr>
                            <w:tr w:rsidR="00C70295" w:rsidRPr="00A76585" w:rsidTr="00D60637">
                              <w:trPr>
                                <w:trHeight w:val="295"/>
                              </w:trPr>
                              <w:tc>
                                <w:tcPr>
                                  <w:tcW w:w="1526" w:type="dxa"/>
                                  <w:vMerge w:val="restart"/>
                                  <w:noWrap/>
                                  <w:vAlign w:val="center"/>
                                  <w:hideMark/>
                                </w:tcPr>
                                <w:p w:rsidR="00C70295" w:rsidRPr="00D60637" w:rsidRDefault="00C70295" w:rsidP="00D60637">
                                  <w:pPr>
                                    <w:spacing w:line="0" w:lineRule="atLeast"/>
                                    <w:jc w:val="both"/>
                                    <w:rPr>
                                      <w:rFonts w:ascii="標楷體" w:eastAsia="標楷體" w:hAnsi="標楷體" w:cs="新細明體"/>
                                      <w:spacing w:val="-10"/>
                                    </w:rPr>
                                  </w:pPr>
                                  <w:r w:rsidRPr="00D60637">
                                    <w:rPr>
                                      <w:rFonts w:ascii="標楷體" w:eastAsia="標楷體" w:hAnsi="標楷體" w:cs="新細明體" w:hint="eastAsia"/>
                                      <w:spacing w:val="-10"/>
                                    </w:rPr>
                                    <w:t>擔任執行/徵選</w:t>
                                  </w:r>
                                  <w:r w:rsidRPr="00D60637">
                                    <w:rPr>
                                      <w:rFonts w:ascii="標楷體" w:eastAsia="標楷體" w:hAnsi="標楷體" w:cs="新細明體" w:hint="eastAsia"/>
                                      <w:spacing w:val="-20"/>
                                    </w:rPr>
                                    <w:t>小組成</w:t>
                                  </w:r>
                                  <w:r w:rsidRPr="00D60637">
                                    <w:rPr>
                                      <w:rFonts w:ascii="標楷體" w:eastAsia="標楷體" w:hAnsi="標楷體" w:cs="新細明體"/>
                                      <w:spacing w:val="-20"/>
                                    </w:rPr>
                                    <w:t>員</w:t>
                                  </w:r>
                                  <w:r w:rsidRPr="00D60637">
                                    <w:rPr>
                                      <w:rFonts w:ascii="標楷體" w:eastAsia="標楷體" w:hAnsi="標楷體" w:cs="新細明體" w:hint="eastAsia"/>
                                      <w:spacing w:val="-20"/>
                                    </w:rPr>
                                    <w:t>次數級距</w:t>
                                  </w:r>
                                </w:p>
                              </w:tc>
                              <w:tc>
                                <w:tcPr>
                                  <w:tcW w:w="1701" w:type="dxa"/>
                                  <w:gridSpan w:val="2"/>
                                  <w:tcBorders>
                                    <w:bottom w:val="nil"/>
                                  </w:tcBorders>
                                  <w:noWrap/>
                                  <w:vAlign w:val="center"/>
                                </w:tcPr>
                                <w:p w:rsidR="00C70295" w:rsidRPr="00D60637" w:rsidRDefault="00C70295" w:rsidP="00D60637">
                                  <w:pPr>
                                    <w:spacing w:line="0" w:lineRule="atLeast"/>
                                    <w:rPr>
                                      <w:rFonts w:ascii="標楷體" w:eastAsia="標楷體" w:hAnsi="標楷體" w:cs="新細明體"/>
                                      <w:spacing w:val="-20"/>
                                    </w:rPr>
                                  </w:pPr>
                                  <w:r w:rsidRPr="00D60637">
                                    <w:rPr>
                                      <w:rFonts w:ascii="標楷體" w:eastAsia="標楷體" w:hAnsi="標楷體" w:cs="新細明體" w:hint="eastAsia"/>
                                      <w:spacing w:val="-20"/>
                                    </w:rPr>
                                    <w:t>專家學者</w:t>
                                  </w:r>
                                </w:p>
                              </w:tc>
                              <w:tc>
                                <w:tcPr>
                                  <w:tcW w:w="2268" w:type="dxa"/>
                                  <w:gridSpan w:val="2"/>
                                  <w:tcBorders>
                                    <w:bottom w:val="nil"/>
                                  </w:tcBorders>
                                  <w:vAlign w:val="center"/>
                                </w:tcPr>
                                <w:p w:rsidR="00C70295" w:rsidRPr="00A76585" w:rsidRDefault="00C70295" w:rsidP="00D60637">
                                  <w:pPr>
                                    <w:spacing w:line="0" w:lineRule="atLeast"/>
                                    <w:rPr>
                                      <w:rFonts w:ascii="標楷體" w:eastAsia="標楷體" w:hAnsi="標楷體" w:cs="新細明體"/>
                                    </w:rPr>
                                  </w:pPr>
                                  <w:r w:rsidRPr="00A76585">
                                    <w:rPr>
                                      <w:rFonts w:ascii="標楷體" w:eastAsia="標楷體" w:hAnsi="標楷體" w:cs="新細明體" w:hint="eastAsia"/>
                                    </w:rPr>
                                    <w:t>擔任執行/徵選</w:t>
                                  </w:r>
                                </w:p>
                              </w:tc>
                            </w:tr>
                            <w:tr w:rsidR="00C70295" w:rsidRPr="00A76585" w:rsidTr="00D60637">
                              <w:trPr>
                                <w:trHeight w:hRule="exact" w:val="294"/>
                              </w:trPr>
                              <w:tc>
                                <w:tcPr>
                                  <w:tcW w:w="1526" w:type="dxa"/>
                                  <w:vMerge/>
                                  <w:noWrap/>
                                  <w:vAlign w:val="center"/>
                                </w:tcPr>
                                <w:p w:rsidR="00C70295" w:rsidRPr="00A76585" w:rsidRDefault="00C70295" w:rsidP="00D60637">
                                  <w:pPr>
                                    <w:spacing w:line="0" w:lineRule="atLeast"/>
                                    <w:jc w:val="both"/>
                                    <w:rPr>
                                      <w:rFonts w:ascii="標楷體" w:eastAsia="標楷體" w:hAnsi="標楷體" w:cs="新細明體"/>
                                    </w:rPr>
                                  </w:pPr>
                                </w:p>
                              </w:tc>
                              <w:tc>
                                <w:tcPr>
                                  <w:tcW w:w="850" w:type="dxa"/>
                                  <w:tcBorders>
                                    <w:top w:val="nil"/>
                                  </w:tcBorders>
                                  <w:noWrap/>
                                  <w:vAlign w:val="center"/>
                                </w:tcPr>
                                <w:p w:rsidR="00C70295" w:rsidRPr="00A76585" w:rsidRDefault="00C70295" w:rsidP="00D60637">
                                  <w:pPr>
                                    <w:spacing w:line="0" w:lineRule="atLeast"/>
                                    <w:jc w:val="center"/>
                                    <w:rPr>
                                      <w:rFonts w:ascii="標楷體" w:eastAsia="標楷體" w:hAnsi="標楷體" w:cs="新細明體"/>
                                    </w:rPr>
                                  </w:pPr>
                                  <w:r w:rsidRPr="00A76585">
                                    <w:rPr>
                                      <w:rFonts w:ascii="標楷體" w:eastAsia="標楷體" w:hAnsi="標楷體" w:cs="新細明體" w:hint="eastAsia"/>
                                    </w:rPr>
                                    <w:t>人數</w:t>
                                  </w:r>
                                </w:p>
                                <w:p w:rsidR="00C70295" w:rsidRPr="00A76585" w:rsidRDefault="00C70295" w:rsidP="00D60637">
                                  <w:pPr>
                                    <w:spacing w:line="0" w:lineRule="atLeast"/>
                                    <w:jc w:val="center"/>
                                    <w:rPr>
                                      <w:rFonts w:ascii="標楷體" w:eastAsia="標楷體" w:hAnsi="標楷體" w:cs="新細明體"/>
                                    </w:rPr>
                                  </w:pPr>
                                </w:p>
                              </w:tc>
                              <w:tc>
                                <w:tcPr>
                                  <w:tcW w:w="851" w:type="dxa"/>
                                  <w:vAlign w:val="center"/>
                                </w:tcPr>
                                <w:p w:rsidR="00C70295" w:rsidRPr="00A76585" w:rsidRDefault="00C70295" w:rsidP="00D60637">
                                  <w:pPr>
                                    <w:spacing w:line="0" w:lineRule="atLeast"/>
                                    <w:jc w:val="center"/>
                                    <w:rPr>
                                      <w:rFonts w:ascii="標楷體" w:eastAsia="標楷體" w:hAnsi="標楷體" w:cs="新細明體"/>
                                    </w:rPr>
                                  </w:pPr>
                                  <w:r>
                                    <w:rPr>
                                      <w:rFonts w:ascii="標楷體" w:eastAsia="標楷體" w:hAnsi="標楷體" w:cs="新細明體" w:hint="eastAsia"/>
                                    </w:rPr>
                                    <w:t>％</w:t>
                                  </w:r>
                                </w:p>
                              </w:tc>
                              <w:tc>
                                <w:tcPr>
                                  <w:tcW w:w="1417" w:type="dxa"/>
                                  <w:tcBorders>
                                    <w:top w:val="nil"/>
                                  </w:tcBorders>
                                  <w:vAlign w:val="center"/>
                                </w:tcPr>
                                <w:p w:rsidR="00C70295" w:rsidRPr="00A76585" w:rsidRDefault="00C70295" w:rsidP="00D60637">
                                  <w:pPr>
                                    <w:spacing w:line="0" w:lineRule="atLeast"/>
                                    <w:rPr>
                                      <w:rFonts w:ascii="標楷體" w:eastAsia="標楷體" w:hAnsi="標楷體" w:cs="新細明體"/>
                                    </w:rPr>
                                  </w:pPr>
                                  <w:r w:rsidRPr="00A76585">
                                    <w:rPr>
                                      <w:rFonts w:ascii="標楷體" w:eastAsia="標楷體" w:hAnsi="標楷體" w:cs="新細明體" w:hint="eastAsia"/>
                                    </w:rPr>
                                    <w:t>小組</w:t>
                                  </w:r>
                                  <w:r>
                                    <w:rPr>
                                      <w:rFonts w:ascii="標楷體" w:eastAsia="標楷體" w:hAnsi="標楷體" w:cs="新細明體" w:hint="eastAsia"/>
                                    </w:rPr>
                                    <w:t>成</w:t>
                                  </w:r>
                                  <w:r>
                                    <w:rPr>
                                      <w:rFonts w:ascii="標楷體" w:eastAsia="標楷體" w:hAnsi="標楷體" w:cs="新細明體"/>
                                    </w:rPr>
                                    <w:t>員</w:t>
                                  </w:r>
                                  <w:r w:rsidRPr="00A76585">
                                    <w:rPr>
                                      <w:rFonts w:ascii="標楷體" w:eastAsia="標楷體" w:hAnsi="標楷體" w:cs="新細明體" w:hint="eastAsia"/>
                                    </w:rPr>
                                    <w:t>人次行/徵選</w:t>
                                  </w:r>
                                </w:p>
                              </w:tc>
                              <w:tc>
                                <w:tcPr>
                                  <w:tcW w:w="851" w:type="dxa"/>
                                  <w:vAlign w:val="center"/>
                                </w:tcPr>
                                <w:p w:rsidR="00C70295" w:rsidRPr="00A76585" w:rsidRDefault="00C70295" w:rsidP="00D60637">
                                  <w:pPr>
                                    <w:spacing w:line="0" w:lineRule="atLeast"/>
                                    <w:jc w:val="center"/>
                                    <w:rPr>
                                      <w:rFonts w:ascii="標楷體" w:eastAsia="標楷體" w:hAnsi="標楷體" w:cs="新細明體"/>
                                    </w:rPr>
                                  </w:pPr>
                                  <w:r>
                                    <w:rPr>
                                      <w:rFonts w:ascii="標楷體" w:eastAsia="標楷體" w:hAnsi="標楷體" w:cs="新細明體" w:hint="eastAsia"/>
                                    </w:rPr>
                                    <w:t>％</w:t>
                                  </w:r>
                                </w:p>
                              </w:tc>
                            </w:tr>
                            <w:tr w:rsidR="00C70295" w:rsidRPr="00A76585" w:rsidTr="00B322AF">
                              <w:trPr>
                                <w:trHeight w:val="245"/>
                              </w:trPr>
                              <w:tc>
                                <w:tcPr>
                                  <w:tcW w:w="1526" w:type="dxa"/>
                                  <w:noWrap/>
                                  <w:vAlign w:val="center"/>
                                  <w:hideMark/>
                                </w:tcPr>
                                <w:p w:rsidR="00C70295" w:rsidRPr="00A76585" w:rsidRDefault="00C70295" w:rsidP="00B322AF">
                                  <w:pPr>
                                    <w:spacing w:line="240" w:lineRule="exact"/>
                                    <w:jc w:val="center"/>
                                    <w:rPr>
                                      <w:rFonts w:ascii="標楷體" w:eastAsia="標楷體" w:hAnsi="標楷體" w:cs="新細明體"/>
                                      <w:b/>
                                    </w:rPr>
                                  </w:pPr>
                                  <w:r w:rsidRPr="00A76585">
                                    <w:rPr>
                                      <w:rFonts w:ascii="標楷體" w:eastAsia="標楷體" w:hAnsi="標楷體" w:cs="新細明體" w:hint="eastAsia"/>
                                      <w:b/>
                                    </w:rPr>
                                    <w:t>合計</w:t>
                                  </w:r>
                                </w:p>
                              </w:tc>
                              <w:tc>
                                <w:tcPr>
                                  <w:tcW w:w="850" w:type="dxa"/>
                                  <w:noWrap/>
                                  <w:vAlign w:val="center"/>
                                  <w:hideMark/>
                                </w:tcPr>
                                <w:p w:rsidR="00C70295" w:rsidRPr="00A76585" w:rsidRDefault="00C70295" w:rsidP="00B322AF">
                                  <w:pPr>
                                    <w:spacing w:line="240" w:lineRule="exact"/>
                                    <w:jc w:val="right"/>
                                    <w:rPr>
                                      <w:rFonts w:ascii="標楷體" w:eastAsia="標楷體" w:hAnsi="標楷體" w:cs="新細明體"/>
                                      <w:b/>
                                    </w:rPr>
                                  </w:pPr>
                                  <w:r w:rsidRPr="00A76585">
                                    <w:rPr>
                                      <w:rFonts w:ascii="標楷體" w:eastAsia="標楷體" w:hAnsi="標楷體" w:cs="新細明體" w:hint="eastAsia"/>
                                      <w:b/>
                                    </w:rPr>
                                    <w:t>364</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b/>
                                    </w:rPr>
                                  </w:pPr>
                                  <w:r w:rsidRPr="00A76585">
                                    <w:rPr>
                                      <w:rFonts w:ascii="標楷體" w:eastAsia="標楷體" w:hAnsi="標楷體" w:cs="新細明體" w:hint="eastAsia"/>
                                      <w:b/>
                                    </w:rPr>
                                    <w:t>100.00</w:t>
                                  </w:r>
                                </w:p>
                              </w:tc>
                              <w:tc>
                                <w:tcPr>
                                  <w:tcW w:w="1417" w:type="dxa"/>
                                  <w:noWrap/>
                                  <w:vAlign w:val="center"/>
                                  <w:hideMark/>
                                </w:tcPr>
                                <w:p w:rsidR="00C70295" w:rsidRPr="00A76585" w:rsidRDefault="00C70295" w:rsidP="00B322AF">
                                  <w:pPr>
                                    <w:spacing w:line="240" w:lineRule="exact"/>
                                    <w:jc w:val="right"/>
                                    <w:rPr>
                                      <w:rFonts w:ascii="標楷體" w:eastAsia="標楷體" w:hAnsi="標楷體" w:cs="新細明體"/>
                                      <w:b/>
                                    </w:rPr>
                                  </w:pPr>
                                  <w:r w:rsidRPr="00A76585">
                                    <w:rPr>
                                      <w:rFonts w:ascii="標楷體" w:eastAsia="標楷體" w:hAnsi="標楷體" w:cs="新細明體" w:hint="eastAsia"/>
                                      <w:b/>
                                    </w:rPr>
                                    <w:t>29,781</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b/>
                                    </w:rPr>
                                  </w:pPr>
                                  <w:r w:rsidRPr="00A76585">
                                    <w:rPr>
                                      <w:rFonts w:ascii="標楷體" w:eastAsia="標楷體" w:hAnsi="標楷體" w:cs="新細明體" w:hint="eastAsia"/>
                                      <w:b/>
                                    </w:rPr>
                                    <w:t>100.00</w:t>
                                  </w:r>
                                </w:p>
                              </w:tc>
                            </w:tr>
                            <w:tr w:rsidR="00C70295" w:rsidRPr="00A76585" w:rsidTr="00B322AF">
                              <w:trPr>
                                <w:trHeight w:val="245"/>
                              </w:trPr>
                              <w:tc>
                                <w:tcPr>
                                  <w:tcW w:w="1526" w:type="dxa"/>
                                  <w:noWrap/>
                                  <w:vAlign w:val="center"/>
                                  <w:hideMark/>
                                </w:tcPr>
                                <w:p w:rsidR="00C70295" w:rsidRPr="00A76585" w:rsidRDefault="00C70295" w:rsidP="00B322AF">
                                  <w:pPr>
                                    <w:spacing w:line="240" w:lineRule="exact"/>
                                    <w:jc w:val="center"/>
                                    <w:rPr>
                                      <w:rFonts w:ascii="標楷體" w:eastAsia="標楷體" w:hAnsi="標楷體" w:cs="新細明體"/>
                                    </w:rPr>
                                  </w:pPr>
                                  <w:r w:rsidRPr="00A76585">
                                    <w:rPr>
                                      <w:rFonts w:ascii="標楷體" w:eastAsia="標楷體" w:hAnsi="標楷體" w:cs="新細明體" w:hint="eastAsia"/>
                                    </w:rPr>
                                    <w:t>0</w:t>
                                  </w:r>
                                  <w:r>
                                    <w:rPr>
                                      <w:rFonts w:ascii="標楷體" w:eastAsia="標楷體" w:hAnsi="標楷體" w:cs="新細明體" w:hint="eastAsia"/>
                                    </w:rPr>
                                    <w:t>－</w:t>
                                  </w:r>
                                  <w:r w:rsidRPr="00A76585">
                                    <w:rPr>
                                      <w:rFonts w:ascii="標楷體" w:eastAsia="標楷體" w:hAnsi="標楷體" w:cs="新細明體" w:hint="eastAsia"/>
                                    </w:rPr>
                                    <w:t>50</w:t>
                                  </w:r>
                                </w:p>
                              </w:tc>
                              <w:tc>
                                <w:tcPr>
                                  <w:tcW w:w="850"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190</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5</w:t>
                                  </w:r>
                                  <w:r>
                                    <w:rPr>
                                      <w:rFonts w:ascii="標楷體" w:eastAsia="標楷體" w:hAnsi="標楷體" w:cs="新細明體"/>
                                    </w:rPr>
                                    <w:t>2</w:t>
                                  </w:r>
                                  <w:r w:rsidRPr="00A76585">
                                    <w:rPr>
                                      <w:rFonts w:ascii="標楷體" w:eastAsia="標楷體" w:hAnsi="標楷體" w:cs="新細明體" w:hint="eastAsia"/>
                                    </w:rPr>
                                    <w:t>.20</w:t>
                                  </w:r>
                                </w:p>
                              </w:tc>
                              <w:tc>
                                <w:tcPr>
                                  <w:tcW w:w="1417"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3,142</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10.55</w:t>
                                  </w:r>
                                </w:p>
                              </w:tc>
                            </w:tr>
                            <w:tr w:rsidR="00C70295" w:rsidRPr="00A76585" w:rsidTr="00B322AF">
                              <w:trPr>
                                <w:trHeight w:val="245"/>
                              </w:trPr>
                              <w:tc>
                                <w:tcPr>
                                  <w:tcW w:w="1526" w:type="dxa"/>
                                  <w:noWrap/>
                                  <w:vAlign w:val="center"/>
                                  <w:hideMark/>
                                </w:tcPr>
                                <w:p w:rsidR="00C70295" w:rsidRPr="00A76585" w:rsidRDefault="00C70295" w:rsidP="00B322AF">
                                  <w:pPr>
                                    <w:spacing w:line="240" w:lineRule="exact"/>
                                    <w:jc w:val="center"/>
                                    <w:rPr>
                                      <w:rFonts w:ascii="標楷體" w:eastAsia="標楷體" w:hAnsi="標楷體" w:cs="新細明體"/>
                                    </w:rPr>
                                  </w:pPr>
                                  <w:r w:rsidRPr="00A76585">
                                    <w:rPr>
                                      <w:rFonts w:ascii="標楷體" w:eastAsia="標楷體" w:hAnsi="標楷體" w:cs="新細明體" w:hint="eastAsia"/>
                                    </w:rPr>
                                    <w:t>51</w:t>
                                  </w:r>
                                  <w:r>
                                    <w:rPr>
                                      <w:rFonts w:ascii="標楷體" w:eastAsia="標楷體" w:hAnsi="標楷體" w:cs="新細明體" w:hint="eastAsia"/>
                                    </w:rPr>
                                    <w:t>－</w:t>
                                  </w:r>
                                  <w:r w:rsidRPr="00A76585">
                                    <w:rPr>
                                      <w:rFonts w:ascii="標楷體" w:eastAsia="標楷體" w:hAnsi="標楷體" w:cs="新細明體" w:hint="eastAsia"/>
                                    </w:rPr>
                                    <w:t>100</w:t>
                                  </w:r>
                                </w:p>
                              </w:tc>
                              <w:tc>
                                <w:tcPr>
                                  <w:tcW w:w="850"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74</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20.33</w:t>
                                  </w:r>
                                </w:p>
                              </w:tc>
                              <w:tc>
                                <w:tcPr>
                                  <w:tcW w:w="1417"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5,333</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17.91</w:t>
                                  </w:r>
                                </w:p>
                              </w:tc>
                            </w:tr>
                            <w:tr w:rsidR="00C70295" w:rsidRPr="00A76585" w:rsidTr="00B322AF">
                              <w:trPr>
                                <w:trHeight w:val="245"/>
                              </w:trPr>
                              <w:tc>
                                <w:tcPr>
                                  <w:tcW w:w="1526" w:type="dxa"/>
                                  <w:tcBorders>
                                    <w:bottom w:val="single" w:sz="4" w:space="0" w:color="auto"/>
                                  </w:tcBorders>
                                  <w:noWrap/>
                                  <w:vAlign w:val="center"/>
                                  <w:hideMark/>
                                </w:tcPr>
                                <w:p w:rsidR="00C70295" w:rsidRPr="00A76585" w:rsidRDefault="00C70295" w:rsidP="00B322AF">
                                  <w:pPr>
                                    <w:spacing w:line="240" w:lineRule="exact"/>
                                    <w:jc w:val="center"/>
                                    <w:rPr>
                                      <w:rFonts w:ascii="標楷體" w:eastAsia="標楷體" w:hAnsi="標楷體" w:cs="新細明體"/>
                                    </w:rPr>
                                  </w:pPr>
                                  <w:r w:rsidRPr="00A76585">
                                    <w:rPr>
                                      <w:rFonts w:ascii="標楷體" w:eastAsia="標楷體" w:hAnsi="標楷體" w:cs="新細明體" w:hint="eastAsia"/>
                                    </w:rPr>
                                    <w:t>101</w:t>
                                  </w:r>
                                  <w:r>
                                    <w:rPr>
                                      <w:rFonts w:ascii="標楷體" w:eastAsia="標楷體" w:hAnsi="標楷體" w:cs="新細明體" w:hint="eastAsia"/>
                                    </w:rPr>
                                    <w:t>－</w:t>
                                  </w:r>
                                  <w:r w:rsidRPr="00A76585">
                                    <w:rPr>
                                      <w:rFonts w:ascii="標楷體" w:eastAsia="標楷體" w:hAnsi="標楷體" w:cs="新細明體" w:hint="eastAsia"/>
                                    </w:rPr>
                                    <w:t>600</w:t>
                                  </w:r>
                                </w:p>
                              </w:tc>
                              <w:tc>
                                <w:tcPr>
                                  <w:tcW w:w="850" w:type="dxa"/>
                                  <w:tcBorders>
                                    <w:bottom w:val="single" w:sz="4" w:space="0" w:color="auto"/>
                                  </w:tcBorders>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100</w:t>
                                  </w:r>
                                </w:p>
                              </w:tc>
                              <w:tc>
                                <w:tcPr>
                                  <w:tcW w:w="851" w:type="dxa"/>
                                  <w:tcBorders>
                                    <w:bottom w:val="single" w:sz="4" w:space="0" w:color="auto"/>
                                  </w:tcBorders>
                                  <w:shd w:val="clear" w:color="auto" w:fill="auto"/>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27.47</w:t>
                                  </w:r>
                                </w:p>
                              </w:tc>
                              <w:tc>
                                <w:tcPr>
                                  <w:tcW w:w="1417" w:type="dxa"/>
                                  <w:tcBorders>
                                    <w:bottom w:val="single" w:sz="4" w:space="0" w:color="auto"/>
                                  </w:tcBorders>
                                  <w:shd w:val="clear" w:color="auto" w:fill="auto"/>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21,306</w:t>
                                  </w:r>
                                </w:p>
                              </w:tc>
                              <w:tc>
                                <w:tcPr>
                                  <w:tcW w:w="851" w:type="dxa"/>
                                  <w:tcBorders>
                                    <w:bottom w:val="single" w:sz="4" w:space="0" w:color="auto"/>
                                  </w:tcBorders>
                                  <w:shd w:val="clear" w:color="auto" w:fill="auto"/>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71.54</w:t>
                                  </w:r>
                                </w:p>
                              </w:tc>
                            </w:tr>
                          </w:tbl>
                          <w:p w:rsidR="00C70295" w:rsidRPr="00006CC1" w:rsidRDefault="00C70295" w:rsidP="003B50ED">
                            <w:pPr>
                              <w:spacing w:line="0" w:lineRule="atLeast"/>
                              <w:ind w:leftChars="-40" w:left="1" w:hangingChars="54" w:hanging="97"/>
                              <w:jc w:val="both"/>
                            </w:pPr>
                            <w:r w:rsidRPr="00A76585">
                              <w:rPr>
                                <w:rFonts w:ascii="標楷體" w:eastAsia="標楷體" w:hAnsi="標楷體" w:cs="新細明體" w:hint="eastAsia"/>
                                <w:sz w:val="18"/>
                                <w:szCs w:val="18"/>
                              </w:rPr>
                              <w:t>資料來源：整理自</w:t>
                            </w:r>
                            <w:r>
                              <w:rPr>
                                <w:rFonts w:ascii="標楷體" w:eastAsia="標楷體" w:hAnsi="標楷體" w:cs="新細明體" w:hint="eastAsia"/>
                                <w:sz w:val="18"/>
                                <w:szCs w:val="18"/>
                              </w:rPr>
                              <w:t>文化</w:t>
                            </w:r>
                            <w:r w:rsidRPr="00A76585">
                              <w:rPr>
                                <w:rFonts w:ascii="標楷體" w:eastAsia="標楷體" w:hAnsi="標楷體" w:cs="新細明體" w:hint="eastAsia"/>
                                <w:sz w:val="18"/>
                                <w:szCs w:val="18"/>
                              </w:rPr>
                              <w:t>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12E9A4" id="_x0000_s1048" type="#_x0000_t202" style="position:absolute;left:0;text-align:left;margin-left:219.25pt;margin-top:446.35pt;width:283.5pt;height:149.6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" stroked="f">
                <v:textbox>
                  <w:txbxContent>
                    <w:tbl>
                      <w:tblPr>
                        <w:tblStyle w:val="16"/>
                        <w:tblW w:w="5495" w:type="dxa"/>
                        <w:tblLayout w:type="fixed"/>
                        <w:tblLook w:val="04A0" w:firstRow="1" w:lastRow="0" w:firstColumn="1" w:lastColumn="0" w:noHBand="0" w:noVBand="1"/>
                      </w:tblPr>
                      <w:tblGrid>
                        <w:gridCol w:w="1526"/>
                        <w:gridCol w:w="850"/>
                        <w:gridCol w:w="851"/>
                        <w:gridCol w:w="1417"/>
                        <w:gridCol w:w="851"/>
                      </w:tblGrid>
                      <w:tr w:rsidR="00C70295" w:rsidRPr="00A76585" w:rsidTr="00D60637">
                        <w:trPr>
                          <w:trHeight w:val="324"/>
                        </w:trPr>
                        <w:tc>
                          <w:tcPr>
                            <w:tcW w:w="5495" w:type="dxa"/>
                            <w:gridSpan w:val="5"/>
                            <w:tcBorders>
                              <w:top w:val="nil"/>
                              <w:left w:val="nil"/>
                              <w:bottom w:val="nil"/>
                              <w:right w:val="nil"/>
                            </w:tcBorders>
                            <w:noWrap/>
                            <w:vAlign w:val="center"/>
                          </w:tcPr>
                          <w:p w:rsidR="00C70295" w:rsidRPr="00A76585" w:rsidRDefault="00C70295" w:rsidP="00D60637">
                            <w:pPr>
                              <w:spacing w:line="0" w:lineRule="atLeast"/>
                              <w:ind w:leftChars="-44" w:left="646" w:rightChars="-43" w:right="-103" w:hangingChars="313" w:hanging="752"/>
                              <w:jc w:val="both"/>
                              <w:rPr>
                                <w:rFonts w:ascii="標楷體" w:eastAsia="標楷體" w:hAnsi="標楷體" w:cs="新細明體"/>
                              </w:rPr>
                            </w:pPr>
                            <w:r>
                              <w:rPr>
                                <w:rFonts w:ascii="標楷體" w:eastAsia="標楷體" w:hAnsi="標楷體" w:cs="新細明體" w:hint="eastAsia"/>
                                <w:b/>
                                <w:sz w:val="24"/>
                                <w:szCs w:val="24"/>
                              </w:rPr>
                              <w:t xml:space="preserve">表17　</w:t>
                            </w:r>
                            <w:r w:rsidRPr="00CB7785">
                              <w:rPr>
                                <w:rFonts w:ascii="標楷體" w:eastAsia="標楷體" w:hAnsi="標楷體" w:cs="新細明體" w:hint="eastAsia"/>
                                <w:b/>
                                <w:bCs/>
                                <w:sz w:val="24"/>
                                <w:szCs w:val="24"/>
                              </w:rPr>
                              <w:t>97年1月至111年8月</w:t>
                            </w:r>
                            <w:r w:rsidRPr="00A76585">
                              <w:rPr>
                                <w:rFonts w:ascii="標楷體" w:eastAsia="標楷體" w:hAnsi="標楷體" w:cs="新細明體" w:hint="eastAsia"/>
                                <w:b/>
                                <w:sz w:val="24"/>
                                <w:szCs w:val="24"/>
                              </w:rPr>
                              <w:t>公共藝術視覺藝術類專家學者資料庫擔任執行/徵選小組</w:t>
                            </w:r>
                            <w:r>
                              <w:rPr>
                                <w:rFonts w:ascii="標楷體" w:eastAsia="標楷體" w:hAnsi="標楷體" w:cs="新細明體" w:hint="eastAsia"/>
                                <w:b/>
                                <w:sz w:val="24"/>
                                <w:szCs w:val="24"/>
                              </w:rPr>
                              <w:t>成</w:t>
                            </w:r>
                            <w:r>
                              <w:rPr>
                                <w:rFonts w:ascii="標楷體" w:eastAsia="標楷體" w:hAnsi="標楷體" w:cs="新細明體"/>
                                <w:b/>
                                <w:sz w:val="24"/>
                                <w:szCs w:val="24"/>
                              </w:rPr>
                              <w:t>員</w:t>
                            </w:r>
                            <w:r w:rsidRPr="00A76585">
                              <w:rPr>
                                <w:rFonts w:ascii="標楷體" w:eastAsia="標楷體" w:hAnsi="標楷體" w:cs="新細明體" w:hint="eastAsia"/>
                                <w:b/>
                                <w:sz w:val="24"/>
                                <w:szCs w:val="24"/>
                              </w:rPr>
                              <w:t>情形</w:t>
                            </w:r>
                          </w:p>
                        </w:tc>
                      </w:tr>
                      <w:tr w:rsidR="00C70295" w:rsidRPr="00A76585" w:rsidTr="00D60637">
                        <w:trPr>
                          <w:trHeight w:val="324"/>
                        </w:trPr>
                        <w:tc>
                          <w:tcPr>
                            <w:tcW w:w="5495" w:type="dxa"/>
                            <w:gridSpan w:val="5"/>
                            <w:tcBorders>
                              <w:top w:val="nil"/>
                              <w:left w:val="nil"/>
                              <w:right w:val="nil"/>
                            </w:tcBorders>
                            <w:noWrap/>
                            <w:vAlign w:val="center"/>
                          </w:tcPr>
                          <w:p w:rsidR="00C70295" w:rsidRPr="00A76585" w:rsidRDefault="00C70295" w:rsidP="00D60637">
                            <w:pPr>
                              <w:spacing w:line="0" w:lineRule="atLeast"/>
                              <w:ind w:rightChars="-37" w:right="-89"/>
                              <w:jc w:val="right"/>
                              <w:rPr>
                                <w:rFonts w:ascii="標楷體" w:eastAsia="標楷體" w:hAnsi="標楷體" w:cs="新細明體"/>
                              </w:rPr>
                            </w:pPr>
                            <w:r w:rsidRPr="00A76585">
                              <w:rPr>
                                <w:rFonts w:ascii="標楷體" w:eastAsia="標楷體" w:hAnsi="標楷體" w:cs="新細明體" w:hint="eastAsia"/>
                              </w:rPr>
                              <w:t>單位：次、人、人次</w:t>
                            </w:r>
                          </w:p>
                        </w:tc>
                      </w:tr>
                      <w:tr w:rsidR="00C70295" w:rsidRPr="00A76585" w:rsidTr="00D60637">
                        <w:trPr>
                          <w:trHeight w:val="295"/>
                        </w:trPr>
                        <w:tc>
                          <w:tcPr>
                            <w:tcW w:w="1526" w:type="dxa"/>
                            <w:vMerge w:val="restart"/>
                            <w:noWrap/>
                            <w:vAlign w:val="center"/>
                            <w:hideMark/>
                          </w:tcPr>
                          <w:p w:rsidR="00C70295" w:rsidRPr="00D60637" w:rsidRDefault="00C70295" w:rsidP="00D60637">
                            <w:pPr>
                              <w:spacing w:line="0" w:lineRule="atLeast"/>
                              <w:jc w:val="both"/>
                              <w:rPr>
                                <w:rFonts w:ascii="標楷體" w:eastAsia="標楷體" w:hAnsi="標楷體" w:cs="新細明體"/>
                                <w:spacing w:val="-10"/>
                              </w:rPr>
                            </w:pPr>
                            <w:r w:rsidRPr="00D60637">
                              <w:rPr>
                                <w:rFonts w:ascii="標楷體" w:eastAsia="標楷體" w:hAnsi="標楷體" w:cs="新細明體" w:hint="eastAsia"/>
                                <w:spacing w:val="-10"/>
                              </w:rPr>
                              <w:t>擔任執行/徵選</w:t>
                            </w:r>
                            <w:r w:rsidRPr="00D60637">
                              <w:rPr>
                                <w:rFonts w:ascii="標楷體" w:eastAsia="標楷體" w:hAnsi="標楷體" w:cs="新細明體" w:hint="eastAsia"/>
                                <w:spacing w:val="-20"/>
                              </w:rPr>
                              <w:t>小組成</w:t>
                            </w:r>
                            <w:r w:rsidRPr="00D60637">
                              <w:rPr>
                                <w:rFonts w:ascii="標楷體" w:eastAsia="標楷體" w:hAnsi="標楷體" w:cs="新細明體"/>
                                <w:spacing w:val="-20"/>
                              </w:rPr>
                              <w:t>員</w:t>
                            </w:r>
                            <w:r w:rsidRPr="00D60637">
                              <w:rPr>
                                <w:rFonts w:ascii="標楷體" w:eastAsia="標楷體" w:hAnsi="標楷體" w:cs="新細明體" w:hint="eastAsia"/>
                                <w:spacing w:val="-20"/>
                              </w:rPr>
                              <w:t>次數級距</w:t>
                            </w:r>
                          </w:p>
                        </w:tc>
                        <w:tc>
                          <w:tcPr>
                            <w:tcW w:w="1701" w:type="dxa"/>
                            <w:gridSpan w:val="2"/>
                            <w:tcBorders>
                              <w:bottom w:val="nil"/>
                            </w:tcBorders>
                            <w:noWrap/>
                            <w:vAlign w:val="center"/>
                          </w:tcPr>
                          <w:p w:rsidR="00C70295" w:rsidRPr="00D60637" w:rsidRDefault="00C70295" w:rsidP="00D60637">
                            <w:pPr>
                              <w:spacing w:line="0" w:lineRule="atLeast"/>
                              <w:rPr>
                                <w:rFonts w:ascii="標楷體" w:eastAsia="標楷體" w:hAnsi="標楷體" w:cs="新細明體"/>
                                <w:spacing w:val="-20"/>
                              </w:rPr>
                            </w:pPr>
                            <w:r w:rsidRPr="00D60637">
                              <w:rPr>
                                <w:rFonts w:ascii="標楷體" w:eastAsia="標楷體" w:hAnsi="標楷體" w:cs="新細明體" w:hint="eastAsia"/>
                                <w:spacing w:val="-20"/>
                              </w:rPr>
                              <w:t>專家學者</w:t>
                            </w:r>
                          </w:p>
                        </w:tc>
                        <w:tc>
                          <w:tcPr>
                            <w:tcW w:w="2268" w:type="dxa"/>
                            <w:gridSpan w:val="2"/>
                            <w:tcBorders>
                              <w:bottom w:val="nil"/>
                            </w:tcBorders>
                            <w:vAlign w:val="center"/>
                          </w:tcPr>
                          <w:p w:rsidR="00C70295" w:rsidRPr="00A76585" w:rsidRDefault="00C70295" w:rsidP="00D60637">
                            <w:pPr>
                              <w:spacing w:line="0" w:lineRule="atLeast"/>
                              <w:rPr>
                                <w:rFonts w:ascii="標楷體" w:eastAsia="標楷體" w:hAnsi="標楷體" w:cs="新細明體"/>
                              </w:rPr>
                            </w:pPr>
                            <w:r w:rsidRPr="00A76585">
                              <w:rPr>
                                <w:rFonts w:ascii="標楷體" w:eastAsia="標楷體" w:hAnsi="標楷體" w:cs="新細明體" w:hint="eastAsia"/>
                              </w:rPr>
                              <w:t>擔任執行/徵選</w:t>
                            </w:r>
                          </w:p>
                        </w:tc>
                      </w:tr>
                      <w:tr w:rsidR="00C70295" w:rsidRPr="00A76585" w:rsidTr="00D60637">
                        <w:trPr>
                          <w:trHeight w:hRule="exact" w:val="294"/>
                        </w:trPr>
                        <w:tc>
                          <w:tcPr>
                            <w:tcW w:w="1526" w:type="dxa"/>
                            <w:vMerge/>
                            <w:noWrap/>
                            <w:vAlign w:val="center"/>
                          </w:tcPr>
                          <w:p w:rsidR="00C70295" w:rsidRPr="00A76585" w:rsidRDefault="00C70295" w:rsidP="00D60637">
                            <w:pPr>
                              <w:spacing w:line="0" w:lineRule="atLeast"/>
                              <w:jc w:val="both"/>
                              <w:rPr>
                                <w:rFonts w:ascii="標楷體" w:eastAsia="標楷體" w:hAnsi="標楷體" w:cs="新細明體"/>
                              </w:rPr>
                            </w:pPr>
                          </w:p>
                        </w:tc>
                        <w:tc>
                          <w:tcPr>
                            <w:tcW w:w="850" w:type="dxa"/>
                            <w:tcBorders>
                              <w:top w:val="nil"/>
                            </w:tcBorders>
                            <w:noWrap/>
                            <w:vAlign w:val="center"/>
                          </w:tcPr>
                          <w:p w:rsidR="00C70295" w:rsidRPr="00A76585" w:rsidRDefault="00C70295" w:rsidP="00D60637">
                            <w:pPr>
                              <w:spacing w:line="0" w:lineRule="atLeast"/>
                              <w:jc w:val="center"/>
                              <w:rPr>
                                <w:rFonts w:ascii="標楷體" w:eastAsia="標楷體" w:hAnsi="標楷體" w:cs="新細明體"/>
                              </w:rPr>
                            </w:pPr>
                            <w:r w:rsidRPr="00A76585">
                              <w:rPr>
                                <w:rFonts w:ascii="標楷體" w:eastAsia="標楷體" w:hAnsi="標楷體" w:cs="新細明體" w:hint="eastAsia"/>
                              </w:rPr>
                              <w:t>人數</w:t>
                            </w:r>
                          </w:p>
                          <w:p w:rsidR="00C70295" w:rsidRPr="00A76585" w:rsidRDefault="00C70295" w:rsidP="00D60637">
                            <w:pPr>
                              <w:spacing w:line="0" w:lineRule="atLeast"/>
                              <w:jc w:val="center"/>
                              <w:rPr>
                                <w:rFonts w:ascii="標楷體" w:eastAsia="標楷體" w:hAnsi="標楷體" w:cs="新細明體"/>
                              </w:rPr>
                            </w:pPr>
                          </w:p>
                        </w:tc>
                        <w:tc>
                          <w:tcPr>
                            <w:tcW w:w="851" w:type="dxa"/>
                            <w:vAlign w:val="center"/>
                          </w:tcPr>
                          <w:p w:rsidR="00C70295" w:rsidRPr="00A76585" w:rsidRDefault="00C70295" w:rsidP="00D60637">
                            <w:pPr>
                              <w:spacing w:line="0" w:lineRule="atLeast"/>
                              <w:jc w:val="center"/>
                              <w:rPr>
                                <w:rFonts w:ascii="標楷體" w:eastAsia="標楷體" w:hAnsi="標楷體" w:cs="新細明體"/>
                              </w:rPr>
                            </w:pPr>
                            <w:r>
                              <w:rPr>
                                <w:rFonts w:ascii="標楷體" w:eastAsia="標楷體" w:hAnsi="標楷體" w:cs="新細明體" w:hint="eastAsia"/>
                              </w:rPr>
                              <w:t>％</w:t>
                            </w:r>
                          </w:p>
                        </w:tc>
                        <w:tc>
                          <w:tcPr>
                            <w:tcW w:w="1417" w:type="dxa"/>
                            <w:tcBorders>
                              <w:top w:val="nil"/>
                            </w:tcBorders>
                            <w:vAlign w:val="center"/>
                          </w:tcPr>
                          <w:p w:rsidR="00C70295" w:rsidRPr="00A76585" w:rsidRDefault="00C70295" w:rsidP="00D60637">
                            <w:pPr>
                              <w:spacing w:line="0" w:lineRule="atLeast"/>
                              <w:rPr>
                                <w:rFonts w:ascii="標楷體" w:eastAsia="標楷體" w:hAnsi="標楷體" w:cs="新細明體"/>
                              </w:rPr>
                            </w:pPr>
                            <w:r w:rsidRPr="00A76585">
                              <w:rPr>
                                <w:rFonts w:ascii="標楷體" w:eastAsia="標楷體" w:hAnsi="標楷體" w:cs="新細明體" w:hint="eastAsia"/>
                              </w:rPr>
                              <w:t>小組</w:t>
                            </w:r>
                            <w:r>
                              <w:rPr>
                                <w:rFonts w:ascii="標楷體" w:eastAsia="標楷體" w:hAnsi="標楷體" w:cs="新細明體" w:hint="eastAsia"/>
                              </w:rPr>
                              <w:t>成</w:t>
                            </w:r>
                            <w:r>
                              <w:rPr>
                                <w:rFonts w:ascii="標楷體" w:eastAsia="標楷體" w:hAnsi="標楷體" w:cs="新細明體"/>
                              </w:rPr>
                              <w:t>員</w:t>
                            </w:r>
                            <w:r w:rsidRPr="00A76585">
                              <w:rPr>
                                <w:rFonts w:ascii="標楷體" w:eastAsia="標楷體" w:hAnsi="標楷體" w:cs="新細明體" w:hint="eastAsia"/>
                              </w:rPr>
                              <w:t>人次行/徵選</w:t>
                            </w:r>
                          </w:p>
                        </w:tc>
                        <w:tc>
                          <w:tcPr>
                            <w:tcW w:w="851" w:type="dxa"/>
                            <w:vAlign w:val="center"/>
                          </w:tcPr>
                          <w:p w:rsidR="00C70295" w:rsidRPr="00A76585" w:rsidRDefault="00C70295" w:rsidP="00D60637">
                            <w:pPr>
                              <w:spacing w:line="0" w:lineRule="atLeast"/>
                              <w:jc w:val="center"/>
                              <w:rPr>
                                <w:rFonts w:ascii="標楷體" w:eastAsia="標楷體" w:hAnsi="標楷體" w:cs="新細明體"/>
                              </w:rPr>
                            </w:pPr>
                            <w:r>
                              <w:rPr>
                                <w:rFonts w:ascii="標楷體" w:eastAsia="標楷體" w:hAnsi="標楷體" w:cs="新細明體" w:hint="eastAsia"/>
                              </w:rPr>
                              <w:t>％</w:t>
                            </w:r>
                          </w:p>
                        </w:tc>
                      </w:tr>
                      <w:tr w:rsidR="00C70295" w:rsidRPr="00A76585" w:rsidTr="00B322AF">
                        <w:trPr>
                          <w:trHeight w:val="245"/>
                        </w:trPr>
                        <w:tc>
                          <w:tcPr>
                            <w:tcW w:w="1526" w:type="dxa"/>
                            <w:noWrap/>
                            <w:vAlign w:val="center"/>
                            <w:hideMark/>
                          </w:tcPr>
                          <w:p w:rsidR="00C70295" w:rsidRPr="00A76585" w:rsidRDefault="00C70295" w:rsidP="00B322AF">
                            <w:pPr>
                              <w:spacing w:line="240" w:lineRule="exact"/>
                              <w:jc w:val="center"/>
                              <w:rPr>
                                <w:rFonts w:ascii="標楷體" w:eastAsia="標楷體" w:hAnsi="標楷體" w:cs="新細明體"/>
                                <w:b/>
                              </w:rPr>
                            </w:pPr>
                            <w:r w:rsidRPr="00A76585">
                              <w:rPr>
                                <w:rFonts w:ascii="標楷體" w:eastAsia="標楷體" w:hAnsi="標楷體" w:cs="新細明體" w:hint="eastAsia"/>
                                <w:b/>
                              </w:rPr>
                              <w:t>合計</w:t>
                            </w:r>
                          </w:p>
                        </w:tc>
                        <w:tc>
                          <w:tcPr>
                            <w:tcW w:w="850" w:type="dxa"/>
                            <w:noWrap/>
                            <w:vAlign w:val="center"/>
                            <w:hideMark/>
                          </w:tcPr>
                          <w:p w:rsidR="00C70295" w:rsidRPr="00A76585" w:rsidRDefault="00C70295" w:rsidP="00B322AF">
                            <w:pPr>
                              <w:spacing w:line="240" w:lineRule="exact"/>
                              <w:jc w:val="right"/>
                              <w:rPr>
                                <w:rFonts w:ascii="標楷體" w:eastAsia="標楷體" w:hAnsi="標楷體" w:cs="新細明體"/>
                                <w:b/>
                              </w:rPr>
                            </w:pPr>
                            <w:r w:rsidRPr="00A76585">
                              <w:rPr>
                                <w:rFonts w:ascii="標楷體" w:eastAsia="標楷體" w:hAnsi="標楷體" w:cs="新細明體" w:hint="eastAsia"/>
                                <w:b/>
                              </w:rPr>
                              <w:t>364</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b/>
                              </w:rPr>
                            </w:pPr>
                            <w:r w:rsidRPr="00A76585">
                              <w:rPr>
                                <w:rFonts w:ascii="標楷體" w:eastAsia="標楷體" w:hAnsi="標楷體" w:cs="新細明體" w:hint="eastAsia"/>
                                <w:b/>
                              </w:rPr>
                              <w:t>100.00</w:t>
                            </w:r>
                          </w:p>
                        </w:tc>
                        <w:tc>
                          <w:tcPr>
                            <w:tcW w:w="1417" w:type="dxa"/>
                            <w:noWrap/>
                            <w:vAlign w:val="center"/>
                            <w:hideMark/>
                          </w:tcPr>
                          <w:p w:rsidR="00C70295" w:rsidRPr="00A76585" w:rsidRDefault="00C70295" w:rsidP="00B322AF">
                            <w:pPr>
                              <w:spacing w:line="240" w:lineRule="exact"/>
                              <w:jc w:val="right"/>
                              <w:rPr>
                                <w:rFonts w:ascii="標楷體" w:eastAsia="標楷體" w:hAnsi="標楷體" w:cs="新細明體"/>
                                <w:b/>
                              </w:rPr>
                            </w:pPr>
                            <w:r w:rsidRPr="00A76585">
                              <w:rPr>
                                <w:rFonts w:ascii="標楷體" w:eastAsia="標楷體" w:hAnsi="標楷體" w:cs="新細明體" w:hint="eastAsia"/>
                                <w:b/>
                              </w:rPr>
                              <w:t>29,781</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b/>
                              </w:rPr>
                            </w:pPr>
                            <w:r w:rsidRPr="00A76585">
                              <w:rPr>
                                <w:rFonts w:ascii="標楷體" w:eastAsia="標楷體" w:hAnsi="標楷體" w:cs="新細明體" w:hint="eastAsia"/>
                                <w:b/>
                              </w:rPr>
                              <w:t>100.00</w:t>
                            </w:r>
                          </w:p>
                        </w:tc>
                      </w:tr>
                      <w:tr w:rsidR="00C70295" w:rsidRPr="00A76585" w:rsidTr="00B322AF">
                        <w:trPr>
                          <w:trHeight w:val="245"/>
                        </w:trPr>
                        <w:tc>
                          <w:tcPr>
                            <w:tcW w:w="1526" w:type="dxa"/>
                            <w:noWrap/>
                            <w:vAlign w:val="center"/>
                            <w:hideMark/>
                          </w:tcPr>
                          <w:p w:rsidR="00C70295" w:rsidRPr="00A76585" w:rsidRDefault="00C70295" w:rsidP="00B322AF">
                            <w:pPr>
                              <w:spacing w:line="240" w:lineRule="exact"/>
                              <w:jc w:val="center"/>
                              <w:rPr>
                                <w:rFonts w:ascii="標楷體" w:eastAsia="標楷體" w:hAnsi="標楷體" w:cs="新細明體"/>
                              </w:rPr>
                            </w:pPr>
                            <w:r w:rsidRPr="00A76585">
                              <w:rPr>
                                <w:rFonts w:ascii="標楷體" w:eastAsia="標楷體" w:hAnsi="標楷體" w:cs="新細明體" w:hint="eastAsia"/>
                              </w:rPr>
                              <w:t>0</w:t>
                            </w:r>
                            <w:r>
                              <w:rPr>
                                <w:rFonts w:ascii="標楷體" w:eastAsia="標楷體" w:hAnsi="標楷體" w:cs="新細明體" w:hint="eastAsia"/>
                              </w:rPr>
                              <w:t>－</w:t>
                            </w:r>
                            <w:r w:rsidRPr="00A76585">
                              <w:rPr>
                                <w:rFonts w:ascii="標楷體" w:eastAsia="標楷體" w:hAnsi="標楷體" w:cs="新細明體" w:hint="eastAsia"/>
                              </w:rPr>
                              <w:t>50</w:t>
                            </w:r>
                          </w:p>
                        </w:tc>
                        <w:tc>
                          <w:tcPr>
                            <w:tcW w:w="850"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190</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5</w:t>
                            </w:r>
                            <w:r>
                              <w:rPr>
                                <w:rFonts w:ascii="標楷體" w:eastAsia="標楷體" w:hAnsi="標楷體" w:cs="新細明體"/>
                              </w:rPr>
                              <w:t>2</w:t>
                            </w:r>
                            <w:r w:rsidRPr="00A76585">
                              <w:rPr>
                                <w:rFonts w:ascii="標楷體" w:eastAsia="標楷體" w:hAnsi="標楷體" w:cs="新細明體" w:hint="eastAsia"/>
                              </w:rPr>
                              <w:t>.20</w:t>
                            </w:r>
                          </w:p>
                        </w:tc>
                        <w:tc>
                          <w:tcPr>
                            <w:tcW w:w="1417"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3,142</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10.55</w:t>
                            </w:r>
                          </w:p>
                        </w:tc>
                      </w:tr>
                      <w:tr w:rsidR="00C70295" w:rsidRPr="00A76585" w:rsidTr="00B322AF">
                        <w:trPr>
                          <w:trHeight w:val="245"/>
                        </w:trPr>
                        <w:tc>
                          <w:tcPr>
                            <w:tcW w:w="1526" w:type="dxa"/>
                            <w:noWrap/>
                            <w:vAlign w:val="center"/>
                            <w:hideMark/>
                          </w:tcPr>
                          <w:p w:rsidR="00C70295" w:rsidRPr="00A76585" w:rsidRDefault="00C70295" w:rsidP="00B322AF">
                            <w:pPr>
                              <w:spacing w:line="240" w:lineRule="exact"/>
                              <w:jc w:val="center"/>
                              <w:rPr>
                                <w:rFonts w:ascii="標楷體" w:eastAsia="標楷體" w:hAnsi="標楷體" w:cs="新細明體"/>
                              </w:rPr>
                            </w:pPr>
                            <w:r w:rsidRPr="00A76585">
                              <w:rPr>
                                <w:rFonts w:ascii="標楷體" w:eastAsia="標楷體" w:hAnsi="標楷體" w:cs="新細明體" w:hint="eastAsia"/>
                              </w:rPr>
                              <w:t>51</w:t>
                            </w:r>
                            <w:r>
                              <w:rPr>
                                <w:rFonts w:ascii="標楷體" w:eastAsia="標楷體" w:hAnsi="標楷體" w:cs="新細明體" w:hint="eastAsia"/>
                              </w:rPr>
                              <w:t>－</w:t>
                            </w:r>
                            <w:r w:rsidRPr="00A76585">
                              <w:rPr>
                                <w:rFonts w:ascii="標楷體" w:eastAsia="標楷體" w:hAnsi="標楷體" w:cs="新細明體" w:hint="eastAsia"/>
                              </w:rPr>
                              <w:t>100</w:t>
                            </w:r>
                          </w:p>
                        </w:tc>
                        <w:tc>
                          <w:tcPr>
                            <w:tcW w:w="850"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74</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20.33</w:t>
                            </w:r>
                          </w:p>
                        </w:tc>
                        <w:tc>
                          <w:tcPr>
                            <w:tcW w:w="1417"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5,333</w:t>
                            </w:r>
                          </w:p>
                        </w:tc>
                        <w:tc>
                          <w:tcPr>
                            <w:tcW w:w="851" w:type="dxa"/>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17.91</w:t>
                            </w:r>
                          </w:p>
                        </w:tc>
                      </w:tr>
                      <w:tr w:rsidR="00C70295" w:rsidRPr="00A76585" w:rsidTr="00B322AF">
                        <w:trPr>
                          <w:trHeight w:val="245"/>
                        </w:trPr>
                        <w:tc>
                          <w:tcPr>
                            <w:tcW w:w="1526" w:type="dxa"/>
                            <w:tcBorders>
                              <w:bottom w:val="single" w:sz="4" w:space="0" w:color="auto"/>
                            </w:tcBorders>
                            <w:noWrap/>
                            <w:vAlign w:val="center"/>
                            <w:hideMark/>
                          </w:tcPr>
                          <w:p w:rsidR="00C70295" w:rsidRPr="00A76585" w:rsidRDefault="00C70295" w:rsidP="00B322AF">
                            <w:pPr>
                              <w:spacing w:line="240" w:lineRule="exact"/>
                              <w:jc w:val="center"/>
                              <w:rPr>
                                <w:rFonts w:ascii="標楷體" w:eastAsia="標楷體" w:hAnsi="標楷體" w:cs="新細明體"/>
                              </w:rPr>
                            </w:pPr>
                            <w:r w:rsidRPr="00A76585">
                              <w:rPr>
                                <w:rFonts w:ascii="標楷體" w:eastAsia="標楷體" w:hAnsi="標楷體" w:cs="新細明體" w:hint="eastAsia"/>
                              </w:rPr>
                              <w:t>101</w:t>
                            </w:r>
                            <w:r>
                              <w:rPr>
                                <w:rFonts w:ascii="標楷體" w:eastAsia="標楷體" w:hAnsi="標楷體" w:cs="新細明體" w:hint="eastAsia"/>
                              </w:rPr>
                              <w:t>－</w:t>
                            </w:r>
                            <w:r w:rsidRPr="00A76585">
                              <w:rPr>
                                <w:rFonts w:ascii="標楷體" w:eastAsia="標楷體" w:hAnsi="標楷體" w:cs="新細明體" w:hint="eastAsia"/>
                              </w:rPr>
                              <w:t>600</w:t>
                            </w:r>
                          </w:p>
                        </w:tc>
                        <w:tc>
                          <w:tcPr>
                            <w:tcW w:w="850" w:type="dxa"/>
                            <w:tcBorders>
                              <w:bottom w:val="single" w:sz="4" w:space="0" w:color="auto"/>
                            </w:tcBorders>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100</w:t>
                            </w:r>
                          </w:p>
                        </w:tc>
                        <w:tc>
                          <w:tcPr>
                            <w:tcW w:w="851" w:type="dxa"/>
                            <w:tcBorders>
                              <w:bottom w:val="single" w:sz="4" w:space="0" w:color="auto"/>
                            </w:tcBorders>
                            <w:shd w:val="clear" w:color="auto" w:fill="auto"/>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27.47</w:t>
                            </w:r>
                          </w:p>
                        </w:tc>
                        <w:tc>
                          <w:tcPr>
                            <w:tcW w:w="1417" w:type="dxa"/>
                            <w:tcBorders>
                              <w:bottom w:val="single" w:sz="4" w:space="0" w:color="auto"/>
                            </w:tcBorders>
                            <w:shd w:val="clear" w:color="auto" w:fill="auto"/>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21,306</w:t>
                            </w:r>
                          </w:p>
                        </w:tc>
                        <w:tc>
                          <w:tcPr>
                            <w:tcW w:w="851" w:type="dxa"/>
                            <w:tcBorders>
                              <w:bottom w:val="single" w:sz="4" w:space="0" w:color="auto"/>
                            </w:tcBorders>
                            <w:shd w:val="clear" w:color="auto" w:fill="auto"/>
                            <w:noWrap/>
                            <w:vAlign w:val="center"/>
                            <w:hideMark/>
                          </w:tcPr>
                          <w:p w:rsidR="00C70295" w:rsidRPr="00A76585" w:rsidRDefault="00C70295" w:rsidP="00B322AF">
                            <w:pPr>
                              <w:spacing w:line="240" w:lineRule="exact"/>
                              <w:jc w:val="right"/>
                              <w:rPr>
                                <w:rFonts w:ascii="標楷體" w:eastAsia="標楷體" w:hAnsi="標楷體" w:cs="新細明體"/>
                              </w:rPr>
                            </w:pPr>
                            <w:r w:rsidRPr="00A76585">
                              <w:rPr>
                                <w:rFonts w:ascii="標楷體" w:eastAsia="標楷體" w:hAnsi="標楷體" w:cs="新細明體" w:hint="eastAsia"/>
                              </w:rPr>
                              <w:t>71.54</w:t>
                            </w:r>
                          </w:p>
                        </w:tc>
                      </w:tr>
                    </w:tbl>
                    <w:p w:rsidR="00C70295" w:rsidRPr="00006CC1" w:rsidRDefault="00C70295" w:rsidP="003B50ED">
                      <w:pPr>
                        <w:spacing w:line="0" w:lineRule="atLeast"/>
                        <w:ind w:leftChars="-40" w:left="1" w:hangingChars="54" w:hanging="97"/>
                        <w:jc w:val="both"/>
                      </w:pPr>
                      <w:r w:rsidRPr="00A76585">
                        <w:rPr>
                          <w:rFonts w:ascii="標楷體" w:eastAsia="標楷體" w:hAnsi="標楷體" w:cs="新細明體" w:hint="eastAsia"/>
                          <w:sz w:val="18"/>
                          <w:szCs w:val="18"/>
                        </w:rPr>
                        <w:t>資料來源：整理自</w:t>
                      </w:r>
                      <w:r>
                        <w:rPr>
                          <w:rFonts w:ascii="標楷體" w:eastAsia="標楷體" w:hAnsi="標楷體" w:cs="新細明體" w:hint="eastAsia"/>
                          <w:sz w:val="18"/>
                          <w:szCs w:val="18"/>
                        </w:rPr>
                        <w:t>文化</w:t>
                      </w:r>
                      <w:r w:rsidRPr="00A76585">
                        <w:rPr>
                          <w:rFonts w:ascii="標楷體" w:eastAsia="標楷體" w:hAnsi="標楷體" w:cs="新細明體" w:hint="eastAsia"/>
                          <w:sz w:val="18"/>
                          <w:szCs w:val="18"/>
                        </w:rPr>
                        <w:t>部提供資料。</w:t>
                      </w:r>
                    </w:p>
                  </w:txbxContent>
                </v:textbox>
                <w10:wrap type="square"/>
              </v:shape>
            </w:pict>
          </mc:Fallback>
        </mc:AlternateContent>
      </w:r>
      <w:r w:rsidR="00695967" w:rsidRPr="00F8324C">
        <w:rPr>
          <w:rFonts w:ascii="標楷體" w:eastAsia="標楷體" w:hAnsi="標楷體"/>
          <w:noProof/>
          <w:kern w:val="0"/>
          <w:szCs w:val="24"/>
        </w:rPr>
        <mc:AlternateContent>
          <mc:Choice Requires="wps">
            <w:drawing>
              <wp:anchor distT="45720" distB="45720" distL="114300" distR="114300" simplePos="0" relativeHeight="251661312" behindDoc="1" locked="0" layoutInCell="1" allowOverlap="1" wp14:anchorId="4774A31D" wp14:editId="60A27297">
                <wp:simplePos x="0" y="0"/>
                <wp:positionH relativeFrom="column">
                  <wp:posOffset>3222625</wp:posOffset>
                </wp:positionH>
                <wp:positionV relativeFrom="paragraph">
                  <wp:posOffset>48895</wp:posOffset>
                </wp:positionV>
                <wp:extent cx="3194050" cy="3130550"/>
                <wp:effectExtent l="0" t="0" r="6350" b="0"/>
                <wp:wrapTight wrapText="bothSides">
                  <wp:wrapPolygon edited="0">
                    <wp:start x="0" y="0"/>
                    <wp:lineTo x="0" y="21425"/>
                    <wp:lineTo x="21514" y="21425"/>
                    <wp:lineTo x="21514"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050" cy="3130550"/>
                        </a:xfrm>
                        <a:prstGeom prst="rect">
                          <a:avLst/>
                        </a:prstGeom>
                        <a:solidFill>
                          <a:srgbClr val="FFFFFF"/>
                        </a:solidFill>
                        <a:ln w="9525">
                          <a:noFill/>
                          <a:miter lim="800000"/>
                          <a:headEnd/>
                          <a:tailEnd/>
                        </a:ln>
                      </wps:spPr>
                      <wps:txbx>
                        <w:txbxContent>
                          <w:tbl>
                            <w:tblPr>
                              <w:tblOverlap w:val="never"/>
                              <w:tblW w:w="4903" w:type="pct"/>
                              <w:tblLayout w:type="fixed"/>
                              <w:tblCellMar>
                                <w:left w:w="28" w:type="dxa"/>
                                <w:right w:w="28" w:type="dxa"/>
                              </w:tblCellMar>
                              <w:tblLook w:val="04A0" w:firstRow="1" w:lastRow="0" w:firstColumn="1" w:lastColumn="0" w:noHBand="0" w:noVBand="1"/>
                            </w:tblPr>
                            <w:tblGrid>
                              <w:gridCol w:w="1021"/>
                              <w:gridCol w:w="642"/>
                              <w:gridCol w:w="958"/>
                              <w:gridCol w:w="456"/>
                              <w:gridCol w:w="557"/>
                              <w:gridCol w:w="456"/>
                              <w:gridCol w:w="616"/>
                            </w:tblGrid>
                            <w:tr w:rsidR="00C70295" w:rsidRPr="00331CED" w:rsidTr="00D60637">
                              <w:trPr>
                                <w:trHeight w:hRule="exact" w:val="284"/>
                              </w:trPr>
                              <w:tc>
                                <w:tcPr>
                                  <w:tcW w:w="5000" w:type="pct"/>
                                  <w:gridSpan w:val="7"/>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
                                      <w:bCs/>
                                      <w:kern w:val="0"/>
                                      <w:szCs w:val="24"/>
                                    </w:rPr>
                                  </w:pPr>
                                  <w:r w:rsidRPr="00331CED">
                                    <w:rPr>
                                      <w:rFonts w:ascii="標楷體" w:eastAsia="標楷體" w:hAnsi="標楷體" w:cs="新細明體" w:hint="eastAsia"/>
                                      <w:b/>
                                      <w:bCs/>
                                      <w:kern w:val="0"/>
                                      <w:szCs w:val="24"/>
                                    </w:rPr>
                                    <w:t>表1</w:t>
                                  </w:r>
                                  <w:r>
                                    <w:rPr>
                                      <w:rFonts w:ascii="標楷體" w:eastAsia="標楷體" w:hAnsi="標楷體" w:cs="新細明體" w:hint="eastAsia"/>
                                      <w:b/>
                                      <w:bCs/>
                                      <w:kern w:val="0"/>
                                      <w:szCs w:val="24"/>
                                    </w:rPr>
                                    <w:t>6</w:t>
                                  </w:r>
                                  <w:r w:rsidRPr="00331CED">
                                    <w:rPr>
                                      <w:rFonts w:ascii="標楷體" w:eastAsia="標楷體" w:hAnsi="標楷體" w:cs="新細明體" w:hint="eastAsia"/>
                                      <w:b/>
                                      <w:bCs/>
                                      <w:kern w:val="0"/>
                                      <w:szCs w:val="24"/>
                                    </w:rPr>
                                    <w:t xml:space="preserve">　全國公共藝術設置情形</w:t>
                                  </w:r>
                                </w:p>
                              </w:tc>
                            </w:tr>
                            <w:tr w:rsidR="00C70295" w:rsidRPr="00331CED" w:rsidTr="00D60637">
                              <w:trPr>
                                <w:trHeight w:hRule="exact" w:val="284"/>
                              </w:trPr>
                              <w:tc>
                                <w:tcPr>
                                  <w:tcW w:w="5000" w:type="pct"/>
                                  <w:gridSpan w:val="7"/>
                                  <w:tcBorders>
                                    <w:bottom w:val="single" w:sz="4" w:space="0" w:color="auto"/>
                                  </w:tcBorders>
                                  <w:shd w:val="clear" w:color="auto" w:fill="auto"/>
                                  <w:noWrap/>
                                  <w:vAlign w:val="center"/>
                                </w:tcPr>
                                <w:p w:rsidR="00C70295" w:rsidRPr="00331CED" w:rsidRDefault="00C70295" w:rsidP="00D60637">
                                  <w:pPr>
                                    <w:widowControl/>
                                    <w:spacing w:line="0" w:lineRule="atLeast"/>
                                    <w:ind w:rightChars="-12" w:right="-29"/>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Cs/>
                                      <w:kern w:val="0"/>
                                      <w:sz w:val="20"/>
                                      <w:szCs w:val="20"/>
                                    </w:rPr>
                                    <w:t>單位：案、新臺幣</w:t>
                                  </w:r>
                                  <w:r>
                                    <w:rPr>
                                      <w:rFonts w:ascii="標楷體" w:eastAsia="標楷體" w:hAnsi="標楷體" w:cs="新細明體" w:hint="eastAsia"/>
                                      <w:bCs/>
                                      <w:kern w:val="0"/>
                                      <w:sz w:val="20"/>
                                      <w:szCs w:val="20"/>
                                    </w:rPr>
                                    <w:t>千</w:t>
                                  </w:r>
                                  <w:r w:rsidRPr="00331CED">
                                    <w:rPr>
                                      <w:rFonts w:ascii="標楷體" w:eastAsia="標楷體" w:hAnsi="標楷體" w:cs="新細明體" w:hint="eastAsia"/>
                                      <w:bCs/>
                                      <w:kern w:val="0"/>
                                      <w:sz w:val="20"/>
                                      <w:szCs w:val="20"/>
                                    </w:rPr>
                                    <w:t>元</w:t>
                                  </w:r>
                                </w:p>
                              </w:tc>
                            </w:tr>
                            <w:tr w:rsidR="00C70295" w:rsidRPr="00331CED" w:rsidTr="00D60637">
                              <w:trPr>
                                <w:trHeight w:hRule="exact" w:val="284"/>
                              </w:trPr>
                              <w:tc>
                                <w:tcPr>
                                  <w:tcW w:w="1086" w:type="pct"/>
                                  <w:vMerge w:val="restart"/>
                                  <w:tcBorders>
                                    <w:top w:val="single" w:sz="4" w:space="0" w:color="auto"/>
                                    <w:left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年度</w:t>
                                  </w:r>
                                </w:p>
                              </w:tc>
                              <w:tc>
                                <w:tcPr>
                                  <w:tcW w:w="682" w:type="pct"/>
                                  <w:vMerge w:val="restart"/>
                                  <w:tcBorders>
                                    <w:top w:val="single" w:sz="4" w:space="0" w:color="auto"/>
                                    <w:left w:val="nil"/>
                                    <w:right w:val="single" w:sz="4" w:space="0" w:color="auto"/>
                                  </w:tcBorders>
                                  <w:shd w:val="clear" w:color="auto" w:fill="auto"/>
                                  <w:noWrap/>
                                  <w:vAlign w:val="center"/>
                                  <w:hideMark/>
                                </w:tcPr>
                                <w:p w:rsidR="00C70295"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設置</w:t>
                                  </w:r>
                                </w:p>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總數</w:t>
                                  </w:r>
                                </w:p>
                              </w:tc>
                              <w:tc>
                                <w:tcPr>
                                  <w:tcW w:w="1018" w:type="pct"/>
                                  <w:vMerge w:val="restart"/>
                                  <w:tcBorders>
                                    <w:top w:val="single" w:sz="4" w:space="0" w:color="auto"/>
                                    <w:left w:val="nil"/>
                                    <w:right w:val="single" w:sz="4" w:space="0" w:color="auto"/>
                                  </w:tcBorders>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設置經費</w:t>
                                  </w:r>
                                </w:p>
                              </w:tc>
                              <w:tc>
                                <w:tcPr>
                                  <w:tcW w:w="10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自行辦理</w:t>
                                  </w:r>
                                </w:p>
                              </w:tc>
                              <w:tc>
                                <w:tcPr>
                                  <w:tcW w:w="11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委託代辦</w:t>
                                  </w:r>
                                </w:p>
                              </w:tc>
                            </w:tr>
                            <w:tr w:rsidR="00C70295" w:rsidRPr="00331CED" w:rsidTr="00D60637">
                              <w:trPr>
                                <w:trHeight w:hRule="exact" w:val="284"/>
                              </w:trPr>
                              <w:tc>
                                <w:tcPr>
                                  <w:tcW w:w="1086" w:type="pct"/>
                                  <w:vMerge/>
                                  <w:tcBorders>
                                    <w:left w:val="single" w:sz="4" w:space="0" w:color="auto"/>
                                    <w:bottom w:val="single" w:sz="4" w:space="0" w:color="auto"/>
                                    <w:right w:val="single" w:sz="4" w:space="0" w:color="auto"/>
                                  </w:tcBorders>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p>
                              </w:tc>
                              <w:tc>
                                <w:tcPr>
                                  <w:tcW w:w="682" w:type="pct"/>
                                  <w:vMerge/>
                                  <w:tcBorders>
                                    <w:left w:val="nil"/>
                                    <w:bottom w:val="single" w:sz="4" w:space="0" w:color="auto"/>
                                    <w:right w:val="single" w:sz="4" w:space="0" w:color="auto"/>
                                  </w:tcBorders>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p>
                              </w:tc>
                              <w:tc>
                                <w:tcPr>
                                  <w:tcW w:w="1018" w:type="pct"/>
                                  <w:vMerge/>
                                  <w:tcBorders>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p>
                              </w:tc>
                              <w:tc>
                                <w:tcPr>
                                  <w:tcW w:w="484" w:type="pct"/>
                                  <w:tcBorders>
                                    <w:top w:val="nil"/>
                                    <w:left w:val="single" w:sz="4" w:space="0" w:color="auto"/>
                                    <w:bottom w:val="single" w:sz="4" w:space="0" w:color="auto"/>
                                    <w:right w:val="single" w:sz="4" w:space="0" w:color="auto"/>
                                  </w:tcBorders>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件數</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件數</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合計</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1,261</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5,957,920</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593</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47.03</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668</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605F90"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
                                      <w:bCs/>
                                      <w:kern w:val="0"/>
                                      <w:sz w:val="20"/>
                                      <w:szCs w:val="20"/>
                                    </w:rPr>
                                    <w:t>52.97</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102</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172</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467,245</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91</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52.91</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81</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47.09</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103</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168</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679,039</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85</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50.60</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83</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49.40</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104</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140</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854,820</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66</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47.14</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74</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52.86</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105</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105</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487,920</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56</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53.33</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49</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46.67</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106</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100</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681,987</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48</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48.00</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52</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52.00</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107</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120</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718,762</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55</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45.83</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65</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54.17</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108</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127</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574,886</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43</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33.86</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84</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66.14</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109</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119</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470,988</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64</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53.78</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55</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46.22</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110</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134</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558,088</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57</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42.54</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77</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57.46</w:t>
                                  </w:r>
                                </w:p>
                              </w:tc>
                            </w:tr>
                            <w:tr w:rsidR="00C70295" w:rsidRPr="00331CED" w:rsidTr="00D60637">
                              <w:trPr>
                                <w:trHeight w:hRule="exact" w:val="567"/>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111</w:t>
                                  </w:r>
                                </w:p>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（1－8月）</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76</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464,182</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28</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36.84</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48</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63.16</w:t>
                                  </w:r>
                                </w:p>
                              </w:tc>
                            </w:tr>
                            <w:tr w:rsidR="00C70295" w:rsidRPr="00331CED" w:rsidTr="00D60637">
                              <w:trPr>
                                <w:trHeight w:val="70"/>
                              </w:trPr>
                              <w:tc>
                                <w:tcPr>
                                  <w:tcW w:w="5000" w:type="pct"/>
                                  <w:gridSpan w:val="7"/>
                                  <w:tcBorders>
                                    <w:top w:val="single" w:sz="4" w:space="0" w:color="auto"/>
                                  </w:tcBorders>
                                </w:tcPr>
                                <w:p w:rsidR="00C70295" w:rsidRPr="00331CED" w:rsidRDefault="00C70295" w:rsidP="00D60637">
                                  <w:pPr>
                                    <w:widowControl/>
                                    <w:spacing w:line="0" w:lineRule="atLeast"/>
                                    <w:ind w:leftChars="-11" w:left="1" w:hangingChars="15" w:hanging="27"/>
                                    <w:suppressOverlap/>
                                    <w:jc w:val="both"/>
                                    <w:rPr>
                                      <w:rFonts w:ascii="標楷體" w:eastAsia="標楷體" w:hAnsi="標楷體" w:cs="新細明體"/>
                                      <w:kern w:val="0"/>
                                      <w:sz w:val="18"/>
                                      <w:szCs w:val="18"/>
                                    </w:rPr>
                                  </w:pPr>
                                  <w:r w:rsidRPr="00331CED">
                                    <w:rPr>
                                      <w:rFonts w:ascii="標楷體" w:eastAsia="標楷體" w:hAnsi="標楷體" w:cs="新細明體" w:hint="eastAsia"/>
                                      <w:kern w:val="0"/>
                                      <w:sz w:val="18"/>
                                      <w:szCs w:val="18"/>
                                    </w:rPr>
                                    <w:t>資料來源：整理自</w:t>
                                  </w:r>
                                  <w:r w:rsidRPr="0072005E">
                                    <w:rPr>
                                      <w:rFonts w:ascii="標楷體" w:eastAsia="標楷體" w:hAnsi="標楷體" w:cs="新細明體" w:hint="eastAsia"/>
                                      <w:kern w:val="0"/>
                                      <w:sz w:val="18"/>
                                      <w:szCs w:val="18"/>
                                    </w:rPr>
                                    <w:t>文化</w:t>
                                  </w:r>
                                  <w:r w:rsidRPr="00331CED">
                                    <w:rPr>
                                      <w:rFonts w:ascii="標楷體" w:eastAsia="標楷體" w:hAnsi="標楷體" w:cs="新細明體" w:hint="eastAsia"/>
                                      <w:kern w:val="0"/>
                                      <w:sz w:val="18"/>
                                      <w:szCs w:val="18"/>
                                    </w:rPr>
                                    <w:t>部提供資料。</w:t>
                                  </w:r>
                                </w:p>
                              </w:tc>
                            </w:tr>
                          </w:tbl>
                          <w:p w:rsidR="00C70295" w:rsidRPr="00006CC1" w:rsidRDefault="00C70295" w:rsidP="00D60637">
                            <w:pPr>
                              <w:spacing w:line="0" w:lineRule="atLeast"/>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74A31D" id="_x0000_s1049" type="#_x0000_t202" style="position:absolute;left:0;text-align:left;margin-left:253.75pt;margin-top:3.85pt;width:251.5pt;height:246.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" stroked="f">
                <v:textbox>
                  <w:txbxContent>
                    <w:tbl>
                      <w:tblPr>
                        <w:tblOverlap w:val="never"/>
                        <w:tblW w:w="4903" w:type="pct"/>
                        <w:tblLayout w:type="fixed"/>
                        <w:tblCellMar>
                          <w:left w:w="28" w:type="dxa"/>
                          <w:right w:w="28" w:type="dxa"/>
                        </w:tblCellMar>
                        <w:tblLook w:val="04A0" w:firstRow="1" w:lastRow="0" w:firstColumn="1" w:lastColumn="0" w:noHBand="0" w:noVBand="1"/>
                      </w:tblPr>
                      <w:tblGrid>
                        <w:gridCol w:w="1021"/>
                        <w:gridCol w:w="642"/>
                        <w:gridCol w:w="958"/>
                        <w:gridCol w:w="456"/>
                        <w:gridCol w:w="557"/>
                        <w:gridCol w:w="456"/>
                        <w:gridCol w:w="616"/>
                      </w:tblGrid>
                      <w:tr w:rsidR="00C70295" w:rsidRPr="00331CED" w:rsidTr="00D60637">
                        <w:trPr>
                          <w:trHeight w:hRule="exact" w:val="284"/>
                        </w:trPr>
                        <w:tc>
                          <w:tcPr>
                            <w:tcW w:w="5000" w:type="pct"/>
                            <w:gridSpan w:val="7"/>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
                                <w:bCs/>
                                <w:kern w:val="0"/>
                                <w:szCs w:val="24"/>
                              </w:rPr>
                            </w:pPr>
                            <w:r w:rsidRPr="00331CED">
                              <w:rPr>
                                <w:rFonts w:ascii="標楷體" w:eastAsia="標楷體" w:hAnsi="標楷體" w:cs="新細明體" w:hint="eastAsia"/>
                                <w:b/>
                                <w:bCs/>
                                <w:kern w:val="0"/>
                                <w:szCs w:val="24"/>
                              </w:rPr>
                              <w:t>表1</w:t>
                            </w:r>
                            <w:r>
                              <w:rPr>
                                <w:rFonts w:ascii="標楷體" w:eastAsia="標楷體" w:hAnsi="標楷體" w:cs="新細明體" w:hint="eastAsia"/>
                                <w:b/>
                                <w:bCs/>
                                <w:kern w:val="0"/>
                                <w:szCs w:val="24"/>
                              </w:rPr>
                              <w:t>6</w:t>
                            </w:r>
                            <w:r w:rsidRPr="00331CED">
                              <w:rPr>
                                <w:rFonts w:ascii="標楷體" w:eastAsia="標楷體" w:hAnsi="標楷體" w:cs="新細明體" w:hint="eastAsia"/>
                                <w:b/>
                                <w:bCs/>
                                <w:kern w:val="0"/>
                                <w:szCs w:val="24"/>
                              </w:rPr>
                              <w:t xml:space="preserve">　全國公共藝術設置情形</w:t>
                            </w:r>
                          </w:p>
                        </w:tc>
                      </w:tr>
                      <w:tr w:rsidR="00C70295" w:rsidRPr="00331CED" w:rsidTr="00D60637">
                        <w:trPr>
                          <w:trHeight w:hRule="exact" w:val="284"/>
                        </w:trPr>
                        <w:tc>
                          <w:tcPr>
                            <w:tcW w:w="5000" w:type="pct"/>
                            <w:gridSpan w:val="7"/>
                            <w:tcBorders>
                              <w:bottom w:val="single" w:sz="4" w:space="0" w:color="auto"/>
                            </w:tcBorders>
                            <w:shd w:val="clear" w:color="auto" w:fill="auto"/>
                            <w:noWrap/>
                            <w:vAlign w:val="center"/>
                          </w:tcPr>
                          <w:p w:rsidR="00C70295" w:rsidRPr="00331CED" w:rsidRDefault="00C70295" w:rsidP="00D60637">
                            <w:pPr>
                              <w:widowControl/>
                              <w:spacing w:line="0" w:lineRule="atLeast"/>
                              <w:ind w:rightChars="-12" w:right="-29"/>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Cs/>
                                <w:kern w:val="0"/>
                                <w:sz w:val="20"/>
                                <w:szCs w:val="20"/>
                              </w:rPr>
                              <w:t>單位：案、新臺幣</w:t>
                            </w:r>
                            <w:r>
                              <w:rPr>
                                <w:rFonts w:ascii="標楷體" w:eastAsia="標楷體" w:hAnsi="標楷體" w:cs="新細明體" w:hint="eastAsia"/>
                                <w:bCs/>
                                <w:kern w:val="0"/>
                                <w:sz w:val="20"/>
                                <w:szCs w:val="20"/>
                              </w:rPr>
                              <w:t>千</w:t>
                            </w:r>
                            <w:r w:rsidRPr="00331CED">
                              <w:rPr>
                                <w:rFonts w:ascii="標楷體" w:eastAsia="標楷體" w:hAnsi="標楷體" w:cs="新細明體" w:hint="eastAsia"/>
                                <w:bCs/>
                                <w:kern w:val="0"/>
                                <w:sz w:val="20"/>
                                <w:szCs w:val="20"/>
                              </w:rPr>
                              <w:t>元</w:t>
                            </w:r>
                          </w:p>
                        </w:tc>
                      </w:tr>
                      <w:tr w:rsidR="00C70295" w:rsidRPr="00331CED" w:rsidTr="00D60637">
                        <w:trPr>
                          <w:trHeight w:hRule="exact" w:val="284"/>
                        </w:trPr>
                        <w:tc>
                          <w:tcPr>
                            <w:tcW w:w="1086" w:type="pct"/>
                            <w:vMerge w:val="restart"/>
                            <w:tcBorders>
                              <w:top w:val="single" w:sz="4" w:space="0" w:color="auto"/>
                              <w:left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年度</w:t>
                            </w:r>
                          </w:p>
                        </w:tc>
                        <w:tc>
                          <w:tcPr>
                            <w:tcW w:w="682" w:type="pct"/>
                            <w:vMerge w:val="restart"/>
                            <w:tcBorders>
                              <w:top w:val="single" w:sz="4" w:space="0" w:color="auto"/>
                              <w:left w:val="nil"/>
                              <w:right w:val="single" w:sz="4" w:space="0" w:color="auto"/>
                            </w:tcBorders>
                            <w:shd w:val="clear" w:color="auto" w:fill="auto"/>
                            <w:noWrap/>
                            <w:vAlign w:val="center"/>
                            <w:hideMark/>
                          </w:tcPr>
                          <w:p w:rsidR="00C70295"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設置</w:t>
                            </w:r>
                          </w:p>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總數</w:t>
                            </w:r>
                          </w:p>
                        </w:tc>
                        <w:tc>
                          <w:tcPr>
                            <w:tcW w:w="1018" w:type="pct"/>
                            <w:vMerge w:val="restart"/>
                            <w:tcBorders>
                              <w:top w:val="single" w:sz="4" w:space="0" w:color="auto"/>
                              <w:left w:val="nil"/>
                              <w:right w:val="single" w:sz="4" w:space="0" w:color="auto"/>
                            </w:tcBorders>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設置經費</w:t>
                            </w:r>
                          </w:p>
                        </w:tc>
                        <w:tc>
                          <w:tcPr>
                            <w:tcW w:w="107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自行辦理</w:t>
                            </w:r>
                          </w:p>
                        </w:tc>
                        <w:tc>
                          <w:tcPr>
                            <w:tcW w:w="11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委託代辦</w:t>
                            </w:r>
                          </w:p>
                        </w:tc>
                      </w:tr>
                      <w:tr w:rsidR="00C70295" w:rsidRPr="00331CED" w:rsidTr="00D60637">
                        <w:trPr>
                          <w:trHeight w:hRule="exact" w:val="284"/>
                        </w:trPr>
                        <w:tc>
                          <w:tcPr>
                            <w:tcW w:w="1086" w:type="pct"/>
                            <w:vMerge/>
                            <w:tcBorders>
                              <w:left w:val="single" w:sz="4" w:space="0" w:color="auto"/>
                              <w:bottom w:val="single" w:sz="4" w:space="0" w:color="auto"/>
                              <w:right w:val="single" w:sz="4" w:space="0" w:color="auto"/>
                            </w:tcBorders>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p>
                        </w:tc>
                        <w:tc>
                          <w:tcPr>
                            <w:tcW w:w="682" w:type="pct"/>
                            <w:vMerge/>
                            <w:tcBorders>
                              <w:left w:val="nil"/>
                              <w:bottom w:val="single" w:sz="4" w:space="0" w:color="auto"/>
                              <w:right w:val="single" w:sz="4" w:space="0" w:color="auto"/>
                            </w:tcBorders>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p>
                        </w:tc>
                        <w:tc>
                          <w:tcPr>
                            <w:tcW w:w="1018" w:type="pct"/>
                            <w:vMerge/>
                            <w:tcBorders>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p>
                        </w:tc>
                        <w:tc>
                          <w:tcPr>
                            <w:tcW w:w="484" w:type="pct"/>
                            <w:tcBorders>
                              <w:top w:val="nil"/>
                              <w:left w:val="single" w:sz="4" w:space="0" w:color="auto"/>
                              <w:bottom w:val="single" w:sz="4" w:space="0" w:color="auto"/>
                              <w:right w:val="single" w:sz="4" w:space="0" w:color="auto"/>
                            </w:tcBorders>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件數</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件數</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center"/>
                              <w:rPr>
                                <w:rFonts w:ascii="標楷體" w:eastAsia="標楷體" w:hAnsi="標楷體" w:cs="新細明體"/>
                                <w:bCs/>
                                <w:kern w:val="0"/>
                                <w:sz w:val="20"/>
                                <w:szCs w:val="20"/>
                              </w:rPr>
                            </w:pPr>
                            <w:r>
                              <w:rPr>
                                <w:rFonts w:ascii="標楷體" w:eastAsia="標楷體" w:hAnsi="標楷體" w:cs="新細明體" w:hint="eastAsia"/>
                                <w:bCs/>
                                <w:kern w:val="0"/>
                                <w:sz w:val="20"/>
                                <w:szCs w:val="20"/>
                              </w:rPr>
                              <w:t>％</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合計</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1,261</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5,957,920</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593</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47.03</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b/>
                                <w:bCs/>
                                <w:kern w:val="0"/>
                                <w:sz w:val="20"/>
                                <w:szCs w:val="20"/>
                              </w:rPr>
                            </w:pPr>
                            <w:r w:rsidRPr="00331CED">
                              <w:rPr>
                                <w:rFonts w:ascii="標楷體" w:eastAsia="標楷體" w:hAnsi="標楷體" w:cs="新細明體" w:hint="eastAsia"/>
                                <w:b/>
                                <w:bCs/>
                                <w:kern w:val="0"/>
                                <w:sz w:val="20"/>
                                <w:szCs w:val="20"/>
                              </w:rPr>
                              <w:t>668</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605F90" w:rsidRDefault="00C70295" w:rsidP="00D60637">
                            <w:pPr>
                              <w:widowControl/>
                              <w:spacing w:line="0" w:lineRule="atLeast"/>
                              <w:suppressOverlap/>
                              <w:jc w:val="center"/>
                              <w:rPr>
                                <w:rFonts w:ascii="標楷體" w:eastAsia="標楷體" w:hAnsi="標楷體" w:cs="新細明體"/>
                                <w:bCs/>
                                <w:kern w:val="0"/>
                                <w:sz w:val="20"/>
                                <w:szCs w:val="20"/>
                              </w:rPr>
                            </w:pPr>
                            <w:r w:rsidRPr="00331CED">
                              <w:rPr>
                                <w:rFonts w:ascii="標楷體" w:eastAsia="標楷體" w:hAnsi="標楷體" w:cs="新細明體" w:hint="eastAsia"/>
                                <w:b/>
                                <w:bCs/>
                                <w:kern w:val="0"/>
                                <w:sz w:val="20"/>
                                <w:szCs w:val="20"/>
                              </w:rPr>
                              <w:t>52.97</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102</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172</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467,245</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91</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52.91</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81</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47.09</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103</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168</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679,039</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85</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50.60</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bCs/>
                                <w:kern w:val="0"/>
                                <w:sz w:val="20"/>
                                <w:szCs w:val="20"/>
                              </w:rPr>
                            </w:pPr>
                            <w:r w:rsidRPr="00331CED">
                              <w:rPr>
                                <w:rFonts w:ascii="標楷體" w:eastAsia="標楷體" w:hAnsi="標楷體" w:cs="新細明體" w:hint="eastAsia"/>
                                <w:bCs/>
                                <w:kern w:val="0"/>
                                <w:sz w:val="20"/>
                                <w:szCs w:val="20"/>
                              </w:rPr>
                              <w:t>83</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49.40</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104</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140</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854,820</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66</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47.14</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74</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52.86</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105</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105</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487,920</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56</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53.33</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49</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46.67</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106</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100</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681,987</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48</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48.00</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52</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52.00</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107</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120</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718,762</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55</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45.83</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65</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54.17</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108</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127</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574,886</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43</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33.86</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84</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66.14</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109</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119</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470,988</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64</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53.78</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55</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46.22</w:t>
                            </w:r>
                          </w:p>
                        </w:tc>
                      </w:tr>
                      <w:tr w:rsidR="00C70295" w:rsidRPr="00331CED" w:rsidTr="00D60637">
                        <w:trPr>
                          <w:trHeight w:hRule="exact" w:val="284"/>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110</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134</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558,088</w:t>
                            </w:r>
                          </w:p>
                        </w:tc>
                        <w:tc>
                          <w:tcPr>
                            <w:tcW w:w="484" w:type="pct"/>
                            <w:tcBorders>
                              <w:top w:val="nil"/>
                              <w:left w:val="single" w:sz="4" w:space="0" w:color="auto"/>
                              <w:bottom w:val="single" w:sz="4" w:space="0" w:color="auto"/>
                              <w:right w:val="single" w:sz="4" w:space="0" w:color="auto"/>
                            </w:tcBorders>
                            <w:shd w:val="clear" w:color="auto" w:fill="auto"/>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57</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42.54</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77</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57.46</w:t>
                            </w:r>
                          </w:p>
                        </w:tc>
                      </w:tr>
                      <w:tr w:rsidR="00C70295" w:rsidRPr="00331CED" w:rsidTr="00D60637">
                        <w:trPr>
                          <w:trHeight w:hRule="exact" w:val="567"/>
                        </w:trPr>
                        <w:tc>
                          <w:tcPr>
                            <w:tcW w:w="1086" w:type="pct"/>
                            <w:tcBorders>
                              <w:top w:val="nil"/>
                              <w:left w:val="single" w:sz="4" w:space="0" w:color="auto"/>
                              <w:bottom w:val="single" w:sz="4" w:space="0" w:color="auto"/>
                              <w:right w:val="single" w:sz="4" w:space="0" w:color="auto"/>
                            </w:tcBorders>
                            <w:shd w:val="clear" w:color="auto" w:fill="auto"/>
                            <w:noWrap/>
                            <w:vAlign w:val="center"/>
                            <w:hideMark/>
                          </w:tcPr>
                          <w:p w:rsidR="00C70295" w:rsidRDefault="00C70295" w:rsidP="00D60637">
                            <w:pPr>
                              <w:widowControl/>
                              <w:spacing w:line="0" w:lineRule="atLeast"/>
                              <w:suppressOverlap/>
                              <w:jc w:val="center"/>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111</w:t>
                            </w:r>
                          </w:p>
                          <w:p w:rsidR="00C70295" w:rsidRPr="00331CED" w:rsidRDefault="00C70295" w:rsidP="00D60637">
                            <w:pPr>
                              <w:widowControl/>
                              <w:spacing w:line="0" w:lineRule="atLeast"/>
                              <w:suppressOverlap/>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（1－8月）</w:t>
                            </w:r>
                          </w:p>
                        </w:tc>
                        <w:tc>
                          <w:tcPr>
                            <w:tcW w:w="682" w:type="pct"/>
                            <w:tcBorders>
                              <w:top w:val="nil"/>
                              <w:left w:val="nil"/>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76</w:t>
                            </w:r>
                          </w:p>
                        </w:tc>
                        <w:tc>
                          <w:tcPr>
                            <w:tcW w:w="1018"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kern w:val="0"/>
                                <w:sz w:val="20"/>
                                <w:szCs w:val="20"/>
                              </w:rPr>
                              <w:t>464,182</w:t>
                            </w: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28</w:t>
                            </w:r>
                          </w:p>
                        </w:tc>
                        <w:tc>
                          <w:tcPr>
                            <w:tcW w:w="592" w:type="pct"/>
                            <w:tcBorders>
                              <w:top w:val="single" w:sz="4" w:space="0" w:color="auto"/>
                              <w:left w:val="nil"/>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36.84</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48</w:t>
                            </w:r>
                          </w:p>
                        </w:tc>
                        <w:tc>
                          <w:tcPr>
                            <w:tcW w:w="653" w:type="pct"/>
                            <w:tcBorders>
                              <w:top w:val="single" w:sz="4" w:space="0" w:color="auto"/>
                              <w:left w:val="single" w:sz="4" w:space="0" w:color="auto"/>
                              <w:bottom w:val="single" w:sz="4" w:space="0" w:color="auto"/>
                              <w:right w:val="single" w:sz="4" w:space="0" w:color="auto"/>
                            </w:tcBorders>
                            <w:vAlign w:val="center"/>
                          </w:tcPr>
                          <w:p w:rsidR="00C70295" w:rsidRPr="00331CED" w:rsidRDefault="00C70295" w:rsidP="00D60637">
                            <w:pPr>
                              <w:widowControl/>
                              <w:spacing w:line="0" w:lineRule="atLeast"/>
                              <w:suppressOverlap/>
                              <w:jc w:val="right"/>
                              <w:rPr>
                                <w:rFonts w:ascii="標楷體" w:eastAsia="標楷體" w:hAnsi="標楷體" w:cs="新細明體"/>
                                <w:kern w:val="0"/>
                                <w:sz w:val="20"/>
                                <w:szCs w:val="20"/>
                              </w:rPr>
                            </w:pPr>
                            <w:r w:rsidRPr="00331CED">
                              <w:rPr>
                                <w:rFonts w:ascii="標楷體" w:eastAsia="標楷體" w:hAnsi="標楷體" w:cs="新細明體" w:hint="eastAsia"/>
                                <w:kern w:val="0"/>
                                <w:sz w:val="20"/>
                                <w:szCs w:val="20"/>
                              </w:rPr>
                              <w:t>63.16</w:t>
                            </w:r>
                          </w:p>
                        </w:tc>
                      </w:tr>
                      <w:tr w:rsidR="00C70295" w:rsidRPr="00331CED" w:rsidTr="00D60637">
                        <w:trPr>
                          <w:trHeight w:val="70"/>
                        </w:trPr>
                        <w:tc>
                          <w:tcPr>
                            <w:tcW w:w="5000" w:type="pct"/>
                            <w:gridSpan w:val="7"/>
                            <w:tcBorders>
                              <w:top w:val="single" w:sz="4" w:space="0" w:color="auto"/>
                            </w:tcBorders>
                          </w:tcPr>
                          <w:p w:rsidR="00C70295" w:rsidRPr="00331CED" w:rsidRDefault="00C70295" w:rsidP="00D60637">
                            <w:pPr>
                              <w:widowControl/>
                              <w:spacing w:line="0" w:lineRule="atLeast"/>
                              <w:ind w:leftChars="-11" w:left="1" w:hangingChars="15" w:hanging="27"/>
                              <w:suppressOverlap/>
                              <w:jc w:val="both"/>
                              <w:rPr>
                                <w:rFonts w:ascii="標楷體" w:eastAsia="標楷體" w:hAnsi="標楷體" w:cs="新細明體"/>
                                <w:kern w:val="0"/>
                                <w:sz w:val="18"/>
                                <w:szCs w:val="18"/>
                              </w:rPr>
                            </w:pPr>
                            <w:r w:rsidRPr="00331CED">
                              <w:rPr>
                                <w:rFonts w:ascii="標楷體" w:eastAsia="標楷體" w:hAnsi="標楷體" w:cs="新細明體" w:hint="eastAsia"/>
                                <w:kern w:val="0"/>
                                <w:sz w:val="18"/>
                                <w:szCs w:val="18"/>
                              </w:rPr>
                              <w:t>資料來源：整理自</w:t>
                            </w:r>
                            <w:r w:rsidRPr="0072005E">
                              <w:rPr>
                                <w:rFonts w:ascii="標楷體" w:eastAsia="標楷體" w:hAnsi="標楷體" w:cs="新細明體" w:hint="eastAsia"/>
                                <w:kern w:val="0"/>
                                <w:sz w:val="18"/>
                                <w:szCs w:val="18"/>
                              </w:rPr>
                              <w:t>文化</w:t>
                            </w:r>
                            <w:r w:rsidRPr="00331CED">
                              <w:rPr>
                                <w:rFonts w:ascii="標楷體" w:eastAsia="標楷體" w:hAnsi="標楷體" w:cs="新細明體" w:hint="eastAsia"/>
                                <w:kern w:val="0"/>
                                <w:sz w:val="18"/>
                                <w:szCs w:val="18"/>
                              </w:rPr>
                              <w:t>部提供資料。</w:t>
                            </w:r>
                          </w:p>
                        </w:tc>
                      </w:tr>
                    </w:tbl>
                    <w:p w:rsidR="00C70295" w:rsidRPr="00006CC1" w:rsidRDefault="00C70295" w:rsidP="00D60637">
                      <w:pPr>
                        <w:spacing w:line="0" w:lineRule="atLeast"/>
                        <w:jc w:val="both"/>
                      </w:pPr>
                    </w:p>
                  </w:txbxContent>
                </v:textbox>
                <w10:wrap type="tight"/>
              </v:shape>
            </w:pict>
          </mc:Fallback>
        </mc:AlternateContent>
      </w:r>
      <w:r w:rsidR="00100E29" w:rsidRPr="00F8324C">
        <w:rPr>
          <w:rFonts w:ascii="標楷體" w:eastAsia="標楷體" w:hAnsi="標楷體" w:hint="eastAsia"/>
          <w:bCs/>
          <w:kern w:val="0"/>
          <w:szCs w:val="24"/>
        </w:rPr>
        <w:t>年9月27日文化部公共藝術</w:t>
      </w:r>
      <w:r w:rsidR="00100E29" w:rsidRPr="00B322AF">
        <w:rPr>
          <w:rFonts w:ascii="標楷體" w:eastAsia="標楷體" w:hAnsi="標楷體" w:hint="eastAsia"/>
          <w:bCs/>
          <w:kern w:val="0"/>
          <w:szCs w:val="24"/>
        </w:rPr>
        <w:t>辦</w:t>
      </w:r>
      <w:r w:rsidR="00750967" w:rsidRPr="00B322AF">
        <w:rPr>
          <w:rFonts w:ascii="標楷體" w:eastAsia="標楷體" w:hAnsi="標楷體" w:hint="eastAsia"/>
          <w:bCs/>
          <w:kern w:val="0"/>
          <w:szCs w:val="24"/>
        </w:rPr>
        <w:t>理及管理維護諮詢紀錄載以，興辦單位依法應</w:t>
      </w:r>
      <w:r w:rsidR="00293ADA" w:rsidRPr="00B322AF">
        <w:rPr>
          <w:rFonts w:ascii="標楷體" w:eastAsia="標楷體" w:hAnsi="標楷體" w:hint="eastAsia"/>
          <w:bCs/>
          <w:kern w:val="0"/>
          <w:szCs w:val="24"/>
        </w:rPr>
        <w:t>承擔執行</w:t>
      </w:r>
      <w:r w:rsidR="005E37D3" w:rsidRPr="00B322AF">
        <w:rPr>
          <w:rFonts w:ascii="標楷體" w:eastAsia="標楷體" w:hAnsi="標楷體" w:hint="eastAsia"/>
          <w:bCs/>
          <w:kern w:val="0"/>
          <w:szCs w:val="24"/>
        </w:rPr>
        <w:t>／</w:t>
      </w:r>
      <w:r w:rsidR="00293ADA" w:rsidRPr="00B322AF">
        <w:rPr>
          <w:rFonts w:ascii="標楷體" w:eastAsia="標楷體" w:hAnsi="標楷體" w:hint="eastAsia"/>
          <w:bCs/>
          <w:kern w:val="0"/>
          <w:szCs w:val="24"/>
        </w:rPr>
        <w:t>徵選小組成員組成、公共藝術辦理方式規劃及實質執行等責任，倘因專業需求而委託代辦，亦應僅限於代替興辦機關（構）處理行政事務。惟現行公共藝術設置相關法令規</w:t>
      </w:r>
      <w:r w:rsidR="00486033" w:rsidRPr="00B322AF">
        <w:rPr>
          <w:rFonts w:ascii="標楷體" w:eastAsia="標楷體" w:hAnsi="標楷體" w:hint="eastAsia"/>
          <w:bCs/>
          <w:kern w:val="0"/>
          <w:szCs w:val="24"/>
        </w:rPr>
        <w:t>定</w:t>
      </w:r>
      <w:r w:rsidR="00293ADA" w:rsidRPr="00B322AF">
        <w:rPr>
          <w:rFonts w:ascii="標楷體" w:eastAsia="標楷體" w:hAnsi="標楷體" w:hint="eastAsia"/>
          <w:bCs/>
          <w:kern w:val="0"/>
          <w:szCs w:val="24"/>
        </w:rPr>
        <w:t>中，尚乏對代辦廠商之代辦事項應僅限於處理行政事務，不得推薦或決定執行</w:t>
      </w:r>
      <w:r w:rsidR="005E37D3" w:rsidRPr="00B322AF">
        <w:rPr>
          <w:rFonts w:ascii="標楷體" w:eastAsia="標楷體" w:hAnsi="標楷體" w:hint="eastAsia"/>
          <w:bCs/>
          <w:kern w:val="0"/>
          <w:szCs w:val="24"/>
        </w:rPr>
        <w:t>／</w:t>
      </w:r>
      <w:r w:rsidR="00293ADA" w:rsidRPr="00B322AF">
        <w:rPr>
          <w:rFonts w:ascii="標楷體" w:eastAsia="標楷體" w:hAnsi="標楷體" w:hint="eastAsia"/>
          <w:bCs/>
          <w:kern w:val="0"/>
          <w:szCs w:val="24"/>
        </w:rPr>
        <w:t>徵選小組成員之明確規範，致外界迭有代辦廠商掌握執行</w:t>
      </w:r>
      <w:r w:rsidR="005E37D3" w:rsidRPr="00B322AF">
        <w:rPr>
          <w:rFonts w:ascii="標楷體" w:eastAsia="標楷體" w:hAnsi="標楷體" w:hint="eastAsia"/>
          <w:bCs/>
          <w:kern w:val="0"/>
          <w:szCs w:val="24"/>
        </w:rPr>
        <w:t>／</w:t>
      </w:r>
      <w:r w:rsidR="00293ADA" w:rsidRPr="00B322AF">
        <w:rPr>
          <w:rFonts w:ascii="標楷體" w:eastAsia="標楷體" w:hAnsi="標楷體" w:hint="eastAsia"/>
          <w:bCs/>
          <w:kern w:val="0"/>
          <w:szCs w:val="24"/>
        </w:rPr>
        <w:t>徵選小組成員並使特定藝術家得標之質疑，允宜檢討相關法令規範或解釋函令之周延性，以提升公共藝術代辦制度之公正性；3</w:t>
      </w:r>
      <w:r w:rsidR="00293ADA" w:rsidRPr="00B322AF">
        <w:rPr>
          <w:rFonts w:ascii="標楷體" w:eastAsia="標楷體" w:hAnsi="標楷體"/>
          <w:bCs/>
          <w:kern w:val="0"/>
          <w:szCs w:val="24"/>
        </w:rPr>
        <w:t>.</w:t>
      </w:r>
      <w:r w:rsidR="00293ADA" w:rsidRPr="00B322AF">
        <w:rPr>
          <w:rFonts w:ascii="標楷體" w:eastAsia="標楷體" w:hAnsi="標楷體" w:hint="eastAsia"/>
          <w:bCs/>
          <w:kern w:val="0"/>
          <w:szCs w:val="24"/>
        </w:rPr>
        <w:t>文化部依公共藝術</w:t>
      </w:r>
      <w:r w:rsidR="00293ADA" w:rsidRPr="006A5F29">
        <w:rPr>
          <w:rFonts w:ascii="標楷體" w:eastAsia="標楷體" w:hAnsi="標楷體" w:hint="eastAsia"/>
          <w:bCs/>
          <w:spacing w:val="2"/>
          <w:kern w:val="0"/>
          <w:szCs w:val="24"/>
        </w:rPr>
        <w:t>設置辦法第11條第2項規定，負責審議公共藝術視覺藝術類專家學者資料庫名單，並於97</w:t>
      </w:r>
      <w:r w:rsidR="00424351" w:rsidRPr="006A5F29">
        <w:rPr>
          <w:rFonts w:ascii="標楷體" w:eastAsia="標楷體" w:hAnsi="標楷體" w:hint="eastAsia"/>
          <w:bCs/>
          <w:spacing w:val="2"/>
          <w:kern w:val="0"/>
          <w:szCs w:val="24"/>
        </w:rPr>
        <w:t>年建置「公共藝術視覺藝術類專家學者資料庫」，供公共藝術設置興辦機關（構）</w:t>
      </w:r>
      <w:r w:rsidR="00952D2F" w:rsidRPr="006A5F29">
        <w:rPr>
          <w:rFonts w:ascii="標楷體" w:eastAsia="標楷體" w:hAnsi="標楷體" w:hint="eastAsia"/>
          <w:bCs/>
          <w:spacing w:val="2"/>
          <w:kern w:val="0"/>
          <w:szCs w:val="24"/>
        </w:rPr>
        <w:t>遴選執行</w:t>
      </w:r>
      <w:r w:rsidR="005E37D3" w:rsidRPr="006A5F29">
        <w:rPr>
          <w:rFonts w:ascii="標楷體" w:eastAsia="標楷體" w:hAnsi="標楷體" w:hint="eastAsia"/>
          <w:bCs/>
          <w:spacing w:val="2"/>
          <w:kern w:val="0"/>
          <w:szCs w:val="24"/>
        </w:rPr>
        <w:t>／</w:t>
      </w:r>
      <w:r w:rsidR="00952D2F" w:rsidRPr="006A5F29">
        <w:rPr>
          <w:rFonts w:ascii="標楷體" w:eastAsia="標楷體" w:hAnsi="標楷體" w:hint="eastAsia"/>
          <w:bCs/>
          <w:spacing w:val="2"/>
          <w:kern w:val="0"/>
          <w:szCs w:val="24"/>
        </w:rPr>
        <w:t>徵選小</w:t>
      </w:r>
      <w:r w:rsidR="00293ADA" w:rsidRPr="006A5F29">
        <w:rPr>
          <w:rFonts w:ascii="標楷體" w:eastAsia="標楷體" w:hAnsi="標楷體" w:hint="eastAsia"/>
          <w:bCs/>
          <w:spacing w:val="2"/>
          <w:kern w:val="0"/>
          <w:szCs w:val="24"/>
        </w:rPr>
        <w:t>組成員運用。惟</w:t>
      </w:r>
      <w:r w:rsidR="00293ADA" w:rsidRPr="006A5F29">
        <w:rPr>
          <w:rFonts w:ascii="標楷體" w:eastAsia="標楷體" w:hAnsi="標楷體"/>
          <w:bCs/>
          <w:spacing w:val="2"/>
          <w:kern w:val="0"/>
          <w:szCs w:val="24"/>
        </w:rPr>
        <w:t>查</w:t>
      </w:r>
      <w:r w:rsidR="00293ADA" w:rsidRPr="006A5F29">
        <w:rPr>
          <w:rFonts w:ascii="標楷體" w:eastAsia="標楷體" w:hAnsi="標楷體" w:hint="eastAsia"/>
          <w:bCs/>
          <w:spacing w:val="2"/>
          <w:kern w:val="0"/>
          <w:szCs w:val="24"/>
        </w:rPr>
        <w:t>97年1月至111年8月底登錄於資料庫之專家學者人數計364人，擔任執行</w:t>
      </w:r>
      <w:r w:rsidR="005E37D3" w:rsidRPr="006A5F29">
        <w:rPr>
          <w:rFonts w:ascii="標楷體" w:eastAsia="標楷體" w:hAnsi="標楷體" w:hint="eastAsia"/>
          <w:bCs/>
          <w:spacing w:val="2"/>
          <w:kern w:val="0"/>
          <w:szCs w:val="24"/>
        </w:rPr>
        <w:t>／</w:t>
      </w:r>
      <w:r w:rsidR="00293ADA" w:rsidRPr="006A5F29">
        <w:rPr>
          <w:rFonts w:ascii="標楷體" w:eastAsia="標楷體" w:hAnsi="標楷體" w:hint="eastAsia"/>
          <w:bCs/>
          <w:spacing w:val="2"/>
          <w:kern w:val="0"/>
          <w:szCs w:val="24"/>
        </w:rPr>
        <w:t>徵選小組成員共計29,781人次，惟其中專家學者獲遴選擔任執行</w:t>
      </w:r>
      <w:r w:rsidR="005E37D3" w:rsidRPr="006A5F29">
        <w:rPr>
          <w:rFonts w:ascii="標楷體" w:eastAsia="標楷體" w:hAnsi="標楷體" w:hint="eastAsia"/>
          <w:bCs/>
          <w:spacing w:val="2"/>
          <w:kern w:val="0"/>
          <w:szCs w:val="24"/>
        </w:rPr>
        <w:t>／</w:t>
      </w:r>
      <w:r w:rsidR="00293ADA" w:rsidRPr="006A5F29">
        <w:rPr>
          <w:rFonts w:ascii="標楷體" w:eastAsia="標楷體" w:hAnsi="標楷體" w:hint="eastAsia"/>
          <w:bCs/>
          <w:spacing w:val="2"/>
          <w:kern w:val="0"/>
          <w:szCs w:val="24"/>
        </w:rPr>
        <w:t>徵選小組成員次數少於50次者，計190人（5</w:t>
      </w:r>
      <w:r w:rsidR="00293ADA" w:rsidRPr="006A5F29">
        <w:rPr>
          <w:rFonts w:ascii="標楷體" w:eastAsia="標楷體" w:hAnsi="標楷體"/>
          <w:bCs/>
          <w:spacing w:val="2"/>
          <w:kern w:val="0"/>
          <w:szCs w:val="24"/>
        </w:rPr>
        <w:t>2</w:t>
      </w:r>
      <w:r w:rsidR="00293ADA" w:rsidRPr="006A5F29">
        <w:rPr>
          <w:rFonts w:ascii="標楷體" w:eastAsia="標楷體" w:hAnsi="標楷體" w:hint="eastAsia"/>
          <w:bCs/>
          <w:spacing w:val="2"/>
          <w:kern w:val="0"/>
          <w:szCs w:val="24"/>
        </w:rPr>
        <w:t>.20％）、3,142人次（10.55％）</w:t>
      </w:r>
      <w:r w:rsidR="00293ADA" w:rsidRPr="00CF74E3">
        <w:rPr>
          <w:rFonts w:ascii="標楷體" w:eastAsia="標楷體" w:hAnsi="標楷體" w:hint="eastAsia"/>
          <w:bCs/>
          <w:spacing w:val="-2"/>
          <w:kern w:val="0"/>
          <w:szCs w:val="24"/>
        </w:rPr>
        <w:t>，甚至有34人未曾獲遴選；介於101次至600次者，計100人（27.47％）</w:t>
      </w:r>
      <w:r w:rsidR="00293ADA" w:rsidRPr="00B322AF">
        <w:rPr>
          <w:rFonts w:ascii="標楷體" w:eastAsia="標楷體" w:hAnsi="標楷體" w:hint="eastAsia"/>
          <w:bCs/>
          <w:kern w:val="0"/>
          <w:szCs w:val="24"/>
        </w:rPr>
        <w:t>、21,306人次（71.54％）</w:t>
      </w:r>
      <w:r w:rsidR="0072487B" w:rsidRPr="00B322AF">
        <w:rPr>
          <w:rFonts w:ascii="標楷體" w:eastAsia="標楷體" w:hAnsi="標楷體" w:hint="eastAsia"/>
          <w:bCs/>
          <w:kern w:val="0"/>
          <w:szCs w:val="24"/>
        </w:rPr>
        <w:t>（表1</w:t>
      </w:r>
      <w:r w:rsidR="00486033" w:rsidRPr="00B322AF">
        <w:rPr>
          <w:rFonts w:ascii="標楷體" w:eastAsia="標楷體" w:hAnsi="標楷體" w:hint="eastAsia"/>
          <w:bCs/>
          <w:kern w:val="0"/>
          <w:szCs w:val="24"/>
        </w:rPr>
        <w:t>7</w:t>
      </w:r>
      <w:r w:rsidR="0072487B" w:rsidRPr="00B322AF">
        <w:rPr>
          <w:rFonts w:ascii="標楷體" w:eastAsia="標楷體" w:hAnsi="標楷體" w:hint="eastAsia"/>
          <w:bCs/>
          <w:kern w:val="0"/>
          <w:szCs w:val="24"/>
        </w:rPr>
        <w:t>）</w:t>
      </w:r>
      <w:r w:rsidR="00293ADA" w:rsidRPr="00B322AF">
        <w:rPr>
          <w:rFonts w:ascii="標楷體" w:eastAsia="標楷體" w:hAnsi="標楷體" w:hint="eastAsia"/>
          <w:bCs/>
          <w:kern w:val="0"/>
          <w:szCs w:val="24"/>
        </w:rPr>
        <w:t>，其中3人甚至曾擔任成員超逾500次，顯示逾7成之執行</w:t>
      </w:r>
      <w:r w:rsidR="005E37D3" w:rsidRPr="00B322AF">
        <w:rPr>
          <w:rFonts w:ascii="標楷體" w:eastAsia="標楷體" w:hAnsi="標楷體" w:hint="eastAsia"/>
          <w:bCs/>
          <w:kern w:val="0"/>
          <w:szCs w:val="24"/>
        </w:rPr>
        <w:t>／</w:t>
      </w:r>
      <w:r w:rsidR="00293ADA" w:rsidRPr="00B322AF">
        <w:rPr>
          <w:rFonts w:ascii="標楷體" w:eastAsia="標楷體" w:hAnsi="標楷體" w:hint="eastAsia"/>
          <w:bCs/>
          <w:kern w:val="0"/>
          <w:szCs w:val="24"/>
        </w:rPr>
        <w:t>徵選小組成員係由近3成之專家學者擔任，成員之遴選有集中於少數專家學者現象等情事，經函請文化部檢討改善。據復：1</w:t>
      </w:r>
      <w:r w:rsidR="00293ADA" w:rsidRPr="00B322AF">
        <w:rPr>
          <w:rFonts w:ascii="標楷體" w:eastAsia="標楷體" w:hAnsi="標楷體"/>
          <w:bCs/>
          <w:kern w:val="0"/>
          <w:szCs w:val="24"/>
        </w:rPr>
        <w:t>.</w:t>
      </w:r>
      <w:r w:rsidR="00293ADA" w:rsidRPr="00B322AF">
        <w:rPr>
          <w:rFonts w:ascii="標楷體" w:eastAsia="標楷體" w:hAnsi="標楷體" w:hint="eastAsia"/>
          <w:bCs/>
          <w:kern w:val="0"/>
          <w:szCs w:val="24"/>
        </w:rPr>
        <w:t>業</w:t>
      </w:r>
      <w:r w:rsidR="0072487B" w:rsidRPr="00B322AF">
        <w:rPr>
          <w:rFonts w:ascii="標楷體" w:eastAsia="標楷體" w:hAnsi="標楷體" w:hint="eastAsia"/>
          <w:bCs/>
          <w:kern w:val="0"/>
          <w:szCs w:val="24"/>
        </w:rPr>
        <w:t>於</w:t>
      </w:r>
      <w:r w:rsidR="00293ADA" w:rsidRPr="00B322AF">
        <w:rPr>
          <w:rFonts w:ascii="標楷體" w:eastAsia="標楷體" w:hAnsi="標楷體" w:hint="eastAsia"/>
          <w:bCs/>
          <w:kern w:val="0"/>
          <w:szCs w:val="24"/>
        </w:rPr>
        <w:t>112年2月13日函請全國各機關（構）應確實遵循公共藝術設置以自辦為原則，且代辦經費以1</w:t>
      </w:r>
      <w:r w:rsidR="00293ADA" w:rsidRPr="00B322AF">
        <w:rPr>
          <w:rFonts w:ascii="標楷體" w:eastAsia="標楷體" w:hAnsi="標楷體"/>
          <w:bCs/>
          <w:kern w:val="0"/>
          <w:szCs w:val="24"/>
        </w:rPr>
        <w:t>0</w:t>
      </w:r>
      <w:r w:rsidR="00293ADA" w:rsidRPr="00B322AF">
        <w:rPr>
          <w:rFonts w:ascii="標楷體" w:eastAsia="標楷體" w:hAnsi="標楷體" w:hint="eastAsia"/>
          <w:bCs/>
          <w:kern w:val="0"/>
          <w:szCs w:val="24"/>
        </w:rPr>
        <w:t>％為限，將經費資源集中予藝術創作者；2</w:t>
      </w:r>
      <w:r w:rsidR="00293ADA" w:rsidRPr="00B322AF">
        <w:rPr>
          <w:rFonts w:ascii="標楷體" w:eastAsia="標楷體" w:hAnsi="標楷體"/>
          <w:bCs/>
          <w:kern w:val="0"/>
          <w:szCs w:val="24"/>
        </w:rPr>
        <w:t>.</w:t>
      </w:r>
      <w:r w:rsidR="00293ADA" w:rsidRPr="00B322AF">
        <w:rPr>
          <w:rFonts w:ascii="標楷體" w:eastAsia="標楷體" w:hAnsi="標楷體" w:hint="eastAsia"/>
          <w:bCs/>
          <w:kern w:val="0"/>
          <w:szCs w:val="24"/>
        </w:rPr>
        <w:t>已於公共藝術設置計畫書範本內增列委託代辦經費說明事項，興辦機關（構）於設置計畫書送審議機關審議時，應詳述代辦單位之工作項目及角色；並於新版之「公共藝術操作手冊2.0」內闡明，擔任專案管理（行政代辦）、執行秘書、顧問者，不應再擔任執行</w:t>
      </w:r>
      <w:r w:rsidR="005E37D3" w:rsidRPr="00B322AF">
        <w:rPr>
          <w:rFonts w:ascii="標楷體" w:eastAsia="標楷體" w:hAnsi="標楷體" w:hint="eastAsia"/>
          <w:bCs/>
          <w:kern w:val="0"/>
          <w:szCs w:val="24"/>
        </w:rPr>
        <w:t>／</w:t>
      </w:r>
      <w:r w:rsidR="00293ADA" w:rsidRPr="00B322AF">
        <w:rPr>
          <w:rFonts w:ascii="標楷體" w:eastAsia="標楷體" w:hAnsi="標楷體" w:hint="eastAsia"/>
          <w:bCs/>
          <w:kern w:val="0"/>
          <w:szCs w:val="24"/>
        </w:rPr>
        <w:t>徵選小組委員。未來將請各審議機關遇有相關議題適時回報，並視狀況召開諮詢會議，或以行政指導、函示等方式作成明確索引俾利遵循；3</w:t>
      </w:r>
      <w:r w:rsidR="00293ADA" w:rsidRPr="00B322AF">
        <w:rPr>
          <w:rFonts w:ascii="標楷體" w:eastAsia="標楷體" w:hAnsi="標楷體"/>
          <w:bCs/>
          <w:kern w:val="0"/>
          <w:szCs w:val="24"/>
        </w:rPr>
        <w:t>.</w:t>
      </w:r>
      <w:r w:rsidR="00293ADA" w:rsidRPr="00B322AF">
        <w:rPr>
          <w:rFonts w:ascii="標楷體" w:eastAsia="標楷體" w:hAnsi="標楷體" w:hint="eastAsia"/>
          <w:bCs/>
          <w:kern w:val="0"/>
          <w:szCs w:val="24"/>
        </w:rPr>
        <w:t>已於資料庫遴選頁面新增專家學者曾擔任執行</w:t>
      </w:r>
      <w:r w:rsidR="005E37D3" w:rsidRPr="00B322AF">
        <w:rPr>
          <w:rFonts w:ascii="標楷體" w:eastAsia="標楷體" w:hAnsi="標楷體" w:hint="eastAsia"/>
          <w:bCs/>
          <w:kern w:val="0"/>
          <w:szCs w:val="24"/>
        </w:rPr>
        <w:t>／</w:t>
      </w:r>
      <w:r w:rsidR="00293ADA" w:rsidRPr="00B322AF">
        <w:rPr>
          <w:rFonts w:ascii="標楷體" w:eastAsia="標楷體" w:hAnsi="標楷體" w:hint="eastAsia"/>
          <w:bCs/>
          <w:kern w:val="0"/>
          <w:szCs w:val="24"/>
        </w:rPr>
        <w:t>徵選小組成員之次數資訊，鼓勵興辦機關（構）能與擔任執行</w:t>
      </w:r>
      <w:r w:rsidR="005E37D3" w:rsidRPr="00B322AF">
        <w:rPr>
          <w:rFonts w:ascii="標楷體" w:eastAsia="標楷體" w:hAnsi="標楷體" w:hint="eastAsia"/>
          <w:bCs/>
          <w:kern w:val="0"/>
          <w:szCs w:val="24"/>
        </w:rPr>
        <w:t>／</w:t>
      </w:r>
      <w:r w:rsidR="00293ADA" w:rsidRPr="00B322AF">
        <w:rPr>
          <w:rFonts w:ascii="標楷體" w:eastAsia="標楷體" w:hAnsi="標楷體" w:hint="eastAsia"/>
          <w:bCs/>
          <w:kern w:val="0"/>
          <w:szCs w:val="24"/>
        </w:rPr>
        <w:t>徵選小組成員次數較低之專家學者接觸，並參酌納入遴選名單內。後續亦將依實務情況持續研修遴選頁面，並透過實務講習宣導等方式協助各興辦單位擇選出適宜其設置計畫之執行</w:t>
      </w:r>
      <w:r w:rsidR="005E37D3" w:rsidRPr="00B322AF">
        <w:rPr>
          <w:rFonts w:ascii="標楷體" w:eastAsia="標楷體" w:hAnsi="標楷體" w:hint="eastAsia"/>
          <w:bCs/>
          <w:kern w:val="0"/>
          <w:szCs w:val="24"/>
        </w:rPr>
        <w:t>／</w:t>
      </w:r>
      <w:r w:rsidR="00293ADA" w:rsidRPr="00B322AF">
        <w:rPr>
          <w:rFonts w:ascii="標楷體" w:eastAsia="標楷體" w:hAnsi="標楷體" w:hint="eastAsia"/>
          <w:bCs/>
          <w:kern w:val="0"/>
          <w:szCs w:val="24"/>
        </w:rPr>
        <w:t>徵選小組成員，俾利計畫順利推行</w:t>
      </w:r>
      <w:r w:rsidR="001F1123" w:rsidRPr="00B322AF">
        <w:rPr>
          <w:rFonts w:ascii="標楷體" w:eastAsia="標楷體" w:hAnsi="標楷體" w:hint="eastAsia"/>
          <w:szCs w:val="24"/>
        </w:rPr>
        <w:t>。</w:t>
      </w:r>
    </w:p>
    <w:p w:rsidR="00865A60" w:rsidRPr="00B322AF" w:rsidRDefault="00865A60" w:rsidP="005E37D3">
      <w:pPr>
        <w:overflowPunct w:val="0"/>
        <w:snapToGrid w:val="0"/>
        <w:spacing w:beforeLines="20" w:before="84" w:afterLines="20" w:after="84" w:line="40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lastRenderedPageBreak/>
        <w:t>（十</w:t>
      </w:r>
      <w:r w:rsidR="00C20488" w:rsidRPr="00B322AF">
        <w:rPr>
          <w:rFonts w:ascii="標楷體" w:eastAsia="標楷體" w:hAnsi="標楷體" w:hint="eastAsia"/>
          <w:b/>
          <w:sz w:val="28"/>
          <w:szCs w:val="28"/>
        </w:rPr>
        <w:t>一</w:t>
      </w:r>
      <w:r w:rsidRPr="00B322AF">
        <w:rPr>
          <w:rFonts w:ascii="標楷體" w:eastAsia="標楷體" w:hAnsi="標楷體" w:hint="eastAsia"/>
          <w:b/>
          <w:sz w:val="28"/>
          <w:szCs w:val="28"/>
        </w:rPr>
        <w:t xml:space="preserve">）　</w:t>
      </w:r>
      <w:r w:rsidR="00C20488" w:rsidRPr="00B322AF">
        <w:rPr>
          <w:rFonts w:ascii="標楷體" w:eastAsia="標楷體" w:hAnsi="標楷體" w:hint="eastAsia"/>
          <w:b/>
          <w:sz w:val="28"/>
          <w:szCs w:val="28"/>
        </w:rPr>
        <w:t>傳藝中心</w:t>
      </w:r>
      <w:r w:rsidR="00C20488" w:rsidRPr="00B322AF">
        <w:rPr>
          <w:rFonts w:ascii="標楷體" w:eastAsia="標楷體" w:hAnsi="標楷體" w:hint="eastAsia"/>
          <w:b/>
          <w:kern w:val="0"/>
          <w:sz w:val="28"/>
          <w:szCs w:val="28"/>
        </w:rPr>
        <w:t>辦理傳統藝術展演與推廣等業務，建構完整之傳統藝術體驗場域，惟園區整建暨營運移轉案之整建投資金額未達契約規範，及遊客人數銳減且未積極改善遊客建議事項等情事，亟待研謀改善</w:t>
      </w:r>
      <w:r w:rsidRPr="00B322AF">
        <w:rPr>
          <w:rFonts w:ascii="標楷體" w:eastAsia="標楷體" w:hAnsi="標楷體" w:hint="eastAsia"/>
          <w:b/>
          <w:sz w:val="28"/>
          <w:szCs w:val="28"/>
        </w:rPr>
        <w:t>。</w:t>
      </w:r>
    </w:p>
    <w:p w:rsidR="00C20488" w:rsidRPr="00B322AF" w:rsidRDefault="00C20488" w:rsidP="005E37D3">
      <w:pPr>
        <w:overflowPunct w:val="0"/>
        <w:snapToGrid w:val="0"/>
        <w:spacing w:line="400" w:lineRule="exact"/>
        <w:ind w:firstLineChars="200" w:firstLine="480"/>
        <w:jc w:val="both"/>
        <w:rPr>
          <w:rFonts w:ascii="標楷體" w:eastAsia="標楷體" w:hAnsi="標楷體"/>
          <w:kern w:val="0"/>
          <w:szCs w:val="24"/>
        </w:rPr>
      </w:pPr>
      <w:r w:rsidRPr="00B322AF">
        <w:rPr>
          <w:rFonts w:ascii="標楷體" w:eastAsia="標楷體" w:hAnsi="標楷體" w:hint="eastAsia"/>
          <w:kern w:val="0"/>
          <w:szCs w:val="24"/>
        </w:rPr>
        <w:t>國立傳統藝術中心（下稱傳藝中心</w:t>
      </w:r>
      <w:r w:rsidRPr="00B322AF">
        <w:rPr>
          <w:rFonts w:ascii="標楷體" w:eastAsia="標楷體" w:hAnsi="標楷體"/>
          <w:kern w:val="0"/>
          <w:szCs w:val="24"/>
        </w:rPr>
        <w:t>）</w:t>
      </w:r>
      <w:r w:rsidRPr="00B322AF">
        <w:rPr>
          <w:rFonts w:ascii="標楷體" w:eastAsia="標楷體" w:hAnsi="標楷體" w:hint="eastAsia"/>
          <w:kern w:val="0"/>
          <w:szCs w:val="24"/>
        </w:rPr>
        <w:t>為推動傳統藝術之典藏、保存、展演、教育、推廣等任務，透過</w:t>
      </w:r>
      <w:r w:rsidRPr="00DF36DA">
        <w:rPr>
          <w:rFonts w:ascii="標楷體" w:eastAsia="標楷體" w:hAnsi="標楷體" w:hint="eastAsia"/>
          <w:spacing w:val="-4"/>
          <w:kern w:val="0"/>
          <w:szCs w:val="24"/>
        </w:rPr>
        <w:t>宜蘭傳藝園區、臺灣戲曲中心及高雄傳藝園區打造傳統藝術育成平臺，建構更完整之傳統藝術體驗場域。111年度預算數8億2,353萬餘元，執行數8億976萬餘元，執行率98.33％，</w:t>
      </w:r>
      <w:r w:rsidRPr="00B322AF">
        <w:rPr>
          <w:rFonts w:ascii="標楷體" w:eastAsia="標楷體" w:hAnsi="標楷體" w:hint="eastAsia"/>
          <w:kern w:val="0"/>
          <w:szCs w:val="24"/>
        </w:rPr>
        <w:t>辦理傳統藝術生態維護與傳承推廣，促進臺灣音樂資源整合等計畫。經查執行情形，核有下列事項：</w:t>
      </w:r>
    </w:p>
    <w:p w:rsidR="00C20488" w:rsidRPr="00B322AF" w:rsidRDefault="00700149" w:rsidP="000456D6">
      <w:pPr>
        <w:overflowPunct w:val="0"/>
        <w:snapToGrid w:val="0"/>
        <w:spacing w:line="400" w:lineRule="exact"/>
        <w:ind w:firstLineChars="450" w:firstLine="1080"/>
        <w:jc w:val="both"/>
        <w:rPr>
          <w:rFonts w:ascii="標楷體" w:eastAsia="標楷體" w:hAnsi="標楷體"/>
          <w:spacing w:val="-4"/>
          <w:kern w:val="0"/>
          <w:szCs w:val="24"/>
        </w:rPr>
      </w:pPr>
      <w:r w:rsidRPr="00B322AF">
        <w:rPr>
          <w:rFonts w:ascii="標楷體" w:eastAsia="標楷體" w:hAnsi="標楷體" w:hint="eastAsia"/>
          <w:noProof/>
          <w:kern w:val="0"/>
          <w:szCs w:val="24"/>
        </w:rPr>
        <mc:AlternateContent>
          <mc:Choice Requires="wps">
            <w:drawing>
              <wp:anchor distT="0" distB="0" distL="114300" distR="114300" simplePos="0" relativeHeight="251662336" behindDoc="0" locked="0" layoutInCell="1" allowOverlap="1" wp14:anchorId="08960A08" wp14:editId="7F0B9258">
                <wp:simplePos x="0" y="0"/>
                <wp:positionH relativeFrom="page">
                  <wp:posOffset>561975</wp:posOffset>
                </wp:positionH>
                <wp:positionV relativeFrom="margin">
                  <wp:posOffset>6435090</wp:posOffset>
                </wp:positionV>
                <wp:extent cx="6393180" cy="1937385"/>
                <wp:effectExtent l="0" t="0" r="0" b="5715"/>
                <wp:wrapSquare wrapText="bothSides"/>
                <wp:docPr id="21" name="文字方塊 21"/>
                <wp:cNvGraphicFramePr/>
                <a:graphic xmlns:a="http://schemas.openxmlformats.org/drawingml/2006/main">
                  <a:graphicData uri="http://schemas.microsoft.com/office/word/2010/wordprocessingShape">
                    <wps:wsp>
                      <wps:cNvSpPr txBox="1"/>
                      <wps:spPr bwMode="auto">
                        <a:xfrm>
                          <a:off x="0" y="0"/>
                          <a:ext cx="6393180" cy="1937385"/>
                        </a:xfrm>
                        <a:prstGeom prst="rect">
                          <a:avLst/>
                        </a:prstGeom>
                        <a:noFill/>
                        <a:ln w="6350">
                          <a:noFill/>
                        </a:ln>
                      </wps:spPr>
                      <wps:txbx>
                        <w:txbxContent>
                          <w:tbl>
                            <w:tblPr>
                              <w:tblW w:w="9900"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4"/>
                              <w:gridCol w:w="1394"/>
                              <w:gridCol w:w="709"/>
                              <w:gridCol w:w="931"/>
                              <w:gridCol w:w="906"/>
                              <w:gridCol w:w="965"/>
                              <w:gridCol w:w="924"/>
                              <w:gridCol w:w="954"/>
                              <w:gridCol w:w="909"/>
                              <w:gridCol w:w="934"/>
                            </w:tblGrid>
                            <w:tr w:rsidR="00C70295" w:rsidRPr="00BB6BC2" w:rsidTr="00D20341">
                              <w:trPr>
                                <w:trHeight w:val="330"/>
                              </w:trPr>
                              <w:tc>
                                <w:tcPr>
                                  <w:tcW w:w="9900" w:type="dxa"/>
                                  <w:gridSpan w:val="10"/>
                                  <w:tcBorders>
                                    <w:top w:val="nil"/>
                                    <w:left w:val="nil"/>
                                    <w:bottom w:val="nil"/>
                                    <w:right w:val="nil"/>
                                  </w:tcBorders>
                                  <w:shd w:val="clear" w:color="auto" w:fill="auto"/>
                                  <w:noWrap/>
                                  <w:vAlign w:val="center"/>
                                </w:tcPr>
                                <w:p w:rsidR="00C70295" w:rsidRPr="00D53953" w:rsidRDefault="00C70295" w:rsidP="0080660D">
                                  <w:pPr>
                                    <w:spacing w:line="0" w:lineRule="atLeast"/>
                                    <w:jc w:val="center"/>
                                    <w:rPr>
                                      <w:rFonts w:ascii="標楷體" w:eastAsia="標楷體" w:hAnsi="標楷體"/>
                                      <w:sz w:val="20"/>
                                      <w:szCs w:val="20"/>
                                    </w:rPr>
                                  </w:pPr>
                                  <w:r w:rsidRPr="00314EB2">
                                    <w:rPr>
                                      <w:rFonts w:ascii="標楷體" w:eastAsia="標楷體" w:hAnsi="標楷體" w:hint="eastAsia"/>
                                      <w:b/>
                                      <w:szCs w:val="24"/>
                                    </w:rPr>
                                    <w:t>表1</w:t>
                                  </w:r>
                                  <w:r>
                                    <w:rPr>
                                      <w:rFonts w:ascii="標楷體" w:eastAsia="標楷體" w:hAnsi="標楷體" w:hint="eastAsia"/>
                                      <w:b/>
                                      <w:szCs w:val="24"/>
                                    </w:rPr>
                                    <w:t>8　宜蘭傳藝園區（含臺灣戲曲中心部分設施）整建暨營運移轉案</w:t>
                                  </w:r>
                                  <w:r w:rsidRPr="00BB6BC2">
                                    <w:rPr>
                                      <w:rFonts w:ascii="標楷體" w:eastAsia="標楷體" w:hAnsi="標楷體" w:hint="eastAsia"/>
                                      <w:b/>
                                      <w:szCs w:val="24"/>
                                    </w:rPr>
                                    <w:t>投資整建金額</w:t>
                                  </w:r>
                                </w:p>
                              </w:tc>
                            </w:tr>
                            <w:tr w:rsidR="00C70295" w:rsidRPr="00BB6BC2" w:rsidTr="00D20341">
                              <w:trPr>
                                <w:trHeight w:val="212"/>
                              </w:trPr>
                              <w:tc>
                                <w:tcPr>
                                  <w:tcW w:w="9900" w:type="dxa"/>
                                  <w:gridSpan w:val="10"/>
                                  <w:tcBorders>
                                    <w:top w:val="nil"/>
                                    <w:left w:val="nil"/>
                                    <w:bottom w:val="single" w:sz="4" w:space="0" w:color="auto"/>
                                    <w:right w:val="nil"/>
                                  </w:tcBorders>
                                  <w:shd w:val="clear" w:color="auto" w:fill="auto"/>
                                  <w:noWrap/>
                                  <w:vAlign w:val="center"/>
                                </w:tcPr>
                                <w:p w:rsidR="00C70295" w:rsidRPr="00D53953" w:rsidRDefault="00C70295" w:rsidP="0080660D">
                                  <w:pPr>
                                    <w:spacing w:line="0" w:lineRule="atLeast"/>
                                    <w:jc w:val="right"/>
                                    <w:rPr>
                                      <w:rFonts w:ascii="標楷體" w:eastAsia="標楷體" w:hAnsi="標楷體"/>
                                      <w:sz w:val="20"/>
                                      <w:szCs w:val="20"/>
                                    </w:rPr>
                                  </w:pPr>
                                  <w:r w:rsidRPr="00997EAA">
                                    <w:rPr>
                                      <w:rFonts w:ascii="標楷體" w:eastAsia="標楷體" w:hAnsi="標楷體" w:hint="eastAsia"/>
                                      <w:sz w:val="20"/>
                                      <w:szCs w:val="18"/>
                                    </w:rPr>
                                    <w:t>單位：新臺幣千元</w:t>
                                  </w:r>
                                </w:p>
                              </w:tc>
                            </w:tr>
                            <w:tr w:rsidR="00C70295" w:rsidRPr="00BB6BC2" w:rsidTr="001833DC">
                              <w:trPr>
                                <w:trHeight w:val="330"/>
                              </w:trPr>
                              <w:tc>
                                <w:tcPr>
                                  <w:tcW w:w="2668" w:type="dxa"/>
                                  <w:gridSpan w:val="2"/>
                                  <w:tcBorders>
                                    <w:tl2br w:val="single" w:sz="4" w:space="0" w:color="auto"/>
                                  </w:tcBorders>
                                  <w:shd w:val="clear" w:color="auto" w:fill="auto"/>
                                  <w:noWrap/>
                                  <w:vAlign w:val="center"/>
                                  <w:hideMark/>
                                </w:tcPr>
                                <w:p w:rsidR="00C70295" w:rsidRPr="00D53953" w:rsidRDefault="00C70295" w:rsidP="0080660D">
                                  <w:pPr>
                                    <w:spacing w:line="0" w:lineRule="atLeast"/>
                                    <w:ind w:rightChars="62" w:right="149"/>
                                    <w:jc w:val="right"/>
                                    <w:rPr>
                                      <w:rFonts w:ascii="標楷體" w:eastAsia="標楷體" w:hAnsi="標楷體"/>
                                      <w:sz w:val="20"/>
                                      <w:szCs w:val="20"/>
                                    </w:rPr>
                                  </w:pPr>
                                  <w:r w:rsidRPr="00D53953">
                                    <w:rPr>
                                      <w:rFonts w:ascii="標楷體" w:eastAsia="標楷體" w:hAnsi="標楷體" w:hint="eastAsia"/>
                                      <w:sz w:val="20"/>
                                      <w:szCs w:val="20"/>
                                    </w:rPr>
                                    <w:t>年度</w:t>
                                  </w:r>
                                </w:p>
                                <w:p w:rsidR="00C70295" w:rsidRPr="00D53953" w:rsidRDefault="00C70295" w:rsidP="0080660D">
                                  <w:pPr>
                                    <w:spacing w:line="0" w:lineRule="atLeast"/>
                                    <w:ind w:leftChars="31" w:left="74"/>
                                    <w:rPr>
                                      <w:rFonts w:ascii="標楷體" w:eastAsia="標楷體" w:hAnsi="標楷體"/>
                                      <w:sz w:val="20"/>
                                      <w:szCs w:val="20"/>
                                    </w:rPr>
                                  </w:pPr>
                                  <w:r w:rsidRPr="00D53953">
                                    <w:rPr>
                                      <w:rFonts w:ascii="標楷體" w:eastAsia="標楷體" w:hAnsi="標楷體"/>
                                      <w:sz w:val="20"/>
                                      <w:szCs w:val="20"/>
                                    </w:rPr>
                                    <w:t>項目</w:t>
                                  </w:r>
                                  <w:r>
                                    <w:rPr>
                                      <w:rFonts w:ascii="標楷體" w:eastAsia="標楷體" w:hAnsi="標楷體" w:hint="eastAsia"/>
                                      <w:sz w:val="20"/>
                                      <w:szCs w:val="20"/>
                                    </w:rPr>
                                    <w:t>及金額</w:t>
                                  </w:r>
                                </w:p>
                              </w:tc>
                              <w:tc>
                                <w:tcPr>
                                  <w:tcW w:w="709" w:type="dxa"/>
                                  <w:vAlign w:val="center"/>
                                </w:tcPr>
                                <w:p w:rsidR="00C70295" w:rsidRPr="00D53953" w:rsidRDefault="00C70295" w:rsidP="0080660D">
                                  <w:pPr>
                                    <w:spacing w:line="0" w:lineRule="atLeast"/>
                                    <w:jc w:val="center"/>
                                    <w:rPr>
                                      <w:rFonts w:ascii="標楷體" w:eastAsia="標楷體" w:hAnsi="標楷體"/>
                                      <w:sz w:val="20"/>
                                      <w:szCs w:val="20"/>
                                    </w:rPr>
                                  </w:pPr>
                                  <w:r>
                                    <w:rPr>
                                      <w:rFonts w:ascii="標楷體" w:eastAsia="標楷體" w:hAnsi="標楷體" w:hint="eastAsia"/>
                                      <w:sz w:val="20"/>
                                      <w:szCs w:val="20"/>
                                    </w:rPr>
                                    <w:t>合計</w:t>
                                  </w:r>
                                </w:p>
                              </w:tc>
                              <w:tc>
                                <w:tcPr>
                                  <w:tcW w:w="931"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105</w:t>
                                  </w:r>
                                </w:p>
                              </w:tc>
                              <w:tc>
                                <w:tcPr>
                                  <w:tcW w:w="906"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106</w:t>
                                  </w:r>
                                </w:p>
                              </w:tc>
                              <w:tc>
                                <w:tcPr>
                                  <w:tcW w:w="965"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107</w:t>
                                  </w:r>
                                </w:p>
                              </w:tc>
                              <w:tc>
                                <w:tcPr>
                                  <w:tcW w:w="924"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108</w:t>
                                  </w:r>
                                </w:p>
                              </w:tc>
                              <w:tc>
                                <w:tcPr>
                                  <w:tcW w:w="954"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109</w:t>
                                  </w:r>
                                </w:p>
                              </w:tc>
                              <w:tc>
                                <w:tcPr>
                                  <w:tcW w:w="909"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110</w:t>
                                  </w:r>
                                </w:p>
                              </w:tc>
                              <w:tc>
                                <w:tcPr>
                                  <w:tcW w:w="934" w:type="dxa"/>
                                  <w:vAlign w:val="center"/>
                                </w:tcPr>
                                <w:p w:rsidR="00C70295" w:rsidRPr="00A40015" w:rsidRDefault="00C70295" w:rsidP="0080660D">
                                  <w:pPr>
                                    <w:spacing w:line="0" w:lineRule="atLeast"/>
                                    <w:jc w:val="center"/>
                                    <w:rPr>
                                      <w:rFonts w:ascii="標楷體" w:eastAsia="標楷體" w:hAnsi="標楷體"/>
                                      <w:sz w:val="20"/>
                                      <w:szCs w:val="20"/>
                                    </w:rPr>
                                  </w:pPr>
                                  <w:r w:rsidRPr="00D53953">
                                    <w:rPr>
                                      <w:rFonts w:ascii="標楷體" w:eastAsia="標楷體" w:hAnsi="標楷體" w:hint="eastAsia"/>
                                      <w:sz w:val="20"/>
                                      <w:szCs w:val="20"/>
                                    </w:rPr>
                                    <w:t>111</w:t>
                                  </w:r>
                                </w:p>
                              </w:tc>
                            </w:tr>
                            <w:tr w:rsidR="00C70295" w:rsidRPr="00BB6BC2" w:rsidTr="007C3E45">
                              <w:trPr>
                                <w:trHeight w:val="340"/>
                              </w:trPr>
                              <w:tc>
                                <w:tcPr>
                                  <w:tcW w:w="1274" w:type="dxa"/>
                                  <w:shd w:val="clear" w:color="auto" w:fill="auto"/>
                                  <w:vAlign w:val="center"/>
                                  <w:hideMark/>
                                </w:tcPr>
                                <w:p w:rsidR="00C70295" w:rsidRPr="00BB6BC2" w:rsidRDefault="00C70295" w:rsidP="0080660D">
                                  <w:pPr>
                                    <w:spacing w:line="0" w:lineRule="atLeast"/>
                                    <w:jc w:val="center"/>
                                    <w:rPr>
                                      <w:rFonts w:ascii="標楷體" w:eastAsia="標楷體" w:hAnsi="標楷體"/>
                                      <w:sz w:val="20"/>
                                      <w:szCs w:val="20"/>
                                    </w:rPr>
                                  </w:pPr>
                                  <w:r w:rsidRPr="00BB6BC2">
                                    <w:rPr>
                                      <w:rFonts w:ascii="標楷體" w:eastAsia="標楷體" w:hAnsi="標楷體" w:hint="eastAsia"/>
                                      <w:sz w:val="20"/>
                                      <w:szCs w:val="20"/>
                                    </w:rPr>
                                    <w:t>投資整建</w:t>
                                  </w:r>
                                  <w:r>
                                    <w:rPr>
                                      <w:rFonts w:ascii="標楷體" w:eastAsia="標楷體" w:hAnsi="標楷體" w:hint="eastAsia"/>
                                      <w:sz w:val="20"/>
                                      <w:szCs w:val="20"/>
                                    </w:rPr>
                                    <w:t>工程</w:t>
                                  </w:r>
                                </w:p>
                              </w:tc>
                              <w:tc>
                                <w:tcPr>
                                  <w:tcW w:w="1394" w:type="dxa"/>
                                  <w:shd w:val="clear" w:color="auto" w:fill="auto"/>
                                  <w:noWrap/>
                                  <w:vAlign w:val="center"/>
                                </w:tcPr>
                                <w:p w:rsidR="00C70295" w:rsidRPr="00BB6BC2" w:rsidRDefault="00C70295" w:rsidP="0080660D">
                                  <w:pPr>
                                    <w:spacing w:line="0" w:lineRule="atLeast"/>
                                    <w:jc w:val="both"/>
                                    <w:rPr>
                                      <w:rFonts w:ascii="標楷體" w:eastAsia="標楷體" w:hAnsi="標楷體"/>
                                      <w:sz w:val="20"/>
                                      <w:szCs w:val="20"/>
                                    </w:rPr>
                                  </w:pPr>
                                  <w:r w:rsidRPr="00BB6BC2">
                                    <w:rPr>
                                      <w:rFonts w:ascii="標楷體" w:eastAsia="標楷體" w:hAnsi="標楷體" w:hint="eastAsia"/>
                                      <w:sz w:val="20"/>
                                      <w:szCs w:val="20"/>
                                    </w:rPr>
                                    <w:t>實際投入金額</w:t>
                                  </w:r>
                                </w:p>
                              </w:tc>
                              <w:tc>
                                <w:tcPr>
                                  <w:tcW w:w="709" w:type="dxa"/>
                                  <w:vAlign w:val="center"/>
                                </w:tcPr>
                                <w:p w:rsidR="00C70295" w:rsidRPr="00436977" w:rsidRDefault="00C70295" w:rsidP="0080660D">
                                  <w:pPr>
                                    <w:spacing w:after="100" w:afterAutospacing="1" w:line="0" w:lineRule="atLeast"/>
                                    <w:jc w:val="right"/>
                                    <w:rPr>
                                      <w:rFonts w:ascii="標楷體" w:eastAsia="標楷體" w:hAnsi="標楷體"/>
                                      <w:b/>
                                      <w:spacing w:val="-10"/>
                                      <w:sz w:val="20"/>
                                      <w:szCs w:val="20"/>
                                    </w:rPr>
                                  </w:pPr>
                                  <w:r w:rsidRPr="00436977">
                                    <w:rPr>
                                      <w:rFonts w:ascii="標楷體" w:eastAsia="標楷體" w:hAnsi="標楷體"/>
                                      <w:b/>
                                      <w:spacing w:val="-10"/>
                                      <w:sz w:val="20"/>
                                      <w:szCs w:val="20"/>
                                    </w:rPr>
                                    <w:t>341,036</w:t>
                                  </w:r>
                                </w:p>
                              </w:tc>
                              <w:tc>
                                <w:tcPr>
                                  <w:tcW w:w="931" w:type="dxa"/>
                                  <w:shd w:val="clear" w:color="auto" w:fill="auto"/>
                                  <w:noWrap/>
                                  <w:vAlign w:val="center"/>
                                </w:tcPr>
                                <w:p w:rsidR="00C70295" w:rsidRPr="00BB6BC2" w:rsidRDefault="00C70295" w:rsidP="0080660D">
                                  <w:pPr>
                                    <w:snapToGrid w:val="0"/>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85,120</w:t>
                                  </w:r>
                                </w:p>
                              </w:tc>
                              <w:tc>
                                <w:tcPr>
                                  <w:tcW w:w="906" w:type="dxa"/>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110,222</w:t>
                                  </w:r>
                                </w:p>
                              </w:tc>
                              <w:tc>
                                <w:tcPr>
                                  <w:tcW w:w="965" w:type="dxa"/>
                                  <w:shd w:val="clear" w:color="auto" w:fill="auto"/>
                                  <w:noWrap/>
                                  <w:vAlign w:val="center"/>
                                </w:tcPr>
                                <w:p w:rsidR="00C70295" w:rsidRPr="00BB6BC2" w:rsidRDefault="00C70295" w:rsidP="0080660D">
                                  <w:pPr>
                                    <w:snapToGrid w:val="0"/>
                                    <w:spacing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3</w:t>
                                  </w:r>
                                  <w:r w:rsidRPr="00BB6BC2">
                                    <w:rPr>
                                      <w:rFonts w:ascii="標楷體" w:eastAsia="標楷體" w:hAnsi="標楷體"/>
                                      <w:spacing w:val="-10"/>
                                      <w:sz w:val="20"/>
                                      <w:szCs w:val="20"/>
                                    </w:rPr>
                                    <w:t>3,184</w:t>
                                  </w:r>
                                </w:p>
                              </w:tc>
                              <w:tc>
                                <w:tcPr>
                                  <w:tcW w:w="924" w:type="dxa"/>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 xml:space="preserve">78,674 </w:t>
                                  </w:r>
                                </w:p>
                              </w:tc>
                              <w:tc>
                                <w:tcPr>
                                  <w:tcW w:w="954" w:type="dxa"/>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11,788</w:t>
                                  </w:r>
                                </w:p>
                              </w:tc>
                              <w:tc>
                                <w:tcPr>
                                  <w:tcW w:w="909" w:type="dxa"/>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15,883</w:t>
                                  </w:r>
                                </w:p>
                              </w:tc>
                              <w:tc>
                                <w:tcPr>
                                  <w:tcW w:w="934" w:type="dxa"/>
                                  <w:vAlign w:val="center"/>
                                </w:tcPr>
                                <w:p w:rsidR="00C70295" w:rsidRPr="00BB6BC2" w:rsidRDefault="00C70295" w:rsidP="0080660D">
                                  <w:pPr>
                                    <w:spacing w:line="0" w:lineRule="atLeast"/>
                                    <w:jc w:val="right"/>
                                    <w:rPr>
                                      <w:rFonts w:ascii="標楷體" w:eastAsia="標楷體" w:hAnsi="標楷體"/>
                                      <w:spacing w:val="-10"/>
                                      <w:sz w:val="20"/>
                                      <w:szCs w:val="20"/>
                                    </w:rPr>
                                  </w:pPr>
                                  <w:r>
                                    <w:rPr>
                                      <w:rFonts w:ascii="標楷體" w:eastAsia="標楷體" w:hAnsi="標楷體"/>
                                      <w:spacing w:val="-10"/>
                                      <w:sz w:val="20"/>
                                      <w:szCs w:val="20"/>
                                    </w:rPr>
                                    <w:t>6,162</w:t>
                                  </w:r>
                                </w:p>
                              </w:tc>
                            </w:tr>
                            <w:tr w:rsidR="00C70295" w:rsidRPr="00BB6BC2" w:rsidTr="007C3E45">
                              <w:trPr>
                                <w:trHeight w:val="340"/>
                              </w:trPr>
                              <w:tc>
                                <w:tcPr>
                                  <w:tcW w:w="1274" w:type="dxa"/>
                                  <w:vMerge w:val="restart"/>
                                  <w:vAlign w:val="center"/>
                                  <w:hideMark/>
                                </w:tcPr>
                                <w:p w:rsidR="00C70295" w:rsidRDefault="00C70295" w:rsidP="007C3E45">
                                  <w:pPr>
                                    <w:spacing w:line="0" w:lineRule="atLeast"/>
                                    <w:jc w:val="distribute"/>
                                    <w:rPr>
                                      <w:rFonts w:ascii="標楷體" w:eastAsia="標楷體" w:hAnsi="標楷體"/>
                                      <w:sz w:val="20"/>
                                      <w:szCs w:val="20"/>
                                    </w:rPr>
                                  </w:pPr>
                                  <w:r w:rsidRPr="00BB6BC2">
                                    <w:rPr>
                                      <w:rFonts w:ascii="標楷體" w:eastAsia="標楷體" w:hAnsi="標楷體"/>
                                      <w:sz w:val="20"/>
                                      <w:szCs w:val="20"/>
                                    </w:rPr>
                                    <w:t>傳統建築及</w:t>
                                  </w:r>
                                </w:p>
                                <w:p w:rsidR="00C70295" w:rsidRPr="00CD7C35" w:rsidRDefault="00C70295" w:rsidP="007C3E45">
                                  <w:pPr>
                                    <w:spacing w:line="0" w:lineRule="atLeast"/>
                                    <w:ind w:rightChars="20" w:right="48"/>
                                    <w:jc w:val="distribute"/>
                                    <w:rPr>
                                      <w:rFonts w:ascii="標楷體" w:eastAsia="標楷體" w:hAnsi="標楷體"/>
                                      <w:spacing w:val="-20"/>
                                      <w:sz w:val="20"/>
                                      <w:szCs w:val="20"/>
                                    </w:rPr>
                                  </w:pPr>
                                  <w:r>
                                    <w:rPr>
                                      <w:rFonts w:ascii="標楷體" w:eastAsia="標楷體" w:hAnsi="標楷體"/>
                                      <w:spacing w:val="-20"/>
                                      <w:sz w:val="20"/>
                                      <w:szCs w:val="20"/>
                                    </w:rPr>
                                    <w:t>工藝維護推廣</w:t>
                                  </w:r>
                                </w:p>
                              </w:tc>
                              <w:tc>
                                <w:tcPr>
                                  <w:tcW w:w="1394" w:type="dxa"/>
                                  <w:shd w:val="clear" w:color="auto" w:fill="auto"/>
                                  <w:noWrap/>
                                  <w:vAlign w:val="center"/>
                                  <w:hideMark/>
                                </w:tcPr>
                                <w:p w:rsidR="00C70295" w:rsidRPr="00BB6BC2" w:rsidRDefault="00C70295" w:rsidP="0080660D">
                                  <w:pPr>
                                    <w:spacing w:line="0" w:lineRule="atLeast"/>
                                    <w:jc w:val="both"/>
                                    <w:rPr>
                                      <w:rFonts w:ascii="標楷體" w:eastAsia="標楷體" w:hAnsi="標楷體"/>
                                      <w:sz w:val="20"/>
                                      <w:szCs w:val="20"/>
                                    </w:rPr>
                                  </w:pPr>
                                  <w:r>
                                    <w:rPr>
                                      <w:rFonts w:ascii="標楷體" w:eastAsia="標楷體" w:hAnsi="標楷體" w:hint="eastAsia"/>
                                      <w:sz w:val="20"/>
                                      <w:szCs w:val="20"/>
                                    </w:rPr>
                                    <w:t>應</w:t>
                                  </w:r>
                                  <w:r w:rsidRPr="00BB6BC2">
                                    <w:rPr>
                                      <w:rFonts w:ascii="標楷體" w:eastAsia="標楷體" w:hAnsi="標楷體" w:hint="eastAsia"/>
                                      <w:sz w:val="20"/>
                                      <w:szCs w:val="20"/>
                                    </w:rPr>
                                    <w:t>投入金額</w:t>
                                  </w:r>
                                </w:p>
                              </w:tc>
                              <w:tc>
                                <w:tcPr>
                                  <w:tcW w:w="709" w:type="dxa"/>
                                  <w:vAlign w:val="center"/>
                                </w:tcPr>
                                <w:p w:rsidR="00C70295" w:rsidRPr="00436977" w:rsidRDefault="00C70295" w:rsidP="0080660D">
                                  <w:pPr>
                                    <w:spacing w:after="100" w:afterAutospacing="1" w:line="0" w:lineRule="atLeast"/>
                                    <w:jc w:val="right"/>
                                    <w:rPr>
                                      <w:rFonts w:ascii="標楷體" w:eastAsia="標楷體" w:hAnsi="標楷體"/>
                                      <w:b/>
                                      <w:spacing w:val="-10"/>
                                      <w:sz w:val="20"/>
                                      <w:szCs w:val="20"/>
                                    </w:rPr>
                                  </w:pPr>
                                  <w:r w:rsidRPr="00436977">
                                    <w:rPr>
                                      <w:rFonts w:ascii="標楷體" w:eastAsia="標楷體" w:hAnsi="標楷體"/>
                                      <w:b/>
                                      <w:spacing w:val="-10"/>
                                      <w:sz w:val="20"/>
                                      <w:szCs w:val="20"/>
                                    </w:rPr>
                                    <w:t>48,000</w:t>
                                  </w:r>
                                </w:p>
                              </w:tc>
                              <w:tc>
                                <w:tcPr>
                                  <w:tcW w:w="1837" w:type="dxa"/>
                                  <w:gridSpan w:val="2"/>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r w:rsidRPr="00063E95">
                                    <w:rPr>
                                      <w:rFonts w:ascii="標楷體" w:eastAsia="標楷體" w:hAnsi="標楷體" w:hint="eastAsia"/>
                                      <w:sz w:val="20"/>
                                      <w:szCs w:val="20"/>
                                    </w:rPr>
                                    <w:t>（</w:t>
                                  </w:r>
                                  <w:r>
                                    <w:rPr>
                                      <w:rFonts w:ascii="標楷體" w:eastAsia="標楷體" w:hAnsi="標楷體" w:hint="eastAsia"/>
                                      <w:sz w:val="20"/>
                                      <w:szCs w:val="20"/>
                                    </w:rPr>
                                    <w:t>註1</w:t>
                                  </w:r>
                                  <w:r>
                                    <w:rPr>
                                      <w:rFonts w:ascii="標楷體" w:eastAsia="標楷體" w:hAnsi="標楷體"/>
                                      <w:sz w:val="20"/>
                                      <w:szCs w:val="20"/>
                                    </w:rPr>
                                    <w:t>）</w:t>
                                  </w:r>
                                </w:p>
                              </w:tc>
                              <w:tc>
                                <w:tcPr>
                                  <w:tcW w:w="965" w:type="dxa"/>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p>
                              </w:tc>
                              <w:tc>
                                <w:tcPr>
                                  <w:tcW w:w="924" w:type="dxa"/>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r w:rsidRPr="00BB6BC2">
                                    <w:rPr>
                                      <w:rFonts w:ascii="標楷體" w:eastAsia="標楷體" w:hAnsi="標楷體"/>
                                      <w:spacing w:val="-10"/>
                                      <w:sz w:val="20"/>
                                      <w:szCs w:val="20"/>
                                    </w:rPr>
                                    <w:t xml:space="preserve"> </w:t>
                                  </w:r>
                                </w:p>
                              </w:tc>
                              <w:tc>
                                <w:tcPr>
                                  <w:tcW w:w="954" w:type="dxa"/>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p>
                              </w:tc>
                              <w:tc>
                                <w:tcPr>
                                  <w:tcW w:w="909" w:type="dxa"/>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p>
                              </w:tc>
                              <w:tc>
                                <w:tcPr>
                                  <w:tcW w:w="934" w:type="dxa"/>
                                  <w:vAlign w:val="center"/>
                                </w:tcPr>
                                <w:p w:rsidR="00C70295" w:rsidRPr="00A40015" w:rsidRDefault="00C70295" w:rsidP="0080660D">
                                  <w:pPr>
                                    <w:spacing w:after="100" w:afterAutospacing="1" w:line="0" w:lineRule="atLeast"/>
                                    <w:jc w:val="right"/>
                                    <w:rPr>
                                      <w:rFonts w:ascii="標楷體" w:eastAsia="標楷體" w:hAnsi="標楷體"/>
                                      <w:b/>
                                      <w:spacing w:val="-10"/>
                                      <w:sz w:val="20"/>
                                      <w:szCs w:val="20"/>
                                    </w:rPr>
                                  </w:pPr>
                                  <w:r w:rsidRPr="00BB6BC2">
                                    <w:rPr>
                                      <w:rFonts w:ascii="標楷體" w:eastAsia="標楷體" w:hAnsi="標楷體" w:hint="eastAsia"/>
                                      <w:spacing w:val="-10"/>
                                      <w:sz w:val="20"/>
                                      <w:szCs w:val="20"/>
                                    </w:rPr>
                                    <w:t>8,000</w:t>
                                  </w:r>
                                </w:p>
                              </w:tc>
                            </w:tr>
                            <w:tr w:rsidR="00C70295" w:rsidRPr="00BB6BC2" w:rsidTr="007C3E45">
                              <w:trPr>
                                <w:trHeight w:val="340"/>
                              </w:trPr>
                              <w:tc>
                                <w:tcPr>
                                  <w:tcW w:w="1274" w:type="dxa"/>
                                  <w:vMerge/>
                                  <w:tcBorders>
                                    <w:bottom w:val="single" w:sz="4" w:space="0" w:color="auto"/>
                                  </w:tcBorders>
                                  <w:shd w:val="clear" w:color="auto" w:fill="auto"/>
                                  <w:vAlign w:val="center"/>
                                </w:tcPr>
                                <w:p w:rsidR="00C70295" w:rsidRPr="00CD7C35" w:rsidRDefault="00C70295" w:rsidP="0080660D">
                                  <w:pPr>
                                    <w:spacing w:line="0" w:lineRule="atLeast"/>
                                    <w:jc w:val="center"/>
                                    <w:rPr>
                                      <w:rFonts w:ascii="標楷體" w:eastAsia="標楷體" w:hAnsi="標楷體"/>
                                      <w:spacing w:val="-20"/>
                                      <w:sz w:val="20"/>
                                      <w:szCs w:val="20"/>
                                    </w:rPr>
                                  </w:pPr>
                                </w:p>
                              </w:tc>
                              <w:tc>
                                <w:tcPr>
                                  <w:tcW w:w="1394" w:type="dxa"/>
                                  <w:tcBorders>
                                    <w:bottom w:val="single" w:sz="4" w:space="0" w:color="auto"/>
                                  </w:tcBorders>
                                  <w:shd w:val="clear" w:color="auto" w:fill="auto"/>
                                  <w:noWrap/>
                                  <w:vAlign w:val="center"/>
                                </w:tcPr>
                                <w:p w:rsidR="00C70295" w:rsidRPr="00BB6BC2" w:rsidRDefault="00C70295" w:rsidP="0080660D">
                                  <w:pPr>
                                    <w:spacing w:line="0" w:lineRule="atLeast"/>
                                    <w:jc w:val="both"/>
                                    <w:rPr>
                                      <w:rFonts w:ascii="標楷體" w:eastAsia="標楷體" w:hAnsi="標楷體"/>
                                      <w:sz w:val="20"/>
                                      <w:szCs w:val="20"/>
                                    </w:rPr>
                                  </w:pPr>
                                  <w:r w:rsidRPr="00BB6BC2">
                                    <w:rPr>
                                      <w:rFonts w:ascii="標楷體" w:eastAsia="標楷體" w:hAnsi="標楷體" w:hint="eastAsia"/>
                                      <w:sz w:val="20"/>
                                      <w:szCs w:val="20"/>
                                    </w:rPr>
                                    <w:t>實際投入金額</w:t>
                                  </w:r>
                                </w:p>
                              </w:tc>
                              <w:tc>
                                <w:tcPr>
                                  <w:tcW w:w="709" w:type="dxa"/>
                                  <w:tcBorders>
                                    <w:bottom w:val="single" w:sz="4" w:space="0" w:color="auto"/>
                                  </w:tcBorders>
                                  <w:vAlign w:val="center"/>
                                </w:tcPr>
                                <w:p w:rsidR="00C70295" w:rsidRPr="00436977" w:rsidRDefault="00C70295" w:rsidP="0080660D">
                                  <w:pPr>
                                    <w:spacing w:line="0" w:lineRule="atLeast"/>
                                    <w:jc w:val="right"/>
                                    <w:rPr>
                                      <w:rFonts w:ascii="標楷體" w:eastAsia="標楷體" w:hAnsi="標楷體"/>
                                      <w:b/>
                                      <w:spacing w:val="-10"/>
                                      <w:sz w:val="20"/>
                                      <w:szCs w:val="20"/>
                                    </w:rPr>
                                  </w:pPr>
                                  <w:r w:rsidRPr="00436977">
                                    <w:rPr>
                                      <w:rFonts w:ascii="標楷體" w:eastAsia="標楷體" w:hAnsi="標楷體" w:hint="eastAsia"/>
                                      <w:b/>
                                      <w:spacing w:val="-10"/>
                                      <w:sz w:val="20"/>
                                      <w:szCs w:val="20"/>
                                    </w:rPr>
                                    <w:t>44</w:t>
                                  </w:r>
                                  <w:r w:rsidRPr="00436977">
                                    <w:rPr>
                                      <w:rFonts w:ascii="標楷體" w:eastAsia="標楷體" w:hAnsi="標楷體"/>
                                      <w:b/>
                                      <w:spacing w:val="-10"/>
                                      <w:sz w:val="20"/>
                                      <w:szCs w:val="20"/>
                                    </w:rPr>
                                    <w:t>,360</w:t>
                                  </w:r>
                                </w:p>
                              </w:tc>
                              <w:tc>
                                <w:tcPr>
                                  <w:tcW w:w="1837" w:type="dxa"/>
                                  <w:gridSpan w:val="2"/>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3,128</w:t>
                                  </w:r>
                                </w:p>
                              </w:tc>
                              <w:tc>
                                <w:tcPr>
                                  <w:tcW w:w="965" w:type="dxa"/>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5,684</w:t>
                                  </w:r>
                                </w:p>
                              </w:tc>
                              <w:tc>
                                <w:tcPr>
                                  <w:tcW w:w="924" w:type="dxa"/>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7,562</w:t>
                                  </w:r>
                                </w:p>
                              </w:tc>
                              <w:tc>
                                <w:tcPr>
                                  <w:tcW w:w="954" w:type="dxa"/>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9,816</w:t>
                                  </w:r>
                                </w:p>
                              </w:tc>
                              <w:tc>
                                <w:tcPr>
                                  <w:tcW w:w="909" w:type="dxa"/>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9,386</w:t>
                                  </w:r>
                                </w:p>
                              </w:tc>
                              <w:tc>
                                <w:tcPr>
                                  <w:tcW w:w="934" w:type="dxa"/>
                                  <w:tcBorders>
                                    <w:bottom w:val="single" w:sz="4" w:space="0" w:color="auto"/>
                                  </w:tcBorders>
                                  <w:vAlign w:val="center"/>
                                </w:tcPr>
                                <w:p w:rsidR="00C70295" w:rsidRPr="00BB6BC2" w:rsidRDefault="00C70295" w:rsidP="0080660D">
                                  <w:pPr>
                                    <w:spacing w:line="0" w:lineRule="atLeast"/>
                                    <w:jc w:val="right"/>
                                    <w:rPr>
                                      <w:rFonts w:ascii="標楷體" w:eastAsia="標楷體" w:hAnsi="標楷體"/>
                                      <w:spacing w:val="-10"/>
                                      <w:sz w:val="20"/>
                                      <w:szCs w:val="20"/>
                                    </w:rPr>
                                  </w:pPr>
                                  <w:r>
                                    <w:rPr>
                                      <w:rFonts w:ascii="標楷體" w:eastAsia="標楷體" w:hAnsi="標楷體" w:hint="eastAsia"/>
                                      <w:spacing w:val="-10"/>
                                      <w:sz w:val="20"/>
                                      <w:szCs w:val="20"/>
                                    </w:rPr>
                                    <w:t>8,782</w:t>
                                  </w:r>
                                </w:p>
                              </w:tc>
                            </w:tr>
                            <w:tr w:rsidR="00C70295" w:rsidRPr="00BB6BC2" w:rsidTr="00D20341">
                              <w:trPr>
                                <w:trHeight w:val="340"/>
                              </w:trPr>
                              <w:tc>
                                <w:tcPr>
                                  <w:tcW w:w="9900" w:type="dxa"/>
                                  <w:gridSpan w:val="10"/>
                                  <w:tcBorders>
                                    <w:left w:val="nil"/>
                                    <w:bottom w:val="nil"/>
                                    <w:right w:val="nil"/>
                                  </w:tcBorders>
                                  <w:shd w:val="clear" w:color="auto" w:fill="auto"/>
                                  <w:vAlign w:val="center"/>
                                </w:tcPr>
                                <w:p w:rsidR="00C70295" w:rsidRDefault="00C70295" w:rsidP="0080660D">
                                  <w:pPr>
                                    <w:spacing w:line="0" w:lineRule="atLeast"/>
                                    <w:ind w:left="515" w:hangingChars="286" w:hanging="515"/>
                                    <w:rPr>
                                      <w:rFonts w:ascii="標楷體" w:eastAsia="標楷體" w:hAnsi="標楷體"/>
                                      <w:spacing w:val="-10"/>
                                      <w:sz w:val="20"/>
                                      <w:szCs w:val="20"/>
                                    </w:rPr>
                                  </w:pPr>
                                  <w:r w:rsidRPr="00BB6BC2">
                                    <w:rPr>
                                      <w:rFonts w:ascii="標楷體" w:eastAsia="標楷體" w:hAnsi="標楷體" w:hint="eastAsia"/>
                                      <w:sz w:val="18"/>
                                      <w:szCs w:val="18"/>
                                    </w:rPr>
                                    <w:t>註：1.</w:t>
                                  </w:r>
                                  <w:r w:rsidRPr="00BB6BC2">
                                    <w:rPr>
                                      <w:rFonts w:ascii="標楷體" w:eastAsia="標楷體" w:hAnsi="標楷體"/>
                                      <w:sz w:val="18"/>
                                      <w:szCs w:val="18"/>
                                    </w:rPr>
                                    <w:t>105</w:t>
                                  </w:r>
                                  <w:r w:rsidRPr="00BB6BC2">
                                    <w:rPr>
                                      <w:rFonts w:ascii="標楷體" w:eastAsia="標楷體" w:hAnsi="標楷體" w:hint="eastAsia"/>
                                      <w:sz w:val="18"/>
                                      <w:szCs w:val="18"/>
                                    </w:rPr>
                                    <w:t>年</w:t>
                                  </w:r>
                                  <w:r w:rsidRPr="00BB6BC2">
                                    <w:rPr>
                                      <w:rFonts w:ascii="標楷體" w:eastAsia="標楷體" w:hAnsi="標楷體"/>
                                      <w:sz w:val="18"/>
                                      <w:szCs w:val="18"/>
                                    </w:rPr>
                                    <w:t>6</w:t>
                                  </w:r>
                                  <w:r w:rsidRPr="00BB6BC2">
                                    <w:rPr>
                                      <w:rFonts w:ascii="標楷體" w:eastAsia="標楷體" w:hAnsi="標楷體" w:hint="eastAsia"/>
                                      <w:sz w:val="18"/>
                                      <w:szCs w:val="18"/>
                                    </w:rPr>
                                    <w:t>月</w:t>
                                  </w:r>
                                  <w:r w:rsidRPr="00BB6BC2">
                                    <w:rPr>
                                      <w:rFonts w:ascii="標楷體" w:eastAsia="標楷體" w:hAnsi="標楷體"/>
                                      <w:sz w:val="18"/>
                                      <w:szCs w:val="18"/>
                                    </w:rPr>
                                    <w:t>1</w:t>
                                  </w:r>
                                  <w:r w:rsidRPr="00BB6BC2">
                                    <w:rPr>
                                      <w:rFonts w:ascii="標楷體" w:eastAsia="標楷體" w:hAnsi="標楷體" w:hint="eastAsia"/>
                                      <w:sz w:val="18"/>
                                      <w:szCs w:val="18"/>
                                    </w:rPr>
                                    <w:t>日至9月27日雙方辦理點交作業後</w:t>
                                  </w:r>
                                  <w:r>
                                    <w:rPr>
                                      <w:rFonts w:ascii="標楷體" w:eastAsia="標楷體" w:hAnsi="標楷體" w:hint="eastAsia"/>
                                      <w:sz w:val="18"/>
                                      <w:szCs w:val="18"/>
                                    </w:rPr>
                                    <w:t>，</w:t>
                                  </w:r>
                                  <w:r w:rsidRPr="00BB6BC2">
                                    <w:rPr>
                                      <w:rFonts w:ascii="標楷體" w:eastAsia="標楷體" w:hAnsi="標楷體" w:hint="eastAsia"/>
                                      <w:sz w:val="18"/>
                                      <w:szCs w:val="18"/>
                                    </w:rPr>
                                    <w:t>於106年1月21日正式營運，依契約第2.1.1條</w:t>
                                  </w:r>
                                  <w:r w:rsidRPr="00D17D80">
                                    <w:rPr>
                                      <w:rFonts w:ascii="標楷體" w:eastAsia="標楷體" w:hAnsi="標楷體" w:hint="eastAsia"/>
                                      <w:sz w:val="18"/>
                                      <w:szCs w:val="18"/>
                                    </w:rPr>
                                    <w:t>規範</w:t>
                                  </w:r>
                                  <w:r w:rsidRPr="00BB6BC2">
                                    <w:rPr>
                                      <w:rFonts w:ascii="標楷體" w:eastAsia="標楷體" w:hAnsi="標楷體" w:hint="eastAsia"/>
                                      <w:sz w:val="18"/>
                                      <w:szCs w:val="18"/>
                                    </w:rPr>
                                    <w:t>，本案第1經營年度時間為105年9月28日起至106年12月31日止，爰105及106年度應投入金額以800萬元計算。</w:t>
                                  </w:r>
                                </w:p>
                              </w:tc>
                            </w:tr>
                            <w:tr w:rsidR="00C70295" w:rsidRPr="00BB6BC2" w:rsidTr="00D20341">
                              <w:trPr>
                                <w:trHeight w:val="159"/>
                              </w:trPr>
                              <w:tc>
                                <w:tcPr>
                                  <w:tcW w:w="9900" w:type="dxa"/>
                                  <w:gridSpan w:val="10"/>
                                  <w:tcBorders>
                                    <w:top w:val="nil"/>
                                    <w:left w:val="nil"/>
                                    <w:bottom w:val="nil"/>
                                    <w:right w:val="nil"/>
                                  </w:tcBorders>
                                  <w:shd w:val="clear" w:color="auto" w:fill="auto"/>
                                  <w:vAlign w:val="center"/>
                                </w:tcPr>
                                <w:p w:rsidR="00C70295" w:rsidRDefault="00C70295" w:rsidP="0080660D">
                                  <w:pPr>
                                    <w:spacing w:line="0" w:lineRule="atLeast"/>
                                    <w:ind w:leftChars="140" w:left="336"/>
                                    <w:rPr>
                                      <w:rFonts w:ascii="標楷體" w:eastAsia="標楷體" w:hAnsi="標楷體"/>
                                      <w:spacing w:val="-10"/>
                                      <w:sz w:val="20"/>
                                      <w:szCs w:val="20"/>
                                    </w:rPr>
                                  </w:pPr>
                                  <w:r w:rsidRPr="00BB6BC2">
                                    <w:rPr>
                                      <w:rFonts w:ascii="標楷體" w:eastAsia="標楷體" w:hAnsi="標楷體"/>
                                      <w:sz w:val="18"/>
                                      <w:szCs w:val="18"/>
                                    </w:rPr>
                                    <w:t>2.</w:t>
                                  </w:r>
                                  <w:r w:rsidRPr="00BB6BC2">
                                    <w:rPr>
                                      <w:rFonts w:ascii="標楷體" w:eastAsia="標楷體" w:hAnsi="標楷體" w:hint="eastAsia"/>
                                      <w:sz w:val="18"/>
                                      <w:szCs w:val="18"/>
                                    </w:rPr>
                                    <w:t>資料來源：整理自傳藝中心提供資料。</w:t>
                                  </w:r>
                                </w:p>
                              </w:tc>
                            </w:tr>
                          </w:tbl>
                          <w:p w:rsidR="00C70295" w:rsidRPr="00A40015" w:rsidRDefault="00C70295" w:rsidP="0080660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60A08" id="文字方塊 21" o:spid="_x0000_s1050" type="#_x0000_t202" style="position:absolute;left:0;text-align:left;margin-left:44.25pt;margin-top:506.7pt;width:503.4pt;height:152.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" filled="f" stroked="f" strokeweight=".5pt">
                <v:textbox>
                  <w:txbxContent>
                    <w:tbl>
                      <w:tblPr>
                        <w:tblW w:w="9900"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4"/>
                        <w:gridCol w:w="1394"/>
                        <w:gridCol w:w="709"/>
                        <w:gridCol w:w="931"/>
                        <w:gridCol w:w="906"/>
                        <w:gridCol w:w="965"/>
                        <w:gridCol w:w="924"/>
                        <w:gridCol w:w="954"/>
                        <w:gridCol w:w="909"/>
                        <w:gridCol w:w="934"/>
                      </w:tblGrid>
                      <w:tr w:rsidR="00C70295" w:rsidRPr="00BB6BC2" w:rsidTr="00D20341">
                        <w:trPr>
                          <w:trHeight w:val="330"/>
                        </w:trPr>
                        <w:tc>
                          <w:tcPr>
                            <w:tcW w:w="9900" w:type="dxa"/>
                            <w:gridSpan w:val="10"/>
                            <w:tcBorders>
                              <w:top w:val="nil"/>
                              <w:left w:val="nil"/>
                              <w:bottom w:val="nil"/>
                              <w:right w:val="nil"/>
                            </w:tcBorders>
                            <w:shd w:val="clear" w:color="auto" w:fill="auto"/>
                            <w:noWrap/>
                            <w:vAlign w:val="center"/>
                          </w:tcPr>
                          <w:p w:rsidR="00C70295" w:rsidRPr="00D53953" w:rsidRDefault="00C70295" w:rsidP="0080660D">
                            <w:pPr>
                              <w:spacing w:line="0" w:lineRule="atLeast"/>
                              <w:jc w:val="center"/>
                              <w:rPr>
                                <w:rFonts w:ascii="標楷體" w:eastAsia="標楷體" w:hAnsi="標楷體"/>
                                <w:sz w:val="20"/>
                                <w:szCs w:val="20"/>
                              </w:rPr>
                            </w:pPr>
                            <w:r w:rsidRPr="00314EB2">
                              <w:rPr>
                                <w:rFonts w:ascii="標楷體" w:eastAsia="標楷體" w:hAnsi="標楷體" w:hint="eastAsia"/>
                                <w:b/>
                                <w:szCs w:val="24"/>
                              </w:rPr>
                              <w:t>表1</w:t>
                            </w:r>
                            <w:r>
                              <w:rPr>
                                <w:rFonts w:ascii="標楷體" w:eastAsia="標楷體" w:hAnsi="標楷體" w:hint="eastAsia"/>
                                <w:b/>
                                <w:szCs w:val="24"/>
                              </w:rPr>
                              <w:t>8　宜蘭傳藝園區（含臺灣戲曲中心部分設施）整建暨營運移轉案</w:t>
                            </w:r>
                            <w:r w:rsidRPr="00BB6BC2">
                              <w:rPr>
                                <w:rFonts w:ascii="標楷體" w:eastAsia="標楷體" w:hAnsi="標楷體" w:hint="eastAsia"/>
                                <w:b/>
                                <w:szCs w:val="24"/>
                              </w:rPr>
                              <w:t>投資整建金額</w:t>
                            </w:r>
                          </w:p>
                        </w:tc>
                      </w:tr>
                      <w:tr w:rsidR="00C70295" w:rsidRPr="00BB6BC2" w:rsidTr="00D20341">
                        <w:trPr>
                          <w:trHeight w:val="212"/>
                        </w:trPr>
                        <w:tc>
                          <w:tcPr>
                            <w:tcW w:w="9900" w:type="dxa"/>
                            <w:gridSpan w:val="10"/>
                            <w:tcBorders>
                              <w:top w:val="nil"/>
                              <w:left w:val="nil"/>
                              <w:bottom w:val="single" w:sz="4" w:space="0" w:color="auto"/>
                              <w:right w:val="nil"/>
                            </w:tcBorders>
                            <w:shd w:val="clear" w:color="auto" w:fill="auto"/>
                            <w:noWrap/>
                            <w:vAlign w:val="center"/>
                          </w:tcPr>
                          <w:p w:rsidR="00C70295" w:rsidRPr="00D53953" w:rsidRDefault="00C70295" w:rsidP="0080660D">
                            <w:pPr>
                              <w:spacing w:line="0" w:lineRule="atLeast"/>
                              <w:jc w:val="right"/>
                              <w:rPr>
                                <w:rFonts w:ascii="標楷體" w:eastAsia="標楷體" w:hAnsi="標楷體"/>
                                <w:sz w:val="20"/>
                                <w:szCs w:val="20"/>
                              </w:rPr>
                            </w:pPr>
                            <w:r w:rsidRPr="00997EAA">
                              <w:rPr>
                                <w:rFonts w:ascii="標楷體" w:eastAsia="標楷體" w:hAnsi="標楷體" w:hint="eastAsia"/>
                                <w:sz w:val="20"/>
                                <w:szCs w:val="18"/>
                              </w:rPr>
                              <w:t>單位：新臺幣千元</w:t>
                            </w:r>
                          </w:p>
                        </w:tc>
                      </w:tr>
                      <w:tr w:rsidR="00C70295" w:rsidRPr="00BB6BC2" w:rsidTr="001833DC">
                        <w:trPr>
                          <w:trHeight w:val="330"/>
                        </w:trPr>
                        <w:tc>
                          <w:tcPr>
                            <w:tcW w:w="2668" w:type="dxa"/>
                            <w:gridSpan w:val="2"/>
                            <w:tcBorders>
                              <w:tl2br w:val="single" w:sz="4" w:space="0" w:color="auto"/>
                            </w:tcBorders>
                            <w:shd w:val="clear" w:color="auto" w:fill="auto"/>
                            <w:noWrap/>
                            <w:vAlign w:val="center"/>
                            <w:hideMark/>
                          </w:tcPr>
                          <w:p w:rsidR="00C70295" w:rsidRPr="00D53953" w:rsidRDefault="00C70295" w:rsidP="0080660D">
                            <w:pPr>
                              <w:spacing w:line="0" w:lineRule="atLeast"/>
                              <w:ind w:rightChars="62" w:right="149"/>
                              <w:jc w:val="right"/>
                              <w:rPr>
                                <w:rFonts w:ascii="標楷體" w:eastAsia="標楷體" w:hAnsi="標楷體"/>
                                <w:sz w:val="20"/>
                                <w:szCs w:val="20"/>
                              </w:rPr>
                            </w:pPr>
                            <w:r w:rsidRPr="00D53953">
                              <w:rPr>
                                <w:rFonts w:ascii="標楷體" w:eastAsia="標楷體" w:hAnsi="標楷體" w:hint="eastAsia"/>
                                <w:sz w:val="20"/>
                                <w:szCs w:val="20"/>
                              </w:rPr>
                              <w:t>年度</w:t>
                            </w:r>
                          </w:p>
                          <w:p w:rsidR="00C70295" w:rsidRPr="00D53953" w:rsidRDefault="00C70295" w:rsidP="0080660D">
                            <w:pPr>
                              <w:spacing w:line="0" w:lineRule="atLeast"/>
                              <w:ind w:leftChars="31" w:left="74"/>
                              <w:rPr>
                                <w:rFonts w:ascii="標楷體" w:eastAsia="標楷體" w:hAnsi="標楷體"/>
                                <w:sz w:val="20"/>
                                <w:szCs w:val="20"/>
                              </w:rPr>
                            </w:pPr>
                            <w:r w:rsidRPr="00D53953">
                              <w:rPr>
                                <w:rFonts w:ascii="標楷體" w:eastAsia="標楷體" w:hAnsi="標楷體"/>
                                <w:sz w:val="20"/>
                                <w:szCs w:val="20"/>
                              </w:rPr>
                              <w:t>項目</w:t>
                            </w:r>
                            <w:r>
                              <w:rPr>
                                <w:rFonts w:ascii="標楷體" w:eastAsia="標楷體" w:hAnsi="標楷體" w:hint="eastAsia"/>
                                <w:sz w:val="20"/>
                                <w:szCs w:val="20"/>
                              </w:rPr>
                              <w:t>及金額</w:t>
                            </w:r>
                          </w:p>
                        </w:tc>
                        <w:tc>
                          <w:tcPr>
                            <w:tcW w:w="709" w:type="dxa"/>
                            <w:vAlign w:val="center"/>
                          </w:tcPr>
                          <w:p w:rsidR="00C70295" w:rsidRPr="00D53953" w:rsidRDefault="00C70295" w:rsidP="0080660D">
                            <w:pPr>
                              <w:spacing w:line="0" w:lineRule="atLeast"/>
                              <w:jc w:val="center"/>
                              <w:rPr>
                                <w:rFonts w:ascii="標楷體" w:eastAsia="標楷體" w:hAnsi="標楷體"/>
                                <w:sz w:val="20"/>
                                <w:szCs w:val="20"/>
                              </w:rPr>
                            </w:pPr>
                            <w:r>
                              <w:rPr>
                                <w:rFonts w:ascii="標楷體" w:eastAsia="標楷體" w:hAnsi="標楷體" w:hint="eastAsia"/>
                                <w:sz w:val="20"/>
                                <w:szCs w:val="20"/>
                              </w:rPr>
                              <w:t>合計</w:t>
                            </w:r>
                          </w:p>
                        </w:tc>
                        <w:tc>
                          <w:tcPr>
                            <w:tcW w:w="931"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105</w:t>
                            </w:r>
                          </w:p>
                        </w:tc>
                        <w:tc>
                          <w:tcPr>
                            <w:tcW w:w="906"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106</w:t>
                            </w:r>
                          </w:p>
                        </w:tc>
                        <w:tc>
                          <w:tcPr>
                            <w:tcW w:w="965"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107</w:t>
                            </w:r>
                          </w:p>
                        </w:tc>
                        <w:tc>
                          <w:tcPr>
                            <w:tcW w:w="924"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108</w:t>
                            </w:r>
                          </w:p>
                        </w:tc>
                        <w:tc>
                          <w:tcPr>
                            <w:tcW w:w="954"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109</w:t>
                            </w:r>
                          </w:p>
                        </w:tc>
                        <w:tc>
                          <w:tcPr>
                            <w:tcW w:w="909" w:type="dxa"/>
                            <w:shd w:val="clear" w:color="auto" w:fill="auto"/>
                            <w:noWrap/>
                            <w:vAlign w:val="center"/>
                            <w:hideMark/>
                          </w:tcPr>
                          <w:p w:rsidR="00C70295" w:rsidRPr="00D53953" w:rsidRDefault="00C70295" w:rsidP="0080660D">
                            <w:pPr>
                              <w:spacing w:line="0" w:lineRule="atLeast"/>
                              <w:jc w:val="center"/>
                              <w:rPr>
                                <w:rFonts w:ascii="標楷體" w:eastAsia="標楷體" w:hAnsi="標楷體"/>
                                <w:sz w:val="20"/>
                                <w:szCs w:val="20"/>
                              </w:rPr>
                            </w:pPr>
                            <w:r w:rsidRPr="00D53953">
                              <w:rPr>
                                <w:rFonts w:ascii="標楷體" w:eastAsia="標楷體" w:hAnsi="標楷體"/>
                                <w:sz w:val="20"/>
                                <w:szCs w:val="20"/>
                              </w:rPr>
                              <w:t>110</w:t>
                            </w:r>
                          </w:p>
                        </w:tc>
                        <w:tc>
                          <w:tcPr>
                            <w:tcW w:w="934" w:type="dxa"/>
                            <w:vAlign w:val="center"/>
                          </w:tcPr>
                          <w:p w:rsidR="00C70295" w:rsidRPr="00A40015" w:rsidRDefault="00C70295" w:rsidP="0080660D">
                            <w:pPr>
                              <w:spacing w:line="0" w:lineRule="atLeast"/>
                              <w:jc w:val="center"/>
                              <w:rPr>
                                <w:rFonts w:ascii="標楷體" w:eastAsia="標楷體" w:hAnsi="標楷體"/>
                                <w:sz w:val="20"/>
                                <w:szCs w:val="20"/>
                              </w:rPr>
                            </w:pPr>
                            <w:r w:rsidRPr="00D53953">
                              <w:rPr>
                                <w:rFonts w:ascii="標楷體" w:eastAsia="標楷體" w:hAnsi="標楷體" w:hint="eastAsia"/>
                                <w:sz w:val="20"/>
                                <w:szCs w:val="20"/>
                              </w:rPr>
                              <w:t>111</w:t>
                            </w:r>
                          </w:p>
                        </w:tc>
                      </w:tr>
                      <w:tr w:rsidR="00C70295" w:rsidRPr="00BB6BC2" w:rsidTr="007C3E45">
                        <w:trPr>
                          <w:trHeight w:val="340"/>
                        </w:trPr>
                        <w:tc>
                          <w:tcPr>
                            <w:tcW w:w="1274" w:type="dxa"/>
                            <w:shd w:val="clear" w:color="auto" w:fill="auto"/>
                            <w:vAlign w:val="center"/>
                            <w:hideMark/>
                          </w:tcPr>
                          <w:p w:rsidR="00C70295" w:rsidRPr="00BB6BC2" w:rsidRDefault="00C70295" w:rsidP="0080660D">
                            <w:pPr>
                              <w:spacing w:line="0" w:lineRule="atLeast"/>
                              <w:jc w:val="center"/>
                              <w:rPr>
                                <w:rFonts w:ascii="標楷體" w:eastAsia="標楷體" w:hAnsi="標楷體"/>
                                <w:sz w:val="20"/>
                                <w:szCs w:val="20"/>
                              </w:rPr>
                            </w:pPr>
                            <w:r w:rsidRPr="00BB6BC2">
                              <w:rPr>
                                <w:rFonts w:ascii="標楷體" w:eastAsia="標楷體" w:hAnsi="標楷體" w:hint="eastAsia"/>
                                <w:sz w:val="20"/>
                                <w:szCs w:val="20"/>
                              </w:rPr>
                              <w:t>投資整建</w:t>
                            </w:r>
                            <w:r>
                              <w:rPr>
                                <w:rFonts w:ascii="標楷體" w:eastAsia="標楷體" w:hAnsi="標楷體" w:hint="eastAsia"/>
                                <w:sz w:val="20"/>
                                <w:szCs w:val="20"/>
                              </w:rPr>
                              <w:t>工程</w:t>
                            </w:r>
                          </w:p>
                        </w:tc>
                        <w:tc>
                          <w:tcPr>
                            <w:tcW w:w="1394" w:type="dxa"/>
                            <w:shd w:val="clear" w:color="auto" w:fill="auto"/>
                            <w:noWrap/>
                            <w:vAlign w:val="center"/>
                          </w:tcPr>
                          <w:p w:rsidR="00C70295" w:rsidRPr="00BB6BC2" w:rsidRDefault="00C70295" w:rsidP="0080660D">
                            <w:pPr>
                              <w:spacing w:line="0" w:lineRule="atLeast"/>
                              <w:jc w:val="both"/>
                              <w:rPr>
                                <w:rFonts w:ascii="標楷體" w:eastAsia="標楷體" w:hAnsi="標楷體"/>
                                <w:sz w:val="20"/>
                                <w:szCs w:val="20"/>
                              </w:rPr>
                            </w:pPr>
                            <w:r w:rsidRPr="00BB6BC2">
                              <w:rPr>
                                <w:rFonts w:ascii="標楷體" w:eastAsia="標楷體" w:hAnsi="標楷體" w:hint="eastAsia"/>
                                <w:sz w:val="20"/>
                                <w:szCs w:val="20"/>
                              </w:rPr>
                              <w:t>實際投入金額</w:t>
                            </w:r>
                          </w:p>
                        </w:tc>
                        <w:tc>
                          <w:tcPr>
                            <w:tcW w:w="709" w:type="dxa"/>
                            <w:vAlign w:val="center"/>
                          </w:tcPr>
                          <w:p w:rsidR="00C70295" w:rsidRPr="00436977" w:rsidRDefault="00C70295" w:rsidP="0080660D">
                            <w:pPr>
                              <w:spacing w:after="100" w:afterAutospacing="1" w:line="0" w:lineRule="atLeast"/>
                              <w:jc w:val="right"/>
                              <w:rPr>
                                <w:rFonts w:ascii="標楷體" w:eastAsia="標楷體" w:hAnsi="標楷體"/>
                                <w:b/>
                                <w:spacing w:val="-10"/>
                                <w:sz w:val="20"/>
                                <w:szCs w:val="20"/>
                              </w:rPr>
                            </w:pPr>
                            <w:r w:rsidRPr="00436977">
                              <w:rPr>
                                <w:rFonts w:ascii="標楷體" w:eastAsia="標楷體" w:hAnsi="標楷體"/>
                                <w:b/>
                                <w:spacing w:val="-10"/>
                                <w:sz w:val="20"/>
                                <w:szCs w:val="20"/>
                              </w:rPr>
                              <w:t>341,036</w:t>
                            </w:r>
                          </w:p>
                        </w:tc>
                        <w:tc>
                          <w:tcPr>
                            <w:tcW w:w="931" w:type="dxa"/>
                            <w:shd w:val="clear" w:color="auto" w:fill="auto"/>
                            <w:noWrap/>
                            <w:vAlign w:val="center"/>
                          </w:tcPr>
                          <w:p w:rsidR="00C70295" w:rsidRPr="00BB6BC2" w:rsidRDefault="00C70295" w:rsidP="0080660D">
                            <w:pPr>
                              <w:snapToGrid w:val="0"/>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85,120</w:t>
                            </w:r>
                          </w:p>
                        </w:tc>
                        <w:tc>
                          <w:tcPr>
                            <w:tcW w:w="906" w:type="dxa"/>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110,222</w:t>
                            </w:r>
                          </w:p>
                        </w:tc>
                        <w:tc>
                          <w:tcPr>
                            <w:tcW w:w="965" w:type="dxa"/>
                            <w:shd w:val="clear" w:color="auto" w:fill="auto"/>
                            <w:noWrap/>
                            <w:vAlign w:val="center"/>
                          </w:tcPr>
                          <w:p w:rsidR="00C70295" w:rsidRPr="00BB6BC2" w:rsidRDefault="00C70295" w:rsidP="0080660D">
                            <w:pPr>
                              <w:snapToGrid w:val="0"/>
                              <w:spacing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3</w:t>
                            </w:r>
                            <w:r w:rsidRPr="00BB6BC2">
                              <w:rPr>
                                <w:rFonts w:ascii="標楷體" w:eastAsia="標楷體" w:hAnsi="標楷體"/>
                                <w:spacing w:val="-10"/>
                                <w:sz w:val="20"/>
                                <w:szCs w:val="20"/>
                              </w:rPr>
                              <w:t>3,184</w:t>
                            </w:r>
                          </w:p>
                        </w:tc>
                        <w:tc>
                          <w:tcPr>
                            <w:tcW w:w="924" w:type="dxa"/>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 xml:space="preserve">78,674 </w:t>
                            </w:r>
                          </w:p>
                        </w:tc>
                        <w:tc>
                          <w:tcPr>
                            <w:tcW w:w="954" w:type="dxa"/>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11,788</w:t>
                            </w:r>
                          </w:p>
                        </w:tc>
                        <w:tc>
                          <w:tcPr>
                            <w:tcW w:w="909" w:type="dxa"/>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15,883</w:t>
                            </w:r>
                          </w:p>
                        </w:tc>
                        <w:tc>
                          <w:tcPr>
                            <w:tcW w:w="934" w:type="dxa"/>
                            <w:vAlign w:val="center"/>
                          </w:tcPr>
                          <w:p w:rsidR="00C70295" w:rsidRPr="00BB6BC2" w:rsidRDefault="00C70295" w:rsidP="0080660D">
                            <w:pPr>
                              <w:spacing w:line="0" w:lineRule="atLeast"/>
                              <w:jc w:val="right"/>
                              <w:rPr>
                                <w:rFonts w:ascii="標楷體" w:eastAsia="標楷體" w:hAnsi="標楷體"/>
                                <w:spacing w:val="-10"/>
                                <w:sz w:val="20"/>
                                <w:szCs w:val="20"/>
                              </w:rPr>
                            </w:pPr>
                            <w:r>
                              <w:rPr>
                                <w:rFonts w:ascii="標楷體" w:eastAsia="標楷體" w:hAnsi="標楷體"/>
                                <w:spacing w:val="-10"/>
                                <w:sz w:val="20"/>
                                <w:szCs w:val="20"/>
                              </w:rPr>
                              <w:t>6,162</w:t>
                            </w:r>
                          </w:p>
                        </w:tc>
                      </w:tr>
                      <w:tr w:rsidR="00C70295" w:rsidRPr="00BB6BC2" w:rsidTr="007C3E45">
                        <w:trPr>
                          <w:trHeight w:val="340"/>
                        </w:trPr>
                        <w:tc>
                          <w:tcPr>
                            <w:tcW w:w="1274" w:type="dxa"/>
                            <w:vMerge w:val="restart"/>
                            <w:vAlign w:val="center"/>
                            <w:hideMark/>
                          </w:tcPr>
                          <w:p w:rsidR="00C70295" w:rsidRDefault="00C70295" w:rsidP="007C3E45">
                            <w:pPr>
                              <w:spacing w:line="0" w:lineRule="atLeast"/>
                              <w:jc w:val="distribute"/>
                              <w:rPr>
                                <w:rFonts w:ascii="標楷體" w:eastAsia="標楷體" w:hAnsi="標楷體"/>
                                <w:sz w:val="20"/>
                                <w:szCs w:val="20"/>
                              </w:rPr>
                            </w:pPr>
                            <w:r w:rsidRPr="00BB6BC2">
                              <w:rPr>
                                <w:rFonts w:ascii="標楷體" w:eastAsia="標楷體" w:hAnsi="標楷體"/>
                                <w:sz w:val="20"/>
                                <w:szCs w:val="20"/>
                              </w:rPr>
                              <w:t>傳統建築及</w:t>
                            </w:r>
                          </w:p>
                          <w:p w:rsidR="00C70295" w:rsidRPr="00CD7C35" w:rsidRDefault="00C70295" w:rsidP="007C3E45">
                            <w:pPr>
                              <w:spacing w:line="0" w:lineRule="atLeast"/>
                              <w:ind w:rightChars="20" w:right="48"/>
                              <w:jc w:val="distribute"/>
                              <w:rPr>
                                <w:rFonts w:ascii="標楷體" w:eastAsia="標楷體" w:hAnsi="標楷體"/>
                                <w:spacing w:val="-20"/>
                                <w:sz w:val="20"/>
                                <w:szCs w:val="20"/>
                              </w:rPr>
                            </w:pPr>
                            <w:r>
                              <w:rPr>
                                <w:rFonts w:ascii="標楷體" w:eastAsia="標楷體" w:hAnsi="標楷體"/>
                                <w:spacing w:val="-20"/>
                                <w:sz w:val="20"/>
                                <w:szCs w:val="20"/>
                              </w:rPr>
                              <w:t>工藝維護推廣</w:t>
                            </w:r>
                          </w:p>
                        </w:tc>
                        <w:tc>
                          <w:tcPr>
                            <w:tcW w:w="1394" w:type="dxa"/>
                            <w:shd w:val="clear" w:color="auto" w:fill="auto"/>
                            <w:noWrap/>
                            <w:vAlign w:val="center"/>
                            <w:hideMark/>
                          </w:tcPr>
                          <w:p w:rsidR="00C70295" w:rsidRPr="00BB6BC2" w:rsidRDefault="00C70295" w:rsidP="0080660D">
                            <w:pPr>
                              <w:spacing w:line="0" w:lineRule="atLeast"/>
                              <w:jc w:val="both"/>
                              <w:rPr>
                                <w:rFonts w:ascii="標楷體" w:eastAsia="標楷體" w:hAnsi="標楷體"/>
                                <w:sz w:val="20"/>
                                <w:szCs w:val="20"/>
                              </w:rPr>
                            </w:pPr>
                            <w:r>
                              <w:rPr>
                                <w:rFonts w:ascii="標楷體" w:eastAsia="標楷體" w:hAnsi="標楷體" w:hint="eastAsia"/>
                                <w:sz w:val="20"/>
                                <w:szCs w:val="20"/>
                              </w:rPr>
                              <w:t>應</w:t>
                            </w:r>
                            <w:r w:rsidRPr="00BB6BC2">
                              <w:rPr>
                                <w:rFonts w:ascii="標楷體" w:eastAsia="標楷體" w:hAnsi="標楷體" w:hint="eastAsia"/>
                                <w:sz w:val="20"/>
                                <w:szCs w:val="20"/>
                              </w:rPr>
                              <w:t>投入金額</w:t>
                            </w:r>
                          </w:p>
                        </w:tc>
                        <w:tc>
                          <w:tcPr>
                            <w:tcW w:w="709" w:type="dxa"/>
                            <w:vAlign w:val="center"/>
                          </w:tcPr>
                          <w:p w:rsidR="00C70295" w:rsidRPr="00436977" w:rsidRDefault="00C70295" w:rsidP="0080660D">
                            <w:pPr>
                              <w:spacing w:after="100" w:afterAutospacing="1" w:line="0" w:lineRule="atLeast"/>
                              <w:jc w:val="right"/>
                              <w:rPr>
                                <w:rFonts w:ascii="標楷體" w:eastAsia="標楷體" w:hAnsi="標楷體"/>
                                <w:b/>
                                <w:spacing w:val="-10"/>
                                <w:sz w:val="20"/>
                                <w:szCs w:val="20"/>
                              </w:rPr>
                            </w:pPr>
                            <w:r w:rsidRPr="00436977">
                              <w:rPr>
                                <w:rFonts w:ascii="標楷體" w:eastAsia="標楷體" w:hAnsi="標楷體"/>
                                <w:b/>
                                <w:spacing w:val="-10"/>
                                <w:sz w:val="20"/>
                                <w:szCs w:val="20"/>
                              </w:rPr>
                              <w:t>48,000</w:t>
                            </w:r>
                          </w:p>
                        </w:tc>
                        <w:tc>
                          <w:tcPr>
                            <w:tcW w:w="1837" w:type="dxa"/>
                            <w:gridSpan w:val="2"/>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r w:rsidRPr="00063E95">
                              <w:rPr>
                                <w:rFonts w:ascii="標楷體" w:eastAsia="標楷體" w:hAnsi="標楷體" w:hint="eastAsia"/>
                                <w:sz w:val="20"/>
                                <w:szCs w:val="20"/>
                              </w:rPr>
                              <w:t>（</w:t>
                            </w:r>
                            <w:r>
                              <w:rPr>
                                <w:rFonts w:ascii="標楷體" w:eastAsia="標楷體" w:hAnsi="標楷體" w:hint="eastAsia"/>
                                <w:sz w:val="20"/>
                                <w:szCs w:val="20"/>
                              </w:rPr>
                              <w:t>註1</w:t>
                            </w:r>
                            <w:r>
                              <w:rPr>
                                <w:rFonts w:ascii="標楷體" w:eastAsia="標楷體" w:hAnsi="標楷體"/>
                                <w:sz w:val="20"/>
                                <w:szCs w:val="20"/>
                              </w:rPr>
                              <w:t>）</w:t>
                            </w:r>
                          </w:p>
                        </w:tc>
                        <w:tc>
                          <w:tcPr>
                            <w:tcW w:w="965" w:type="dxa"/>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p>
                        </w:tc>
                        <w:tc>
                          <w:tcPr>
                            <w:tcW w:w="924" w:type="dxa"/>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r w:rsidRPr="00BB6BC2">
                              <w:rPr>
                                <w:rFonts w:ascii="標楷體" w:eastAsia="標楷體" w:hAnsi="標楷體"/>
                                <w:spacing w:val="-10"/>
                                <w:sz w:val="20"/>
                                <w:szCs w:val="20"/>
                              </w:rPr>
                              <w:t xml:space="preserve"> </w:t>
                            </w:r>
                          </w:p>
                        </w:tc>
                        <w:tc>
                          <w:tcPr>
                            <w:tcW w:w="954" w:type="dxa"/>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p>
                        </w:tc>
                        <w:tc>
                          <w:tcPr>
                            <w:tcW w:w="909" w:type="dxa"/>
                            <w:shd w:val="clear" w:color="auto" w:fill="auto"/>
                            <w:noWrap/>
                            <w:vAlign w:val="center"/>
                            <w:hideMark/>
                          </w:tcPr>
                          <w:p w:rsidR="00C70295" w:rsidRPr="00BB6BC2" w:rsidRDefault="00C70295" w:rsidP="0080660D">
                            <w:pPr>
                              <w:spacing w:after="100" w:afterAutospacing="1" w:line="0" w:lineRule="atLeast"/>
                              <w:jc w:val="right"/>
                              <w:rPr>
                                <w:rFonts w:ascii="標楷體" w:eastAsia="標楷體" w:hAnsi="標楷體"/>
                                <w:spacing w:val="-10"/>
                                <w:sz w:val="20"/>
                                <w:szCs w:val="20"/>
                              </w:rPr>
                            </w:pPr>
                            <w:r w:rsidRPr="00BB6BC2">
                              <w:rPr>
                                <w:rFonts w:ascii="標楷體" w:eastAsia="標楷體" w:hAnsi="標楷體" w:hint="eastAsia"/>
                                <w:spacing w:val="-10"/>
                                <w:sz w:val="20"/>
                                <w:szCs w:val="20"/>
                              </w:rPr>
                              <w:t>8,000</w:t>
                            </w:r>
                          </w:p>
                        </w:tc>
                        <w:tc>
                          <w:tcPr>
                            <w:tcW w:w="934" w:type="dxa"/>
                            <w:vAlign w:val="center"/>
                          </w:tcPr>
                          <w:p w:rsidR="00C70295" w:rsidRPr="00A40015" w:rsidRDefault="00C70295" w:rsidP="0080660D">
                            <w:pPr>
                              <w:spacing w:after="100" w:afterAutospacing="1" w:line="0" w:lineRule="atLeast"/>
                              <w:jc w:val="right"/>
                              <w:rPr>
                                <w:rFonts w:ascii="標楷體" w:eastAsia="標楷體" w:hAnsi="標楷體"/>
                                <w:b/>
                                <w:spacing w:val="-10"/>
                                <w:sz w:val="20"/>
                                <w:szCs w:val="20"/>
                              </w:rPr>
                            </w:pPr>
                            <w:r w:rsidRPr="00BB6BC2">
                              <w:rPr>
                                <w:rFonts w:ascii="標楷體" w:eastAsia="標楷體" w:hAnsi="標楷體" w:hint="eastAsia"/>
                                <w:spacing w:val="-10"/>
                                <w:sz w:val="20"/>
                                <w:szCs w:val="20"/>
                              </w:rPr>
                              <w:t>8,000</w:t>
                            </w:r>
                          </w:p>
                        </w:tc>
                      </w:tr>
                      <w:tr w:rsidR="00C70295" w:rsidRPr="00BB6BC2" w:rsidTr="007C3E45">
                        <w:trPr>
                          <w:trHeight w:val="340"/>
                        </w:trPr>
                        <w:tc>
                          <w:tcPr>
                            <w:tcW w:w="1274" w:type="dxa"/>
                            <w:vMerge/>
                            <w:tcBorders>
                              <w:bottom w:val="single" w:sz="4" w:space="0" w:color="auto"/>
                            </w:tcBorders>
                            <w:shd w:val="clear" w:color="auto" w:fill="auto"/>
                            <w:vAlign w:val="center"/>
                          </w:tcPr>
                          <w:p w:rsidR="00C70295" w:rsidRPr="00CD7C35" w:rsidRDefault="00C70295" w:rsidP="0080660D">
                            <w:pPr>
                              <w:spacing w:line="0" w:lineRule="atLeast"/>
                              <w:jc w:val="center"/>
                              <w:rPr>
                                <w:rFonts w:ascii="標楷體" w:eastAsia="標楷體" w:hAnsi="標楷體"/>
                                <w:spacing w:val="-20"/>
                                <w:sz w:val="20"/>
                                <w:szCs w:val="20"/>
                              </w:rPr>
                            </w:pPr>
                          </w:p>
                        </w:tc>
                        <w:tc>
                          <w:tcPr>
                            <w:tcW w:w="1394" w:type="dxa"/>
                            <w:tcBorders>
                              <w:bottom w:val="single" w:sz="4" w:space="0" w:color="auto"/>
                            </w:tcBorders>
                            <w:shd w:val="clear" w:color="auto" w:fill="auto"/>
                            <w:noWrap/>
                            <w:vAlign w:val="center"/>
                          </w:tcPr>
                          <w:p w:rsidR="00C70295" w:rsidRPr="00BB6BC2" w:rsidRDefault="00C70295" w:rsidP="0080660D">
                            <w:pPr>
                              <w:spacing w:line="0" w:lineRule="atLeast"/>
                              <w:jc w:val="both"/>
                              <w:rPr>
                                <w:rFonts w:ascii="標楷體" w:eastAsia="標楷體" w:hAnsi="標楷體"/>
                                <w:sz w:val="20"/>
                                <w:szCs w:val="20"/>
                              </w:rPr>
                            </w:pPr>
                            <w:r w:rsidRPr="00BB6BC2">
                              <w:rPr>
                                <w:rFonts w:ascii="標楷體" w:eastAsia="標楷體" w:hAnsi="標楷體" w:hint="eastAsia"/>
                                <w:sz w:val="20"/>
                                <w:szCs w:val="20"/>
                              </w:rPr>
                              <w:t>實際投入金額</w:t>
                            </w:r>
                          </w:p>
                        </w:tc>
                        <w:tc>
                          <w:tcPr>
                            <w:tcW w:w="709" w:type="dxa"/>
                            <w:tcBorders>
                              <w:bottom w:val="single" w:sz="4" w:space="0" w:color="auto"/>
                            </w:tcBorders>
                            <w:vAlign w:val="center"/>
                          </w:tcPr>
                          <w:p w:rsidR="00C70295" w:rsidRPr="00436977" w:rsidRDefault="00C70295" w:rsidP="0080660D">
                            <w:pPr>
                              <w:spacing w:line="0" w:lineRule="atLeast"/>
                              <w:jc w:val="right"/>
                              <w:rPr>
                                <w:rFonts w:ascii="標楷體" w:eastAsia="標楷體" w:hAnsi="標楷體"/>
                                <w:b/>
                                <w:spacing w:val="-10"/>
                                <w:sz w:val="20"/>
                                <w:szCs w:val="20"/>
                              </w:rPr>
                            </w:pPr>
                            <w:r w:rsidRPr="00436977">
                              <w:rPr>
                                <w:rFonts w:ascii="標楷體" w:eastAsia="標楷體" w:hAnsi="標楷體" w:hint="eastAsia"/>
                                <w:b/>
                                <w:spacing w:val="-10"/>
                                <w:sz w:val="20"/>
                                <w:szCs w:val="20"/>
                              </w:rPr>
                              <w:t>44</w:t>
                            </w:r>
                            <w:r w:rsidRPr="00436977">
                              <w:rPr>
                                <w:rFonts w:ascii="標楷體" w:eastAsia="標楷體" w:hAnsi="標楷體"/>
                                <w:b/>
                                <w:spacing w:val="-10"/>
                                <w:sz w:val="20"/>
                                <w:szCs w:val="20"/>
                              </w:rPr>
                              <w:t>,360</w:t>
                            </w:r>
                          </w:p>
                        </w:tc>
                        <w:tc>
                          <w:tcPr>
                            <w:tcW w:w="1837" w:type="dxa"/>
                            <w:gridSpan w:val="2"/>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3,128</w:t>
                            </w:r>
                          </w:p>
                        </w:tc>
                        <w:tc>
                          <w:tcPr>
                            <w:tcW w:w="965" w:type="dxa"/>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5,684</w:t>
                            </w:r>
                          </w:p>
                        </w:tc>
                        <w:tc>
                          <w:tcPr>
                            <w:tcW w:w="924" w:type="dxa"/>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7,562</w:t>
                            </w:r>
                          </w:p>
                        </w:tc>
                        <w:tc>
                          <w:tcPr>
                            <w:tcW w:w="954" w:type="dxa"/>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9,816</w:t>
                            </w:r>
                          </w:p>
                        </w:tc>
                        <w:tc>
                          <w:tcPr>
                            <w:tcW w:w="909" w:type="dxa"/>
                            <w:tcBorders>
                              <w:bottom w:val="single" w:sz="4" w:space="0" w:color="auto"/>
                            </w:tcBorders>
                            <w:shd w:val="clear" w:color="auto" w:fill="auto"/>
                            <w:noWrap/>
                            <w:vAlign w:val="center"/>
                          </w:tcPr>
                          <w:p w:rsidR="00C70295" w:rsidRPr="00BB6BC2" w:rsidRDefault="00C70295" w:rsidP="0080660D">
                            <w:pPr>
                              <w:spacing w:line="0" w:lineRule="atLeast"/>
                              <w:jc w:val="right"/>
                              <w:rPr>
                                <w:rFonts w:ascii="標楷體" w:eastAsia="標楷體" w:hAnsi="標楷體"/>
                                <w:spacing w:val="-10"/>
                                <w:sz w:val="20"/>
                                <w:szCs w:val="20"/>
                              </w:rPr>
                            </w:pPr>
                            <w:r w:rsidRPr="00BB6BC2">
                              <w:rPr>
                                <w:rFonts w:ascii="標楷體" w:eastAsia="標楷體" w:hAnsi="標楷體"/>
                                <w:spacing w:val="-10"/>
                                <w:sz w:val="20"/>
                                <w:szCs w:val="20"/>
                              </w:rPr>
                              <w:t>9,386</w:t>
                            </w:r>
                          </w:p>
                        </w:tc>
                        <w:tc>
                          <w:tcPr>
                            <w:tcW w:w="934" w:type="dxa"/>
                            <w:tcBorders>
                              <w:bottom w:val="single" w:sz="4" w:space="0" w:color="auto"/>
                            </w:tcBorders>
                            <w:vAlign w:val="center"/>
                          </w:tcPr>
                          <w:p w:rsidR="00C70295" w:rsidRPr="00BB6BC2" w:rsidRDefault="00C70295" w:rsidP="0080660D">
                            <w:pPr>
                              <w:spacing w:line="0" w:lineRule="atLeast"/>
                              <w:jc w:val="right"/>
                              <w:rPr>
                                <w:rFonts w:ascii="標楷體" w:eastAsia="標楷體" w:hAnsi="標楷體"/>
                                <w:spacing w:val="-10"/>
                                <w:sz w:val="20"/>
                                <w:szCs w:val="20"/>
                              </w:rPr>
                            </w:pPr>
                            <w:r>
                              <w:rPr>
                                <w:rFonts w:ascii="標楷體" w:eastAsia="標楷體" w:hAnsi="標楷體" w:hint="eastAsia"/>
                                <w:spacing w:val="-10"/>
                                <w:sz w:val="20"/>
                                <w:szCs w:val="20"/>
                              </w:rPr>
                              <w:t>8,782</w:t>
                            </w:r>
                          </w:p>
                        </w:tc>
                      </w:tr>
                      <w:tr w:rsidR="00C70295" w:rsidRPr="00BB6BC2" w:rsidTr="00D20341">
                        <w:trPr>
                          <w:trHeight w:val="340"/>
                        </w:trPr>
                        <w:tc>
                          <w:tcPr>
                            <w:tcW w:w="9900" w:type="dxa"/>
                            <w:gridSpan w:val="10"/>
                            <w:tcBorders>
                              <w:left w:val="nil"/>
                              <w:bottom w:val="nil"/>
                              <w:right w:val="nil"/>
                            </w:tcBorders>
                            <w:shd w:val="clear" w:color="auto" w:fill="auto"/>
                            <w:vAlign w:val="center"/>
                          </w:tcPr>
                          <w:p w:rsidR="00C70295" w:rsidRDefault="00C70295" w:rsidP="0080660D">
                            <w:pPr>
                              <w:spacing w:line="0" w:lineRule="atLeast"/>
                              <w:ind w:left="515" w:hangingChars="286" w:hanging="515"/>
                              <w:rPr>
                                <w:rFonts w:ascii="標楷體" w:eastAsia="標楷體" w:hAnsi="標楷體"/>
                                <w:spacing w:val="-10"/>
                                <w:sz w:val="20"/>
                                <w:szCs w:val="20"/>
                              </w:rPr>
                            </w:pPr>
                            <w:r w:rsidRPr="00BB6BC2">
                              <w:rPr>
                                <w:rFonts w:ascii="標楷體" w:eastAsia="標楷體" w:hAnsi="標楷體" w:hint="eastAsia"/>
                                <w:sz w:val="18"/>
                                <w:szCs w:val="18"/>
                              </w:rPr>
                              <w:t>註：1.</w:t>
                            </w:r>
                            <w:r w:rsidRPr="00BB6BC2">
                              <w:rPr>
                                <w:rFonts w:ascii="標楷體" w:eastAsia="標楷體" w:hAnsi="標楷體"/>
                                <w:sz w:val="18"/>
                                <w:szCs w:val="18"/>
                              </w:rPr>
                              <w:t>105</w:t>
                            </w:r>
                            <w:r w:rsidRPr="00BB6BC2">
                              <w:rPr>
                                <w:rFonts w:ascii="標楷體" w:eastAsia="標楷體" w:hAnsi="標楷體" w:hint="eastAsia"/>
                                <w:sz w:val="18"/>
                                <w:szCs w:val="18"/>
                              </w:rPr>
                              <w:t>年</w:t>
                            </w:r>
                            <w:r w:rsidRPr="00BB6BC2">
                              <w:rPr>
                                <w:rFonts w:ascii="標楷體" w:eastAsia="標楷體" w:hAnsi="標楷體"/>
                                <w:sz w:val="18"/>
                                <w:szCs w:val="18"/>
                              </w:rPr>
                              <w:t>6</w:t>
                            </w:r>
                            <w:r w:rsidRPr="00BB6BC2">
                              <w:rPr>
                                <w:rFonts w:ascii="標楷體" w:eastAsia="標楷體" w:hAnsi="標楷體" w:hint="eastAsia"/>
                                <w:sz w:val="18"/>
                                <w:szCs w:val="18"/>
                              </w:rPr>
                              <w:t>月</w:t>
                            </w:r>
                            <w:r w:rsidRPr="00BB6BC2">
                              <w:rPr>
                                <w:rFonts w:ascii="標楷體" w:eastAsia="標楷體" w:hAnsi="標楷體"/>
                                <w:sz w:val="18"/>
                                <w:szCs w:val="18"/>
                              </w:rPr>
                              <w:t>1</w:t>
                            </w:r>
                            <w:r w:rsidRPr="00BB6BC2">
                              <w:rPr>
                                <w:rFonts w:ascii="標楷體" w:eastAsia="標楷體" w:hAnsi="標楷體" w:hint="eastAsia"/>
                                <w:sz w:val="18"/>
                                <w:szCs w:val="18"/>
                              </w:rPr>
                              <w:t>日至9月27日雙方辦理點交作業後</w:t>
                            </w:r>
                            <w:r>
                              <w:rPr>
                                <w:rFonts w:ascii="標楷體" w:eastAsia="標楷體" w:hAnsi="標楷體" w:hint="eastAsia"/>
                                <w:sz w:val="18"/>
                                <w:szCs w:val="18"/>
                              </w:rPr>
                              <w:t>，</w:t>
                            </w:r>
                            <w:r w:rsidRPr="00BB6BC2">
                              <w:rPr>
                                <w:rFonts w:ascii="標楷體" w:eastAsia="標楷體" w:hAnsi="標楷體" w:hint="eastAsia"/>
                                <w:sz w:val="18"/>
                                <w:szCs w:val="18"/>
                              </w:rPr>
                              <w:t>於106年1月21日正式營運，依契約第2.1.1條</w:t>
                            </w:r>
                            <w:r w:rsidRPr="00D17D80">
                              <w:rPr>
                                <w:rFonts w:ascii="標楷體" w:eastAsia="標楷體" w:hAnsi="標楷體" w:hint="eastAsia"/>
                                <w:sz w:val="18"/>
                                <w:szCs w:val="18"/>
                              </w:rPr>
                              <w:t>規範</w:t>
                            </w:r>
                            <w:r w:rsidRPr="00BB6BC2">
                              <w:rPr>
                                <w:rFonts w:ascii="標楷體" w:eastAsia="標楷體" w:hAnsi="標楷體" w:hint="eastAsia"/>
                                <w:sz w:val="18"/>
                                <w:szCs w:val="18"/>
                              </w:rPr>
                              <w:t>，本案第1經營年度時間為105年9月28日起至106年12月31日止，爰105及106年度應投入金額以800萬元計算。</w:t>
                            </w:r>
                          </w:p>
                        </w:tc>
                      </w:tr>
                      <w:tr w:rsidR="00C70295" w:rsidRPr="00BB6BC2" w:rsidTr="00D20341">
                        <w:trPr>
                          <w:trHeight w:val="159"/>
                        </w:trPr>
                        <w:tc>
                          <w:tcPr>
                            <w:tcW w:w="9900" w:type="dxa"/>
                            <w:gridSpan w:val="10"/>
                            <w:tcBorders>
                              <w:top w:val="nil"/>
                              <w:left w:val="nil"/>
                              <w:bottom w:val="nil"/>
                              <w:right w:val="nil"/>
                            </w:tcBorders>
                            <w:shd w:val="clear" w:color="auto" w:fill="auto"/>
                            <w:vAlign w:val="center"/>
                          </w:tcPr>
                          <w:p w:rsidR="00C70295" w:rsidRDefault="00C70295" w:rsidP="0080660D">
                            <w:pPr>
                              <w:spacing w:line="0" w:lineRule="atLeast"/>
                              <w:ind w:leftChars="140" w:left="336"/>
                              <w:rPr>
                                <w:rFonts w:ascii="標楷體" w:eastAsia="標楷體" w:hAnsi="標楷體"/>
                                <w:spacing w:val="-10"/>
                                <w:sz w:val="20"/>
                                <w:szCs w:val="20"/>
                              </w:rPr>
                            </w:pPr>
                            <w:r w:rsidRPr="00BB6BC2">
                              <w:rPr>
                                <w:rFonts w:ascii="標楷體" w:eastAsia="標楷體" w:hAnsi="標楷體"/>
                                <w:sz w:val="18"/>
                                <w:szCs w:val="18"/>
                              </w:rPr>
                              <w:t>2.</w:t>
                            </w:r>
                            <w:r w:rsidRPr="00BB6BC2">
                              <w:rPr>
                                <w:rFonts w:ascii="標楷體" w:eastAsia="標楷體" w:hAnsi="標楷體" w:hint="eastAsia"/>
                                <w:sz w:val="18"/>
                                <w:szCs w:val="18"/>
                              </w:rPr>
                              <w:t>資料來源：整理自傳藝中心提供資料。</w:t>
                            </w:r>
                          </w:p>
                        </w:tc>
                      </w:tr>
                    </w:tbl>
                    <w:p w:rsidR="00C70295" w:rsidRPr="00A40015" w:rsidRDefault="00C70295" w:rsidP="0080660D">
                      <w:pPr>
                        <w:spacing w:line="0" w:lineRule="atLeast"/>
                      </w:pPr>
                    </w:p>
                  </w:txbxContent>
                </v:textbox>
                <w10:wrap type="square" anchorx="page" anchory="margin"/>
              </v:shape>
            </w:pict>
          </mc:Fallback>
        </mc:AlternateContent>
      </w:r>
      <w:r w:rsidR="00C20488" w:rsidRPr="00B322AF">
        <w:rPr>
          <w:rFonts w:ascii="標楷體" w:eastAsia="標楷體" w:hAnsi="標楷體"/>
          <w:b/>
          <w:kern w:val="0"/>
          <w:szCs w:val="24"/>
        </w:rPr>
        <w:t>1.</w:t>
      </w:r>
      <w:r w:rsidR="00C20488" w:rsidRPr="00B322AF">
        <w:rPr>
          <w:rFonts w:ascii="標楷體" w:eastAsia="標楷體" w:hAnsi="標楷體" w:hint="eastAsia"/>
          <w:b/>
          <w:szCs w:val="24"/>
        </w:rPr>
        <w:t xml:space="preserve">　委託民間</w:t>
      </w:r>
      <w:r w:rsidR="00C20488" w:rsidRPr="00B322AF">
        <w:rPr>
          <w:rFonts w:ascii="標楷體" w:eastAsia="標楷體" w:hAnsi="標楷體" w:hint="eastAsia"/>
          <w:b/>
          <w:kern w:val="0"/>
          <w:szCs w:val="24"/>
        </w:rPr>
        <w:t>基金會營運逾6年，惟投資整建工程、傳統建築及工藝維護推廣金額未達契約規範：</w:t>
      </w:r>
      <w:r w:rsidR="00C20488" w:rsidRPr="00B322AF">
        <w:rPr>
          <w:rFonts w:ascii="標楷體" w:eastAsia="標楷體" w:hAnsi="標楷體" w:hint="eastAsia"/>
          <w:kern w:val="0"/>
          <w:szCs w:val="24"/>
        </w:rPr>
        <w:t>傳藝中心為導入民間資源投資興建公共建設，將宜蘭傳藝園區及臺灣戲曲中心部分設施依促進民間參與公共建設法規定，於105年1月15日與民間財團法人文化藝術基金會（下稱民間基金會）簽訂「國立傳統藝術中心宜蘭傳藝園區</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含臺灣戲曲中心部分設施</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整建暨營運移轉案」投資契約</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下稱投資契約</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，由民間基金會投資整建及取得15年經營權，營運屆滿後返還及移轉相關營運資產及營運權，並於106年1月21日正式營運。依據投資契約規範，民間基金會整建投資金額不得低於5億元，其中至少3億8</w:t>
      </w:r>
      <w:r w:rsidR="00C20488" w:rsidRPr="00B322AF">
        <w:rPr>
          <w:rFonts w:ascii="標楷體" w:eastAsia="標楷體" w:hAnsi="標楷體"/>
          <w:kern w:val="0"/>
          <w:szCs w:val="24"/>
        </w:rPr>
        <w:t>,000</w:t>
      </w:r>
      <w:r w:rsidR="00C20488" w:rsidRPr="00B322AF">
        <w:rPr>
          <w:rFonts w:ascii="標楷體" w:eastAsia="標楷體" w:hAnsi="標楷體" w:hint="eastAsia"/>
          <w:kern w:val="0"/>
          <w:szCs w:val="24"/>
        </w:rPr>
        <w:t>萬元應自簽約日起6年內</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即111年1月15日前</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投資整建完畢。經查民間基金會105至110年度投資整建金額合計3億3,487萬餘元，未達契約規範金額，主要係整建工程進度落後所致；雖經雙方協議將整建期由6年延長至8年（即113年1月15日前</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，惟截至111年底止，累計投資整建金額3億4,</w:t>
      </w:r>
      <w:r w:rsidR="00C20488" w:rsidRPr="00B322AF">
        <w:rPr>
          <w:rFonts w:ascii="標楷體" w:eastAsia="標楷體" w:hAnsi="標楷體"/>
          <w:kern w:val="0"/>
          <w:szCs w:val="24"/>
        </w:rPr>
        <w:t>103</w:t>
      </w:r>
      <w:r w:rsidR="00C20488" w:rsidRPr="00B322AF">
        <w:rPr>
          <w:rFonts w:ascii="標楷體" w:eastAsia="標楷體" w:hAnsi="標楷體" w:hint="eastAsia"/>
          <w:kern w:val="0"/>
          <w:szCs w:val="24"/>
        </w:rPr>
        <w:t>萬餘元</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表1</w:t>
      </w:r>
      <w:r w:rsidR="00486033" w:rsidRPr="00B322AF">
        <w:rPr>
          <w:rFonts w:ascii="標楷體" w:eastAsia="標楷體" w:hAnsi="標楷體" w:hint="eastAsia"/>
          <w:kern w:val="0"/>
          <w:szCs w:val="24"/>
        </w:rPr>
        <w:t>8</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，與契約規範投入至少3億8</w:t>
      </w:r>
      <w:r w:rsidR="00C20488" w:rsidRPr="00B322AF">
        <w:rPr>
          <w:rFonts w:ascii="標楷體" w:eastAsia="標楷體" w:hAnsi="標楷體"/>
          <w:kern w:val="0"/>
          <w:szCs w:val="24"/>
        </w:rPr>
        <w:t>,000</w:t>
      </w:r>
      <w:r w:rsidR="00C20488" w:rsidRPr="00B322AF">
        <w:rPr>
          <w:rFonts w:ascii="標楷體" w:eastAsia="標楷體" w:hAnsi="標楷體" w:hint="eastAsia"/>
          <w:kern w:val="0"/>
          <w:szCs w:val="24"/>
        </w:rPr>
        <w:t>萬元，仍有</w:t>
      </w:r>
      <w:r w:rsidR="00C20488" w:rsidRPr="00B322AF">
        <w:rPr>
          <w:rFonts w:ascii="標楷體" w:eastAsia="標楷體" w:hAnsi="標楷體"/>
          <w:kern w:val="0"/>
          <w:szCs w:val="24"/>
        </w:rPr>
        <w:t>3,896</w:t>
      </w:r>
      <w:r w:rsidR="00C20488" w:rsidRPr="00B322AF">
        <w:rPr>
          <w:rFonts w:ascii="標楷體" w:eastAsia="標楷體" w:hAnsi="標楷體" w:hint="eastAsia"/>
          <w:kern w:val="0"/>
          <w:szCs w:val="24"/>
        </w:rPr>
        <w:t>萬餘元之差距。另投資契約規範，其餘配合傳藝中心傳統技藝職人培訓及園區傳統建築工藝傳習政策，辦理黃舉人宅、民藝街建築裝飾工藝等整修及數位展示計畫</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下稱傳統建築及工藝維護推廣</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之投資金額至少1億2</w:t>
      </w:r>
      <w:r w:rsidR="00C20488" w:rsidRPr="00B322AF">
        <w:rPr>
          <w:rFonts w:ascii="標楷體" w:eastAsia="標楷體" w:hAnsi="標楷體"/>
          <w:kern w:val="0"/>
          <w:szCs w:val="24"/>
        </w:rPr>
        <w:t>,000</w:t>
      </w:r>
      <w:r w:rsidR="00C20488" w:rsidRPr="00B322AF">
        <w:rPr>
          <w:rFonts w:ascii="標楷體" w:eastAsia="標楷體" w:hAnsi="標楷體" w:hint="eastAsia"/>
          <w:kern w:val="0"/>
          <w:szCs w:val="24"/>
        </w:rPr>
        <w:t>萬元，其投資期限不受6年限制，每經營年度不得低於800萬元，惟截至11</w:t>
      </w:r>
      <w:r w:rsidR="00C20488" w:rsidRPr="00B322AF">
        <w:rPr>
          <w:rFonts w:ascii="標楷體" w:eastAsia="標楷體" w:hAnsi="標楷體"/>
          <w:kern w:val="0"/>
          <w:szCs w:val="24"/>
        </w:rPr>
        <w:t>1</w:t>
      </w:r>
      <w:r w:rsidR="00C20488" w:rsidRPr="00B322AF">
        <w:rPr>
          <w:rFonts w:ascii="標楷體" w:eastAsia="標楷體" w:hAnsi="標楷體" w:hint="eastAsia"/>
          <w:kern w:val="0"/>
          <w:szCs w:val="24"/>
        </w:rPr>
        <w:t>年底止，民間基金會前6個經營年度實際投資傳統建築及工藝維護推廣金額合計</w:t>
      </w:r>
      <w:r w:rsidR="00C20488" w:rsidRPr="00B322AF">
        <w:rPr>
          <w:rFonts w:ascii="標楷體" w:eastAsia="標楷體" w:hAnsi="標楷體"/>
          <w:kern w:val="0"/>
          <w:szCs w:val="24"/>
        </w:rPr>
        <w:t>4,436</w:t>
      </w:r>
      <w:r w:rsidR="00C20488" w:rsidRPr="00B322AF">
        <w:rPr>
          <w:rFonts w:ascii="標楷體" w:eastAsia="標楷體" w:hAnsi="標楷體" w:hint="eastAsia"/>
          <w:kern w:val="0"/>
          <w:szCs w:val="24"/>
        </w:rPr>
        <w:t>萬餘元，較契約規範6年應</w:t>
      </w:r>
      <w:r w:rsidR="00C20488" w:rsidRPr="00B322AF">
        <w:rPr>
          <w:rFonts w:ascii="標楷體" w:eastAsia="標楷體" w:hAnsi="標楷體" w:hint="eastAsia"/>
          <w:spacing w:val="-4"/>
          <w:kern w:val="0"/>
          <w:szCs w:val="24"/>
        </w:rPr>
        <w:t>投資4,</w:t>
      </w:r>
      <w:r w:rsidR="00C20488" w:rsidRPr="00B322AF">
        <w:rPr>
          <w:rFonts w:ascii="標楷體" w:eastAsia="標楷體" w:hAnsi="標楷體"/>
          <w:spacing w:val="-4"/>
          <w:kern w:val="0"/>
          <w:szCs w:val="24"/>
        </w:rPr>
        <w:t>8</w:t>
      </w:r>
      <w:r w:rsidR="00C20488" w:rsidRPr="00B322AF">
        <w:rPr>
          <w:rFonts w:ascii="標楷體" w:eastAsia="標楷體" w:hAnsi="標楷體" w:hint="eastAsia"/>
          <w:spacing w:val="-4"/>
          <w:kern w:val="0"/>
          <w:szCs w:val="24"/>
        </w:rPr>
        <w:t>00萬元，仍不足</w:t>
      </w:r>
      <w:r w:rsidR="00C20488" w:rsidRPr="00B322AF">
        <w:rPr>
          <w:rFonts w:ascii="標楷體" w:eastAsia="標楷體" w:hAnsi="標楷體"/>
          <w:spacing w:val="-4"/>
          <w:kern w:val="0"/>
          <w:szCs w:val="24"/>
        </w:rPr>
        <w:t>363</w:t>
      </w:r>
      <w:r w:rsidR="00C20488" w:rsidRPr="00B322AF">
        <w:rPr>
          <w:rFonts w:ascii="標楷體" w:eastAsia="標楷體" w:hAnsi="標楷體" w:hint="eastAsia"/>
          <w:spacing w:val="-4"/>
          <w:kern w:val="0"/>
          <w:szCs w:val="24"/>
        </w:rPr>
        <w:t>萬餘元</w:t>
      </w:r>
      <w:r w:rsidR="00063E95" w:rsidRPr="00B322AF">
        <w:rPr>
          <w:rFonts w:ascii="標楷體" w:eastAsia="標楷體" w:hAnsi="標楷體" w:hint="eastAsia"/>
          <w:spacing w:val="-4"/>
          <w:kern w:val="0"/>
          <w:szCs w:val="24"/>
        </w:rPr>
        <w:t>（</w:t>
      </w:r>
      <w:r w:rsidR="00C20488" w:rsidRPr="00B322AF">
        <w:rPr>
          <w:rFonts w:ascii="標楷體" w:eastAsia="標楷體" w:hAnsi="標楷體" w:hint="eastAsia"/>
          <w:spacing w:val="-4"/>
          <w:kern w:val="0"/>
          <w:szCs w:val="24"/>
        </w:rPr>
        <w:t>同表1</w:t>
      </w:r>
      <w:r w:rsidR="00486033" w:rsidRPr="00B322AF">
        <w:rPr>
          <w:rFonts w:ascii="標楷體" w:eastAsia="標楷體" w:hAnsi="標楷體" w:hint="eastAsia"/>
          <w:spacing w:val="-4"/>
          <w:kern w:val="0"/>
          <w:szCs w:val="24"/>
        </w:rPr>
        <w:t>8</w:t>
      </w:r>
      <w:r w:rsidR="00063E95" w:rsidRPr="00B322AF">
        <w:rPr>
          <w:rFonts w:ascii="標楷體" w:eastAsia="標楷體" w:hAnsi="標楷體" w:hint="eastAsia"/>
          <w:spacing w:val="-4"/>
          <w:kern w:val="0"/>
          <w:szCs w:val="24"/>
        </w:rPr>
        <w:t>）</w:t>
      </w:r>
      <w:r w:rsidR="00C20488" w:rsidRPr="00B322AF">
        <w:rPr>
          <w:rFonts w:ascii="標楷體" w:eastAsia="標楷體" w:hAnsi="標楷體"/>
          <w:bCs/>
          <w:spacing w:val="-4"/>
          <w:szCs w:val="24"/>
          <w:lang w:eastAsia="zh-HK"/>
        </w:rPr>
        <w:t>，</w:t>
      </w:r>
      <w:r w:rsidR="00C20488" w:rsidRPr="00B322AF">
        <w:rPr>
          <w:rFonts w:ascii="標楷體" w:eastAsia="標楷體" w:hAnsi="標楷體" w:hint="eastAsia"/>
          <w:bCs/>
          <w:spacing w:val="-4"/>
          <w:szCs w:val="24"/>
          <w:lang w:eastAsia="zh-HK"/>
        </w:rPr>
        <w:t>經函請文化部</w:t>
      </w:r>
      <w:r w:rsidR="00C20488" w:rsidRPr="00B322AF">
        <w:rPr>
          <w:rFonts w:ascii="標楷體" w:eastAsia="標楷體" w:hAnsi="標楷體" w:hint="eastAsia"/>
          <w:bCs/>
          <w:spacing w:val="-4"/>
          <w:szCs w:val="24"/>
        </w:rPr>
        <w:t>督促</w:t>
      </w:r>
      <w:r w:rsidR="00C20488" w:rsidRPr="00B322AF">
        <w:rPr>
          <w:rFonts w:ascii="標楷體" w:eastAsia="標楷體" w:hAnsi="標楷體" w:hint="eastAsia"/>
          <w:bCs/>
          <w:spacing w:val="-4"/>
          <w:szCs w:val="24"/>
          <w:lang w:eastAsia="zh-HK"/>
        </w:rPr>
        <w:t>研謀改善。據復：</w:t>
      </w:r>
      <w:r w:rsidR="00C20488" w:rsidRPr="00B322AF">
        <w:rPr>
          <w:rFonts w:ascii="標楷體" w:eastAsia="標楷體" w:hAnsi="標楷體" w:hint="eastAsia"/>
          <w:bCs/>
          <w:spacing w:val="-4"/>
          <w:szCs w:val="24"/>
        </w:rPr>
        <w:t>傳藝中心</w:t>
      </w:r>
      <w:r w:rsidR="00C20488" w:rsidRPr="00B322AF">
        <w:rPr>
          <w:rFonts w:ascii="標楷體" w:eastAsia="標楷體" w:hAnsi="標楷體" w:hint="eastAsia"/>
          <w:bCs/>
          <w:spacing w:val="-4"/>
          <w:szCs w:val="24"/>
          <w:lang w:eastAsia="zh-HK"/>
        </w:rPr>
        <w:t>將持續督導</w:t>
      </w:r>
      <w:r w:rsidR="00C20488" w:rsidRPr="00B322AF">
        <w:rPr>
          <w:rFonts w:ascii="標楷體" w:eastAsia="標楷體" w:hAnsi="標楷體" w:hint="eastAsia"/>
          <w:bCs/>
          <w:spacing w:val="-4"/>
          <w:szCs w:val="24"/>
        </w:rPr>
        <w:t>民間</w:t>
      </w:r>
      <w:r w:rsidR="00C20488" w:rsidRPr="00B322AF">
        <w:rPr>
          <w:rFonts w:ascii="標楷體" w:eastAsia="標楷體" w:hAnsi="標楷體" w:hint="eastAsia"/>
          <w:bCs/>
          <w:spacing w:val="-4"/>
          <w:szCs w:val="24"/>
          <w:lang w:eastAsia="zh-HK"/>
        </w:rPr>
        <w:t>基金會及早完成整建</w:t>
      </w:r>
      <w:r w:rsidR="00C20488" w:rsidRPr="00B322AF">
        <w:rPr>
          <w:rFonts w:ascii="標楷體" w:eastAsia="標楷體" w:hAnsi="標楷體" w:hint="eastAsia"/>
          <w:bCs/>
          <w:spacing w:val="-4"/>
          <w:szCs w:val="24"/>
        </w:rPr>
        <w:t>及於</w:t>
      </w:r>
      <w:r w:rsidR="00C20488" w:rsidRPr="00B322AF">
        <w:rPr>
          <w:rFonts w:ascii="標楷體" w:eastAsia="標楷體" w:hAnsi="標楷體" w:hint="eastAsia"/>
          <w:bCs/>
          <w:spacing w:val="-4"/>
          <w:szCs w:val="24"/>
          <w:lang w:eastAsia="zh-HK"/>
        </w:rPr>
        <w:t>後續年度補足傳統建築及工藝維護推廣</w:t>
      </w:r>
      <w:r w:rsidR="00C20488" w:rsidRPr="00B322AF">
        <w:rPr>
          <w:rFonts w:ascii="標楷體" w:eastAsia="標楷體" w:hAnsi="標楷體" w:hint="eastAsia"/>
          <w:bCs/>
          <w:spacing w:val="-4"/>
          <w:szCs w:val="24"/>
        </w:rPr>
        <w:t>之</w:t>
      </w:r>
      <w:r w:rsidR="00C20488" w:rsidRPr="00B322AF">
        <w:rPr>
          <w:rFonts w:ascii="標楷體" w:eastAsia="標楷體" w:hAnsi="標楷體" w:hint="eastAsia"/>
          <w:bCs/>
          <w:spacing w:val="-4"/>
          <w:szCs w:val="24"/>
          <w:lang w:eastAsia="zh-HK"/>
        </w:rPr>
        <w:t>投資差額</w:t>
      </w:r>
      <w:r w:rsidR="00C20488" w:rsidRPr="00B322AF">
        <w:rPr>
          <w:rFonts w:ascii="標楷體" w:eastAsia="標楷體" w:hAnsi="標楷體" w:hint="eastAsia"/>
          <w:spacing w:val="-4"/>
          <w:kern w:val="0"/>
          <w:szCs w:val="24"/>
        </w:rPr>
        <w:t>。</w:t>
      </w:r>
    </w:p>
    <w:p w:rsidR="0080660D" w:rsidRPr="00F8324C" w:rsidRDefault="0080660D" w:rsidP="007C3E45">
      <w:pPr>
        <w:overflowPunct w:val="0"/>
        <w:snapToGrid w:val="0"/>
        <w:spacing w:line="400" w:lineRule="exact"/>
        <w:ind w:firstLineChars="450" w:firstLine="1081"/>
        <w:jc w:val="distribute"/>
        <w:rPr>
          <w:rFonts w:ascii="標楷體" w:eastAsia="標楷體" w:hAnsi="標楷體"/>
          <w:sz w:val="18"/>
          <w:szCs w:val="18"/>
        </w:rPr>
      </w:pPr>
      <w:r w:rsidRPr="00B322AF">
        <w:rPr>
          <w:rFonts w:ascii="標楷體" w:eastAsia="標楷體" w:hAnsi="標楷體" w:hint="eastAsia"/>
          <w:b/>
          <w:kern w:val="0"/>
          <w:szCs w:val="24"/>
        </w:rPr>
        <w:t>2</w:t>
      </w:r>
      <w:r w:rsidRPr="00B322AF">
        <w:rPr>
          <w:rFonts w:ascii="標楷體" w:eastAsia="標楷體" w:hAnsi="標楷體"/>
          <w:b/>
          <w:kern w:val="0"/>
          <w:szCs w:val="24"/>
        </w:rPr>
        <w:t>.</w:t>
      </w:r>
      <w:r w:rsidRPr="00B322AF">
        <w:rPr>
          <w:rFonts w:ascii="標楷體" w:eastAsia="標楷體" w:hAnsi="標楷體" w:hint="eastAsia"/>
          <w:b/>
          <w:szCs w:val="24"/>
        </w:rPr>
        <w:t xml:space="preserve">　</w:t>
      </w:r>
      <w:r w:rsidRPr="00B322AF">
        <w:rPr>
          <w:rFonts w:ascii="標楷體" w:eastAsia="標楷體" w:hAnsi="標楷體" w:hint="eastAsia"/>
          <w:b/>
          <w:kern w:val="0"/>
          <w:szCs w:val="24"/>
        </w:rPr>
        <w:t>遊客整體滿意度逾8成，惟遊客人數銳減且未積極改善遊客建議事項：</w:t>
      </w:r>
      <w:r w:rsidRPr="00B322AF">
        <w:rPr>
          <w:rFonts w:ascii="標楷體" w:eastAsia="標楷體" w:hAnsi="標楷體" w:hint="eastAsia"/>
          <w:kern w:val="0"/>
          <w:szCs w:val="24"/>
        </w:rPr>
        <w:t>依據傳藝中心對宜蘭傳藝園區106至110年度傳藝中心辦理遊客整體滿意度調查結果，歷年</w:t>
      </w:r>
      <w:r w:rsidRPr="00F8324C">
        <w:rPr>
          <w:rFonts w:ascii="標楷體" w:eastAsia="標楷體" w:hAnsi="標楷體" w:hint="eastAsia"/>
          <w:kern w:val="0"/>
          <w:szCs w:val="24"/>
        </w:rPr>
        <w:t>滿意度皆逾</w:t>
      </w:r>
    </w:p>
    <w:p w:rsidR="00C20488" w:rsidRPr="00B322AF" w:rsidRDefault="007C3E45" w:rsidP="0080660D">
      <w:pPr>
        <w:overflowPunct w:val="0"/>
        <w:snapToGrid w:val="0"/>
        <w:spacing w:line="400" w:lineRule="exact"/>
        <w:ind w:rightChars="-1" w:right="-2"/>
        <w:jc w:val="both"/>
        <w:rPr>
          <w:rFonts w:ascii="標楷體" w:eastAsia="標楷體" w:hAnsi="標楷體"/>
          <w:bCs/>
          <w:spacing w:val="-4"/>
          <w:szCs w:val="24"/>
        </w:rPr>
      </w:pPr>
      <w:r w:rsidRPr="00F8324C">
        <w:rPr>
          <w:rFonts w:ascii="標楷體" w:eastAsia="標楷體" w:hAnsi="標楷體" w:hint="eastAsia"/>
          <w:noProof/>
          <w:kern w:val="0"/>
          <w:szCs w:val="24"/>
        </w:rPr>
        <w:lastRenderedPageBreak/>
        <mc:AlternateContent>
          <mc:Choice Requires="wpg">
            <w:drawing>
              <wp:anchor distT="0" distB="0" distL="114300" distR="114300" simplePos="0" relativeHeight="251655168" behindDoc="0" locked="0" layoutInCell="1" allowOverlap="1">
                <wp:simplePos x="0" y="0"/>
                <wp:positionH relativeFrom="column">
                  <wp:posOffset>3496433</wp:posOffset>
                </wp:positionH>
                <wp:positionV relativeFrom="paragraph">
                  <wp:posOffset>27618</wp:posOffset>
                </wp:positionV>
                <wp:extent cx="2921000" cy="5280546"/>
                <wp:effectExtent l="0" t="0" r="0" b="0"/>
                <wp:wrapSquare wrapText="bothSides"/>
                <wp:docPr id="1" name="群組 1"/>
                <wp:cNvGraphicFramePr/>
                <a:graphic xmlns:a="http://schemas.openxmlformats.org/drawingml/2006/main">
                  <a:graphicData uri="http://schemas.microsoft.com/office/word/2010/wordprocessingGroup">
                    <wpg:wgp>
                      <wpg:cNvGrpSpPr/>
                      <wpg:grpSpPr>
                        <a:xfrm>
                          <a:off x="0" y="0"/>
                          <a:ext cx="2921000" cy="5280546"/>
                          <a:chOff x="0" y="0"/>
                          <a:chExt cx="2921000" cy="5280546"/>
                        </a:xfrm>
                      </wpg:grpSpPr>
                      <wps:wsp>
                        <wps:cNvPr id="32" name="文字方塊 32"/>
                        <wps:cNvSpPr txBox="1"/>
                        <wps:spPr bwMode="auto">
                          <a:xfrm>
                            <a:off x="0" y="0"/>
                            <a:ext cx="2879725" cy="2622550"/>
                          </a:xfrm>
                          <a:prstGeom prst="rect">
                            <a:avLst/>
                          </a:prstGeom>
                          <a:noFill/>
                          <a:ln w="6350">
                            <a:noFill/>
                          </a:ln>
                        </wps:spPr>
                        <wps:txbx>
                          <w:txbxContent>
                            <w:p w:rsidR="00C70295" w:rsidRPr="00B23E2B" w:rsidRDefault="00C70295" w:rsidP="00C20488">
                              <w:pPr>
                                <w:spacing w:line="240" w:lineRule="exact"/>
                                <w:ind w:leftChars="-59" w:left="519" w:hangingChars="275" w:hanging="661"/>
                                <w:jc w:val="center"/>
                                <w:rPr>
                                  <w:rFonts w:ascii="標楷體" w:eastAsia="標楷體" w:hAnsi="標楷體"/>
                                  <w:b/>
                                  <w:color w:val="000000"/>
                                </w:rPr>
                              </w:pPr>
                              <w:r w:rsidRPr="007A41D2">
                                <w:rPr>
                                  <w:rFonts w:ascii="標楷體" w:eastAsia="標楷體" w:hAnsi="標楷體" w:hint="eastAsia"/>
                                  <w:b/>
                                  <w:szCs w:val="24"/>
                                </w:rPr>
                                <w:t>表19</w:t>
                              </w:r>
                              <w:r w:rsidRPr="00BB6BC2">
                                <w:rPr>
                                  <w:rFonts w:ascii="標楷體" w:eastAsia="標楷體" w:hAnsi="標楷體" w:hint="eastAsia"/>
                                  <w:b/>
                                  <w:szCs w:val="24"/>
                                </w:rPr>
                                <w:t xml:space="preserve">　</w:t>
                              </w:r>
                              <w:r w:rsidRPr="00B23E2B">
                                <w:rPr>
                                  <w:rFonts w:ascii="標楷體" w:eastAsia="標楷體" w:hAnsi="標楷體" w:hint="eastAsia"/>
                                  <w:b/>
                                </w:rPr>
                                <w:t>傳藝中心</w:t>
                              </w:r>
                              <w:r>
                                <w:rPr>
                                  <w:rFonts w:ascii="標楷體" w:eastAsia="標楷體" w:hAnsi="標楷體" w:hint="eastAsia"/>
                                  <w:b/>
                                  <w:color w:val="000000"/>
                                </w:rPr>
                                <w:t>遊客到訪原因</w:t>
                              </w:r>
                            </w:p>
                            <w:p w:rsidR="00C70295" w:rsidRPr="00997EAA" w:rsidRDefault="00C70295" w:rsidP="00A814A1">
                              <w:pPr>
                                <w:spacing w:line="240" w:lineRule="exact"/>
                                <w:ind w:rightChars="-5" w:right="-12"/>
                                <w:jc w:val="right"/>
                                <w:rPr>
                                  <w:rFonts w:ascii="標楷體" w:eastAsia="標楷體" w:hAnsi="標楷體"/>
                                  <w:sz w:val="20"/>
                                </w:rPr>
                              </w:pPr>
                              <w:r w:rsidRPr="00997EAA">
                                <w:rPr>
                                  <w:rFonts w:ascii="標楷體" w:eastAsia="標楷體" w:hAnsi="標楷體" w:hint="eastAsia"/>
                                  <w:sz w:val="20"/>
                                </w:rPr>
                                <w:t>單位：％</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567"/>
                                <w:gridCol w:w="567"/>
                                <w:gridCol w:w="567"/>
                              </w:tblGrid>
                              <w:tr w:rsidR="00C70295" w:rsidTr="0080660D">
                                <w:trPr>
                                  <w:trHeight w:val="348"/>
                                </w:trPr>
                                <w:tc>
                                  <w:tcPr>
                                    <w:tcW w:w="3013" w:type="pct"/>
                                    <w:tcBorders>
                                      <w:tl2br w:val="single" w:sz="4" w:space="0" w:color="auto"/>
                                    </w:tcBorders>
                                    <w:noWrap/>
                                    <w:vAlign w:val="center"/>
                                    <w:hideMark/>
                                  </w:tcPr>
                                  <w:p w:rsidR="00C70295" w:rsidRPr="000F7E7E" w:rsidRDefault="00C70295" w:rsidP="003B114E">
                                    <w:pPr>
                                      <w:spacing w:line="0" w:lineRule="atLeast"/>
                                      <w:rPr>
                                        <w:rFonts w:ascii="標楷體" w:eastAsia="標楷體" w:hAnsi="標楷體"/>
                                        <w:color w:val="000000"/>
                                        <w:sz w:val="20"/>
                                      </w:rPr>
                                    </w:pPr>
                                    <w:r w:rsidRPr="000F7E7E">
                                      <w:rPr>
                                        <w:rFonts w:ascii="標楷體" w:eastAsia="標楷體" w:hAnsi="標楷體" w:hint="eastAsia"/>
                                        <w:color w:val="000000"/>
                                        <w:sz w:val="20"/>
                                      </w:rPr>
                                      <w:t>原因</w:t>
                                    </w:r>
                                    <w:r>
                                      <w:rPr>
                                        <w:rFonts w:ascii="標楷體" w:eastAsia="標楷體" w:hAnsi="標楷體" w:hint="eastAsia"/>
                                        <w:color w:val="000000"/>
                                        <w:sz w:val="20"/>
                                      </w:rPr>
                                      <w:t xml:space="preserve">             </w:t>
                                    </w:r>
                                    <w:r w:rsidRPr="000F7E7E">
                                      <w:rPr>
                                        <w:rFonts w:ascii="標楷體" w:eastAsia="標楷體" w:hAnsi="標楷體" w:hint="eastAsia"/>
                                        <w:color w:val="000000"/>
                                        <w:sz w:val="20"/>
                                      </w:rPr>
                                      <w:t xml:space="preserve">    年度</w:t>
                                    </w:r>
                                  </w:p>
                                </w:tc>
                                <w:tc>
                                  <w:tcPr>
                                    <w:tcW w:w="662" w:type="pct"/>
                                    <w:noWrap/>
                                    <w:vAlign w:val="center"/>
                                    <w:hideMark/>
                                  </w:tcPr>
                                  <w:p w:rsidR="00C70295" w:rsidRPr="000F7E7E" w:rsidRDefault="00C70295" w:rsidP="00D20341">
                                    <w:pPr>
                                      <w:spacing w:line="200" w:lineRule="exact"/>
                                      <w:jc w:val="center"/>
                                      <w:rPr>
                                        <w:rFonts w:ascii="標楷體" w:eastAsia="標楷體" w:hAnsi="標楷體"/>
                                        <w:color w:val="000000"/>
                                        <w:sz w:val="20"/>
                                      </w:rPr>
                                    </w:pPr>
                                    <w:r w:rsidRPr="000F7E7E">
                                      <w:rPr>
                                        <w:rFonts w:ascii="標楷體" w:eastAsia="標楷體" w:hAnsi="標楷體" w:hint="eastAsia"/>
                                        <w:color w:val="000000"/>
                                        <w:sz w:val="20"/>
                                      </w:rPr>
                                      <w:t>108</w:t>
                                    </w:r>
                                  </w:p>
                                </w:tc>
                                <w:tc>
                                  <w:tcPr>
                                    <w:tcW w:w="662" w:type="pct"/>
                                    <w:noWrap/>
                                    <w:vAlign w:val="center"/>
                                    <w:hideMark/>
                                  </w:tcPr>
                                  <w:p w:rsidR="00C70295" w:rsidRPr="000F7E7E" w:rsidRDefault="00C70295" w:rsidP="00D20341">
                                    <w:pPr>
                                      <w:spacing w:line="200" w:lineRule="exact"/>
                                      <w:jc w:val="center"/>
                                      <w:rPr>
                                        <w:rFonts w:ascii="標楷體" w:eastAsia="標楷體" w:hAnsi="標楷體"/>
                                        <w:color w:val="000000"/>
                                        <w:sz w:val="20"/>
                                      </w:rPr>
                                    </w:pPr>
                                    <w:r w:rsidRPr="000F7E7E">
                                      <w:rPr>
                                        <w:rFonts w:ascii="標楷體" w:eastAsia="標楷體" w:hAnsi="標楷體" w:hint="eastAsia"/>
                                        <w:color w:val="000000"/>
                                        <w:sz w:val="20"/>
                                      </w:rPr>
                                      <w:t>109</w:t>
                                    </w:r>
                                  </w:p>
                                </w:tc>
                                <w:tc>
                                  <w:tcPr>
                                    <w:tcW w:w="662" w:type="pct"/>
                                    <w:noWrap/>
                                    <w:vAlign w:val="center"/>
                                    <w:hideMark/>
                                  </w:tcPr>
                                  <w:p w:rsidR="00C70295" w:rsidRPr="000F7E7E" w:rsidRDefault="00C70295" w:rsidP="00D20341">
                                    <w:pPr>
                                      <w:spacing w:line="200" w:lineRule="exact"/>
                                      <w:jc w:val="center"/>
                                      <w:rPr>
                                        <w:rFonts w:ascii="標楷體" w:eastAsia="標楷體" w:hAnsi="標楷體"/>
                                        <w:color w:val="000000"/>
                                        <w:sz w:val="20"/>
                                      </w:rPr>
                                    </w:pPr>
                                    <w:r w:rsidRPr="000F7E7E">
                                      <w:rPr>
                                        <w:rFonts w:ascii="標楷體" w:eastAsia="標楷體" w:hAnsi="標楷體" w:hint="eastAsia"/>
                                        <w:color w:val="000000"/>
                                        <w:sz w:val="20"/>
                                      </w:rPr>
                                      <w:t>110</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民俗文化體驗</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 xml:space="preserve">39.0 </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33.5</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29.5</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參觀展覽</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33.2</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28.6</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26.7</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順道而來</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22.8</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26.0</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26.6</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景觀優美</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19.6</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21.9</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26.3</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親朋好友推薦</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14.8</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17.9</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18.1</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沒來過、好奇</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18.1</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17.3</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13.4</w:t>
                                    </w:r>
                                  </w:p>
                                </w:tc>
                              </w:tr>
                              <w:tr w:rsidR="00C70295" w:rsidTr="0080660D">
                                <w:trPr>
                                  <w:trHeight w:val="256"/>
                                </w:trPr>
                                <w:tc>
                                  <w:tcPr>
                                    <w:tcW w:w="3013" w:type="pct"/>
                                    <w:noWrap/>
                                    <w:vAlign w:val="center"/>
                                    <w:hideMark/>
                                  </w:tcPr>
                                  <w:p w:rsidR="00C70295" w:rsidRPr="0090741E" w:rsidRDefault="00C70295" w:rsidP="00D20341">
                                    <w:pPr>
                                      <w:spacing w:line="200" w:lineRule="exact"/>
                                      <w:rPr>
                                        <w:rFonts w:ascii="標楷體" w:eastAsia="標楷體" w:hAnsi="標楷體"/>
                                        <w:color w:val="000000"/>
                                        <w:spacing w:val="-6"/>
                                        <w:sz w:val="20"/>
                                      </w:rPr>
                                    </w:pPr>
                                    <w:r>
                                      <w:rPr>
                                        <w:rFonts w:ascii="標楷體" w:eastAsia="標楷體" w:hAnsi="標楷體" w:hint="eastAsia"/>
                                        <w:color w:val="000000"/>
                                        <w:spacing w:val="-6"/>
                                        <w:sz w:val="20"/>
                                      </w:rPr>
                                      <w:t>學校、公司或參加</w:t>
                                    </w:r>
                                    <w:r w:rsidRPr="0090741E">
                                      <w:rPr>
                                        <w:rFonts w:ascii="標楷體" w:eastAsia="標楷體" w:hAnsi="標楷體" w:hint="eastAsia"/>
                                        <w:color w:val="000000"/>
                                        <w:spacing w:val="-6"/>
                                        <w:sz w:val="20"/>
                                      </w:rPr>
                                      <w:t>團體安排</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12.4</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10.8</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11.1</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Pr>
                                        <w:rFonts w:ascii="標楷體" w:eastAsia="標楷體" w:hAnsi="標楷體" w:hint="eastAsia"/>
                                        <w:color w:val="000000"/>
                                        <w:sz w:val="20"/>
                                      </w:rPr>
                                      <w:t>DIY</w:t>
                                    </w:r>
                                    <w:r w:rsidRPr="000F7E7E">
                                      <w:rPr>
                                        <w:rFonts w:ascii="標楷體" w:eastAsia="標楷體" w:hAnsi="標楷體" w:hint="eastAsia"/>
                                        <w:color w:val="000000"/>
                                        <w:sz w:val="20"/>
                                      </w:rPr>
                                      <w:t>手作體驗</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13.0</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14.8</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10.6</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節慶表演節目</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15.9</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10.0</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10.1</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參加收涎抓周</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2.5</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1.7</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1.2</w:t>
                                    </w:r>
                                  </w:p>
                                </w:tc>
                              </w:tr>
                            </w:tbl>
                            <w:p w:rsidR="00C70295" w:rsidRDefault="00C70295" w:rsidP="0080660D">
                              <w:pPr>
                                <w:spacing w:line="200" w:lineRule="exact"/>
                                <w:ind w:leftChars="-59" w:left="-142" w:firstLineChars="71" w:firstLine="128"/>
                                <w:rPr>
                                  <w:rFonts w:ascii="標楷體" w:eastAsia="標楷體" w:hAnsi="標楷體"/>
                                  <w:color w:val="000000"/>
                                  <w:sz w:val="18"/>
                                  <w:szCs w:val="18"/>
                                </w:rPr>
                              </w:pPr>
                              <w:r>
                                <w:rPr>
                                  <w:rFonts w:ascii="標楷體" w:eastAsia="標楷體" w:hAnsi="標楷體" w:hint="eastAsia"/>
                                  <w:color w:val="000000"/>
                                  <w:sz w:val="18"/>
                                  <w:szCs w:val="18"/>
                                </w:rPr>
                                <w:t>註：1.原因可複選。</w:t>
                              </w:r>
                            </w:p>
                            <w:p w:rsidR="00C70295" w:rsidRPr="00420E92" w:rsidRDefault="00C70295" w:rsidP="0080660D">
                              <w:pPr>
                                <w:spacing w:line="200" w:lineRule="exact"/>
                                <w:ind w:leftChars="116" w:left="278" w:firstLineChars="40" w:firstLine="72"/>
                              </w:pPr>
                              <w:r>
                                <w:rPr>
                                  <w:rFonts w:ascii="標楷體" w:eastAsia="標楷體" w:hAnsi="標楷體" w:hint="eastAsia"/>
                                  <w:color w:val="000000"/>
                                  <w:sz w:val="18"/>
                                  <w:szCs w:val="18"/>
                                </w:rPr>
                                <w:t>2.資料來源：整理自傳藝中心提供資料。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文字方塊 31"/>
                        <wps:cNvSpPr txBox="1"/>
                        <wps:spPr bwMode="auto">
                          <a:xfrm>
                            <a:off x="0" y="2613546"/>
                            <a:ext cx="2921000" cy="2667000"/>
                          </a:xfrm>
                          <a:prstGeom prst="rect">
                            <a:avLst/>
                          </a:prstGeom>
                          <a:noFill/>
                          <a:ln w="6350">
                            <a:noFill/>
                          </a:ln>
                        </wps:spPr>
                        <wps:txbx>
                          <w:txbxContent>
                            <w:tbl>
                              <w:tblPr>
                                <w:tblStyle w:val="a9"/>
                                <w:tblW w:w="4253" w:type="dxa"/>
                                <w:tblInd w:w="108" w:type="dxa"/>
                                <w:tblLook w:val="04A0" w:firstRow="1" w:lastRow="0" w:firstColumn="1" w:lastColumn="0" w:noHBand="0" w:noVBand="1"/>
                              </w:tblPr>
                              <w:tblGrid>
                                <w:gridCol w:w="709"/>
                                <w:gridCol w:w="3544"/>
                              </w:tblGrid>
                              <w:tr w:rsidR="00C70295" w:rsidTr="0080660D">
                                <w:tc>
                                  <w:tcPr>
                                    <w:tcW w:w="4253" w:type="dxa"/>
                                    <w:gridSpan w:val="2"/>
                                    <w:tcBorders>
                                      <w:top w:val="nil"/>
                                      <w:left w:val="nil"/>
                                      <w:bottom w:val="single" w:sz="4" w:space="0" w:color="auto"/>
                                      <w:right w:val="nil"/>
                                    </w:tcBorders>
                                    <w:hideMark/>
                                  </w:tcPr>
                                  <w:p w:rsidR="00C70295" w:rsidRDefault="00C70295" w:rsidP="00DB77CC">
                                    <w:pPr>
                                      <w:spacing w:line="0" w:lineRule="atLeast"/>
                                      <w:ind w:leftChars="-59" w:left="504" w:rightChars="-28" w:right="-67" w:hangingChars="269" w:hanging="646"/>
                                      <w:jc w:val="center"/>
                                      <w:rPr>
                                        <w:rFonts w:ascii="標楷體" w:eastAsia="標楷體" w:hAnsi="標楷體"/>
                                        <w:b/>
                                        <w:sz w:val="28"/>
                                        <w:szCs w:val="28"/>
                                      </w:rPr>
                                    </w:pPr>
                                    <w:r>
                                      <w:rPr>
                                        <w:rFonts w:ascii="標楷體" w:eastAsia="標楷體" w:hAnsi="標楷體" w:hint="eastAsia"/>
                                        <w:b/>
                                        <w:szCs w:val="24"/>
                                      </w:rPr>
                                      <w:t>表20</w:t>
                                    </w:r>
                                    <w:r w:rsidRPr="00BB6BC2">
                                      <w:rPr>
                                        <w:rFonts w:ascii="標楷體" w:eastAsia="標楷體" w:hAnsi="標楷體" w:hint="eastAsia"/>
                                        <w:b/>
                                        <w:szCs w:val="24"/>
                                      </w:rPr>
                                      <w:t xml:space="preserve">　</w:t>
                                    </w:r>
                                    <w:r w:rsidRPr="0090741E">
                                      <w:rPr>
                                        <w:rFonts w:ascii="標楷體" w:eastAsia="標楷體" w:hAnsi="標楷體" w:hint="eastAsia"/>
                                        <w:b/>
                                        <w:spacing w:val="-8"/>
                                        <w:szCs w:val="28"/>
                                      </w:rPr>
                                      <w:t>108至110年度入園遊客共通性建議</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80660D" w:rsidRDefault="00C70295" w:rsidP="0080660D">
                                    <w:pPr>
                                      <w:spacing w:line="240" w:lineRule="exact"/>
                                      <w:jc w:val="center"/>
                                      <w:rPr>
                                        <w:rFonts w:ascii="標楷體" w:eastAsia="標楷體" w:hAnsi="標楷體"/>
                                        <w:sz w:val="20"/>
                                        <w:szCs w:val="24"/>
                                      </w:rPr>
                                    </w:pPr>
                                    <w:r w:rsidRPr="0080660D">
                                      <w:rPr>
                                        <w:rFonts w:ascii="標楷體" w:eastAsia="標楷體" w:hAnsi="標楷體" w:hint="eastAsia"/>
                                        <w:sz w:val="20"/>
                                      </w:rPr>
                                      <w:t>項次</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建議改善事項</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1</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交通接駁車不足。</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2</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停車場空間不足。</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3</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遮陽</w:t>
                                    </w:r>
                                    <w:r w:rsidRPr="00063E95">
                                      <w:rPr>
                                        <w:rFonts w:ascii="標楷體" w:eastAsia="標楷體" w:hAnsi="標楷體" w:hint="eastAsia"/>
                                        <w:sz w:val="20"/>
                                      </w:rPr>
                                      <w:t>（</w:t>
                                    </w:r>
                                    <w:r w:rsidRPr="00B23E2B">
                                      <w:rPr>
                                        <w:rFonts w:ascii="標楷體" w:eastAsia="標楷體" w:hAnsi="標楷體" w:hint="eastAsia"/>
                                        <w:sz w:val="20"/>
                                      </w:rPr>
                                      <w:t>雨</w:t>
                                    </w:r>
                                    <w:r w:rsidRPr="00063E95">
                                      <w:rPr>
                                        <w:rFonts w:ascii="標楷體" w:eastAsia="標楷體" w:hAnsi="標楷體" w:hint="eastAsia"/>
                                        <w:sz w:val="20"/>
                                      </w:rPr>
                                      <w:t>）</w:t>
                                    </w:r>
                                    <w:r w:rsidRPr="00B23E2B">
                                      <w:rPr>
                                        <w:rFonts w:ascii="標楷體" w:eastAsia="標楷體" w:hAnsi="標楷體" w:hint="eastAsia"/>
                                        <w:sz w:val="20"/>
                                      </w:rPr>
                                      <w:t>之休息座位不足。</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4</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廁所數量不足及清潔工作待加強。</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5</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園區標示牌不明確，參觀動線待加強。</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6</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票價、餐飲價格太高。</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7</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餐飲種類欠缺多元性。</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8</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傳統表演節目太少且單調。</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9</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展覽內容沒有變化。</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10</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互動體驗活動不足。</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11</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園區商品無特色且價格偏高。</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12</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7F7B64">
                                    <w:pPr>
                                      <w:spacing w:line="240" w:lineRule="exact"/>
                                      <w:jc w:val="both"/>
                                      <w:rPr>
                                        <w:rFonts w:ascii="標楷體" w:eastAsia="標楷體" w:hAnsi="標楷體"/>
                                        <w:sz w:val="20"/>
                                      </w:rPr>
                                    </w:pPr>
                                    <w:r w:rsidRPr="00B23E2B">
                                      <w:rPr>
                                        <w:rFonts w:ascii="標楷體" w:eastAsia="標楷體" w:hAnsi="標楷體" w:hint="eastAsia"/>
                                        <w:sz w:val="20"/>
                                      </w:rPr>
                                      <w:t>園區行銷推廣待加強。</w:t>
                                    </w:r>
                                  </w:p>
                                </w:tc>
                              </w:tr>
                              <w:tr w:rsidR="00C70295" w:rsidTr="0080660D">
                                <w:tc>
                                  <w:tcPr>
                                    <w:tcW w:w="4253" w:type="dxa"/>
                                    <w:gridSpan w:val="2"/>
                                    <w:tcBorders>
                                      <w:top w:val="single" w:sz="4" w:space="0" w:color="auto"/>
                                      <w:left w:val="nil"/>
                                      <w:bottom w:val="nil"/>
                                      <w:right w:val="nil"/>
                                    </w:tcBorders>
                                    <w:hideMark/>
                                  </w:tcPr>
                                  <w:p w:rsidR="00C70295" w:rsidRDefault="00C70295" w:rsidP="00345140">
                                    <w:pPr>
                                      <w:spacing w:line="0" w:lineRule="atLeast"/>
                                      <w:ind w:leftChars="-56" w:left="716" w:rightChars="-45" w:right="-108" w:hangingChars="472" w:hanging="850"/>
                                      <w:jc w:val="both"/>
                                      <w:rPr>
                                        <w:rFonts w:ascii="標楷體" w:eastAsia="標楷體" w:hAnsi="標楷體"/>
                                        <w:sz w:val="18"/>
                                        <w:szCs w:val="18"/>
                                      </w:rPr>
                                    </w:pPr>
                                    <w:r>
                                      <w:rPr>
                                        <w:rFonts w:ascii="標楷體" w:eastAsia="標楷體" w:hAnsi="標楷體" w:hint="eastAsia"/>
                                        <w:sz w:val="18"/>
                                        <w:szCs w:val="18"/>
                                      </w:rPr>
                                      <w:t>資料來源：整理自108至110年度宜蘭傳藝園區滿意度暨消費調查期末報告書。</w:t>
                                    </w:r>
                                  </w:p>
                                </w:tc>
                              </w:tr>
                            </w:tbl>
                            <w:p w:rsidR="00C70295" w:rsidRPr="00B23E2B" w:rsidRDefault="00C70295" w:rsidP="004243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群組 1" o:spid="_x0000_s1051" style="position:absolute;left:0;text-align:left;margin-left:275.3pt;margin-top:2.15pt;width:230pt;height:415.8pt;z-index:251655168" coordsize="29210,52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">
                <v:shape id="文字方塊 32" o:spid="_x0000_s1052" type="#_x0000_t202" style="position:absolute;width:28797;height:26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rsidR="00C70295" w:rsidRPr="00B23E2B" w:rsidRDefault="00C70295" w:rsidP="00C20488">
                        <w:pPr>
                          <w:spacing w:line="240" w:lineRule="exact"/>
                          <w:ind w:leftChars="-59" w:left="519" w:hangingChars="275" w:hanging="661"/>
                          <w:jc w:val="center"/>
                          <w:rPr>
                            <w:rFonts w:ascii="標楷體" w:eastAsia="標楷體" w:hAnsi="標楷體"/>
                            <w:b/>
                            <w:color w:val="000000"/>
                          </w:rPr>
                        </w:pPr>
                        <w:r w:rsidRPr="007A41D2">
                          <w:rPr>
                            <w:rFonts w:ascii="標楷體" w:eastAsia="標楷體" w:hAnsi="標楷體" w:hint="eastAsia"/>
                            <w:b/>
                            <w:szCs w:val="24"/>
                          </w:rPr>
                          <w:t>表19</w:t>
                        </w:r>
                        <w:r w:rsidRPr="00BB6BC2">
                          <w:rPr>
                            <w:rFonts w:ascii="標楷體" w:eastAsia="標楷體" w:hAnsi="標楷體" w:hint="eastAsia"/>
                            <w:b/>
                            <w:szCs w:val="24"/>
                          </w:rPr>
                          <w:t xml:space="preserve">　</w:t>
                        </w:r>
                        <w:r w:rsidRPr="00B23E2B">
                          <w:rPr>
                            <w:rFonts w:ascii="標楷體" w:eastAsia="標楷體" w:hAnsi="標楷體" w:hint="eastAsia"/>
                            <w:b/>
                          </w:rPr>
                          <w:t>傳藝中心</w:t>
                        </w:r>
                        <w:r>
                          <w:rPr>
                            <w:rFonts w:ascii="標楷體" w:eastAsia="標楷體" w:hAnsi="標楷體" w:hint="eastAsia"/>
                            <w:b/>
                            <w:color w:val="000000"/>
                          </w:rPr>
                          <w:t>遊客到訪原因</w:t>
                        </w:r>
                      </w:p>
                      <w:p w:rsidR="00C70295" w:rsidRPr="00997EAA" w:rsidRDefault="00C70295" w:rsidP="00A814A1">
                        <w:pPr>
                          <w:spacing w:line="240" w:lineRule="exact"/>
                          <w:ind w:rightChars="-5" w:right="-12"/>
                          <w:jc w:val="right"/>
                          <w:rPr>
                            <w:rFonts w:ascii="標楷體" w:eastAsia="標楷體" w:hAnsi="標楷體"/>
                            <w:sz w:val="20"/>
                          </w:rPr>
                        </w:pPr>
                        <w:r w:rsidRPr="00997EAA">
                          <w:rPr>
                            <w:rFonts w:ascii="標楷體" w:eastAsia="標楷體" w:hAnsi="標楷體" w:hint="eastAsia"/>
                            <w:sz w:val="20"/>
                          </w:rPr>
                          <w:t>單位：％</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567"/>
                          <w:gridCol w:w="567"/>
                          <w:gridCol w:w="567"/>
                        </w:tblGrid>
                        <w:tr w:rsidR="00C70295" w:rsidTr="0080660D">
                          <w:trPr>
                            <w:trHeight w:val="348"/>
                          </w:trPr>
                          <w:tc>
                            <w:tcPr>
                              <w:tcW w:w="3013" w:type="pct"/>
                              <w:tcBorders>
                                <w:tl2br w:val="single" w:sz="4" w:space="0" w:color="auto"/>
                              </w:tcBorders>
                              <w:noWrap/>
                              <w:vAlign w:val="center"/>
                              <w:hideMark/>
                            </w:tcPr>
                            <w:p w:rsidR="00C70295" w:rsidRPr="000F7E7E" w:rsidRDefault="00C70295" w:rsidP="003B114E">
                              <w:pPr>
                                <w:spacing w:line="0" w:lineRule="atLeast"/>
                                <w:rPr>
                                  <w:rFonts w:ascii="標楷體" w:eastAsia="標楷體" w:hAnsi="標楷體"/>
                                  <w:color w:val="000000"/>
                                  <w:sz w:val="20"/>
                                </w:rPr>
                              </w:pPr>
                              <w:r w:rsidRPr="000F7E7E">
                                <w:rPr>
                                  <w:rFonts w:ascii="標楷體" w:eastAsia="標楷體" w:hAnsi="標楷體" w:hint="eastAsia"/>
                                  <w:color w:val="000000"/>
                                  <w:sz w:val="20"/>
                                </w:rPr>
                                <w:t>原因</w:t>
                              </w:r>
                              <w:r>
                                <w:rPr>
                                  <w:rFonts w:ascii="標楷體" w:eastAsia="標楷體" w:hAnsi="標楷體" w:hint="eastAsia"/>
                                  <w:color w:val="000000"/>
                                  <w:sz w:val="20"/>
                                </w:rPr>
                                <w:t xml:space="preserve">             </w:t>
                              </w:r>
                              <w:r w:rsidRPr="000F7E7E">
                                <w:rPr>
                                  <w:rFonts w:ascii="標楷體" w:eastAsia="標楷體" w:hAnsi="標楷體" w:hint="eastAsia"/>
                                  <w:color w:val="000000"/>
                                  <w:sz w:val="20"/>
                                </w:rPr>
                                <w:t xml:space="preserve">    年度</w:t>
                              </w:r>
                            </w:p>
                          </w:tc>
                          <w:tc>
                            <w:tcPr>
                              <w:tcW w:w="662" w:type="pct"/>
                              <w:noWrap/>
                              <w:vAlign w:val="center"/>
                              <w:hideMark/>
                            </w:tcPr>
                            <w:p w:rsidR="00C70295" w:rsidRPr="000F7E7E" w:rsidRDefault="00C70295" w:rsidP="00D20341">
                              <w:pPr>
                                <w:spacing w:line="200" w:lineRule="exact"/>
                                <w:jc w:val="center"/>
                                <w:rPr>
                                  <w:rFonts w:ascii="標楷體" w:eastAsia="標楷體" w:hAnsi="標楷體"/>
                                  <w:color w:val="000000"/>
                                  <w:sz w:val="20"/>
                                </w:rPr>
                              </w:pPr>
                              <w:r w:rsidRPr="000F7E7E">
                                <w:rPr>
                                  <w:rFonts w:ascii="標楷體" w:eastAsia="標楷體" w:hAnsi="標楷體" w:hint="eastAsia"/>
                                  <w:color w:val="000000"/>
                                  <w:sz w:val="20"/>
                                </w:rPr>
                                <w:t>108</w:t>
                              </w:r>
                            </w:p>
                          </w:tc>
                          <w:tc>
                            <w:tcPr>
                              <w:tcW w:w="662" w:type="pct"/>
                              <w:noWrap/>
                              <w:vAlign w:val="center"/>
                              <w:hideMark/>
                            </w:tcPr>
                            <w:p w:rsidR="00C70295" w:rsidRPr="000F7E7E" w:rsidRDefault="00C70295" w:rsidP="00D20341">
                              <w:pPr>
                                <w:spacing w:line="200" w:lineRule="exact"/>
                                <w:jc w:val="center"/>
                                <w:rPr>
                                  <w:rFonts w:ascii="標楷體" w:eastAsia="標楷體" w:hAnsi="標楷體"/>
                                  <w:color w:val="000000"/>
                                  <w:sz w:val="20"/>
                                </w:rPr>
                              </w:pPr>
                              <w:r w:rsidRPr="000F7E7E">
                                <w:rPr>
                                  <w:rFonts w:ascii="標楷體" w:eastAsia="標楷體" w:hAnsi="標楷體" w:hint="eastAsia"/>
                                  <w:color w:val="000000"/>
                                  <w:sz w:val="20"/>
                                </w:rPr>
                                <w:t>109</w:t>
                              </w:r>
                            </w:p>
                          </w:tc>
                          <w:tc>
                            <w:tcPr>
                              <w:tcW w:w="662" w:type="pct"/>
                              <w:noWrap/>
                              <w:vAlign w:val="center"/>
                              <w:hideMark/>
                            </w:tcPr>
                            <w:p w:rsidR="00C70295" w:rsidRPr="000F7E7E" w:rsidRDefault="00C70295" w:rsidP="00D20341">
                              <w:pPr>
                                <w:spacing w:line="200" w:lineRule="exact"/>
                                <w:jc w:val="center"/>
                                <w:rPr>
                                  <w:rFonts w:ascii="標楷體" w:eastAsia="標楷體" w:hAnsi="標楷體"/>
                                  <w:color w:val="000000"/>
                                  <w:sz w:val="20"/>
                                </w:rPr>
                              </w:pPr>
                              <w:r w:rsidRPr="000F7E7E">
                                <w:rPr>
                                  <w:rFonts w:ascii="標楷體" w:eastAsia="標楷體" w:hAnsi="標楷體" w:hint="eastAsia"/>
                                  <w:color w:val="000000"/>
                                  <w:sz w:val="20"/>
                                </w:rPr>
                                <w:t>110</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民俗文化體驗</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 xml:space="preserve">39.0 </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33.5</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29.5</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參觀展覽</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33.2</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28.6</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26.7</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順道而來</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22.8</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26.0</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26.6</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景觀優美</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19.6</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21.9</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26.3</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親朋好友推薦</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14.8</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17.9</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18.1</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沒來過、好奇</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18.1</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17.3</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13.4</w:t>
                              </w:r>
                            </w:p>
                          </w:tc>
                        </w:tr>
                        <w:tr w:rsidR="00C70295" w:rsidTr="0080660D">
                          <w:trPr>
                            <w:trHeight w:val="256"/>
                          </w:trPr>
                          <w:tc>
                            <w:tcPr>
                              <w:tcW w:w="3013" w:type="pct"/>
                              <w:noWrap/>
                              <w:vAlign w:val="center"/>
                              <w:hideMark/>
                            </w:tcPr>
                            <w:p w:rsidR="00C70295" w:rsidRPr="0090741E" w:rsidRDefault="00C70295" w:rsidP="00D20341">
                              <w:pPr>
                                <w:spacing w:line="200" w:lineRule="exact"/>
                                <w:rPr>
                                  <w:rFonts w:ascii="標楷體" w:eastAsia="標楷體" w:hAnsi="標楷體"/>
                                  <w:color w:val="000000"/>
                                  <w:spacing w:val="-6"/>
                                  <w:sz w:val="20"/>
                                </w:rPr>
                              </w:pPr>
                              <w:r>
                                <w:rPr>
                                  <w:rFonts w:ascii="標楷體" w:eastAsia="標楷體" w:hAnsi="標楷體" w:hint="eastAsia"/>
                                  <w:color w:val="000000"/>
                                  <w:spacing w:val="-6"/>
                                  <w:sz w:val="20"/>
                                </w:rPr>
                                <w:t>學校、公司或參加</w:t>
                              </w:r>
                              <w:r w:rsidRPr="0090741E">
                                <w:rPr>
                                  <w:rFonts w:ascii="標楷體" w:eastAsia="標楷體" w:hAnsi="標楷體" w:hint="eastAsia"/>
                                  <w:color w:val="000000"/>
                                  <w:spacing w:val="-6"/>
                                  <w:sz w:val="20"/>
                                </w:rPr>
                                <w:t>團體安排</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12.4</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10.8</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11.1</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Pr>
                                  <w:rFonts w:ascii="標楷體" w:eastAsia="標楷體" w:hAnsi="標楷體" w:hint="eastAsia"/>
                                  <w:color w:val="000000"/>
                                  <w:sz w:val="20"/>
                                </w:rPr>
                                <w:t>DIY</w:t>
                              </w:r>
                              <w:r w:rsidRPr="000F7E7E">
                                <w:rPr>
                                  <w:rFonts w:ascii="標楷體" w:eastAsia="標楷體" w:hAnsi="標楷體" w:hint="eastAsia"/>
                                  <w:color w:val="000000"/>
                                  <w:sz w:val="20"/>
                                </w:rPr>
                                <w:t>手作體驗</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13.0</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14.8</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10.6</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節慶表演節目</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15.9</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10.0</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10.1</w:t>
                              </w:r>
                            </w:p>
                          </w:tc>
                        </w:tr>
                        <w:tr w:rsidR="00C70295" w:rsidTr="0080660D">
                          <w:trPr>
                            <w:trHeight w:val="256"/>
                          </w:trPr>
                          <w:tc>
                            <w:tcPr>
                              <w:tcW w:w="3013" w:type="pct"/>
                              <w:noWrap/>
                              <w:vAlign w:val="center"/>
                              <w:hideMark/>
                            </w:tcPr>
                            <w:p w:rsidR="00C70295" w:rsidRPr="000F7E7E" w:rsidRDefault="00C70295" w:rsidP="00D20341">
                              <w:pPr>
                                <w:spacing w:line="200" w:lineRule="exact"/>
                                <w:rPr>
                                  <w:rFonts w:ascii="標楷體" w:eastAsia="標楷體" w:hAnsi="標楷體"/>
                                  <w:color w:val="000000"/>
                                  <w:sz w:val="20"/>
                                </w:rPr>
                              </w:pPr>
                              <w:r w:rsidRPr="000F7E7E">
                                <w:rPr>
                                  <w:rFonts w:ascii="標楷體" w:eastAsia="標楷體" w:hAnsi="標楷體" w:hint="eastAsia"/>
                                  <w:color w:val="000000"/>
                                  <w:sz w:val="20"/>
                                </w:rPr>
                                <w:t>參加收涎抓周</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2.5</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1.7</w:t>
                              </w:r>
                            </w:p>
                          </w:tc>
                          <w:tc>
                            <w:tcPr>
                              <w:tcW w:w="662" w:type="pct"/>
                              <w:noWrap/>
                              <w:vAlign w:val="center"/>
                              <w:hideMark/>
                            </w:tcPr>
                            <w:p w:rsidR="00C70295" w:rsidRPr="000F7E7E" w:rsidRDefault="00C70295" w:rsidP="00D20341">
                              <w:pPr>
                                <w:spacing w:line="200" w:lineRule="exact"/>
                                <w:jc w:val="right"/>
                                <w:rPr>
                                  <w:rFonts w:ascii="標楷體" w:eastAsia="標楷體" w:hAnsi="標楷體"/>
                                  <w:color w:val="000000"/>
                                  <w:sz w:val="20"/>
                                </w:rPr>
                              </w:pPr>
                              <w:r w:rsidRPr="000F7E7E">
                                <w:rPr>
                                  <w:rFonts w:ascii="標楷體" w:eastAsia="標楷體" w:hAnsi="標楷體" w:hint="eastAsia"/>
                                  <w:color w:val="000000"/>
                                  <w:sz w:val="20"/>
                                </w:rPr>
                                <w:t>1.2</w:t>
                              </w:r>
                            </w:p>
                          </w:tc>
                        </w:tr>
                      </w:tbl>
                      <w:p w:rsidR="00C70295" w:rsidRDefault="00C70295" w:rsidP="0080660D">
                        <w:pPr>
                          <w:spacing w:line="200" w:lineRule="exact"/>
                          <w:ind w:leftChars="-59" w:left="-142" w:firstLineChars="71" w:firstLine="128"/>
                          <w:rPr>
                            <w:rFonts w:ascii="標楷體" w:eastAsia="標楷體" w:hAnsi="標楷體"/>
                            <w:color w:val="000000"/>
                            <w:sz w:val="18"/>
                            <w:szCs w:val="18"/>
                          </w:rPr>
                        </w:pPr>
                        <w:r>
                          <w:rPr>
                            <w:rFonts w:ascii="標楷體" w:eastAsia="標楷體" w:hAnsi="標楷體" w:hint="eastAsia"/>
                            <w:color w:val="000000"/>
                            <w:sz w:val="18"/>
                            <w:szCs w:val="18"/>
                          </w:rPr>
                          <w:t>註：1.原因可複選。</w:t>
                        </w:r>
                      </w:p>
                      <w:p w:rsidR="00C70295" w:rsidRPr="00420E92" w:rsidRDefault="00C70295" w:rsidP="0080660D">
                        <w:pPr>
                          <w:spacing w:line="200" w:lineRule="exact"/>
                          <w:ind w:leftChars="116" w:left="278" w:firstLineChars="40" w:firstLine="72"/>
                        </w:pPr>
                        <w:r>
                          <w:rPr>
                            <w:rFonts w:ascii="標楷體" w:eastAsia="標楷體" w:hAnsi="標楷體" w:hint="eastAsia"/>
                            <w:color w:val="000000"/>
                            <w:sz w:val="18"/>
                            <w:szCs w:val="18"/>
                          </w:rPr>
                          <w:t>2.資料來源：整理自傳藝中心提供資料。</w:t>
                        </w:r>
                      </w:p>
                    </w:txbxContent>
                  </v:textbox>
                </v:shape>
                <v:shape id="文字方塊 31" o:spid="_x0000_s1053" type="#_x0000_t202" style="position:absolute;top:26135;width:29210;height:26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tbl>
                        <w:tblPr>
                          <w:tblStyle w:val="a9"/>
                          <w:tblW w:w="4253" w:type="dxa"/>
                          <w:tblInd w:w="108" w:type="dxa"/>
                          <w:tblLook w:val="04A0" w:firstRow="1" w:lastRow="0" w:firstColumn="1" w:lastColumn="0" w:noHBand="0" w:noVBand="1"/>
                        </w:tblPr>
                        <w:tblGrid>
                          <w:gridCol w:w="709"/>
                          <w:gridCol w:w="3544"/>
                        </w:tblGrid>
                        <w:tr w:rsidR="00C70295" w:rsidTr="0080660D">
                          <w:tc>
                            <w:tcPr>
                              <w:tcW w:w="4253" w:type="dxa"/>
                              <w:gridSpan w:val="2"/>
                              <w:tcBorders>
                                <w:top w:val="nil"/>
                                <w:left w:val="nil"/>
                                <w:bottom w:val="single" w:sz="4" w:space="0" w:color="auto"/>
                                <w:right w:val="nil"/>
                              </w:tcBorders>
                              <w:hideMark/>
                            </w:tcPr>
                            <w:p w:rsidR="00C70295" w:rsidRDefault="00C70295" w:rsidP="00DB77CC">
                              <w:pPr>
                                <w:spacing w:line="0" w:lineRule="atLeast"/>
                                <w:ind w:leftChars="-59" w:left="504" w:rightChars="-28" w:right="-67" w:hangingChars="269" w:hanging="646"/>
                                <w:jc w:val="center"/>
                                <w:rPr>
                                  <w:rFonts w:ascii="標楷體" w:eastAsia="標楷體" w:hAnsi="標楷體"/>
                                  <w:b/>
                                  <w:sz w:val="28"/>
                                  <w:szCs w:val="28"/>
                                </w:rPr>
                              </w:pPr>
                              <w:r>
                                <w:rPr>
                                  <w:rFonts w:ascii="標楷體" w:eastAsia="標楷體" w:hAnsi="標楷體" w:hint="eastAsia"/>
                                  <w:b/>
                                  <w:szCs w:val="24"/>
                                </w:rPr>
                                <w:t>表20</w:t>
                              </w:r>
                              <w:r w:rsidRPr="00BB6BC2">
                                <w:rPr>
                                  <w:rFonts w:ascii="標楷體" w:eastAsia="標楷體" w:hAnsi="標楷體" w:hint="eastAsia"/>
                                  <w:b/>
                                  <w:szCs w:val="24"/>
                                </w:rPr>
                                <w:t xml:space="preserve">　</w:t>
                              </w:r>
                              <w:r w:rsidRPr="0090741E">
                                <w:rPr>
                                  <w:rFonts w:ascii="標楷體" w:eastAsia="標楷體" w:hAnsi="標楷體" w:hint="eastAsia"/>
                                  <w:b/>
                                  <w:spacing w:val="-8"/>
                                  <w:szCs w:val="28"/>
                                </w:rPr>
                                <w:t>108至110年度入園遊客共通性建議</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80660D" w:rsidRDefault="00C70295" w:rsidP="0080660D">
                              <w:pPr>
                                <w:spacing w:line="240" w:lineRule="exact"/>
                                <w:jc w:val="center"/>
                                <w:rPr>
                                  <w:rFonts w:ascii="標楷體" w:eastAsia="標楷體" w:hAnsi="標楷體"/>
                                  <w:sz w:val="20"/>
                                  <w:szCs w:val="24"/>
                                </w:rPr>
                              </w:pPr>
                              <w:r w:rsidRPr="0080660D">
                                <w:rPr>
                                  <w:rFonts w:ascii="標楷體" w:eastAsia="標楷體" w:hAnsi="標楷體" w:hint="eastAsia"/>
                                  <w:sz w:val="20"/>
                                </w:rPr>
                                <w:t>項次</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建議改善事項</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1</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交通接駁車不足。</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2</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停車場空間不足。</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3</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遮陽</w:t>
                              </w:r>
                              <w:r w:rsidRPr="00063E95">
                                <w:rPr>
                                  <w:rFonts w:ascii="標楷體" w:eastAsia="標楷體" w:hAnsi="標楷體" w:hint="eastAsia"/>
                                  <w:sz w:val="20"/>
                                </w:rPr>
                                <w:t>（</w:t>
                              </w:r>
                              <w:r w:rsidRPr="00B23E2B">
                                <w:rPr>
                                  <w:rFonts w:ascii="標楷體" w:eastAsia="標楷體" w:hAnsi="標楷體" w:hint="eastAsia"/>
                                  <w:sz w:val="20"/>
                                </w:rPr>
                                <w:t>雨</w:t>
                              </w:r>
                              <w:r w:rsidRPr="00063E95">
                                <w:rPr>
                                  <w:rFonts w:ascii="標楷體" w:eastAsia="標楷體" w:hAnsi="標楷體" w:hint="eastAsia"/>
                                  <w:sz w:val="20"/>
                                </w:rPr>
                                <w:t>）</w:t>
                              </w:r>
                              <w:r w:rsidRPr="00B23E2B">
                                <w:rPr>
                                  <w:rFonts w:ascii="標楷體" w:eastAsia="標楷體" w:hAnsi="標楷體" w:hint="eastAsia"/>
                                  <w:sz w:val="20"/>
                                </w:rPr>
                                <w:t>之休息座位不足。</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4</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廁所數量不足及清潔工作待加強。</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5</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園區標示牌不明確，參觀動線待加強。</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6</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票價、餐飲價格太高。</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7</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餐飲種類欠缺多元性。</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8</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傳統表演節目太少且單調。</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9</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展覽內容沒有變化。</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10</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互動體驗活動不足。</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11</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both"/>
                                <w:rPr>
                                  <w:rFonts w:ascii="標楷體" w:eastAsia="標楷體" w:hAnsi="標楷體"/>
                                  <w:sz w:val="20"/>
                                </w:rPr>
                              </w:pPr>
                              <w:r w:rsidRPr="00B23E2B">
                                <w:rPr>
                                  <w:rFonts w:ascii="標楷體" w:eastAsia="標楷體" w:hAnsi="標楷體" w:hint="eastAsia"/>
                                  <w:sz w:val="20"/>
                                </w:rPr>
                                <w:t>園區商品無特色且價格偏高。</w:t>
                              </w:r>
                            </w:p>
                          </w:tc>
                        </w:tr>
                        <w:tr w:rsidR="00C70295" w:rsidTr="0080660D">
                          <w:tc>
                            <w:tcPr>
                              <w:tcW w:w="709" w:type="dxa"/>
                              <w:tcBorders>
                                <w:top w:val="single" w:sz="4" w:space="0" w:color="auto"/>
                                <w:left w:val="single" w:sz="4" w:space="0" w:color="auto"/>
                                <w:bottom w:val="single" w:sz="4" w:space="0" w:color="auto"/>
                                <w:right w:val="single" w:sz="4" w:space="0" w:color="auto"/>
                              </w:tcBorders>
                              <w:hideMark/>
                            </w:tcPr>
                            <w:p w:rsidR="00C70295" w:rsidRPr="00B23E2B" w:rsidRDefault="00C70295" w:rsidP="00D20341">
                              <w:pPr>
                                <w:spacing w:line="240" w:lineRule="exact"/>
                                <w:jc w:val="center"/>
                                <w:rPr>
                                  <w:rFonts w:ascii="標楷體" w:eastAsia="標楷體" w:hAnsi="標楷體"/>
                                  <w:sz w:val="20"/>
                                </w:rPr>
                              </w:pPr>
                              <w:r w:rsidRPr="00B23E2B">
                                <w:rPr>
                                  <w:rFonts w:ascii="標楷體" w:eastAsia="標楷體" w:hAnsi="標楷體" w:hint="eastAsia"/>
                                  <w:sz w:val="20"/>
                                </w:rPr>
                                <w:t>12</w:t>
                              </w:r>
                            </w:p>
                          </w:tc>
                          <w:tc>
                            <w:tcPr>
                              <w:tcW w:w="3544" w:type="dxa"/>
                              <w:tcBorders>
                                <w:top w:val="single" w:sz="4" w:space="0" w:color="auto"/>
                                <w:left w:val="single" w:sz="4" w:space="0" w:color="auto"/>
                                <w:bottom w:val="single" w:sz="4" w:space="0" w:color="auto"/>
                                <w:right w:val="single" w:sz="4" w:space="0" w:color="auto"/>
                              </w:tcBorders>
                              <w:hideMark/>
                            </w:tcPr>
                            <w:p w:rsidR="00C70295" w:rsidRPr="00B23E2B" w:rsidRDefault="00C70295" w:rsidP="007F7B64">
                              <w:pPr>
                                <w:spacing w:line="240" w:lineRule="exact"/>
                                <w:jc w:val="both"/>
                                <w:rPr>
                                  <w:rFonts w:ascii="標楷體" w:eastAsia="標楷體" w:hAnsi="標楷體"/>
                                  <w:sz w:val="20"/>
                                </w:rPr>
                              </w:pPr>
                              <w:r w:rsidRPr="00B23E2B">
                                <w:rPr>
                                  <w:rFonts w:ascii="標楷體" w:eastAsia="標楷體" w:hAnsi="標楷體" w:hint="eastAsia"/>
                                  <w:sz w:val="20"/>
                                </w:rPr>
                                <w:t>園區行銷推廣待加強。</w:t>
                              </w:r>
                            </w:p>
                          </w:tc>
                        </w:tr>
                        <w:tr w:rsidR="00C70295" w:rsidTr="0080660D">
                          <w:tc>
                            <w:tcPr>
                              <w:tcW w:w="4253" w:type="dxa"/>
                              <w:gridSpan w:val="2"/>
                              <w:tcBorders>
                                <w:top w:val="single" w:sz="4" w:space="0" w:color="auto"/>
                                <w:left w:val="nil"/>
                                <w:bottom w:val="nil"/>
                                <w:right w:val="nil"/>
                              </w:tcBorders>
                              <w:hideMark/>
                            </w:tcPr>
                            <w:p w:rsidR="00C70295" w:rsidRDefault="00C70295" w:rsidP="00345140">
                              <w:pPr>
                                <w:spacing w:line="0" w:lineRule="atLeast"/>
                                <w:ind w:leftChars="-56" w:left="716" w:rightChars="-45" w:right="-108" w:hangingChars="472" w:hanging="850"/>
                                <w:jc w:val="both"/>
                                <w:rPr>
                                  <w:rFonts w:ascii="標楷體" w:eastAsia="標楷體" w:hAnsi="標楷體"/>
                                  <w:sz w:val="18"/>
                                  <w:szCs w:val="18"/>
                                </w:rPr>
                              </w:pPr>
                              <w:r>
                                <w:rPr>
                                  <w:rFonts w:ascii="標楷體" w:eastAsia="標楷體" w:hAnsi="標楷體" w:hint="eastAsia"/>
                                  <w:sz w:val="18"/>
                                  <w:szCs w:val="18"/>
                                </w:rPr>
                                <w:t>資料來源：整理自108至110年度宜蘭傳藝園區滿意度暨消費調查期末報告書。</w:t>
                              </w:r>
                            </w:p>
                          </w:tc>
                        </w:tr>
                      </w:tbl>
                      <w:p w:rsidR="00C70295" w:rsidRPr="00B23E2B" w:rsidRDefault="00C70295" w:rsidP="00424351"/>
                    </w:txbxContent>
                  </v:textbox>
                </v:shape>
                <w10:wrap type="square"/>
              </v:group>
            </w:pict>
          </mc:Fallback>
        </mc:AlternateContent>
      </w:r>
      <w:r w:rsidR="00C20488" w:rsidRPr="00F8324C">
        <w:rPr>
          <w:rFonts w:ascii="標楷體" w:eastAsia="標楷體" w:hAnsi="標楷體" w:hint="eastAsia"/>
          <w:kern w:val="0"/>
          <w:szCs w:val="24"/>
        </w:rPr>
        <w:t>8成，惟近3年度（108至110年度）遊客首次到訪率分別為63.9％、54.7％及51.2％，呈現逐年下滑趨勢，且到訪誘</w:t>
      </w:r>
      <w:r w:rsidR="00C20488" w:rsidRPr="00B322AF">
        <w:rPr>
          <w:rFonts w:ascii="標楷體" w:eastAsia="標楷體" w:hAnsi="標楷體" w:hint="eastAsia"/>
          <w:kern w:val="0"/>
          <w:szCs w:val="24"/>
        </w:rPr>
        <w:t>因皆以「民俗文化體驗」居首，「參觀展覽」居次，「順道而來」再次之，其中「民俗文化體驗」及「參觀展覽」2項到訪誘因逐年下降，「順道而來」則逐年上升；「沒來過、好奇」亦逐年下降</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表</w:t>
      </w:r>
      <w:r w:rsidR="00486033" w:rsidRPr="00B322AF">
        <w:rPr>
          <w:rFonts w:ascii="標楷體" w:eastAsia="標楷體" w:hAnsi="標楷體" w:hint="eastAsia"/>
          <w:kern w:val="0"/>
          <w:szCs w:val="24"/>
        </w:rPr>
        <w:t>19</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，顯示園區吸引遊客專程入園參訪之誘因尚待提升。又106至110年度遊客入園人次分別為113萬餘人次、106萬餘人次、108萬餘人次、</w:t>
      </w:r>
      <w:r w:rsidR="00C20488" w:rsidRPr="00DF36DA">
        <w:rPr>
          <w:rFonts w:ascii="標楷體" w:eastAsia="標楷體" w:hAnsi="標楷體" w:hint="eastAsia"/>
          <w:spacing w:val="-6"/>
          <w:kern w:val="0"/>
          <w:szCs w:val="24"/>
        </w:rPr>
        <w:t>97萬餘人次及58萬餘人次，除108年度成長1.33％</w:t>
      </w:r>
      <w:r w:rsidR="00C20488" w:rsidRPr="00B322AF">
        <w:rPr>
          <w:rFonts w:ascii="標楷體" w:eastAsia="標楷體" w:hAnsi="標楷體" w:hint="eastAsia"/>
          <w:kern w:val="0"/>
          <w:szCs w:val="24"/>
        </w:rPr>
        <w:t>外，其餘年度均為負成長，其中110年度遊客入園58萬餘人次，較106年度之113萬餘人次，減少54萬餘人次，約48.50</w:t>
      </w:r>
      <w:r w:rsidR="00E1052E" w:rsidRPr="00B322AF">
        <w:rPr>
          <w:rFonts w:ascii="標楷體" w:eastAsia="標楷體" w:hAnsi="標楷體" w:hint="eastAsia"/>
          <w:kern w:val="0"/>
          <w:szCs w:val="24"/>
        </w:rPr>
        <w:t xml:space="preserve">％，主要係受新型冠狀病毒肺炎 </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COVID－19</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疫情影響所致</w:t>
      </w:r>
      <w:r w:rsidR="00C20488" w:rsidRPr="00B322AF">
        <w:rPr>
          <w:rFonts w:ascii="標楷體" w:eastAsia="標楷體" w:hAnsi="標楷體"/>
          <w:bCs/>
          <w:szCs w:val="24"/>
          <w:lang w:eastAsia="zh-HK"/>
        </w:rPr>
        <w:t>。</w:t>
      </w:r>
      <w:r w:rsidR="00C20488" w:rsidRPr="00B322AF">
        <w:rPr>
          <w:rFonts w:ascii="標楷體" w:eastAsia="標楷體" w:hAnsi="標楷體" w:hint="eastAsia"/>
          <w:kern w:val="0"/>
          <w:szCs w:val="24"/>
        </w:rPr>
        <w:t>另統計108至110年度入園遊客反映建議園區改善事項，各年度皆存有交通接駁車不足、遮陽</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雨</w:t>
      </w:r>
      <w:r w:rsidR="00063E95" w:rsidRPr="00B322AF">
        <w:rPr>
          <w:rFonts w:ascii="標楷體" w:eastAsia="標楷體" w:hAnsi="標楷體" w:hint="eastAsia"/>
          <w:kern w:val="0"/>
          <w:szCs w:val="24"/>
        </w:rPr>
        <w:t>）</w:t>
      </w:r>
      <w:r w:rsidR="00C20488" w:rsidRPr="00B322AF">
        <w:rPr>
          <w:rFonts w:ascii="標楷體" w:eastAsia="標楷體" w:hAnsi="標楷體" w:hint="eastAsia"/>
          <w:kern w:val="0"/>
          <w:szCs w:val="24"/>
        </w:rPr>
        <w:t>之休息座位不足等12項相同建議意見（表</w:t>
      </w:r>
      <w:r w:rsidR="00100E29" w:rsidRPr="00B322AF">
        <w:rPr>
          <w:rFonts w:ascii="標楷體" w:eastAsia="標楷體" w:hAnsi="標楷體" w:hint="eastAsia"/>
          <w:kern w:val="0"/>
          <w:szCs w:val="24"/>
        </w:rPr>
        <w:t>2</w:t>
      </w:r>
      <w:r w:rsidR="00486033" w:rsidRPr="00B322AF">
        <w:rPr>
          <w:rFonts w:ascii="標楷體" w:eastAsia="標楷體" w:hAnsi="標楷體" w:hint="eastAsia"/>
          <w:kern w:val="0"/>
          <w:szCs w:val="24"/>
        </w:rPr>
        <w:t>0</w:t>
      </w:r>
      <w:r w:rsidR="00C20488" w:rsidRPr="00B322AF">
        <w:rPr>
          <w:rFonts w:ascii="標楷體" w:eastAsia="標楷體" w:hAnsi="標楷體" w:hint="eastAsia"/>
          <w:kern w:val="0"/>
          <w:szCs w:val="24"/>
        </w:rPr>
        <w:t>），顯示民間基金會未積極就遊客反映事項予以改善，</w:t>
      </w:r>
      <w:r w:rsidR="00C20488" w:rsidRPr="00B322AF">
        <w:rPr>
          <w:rFonts w:ascii="標楷體" w:eastAsia="標楷體" w:hAnsi="標楷體" w:hint="eastAsia"/>
          <w:bCs/>
          <w:szCs w:val="24"/>
          <w:lang w:eastAsia="zh-HK"/>
        </w:rPr>
        <w:t>經函請文化部</w:t>
      </w:r>
      <w:r w:rsidR="00C20488" w:rsidRPr="00B322AF">
        <w:rPr>
          <w:rFonts w:ascii="標楷體" w:eastAsia="標楷體" w:hAnsi="標楷體" w:hint="eastAsia"/>
          <w:bCs/>
          <w:szCs w:val="24"/>
        </w:rPr>
        <w:t>督促</w:t>
      </w:r>
      <w:r w:rsidR="00C20488" w:rsidRPr="00B322AF">
        <w:rPr>
          <w:rFonts w:ascii="標楷體" w:eastAsia="標楷體" w:hAnsi="標楷體" w:hint="eastAsia"/>
          <w:bCs/>
          <w:szCs w:val="24"/>
          <w:lang w:eastAsia="zh-HK"/>
        </w:rPr>
        <w:t>研謀改善。據復：傳藝中心將持續督促</w:t>
      </w:r>
      <w:r w:rsidR="00C20488" w:rsidRPr="00B322AF">
        <w:rPr>
          <w:rFonts w:ascii="標楷體" w:eastAsia="標楷體" w:hAnsi="標楷體" w:hint="eastAsia"/>
          <w:kern w:val="0"/>
          <w:szCs w:val="24"/>
        </w:rPr>
        <w:t>民間</w:t>
      </w:r>
      <w:r w:rsidR="00C20488" w:rsidRPr="00B322AF">
        <w:rPr>
          <w:rFonts w:ascii="標楷體" w:eastAsia="標楷體" w:hAnsi="標楷體" w:hint="eastAsia"/>
          <w:bCs/>
          <w:szCs w:val="24"/>
        </w:rPr>
        <w:t>基金</w:t>
      </w:r>
      <w:r w:rsidR="00C20488" w:rsidRPr="00B322AF">
        <w:rPr>
          <w:rFonts w:ascii="標楷體" w:eastAsia="標楷體" w:hAnsi="標楷體" w:hint="eastAsia"/>
          <w:bCs/>
          <w:szCs w:val="24"/>
          <w:lang w:eastAsia="zh-HK"/>
        </w:rPr>
        <w:t>會加強規劃後疫情時代之園區活動與行銷推廣，</w:t>
      </w:r>
      <w:r w:rsidR="00C20488" w:rsidRPr="00B322AF">
        <w:rPr>
          <w:rFonts w:ascii="標楷體" w:eastAsia="標楷體" w:hAnsi="標楷體" w:hint="eastAsia"/>
          <w:bCs/>
          <w:spacing w:val="-4"/>
          <w:szCs w:val="24"/>
          <w:lang w:eastAsia="zh-HK"/>
        </w:rPr>
        <w:t>並就遊客建議事項積極改善，以提升遊客入園</w:t>
      </w:r>
      <w:r w:rsidR="00C20488" w:rsidRPr="00B322AF">
        <w:rPr>
          <w:rFonts w:ascii="標楷體" w:eastAsia="標楷體" w:hAnsi="標楷體" w:hint="eastAsia"/>
          <w:bCs/>
          <w:spacing w:val="-4"/>
          <w:szCs w:val="24"/>
        </w:rPr>
        <w:t>意願</w:t>
      </w:r>
      <w:r w:rsidR="00C20488" w:rsidRPr="00B322AF">
        <w:rPr>
          <w:rFonts w:ascii="標楷體" w:eastAsia="標楷體" w:hAnsi="標楷體" w:hint="eastAsia"/>
          <w:bCs/>
          <w:spacing w:val="-4"/>
          <w:szCs w:val="24"/>
          <w:lang w:eastAsia="zh-HK"/>
        </w:rPr>
        <w:t>。</w:t>
      </w:r>
    </w:p>
    <w:p w:rsidR="008254BD" w:rsidRPr="00B322AF" w:rsidRDefault="0080660D" w:rsidP="005E37D3">
      <w:pPr>
        <w:overflowPunct w:val="0"/>
        <w:snapToGrid w:val="0"/>
        <w:spacing w:line="400" w:lineRule="exact"/>
        <w:ind w:firstLineChars="450" w:firstLine="1080"/>
        <w:jc w:val="both"/>
        <w:rPr>
          <w:rFonts w:ascii="標楷體" w:eastAsia="標楷體" w:hAnsi="標楷體"/>
          <w:kern w:val="0"/>
          <w:szCs w:val="24"/>
          <w:lang w:val="x-none"/>
        </w:rPr>
      </w:pPr>
      <w:r w:rsidRPr="00B322AF">
        <w:rPr>
          <w:rFonts w:ascii="標楷體" w:eastAsia="標楷體" w:hAnsi="標楷體"/>
          <w:noProof/>
          <w:kern w:val="0"/>
          <w:szCs w:val="24"/>
        </w:rPr>
        <mc:AlternateContent>
          <mc:Choice Requires="wps">
            <w:drawing>
              <wp:anchor distT="0" distB="0" distL="114300" distR="114300" simplePos="0" relativeHeight="251645952" behindDoc="0" locked="0" layoutInCell="1" allowOverlap="1" wp14:anchorId="4E3BA065" wp14:editId="60853135">
                <wp:simplePos x="0" y="0"/>
                <wp:positionH relativeFrom="margin">
                  <wp:posOffset>2952750</wp:posOffset>
                </wp:positionH>
                <wp:positionV relativeFrom="margin">
                  <wp:posOffset>6754495</wp:posOffset>
                </wp:positionV>
                <wp:extent cx="3371850" cy="2184400"/>
                <wp:effectExtent l="0" t="0" r="0" b="6350"/>
                <wp:wrapSquare wrapText="bothSides"/>
                <wp:docPr id="34" name="文字方塊 34"/>
                <wp:cNvGraphicFramePr/>
                <a:graphic xmlns:a="http://schemas.openxmlformats.org/drawingml/2006/main">
                  <a:graphicData uri="http://schemas.microsoft.com/office/word/2010/wordprocessingShape">
                    <wps:wsp>
                      <wps:cNvSpPr txBox="1"/>
                      <wps:spPr bwMode="auto">
                        <a:xfrm>
                          <a:off x="0" y="0"/>
                          <a:ext cx="3371850" cy="2184400"/>
                        </a:xfrm>
                        <a:prstGeom prst="rect">
                          <a:avLst/>
                        </a:prstGeom>
                        <a:noFill/>
                        <a:ln w="6350">
                          <a:noFill/>
                        </a:ln>
                      </wps:spPr>
                      <wps:txbx>
                        <w:txbxContent>
                          <w:tbl>
                            <w:tblPr>
                              <w:tblStyle w:val="15"/>
                              <w:tblW w:w="5245" w:type="dxa"/>
                              <w:tblInd w:w="-34" w:type="dxa"/>
                              <w:tblLayout w:type="fixed"/>
                              <w:tblLook w:val="04A0" w:firstRow="1" w:lastRow="0" w:firstColumn="1" w:lastColumn="0" w:noHBand="0" w:noVBand="1"/>
                            </w:tblPr>
                            <w:tblGrid>
                              <w:gridCol w:w="709"/>
                              <w:gridCol w:w="993"/>
                              <w:gridCol w:w="850"/>
                              <w:gridCol w:w="851"/>
                              <w:gridCol w:w="850"/>
                              <w:gridCol w:w="992"/>
                            </w:tblGrid>
                            <w:tr w:rsidR="00C70295" w:rsidRPr="00403B25" w:rsidTr="0080660D">
                              <w:tc>
                                <w:tcPr>
                                  <w:tcW w:w="5245" w:type="dxa"/>
                                  <w:gridSpan w:val="6"/>
                                  <w:tcBorders>
                                    <w:top w:val="nil"/>
                                    <w:left w:val="nil"/>
                                    <w:bottom w:val="nil"/>
                                    <w:right w:val="nil"/>
                                  </w:tcBorders>
                                  <w:vAlign w:val="center"/>
                                </w:tcPr>
                                <w:p w:rsidR="00C70295" w:rsidRPr="007C63A2" w:rsidRDefault="00C70295" w:rsidP="0080660D">
                                  <w:pPr>
                                    <w:spacing w:line="0" w:lineRule="atLeast"/>
                                    <w:jc w:val="center"/>
                                    <w:rPr>
                                      <w:rFonts w:ascii="標楷體" w:eastAsia="標楷體" w:hAnsi="標楷體"/>
                                      <w:b/>
                                      <w:spacing w:val="-10"/>
                                      <w:sz w:val="28"/>
                                      <w:szCs w:val="28"/>
                                    </w:rPr>
                                  </w:pPr>
                                  <w:r w:rsidRPr="00314EB2">
                                    <w:rPr>
                                      <w:rFonts w:ascii="標楷體" w:eastAsia="標楷體" w:hAnsi="標楷體" w:hint="eastAsia"/>
                                      <w:b/>
                                      <w:spacing w:val="-10"/>
                                      <w:sz w:val="24"/>
                                      <w:szCs w:val="28"/>
                                    </w:rPr>
                                    <w:t>表2</w:t>
                                  </w:r>
                                  <w:r>
                                    <w:rPr>
                                      <w:rFonts w:ascii="標楷體" w:eastAsia="標楷體" w:hAnsi="標楷體" w:hint="eastAsia"/>
                                      <w:b/>
                                      <w:spacing w:val="-10"/>
                                      <w:sz w:val="24"/>
                                      <w:szCs w:val="28"/>
                                    </w:rPr>
                                    <w:t>1</w:t>
                                  </w:r>
                                  <w:r w:rsidRPr="007C63A2">
                                    <w:rPr>
                                      <w:rFonts w:ascii="標楷體" w:eastAsia="標楷體" w:hAnsi="標楷體" w:hint="eastAsia"/>
                                      <w:b/>
                                      <w:spacing w:val="-10"/>
                                      <w:sz w:val="28"/>
                                      <w:szCs w:val="28"/>
                                    </w:rPr>
                                    <w:t xml:space="preserve">　</w:t>
                                  </w:r>
                                  <w:r w:rsidRPr="007C63A2">
                                    <w:rPr>
                                      <w:rFonts w:ascii="標楷體" w:eastAsia="標楷體" w:hAnsi="標楷體" w:hint="eastAsia"/>
                                      <w:b/>
                                      <w:spacing w:val="-10"/>
                                      <w:sz w:val="24"/>
                                      <w:szCs w:val="28"/>
                                    </w:rPr>
                                    <w:t>臺灣音樂館音樂文物</w:t>
                                  </w:r>
                                  <w:r w:rsidRPr="0092136E">
                                    <w:rPr>
                                      <w:rFonts w:ascii="標楷體" w:eastAsia="標楷體" w:hAnsi="標楷體" w:hint="eastAsia"/>
                                      <w:b/>
                                      <w:spacing w:val="-10"/>
                                      <w:sz w:val="24"/>
                                      <w:szCs w:val="28"/>
                                    </w:rPr>
                                    <w:t>蒐</w:t>
                                  </w:r>
                                  <w:r w:rsidRPr="007C63A2">
                                    <w:rPr>
                                      <w:rFonts w:ascii="標楷體" w:eastAsia="標楷體" w:hAnsi="標楷體" w:hint="eastAsia"/>
                                      <w:b/>
                                      <w:spacing w:val="-10"/>
                                      <w:sz w:val="24"/>
                                      <w:szCs w:val="28"/>
                                    </w:rPr>
                                    <w:t>藏情形</w:t>
                                  </w:r>
                                </w:p>
                              </w:tc>
                            </w:tr>
                            <w:tr w:rsidR="00C70295" w:rsidRPr="00403B25" w:rsidTr="0080660D">
                              <w:tc>
                                <w:tcPr>
                                  <w:tcW w:w="5245" w:type="dxa"/>
                                  <w:gridSpan w:val="6"/>
                                  <w:tcBorders>
                                    <w:top w:val="nil"/>
                                    <w:left w:val="nil"/>
                                    <w:right w:val="nil"/>
                                  </w:tcBorders>
                                  <w:vAlign w:val="center"/>
                                </w:tcPr>
                                <w:p w:rsidR="00C70295" w:rsidRPr="00403B25" w:rsidRDefault="00C70295" w:rsidP="0080660D">
                                  <w:pPr>
                                    <w:spacing w:line="0" w:lineRule="atLeast"/>
                                    <w:ind w:rightChars="-43" w:right="-103"/>
                                    <w:jc w:val="right"/>
                                    <w:rPr>
                                      <w:rFonts w:ascii="標楷體" w:eastAsia="標楷體" w:hAnsi="標楷體"/>
                                      <w:sz w:val="18"/>
                                    </w:rPr>
                                  </w:pPr>
                                  <w:r w:rsidRPr="00997EAA">
                                    <w:rPr>
                                      <w:rFonts w:ascii="標楷體" w:eastAsia="標楷體" w:hAnsi="標楷體"/>
                                    </w:rPr>
                                    <w:t>單位</w:t>
                                  </w:r>
                                  <w:r w:rsidRPr="00997EAA">
                                    <w:rPr>
                                      <w:rFonts w:ascii="標楷體" w:eastAsia="標楷體" w:hAnsi="標楷體" w:hint="eastAsia"/>
                                    </w:rPr>
                                    <w:t>：件</w:t>
                                  </w:r>
                                </w:p>
                              </w:tc>
                            </w:tr>
                            <w:tr w:rsidR="00C70295" w:rsidRPr="00403B25" w:rsidTr="0080660D">
                              <w:trPr>
                                <w:trHeight w:val="282"/>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rPr>
                                    <w:t>年度</w:t>
                                  </w:r>
                                </w:p>
                              </w:tc>
                              <w:tc>
                                <w:tcPr>
                                  <w:tcW w:w="2694" w:type="dxa"/>
                                  <w:gridSpan w:val="3"/>
                                  <w:tcBorders>
                                    <w:left w:val="single" w:sz="4" w:space="0" w:color="auto"/>
                                    <w:bottom w:val="nil"/>
                                    <w:right w:val="double" w:sz="4" w:space="0" w:color="auto"/>
                                  </w:tcBorders>
                                </w:tcPr>
                                <w:p w:rsidR="00C70295" w:rsidRPr="00163E4F" w:rsidRDefault="00C70295" w:rsidP="0080660D">
                                  <w:pPr>
                                    <w:spacing w:line="0" w:lineRule="atLeast"/>
                                    <w:rPr>
                                      <w:rFonts w:ascii="標楷體" w:eastAsia="標楷體" w:hAnsi="標楷體"/>
                                    </w:rPr>
                                  </w:pPr>
                                  <w:r w:rsidRPr="0092136E">
                                    <w:rPr>
                                      <w:rFonts w:ascii="標楷體" w:eastAsia="標楷體" w:hAnsi="標楷體" w:hint="eastAsia"/>
                                    </w:rPr>
                                    <w:t>蒐</w:t>
                                  </w:r>
                                  <w:r w:rsidRPr="00163E4F">
                                    <w:rPr>
                                      <w:rFonts w:ascii="標楷體" w:eastAsia="標楷體" w:hAnsi="標楷體"/>
                                    </w:rPr>
                                    <w:t>藏</w:t>
                                  </w:r>
                                  <w:r w:rsidRPr="00163E4F">
                                    <w:rPr>
                                      <w:rFonts w:ascii="標楷體" w:eastAsia="標楷體" w:hAnsi="標楷體" w:hint="eastAsia"/>
                                    </w:rPr>
                                    <w:t>文物數量</w:t>
                                  </w:r>
                                </w:p>
                              </w:tc>
                              <w:tc>
                                <w:tcPr>
                                  <w:tcW w:w="1842" w:type="dxa"/>
                                  <w:gridSpan w:val="2"/>
                                  <w:vMerge w:val="restart"/>
                                  <w:tcBorders>
                                    <w:left w:val="double" w:sz="4" w:space="0" w:color="auto"/>
                                  </w:tcBorders>
                                  <w:vAlign w:val="center"/>
                                </w:tcPr>
                                <w:p w:rsidR="00C70295" w:rsidRPr="0080660D" w:rsidRDefault="00C70295" w:rsidP="0080660D">
                                  <w:pPr>
                                    <w:spacing w:line="0" w:lineRule="atLeast"/>
                                    <w:jc w:val="center"/>
                                    <w:rPr>
                                      <w:rFonts w:ascii="標楷體" w:eastAsia="標楷體" w:hAnsi="標楷體"/>
                                      <w:spacing w:val="-10"/>
                                    </w:rPr>
                                  </w:pPr>
                                  <w:r w:rsidRPr="0080660D">
                                    <w:rPr>
                                      <w:rFonts w:ascii="標楷體" w:eastAsia="標楷體" w:hAnsi="標楷體"/>
                                      <w:spacing w:val="-10"/>
                                    </w:rPr>
                                    <w:t>影音檔案因科技演變或變質恐無法讀取</w:t>
                                  </w:r>
                                </w:p>
                              </w:tc>
                            </w:tr>
                            <w:tr w:rsidR="00C70295" w:rsidRPr="00403B25" w:rsidTr="0080660D">
                              <w:trPr>
                                <w:trHeight w:val="281"/>
                              </w:trPr>
                              <w:tc>
                                <w:tcPr>
                                  <w:tcW w:w="709" w:type="dxa"/>
                                  <w:vMerge/>
                                  <w:tcBorders>
                                    <w:top w:val="single" w:sz="4" w:space="0" w:color="auto"/>
                                    <w:left w:val="single" w:sz="4" w:space="0" w:color="auto"/>
                                    <w:bottom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p>
                              </w:tc>
                              <w:tc>
                                <w:tcPr>
                                  <w:tcW w:w="993" w:type="dxa"/>
                                  <w:vMerge w:val="restart"/>
                                  <w:tcBorders>
                                    <w:top w:val="nil"/>
                                    <w:left w:val="single" w:sz="4" w:space="0" w:color="auto"/>
                                    <w:bottom w:val="nil"/>
                                    <w:right w:val="single" w:sz="4" w:space="0" w:color="auto"/>
                                  </w:tcBorders>
                                  <w:vAlign w:val="center"/>
                                </w:tcPr>
                                <w:p w:rsidR="00C70295" w:rsidRPr="00403B25" w:rsidRDefault="00C70295" w:rsidP="0080660D">
                                  <w:pPr>
                                    <w:spacing w:line="0" w:lineRule="atLeast"/>
                                    <w:jc w:val="center"/>
                                    <w:rPr>
                                      <w:rFonts w:ascii="標楷體" w:eastAsia="標楷體" w:hAnsi="標楷體"/>
                                    </w:rPr>
                                  </w:pPr>
                                </w:p>
                              </w:tc>
                              <w:tc>
                                <w:tcPr>
                                  <w:tcW w:w="1701" w:type="dxa"/>
                                  <w:gridSpan w:val="2"/>
                                  <w:tcBorders>
                                    <w:top w:val="single" w:sz="4" w:space="0" w:color="auto"/>
                                    <w:left w:val="single" w:sz="4" w:space="0" w:color="auto"/>
                                    <w:bottom w:val="single" w:sz="4" w:space="0" w:color="auto"/>
                                    <w:right w:val="doub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rPr>
                                    <w:t>數位化</w:t>
                                  </w:r>
                                </w:p>
                              </w:tc>
                              <w:tc>
                                <w:tcPr>
                                  <w:tcW w:w="1842" w:type="dxa"/>
                                  <w:gridSpan w:val="2"/>
                                  <w:vMerge/>
                                  <w:tcBorders>
                                    <w:left w:val="double" w:sz="4" w:space="0" w:color="auto"/>
                                  </w:tcBorders>
                                  <w:vAlign w:val="center"/>
                                </w:tcPr>
                                <w:p w:rsidR="00C70295" w:rsidRPr="00797B35" w:rsidRDefault="00C70295" w:rsidP="0080660D">
                                  <w:pPr>
                                    <w:spacing w:line="0" w:lineRule="atLeast"/>
                                    <w:jc w:val="center"/>
                                    <w:rPr>
                                      <w:rFonts w:ascii="標楷體" w:eastAsia="標楷體" w:hAnsi="標楷體"/>
                                      <w:spacing w:val="-8"/>
                                    </w:rPr>
                                  </w:pPr>
                                </w:p>
                              </w:tc>
                            </w:tr>
                            <w:tr w:rsidR="00C70295" w:rsidRPr="00403B25" w:rsidTr="0080660D">
                              <w:trPr>
                                <w:trHeight w:val="325"/>
                              </w:trPr>
                              <w:tc>
                                <w:tcPr>
                                  <w:tcW w:w="709" w:type="dxa"/>
                                  <w:vMerge/>
                                  <w:tcBorders>
                                    <w:top w:val="single" w:sz="4" w:space="0" w:color="auto"/>
                                    <w:left w:val="single" w:sz="4" w:space="0" w:color="auto"/>
                                    <w:bottom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p>
                              </w:tc>
                              <w:tc>
                                <w:tcPr>
                                  <w:tcW w:w="993" w:type="dxa"/>
                                  <w:vMerge/>
                                  <w:tcBorders>
                                    <w:top w:val="nil"/>
                                    <w:left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p>
                              </w:tc>
                              <w:tc>
                                <w:tcPr>
                                  <w:tcW w:w="850" w:type="dxa"/>
                                  <w:tcBorders>
                                    <w:top w:val="nil"/>
                                    <w:left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rPr>
                                    <w:t>已完成</w:t>
                                  </w:r>
                                </w:p>
                              </w:tc>
                              <w:tc>
                                <w:tcPr>
                                  <w:tcW w:w="851" w:type="dxa"/>
                                  <w:tcBorders>
                                    <w:top w:val="single" w:sz="4" w:space="0" w:color="auto"/>
                                    <w:left w:val="single" w:sz="4" w:space="0" w:color="auto"/>
                                    <w:bottom w:val="single" w:sz="4" w:space="0" w:color="auto"/>
                                    <w:right w:val="doub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rPr>
                                    <w:t>未辦理</w:t>
                                  </w:r>
                                </w:p>
                              </w:tc>
                              <w:tc>
                                <w:tcPr>
                                  <w:tcW w:w="850" w:type="dxa"/>
                                  <w:tcBorders>
                                    <w:left w:val="doub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數量</w:t>
                                  </w:r>
                                </w:p>
                              </w:tc>
                              <w:tc>
                                <w:tcPr>
                                  <w:tcW w:w="992" w:type="dxa"/>
                                  <w:vAlign w:val="center"/>
                                </w:tcPr>
                                <w:p w:rsidR="00C70295" w:rsidRPr="0080660D" w:rsidRDefault="00C70295" w:rsidP="0080660D">
                                  <w:pPr>
                                    <w:spacing w:line="0" w:lineRule="atLeast"/>
                                    <w:jc w:val="center"/>
                                    <w:rPr>
                                      <w:rFonts w:ascii="標楷體" w:eastAsia="標楷體" w:hAnsi="標楷體"/>
                                      <w:spacing w:val="-20"/>
                                    </w:rPr>
                                  </w:pPr>
                                  <w:r w:rsidRPr="0080660D">
                                    <w:rPr>
                                      <w:rFonts w:ascii="標楷體" w:eastAsia="標楷體" w:hAnsi="標楷體"/>
                                      <w:spacing w:val="-20"/>
                                    </w:rPr>
                                    <w:t>已完成</w:t>
                                  </w:r>
                                </w:p>
                                <w:p w:rsidR="00C70295" w:rsidRPr="00403B25" w:rsidRDefault="00C70295" w:rsidP="0080660D">
                                  <w:pPr>
                                    <w:spacing w:line="0" w:lineRule="atLeast"/>
                                    <w:jc w:val="center"/>
                                    <w:rPr>
                                      <w:rFonts w:ascii="標楷體" w:eastAsia="標楷體" w:hAnsi="標楷體"/>
                                    </w:rPr>
                                  </w:pPr>
                                  <w:r w:rsidRPr="0080660D">
                                    <w:rPr>
                                      <w:rFonts w:ascii="標楷體" w:eastAsia="標楷體" w:hAnsi="標楷體"/>
                                      <w:spacing w:val="-20"/>
                                    </w:rPr>
                                    <w:t>內容轉置</w:t>
                                  </w:r>
                                </w:p>
                              </w:tc>
                            </w:tr>
                            <w:tr w:rsidR="00C70295" w:rsidRPr="00403B25" w:rsidTr="0080660D">
                              <w:tc>
                                <w:tcPr>
                                  <w:tcW w:w="709" w:type="dxa"/>
                                  <w:tcBorders>
                                    <w:top w:val="single" w:sz="4" w:space="0" w:color="auto"/>
                                  </w:tcBorders>
                                  <w:vAlign w:val="center"/>
                                </w:tcPr>
                                <w:p w:rsidR="00C70295" w:rsidRPr="00403B25" w:rsidRDefault="00C70295" w:rsidP="0080660D">
                                  <w:pPr>
                                    <w:spacing w:line="0" w:lineRule="atLeast"/>
                                    <w:jc w:val="center"/>
                                    <w:rPr>
                                      <w:rFonts w:ascii="標楷體" w:eastAsia="標楷體" w:hAnsi="標楷體"/>
                                      <w:b/>
                                    </w:rPr>
                                  </w:pPr>
                                  <w:r w:rsidRPr="00403B25">
                                    <w:rPr>
                                      <w:rFonts w:ascii="標楷體" w:eastAsia="標楷體" w:hAnsi="標楷體" w:hint="eastAsia"/>
                                      <w:b/>
                                    </w:rPr>
                                    <w:t>合計</w:t>
                                  </w:r>
                                </w:p>
                              </w:tc>
                              <w:tc>
                                <w:tcPr>
                                  <w:tcW w:w="993" w:type="dxa"/>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22,770</w:t>
                                  </w:r>
                                </w:p>
                              </w:tc>
                              <w:tc>
                                <w:tcPr>
                                  <w:tcW w:w="850" w:type="dxa"/>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7,570</w:t>
                                  </w:r>
                                </w:p>
                              </w:tc>
                              <w:tc>
                                <w:tcPr>
                                  <w:tcW w:w="851" w:type="dxa"/>
                                  <w:tcBorders>
                                    <w:top w:val="single" w:sz="4" w:space="0" w:color="auto"/>
                                    <w:right w:val="double" w:sz="4" w:space="0" w:color="auto"/>
                                  </w:tcBorders>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15,200</w:t>
                                  </w:r>
                                </w:p>
                              </w:tc>
                              <w:tc>
                                <w:tcPr>
                                  <w:tcW w:w="850" w:type="dxa"/>
                                  <w:tcBorders>
                                    <w:left w:val="double" w:sz="4" w:space="0" w:color="auto"/>
                                  </w:tcBorders>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1,834</w:t>
                                  </w:r>
                                </w:p>
                              </w:tc>
                              <w:tc>
                                <w:tcPr>
                                  <w:tcW w:w="992" w:type="dxa"/>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180</w:t>
                                  </w:r>
                                </w:p>
                              </w:tc>
                            </w:tr>
                            <w:tr w:rsidR="00C70295" w:rsidRPr="00403B25" w:rsidTr="0080660D">
                              <w:tc>
                                <w:tcPr>
                                  <w:tcW w:w="709" w:type="dxa"/>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108</w:t>
                                  </w:r>
                                </w:p>
                              </w:tc>
                              <w:tc>
                                <w:tcPr>
                                  <w:tcW w:w="993"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16</w:t>
                                  </w:r>
                                  <w:r w:rsidRPr="00403B25">
                                    <w:rPr>
                                      <w:rFonts w:ascii="標楷體" w:eastAsia="標楷體" w:hAnsi="標楷體"/>
                                    </w:rPr>
                                    <w:t>,</w:t>
                                  </w:r>
                                  <w:r w:rsidRPr="00403B25">
                                    <w:rPr>
                                      <w:rFonts w:ascii="標楷體" w:eastAsia="標楷體" w:hAnsi="標楷體" w:hint="eastAsia"/>
                                    </w:rPr>
                                    <w:t>465</w:t>
                                  </w:r>
                                </w:p>
                              </w:tc>
                              <w:tc>
                                <w:tcPr>
                                  <w:tcW w:w="850"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6</w:t>
                                  </w:r>
                                  <w:r w:rsidRPr="00403B25">
                                    <w:rPr>
                                      <w:rFonts w:ascii="標楷體" w:eastAsia="標楷體" w:hAnsi="標楷體"/>
                                    </w:rPr>
                                    <w:t>,</w:t>
                                  </w:r>
                                  <w:r w:rsidRPr="00403B25">
                                    <w:rPr>
                                      <w:rFonts w:ascii="標楷體" w:eastAsia="標楷體" w:hAnsi="標楷體" w:hint="eastAsia"/>
                                    </w:rPr>
                                    <w:t>892</w:t>
                                  </w:r>
                                </w:p>
                              </w:tc>
                              <w:tc>
                                <w:tcPr>
                                  <w:tcW w:w="851" w:type="dxa"/>
                                  <w:tcBorders>
                                    <w:righ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9,573</w:t>
                                  </w:r>
                                </w:p>
                              </w:tc>
                              <w:tc>
                                <w:tcPr>
                                  <w:tcW w:w="850" w:type="dxa"/>
                                  <w:tcBorders>
                                    <w:lef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w:t>
                                  </w:r>
                                  <w:r w:rsidRPr="00403B25">
                                    <w:rPr>
                                      <w:rFonts w:ascii="標楷體" w:eastAsia="標楷體" w:hAnsi="標楷體"/>
                                    </w:rPr>
                                    <w:t>,</w:t>
                                  </w:r>
                                  <w:r w:rsidRPr="00403B25">
                                    <w:rPr>
                                      <w:rFonts w:ascii="標楷體" w:eastAsia="標楷體" w:hAnsi="標楷體" w:hint="eastAsia"/>
                                    </w:rPr>
                                    <w:t>306</w:t>
                                  </w:r>
                                </w:p>
                              </w:tc>
                              <w:tc>
                                <w:tcPr>
                                  <w:tcW w:w="992"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180</w:t>
                                  </w:r>
                                </w:p>
                              </w:tc>
                            </w:tr>
                            <w:tr w:rsidR="00C70295" w:rsidRPr="00403B25" w:rsidTr="0080660D">
                              <w:trPr>
                                <w:trHeight w:val="66"/>
                              </w:trPr>
                              <w:tc>
                                <w:tcPr>
                                  <w:tcW w:w="709" w:type="dxa"/>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109</w:t>
                                  </w:r>
                                </w:p>
                              </w:tc>
                              <w:tc>
                                <w:tcPr>
                                  <w:tcW w:w="993"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w:t>
                                  </w:r>
                                  <w:r w:rsidRPr="00403B25">
                                    <w:rPr>
                                      <w:rFonts w:ascii="標楷體" w:eastAsia="標楷體" w:hAnsi="標楷體"/>
                                    </w:rPr>
                                    <w:t>,</w:t>
                                  </w:r>
                                  <w:r w:rsidRPr="00403B25">
                                    <w:rPr>
                                      <w:rFonts w:ascii="標楷體" w:eastAsia="標楷體" w:hAnsi="標楷體" w:hint="eastAsia"/>
                                    </w:rPr>
                                    <w:t>757</w:t>
                                  </w:r>
                                </w:p>
                              </w:tc>
                              <w:tc>
                                <w:tcPr>
                                  <w:tcW w:w="850"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678</w:t>
                                  </w:r>
                                </w:p>
                              </w:tc>
                              <w:tc>
                                <w:tcPr>
                                  <w:tcW w:w="851" w:type="dxa"/>
                                  <w:tcBorders>
                                    <w:righ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2,079</w:t>
                                  </w:r>
                                </w:p>
                              </w:tc>
                              <w:tc>
                                <w:tcPr>
                                  <w:tcW w:w="850" w:type="dxa"/>
                                  <w:tcBorders>
                                    <w:lef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5</w:t>
                                  </w:r>
                                  <w:r w:rsidRPr="00403B25">
                                    <w:rPr>
                                      <w:rFonts w:ascii="標楷體" w:eastAsia="標楷體" w:hAnsi="標楷體"/>
                                    </w:rPr>
                                    <w:t>0</w:t>
                                  </w:r>
                                </w:p>
                              </w:tc>
                              <w:tc>
                                <w:tcPr>
                                  <w:tcW w:w="992"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w:t>
                                  </w:r>
                                </w:p>
                              </w:tc>
                            </w:tr>
                            <w:tr w:rsidR="00C70295" w:rsidRPr="00403B25" w:rsidTr="0080660D">
                              <w:trPr>
                                <w:trHeight w:val="106"/>
                              </w:trPr>
                              <w:tc>
                                <w:tcPr>
                                  <w:tcW w:w="709" w:type="dxa"/>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110</w:t>
                                  </w:r>
                                </w:p>
                              </w:tc>
                              <w:tc>
                                <w:tcPr>
                                  <w:tcW w:w="993"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w:t>
                                  </w:r>
                                  <w:r w:rsidRPr="00403B25">
                                    <w:rPr>
                                      <w:rFonts w:ascii="標楷體" w:eastAsia="標楷體" w:hAnsi="標楷體"/>
                                    </w:rPr>
                                    <w:t>,</w:t>
                                  </w:r>
                                  <w:r w:rsidRPr="00403B25">
                                    <w:rPr>
                                      <w:rFonts w:ascii="標楷體" w:eastAsia="標楷體" w:hAnsi="標楷體" w:hint="eastAsia"/>
                                    </w:rPr>
                                    <w:t>373</w:t>
                                  </w:r>
                                </w:p>
                              </w:tc>
                              <w:tc>
                                <w:tcPr>
                                  <w:tcW w:w="850"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w:t>
                                  </w:r>
                                </w:p>
                              </w:tc>
                              <w:tc>
                                <w:tcPr>
                                  <w:tcW w:w="851" w:type="dxa"/>
                                  <w:tcBorders>
                                    <w:righ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1,373</w:t>
                                  </w:r>
                                </w:p>
                              </w:tc>
                              <w:tc>
                                <w:tcPr>
                                  <w:tcW w:w="850" w:type="dxa"/>
                                  <w:tcBorders>
                                    <w:lef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w:t>
                                  </w:r>
                                  <w:r w:rsidRPr="00403B25">
                                    <w:rPr>
                                      <w:rFonts w:ascii="標楷體" w:eastAsia="標楷體" w:hAnsi="標楷體"/>
                                    </w:rPr>
                                    <w:t>98</w:t>
                                  </w:r>
                                </w:p>
                              </w:tc>
                              <w:tc>
                                <w:tcPr>
                                  <w:tcW w:w="992" w:type="dxa"/>
                                  <w:vAlign w:val="center"/>
                                </w:tcPr>
                                <w:p w:rsidR="00C70295" w:rsidRPr="00403B25" w:rsidRDefault="00C70295" w:rsidP="0080660D">
                                  <w:pPr>
                                    <w:spacing w:line="0" w:lineRule="atLeast"/>
                                    <w:jc w:val="right"/>
                                    <w:rPr>
                                      <w:rFonts w:ascii="標楷體" w:eastAsia="標楷體" w:hAnsi="標楷體" w:cs="新細明體"/>
                                    </w:rPr>
                                  </w:pPr>
                                  <w:r w:rsidRPr="00403B25">
                                    <w:rPr>
                                      <w:rFonts w:ascii="標楷體" w:eastAsia="標楷體" w:hAnsi="標楷體" w:cs="新細明體" w:hint="eastAsia"/>
                                    </w:rPr>
                                    <w:t>－</w:t>
                                  </w:r>
                                </w:p>
                              </w:tc>
                            </w:tr>
                            <w:tr w:rsidR="00C70295" w:rsidRPr="00403B25" w:rsidTr="0080660D">
                              <w:trPr>
                                <w:trHeight w:val="84"/>
                              </w:trPr>
                              <w:tc>
                                <w:tcPr>
                                  <w:tcW w:w="709" w:type="dxa"/>
                                  <w:tcBorders>
                                    <w:bottom w:val="sing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111</w:t>
                                  </w:r>
                                </w:p>
                              </w:tc>
                              <w:tc>
                                <w:tcPr>
                                  <w:tcW w:w="993" w:type="dxa"/>
                                  <w:tcBorders>
                                    <w:bottom w:val="sing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w:t>
                                  </w:r>
                                  <w:r w:rsidRPr="00403B25">
                                    <w:rPr>
                                      <w:rFonts w:ascii="標楷體" w:eastAsia="標楷體" w:hAnsi="標楷體"/>
                                    </w:rPr>
                                    <w:t>,</w:t>
                                  </w:r>
                                  <w:r w:rsidRPr="00403B25">
                                    <w:rPr>
                                      <w:rFonts w:ascii="標楷體" w:eastAsia="標楷體" w:hAnsi="標楷體" w:hint="eastAsia"/>
                                    </w:rPr>
                                    <w:t>175</w:t>
                                  </w:r>
                                </w:p>
                              </w:tc>
                              <w:tc>
                                <w:tcPr>
                                  <w:tcW w:w="850" w:type="dxa"/>
                                  <w:tcBorders>
                                    <w:bottom w:val="sing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w:t>
                                  </w:r>
                                </w:p>
                              </w:tc>
                              <w:tc>
                                <w:tcPr>
                                  <w:tcW w:w="851" w:type="dxa"/>
                                  <w:tcBorders>
                                    <w:bottom w:val="single" w:sz="4" w:space="0" w:color="auto"/>
                                    <w:righ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2,175</w:t>
                                  </w:r>
                                </w:p>
                              </w:tc>
                              <w:tc>
                                <w:tcPr>
                                  <w:tcW w:w="850" w:type="dxa"/>
                                  <w:tcBorders>
                                    <w:left w:val="double" w:sz="4" w:space="0" w:color="auto"/>
                                    <w:bottom w:val="sing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280</w:t>
                                  </w:r>
                                </w:p>
                              </w:tc>
                              <w:tc>
                                <w:tcPr>
                                  <w:tcW w:w="992" w:type="dxa"/>
                                  <w:tcBorders>
                                    <w:bottom w:val="single" w:sz="4" w:space="0" w:color="auto"/>
                                  </w:tcBorders>
                                  <w:vAlign w:val="center"/>
                                </w:tcPr>
                                <w:p w:rsidR="00C70295" w:rsidRPr="00403B25" w:rsidRDefault="00C70295" w:rsidP="0080660D">
                                  <w:pPr>
                                    <w:spacing w:line="0" w:lineRule="atLeast"/>
                                    <w:jc w:val="right"/>
                                    <w:rPr>
                                      <w:rFonts w:ascii="標楷體" w:eastAsia="標楷體" w:hAnsi="標楷體" w:cs="新細明體"/>
                                    </w:rPr>
                                  </w:pPr>
                                  <w:r w:rsidRPr="00403B25">
                                    <w:rPr>
                                      <w:rFonts w:ascii="標楷體" w:eastAsia="標楷體" w:hAnsi="標楷體" w:cs="新細明體" w:hint="eastAsia"/>
                                    </w:rPr>
                                    <w:t>－</w:t>
                                  </w:r>
                                </w:p>
                              </w:tc>
                            </w:tr>
                            <w:tr w:rsidR="00C70295" w:rsidRPr="00403B25" w:rsidTr="0080660D">
                              <w:trPr>
                                <w:trHeight w:val="251"/>
                              </w:trPr>
                              <w:tc>
                                <w:tcPr>
                                  <w:tcW w:w="5245" w:type="dxa"/>
                                  <w:gridSpan w:val="6"/>
                                  <w:tcBorders>
                                    <w:left w:val="nil"/>
                                    <w:bottom w:val="nil"/>
                                    <w:right w:val="nil"/>
                                  </w:tcBorders>
                                  <w:vAlign w:val="center"/>
                                </w:tcPr>
                                <w:p w:rsidR="00C70295" w:rsidRPr="007C63A2" w:rsidRDefault="00C70295" w:rsidP="0080660D">
                                  <w:pPr>
                                    <w:spacing w:line="0" w:lineRule="atLeast"/>
                                    <w:ind w:leftChars="-39" w:left="435" w:hangingChars="294" w:hanging="529"/>
                                    <w:jc w:val="both"/>
                                    <w:rPr>
                                      <w:rFonts w:ascii="標楷體" w:eastAsia="標楷體" w:hAnsi="標楷體" w:cs="新細明體"/>
                                      <w:spacing w:val="-4"/>
                                    </w:rPr>
                                  </w:pPr>
                                  <w:r>
                                    <w:rPr>
                                      <w:rFonts w:ascii="標楷體" w:eastAsia="標楷體" w:hAnsi="標楷體" w:hint="eastAsia"/>
                                      <w:color w:val="000000"/>
                                      <w:sz w:val="18"/>
                                      <w:szCs w:val="18"/>
                                    </w:rPr>
                                    <w:t>資料來源：整理自傳藝中心提供截至111年9月底止資料。</w:t>
                                  </w:r>
                                </w:p>
                              </w:tc>
                            </w:tr>
                          </w:tbl>
                          <w:p w:rsidR="00C70295" w:rsidRPr="00403B25" w:rsidRDefault="00C70295" w:rsidP="0080660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3BA065" id="文字方塊 34" o:spid="_x0000_s1054" type="#_x0000_t202" style="position:absolute;left:0;text-align:left;margin-left:232.5pt;margin-top:531.85pt;width:265.5pt;height:172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" filled="f" stroked="f" strokeweight=".5pt">
                <v:textbox>
                  <w:txbxContent>
                    <w:tbl>
                      <w:tblPr>
                        <w:tblStyle w:val="15"/>
                        <w:tblW w:w="5245" w:type="dxa"/>
                        <w:tblInd w:w="-34" w:type="dxa"/>
                        <w:tblLayout w:type="fixed"/>
                        <w:tblLook w:val="04A0" w:firstRow="1" w:lastRow="0" w:firstColumn="1" w:lastColumn="0" w:noHBand="0" w:noVBand="1"/>
                      </w:tblPr>
                      <w:tblGrid>
                        <w:gridCol w:w="709"/>
                        <w:gridCol w:w="993"/>
                        <w:gridCol w:w="850"/>
                        <w:gridCol w:w="851"/>
                        <w:gridCol w:w="850"/>
                        <w:gridCol w:w="992"/>
                      </w:tblGrid>
                      <w:tr w:rsidR="00C70295" w:rsidRPr="00403B25" w:rsidTr="0080660D">
                        <w:tc>
                          <w:tcPr>
                            <w:tcW w:w="5245" w:type="dxa"/>
                            <w:gridSpan w:val="6"/>
                            <w:tcBorders>
                              <w:top w:val="nil"/>
                              <w:left w:val="nil"/>
                              <w:bottom w:val="nil"/>
                              <w:right w:val="nil"/>
                            </w:tcBorders>
                            <w:vAlign w:val="center"/>
                          </w:tcPr>
                          <w:p w:rsidR="00C70295" w:rsidRPr="007C63A2" w:rsidRDefault="00C70295" w:rsidP="0080660D">
                            <w:pPr>
                              <w:spacing w:line="0" w:lineRule="atLeast"/>
                              <w:jc w:val="center"/>
                              <w:rPr>
                                <w:rFonts w:ascii="標楷體" w:eastAsia="標楷體" w:hAnsi="標楷體"/>
                                <w:b/>
                                <w:spacing w:val="-10"/>
                                <w:sz w:val="28"/>
                                <w:szCs w:val="28"/>
                              </w:rPr>
                            </w:pPr>
                            <w:r w:rsidRPr="00314EB2">
                              <w:rPr>
                                <w:rFonts w:ascii="標楷體" w:eastAsia="標楷體" w:hAnsi="標楷體" w:hint="eastAsia"/>
                                <w:b/>
                                <w:spacing w:val="-10"/>
                                <w:sz w:val="24"/>
                                <w:szCs w:val="28"/>
                              </w:rPr>
                              <w:t>表2</w:t>
                            </w:r>
                            <w:r>
                              <w:rPr>
                                <w:rFonts w:ascii="標楷體" w:eastAsia="標楷體" w:hAnsi="標楷體" w:hint="eastAsia"/>
                                <w:b/>
                                <w:spacing w:val="-10"/>
                                <w:sz w:val="24"/>
                                <w:szCs w:val="28"/>
                              </w:rPr>
                              <w:t>1</w:t>
                            </w:r>
                            <w:r w:rsidRPr="007C63A2">
                              <w:rPr>
                                <w:rFonts w:ascii="標楷體" w:eastAsia="標楷體" w:hAnsi="標楷體" w:hint="eastAsia"/>
                                <w:b/>
                                <w:spacing w:val="-10"/>
                                <w:sz w:val="28"/>
                                <w:szCs w:val="28"/>
                              </w:rPr>
                              <w:t xml:space="preserve">　</w:t>
                            </w:r>
                            <w:r w:rsidRPr="007C63A2">
                              <w:rPr>
                                <w:rFonts w:ascii="標楷體" w:eastAsia="標楷體" w:hAnsi="標楷體" w:hint="eastAsia"/>
                                <w:b/>
                                <w:spacing w:val="-10"/>
                                <w:sz w:val="24"/>
                                <w:szCs w:val="28"/>
                              </w:rPr>
                              <w:t>臺灣音樂館音樂文物</w:t>
                            </w:r>
                            <w:r w:rsidRPr="0092136E">
                              <w:rPr>
                                <w:rFonts w:ascii="標楷體" w:eastAsia="標楷體" w:hAnsi="標楷體" w:hint="eastAsia"/>
                                <w:b/>
                                <w:spacing w:val="-10"/>
                                <w:sz w:val="24"/>
                                <w:szCs w:val="28"/>
                              </w:rPr>
                              <w:t>蒐</w:t>
                            </w:r>
                            <w:r w:rsidRPr="007C63A2">
                              <w:rPr>
                                <w:rFonts w:ascii="標楷體" w:eastAsia="標楷體" w:hAnsi="標楷體" w:hint="eastAsia"/>
                                <w:b/>
                                <w:spacing w:val="-10"/>
                                <w:sz w:val="24"/>
                                <w:szCs w:val="28"/>
                              </w:rPr>
                              <w:t>藏情形</w:t>
                            </w:r>
                          </w:p>
                        </w:tc>
                      </w:tr>
                      <w:tr w:rsidR="00C70295" w:rsidRPr="00403B25" w:rsidTr="0080660D">
                        <w:tc>
                          <w:tcPr>
                            <w:tcW w:w="5245" w:type="dxa"/>
                            <w:gridSpan w:val="6"/>
                            <w:tcBorders>
                              <w:top w:val="nil"/>
                              <w:left w:val="nil"/>
                              <w:right w:val="nil"/>
                            </w:tcBorders>
                            <w:vAlign w:val="center"/>
                          </w:tcPr>
                          <w:p w:rsidR="00C70295" w:rsidRPr="00403B25" w:rsidRDefault="00C70295" w:rsidP="0080660D">
                            <w:pPr>
                              <w:spacing w:line="0" w:lineRule="atLeast"/>
                              <w:ind w:rightChars="-43" w:right="-103"/>
                              <w:jc w:val="right"/>
                              <w:rPr>
                                <w:rFonts w:ascii="標楷體" w:eastAsia="標楷體" w:hAnsi="標楷體"/>
                                <w:sz w:val="18"/>
                              </w:rPr>
                            </w:pPr>
                            <w:r w:rsidRPr="00997EAA">
                              <w:rPr>
                                <w:rFonts w:ascii="標楷體" w:eastAsia="標楷體" w:hAnsi="標楷體"/>
                              </w:rPr>
                              <w:t>單位</w:t>
                            </w:r>
                            <w:r w:rsidRPr="00997EAA">
                              <w:rPr>
                                <w:rFonts w:ascii="標楷體" w:eastAsia="標楷體" w:hAnsi="標楷體" w:hint="eastAsia"/>
                              </w:rPr>
                              <w:t>：件</w:t>
                            </w:r>
                          </w:p>
                        </w:tc>
                      </w:tr>
                      <w:tr w:rsidR="00C70295" w:rsidRPr="00403B25" w:rsidTr="0080660D">
                        <w:trPr>
                          <w:trHeight w:val="282"/>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rPr>
                              <w:t>年度</w:t>
                            </w:r>
                          </w:p>
                        </w:tc>
                        <w:tc>
                          <w:tcPr>
                            <w:tcW w:w="2694" w:type="dxa"/>
                            <w:gridSpan w:val="3"/>
                            <w:tcBorders>
                              <w:left w:val="single" w:sz="4" w:space="0" w:color="auto"/>
                              <w:bottom w:val="nil"/>
                              <w:right w:val="double" w:sz="4" w:space="0" w:color="auto"/>
                            </w:tcBorders>
                          </w:tcPr>
                          <w:p w:rsidR="00C70295" w:rsidRPr="00163E4F" w:rsidRDefault="00C70295" w:rsidP="0080660D">
                            <w:pPr>
                              <w:spacing w:line="0" w:lineRule="atLeast"/>
                              <w:rPr>
                                <w:rFonts w:ascii="標楷體" w:eastAsia="標楷體" w:hAnsi="標楷體"/>
                              </w:rPr>
                            </w:pPr>
                            <w:r w:rsidRPr="0092136E">
                              <w:rPr>
                                <w:rFonts w:ascii="標楷體" w:eastAsia="標楷體" w:hAnsi="標楷體" w:hint="eastAsia"/>
                              </w:rPr>
                              <w:t>蒐</w:t>
                            </w:r>
                            <w:r w:rsidRPr="00163E4F">
                              <w:rPr>
                                <w:rFonts w:ascii="標楷體" w:eastAsia="標楷體" w:hAnsi="標楷體"/>
                              </w:rPr>
                              <w:t>藏</w:t>
                            </w:r>
                            <w:r w:rsidRPr="00163E4F">
                              <w:rPr>
                                <w:rFonts w:ascii="標楷體" w:eastAsia="標楷體" w:hAnsi="標楷體" w:hint="eastAsia"/>
                              </w:rPr>
                              <w:t>文物數量</w:t>
                            </w:r>
                          </w:p>
                        </w:tc>
                        <w:tc>
                          <w:tcPr>
                            <w:tcW w:w="1842" w:type="dxa"/>
                            <w:gridSpan w:val="2"/>
                            <w:vMerge w:val="restart"/>
                            <w:tcBorders>
                              <w:left w:val="double" w:sz="4" w:space="0" w:color="auto"/>
                            </w:tcBorders>
                            <w:vAlign w:val="center"/>
                          </w:tcPr>
                          <w:p w:rsidR="00C70295" w:rsidRPr="0080660D" w:rsidRDefault="00C70295" w:rsidP="0080660D">
                            <w:pPr>
                              <w:spacing w:line="0" w:lineRule="atLeast"/>
                              <w:jc w:val="center"/>
                              <w:rPr>
                                <w:rFonts w:ascii="標楷體" w:eastAsia="標楷體" w:hAnsi="標楷體"/>
                                <w:spacing w:val="-10"/>
                              </w:rPr>
                            </w:pPr>
                            <w:r w:rsidRPr="0080660D">
                              <w:rPr>
                                <w:rFonts w:ascii="標楷體" w:eastAsia="標楷體" w:hAnsi="標楷體"/>
                                <w:spacing w:val="-10"/>
                              </w:rPr>
                              <w:t>影音檔案因科技演變或變質恐無法讀取</w:t>
                            </w:r>
                          </w:p>
                        </w:tc>
                      </w:tr>
                      <w:tr w:rsidR="00C70295" w:rsidRPr="00403B25" w:rsidTr="0080660D">
                        <w:trPr>
                          <w:trHeight w:val="281"/>
                        </w:trPr>
                        <w:tc>
                          <w:tcPr>
                            <w:tcW w:w="709" w:type="dxa"/>
                            <w:vMerge/>
                            <w:tcBorders>
                              <w:top w:val="single" w:sz="4" w:space="0" w:color="auto"/>
                              <w:left w:val="single" w:sz="4" w:space="0" w:color="auto"/>
                              <w:bottom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p>
                        </w:tc>
                        <w:tc>
                          <w:tcPr>
                            <w:tcW w:w="993" w:type="dxa"/>
                            <w:vMerge w:val="restart"/>
                            <w:tcBorders>
                              <w:top w:val="nil"/>
                              <w:left w:val="single" w:sz="4" w:space="0" w:color="auto"/>
                              <w:bottom w:val="nil"/>
                              <w:right w:val="single" w:sz="4" w:space="0" w:color="auto"/>
                            </w:tcBorders>
                            <w:vAlign w:val="center"/>
                          </w:tcPr>
                          <w:p w:rsidR="00C70295" w:rsidRPr="00403B25" w:rsidRDefault="00C70295" w:rsidP="0080660D">
                            <w:pPr>
                              <w:spacing w:line="0" w:lineRule="atLeast"/>
                              <w:jc w:val="center"/>
                              <w:rPr>
                                <w:rFonts w:ascii="標楷體" w:eastAsia="標楷體" w:hAnsi="標楷體"/>
                              </w:rPr>
                            </w:pPr>
                          </w:p>
                        </w:tc>
                        <w:tc>
                          <w:tcPr>
                            <w:tcW w:w="1701" w:type="dxa"/>
                            <w:gridSpan w:val="2"/>
                            <w:tcBorders>
                              <w:top w:val="single" w:sz="4" w:space="0" w:color="auto"/>
                              <w:left w:val="single" w:sz="4" w:space="0" w:color="auto"/>
                              <w:bottom w:val="single" w:sz="4" w:space="0" w:color="auto"/>
                              <w:right w:val="doub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rPr>
                              <w:t>數位化</w:t>
                            </w:r>
                          </w:p>
                        </w:tc>
                        <w:tc>
                          <w:tcPr>
                            <w:tcW w:w="1842" w:type="dxa"/>
                            <w:gridSpan w:val="2"/>
                            <w:vMerge/>
                            <w:tcBorders>
                              <w:left w:val="double" w:sz="4" w:space="0" w:color="auto"/>
                            </w:tcBorders>
                            <w:vAlign w:val="center"/>
                          </w:tcPr>
                          <w:p w:rsidR="00C70295" w:rsidRPr="00797B35" w:rsidRDefault="00C70295" w:rsidP="0080660D">
                            <w:pPr>
                              <w:spacing w:line="0" w:lineRule="atLeast"/>
                              <w:jc w:val="center"/>
                              <w:rPr>
                                <w:rFonts w:ascii="標楷體" w:eastAsia="標楷體" w:hAnsi="標楷體"/>
                                <w:spacing w:val="-8"/>
                              </w:rPr>
                            </w:pPr>
                          </w:p>
                        </w:tc>
                      </w:tr>
                      <w:tr w:rsidR="00C70295" w:rsidRPr="00403B25" w:rsidTr="0080660D">
                        <w:trPr>
                          <w:trHeight w:val="325"/>
                        </w:trPr>
                        <w:tc>
                          <w:tcPr>
                            <w:tcW w:w="709" w:type="dxa"/>
                            <w:vMerge/>
                            <w:tcBorders>
                              <w:top w:val="single" w:sz="4" w:space="0" w:color="auto"/>
                              <w:left w:val="single" w:sz="4" w:space="0" w:color="auto"/>
                              <w:bottom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p>
                        </w:tc>
                        <w:tc>
                          <w:tcPr>
                            <w:tcW w:w="993" w:type="dxa"/>
                            <w:vMerge/>
                            <w:tcBorders>
                              <w:top w:val="nil"/>
                              <w:left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p>
                        </w:tc>
                        <w:tc>
                          <w:tcPr>
                            <w:tcW w:w="850" w:type="dxa"/>
                            <w:tcBorders>
                              <w:top w:val="nil"/>
                              <w:left w:val="single" w:sz="4" w:space="0" w:color="auto"/>
                              <w:right w:val="sing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rPr>
                              <w:t>已完成</w:t>
                            </w:r>
                          </w:p>
                        </w:tc>
                        <w:tc>
                          <w:tcPr>
                            <w:tcW w:w="851" w:type="dxa"/>
                            <w:tcBorders>
                              <w:top w:val="single" w:sz="4" w:space="0" w:color="auto"/>
                              <w:left w:val="single" w:sz="4" w:space="0" w:color="auto"/>
                              <w:bottom w:val="single" w:sz="4" w:space="0" w:color="auto"/>
                              <w:right w:val="doub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rPr>
                              <w:t>未辦理</w:t>
                            </w:r>
                          </w:p>
                        </w:tc>
                        <w:tc>
                          <w:tcPr>
                            <w:tcW w:w="850" w:type="dxa"/>
                            <w:tcBorders>
                              <w:left w:val="doub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數量</w:t>
                            </w:r>
                          </w:p>
                        </w:tc>
                        <w:tc>
                          <w:tcPr>
                            <w:tcW w:w="992" w:type="dxa"/>
                            <w:vAlign w:val="center"/>
                          </w:tcPr>
                          <w:p w:rsidR="00C70295" w:rsidRPr="0080660D" w:rsidRDefault="00C70295" w:rsidP="0080660D">
                            <w:pPr>
                              <w:spacing w:line="0" w:lineRule="atLeast"/>
                              <w:jc w:val="center"/>
                              <w:rPr>
                                <w:rFonts w:ascii="標楷體" w:eastAsia="標楷體" w:hAnsi="標楷體"/>
                                <w:spacing w:val="-20"/>
                              </w:rPr>
                            </w:pPr>
                            <w:r w:rsidRPr="0080660D">
                              <w:rPr>
                                <w:rFonts w:ascii="標楷體" w:eastAsia="標楷體" w:hAnsi="標楷體"/>
                                <w:spacing w:val="-20"/>
                              </w:rPr>
                              <w:t>已完成</w:t>
                            </w:r>
                          </w:p>
                          <w:p w:rsidR="00C70295" w:rsidRPr="00403B25" w:rsidRDefault="00C70295" w:rsidP="0080660D">
                            <w:pPr>
                              <w:spacing w:line="0" w:lineRule="atLeast"/>
                              <w:jc w:val="center"/>
                              <w:rPr>
                                <w:rFonts w:ascii="標楷體" w:eastAsia="標楷體" w:hAnsi="標楷體"/>
                              </w:rPr>
                            </w:pPr>
                            <w:r w:rsidRPr="0080660D">
                              <w:rPr>
                                <w:rFonts w:ascii="標楷體" w:eastAsia="標楷體" w:hAnsi="標楷體"/>
                                <w:spacing w:val="-20"/>
                              </w:rPr>
                              <w:t>內容轉置</w:t>
                            </w:r>
                          </w:p>
                        </w:tc>
                      </w:tr>
                      <w:tr w:rsidR="00C70295" w:rsidRPr="00403B25" w:rsidTr="0080660D">
                        <w:tc>
                          <w:tcPr>
                            <w:tcW w:w="709" w:type="dxa"/>
                            <w:tcBorders>
                              <w:top w:val="single" w:sz="4" w:space="0" w:color="auto"/>
                            </w:tcBorders>
                            <w:vAlign w:val="center"/>
                          </w:tcPr>
                          <w:p w:rsidR="00C70295" w:rsidRPr="00403B25" w:rsidRDefault="00C70295" w:rsidP="0080660D">
                            <w:pPr>
                              <w:spacing w:line="0" w:lineRule="atLeast"/>
                              <w:jc w:val="center"/>
                              <w:rPr>
                                <w:rFonts w:ascii="標楷體" w:eastAsia="標楷體" w:hAnsi="標楷體"/>
                                <w:b/>
                              </w:rPr>
                            </w:pPr>
                            <w:r w:rsidRPr="00403B25">
                              <w:rPr>
                                <w:rFonts w:ascii="標楷體" w:eastAsia="標楷體" w:hAnsi="標楷體" w:hint="eastAsia"/>
                                <w:b/>
                              </w:rPr>
                              <w:t>合計</w:t>
                            </w:r>
                          </w:p>
                        </w:tc>
                        <w:tc>
                          <w:tcPr>
                            <w:tcW w:w="993" w:type="dxa"/>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22,770</w:t>
                            </w:r>
                          </w:p>
                        </w:tc>
                        <w:tc>
                          <w:tcPr>
                            <w:tcW w:w="850" w:type="dxa"/>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7,570</w:t>
                            </w:r>
                          </w:p>
                        </w:tc>
                        <w:tc>
                          <w:tcPr>
                            <w:tcW w:w="851" w:type="dxa"/>
                            <w:tcBorders>
                              <w:top w:val="single" w:sz="4" w:space="0" w:color="auto"/>
                              <w:right w:val="double" w:sz="4" w:space="0" w:color="auto"/>
                            </w:tcBorders>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15,200</w:t>
                            </w:r>
                          </w:p>
                        </w:tc>
                        <w:tc>
                          <w:tcPr>
                            <w:tcW w:w="850" w:type="dxa"/>
                            <w:tcBorders>
                              <w:left w:val="double" w:sz="4" w:space="0" w:color="auto"/>
                            </w:tcBorders>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1,834</w:t>
                            </w:r>
                          </w:p>
                        </w:tc>
                        <w:tc>
                          <w:tcPr>
                            <w:tcW w:w="992" w:type="dxa"/>
                            <w:vAlign w:val="center"/>
                          </w:tcPr>
                          <w:p w:rsidR="00C70295" w:rsidRPr="00403B25" w:rsidRDefault="00C70295" w:rsidP="0080660D">
                            <w:pPr>
                              <w:spacing w:line="0" w:lineRule="atLeast"/>
                              <w:jc w:val="right"/>
                              <w:rPr>
                                <w:rFonts w:ascii="標楷體" w:eastAsia="標楷體" w:hAnsi="標楷體"/>
                                <w:b/>
                              </w:rPr>
                            </w:pPr>
                            <w:r w:rsidRPr="00403B25">
                              <w:rPr>
                                <w:rFonts w:ascii="標楷體" w:eastAsia="標楷體" w:hAnsi="標楷體" w:hint="eastAsia"/>
                                <w:b/>
                              </w:rPr>
                              <w:t>180</w:t>
                            </w:r>
                          </w:p>
                        </w:tc>
                      </w:tr>
                      <w:tr w:rsidR="00C70295" w:rsidRPr="00403B25" w:rsidTr="0080660D">
                        <w:tc>
                          <w:tcPr>
                            <w:tcW w:w="709" w:type="dxa"/>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108</w:t>
                            </w:r>
                          </w:p>
                        </w:tc>
                        <w:tc>
                          <w:tcPr>
                            <w:tcW w:w="993"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16</w:t>
                            </w:r>
                            <w:r w:rsidRPr="00403B25">
                              <w:rPr>
                                <w:rFonts w:ascii="標楷體" w:eastAsia="標楷體" w:hAnsi="標楷體"/>
                              </w:rPr>
                              <w:t>,</w:t>
                            </w:r>
                            <w:r w:rsidRPr="00403B25">
                              <w:rPr>
                                <w:rFonts w:ascii="標楷體" w:eastAsia="標楷體" w:hAnsi="標楷體" w:hint="eastAsia"/>
                              </w:rPr>
                              <w:t>465</w:t>
                            </w:r>
                          </w:p>
                        </w:tc>
                        <w:tc>
                          <w:tcPr>
                            <w:tcW w:w="850"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6</w:t>
                            </w:r>
                            <w:r w:rsidRPr="00403B25">
                              <w:rPr>
                                <w:rFonts w:ascii="標楷體" w:eastAsia="標楷體" w:hAnsi="標楷體"/>
                              </w:rPr>
                              <w:t>,</w:t>
                            </w:r>
                            <w:r w:rsidRPr="00403B25">
                              <w:rPr>
                                <w:rFonts w:ascii="標楷體" w:eastAsia="標楷體" w:hAnsi="標楷體" w:hint="eastAsia"/>
                              </w:rPr>
                              <w:t>892</w:t>
                            </w:r>
                          </w:p>
                        </w:tc>
                        <w:tc>
                          <w:tcPr>
                            <w:tcW w:w="851" w:type="dxa"/>
                            <w:tcBorders>
                              <w:righ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9,573</w:t>
                            </w:r>
                          </w:p>
                        </w:tc>
                        <w:tc>
                          <w:tcPr>
                            <w:tcW w:w="850" w:type="dxa"/>
                            <w:tcBorders>
                              <w:lef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w:t>
                            </w:r>
                            <w:r w:rsidRPr="00403B25">
                              <w:rPr>
                                <w:rFonts w:ascii="標楷體" w:eastAsia="標楷體" w:hAnsi="標楷體"/>
                              </w:rPr>
                              <w:t>,</w:t>
                            </w:r>
                            <w:r w:rsidRPr="00403B25">
                              <w:rPr>
                                <w:rFonts w:ascii="標楷體" w:eastAsia="標楷體" w:hAnsi="標楷體" w:hint="eastAsia"/>
                              </w:rPr>
                              <w:t>306</w:t>
                            </w:r>
                          </w:p>
                        </w:tc>
                        <w:tc>
                          <w:tcPr>
                            <w:tcW w:w="992"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180</w:t>
                            </w:r>
                          </w:p>
                        </w:tc>
                      </w:tr>
                      <w:tr w:rsidR="00C70295" w:rsidRPr="00403B25" w:rsidTr="0080660D">
                        <w:trPr>
                          <w:trHeight w:val="66"/>
                        </w:trPr>
                        <w:tc>
                          <w:tcPr>
                            <w:tcW w:w="709" w:type="dxa"/>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109</w:t>
                            </w:r>
                          </w:p>
                        </w:tc>
                        <w:tc>
                          <w:tcPr>
                            <w:tcW w:w="993"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w:t>
                            </w:r>
                            <w:r w:rsidRPr="00403B25">
                              <w:rPr>
                                <w:rFonts w:ascii="標楷體" w:eastAsia="標楷體" w:hAnsi="標楷體"/>
                              </w:rPr>
                              <w:t>,</w:t>
                            </w:r>
                            <w:r w:rsidRPr="00403B25">
                              <w:rPr>
                                <w:rFonts w:ascii="標楷體" w:eastAsia="標楷體" w:hAnsi="標楷體" w:hint="eastAsia"/>
                              </w:rPr>
                              <w:t>757</w:t>
                            </w:r>
                          </w:p>
                        </w:tc>
                        <w:tc>
                          <w:tcPr>
                            <w:tcW w:w="850"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678</w:t>
                            </w:r>
                          </w:p>
                        </w:tc>
                        <w:tc>
                          <w:tcPr>
                            <w:tcW w:w="851" w:type="dxa"/>
                            <w:tcBorders>
                              <w:righ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2,079</w:t>
                            </w:r>
                          </w:p>
                        </w:tc>
                        <w:tc>
                          <w:tcPr>
                            <w:tcW w:w="850" w:type="dxa"/>
                            <w:tcBorders>
                              <w:lef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5</w:t>
                            </w:r>
                            <w:r w:rsidRPr="00403B25">
                              <w:rPr>
                                <w:rFonts w:ascii="標楷體" w:eastAsia="標楷體" w:hAnsi="標楷體"/>
                              </w:rPr>
                              <w:t>0</w:t>
                            </w:r>
                          </w:p>
                        </w:tc>
                        <w:tc>
                          <w:tcPr>
                            <w:tcW w:w="992"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w:t>
                            </w:r>
                          </w:p>
                        </w:tc>
                      </w:tr>
                      <w:tr w:rsidR="00C70295" w:rsidRPr="00403B25" w:rsidTr="0080660D">
                        <w:trPr>
                          <w:trHeight w:val="106"/>
                        </w:trPr>
                        <w:tc>
                          <w:tcPr>
                            <w:tcW w:w="709" w:type="dxa"/>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110</w:t>
                            </w:r>
                          </w:p>
                        </w:tc>
                        <w:tc>
                          <w:tcPr>
                            <w:tcW w:w="993"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w:t>
                            </w:r>
                            <w:r w:rsidRPr="00403B25">
                              <w:rPr>
                                <w:rFonts w:ascii="標楷體" w:eastAsia="標楷體" w:hAnsi="標楷體"/>
                              </w:rPr>
                              <w:t>,</w:t>
                            </w:r>
                            <w:r w:rsidRPr="00403B25">
                              <w:rPr>
                                <w:rFonts w:ascii="標楷體" w:eastAsia="標楷體" w:hAnsi="標楷體" w:hint="eastAsia"/>
                              </w:rPr>
                              <w:t>373</w:t>
                            </w:r>
                          </w:p>
                        </w:tc>
                        <w:tc>
                          <w:tcPr>
                            <w:tcW w:w="850" w:type="dxa"/>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w:t>
                            </w:r>
                          </w:p>
                        </w:tc>
                        <w:tc>
                          <w:tcPr>
                            <w:tcW w:w="851" w:type="dxa"/>
                            <w:tcBorders>
                              <w:righ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1,373</w:t>
                            </w:r>
                          </w:p>
                        </w:tc>
                        <w:tc>
                          <w:tcPr>
                            <w:tcW w:w="850" w:type="dxa"/>
                            <w:tcBorders>
                              <w:lef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1</w:t>
                            </w:r>
                            <w:r w:rsidRPr="00403B25">
                              <w:rPr>
                                <w:rFonts w:ascii="標楷體" w:eastAsia="標楷體" w:hAnsi="標楷體"/>
                              </w:rPr>
                              <w:t>98</w:t>
                            </w:r>
                          </w:p>
                        </w:tc>
                        <w:tc>
                          <w:tcPr>
                            <w:tcW w:w="992" w:type="dxa"/>
                            <w:vAlign w:val="center"/>
                          </w:tcPr>
                          <w:p w:rsidR="00C70295" w:rsidRPr="00403B25" w:rsidRDefault="00C70295" w:rsidP="0080660D">
                            <w:pPr>
                              <w:spacing w:line="0" w:lineRule="atLeast"/>
                              <w:jc w:val="right"/>
                              <w:rPr>
                                <w:rFonts w:ascii="標楷體" w:eastAsia="標楷體" w:hAnsi="標楷體" w:cs="新細明體"/>
                              </w:rPr>
                            </w:pPr>
                            <w:r w:rsidRPr="00403B25">
                              <w:rPr>
                                <w:rFonts w:ascii="標楷體" w:eastAsia="標楷體" w:hAnsi="標楷體" w:cs="新細明體" w:hint="eastAsia"/>
                              </w:rPr>
                              <w:t>－</w:t>
                            </w:r>
                          </w:p>
                        </w:tc>
                      </w:tr>
                      <w:tr w:rsidR="00C70295" w:rsidRPr="00403B25" w:rsidTr="0080660D">
                        <w:trPr>
                          <w:trHeight w:val="84"/>
                        </w:trPr>
                        <w:tc>
                          <w:tcPr>
                            <w:tcW w:w="709" w:type="dxa"/>
                            <w:tcBorders>
                              <w:bottom w:val="single" w:sz="4" w:space="0" w:color="auto"/>
                            </w:tcBorders>
                            <w:vAlign w:val="center"/>
                          </w:tcPr>
                          <w:p w:rsidR="00C70295" w:rsidRPr="00403B25" w:rsidRDefault="00C70295" w:rsidP="0080660D">
                            <w:pPr>
                              <w:spacing w:line="0" w:lineRule="atLeast"/>
                              <w:jc w:val="center"/>
                              <w:rPr>
                                <w:rFonts w:ascii="標楷體" w:eastAsia="標楷體" w:hAnsi="標楷體"/>
                              </w:rPr>
                            </w:pPr>
                            <w:r w:rsidRPr="00403B25">
                              <w:rPr>
                                <w:rFonts w:ascii="標楷體" w:eastAsia="標楷體" w:hAnsi="標楷體" w:hint="eastAsia"/>
                              </w:rPr>
                              <w:t>111</w:t>
                            </w:r>
                          </w:p>
                        </w:tc>
                        <w:tc>
                          <w:tcPr>
                            <w:tcW w:w="993" w:type="dxa"/>
                            <w:tcBorders>
                              <w:bottom w:val="sing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w:t>
                            </w:r>
                            <w:r w:rsidRPr="00403B25">
                              <w:rPr>
                                <w:rFonts w:ascii="標楷體" w:eastAsia="標楷體" w:hAnsi="標楷體"/>
                              </w:rPr>
                              <w:t>,</w:t>
                            </w:r>
                            <w:r w:rsidRPr="00403B25">
                              <w:rPr>
                                <w:rFonts w:ascii="標楷體" w:eastAsia="標楷體" w:hAnsi="標楷體" w:hint="eastAsia"/>
                              </w:rPr>
                              <w:t>175</w:t>
                            </w:r>
                          </w:p>
                        </w:tc>
                        <w:tc>
                          <w:tcPr>
                            <w:tcW w:w="850" w:type="dxa"/>
                            <w:tcBorders>
                              <w:bottom w:val="sing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w:t>
                            </w:r>
                          </w:p>
                        </w:tc>
                        <w:tc>
                          <w:tcPr>
                            <w:tcW w:w="851" w:type="dxa"/>
                            <w:tcBorders>
                              <w:bottom w:val="single" w:sz="4" w:space="0" w:color="auto"/>
                              <w:right w:val="doub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2,175</w:t>
                            </w:r>
                          </w:p>
                        </w:tc>
                        <w:tc>
                          <w:tcPr>
                            <w:tcW w:w="850" w:type="dxa"/>
                            <w:tcBorders>
                              <w:left w:val="double" w:sz="4" w:space="0" w:color="auto"/>
                              <w:bottom w:val="single" w:sz="4" w:space="0" w:color="auto"/>
                            </w:tcBorders>
                            <w:vAlign w:val="center"/>
                          </w:tcPr>
                          <w:p w:rsidR="00C70295" w:rsidRPr="00403B25" w:rsidRDefault="00C70295" w:rsidP="0080660D">
                            <w:pPr>
                              <w:spacing w:line="0" w:lineRule="atLeast"/>
                              <w:jc w:val="right"/>
                              <w:rPr>
                                <w:rFonts w:ascii="標楷體" w:eastAsia="標楷體" w:hAnsi="標楷體"/>
                              </w:rPr>
                            </w:pPr>
                            <w:r w:rsidRPr="00403B25">
                              <w:rPr>
                                <w:rFonts w:ascii="標楷體" w:eastAsia="標楷體" w:hAnsi="標楷體" w:hint="eastAsia"/>
                              </w:rPr>
                              <w:t>280</w:t>
                            </w:r>
                          </w:p>
                        </w:tc>
                        <w:tc>
                          <w:tcPr>
                            <w:tcW w:w="992" w:type="dxa"/>
                            <w:tcBorders>
                              <w:bottom w:val="single" w:sz="4" w:space="0" w:color="auto"/>
                            </w:tcBorders>
                            <w:vAlign w:val="center"/>
                          </w:tcPr>
                          <w:p w:rsidR="00C70295" w:rsidRPr="00403B25" w:rsidRDefault="00C70295" w:rsidP="0080660D">
                            <w:pPr>
                              <w:spacing w:line="0" w:lineRule="atLeast"/>
                              <w:jc w:val="right"/>
                              <w:rPr>
                                <w:rFonts w:ascii="標楷體" w:eastAsia="標楷體" w:hAnsi="標楷體" w:cs="新細明體"/>
                              </w:rPr>
                            </w:pPr>
                            <w:r w:rsidRPr="00403B25">
                              <w:rPr>
                                <w:rFonts w:ascii="標楷體" w:eastAsia="標楷體" w:hAnsi="標楷體" w:cs="新細明體" w:hint="eastAsia"/>
                              </w:rPr>
                              <w:t>－</w:t>
                            </w:r>
                          </w:p>
                        </w:tc>
                      </w:tr>
                      <w:tr w:rsidR="00C70295" w:rsidRPr="00403B25" w:rsidTr="0080660D">
                        <w:trPr>
                          <w:trHeight w:val="251"/>
                        </w:trPr>
                        <w:tc>
                          <w:tcPr>
                            <w:tcW w:w="5245" w:type="dxa"/>
                            <w:gridSpan w:val="6"/>
                            <w:tcBorders>
                              <w:left w:val="nil"/>
                              <w:bottom w:val="nil"/>
                              <w:right w:val="nil"/>
                            </w:tcBorders>
                            <w:vAlign w:val="center"/>
                          </w:tcPr>
                          <w:p w:rsidR="00C70295" w:rsidRPr="007C63A2" w:rsidRDefault="00C70295" w:rsidP="0080660D">
                            <w:pPr>
                              <w:spacing w:line="0" w:lineRule="atLeast"/>
                              <w:ind w:leftChars="-39" w:left="435" w:hangingChars="294" w:hanging="529"/>
                              <w:jc w:val="both"/>
                              <w:rPr>
                                <w:rFonts w:ascii="標楷體" w:eastAsia="標楷體" w:hAnsi="標楷體" w:cs="新細明體"/>
                                <w:spacing w:val="-4"/>
                              </w:rPr>
                            </w:pPr>
                            <w:r>
                              <w:rPr>
                                <w:rFonts w:ascii="標楷體" w:eastAsia="標楷體" w:hAnsi="標楷體" w:hint="eastAsia"/>
                                <w:color w:val="000000"/>
                                <w:sz w:val="18"/>
                                <w:szCs w:val="18"/>
                              </w:rPr>
                              <w:t>資料來源：整理自傳藝中心提供截至111年9月底止資料。</w:t>
                            </w:r>
                          </w:p>
                        </w:tc>
                      </w:tr>
                    </w:tbl>
                    <w:p w:rsidR="00C70295" w:rsidRPr="00403B25" w:rsidRDefault="00C70295" w:rsidP="0080660D">
                      <w:pPr>
                        <w:spacing w:line="0" w:lineRule="atLeast"/>
                      </w:pPr>
                    </w:p>
                  </w:txbxContent>
                </v:textbox>
                <w10:wrap type="square" anchorx="margin" anchory="margin"/>
              </v:shape>
            </w:pict>
          </mc:Fallback>
        </mc:AlternateContent>
      </w:r>
      <w:r w:rsidR="00F275DF" w:rsidRPr="00B322AF">
        <w:rPr>
          <w:rFonts w:ascii="標楷體" w:eastAsia="標楷體" w:hAnsi="標楷體" w:hint="eastAsia"/>
          <w:b/>
          <w:bCs/>
          <w:szCs w:val="24"/>
        </w:rPr>
        <w:t>3.</w:t>
      </w:r>
      <w:r w:rsidR="00F275DF" w:rsidRPr="00B322AF">
        <w:rPr>
          <w:rFonts w:ascii="標楷體" w:eastAsia="標楷體" w:hAnsi="標楷體" w:hint="eastAsia"/>
          <w:b/>
          <w:szCs w:val="24"/>
        </w:rPr>
        <w:t xml:space="preserve">　</w:t>
      </w:r>
      <w:r w:rsidR="00F275DF" w:rsidRPr="00B322AF">
        <w:rPr>
          <w:rFonts w:ascii="標楷體" w:eastAsia="標楷體" w:hAnsi="標楷體" w:hint="eastAsia"/>
          <w:b/>
          <w:bCs/>
          <w:szCs w:val="24"/>
        </w:rPr>
        <w:t>臺灣音樂館加強蒐藏民族音樂相關文物，惟部分文物仍未完成數位化及內容轉置作業：</w:t>
      </w:r>
      <w:r w:rsidR="00F275DF" w:rsidRPr="00B322AF">
        <w:rPr>
          <w:rFonts w:ascii="標楷體" w:eastAsia="標楷體" w:hAnsi="標楷體" w:hint="eastAsia"/>
          <w:bCs/>
          <w:szCs w:val="24"/>
        </w:rPr>
        <w:t>臺灣戲曲中心為傳藝中心位於臺北之展演場館，國光劇團、臺灣國樂團及臺灣音樂館均進駐於此，其中臺灣音樂館</w:t>
      </w:r>
      <w:r w:rsidR="00F275DF" w:rsidRPr="00B322AF">
        <w:rPr>
          <w:rFonts w:ascii="標楷體" w:eastAsia="標楷體" w:hAnsi="標楷體" w:hint="eastAsia"/>
          <w:kern w:val="0"/>
          <w:szCs w:val="24"/>
        </w:rPr>
        <w:t>專責</w:t>
      </w:r>
      <w:r w:rsidR="00F275DF" w:rsidRPr="00B322AF">
        <w:rPr>
          <w:rFonts w:ascii="標楷體" w:eastAsia="標楷體" w:hAnsi="標楷體" w:hint="eastAsia"/>
          <w:bCs/>
          <w:szCs w:val="24"/>
        </w:rPr>
        <w:t>民族音樂之調查、蒐集、研究、保存、展演、傳習及推廣。該館為豐富民族音樂館藏資源，加強蒐藏民族音樂相關文物，進行文物之徵集作業與入藏保存作業，並自108年度起進行音樂文物入藏典藏審議作業，截至111年9月底止，累計蒐藏音樂文物22,770件，包含音樂手稿、照片、文獻、書籍及影音資料等類。復因音樂手稿等紙質文物易產生泛黃、脆裂、筆跡模糊等狀況，該館為利文物長久保存及提供線上瀏覽與利用，辦理紙質文物數位化作業，透過掃描、轉檔或拍攝，以電子檔案形式進行永久保存；又影音資料（包含黑膠唱片、盤式錄音帶、錄音帶、錄影帶等）易隨科技演變及變質等因素使載體、設備無法讀取，該館爰</w:t>
      </w:r>
      <w:r w:rsidR="00F275DF" w:rsidRPr="00B322AF">
        <w:rPr>
          <w:rFonts w:ascii="標楷體" w:eastAsia="標楷體" w:hAnsi="標楷體" w:hint="eastAsia"/>
          <w:bCs/>
          <w:szCs w:val="24"/>
        </w:rPr>
        <w:lastRenderedPageBreak/>
        <w:t>進行轉置為利於保存之檔案格式作業。截至111年9月底止，該館</w:t>
      </w:r>
      <w:r w:rsidR="0092136E" w:rsidRPr="0092136E">
        <w:rPr>
          <w:rFonts w:ascii="標楷體" w:eastAsia="標楷體" w:hAnsi="標楷體" w:hint="eastAsia"/>
          <w:bCs/>
          <w:szCs w:val="24"/>
        </w:rPr>
        <w:t>蒐</w:t>
      </w:r>
      <w:r w:rsidR="00F275DF" w:rsidRPr="00B322AF">
        <w:rPr>
          <w:rFonts w:ascii="標楷體" w:eastAsia="標楷體" w:hAnsi="標楷體" w:hint="eastAsia"/>
          <w:bCs/>
          <w:szCs w:val="24"/>
        </w:rPr>
        <w:t>藏之22,770件音樂文物中，已完成數位化作業者計7,570件（33.25％），尚有15,200件（66.75％）未辦理數位化作業，另1,834件影音檔案中，已完成轉置作業</w:t>
      </w:r>
      <w:r w:rsidR="00D86F2F" w:rsidRPr="00B322AF">
        <w:rPr>
          <w:rFonts w:ascii="標楷體" w:eastAsia="標楷體" w:hAnsi="標楷體" w:hint="eastAsia"/>
          <w:bCs/>
          <w:szCs w:val="24"/>
        </w:rPr>
        <w:t>者僅 180件（9.81％），尚有1,654件（90.19％）恐因科技演變或變質等而無法讀取（表</w:t>
      </w:r>
      <w:r w:rsidR="00100E29" w:rsidRPr="00B322AF">
        <w:rPr>
          <w:rFonts w:ascii="標楷體" w:eastAsia="標楷體" w:hAnsi="標楷體" w:hint="eastAsia"/>
          <w:bCs/>
          <w:szCs w:val="24"/>
        </w:rPr>
        <w:t>2</w:t>
      </w:r>
      <w:r w:rsidR="00486033" w:rsidRPr="00B322AF">
        <w:rPr>
          <w:rFonts w:ascii="標楷體" w:eastAsia="標楷體" w:hAnsi="標楷體" w:hint="eastAsia"/>
          <w:bCs/>
          <w:szCs w:val="24"/>
        </w:rPr>
        <w:t>1</w:t>
      </w:r>
      <w:r w:rsidR="00D86F2F" w:rsidRPr="00B322AF">
        <w:rPr>
          <w:rFonts w:ascii="標楷體" w:eastAsia="標楷體" w:hAnsi="標楷體" w:hint="eastAsia"/>
          <w:bCs/>
          <w:szCs w:val="24"/>
        </w:rPr>
        <w:t>），主要係經費與人力不足，</w:t>
      </w:r>
      <w:r w:rsidR="00D86F2F" w:rsidRPr="00B322AF">
        <w:rPr>
          <w:rFonts w:ascii="標楷體" w:eastAsia="標楷體" w:hAnsi="標楷體" w:hint="eastAsia"/>
          <w:bCs/>
          <w:szCs w:val="24"/>
          <w:lang w:eastAsia="zh-HK"/>
        </w:rPr>
        <w:t>經函請文化部</w:t>
      </w:r>
      <w:r w:rsidR="00D86F2F" w:rsidRPr="00B322AF">
        <w:rPr>
          <w:rFonts w:ascii="標楷體" w:eastAsia="標楷體" w:hAnsi="標楷體" w:hint="eastAsia"/>
          <w:bCs/>
          <w:szCs w:val="24"/>
        </w:rPr>
        <w:t>督促</w:t>
      </w:r>
      <w:r w:rsidR="00D86F2F" w:rsidRPr="00B322AF">
        <w:rPr>
          <w:rFonts w:ascii="標楷體" w:eastAsia="標楷體" w:hAnsi="標楷體" w:hint="eastAsia"/>
          <w:bCs/>
          <w:szCs w:val="24"/>
          <w:lang w:eastAsia="zh-HK"/>
        </w:rPr>
        <w:t>研謀善策。據復：</w:t>
      </w:r>
      <w:r w:rsidR="00D86F2F" w:rsidRPr="00B322AF">
        <w:rPr>
          <w:rFonts w:ascii="標楷體" w:eastAsia="標楷體" w:hAnsi="標楷體" w:hint="eastAsia"/>
          <w:bCs/>
          <w:szCs w:val="24"/>
        </w:rPr>
        <w:t>臺灣音樂館</w:t>
      </w:r>
      <w:r w:rsidR="00D86F2F" w:rsidRPr="00B322AF">
        <w:rPr>
          <w:rFonts w:ascii="標楷體" w:eastAsia="標楷體" w:hAnsi="標楷體" w:hint="eastAsia"/>
          <w:bCs/>
          <w:szCs w:val="24"/>
          <w:lang w:eastAsia="zh-HK"/>
        </w:rPr>
        <w:t>刻正積極辦理音樂</w:t>
      </w:r>
      <w:r w:rsidR="0092136E" w:rsidRPr="0092136E">
        <w:rPr>
          <w:rFonts w:ascii="標楷體" w:eastAsia="標楷體" w:hAnsi="標楷體" w:hint="eastAsia"/>
          <w:bCs/>
          <w:szCs w:val="24"/>
          <w:lang w:eastAsia="zh-HK"/>
        </w:rPr>
        <w:t>蒐</w:t>
      </w:r>
      <w:r w:rsidR="00D86F2F" w:rsidRPr="00B322AF">
        <w:rPr>
          <w:rFonts w:ascii="標楷體" w:eastAsia="標楷體" w:hAnsi="標楷體" w:hint="eastAsia"/>
          <w:bCs/>
          <w:szCs w:val="24"/>
          <w:lang w:eastAsia="zh-HK"/>
        </w:rPr>
        <w:t>藏文物數位化及影音檔案內容轉置作業，以</w:t>
      </w:r>
      <w:r w:rsidR="00D86F2F" w:rsidRPr="00B322AF">
        <w:rPr>
          <w:rFonts w:ascii="標楷體" w:eastAsia="標楷體" w:hAnsi="標楷體" w:hint="eastAsia"/>
          <w:bCs/>
          <w:szCs w:val="24"/>
        </w:rPr>
        <w:t>妥慎保存</w:t>
      </w:r>
      <w:r w:rsidR="00D86F2F" w:rsidRPr="00B322AF">
        <w:rPr>
          <w:rFonts w:ascii="標楷體" w:eastAsia="標楷體" w:hAnsi="標楷體" w:hint="eastAsia"/>
          <w:bCs/>
          <w:szCs w:val="24"/>
          <w:lang w:eastAsia="zh-HK"/>
        </w:rPr>
        <w:t>音樂文物</w:t>
      </w:r>
      <w:r w:rsidR="008254BD" w:rsidRPr="00B322AF">
        <w:rPr>
          <w:rFonts w:ascii="標楷體" w:eastAsia="標楷體" w:hAnsi="標楷體" w:hint="eastAsia"/>
          <w:kern w:val="0"/>
          <w:szCs w:val="24"/>
          <w:lang w:val="x-none"/>
        </w:rPr>
        <w:t>。</w:t>
      </w:r>
    </w:p>
    <w:p w:rsidR="00865A60" w:rsidRPr="00B322AF" w:rsidRDefault="009D7962" w:rsidP="006D2D4C">
      <w:pPr>
        <w:overflowPunct w:val="0"/>
        <w:snapToGrid w:val="0"/>
        <w:spacing w:beforeLines="20" w:before="84" w:afterLines="20" w:after="84" w:line="42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w:t>
      </w:r>
      <w:r w:rsidR="00865A60" w:rsidRPr="00B322AF">
        <w:rPr>
          <w:rFonts w:ascii="標楷體" w:eastAsia="標楷體" w:hAnsi="標楷體" w:hint="eastAsia"/>
          <w:b/>
          <w:sz w:val="28"/>
          <w:szCs w:val="28"/>
        </w:rPr>
        <w:t>十</w:t>
      </w:r>
      <w:r w:rsidR="008F77F0" w:rsidRPr="00B322AF">
        <w:rPr>
          <w:rFonts w:ascii="標楷體" w:eastAsia="標楷體" w:hAnsi="標楷體" w:hint="eastAsia"/>
          <w:b/>
          <w:sz w:val="28"/>
          <w:szCs w:val="28"/>
        </w:rPr>
        <w:t>二</w:t>
      </w:r>
      <w:r w:rsidR="00FA475C" w:rsidRPr="00B322AF">
        <w:rPr>
          <w:rFonts w:ascii="標楷體" w:eastAsia="標楷體" w:hAnsi="標楷體" w:hint="eastAsia"/>
          <w:b/>
          <w:sz w:val="28"/>
          <w:szCs w:val="28"/>
        </w:rPr>
        <w:t>）</w:t>
      </w:r>
      <w:r w:rsidR="00E26524" w:rsidRPr="00B322AF">
        <w:rPr>
          <w:rFonts w:ascii="標楷體" w:eastAsia="標楷體" w:hAnsi="標楷體" w:hint="eastAsia"/>
          <w:b/>
          <w:sz w:val="28"/>
          <w:szCs w:val="28"/>
        </w:rPr>
        <w:t xml:space="preserve">　</w:t>
      </w:r>
      <w:r w:rsidR="008F77F0" w:rsidRPr="00B322AF">
        <w:rPr>
          <w:rFonts w:ascii="標楷體" w:eastAsia="標楷體" w:hAnsi="標楷體" w:hint="eastAsia"/>
          <w:b/>
          <w:sz w:val="28"/>
          <w:szCs w:val="28"/>
        </w:rPr>
        <w:t>史前館辦理</w:t>
      </w:r>
      <w:r w:rsidR="008F77F0" w:rsidRPr="00B322AF">
        <w:rPr>
          <w:rFonts w:ascii="標楷體" w:eastAsia="標楷體" w:hAnsi="標楷體"/>
          <w:b/>
          <w:sz w:val="28"/>
          <w:szCs w:val="28"/>
        </w:rPr>
        <w:t>臺灣與周邊地區考古、原住民</w:t>
      </w:r>
      <w:r w:rsidR="008F77F0" w:rsidRPr="00B322AF">
        <w:rPr>
          <w:rFonts w:ascii="標楷體" w:eastAsia="標楷體" w:hAnsi="標楷體" w:hint="eastAsia"/>
          <w:b/>
          <w:sz w:val="28"/>
          <w:szCs w:val="28"/>
        </w:rPr>
        <w:t>及</w:t>
      </w:r>
      <w:r w:rsidR="008F77F0" w:rsidRPr="00B322AF">
        <w:rPr>
          <w:rFonts w:ascii="標楷體" w:eastAsia="標楷體" w:hAnsi="標楷體"/>
          <w:b/>
          <w:sz w:val="28"/>
          <w:szCs w:val="28"/>
        </w:rPr>
        <w:t>南島語族之研究典藏</w:t>
      </w:r>
      <w:r w:rsidR="008F77F0" w:rsidRPr="00B322AF">
        <w:rPr>
          <w:rFonts w:ascii="標楷體" w:eastAsia="標楷體" w:hAnsi="標楷體" w:hint="eastAsia"/>
          <w:b/>
          <w:sz w:val="28"/>
          <w:szCs w:val="28"/>
        </w:rPr>
        <w:t>、</w:t>
      </w:r>
      <w:r w:rsidR="008F77F0" w:rsidRPr="00B322AF">
        <w:rPr>
          <w:rFonts w:ascii="標楷體" w:eastAsia="標楷體" w:hAnsi="標楷體"/>
          <w:b/>
          <w:sz w:val="28"/>
          <w:szCs w:val="28"/>
        </w:rPr>
        <w:t>展示</w:t>
      </w:r>
      <w:r w:rsidR="008F77F0" w:rsidRPr="00B322AF">
        <w:rPr>
          <w:rFonts w:ascii="標楷體" w:eastAsia="標楷體" w:hAnsi="標楷體" w:hint="eastAsia"/>
          <w:b/>
          <w:sz w:val="28"/>
          <w:szCs w:val="28"/>
        </w:rPr>
        <w:t>及</w:t>
      </w:r>
      <w:r w:rsidR="008F77F0" w:rsidRPr="00B322AF">
        <w:rPr>
          <w:rFonts w:ascii="標楷體" w:eastAsia="標楷體" w:hAnsi="標楷體"/>
          <w:b/>
          <w:sz w:val="28"/>
          <w:szCs w:val="28"/>
        </w:rPr>
        <w:t>教育推廣業務</w:t>
      </w:r>
      <w:r w:rsidR="008F77F0" w:rsidRPr="00B322AF">
        <w:rPr>
          <w:rFonts w:ascii="標楷體" w:eastAsia="標楷體" w:hAnsi="標楷體" w:hint="eastAsia"/>
          <w:b/>
          <w:sz w:val="28"/>
          <w:szCs w:val="28"/>
        </w:rPr>
        <w:t>，有助</w:t>
      </w:r>
      <w:r w:rsidR="008F77F0" w:rsidRPr="00B322AF">
        <w:rPr>
          <w:rFonts w:ascii="標楷體" w:eastAsia="標楷體" w:hAnsi="標楷體"/>
          <w:b/>
          <w:sz w:val="28"/>
          <w:szCs w:val="28"/>
        </w:rPr>
        <w:t>臺灣史前文化</w:t>
      </w:r>
      <w:r w:rsidR="008F77F0" w:rsidRPr="00B322AF">
        <w:rPr>
          <w:rFonts w:ascii="標楷體" w:eastAsia="標楷體" w:hAnsi="標楷體" w:hint="eastAsia"/>
          <w:b/>
          <w:sz w:val="28"/>
          <w:szCs w:val="28"/>
        </w:rPr>
        <w:t>保存與推廣，惟間有</w:t>
      </w:r>
      <w:r w:rsidR="008F77F0" w:rsidRPr="00B322AF">
        <w:rPr>
          <w:rFonts w:ascii="標楷體" w:eastAsia="標楷體" w:hAnsi="標楷體"/>
          <w:b/>
          <w:sz w:val="28"/>
          <w:szCs w:val="28"/>
        </w:rPr>
        <w:t>典藏管理計畫</w:t>
      </w:r>
      <w:r w:rsidR="008F77F0" w:rsidRPr="00B322AF">
        <w:rPr>
          <w:rFonts w:ascii="標楷體" w:eastAsia="標楷體" w:hAnsi="標楷體" w:hint="eastAsia"/>
          <w:b/>
          <w:sz w:val="28"/>
          <w:szCs w:val="28"/>
        </w:rPr>
        <w:t>未報部備查</w:t>
      </w:r>
      <w:r w:rsidR="008F77F0" w:rsidRPr="00B322AF">
        <w:rPr>
          <w:rFonts w:ascii="標楷體" w:eastAsia="標楷體" w:hAnsi="標楷體" w:hint="eastAsia"/>
          <w:b/>
          <w:kern w:val="0"/>
          <w:sz w:val="28"/>
          <w:szCs w:val="28"/>
        </w:rPr>
        <w:t>，及</w:t>
      </w:r>
      <w:r w:rsidR="00930394" w:rsidRPr="00B322AF">
        <w:rPr>
          <w:rFonts w:ascii="標楷體" w:eastAsia="標楷體" w:hAnsi="標楷體" w:hint="eastAsia"/>
          <w:b/>
          <w:kern w:val="0"/>
          <w:sz w:val="28"/>
          <w:szCs w:val="28"/>
        </w:rPr>
        <w:t>修建</w:t>
      </w:r>
      <w:r w:rsidR="008F77F0" w:rsidRPr="00B322AF">
        <w:rPr>
          <w:rFonts w:ascii="標楷體" w:eastAsia="標楷體" w:hAnsi="標楷體" w:hint="eastAsia"/>
          <w:b/>
          <w:kern w:val="0"/>
          <w:sz w:val="28"/>
          <w:szCs w:val="28"/>
        </w:rPr>
        <w:t>學人宿舍</w:t>
      </w:r>
      <w:r w:rsidR="0044791B" w:rsidRPr="00B322AF">
        <w:rPr>
          <w:rFonts w:ascii="標楷體" w:eastAsia="標楷體" w:hAnsi="標楷體" w:hint="eastAsia"/>
          <w:b/>
          <w:kern w:val="0"/>
          <w:sz w:val="28"/>
          <w:szCs w:val="28"/>
        </w:rPr>
        <w:t>尚未完成</w:t>
      </w:r>
      <w:r w:rsidR="008F77F0" w:rsidRPr="00B322AF">
        <w:rPr>
          <w:rFonts w:ascii="標楷體" w:eastAsia="標楷體" w:hAnsi="標楷體"/>
          <w:b/>
          <w:kern w:val="0"/>
          <w:sz w:val="28"/>
          <w:szCs w:val="28"/>
        </w:rPr>
        <w:t>使用執照</w:t>
      </w:r>
      <w:r w:rsidR="00930394" w:rsidRPr="00B322AF">
        <w:rPr>
          <w:rFonts w:ascii="標楷體" w:eastAsia="標楷體" w:hAnsi="標楷體" w:hint="eastAsia"/>
          <w:b/>
          <w:kern w:val="0"/>
          <w:sz w:val="28"/>
          <w:szCs w:val="28"/>
        </w:rPr>
        <w:t>變更</w:t>
      </w:r>
      <w:r w:rsidR="008F77F0" w:rsidRPr="00B322AF">
        <w:rPr>
          <w:rFonts w:ascii="標楷體" w:eastAsia="標楷體" w:hAnsi="標楷體" w:hint="eastAsia"/>
          <w:b/>
          <w:kern w:val="0"/>
          <w:sz w:val="28"/>
          <w:szCs w:val="28"/>
        </w:rPr>
        <w:t>等情，亟待研謀改善</w:t>
      </w:r>
      <w:r w:rsidR="00AD54E2" w:rsidRPr="00B322AF">
        <w:rPr>
          <w:rFonts w:ascii="標楷體" w:eastAsia="標楷體" w:hAnsi="標楷體" w:hint="eastAsia"/>
          <w:b/>
          <w:sz w:val="28"/>
          <w:szCs w:val="28"/>
        </w:rPr>
        <w:t>。</w:t>
      </w:r>
    </w:p>
    <w:p w:rsidR="008F77F0" w:rsidRPr="00B322AF" w:rsidRDefault="008F77F0" w:rsidP="005E37D3">
      <w:pPr>
        <w:overflowPunct w:val="0"/>
        <w:snapToGrid w:val="0"/>
        <w:spacing w:line="400" w:lineRule="exact"/>
        <w:ind w:firstLineChars="200" w:firstLine="480"/>
        <w:jc w:val="both"/>
        <w:rPr>
          <w:rFonts w:ascii="標楷體" w:eastAsia="標楷體" w:hAnsi="標楷體"/>
          <w:kern w:val="0"/>
          <w:szCs w:val="24"/>
        </w:rPr>
      </w:pPr>
      <w:r w:rsidRPr="00B322AF">
        <w:rPr>
          <w:rFonts w:ascii="標楷體" w:eastAsia="標楷體" w:hAnsi="標楷體"/>
          <w:kern w:val="0"/>
          <w:szCs w:val="24"/>
        </w:rPr>
        <w:t>國立臺灣史前文化博物館</w:t>
      </w:r>
      <w:r w:rsidRPr="00B322AF">
        <w:rPr>
          <w:rFonts w:ascii="標楷體" w:eastAsia="標楷體" w:hAnsi="標楷體" w:hint="eastAsia"/>
          <w:kern w:val="0"/>
          <w:szCs w:val="24"/>
        </w:rPr>
        <w:t>（下稱史前館）</w:t>
      </w:r>
      <w:r w:rsidRPr="00B322AF">
        <w:rPr>
          <w:rFonts w:ascii="標楷體" w:eastAsia="標楷體" w:hAnsi="標楷體"/>
          <w:kern w:val="0"/>
          <w:szCs w:val="24"/>
        </w:rPr>
        <w:t>為詮釋臺灣史前文化，</w:t>
      </w:r>
      <w:r w:rsidRPr="00B322AF">
        <w:rPr>
          <w:rFonts w:ascii="標楷體" w:eastAsia="標楷體" w:hAnsi="標楷體" w:hint="eastAsia"/>
          <w:kern w:val="0"/>
          <w:szCs w:val="24"/>
        </w:rPr>
        <w:t>辦理</w:t>
      </w:r>
      <w:r w:rsidRPr="00B322AF">
        <w:rPr>
          <w:rFonts w:ascii="標楷體" w:eastAsia="標楷體" w:hAnsi="標楷體"/>
          <w:kern w:val="0"/>
          <w:szCs w:val="24"/>
        </w:rPr>
        <w:t>臺灣與周邊地區考古、原住民、南島語族之研究、典藏、展示及教育推廣業務</w:t>
      </w:r>
      <w:r w:rsidRPr="00B322AF">
        <w:rPr>
          <w:rFonts w:ascii="標楷體" w:eastAsia="標楷體" w:hAnsi="標楷體" w:hint="eastAsia"/>
          <w:kern w:val="0"/>
          <w:szCs w:val="24"/>
        </w:rPr>
        <w:t>。另為妥善保存及研究</w:t>
      </w:r>
      <w:r w:rsidRPr="00B322AF">
        <w:rPr>
          <w:rFonts w:ascii="標楷體" w:eastAsia="標楷體" w:hAnsi="標楷體"/>
          <w:kern w:val="0"/>
          <w:szCs w:val="24"/>
        </w:rPr>
        <w:t>南部科學園區</w:t>
      </w:r>
      <w:r w:rsidRPr="00B322AF">
        <w:rPr>
          <w:rFonts w:ascii="標楷體" w:eastAsia="標楷體" w:hAnsi="標楷體" w:hint="eastAsia"/>
          <w:kern w:val="0"/>
          <w:szCs w:val="24"/>
        </w:rPr>
        <w:t>臺南園區出土之文化資產，於</w:t>
      </w:r>
      <w:r w:rsidRPr="00B322AF">
        <w:rPr>
          <w:rFonts w:ascii="標楷體" w:eastAsia="標楷體" w:hAnsi="標楷體"/>
          <w:kern w:val="0"/>
          <w:szCs w:val="24"/>
        </w:rPr>
        <w:t>107年成立</w:t>
      </w:r>
      <w:r w:rsidRPr="00B322AF">
        <w:rPr>
          <w:rFonts w:ascii="標楷體" w:eastAsia="標楷體" w:hAnsi="標楷體" w:hint="eastAsia"/>
          <w:kern w:val="0"/>
          <w:szCs w:val="24"/>
        </w:rPr>
        <w:t>南科考古館。</w:t>
      </w:r>
      <w:r w:rsidRPr="00B322AF">
        <w:rPr>
          <w:rFonts w:ascii="標楷體" w:eastAsia="標楷體" w:hAnsi="標楷體"/>
          <w:kern w:val="0"/>
          <w:szCs w:val="24"/>
        </w:rPr>
        <w:t>111年度預算數2億5,597萬餘元，</w:t>
      </w:r>
      <w:r w:rsidRPr="00B322AF">
        <w:rPr>
          <w:rFonts w:ascii="標楷體" w:eastAsia="標楷體" w:hAnsi="標楷體" w:hint="eastAsia"/>
          <w:kern w:val="0"/>
          <w:szCs w:val="24"/>
        </w:rPr>
        <w:t>執行</w:t>
      </w:r>
      <w:r w:rsidRPr="00B322AF">
        <w:rPr>
          <w:rFonts w:ascii="標楷體" w:eastAsia="標楷體" w:hAnsi="標楷體"/>
          <w:kern w:val="0"/>
          <w:szCs w:val="24"/>
        </w:rPr>
        <w:t>數</w:t>
      </w:r>
      <w:r w:rsidRPr="00B322AF">
        <w:rPr>
          <w:rFonts w:ascii="標楷體" w:eastAsia="標楷體" w:hAnsi="標楷體" w:hint="eastAsia"/>
          <w:kern w:val="0"/>
          <w:szCs w:val="24"/>
        </w:rPr>
        <w:t>2</w:t>
      </w:r>
      <w:r w:rsidRPr="00B322AF">
        <w:rPr>
          <w:rFonts w:ascii="標楷體" w:eastAsia="標楷體" w:hAnsi="標楷體"/>
          <w:kern w:val="0"/>
          <w:szCs w:val="24"/>
        </w:rPr>
        <w:t>億</w:t>
      </w:r>
      <w:r w:rsidRPr="00B322AF">
        <w:rPr>
          <w:rFonts w:ascii="標楷體" w:eastAsia="標楷體" w:hAnsi="標楷體" w:hint="eastAsia"/>
          <w:kern w:val="0"/>
          <w:szCs w:val="24"/>
        </w:rPr>
        <w:t>5</w:t>
      </w:r>
      <w:r w:rsidRPr="00B322AF">
        <w:rPr>
          <w:rFonts w:ascii="標楷體" w:eastAsia="標楷體" w:hAnsi="標楷體"/>
          <w:kern w:val="0"/>
          <w:szCs w:val="24"/>
        </w:rPr>
        <w:t>,347萬</w:t>
      </w:r>
      <w:r w:rsidRPr="00B322AF">
        <w:rPr>
          <w:rFonts w:ascii="標楷體" w:eastAsia="標楷體" w:hAnsi="標楷體" w:hint="eastAsia"/>
          <w:kern w:val="0"/>
          <w:szCs w:val="24"/>
        </w:rPr>
        <w:t>餘</w:t>
      </w:r>
      <w:r w:rsidRPr="00B322AF">
        <w:rPr>
          <w:rFonts w:ascii="標楷體" w:eastAsia="標楷體" w:hAnsi="標楷體"/>
          <w:kern w:val="0"/>
          <w:szCs w:val="24"/>
        </w:rPr>
        <w:t>元，執行率</w:t>
      </w:r>
      <w:r w:rsidRPr="00B322AF">
        <w:rPr>
          <w:rFonts w:ascii="標楷體" w:eastAsia="標楷體" w:hAnsi="標楷體" w:hint="eastAsia"/>
          <w:kern w:val="0"/>
          <w:szCs w:val="24"/>
        </w:rPr>
        <w:t>9</w:t>
      </w:r>
      <w:r w:rsidRPr="00B322AF">
        <w:rPr>
          <w:rFonts w:ascii="標楷體" w:eastAsia="標楷體" w:hAnsi="標楷體"/>
          <w:kern w:val="0"/>
          <w:szCs w:val="24"/>
        </w:rPr>
        <w:t>9.02％</w:t>
      </w:r>
      <w:r w:rsidRPr="00B322AF">
        <w:rPr>
          <w:rFonts w:ascii="標楷體" w:eastAsia="標楷體" w:hAnsi="標楷體" w:hint="eastAsia"/>
          <w:kern w:val="0"/>
          <w:szCs w:val="24"/>
        </w:rPr>
        <w:t>。經查執行情形，核有下列事項：</w:t>
      </w:r>
    </w:p>
    <w:p w:rsidR="008F77F0" w:rsidRPr="00B322AF" w:rsidRDefault="008F77F0" w:rsidP="006D2D4C">
      <w:pPr>
        <w:overflowPunct w:val="0"/>
        <w:snapToGrid w:val="0"/>
        <w:spacing w:line="404" w:lineRule="exact"/>
        <w:ind w:firstLineChars="450" w:firstLine="1081"/>
        <w:jc w:val="both"/>
        <w:rPr>
          <w:rFonts w:ascii="標楷體" w:eastAsia="標楷體" w:hAnsi="標楷體"/>
          <w:bCs/>
          <w:szCs w:val="24"/>
          <w:lang w:eastAsia="zh-HK"/>
        </w:rPr>
      </w:pPr>
      <w:r w:rsidRPr="00B322AF">
        <w:rPr>
          <w:rFonts w:ascii="標楷體" w:eastAsia="標楷體" w:hAnsi="標楷體"/>
          <w:b/>
          <w:kern w:val="0"/>
          <w:szCs w:val="24"/>
        </w:rPr>
        <w:t>1.</w:t>
      </w:r>
      <w:r w:rsidRPr="00B322AF">
        <w:rPr>
          <w:rFonts w:ascii="標楷體" w:eastAsia="標楷體" w:hAnsi="標楷體" w:hint="eastAsia"/>
          <w:b/>
          <w:szCs w:val="24"/>
        </w:rPr>
        <w:t xml:space="preserve">　已</w:t>
      </w:r>
      <w:r w:rsidRPr="00B322AF">
        <w:rPr>
          <w:rFonts w:ascii="標楷體" w:eastAsia="標楷體" w:hAnsi="標楷體"/>
          <w:b/>
          <w:szCs w:val="24"/>
        </w:rPr>
        <w:t>訂定藏</w:t>
      </w:r>
      <w:r w:rsidRPr="00B322AF">
        <w:rPr>
          <w:rFonts w:ascii="標楷體" w:eastAsia="標楷體" w:hAnsi="標楷體" w:hint="eastAsia"/>
          <w:b/>
          <w:szCs w:val="24"/>
        </w:rPr>
        <w:t>品</w:t>
      </w:r>
      <w:r w:rsidRPr="00B322AF">
        <w:rPr>
          <w:rFonts w:ascii="標楷體" w:eastAsia="標楷體" w:hAnsi="標楷體"/>
          <w:b/>
          <w:szCs w:val="24"/>
        </w:rPr>
        <w:t>入藏、盤點及管理等相關規定，惟未依博物館法規定擬訂典藏管理計畫函報</w:t>
      </w:r>
      <w:r w:rsidRPr="00B322AF">
        <w:rPr>
          <w:rFonts w:ascii="標楷體" w:eastAsia="標楷體" w:hAnsi="標楷體" w:hint="eastAsia"/>
          <w:b/>
          <w:szCs w:val="24"/>
        </w:rPr>
        <w:t>文化部</w:t>
      </w:r>
      <w:r w:rsidRPr="00B322AF">
        <w:rPr>
          <w:rFonts w:ascii="標楷體" w:eastAsia="標楷體" w:hAnsi="標楷體"/>
          <w:b/>
          <w:szCs w:val="24"/>
        </w:rPr>
        <w:t>備查</w:t>
      </w:r>
      <w:r w:rsidRPr="00B322AF">
        <w:rPr>
          <w:rFonts w:ascii="標楷體" w:eastAsia="標楷體" w:hAnsi="標楷體" w:hint="eastAsia"/>
          <w:b/>
          <w:szCs w:val="24"/>
        </w:rPr>
        <w:t>，</w:t>
      </w:r>
      <w:r w:rsidRPr="00B322AF">
        <w:rPr>
          <w:rFonts w:ascii="標楷體" w:eastAsia="標楷體" w:hAnsi="標楷體"/>
          <w:b/>
          <w:szCs w:val="24"/>
        </w:rPr>
        <w:t>且</w:t>
      </w:r>
      <w:r w:rsidRPr="00B322AF">
        <w:rPr>
          <w:rFonts w:ascii="標楷體" w:eastAsia="標楷體" w:hAnsi="標楷體" w:hint="eastAsia"/>
          <w:b/>
          <w:szCs w:val="24"/>
        </w:rPr>
        <w:t>部分文物</w:t>
      </w:r>
      <w:r w:rsidRPr="00B322AF">
        <w:rPr>
          <w:rFonts w:ascii="標楷體" w:eastAsia="標楷體" w:hAnsi="標楷體"/>
          <w:b/>
          <w:szCs w:val="24"/>
        </w:rPr>
        <w:t>未辦理入藏</w:t>
      </w:r>
      <w:r w:rsidRPr="00B322AF">
        <w:rPr>
          <w:rFonts w:ascii="標楷體" w:eastAsia="標楷體" w:hAnsi="標楷體" w:hint="eastAsia"/>
          <w:b/>
          <w:szCs w:val="24"/>
        </w:rPr>
        <w:t>作業</w:t>
      </w:r>
      <w:r w:rsidRPr="00B322AF">
        <w:rPr>
          <w:rFonts w:ascii="標楷體" w:eastAsia="標楷體" w:hAnsi="標楷體" w:hint="eastAsia"/>
          <w:b/>
          <w:kern w:val="0"/>
          <w:szCs w:val="24"/>
        </w:rPr>
        <w:t>：</w:t>
      </w:r>
      <w:r w:rsidRPr="00B322AF">
        <w:rPr>
          <w:rFonts w:ascii="標楷體" w:eastAsia="標楷體" w:hAnsi="標楷體" w:hint="eastAsia"/>
          <w:kern w:val="0"/>
          <w:szCs w:val="24"/>
        </w:rPr>
        <w:t>依博物館法第9條第2款</w:t>
      </w:r>
      <w:r w:rsidRPr="00B322AF">
        <w:rPr>
          <w:rFonts w:ascii="標楷體" w:eastAsia="標楷體" w:hAnsi="標楷體"/>
          <w:kern w:val="0"/>
          <w:szCs w:val="24"/>
        </w:rPr>
        <w:t>規定</w:t>
      </w:r>
      <w:r w:rsidRPr="00B322AF">
        <w:rPr>
          <w:rFonts w:ascii="標楷體" w:eastAsia="標楷體" w:hAnsi="標楷體" w:hint="eastAsia"/>
          <w:kern w:val="0"/>
          <w:szCs w:val="24"/>
        </w:rPr>
        <w:t>，</w:t>
      </w:r>
      <w:r w:rsidRPr="00B322AF">
        <w:rPr>
          <w:rFonts w:ascii="標楷體" w:eastAsia="標楷體" w:hAnsi="標楷體"/>
          <w:kern w:val="0"/>
          <w:szCs w:val="24"/>
        </w:rPr>
        <w:t>博物館應就典藏方針、典藏品入藏</w:t>
      </w:r>
      <w:r w:rsidRPr="00B322AF">
        <w:rPr>
          <w:rFonts w:ascii="標楷體" w:eastAsia="標楷體" w:hAnsi="標楷體" w:hint="eastAsia"/>
          <w:kern w:val="0"/>
          <w:szCs w:val="24"/>
        </w:rPr>
        <w:t>、盤點</w:t>
      </w:r>
      <w:r w:rsidRPr="00B322AF">
        <w:rPr>
          <w:rFonts w:ascii="標楷體" w:eastAsia="標楷體" w:hAnsi="標楷體"/>
          <w:kern w:val="0"/>
          <w:szCs w:val="24"/>
        </w:rPr>
        <w:t>及</w:t>
      </w:r>
      <w:r w:rsidRPr="00B322AF">
        <w:rPr>
          <w:rFonts w:ascii="標楷體" w:eastAsia="標楷體" w:hAnsi="標楷體" w:hint="eastAsia"/>
          <w:kern w:val="0"/>
          <w:szCs w:val="24"/>
        </w:rPr>
        <w:t>庫房</w:t>
      </w:r>
      <w:r w:rsidRPr="00B322AF">
        <w:rPr>
          <w:rFonts w:ascii="標楷體" w:eastAsia="標楷體" w:hAnsi="標楷體"/>
          <w:kern w:val="0"/>
          <w:szCs w:val="24"/>
        </w:rPr>
        <w:t>管理</w:t>
      </w:r>
      <w:r w:rsidRPr="00B322AF">
        <w:rPr>
          <w:rFonts w:ascii="標楷體" w:eastAsia="標楷體" w:hAnsi="標楷體" w:hint="eastAsia"/>
          <w:kern w:val="0"/>
          <w:szCs w:val="24"/>
        </w:rPr>
        <w:t>等</w:t>
      </w:r>
      <w:r w:rsidR="00930394" w:rsidRPr="00B322AF">
        <w:rPr>
          <w:rFonts w:ascii="標楷體" w:eastAsia="標楷體" w:hAnsi="標楷體"/>
          <w:kern w:val="0"/>
          <w:szCs w:val="24"/>
        </w:rPr>
        <w:t>事項，訂定典藏管理計畫</w:t>
      </w:r>
      <w:r w:rsidR="00930394" w:rsidRPr="00B322AF">
        <w:rPr>
          <w:rFonts w:ascii="標楷體" w:eastAsia="標楷體" w:hAnsi="標楷體" w:hint="eastAsia"/>
          <w:kern w:val="0"/>
          <w:szCs w:val="24"/>
        </w:rPr>
        <w:t>；</w:t>
      </w:r>
      <w:r w:rsidRPr="00B322AF">
        <w:rPr>
          <w:rFonts w:ascii="標楷體" w:eastAsia="標楷體" w:hAnsi="標楷體"/>
          <w:kern w:val="0"/>
          <w:szCs w:val="24"/>
        </w:rPr>
        <w:t>公立博物館應將典藏管理計畫報目的事業主管機關備查。另據</w:t>
      </w:r>
      <w:r w:rsidRPr="00B322AF">
        <w:rPr>
          <w:rFonts w:ascii="標楷體" w:eastAsia="標楷體" w:hAnsi="標楷體" w:hint="eastAsia"/>
          <w:kern w:val="0"/>
          <w:szCs w:val="24"/>
        </w:rPr>
        <w:t>史前文化博物館</w:t>
      </w:r>
      <w:r w:rsidRPr="00B322AF">
        <w:rPr>
          <w:rFonts w:ascii="標楷體" w:eastAsia="標楷體" w:hAnsi="標楷體"/>
          <w:kern w:val="0"/>
          <w:szCs w:val="24"/>
        </w:rPr>
        <w:t>標本蒐藏管理要點第5點</w:t>
      </w:r>
      <w:r w:rsidRPr="00B322AF">
        <w:rPr>
          <w:rFonts w:ascii="標楷體" w:eastAsia="標楷體" w:hAnsi="標楷體" w:hint="eastAsia"/>
          <w:kern w:val="0"/>
          <w:szCs w:val="24"/>
        </w:rPr>
        <w:t>及第6點</w:t>
      </w:r>
      <w:r w:rsidRPr="00B322AF">
        <w:rPr>
          <w:rFonts w:ascii="標楷體" w:eastAsia="標楷體" w:hAnsi="標楷體"/>
          <w:kern w:val="0"/>
          <w:szCs w:val="24"/>
        </w:rPr>
        <w:t>規定，凡該館研究計畫或接受館外委託計畫採集、出土或其他採購、捐贈等取得之文物、標本蒐藏品，於取得管理權後均須入藏</w:t>
      </w:r>
      <w:r w:rsidR="00930394" w:rsidRPr="00B322AF">
        <w:rPr>
          <w:rFonts w:ascii="標楷體" w:eastAsia="標楷體" w:hAnsi="標楷體" w:hint="eastAsia"/>
          <w:kern w:val="0"/>
          <w:szCs w:val="24"/>
        </w:rPr>
        <w:t>，</w:t>
      </w:r>
      <w:r w:rsidRPr="00B322AF">
        <w:rPr>
          <w:rFonts w:ascii="標楷體" w:eastAsia="標楷體" w:hAnsi="標楷體" w:hint="eastAsia"/>
          <w:kern w:val="0"/>
          <w:szCs w:val="24"/>
        </w:rPr>
        <w:t>並</w:t>
      </w:r>
      <w:r w:rsidRPr="00B322AF">
        <w:rPr>
          <w:rFonts w:ascii="標楷體" w:eastAsia="標楷體" w:hAnsi="標楷體"/>
          <w:kern w:val="0"/>
          <w:szCs w:val="24"/>
        </w:rPr>
        <w:t>分類登錄列冊管理。</w:t>
      </w:r>
      <w:r w:rsidRPr="00B322AF">
        <w:rPr>
          <w:rFonts w:ascii="標楷體" w:eastAsia="標楷體" w:hAnsi="標楷體" w:hint="eastAsia"/>
          <w:kern w:val="0"/>
          <w:szCs w:val="24"/>
        </w:rPr>
        <w:t>該館於9</w:t>
      </w:r>
      <w:r w:rsidRPr="00B322AF">
        <w:rPr>
          <w:rFonts w:ascii="標楷體" w:eastAsia="標楷體" w:hAnsi="標楷體"/>
          <w:kern w:val="0"/>
          <w:szCs w:val="24"/>
        </w:rPr>
        <w:t>6</w:t>
      </w:r>
      <w:r w:rsidRPr="00B322AF">
        <w:rPr>
          <w:rFonts w:ascii="標楷體" w:eastAsia="標楷體" w:hAnsi="標楷體" w:hint="eastAsia"/>
          <w:kern w:val="0"/>
          <w:szCs w:val="24"/>
        </w:rPr>
        <w:t>至1</w:t>
      </w:r>
      <w:r w:rsidRPr="00B322AF">
        <w:rPr>
          <w:rFonts w:ascii="標楷體" w:eastAsia="標楷體" w:hAnsi="標楷體"/>
          <w:kern w:val="0"/>
          <w:szCs w:val="24"/>
        </w:rPr>
        <w:t>07</w:t>
      </w:r>
      <w:r w:rsidRPr="00B322AF">
        <w:rPr>
          <w:rFonts w:ascii="標楷體" w:eastAsia="標楷體" w:hAnsi="標楷體" w:hint="eastAsia"/>
          <w:kern w:val="0"/>
          <w:szCs w:val="24"/>
        </w:rPr>
        <w:t>年間雖</w:t>
      </w:r>
      <w:r w:rsidRPr="00B322AF">
        <w:rPr>
          <w:rFonts w:ascii="標楷體" w:eastAsia="標楷體" w:hAnsi="標楷體"/>
          <w:kern w:val="0"/>
          <w:szCs w:val="24"/>
        </w:rPr>
        <w:t>已訂定「館藏文物標本緊急處理作業規定」、「典藏品盤點作業要點」、「標本蒐藏管理要點」、「標本捐贈作業要點」、「標本取得作業規定」等典藏管理相關規定，惟</w:t>
      </w:r>
      <w:r w:rsidRPr="00B322AF">
        <w:rPr>
          <w:rFonts w:ascii="標楷體" w:eastAsia="標楷體" w:hAnsi="標楷體" w:hint="eastAsia"/>
          <w:kern w:val="0"/>
          <w:szCs w:val="24"/>
        </w:rPr>
        <w:t>該館自</w:t>
      </w:r>
      <w:r w:rsidRPr="00B322AF">
        <w:rPr>
          <w:rFonts w:ascii="標楷體" w:eastAsia="標楷體" w:hAnsi="標楷體"/>
          <w:kern w:val="0"/>
          <w:szCs w:val="24"/>
        </w:rPr>
        <w:t>博物館法</w:t>
      </w:r>
      <w:r w:rsidR="007F7B64" w:rsidRPr="00B322AF">
        <w:rPr>
          <w:rFonts w:ascii="標楷體" w:eastAsia="標楷體" w:hAnsi="標楷體"/>
          <w:kern w:val="0"/>
          <w:szCs w:val="24"/>
        </w:rPr>
        <w:t>104年7月1日</w:t>
      </w:r>
      <w:r w:rsidRPr="00B322AF">
        <w:rPr>
          <w:rFonts w:ascii="標楷體" w:eastAsia="標楷體" w:hAnsi="標楷體"/>
          <w:kern w:val="0"/>
          <w:szCs w:val="24"/>
        </w:rPr>
        <w:t>公布施行</w:t>
      </w:r>
      <w:r w:rsidRPr="00B322AF">
        <w:rPr>
          <w:rFonts w:ascii="標楷體" w:eastAsia="標楷體" w:hAnsi="標楷體" w:hint="eastAsia"/>
          <w:kern w:val="0"/>
          <w:szCs w:val="24"/>
        </w:rPr>
        <w:t>至</w:t>
      </w:r>
      <w:r w:rsidRPr="00B322AF">
        <w:rPr>
          <w:rFonts w:ascii="標楷體" w:eastAsia="標楷體" w:hAnsi="標楷體"/>
          <w:kern w:val="0"/>
          <w:szCs w:val="24"/>
        </w:rPr>
        <w:t>111年11月4日止</w:t>
      </w:r>
      <w:r w:rsidRPr="00B322AF">
        <w:rPr>
          <w:rFonts w:ascii="標楷體" w:eastAsia="標楷體" w:hAnsi="標楷體" w:hint="eastAsia"/>
          <w:kern w:val="0"/>
          <w:szCs w:val="24"/>
        </w:rPr>
        <w:t>，迄</w:t>
      </w:r>
      <w:r w:rsidRPr="00B322AF">
        <w:rPr>
          <w:rFonts w:ascii="標楷體" w:eastAsia="標楷體" w:hAnsi="標楷體"/>
          <w:kern w:val="0"/>
          <w:szCs w:val="24"/>
        </w:rPr>
        <w:t>未依</w:t>
      </w:r>
      <w:r w:rsidRPr="00B322AF">
        <w:rPr>
          <w:rFonts w:ascii="標楷體" w:eastAsia="標楷體" w:hAnsi="標楷體" w:hint="eastAsia"/>
          <w:kern w:val="0"/>
          <w:szCs w:val="24"/>
        </w:rPr>
        <w:t>該法</w:t>
      </w:r>
      <w:r w:rsidRPr="00B322AF">
        <w:rPr>
          <w:rFonts w:ascii="標楷體" w:eastAsia="標楷體" w:hAnsi="標楷體"/>
          <w:kern w:val="0"/>
          <w:szCs w:val="24"/>
        </w:rPr>
        <w:t>擬訂典藏管理計畫函報</w:t>
      </w:r>
      <w:r w:rsidRPr="00B322AF">
        <w:rPr>
          <w:rFonts w:ascii="標楷體" w:eastAsia="標楷體" w:hAnsi="標楷體" w:hint="eastAsia"/>
          <w:kern w:val="0"/>
          <w:szCs w:val="24"/>
        </w:rPr>
        <w:t>文化部</w:t>
      </w:r>
      <w:r w:rsidRPr="00B322AF">
        <w:rPr>
          <w:rFonts w:ascii="標楷體" w:eastAsia="標楷體" w:hAnsi="標楷體"/>
          <w:kern w:val="0"/>
          <w:szCs w:val="24"/>
        </w:rPr>
        <w:t>備查</w:t>
      </w:r>
      <w:r w:rsidRPr="00B322AF">
        <w:rPr>
          <w:rFonts w:ascii="標楷體" w:eastAsia="標楷體" w:hAnsi="標楷體" w:hint="eastAsia"/>
          <w:kern w:val="0"/>
          <w:szCs w:val="24"/>
        </w:rPr>
        <w:t>。另史前館於</w:t>
      </w:r>
      <w:r w:rsidRPr="00B322AF">
        <w:rPr>
          <w:rFonts w:ascii="標楷體" w:eastAsia="標楷體" w:hAnsi="標楷體"/>
          <w:kern w:val="0"/>
          <w:szCs w:val="24"/>
        </w:rPr>
        <w:t>110年11月9日至12月24日購置標本計有218</w:t>
      </w:r>
      <w:r w:rsidR="007F7B64" w:rsidRPr="00B322AF">
        <w:rPr>
          <w:rFonts w:ascii="標楷體" w:eastAsia="標楷體" w:hAnsi="標楷體"/>
          <w:kern w:val="0"/>
          <w:szCs w:val="24"/>
        </w:rPr>
        <w:t>件，</w:t>
      </w:r>
      <w:r w:rsidR="007F7B64" w:rsidRPr="00B322AF">
        <w:rPr>
          <w:rFonts w:ascii="標楷體" w:eastAsia="標楷體" w:hAnsi="標楷體" w:hint="eastAsia"/>
          <w:kern w:val="0"/>
          <w:szCs w:val="24"/>
        </w:rPr>
        <w:t>截</w:t>
      </w:r>
      <w:r w:rsidRPr="00B322AF">
        <w:rPr>
          <w:rFonts w:ascii="標楷體" w:eastAsia="標楷體" w:hAnsi="標楷體" w:hint="eastAsia"/>
          <w:kern w:val="0"/>
          <w:szCs w:val="24"/>
        </w:rPr>
        <w:t>至</w:t>
      </w:r>
      <w:r w:rsidRPr="00B322AF">
        <w:rPr>
          <w:rFonts w:ascii="標楷體" w:eastAsia="標楷體" w:hAnsi="標楷體"/>
          <w:kern w:val="0"/>
          <w:szCs w:val="24"/>
        </w:rPr>
        <w:t>111年11月4日止</w:t>
      </w:r>
      <w:r w:rsidRPr="00B322AF">
        <w:rPr>
          <w:rFonts w:ascii="標楷體" w:eastAsia="標楷體" w:hAnsi="標楷體" w:hint="eastAsia"/>
          <w:kern w:val="0"/>
          <w:szCs w:val="24"/>
        </w:rPr>
        <w:t>，</w:t>
      </w:r>
      <w:r w:rsidRPr="00B322AF">
        <w:rPr>
          <w:rFonts w:ascii="標楷體" w:eastAsia="標楷體" w:hAnsi="標楷體"/>
          <w:kern w:val="0"/>
          <w:szCs w:val="24"/>
        </w:rPr>
        <w:t>已</w:t>
      </w:r>
      <w:r w:rsidRPr="00B322AF">
        <w:rPr>
          <w:rFonts w:ascii="標楷體" w:eastAsia="標楷體" w:hAnsi="標楷體" w:hint="eastAsia"/>
          <w:kern w:val="0"/>
          <w:szCs w:val="24"/>
        </w:rPr>
        <w:t>逾</w:t>
      </w:r>
      <w:r w:rsidRPr="00B322AF">
        <w:rPr>
          <w:rFonts w:ascii="標楷體" w:eastAsia="標楷體" w:hAnsi="標楷體"/>
          <w:kern w:val="0"/>
          <w:szCs w:val="24"/>
        </w:rPr>
        <w:t>1年，尚未依標本蒐藏管理要點規定</w:t>
      </w:r>
      <w:r w:rsidRPr="00B322AF">
        <w:rPr>
          <w:rFonts w:ascii="標楷體" w:eastAsia="標楷體" w:hAnsi="標楷體" w:hint="eastAsia"/>
          <w:kern w:val="0"/>
          <w:szCs w:val="24"/>
        </w:rPr>
        <w:t>，</w:t>
      </w:r>
      <w:r w:rsidRPr="00B322AF">
        <w:rPr>
          <w:rFonts w:ascii="標楷體" w:eastAsia="標楷體" w:hAnsi="標楷體"/>
          <w:kern w:val="0"/>
          <w:szCs w:val="24"/>
        </w:rPr>
        <w:t>完成</w:t>
      </w:r>
      <w:r w:rsidRPr="00B322AF">
        <w:rPr>
          <w:rFonts w:ascii="標楷體" w:eastAsia="標楷體" w:hAnsi="標楷體" w:hint="eastAsia"/>
          <w:kern w:val="0"/>
          <w:szCs w:val="24"/>
        </w:rPr>
        <w:t>文物</w:t>
      </w:r>
      <w:r w:rsidRPr="00B322AF">
        <w:rPr>
          <w:rFonts w:ascii="標楷體" w:eastAsia="標楷體" w:hAnsi="標楷體"/>
          <w:kern w:val="0"/>
          <w:szCs w:val="24"/>
        </w:rPr>
        <w:t>登錄列冊管理</w:t>
      </w:r>
      <w:r w:rsidRPr="00B322AF">
        <w:rPr>
          <w:rFonts w:ascii="標楷體" w:eastAsia="標楷體" w:hAnsi="標楷體" w:hint="eastAsia"/>
          <w:kern w:val="0"/>
          <w:szCs w:val="24"/>
        </w:rPr>
        <w:t>入</w:t>
      </w:r>
      <w:r w:rsidRPr="00B322AF">
        <w:rPr>
          <w:rFonts w:ascii="標楷體" w:eastAsia="標楷體" w:hAnsi="標楷體"/>
          <w:kern w:val="0"/>
          <w:szCs w:val="24"/>
        </w:rPr>
        <w:t>藏</w:t>
      </w:r>
      <w:r w:rsidRPr="00B322AF">
        <w:rPr>
          <w:rFonts w:ascii="標楷體" w:eastAsia="標楷體" w:hAnsi="標楷體" w:hint="eastAsia"/>
          <w:kern w:val="0"/>
          <w:szCs w:val="24"/>
        </w:rPr>
        <w:t>作業等情</w:t>
      </w:r>
      <w:r w:rsidR="002A4B98">
        <w:rPr>
          <w:rFonts w:ascii="標楷體" w:eastAsia="標楷體" w:hAnsi="標楷體" w:hint="eastAsia"/>
          <w:kern w:val="0"/>
          <w:szCs w:val="24"/>
        </w:rPr>
        <w:t>事</w:t>
      </w:r>
      <w:r w:rsidRPr="00B322AF">
        <w:rPr>
          <w:rFonts w:ascii="標楷體" w:eastAsia="標楷體" w:hAnsi="標楷體"/>
          <w:bCs/>
          <w:szCs w:val="24"/>
          <w:lang w:eastAsia="zh-HK"/>
        </w:rPr>
        <w:t>，</w:t>
      </w:r>
      <w:r w:rsidRPr="00B322AF">
        <w:rPr>
          <w:rFonts w:ascii="標楷體" w:eastAsia="標楷體" w:hAnsi="標楷體" w:hint="eastAsia"/>
          <w:bCs/>
          <w:szCs w:val="24"/>
          <w:lang w:eastAsia="zh-HK"/>
        </w:rPr>
        <w:t>經函請文化部</w:t>
      </w:r>
      <w:r w:rsidRPr="00B322AF">
        <w:rPr>
          <w:rFonts w:ascii="標楷體" w:eastAsia="標楷體" w:hAnsi="標楷體" w:hint="eastAsia"/>
          <w:bCs/>
          <w:szCs w:val="24"/>
        </w:rPr>
        <w:t>督促</w:t>
      </w:r>
      <w:r w:rsidRPr="00B322AF">
        <w:rPr>
          <w:rFonts w:ascii="標楷體" w:eastAsia="標楷體" w:hAnsi="標楷體" w:hint="eastAsia"/>
          <w:kern w:val="0"/>
          <w:szCs w:val="24"/>
        </w:rPr>
        <w:t>檢討改善</w:t>
      </w:r>
      <w:r w:rsidRPr="00B322AF">
        <w:rPr>
          <w:rFonts w:ascii="標楷體" w:eastAsia="標楷體" w:hAnsi="標楷體" w:hint="eastAsia"/>
          <w:bCs/>
          <w:szCs w:val="24"/>
          <w:lang w:eastAsia="zh-HK"/>
        </w:rPr>
        <w:t>。據復：</w:t>
      </w:r>
      <w:r w:rsidR="007F7B64" w:rsidRPr="00B322AF">
        <w:rPr>
          <w:rFonts w:ascii="標楷體" w:eastAsia="標楷體" w:hAnsi="標楷體" w:hint="eastAsia"/>
          <w:bCs/>
          <w:szCs w:val="24"/>
        </w:rPr>
        <w:t>史前館</w:t>
      </w:r>
      <w:r w:rsidRPr="00B322AF">
        <w:rPr>
          <w:rFonts w:ascii="標楷體" w:eastAsia="標楷體" w:hAnsi="標楷體" w:hint="eastAsia"/>
          <w:bCs/>
          <w:szCs w:val="24"/>
        </w:rPr>
        <w:t>將重新</w:t>
      </w:r>
      <w:r w:rsidRPr="00B322AF">
        <w:rPr>
          <w:rFonts w:ascii="標楷體" w:eastAsia="標楷體" w:hAnsi="標楷體" w:hint="eastAsia"/>
          <w:bCs/>
          <w:szCs w:val="24"/>
          <w:lang w:eastAsia="zh-HK"/>
        </w:rPr>
        <w:t>檢討修訂典藏方針及典藏管理計畫</w:t>
      </w:r>
      <w:r w:rsidRPr="00B322AF">
        <w:rPr>
          <w:rFonts w:ascii="標楷體" w:eastAsia="標楷體" w:hAnsi="標楷體" w:hint="eastAsia"/>
          <w:bCs/>
          <w:szCs w:val="24"/>
        </w:rPr>
        <w:t>後，報部</w:t>
      </w:r>
      <w:r w:rsidRPr="00B322AF">
        <w:rPr>
          <w:rFonts w:ascii="標楷體" w:eastAsia="標楷體" w:hAnsi="標楷體" w:hint="eastAsia"/>
          <w:bCs/>
          <w:szCs w:val="24"/>
          <w:lang w:eastAsia="zh-HK"/>
        </w:rPr>
        <w:t>備查；</w:t>
      </w:r>
      <w:r w:rsidRPr="00B322AF">
        <w:rPr>
          <w:rFonts w:ascii="標楷體" w:eastAsia="標楷體" w:hAnsi="標楷體" w:hint="eastAsia"/>
          <w:bCs/>
          <w:szCs w:val="24"/>
        </w:rPr>
        <w:t>亦將積極</w:t>
      </w:r>
      <w:r w:rsidRPr="00B322AF">
        <w:rPr>
          <w:rFonts w:ascii="標楷體" w:eastAsia="標楷體" w:hAnsi="標楷體" w:hint="eastAsia"/>
          <w:bCs/>
          <w:szCs w:val="24"/>
          <w:lang w:eastAsia="zh-HK"/>
        </w:rPr>
        <w:t>安排尚未入藏</w:t>
      </w:r>
      <w:r w:rsidRPr="00B322AF">
        <w:rPr>
          <w:rFonts w:ascii="標楷體" w:eastAsia="標楷體" w:hAnsi="標楷體" w:hint="eastAsia"/>
          <w:bCs/>
          <w:szCs w:val="24"/>
        </w:rPr>
        <w:t>文物</w:t>
      </w:r>
      <w:r w:rsidRPr="00B322AF">
        <w:rPr>
          <w:rFonts w:ascii="標楷體" w:eastAsia="標楷體" w:hAnsi="標楷體" w:hint="eastAsia"/>
          <w:bCs/>
          <w:szCs w:val="24"/>
          <w:lang w:eastAsia="zh-HK"/>
        </w:rPr>
        <w:t>提報蒐藏審議委員會審議，完成入藏程序。</w:t>
      </w:r>
    </w:p>
    <w:p w:rsidR="008F77F0" w:rsidRPr="00B322AF" w:rsidRDefault="008F77F0" w:rsidP="0080660D">
      <w:pPr>
        <w:overflowPunct w:val="0"/>
        <w:snapToGrid w:val="0"/>
        <w:spacing w:line="410" w:lineRule="exact"/>
        <w:ind w:firstLineChars="450" w:firstLine="1081"/>
        <w:jc w:val="both"/>
        <w:rPr>
          <w:rFonts w:ascii="標楷體" w:eastAsia="標楷體" w:hAnsi="標楷體"/>
          <w:bCs/>
          <w:szCs w:val="24"/>
        </w:rPr>
      </w:pPr>
      <w:r w:rsidRPr="00B322AF">
        <w:rPr>
          <w:rFonts w:ascii="標楷體" w:eastAsia="標楷體" w:hAnsi="標楷體" w:hint="eastAsia"/>
          <w:b/>
          <w:kern w:val="0"/>
          <w:szCs w:val="24"/>
        </w:rPr>
        <w:t>2</w:t>
      </w:r>
      <w:r w:rsidRPr="00B322AF">
        <w:rPr>
          <w:rFonts w:ascii="標楷體" w:eastAsia="標楷體" w:hAnsi="標楷體"/>
          <w:b/>
          <w:kern w:val="0"/>
          <w:szCs w:val="24"/>
        </w:rPr>
        <w:t>.</w:t>
      </w:r>
      <w:r w:rsidRPr="00B322AF">
        <w:rPr>
          <w:rFonts w:ascii="標楷體" w:eastAsia="標楷體" w:hAnsi="標楷體" w:hint="eastAsia"/>
          <w:b/>
          <w:szCs w:val="24"/>
        </w:rPr>
        <w:t xml:space="preserve">　</w:t>
      </w:r>
      <w:r w:rsidRPr="00B322AF">
        <w:rPr>
          <w:rFonts w:ascii="標楷體" w:eastAsia="標楷體" w:hAnsi="標楷體"/>
          <w:b/>
          <w:kern w:val="0"/>
          <w:szCs w:val="24"/>
        </w:rPr>
        <w:t>為提供遊客完善住宿服務，委由民間廠商</w:t>
      </w:r>
      <w:r w:rsidRPr="00B322AF">
        <w:rPr>
          <w:rFonts w:ascii="標楷體" w:eastAsia="標楷體" w:hAnsi="標楷體" w:hint="eastAsia"/>
          <w:b/>
          <w:kern w:val="0"/>
          <w:szCs w:val="24"/>
        </w:rPr>
        <w:t>修</w:t>
      </w:r>
      <w:r w:rsidRPr="00B322AF">
        <w:rPr>
          <w:rFonts w:ascii="標楷體" w:eastAsia="標楷體" w:hAnsi="標楷體"/>
          <w:b/>
          <w:kern w:val="0"/>
          <w:szCs w:val="24"/>
        </w:rPr>
        <w:t>建營運學人宿舍，惟</w:t>
      </w:r>
      <w:r w:rsidR="000D02BC" w:rsidRPr="00B322AF">
        <w:rPr>
          <w:rFonts w:ascii="標楷體" w:eastAsia="標楷體" w:hAnsi="標楷體"/>
          <w:b/>
          <w:kern w:val="0"/>
          <w:szCs w:val="24"/>
        </w:rPr>
        <w:t>尚未完成</w:t>
      </w:r>
      <w:r w:rsidRPr="00B322AF">
        <w:rPr>
          <w:rFonts w:ascii="標楷體" w:eastAsia="標楷體" w:hAnsi="標楷體"/>
          <w:b/>
          <w:kern w:val="0"/>
          <w:szCs w:val="24"/>
        </w:rPr>
        <w:t>使用執照</w:t>
      </w:r>
      <w:r w:rsidR="00930394" w:rsidRPr="00B322AF">
        <w:rPr>
          <w:rFonts w:ascii="標楷體" w:eastAsia="標楷體" w:hAnsi="標楷體"/>
          <w:b/>
          <w:kern w:val="0"/>
          <w:szCs w:val="24"/>
        </w:rPr>
        <w:t>變更</w:t>
      </w:r>
      <w:r w:rsidRPr="00B322AF">
        <w:rPr>
          <w:rFonts w:ascii="標楷體" w:eastAsia="標楷體" w:hAnsi="標楷體"/>
          <w:b/>
          <w:kern w:val="0"/>
          <w:szCs w:val="24"/>
        </w:rPr>
        <w:t>等事項</w:t>
      </w:r>
      <w:r w:rsidRPr="00B322AF">
        <w:rPr>
          <w:rFonts w:ascii="標楷體" w:eastAsia="標楷體" w:hAnsi="標楷體" w:hint="eastAsia"/>
          <w:b/>
          <w:kern w:val="0"/>
          <w:szCs w:val="24"/>
        </w:rPr>
        <w:t>：</w:t>
      </w:r>
      <w:r w:rsidRPr="00B322AF">
        <w:rPr>
          <w:rFonts w:ascii="標楷體" w:eastAsia="標楷體" w:hAnsi="標楷體" w:hint="eastAsia"/>
          <w:kern w:val="0"/>
          <w:szCs w:val="24"/>
        </w:rPr>
        <w:t>史前館為創造更優質服務及提供遊客完善之住宿服務，提升整體博物館參觀體驗與創造延伸之文化觀光效益，依促進民間參與公共建設法及相關法令規定，</w:t>
      </w:r>
      <w:r w:rsidRPr="00B322AF">
        <w:rPr>
          <w:rFonts w:ascii="標楷體" w:eastAsia="標楷體" w:hAnsi="標楷體"/>
          <w:kern w:val="0"/>
          <w:szCs w:val="24"/>
        </w:rPr>
        <w:t>於110年8月20日</w:t>
      </w:r>
      <w:r w:rsidRPr="00B322AF">
        <w:rPr>
          <w:rFonts w:ascii="標楷體" w:eastAsia="標楷體" w:hAnsi="標楷體" w:hint="eastAsia"/>
          <w:kern w:val="0"/>
          <w:szCs w:val="24"/>
        </w:rPr>
        <w:t>與</w:t>
      </w:r>
      <w:r w:rsidR="007C3FDA" w:rsidRPr="00B322AF">
        <w:rPr>
          <w:rFonts w:ascii="標楷體" w:eastAsia="標楷體" w:hAnsi="標楷體"/>
          <w:kern w:val="0"/>
          <w:szCs w:val="24"/>
        </w:rPr>
        <w:t>民間</w:t>
      </w:r>
      <w:r w:rsidRPr="00B322AF">
        <w:rPr>
          <w:rFonts w:ascii="標楷體" w:eastAsia="標楷體" w:hAnsi="標楷體"/>
          <w:kern w:val="0"/>
          <w:szCs w:val="24"/>
        </w:rPr>
        <w:t>公司簽訂委託民間機構參與修建營運移轉（ROT）契約</w:t>
      </w:r>
      <w:r w:rsidRPr="00B322AF">
        <w:rPr>
          <w:rFonts w:ascii="標楷體" w:eastAsia="標楷體" w:hAnsi="標楷體" w:hint="eastAsia"/>
          <w:kern w:val="0"/>
          <w:szCs w:val="24"/>
        </w:rPr>
        <w:t>，</w:t>
      </w:r>
      <w:r w:rsidRPr="00B322AF">
        <w:rPr>
          <w:rFonts w:ascii="標楷體" w:eastAsia="標楷體" w:hAnsi="標楷體"/>
          <w:kern w:val="0"/>
          <w:szCs w:val="24"/>
        </w:rPr>
        <w:t>將學人宿舍委由</w:t>
      </w:r>
      <w:r w:rsidRPr="00B322AF">
        <w:rPr>
          <w:rFonts w:ascii="標楷體" w:eastAsia="標楷體" w:hAnsi="標楷體" w:hint="eastAsia"/>
          <w:kern w:val="0"/>
          <w:szCs w:val="24"/>
        </w:rPr>
        <w:t>該公司</w:t>
      </w:r>
      <w:r w:rsidRPr="00B322AF">
        <w:rPr>
          <w:rFonts w:ascii="標楷體" w:eastAsia="標楷體" w:hAnsi="標楷體"/>
          <w:kern w:val="0"/>
          <w:szCs w:val="24"/>
        </w:rPr>
        <w:t>修建並營運</w:t>
      </w:r>
      <w:r w:rsidRPr="00B322AF">
        <w:rPr>
          <w:rFonts w:ascii="標楷體" w:eastAsia="標楷體" w:hAnsi="標楷體" w:hint="eastAsia"/>
          <w:kern w:val="0"/>
          <w:szCs w:val="24"/>
        </w:rPr>
        <w:t>（下稱促參案）</w:t>
      </w:r>
      <w:r w:rsidRPr="00B322AF">
        <w:rPr>
          <w:rFonts w:ascii="標楷體" w:eastAsia="標楷體" w:hAnsi="標楷體"/>
          <w:kern w:val="0"/>
          <w:szCs w:val="24"/>
        </w:rPr>
        <w:t>。依該契約第1.2.1條及第2條規定，所謂修建係指民間機構依據未來營運需要</w:t>
      </w:r>
      <w:r w:rsidRPr="00B322AF">
        <w:rPr>
          <w:rFonts w:ascii="標楷體" w:eastAsia="標楷體" w:hAnsi="標楷體" w:hint="eastAsia"/>
          <w:kern w:val="0"/>
          <w:szCs w:val="24"/>
        </w:rPr>
        <w:t>，</w:t>
      </w:r>
      <w:r w:rsidRPr="00B322AF">
        <w:rPr>
          <w:rFonts w:ascii="標楷體" w:eastAsia="標楷體" w:hAnsi="標楷體"/>
          <w:kern w:val="0"/>
          <w:szCs w:val="24"/>
        </w:rPr>
        <w:t>並為符合建築、室內裝修、消防等相關</w:t>
      </w:r>
      <w:r w:rsidRPr="00B322AF">
        <w:rPr>
          <w:rFonts w:ascii="標楷體" w:eastAsia="標楷體" w:hAnsi="標楷體" w:hint="eastAsia"/>
          <w:kern w:val="0"/>
          <w:szCs w:val="24"/>
        </w:rPr>
        <w:t>法規規定，及符合使用目的與申請旅館執照所需，進行之室內裝修及消防等改善工程。本案契約期間包括「修建期」及「營運期」</w:t>
      </w:r>
      <w:r w:rsidR="00930394" w:rsidRPr="00B322AF">
        <w:rPr>
          <w:rFonts w:ascii="標楷體" w:eastAsia="標楷體" w:hAnsi="標楷體" w:hint="eastAsia"/>
          <w:kern w:val="0"/>
          <w:szCs w:val="24"/>
        </w:rPr>
        <w:t>，</w:t>
      </w:r>
      <w:r w:rsidRPr="00B322AF">
        <w:rPr>
          <w:rFonts w:ascii="標楷體" w:eastAsia="標楷體" w:hAnsi="標楷體" w:hint="eastAsia"/>
          <w:kern w:val="0"/>
          <w:szCs w:val="24"/>
        </w:rPr>
        <w:t>修建期為契約完成簽訂翌日起</w:t>
      </w:r>
      <w:r w:rsidRPr="00B322AF">
        <w:rPr>
          <w:rFonts w:ascii="標楷體" w:eastAsia="標楷體" w:hAnsi="標楷體"/>
          <w:kern w:val="0"/>
          <w:szCs w:val="24"/>
        </w:rPr>
        <w:t>360日（日曆天），除有正當事由且經</w:t>
      </w:r>
      <w:r w:rsidRPr="00B322AF">
        <w:rPr>
          <w:rFonts w:ascii="標楷體" w:eastAsia="標楷體" w:hAnsi="標楷體" w:hint="eastAsia"/>
          <w:kern w:val="0"/>
          <w:szCs w:val="24"/>
        </w:rPr>
        <w:t>史前館</w:t>
      </w:r>
      <w:r w:rsidRPr="00B322AF">
        <w:rPr>
          <w:rFonts w:ascii="標楷體" w:eastAsia="標楷體" w:hAnsi="標楷體"/>
          <w:kern w:val="0"/>
          <w:szCs w:val="24"/>
        </w:rPr>
        <w:t>同意，得延長至多3個月；</w:t>
      </w:r>
      <w:r w:rsidRPr="00B322AF">
        <w:rPr>
          <w:rFonts w:ascii="標楷體" w:eastAsia="標楷體" w:hAnsi="標楷體"/>
          <w:kern w:val="0"/>
          <w:szCs w:val="24"/>
        </w:rPr>
        <w:lastRenderedPageBreak/>
        <w:t>營運期</w:t>
      </w:r>
      <w:r w:rsidRPr="00B322AF">
        <w:rPr>
          <w:rFonts w:ascii="標楷體" w:eastAsia="標楷體" w:hAnsi="標楷體" w:hint="eastAsia"/>
          <w:kern w:val="0"/>
          <w:szCs w:val="24"/>
        </w:rPr>
        <w:t>則</w:t>
      </w:r>
      <w:r w:rsidRPr="00B322AF">
        <w:rPr>
          <w:rFonts w:ascii="標楷體" w:eastAsia="標楷體" w:hAnsi="標楷體"/>
          <w:kern w:val="0"/>
          <w:szCs w:val="24"/>
        </w:rPr>
        <w:t>自修建期結束之次日起算15年。經查本案於110年8月20日</w:t>
      </w:r>
      <w:r w:rsidRPr="00B322AF">
        <w:rPr>
          <w:rFonts w:ascii="標楷體" w:eastAsia="標楷體" w:hAnsi="標楷體" w:hint="eastAsia"/>
          <w:kern w:val="0"/>
          <w:szCs w:val="24"/>
        </w:rPr>
        <w:t>訂</w:t>
      </w:r>
      <w:r w:rsidRPr="00B322AF">
        <w:rPr>
          <w:rFonts w:ascii="標楷體" w:eastAsia="標楷體" w:hAnsi="標楷體"/>
          <w:kern w:val="0"/>
          <w:szCs w:val="24"/>
        </w:rPr>
        <w:t>約，依契約規定，</w:t>
      </w:r>
      <w:r w:rsidRPr="00B322AF">
        <w:rPr>
          <w:rFonts w:ascii="標楷體" w:eastAsia="標楷體" w:hAnsi="標楷體" w:hint="eastAsia"/>
          <w:kern w:val="0"/>
          <w:szCs w:val="24"/>
        </w:rPr>
        <w:t>修建期</w:t>
      </w:r>
      <w:r w:rsidRPr="00B322AF">
        <w:rPr>
          <w:rFonts w:ascii="標楷體" w:eastAsia="標楷體" w:hAnsi="標楷體"/>
          <w:kern w:val="0"/>
          <w:szCs w:val="24"/>
        </w:rPr>
        <w:t>應於111年8月15日</w:t>
      </w:r>
      <w:r w:rsidRPr="00B322AF">
        <w:rPr>
          <w:rFonts w:ascii="標楷體" w:eastAsia="標楷體" w:hAnsi="標楷體" w:hint="eastAsia"/>
          <w:kern w:val="0"/>
          <w:szCs w:val="24"/>
        </w:rPr>
        <w:t>屆期</w:t>
      </w:r>
      <w:r w:rsidRPr="00B322AF">
        <w:rPr>
          <w:rFonts w:ascii="標楷體" w:eastAsia="標楷體" w:hAnsi="標楷體"/>
          <w:kern w:val="0"/>
          <w:szCs w:val="24"/>
        </w:rPr>
        <w:t>。嗣因學人宿舍建築外牆修繕工程尚未完工</w:t>
      </w:r>
      <w:r w:rsidRPr="00B322AF">
        <w:rPr>
          <w:rFonts w:ascii="標楷體" w:eastAsia="標楷體" w:hAnsi="標楷體" w:hint="eastAsia"/>
          <w:kern w:val="0"/>
          <w:szCs w:val="24"/>
        </w:rPr>
        <w:t>，</w:t>
      </w:r>
      <w:r w:rsidRPr="00B322AF">
        <w:rPr>
          <w:rFonts w:ascii="標楷體" w:eastAsia="標楷體" w:hAnsi="標楷體"/>
          <w:kern w:val="0"/>
          <w:szCs w:val="24"/>
        </w:rPr>
        <w:t>影響</w:t>
      </w:r>
      <w:r w:rsidRPr="00B322AF">
        <w:rPr>
          <w:rFonts w:ascii="標楷體" w:eastAsia="標楷體" w:hAnsi="標楷體" w:hint="eastAsia"/>
          <w:kern w:val="0"/>
          <w:szCs w:val="24"/>
        </w:rPr>
        <w:t>後續修建作業</w:t>
      </w:r>
      <w:r w:rsidRPr="00B322AF">
        <w:rPr>
          <w:rFonts w:ascii="標楷體" w:eastAsia="標楷體" w:hAnsi="標楷體"/>
          <w:kern w:val="0"/>
          <w:szCs w:val="24"/>
        </w:rPr>
        <w:t>，</w:t>
      </w:r>
      <w:r w:rsidR="007C3FDA" w:rsidRPr="00B322AF">
        <w:rPr>
          <w:rFonts w:ascii="標楷體" w:eastAsia="標楷體" w:hAnsi="標楷體"/>
          <w:kern w:val="0"/>
          <w:szCs w:val="24"/>
        </w:rPr>
        <w:t>民間</w:t>
      </w:r>
      <w:r w:rsidRPr="00B322AF">
        <w:rPr>
          <w:rFonts w:ascii="標楷體" w:eastAsia="標楷體" w:hAnsi="標楷體"/>
          <w:kern w:val="0"/>
          <w:szCs w:val="24"/>
        </w:rPr>
        <w:t>公司爰於111年7月19日向</w:t>
      </w:r>
      <w:r w:rsidRPr="00B322AF">
        <w:rPr>
          <w:rFonts w:ascii="標楷體" w:eastAsia="標楷體" w:hAnsi="標楷體" w:hint="eastAsia"/>
          <w:kern w:val="0"/>
          <w:szCs w:val="24"/>
        </w:rPr>
        <w:t>史前館申請延長修建期至</w:t>
      </w:r>
      <w:r w:rsidRPr="00B322AF">
        <w:rPr>
          <w:rFonts w:ascii="標楷體" w:eastAsia="標楷體" w:hAnsi="標楷體"/>
          <w:kern w:val="0"/>
          <w:szCs w:val="24"/>
        </w:rPr>
        <w:t>111年9月30日，並經該館同意在案。</w:t>
      </w:r>
      <w:r w:rsidRPr="00B322AF">
        <w:rPr>
          <w:rFonts w:ascii="標楷體" w:eastAsia="標楷體" w:hAnsi="標楷體" w:hint="eastAsia"/>
          <w:kern w:val="0"/>
          <w:szCs w:val="24"/>
        </w:rPr>
        <w:t>惟</w:t>
      </w:r>
      <w:r w:rsidRPr="00B322AF">
        <w:rPr>
          <w:rFonts w:ascii="標楷體" w:eastAsia="標楷體" w:hAnsi="標楷體"/>
          <w:kern w:val="0"/>
          <w:szCs w:val="24"/>
        </w:rPr>
        <w:t>截至111年11月4日止，學人宿舍之修建工程仍</w:t>
      </w:r>
      <w:r w:rsidRPr="00B322AF">
        <w:rPr>
          <w:rFonts w:ascii="標楷體" w:eastAsia="標楷體" w:hAnsi="標楷體" w:hint="eastAsia"/>
          <w:kern w:val="0"/>
          <w:szCs w:val="24"/>
        </w:rPr>
        <w:t>在申請</w:t>
      </w:r>
      <w:r w:rsidRPr="00B322AF">
        <w:rPr>
          <w:rFonts w:ascii="標楷體" w:eastAsia="標楷體" w:hAnsi="標楷體"/>
          <w:kern w:val="0"/>
          <w:szCs w:val="24"/>
        </w:rPr>
        <w:t>變更使用執照</w:t>
      </w:r>
      <w:r w:rsidR="00930394" w:rsidRPr="00B322AF">
        <w:rPr>
          <w:rFonts w:ascii="標楷體" w:eastAsia="標楷體" w:hAnsi="標楷體" w:hint="eastAsia"/>
          <w:kern w:val="0"/>
          <w:szCs w:val="24"/>
        </w:rPr>
        <w:t>及</w:t>
      </w:r>
      <w:r w:rsidR="000D02BC" w:rsidRPr="00B322AF">
        <w:rPr>
          <w:rFonts w:ascii="標楷體" w:eastAsia="標楷體" w:hAnsi="標楷體" w:hint="eastAsia"/>
          <w:kern w:val="0"/>
          <w:szCs w:val="24"/>
        </w:rPr>
        <w:t>待辦理</w:t>
      </w:r>
      <w:r w:rsidRPr="00B322AF">
        <w:rPr>
          <w:rFonts w:ascii="標楷體" w:eastAsia="標楷體" w:hAnsi="標楷體" w:hint="eastAsia"/>
          <w:kern w:val="0"/>
          <w:szCs w:val="24"/>
        </w:rPr>
        <w:t>後續</w:t>
      </w:r>
      <w:r w:rsidR="00930394" w:rsidRPr="00B322AF">
        <w:rPr>
          <w:rFonts w:ascii="標楷體" w:eastAsia="標楷體" w:hAnsi="標楷體"/>
          <w:kern w:val="0"/>
          <w:szCs w:val="24"/>
        </w:rPr>
        <w:t>消防圖審</w:t>
      </w:r>
      <w:r w:rsidRPr="00B322AF">
        <w:rPr>
          <w:rFonts w:ascii="標楷體" w:eastAsia="標楷體" w:hAnsi="標楷體"/>
          <w:kern w:val="0"/>
          <w:szCs w:val="24"/>
        </w:rPr>
        <w:t>、</w:t>
      </w:r>
      <w:r w:rsidR="00930394" w:rsidRPr="00B322AF">
        <w:rPr>
          <w:rFonts w:ascii="標楷體" w:eastAsia="標楷體" w:hAnsi="標楷體"/>
          <w:kern w:val="0"/>
          <w:szCs w:val="24"/>
        </w:rPr>
        <w:t>室內裝修</w:t>
      </w:r>
      <w:r w:rsidRPr="00B322AF">
        <w:rPr>
          <w:rFonts w:ascii="標楷體" w:eastAsia="標楷體" w:hAnsi="標楷體"/>
          <w:kern w:val="0"/>
          <w:szCs w:val="24"/>
        </w:rPr>
        <w:t>等</w:t>
      </w:r>
      <w:r w:rsidR="00930394" w:rsidRPr="00B322AF">
        <w:rPr>
          <w:rFonts w:ascii="標楷體" w:eastAsia="標楷體" w:hAnsi="標楷體" w:hint="eastAsia"/>
          <w:kern w:val="0"/>
          <w:szCs w:val="24"/>
        </w:rPr>
        <w:t>工程</w:t>
      </w:r>
      <w:r w:rsidRPr="00B322AF">
        <w:rPr>
          <w:rFonts w:ascii="標楷體" w:eastAsia="標楷體" w:hAnsi="標楷體"/>
          <w:kern w:val="0"/>
          <w:szCs w:val="24"/>
        </w:rPr>
        <w:t>，</w:t>
      </w:r>
      <w:r w:rsidRPr="00B322AF">
        <w:rPr>
          <w:rFonts w:ascii="標楷體" w:eastAsia="標楷體" w:hAnsi="標楷體" w:hint="eastAsia"/>
          <w:kern w:val="0"/>
          <w:szCs w:val="24"/>
        </w:rPr>
        <w:t>致仍未開始</w:t>
      </w:r>
      <w:r w:rsidRPr="00B322AF">
        <w:rPr>
          <w:rFonts w:ascii="標楷體" w:eastAsia="標楷體" w:hAnsi="標楷體"/>
          <w:kern w:val="0"/>
          <w:szCs w:val="24"/>
        </w:rPr>
        <w:t>營運，</w:t>
      </w:r>
      <w:r w:rsidRPr="00B322AF">
        <w:rPr>
          <w:rFonts w:ascii="標楷體" w:eastAsia="標楷體" w:hAnsi="標楷體" w:hint="eastAsia"/>
          <w:bCs/>
          <w:szCs w:val="24"/>
          <w:lang w:eastAsia="zh-HK"/>
        </w:rPr>
        <w:t>經函請文化部</w:t>
      </w:r>
      <w:r w:rsidRPr="00B322AF">
        <w:rPr>
          <w:rFonts w:ascii="標楷體" w:eastAsia="標楷體" w:hAnsi="標楷體" w:hint="eastAsia"/>
          <w:bCs/>
          <w:szCs w:val="24"/>
        </w:rPr>
        <w:t>督促</w:t>
      </w:r>
      <w:r w:rsidRPr="00B322AF">
        <w:rPr>
          <w:rFonts w:ascii="標楷體" w:eastAsia="標楷體" w:hAnsi="標楷體"/>
          <w:kern w:val="0"/>
          <w:szCs w:val="24"/>
        </w:rPr>
        <w:t>積極</w:t>
      </w:r>
      <w:r w:rsidRPr="00B322AF">
        <w:rPr>
          <w:rFonts w:ascii="標楷體" w:eastAsia="標楷體" w:hAnsi="標楷體" w:hint="eastAsia"/>
          <w:kern w:val="0"/>
          <w:szCs w:val="24"/>
        </w:rPr>
        <w:t>妥處</w:t>
      </w:r>
      <w:r w:rsidRPr="00B322AF">
        <w:rPr>
          <w:rFonts w:ascii="標楷體" w:eastAsia="標楷體" w:hAnsi="標楷體" w:hint="eastAsia"/>
          <w:bCs/>
          <w:szCs w:val="24"/>
          <w:lang w:eastAsia="zh-HK"/>
        </w:rPr>
        <w:t>。據復：史前館</w:t>
      </w:r>
      <w:r w:rsidRPr="00B322AF">
        <w:rPr>
          <w:rFonts w:ascii="標楷體" w:eastAsia="標楷體" w:hAnsi="標楷體" w:hint="eastAsia"/>
          <w:bCs/>
          <w:szCs w:val="24"/>
        </w:rPr>
        <w:t>已</w:t>
      </w:r>
      <w:r w:rsidRPr="00B322AF">
        <w:rPr>
          <w:rFonts w:ascii="標楷體" w:eastAsia="標楷體" w:hAnsi="標楷體" w:hint="eastAsia"/>
          <w:bCs/>
          <w:szCs w:val="24"/>
          <w:lang w:eastAsia="zh-HK"/>
        </w:rPr>
        <w:t>積極督促</w:t>
      </w:r>
      <w:r w:rsidRPr="00B322AF">
        <w:rPr>
          <w:rFonts w:ascii="標楷體" w:eastAsia="標楷體" w:hAnsi="標楷體" w:hint="eastAsia"/>
          <w:bCs/>
          <w:szCs w:val="24"/>
        </w:rPr>
        <w:t>營運</w:t>
      </w:r>
      <w:r w:rsidRPr="00B322AF">
        <w:rPr>
          <w:rFonts w:ascii="標楷體" w:eastAsia="標楷體" w:hAnsi="標楷體" w:hint="eastAsia"/>
          <w:bCs/>
          <w:szCs w:val="24"/>
          <w:lang w:eastAsia="zh-HK"/>
        </w:rPr>
        <w:t>廠商儘速完成</w:t>
      </w:r>
      <w:r w:rsidRPr="00B322AF">
        <w:rPr>
          <w:rFonts w:ascii="標楷體" w:eastAsia="標楷體" w:hAnsi="標楷體" w:hint="eastAsia"/>
          <w:bCs/>
          <w:szCs w:val="24"/>
        </w:rPr>
        <w:t>相關</w:t>
      </w:r>
      <w:r w:rsidRPr="00B322AF">
        <w:rPr>
          <w:rFonts w:ascii="標楷體" w:eastAsia="標楷體" w:hAnsi="標楷體"/>
          <w:bCs/>
          <w:szCs w:val="24"/>
          <w:lang w:eastAsia="zh-HK"/>
        </w:rPr>
        <w:t>修建工程</w:t>
      </w:r>
      <w:r w:rsidRPr="00B322AF">
        <w:rPr>
          <w:rFonts w:ascii="標楷體" w:eastAsia="標楷體" w:hAnsi="標楷體" w:hint="eastAsia"/>
          <w:bCs/>
          <w:szCs w:val="24"/>
          <w:lang w:eastAsia="zh-HK"/>
        </w:rPr>
        <w:t>，</w:t>
      </w:r>
      <w:r w:rsidRPr="00B322AF">
        <w:rPr>
          <w:rFonts w:ascii="標楷體" w:eastAsia="標楷體" w:hAnsi="標楷體" w:hint="eastAsia"/>
          <w:bCs/>
          <w:szCs w:val="24"/>
        </w:rPr>
        <w:t>並於1</w:t>
      </w:r>
      <w:r w:rsidRPr="00B322AF">
        <w:rPr>
          <w:rFonts w:ascii="標楷體" w:eastAsia="標楷體" w:hAnsi="標楷體"/>
          <w:bCs/>
          <w:szCs w:val="24"/>
        </w:rPr>
        <w:t>12</w:t>
      </w:r>
      <w:r w:rsidRPr="00B322AF">
        <w:rPr>
          <w:rFonts w:ascii="標楷體" w:eastAsia="標楷體" w:hAnsi="標楷體" w:hint="eastAsia"/>
          <w:bCs/>
          <w:szCs w:val="24"/>
        </w:rPr>
        <w:t>年1月1日將部分修建完成且不受使用執照影響之空間開放試營運</w:t>
      </w:r>
      <w:r w:rsidRPr="00B322AF">
        <w:rPr>
          <w:rFonts w:ascii="標楷體" w:eastAsia="標楷體" w:hAnsi="標楷體" w:hint="eastAsia"/>
          <w:bCs/>
          <w:szCs w:val="24"/>
          <w:lang w:eastAsia="zh-HK"/>
        </w:rPr>
        <w:t>，以達成促參案預期效益。</w:t>
      </w:r>
    </w:p>
    <w:p w:rsidR="008F77F0" w:rsidRPr="00B322AF" w:rsidRDefault="008F77F0" w:rsidP="005E37D3">
      <w:pPr>
        <w:overflowPunct w:val="0"/>
        <w:snapToGrid w:val="0"/>
        <w:spacing w:line="400" w:lineRule="exact"/>
        <w:ind w:firstLineChars="450" w:firstLine="1081"/>
        <w:jc w:val="both"/>
        <w:rPr>
          <w:rFonts w:ascii="標楷體" w:eastAsia="標楷體" w:hAnsi="標楷體"/>
          <w:bCs/>
          <w:szCs w:val="24"/>
          <w:lang w:eastAsia="zh-HK"/>
        </w:rPr>
      </w:pPr>
      <w:r w:rsidRPr="00B322AF">
        <w:rPr>
          <w:rFonts w:ascii="標楷體" w:eastAsia="標楷體" w:hAnsi="標楷體" w:hint="eastAsia"/>
          <w:b/>
          <w:bCs/>
          <w:szCs w:val="24"/>
        </w:rPr>
        <w:t>3.</w:t>
      </w:r>
      <w:r w:rsidRPr="00B322AF">
        <w:rPr>
          <w:rFonts w:ascii="標楷體" w:eastAsia="標楷體" w:hAnsi="標楷體" w:hint="eastAsia"/>
          <w:b/>
          <w:szCs w:val="24"/>
        </w:rPr>
        <w:t xml:space="preserve">　</w:t>
      </w:r>
      <w:r w:rsidRPr="00B322AF">
        <w:rPr>
          <w:rFonts w:ascii="標楷體" w:eastAsia="標楷體" w:hAnsi="標楷體"/>
          <w:b/>
          <w:bCs/>
          <w:szCs w:val="24"/>
        </w:rPr>
        <w:t>為利館務行銷及教育推廣，製作相關推廣品，惟控管機制未臻完備，亦未落實檢核盤點作業</w:t>
      </w:r>
      <w:r w:rsidRPr="00B322AF">
        <w:rPr>
          <w:rFonts w:ascii="標楷體" w:eastAsia="標楷體" w:hAnsi="標楷體" w:hint="eastAsia"/>
          <w:b/>
          <w:bCs/>
          <w:szCs w:val="24"/>
        </w:rPr>
        <w:t>：</w:t>
      </w:r>
      <w:r w:rsidRPr="00B322AF">
        <w:rPr>
          <w:rFonts w:ascii="標楷體" w:eastAsia="標楷體" w:hAnsi="標楷體" w:hint="eastAsia"/>
          <w:bCs/>
          <w:szCs w:val="24"/>
        </w:rPr>
        <w:t>史前館</w:t>
      </w:r>
      <w:r w:rsidRPr="00B322AF">
        <w:rPr>
          <w:rFonts w:ascii="標楷體" w:eastAsia="標楷體" w:hAnsi="標楷體"/>
          <w:bCs/>
          <w:szCs w:val="24"/>
        </w:rPr>
        <w:t>為利館務行銷及教育活動業務推廣，結合典藏</w:t>
      </w:r>
      <w:r w:rsidRPr="00B322AF">
        <w:rPr>
          <w:rFonts w:ascii="標楷體" w:eastAsia="標楷體" w:hAnsi="標楷體" w:hint="eastAsia"/>
          <w:bCs/>
          <w:szCs w:val="24"/>
        </w:rPr>
        <w:t>品製作相關推廣品。</w:t>
      </w:r>
      <w:r w:rsidRPr="00B322AF">
        <w:rPr>
          <w:rFonts w:ascii="標楷體" w:eastAsia="標楷體" w:hAnsi="標楷體"/>
          <w:bCs/>
          <w:szCs w:val="24"/>
        </w:rPr>
        <w:t>為有效管理推廣品，已訂有文宣與推廣品規劃管理作業要點，依該要點第7點規定，推廣品製作完成後應建立庫存控管，領用須經申請；管理單位應每月進行盤點，製作盤存表陳核。</w:t>
      </w:r>
      <w:r w:rsidRPr="00B322AF">
        <w:rPr>
          <w:rFonts w:ascii="標楷體" w:eastAsia="標楷體" w:hAnsi="標楷體" w:hint="eastAsia"/>
          <w:bCs/>
          <w:szCs w:val="24"/>
        </w:rPr>
        <w:t>截至</w:t>
      </w:r>
      <w:r w:rsidRPr="00B322AF">
        <w:rPr>
          <w:rFonts w:ascii="標楷體" w:eastAsia="標楷體" w:hAnsi="標楷體"/>
          <w:bCs/>
          <w:szCs w:val="24"/>
        </w:rPr>
        <w:t>111年11月4</w:t>
      </w:r>
      <w:r w:rsidR="002A08EB" w:rsidRPr="00B322AF">
        <w:rPr>
          <w:rFonts w:ascii="標楷體" w:eastAsia="標楷體" w:hAnsi="標楷體"/>
          <w:bCs/>
          <w:szCs w:val="24"/>
        </w:rPr>
        <w:t>日</w:t>
      </w:r>
      <w:r w:rsidRPr="00B322AF">
        <w:rPr>
          <w:rFonts w:ascii="標楷體" w:eastAsia="標楷體" w:hAnsi="標楷體"/>
          <w:bCs/>
          <w:szCs w:val="24"/>
        </w:rPr>
        <w:t>止，</w:t>
      </w:r>
      <w:r w:rsidRPr="00B322AF">
        <w:rPr>
          <w:rFonts w:ascii="標楷體" w:eastAsia="標楷體" w:hAnsi="標楷體" w:hint="eastAsia"/>
          <w:bCs/>
          <w:szCs w:val="24"/>
        </w:rPr>
        <w:t>該館</w:t>
      </w:r>
      <w:r w:rsidRPr="00B322AF">
        <w:rPr>
          <w:rFonts w:ascii="標楷體" w:eastAsia="標楷體" w:hAnsi="標楷體"/>
          <w:bCs/>
          <w:szCs w:val="24"/>
        </w:rPr>
        <w:t>推廣品計有陶把享食筷架等161項，庫存量共計90,409件</w:t>
      </w:r>
      <w:r w:rsidRPr="00B322AF">
        <w:rPr>
          <w:rFonts w:ascii="標楷體" w:eastAsia="標楷體" w:hAnsi="標楷體" w:hint="eastAsia"/>
          <w:bCs/>
          <w:szCs w:val="24"/>
        </w:rPr>
        <w:t>，惟實務上對於推廣品之管理，</w:t>
      </w:r>
      <w:r w:rsidRPr="00B322AF">
        <w:rPr>
          <w:rFonts w:ascii="標楷體" w:eastAsia="標楷體" w:hAnsi="標楷體"/>
          <w:bCs/>
          <w:szCs w:val="24"/>
        </w:rPr>
        <w:t>則視推廣品性質交由相關組室採購及保管，且採紙本人工列帳，</w:t>
      </w:r>
      <w:r w:rsidR="00671B65" w:rsidRPr="00B322AF">
        <w:rPr>
          <w:rFonts w:ascii="標楷體" w:eastAsia="標楷體" w:hAnsi="標楷體"/>
          <w:bCs/>
          <w:szCs w:val="24"/>
        </w:rPr>
        <w:t>未詳實記錄</w:t>
      </w:r>
      <w:r w:rsidRPr="00B322AF">
        <w:rPr>
          <w:rFonts w:ascii="標楷體" w:eastAsia="標楷體" w:hAnsi="標楷體"/>
          <w:bCs/>
          <w:szCs w:val="24"/>
        </w:rPr>
        <w:t>推廣品之採購日期</w:t>
      </w:r>
      <w:r w:rsidR="00671B65" w:rsidRPr="00B322AF">
        <w:rPr>
          <w:rFonts w:ascii="標楷體" w:eastAsia="標楷體" w:hAnsi="標楷體" w:hint="eastAsia"/>
          <w:bCs/>
          <w:szCs w:val="24"/>
        </w:rPr>
        <w:t>、</w:t>
      </w:r>
      <w:r w:rsidRPr="00B322AF">
        <w:rPr>
          <w:rFonts w:ascii="標楷體" w:eastAsia="標楷體" w:hAnsi="標楷體"/>
          <w:bCs/>
          <w:szCs w:val="24"/>
        </w:rPr>
        <w:t>領用分發</w:t>
      </w:r>
      <w:r w:rsidR="00671B65" w:rsidRPr="00B322AF">
        <w:rPr>
          <w:rFonts w:ascii="標楷體" w:eastAsia="標楷體" w:hAnsi="標楷體" w:hint="eastAsia"/>
          <w:bCs/>
          <w:szCs w:val="24"/>
        </w:rPr>
        <w:t>之</w:t>
      </w:r>
      <w:r w:rsidRPr="00B322AF">
        <w:rPr>
          <w:rFonts w:ascii="標楷體" w:eastAsia="標楷體" w:hAnsi="標楷體"/>
          <w:bCs/>
          <w:szCs w:val="24"/>
        </w:rPr>
        <w:t>用途</w:t>
      </w:r>
      <w:r w:rsidR="00671B65" w:rsidRPr="00B322AF">
        <w:rPr>
          <w:rFonts w:ascii="標楷體" w:eastAsia="標楷體" w:hAnsi="標楷體" w:hint="eastAsia"/>
          <w:bCs/>
          <w:szCs w:val="24"/>
        </w:rPr>
        <w:t>及</w:t>
      </w:r>
      <w:r w:rsidRPr="00B322AF">
        <w:rPr>
          <w:rFonts w:ascii="標楷體" w:eastAsia="標楷體" w:hAnsi="標楷體"/>
          <w:bCs/>
          <w:szCs w:val="24"/>
        </w:rPr>
        <w:t>對象等事項，</w:t>
      </w:r>
      <w:r w:rsidRPr="00B322AF">
        <w:rPr>
          <w:rFonts w:ascii="標楷體" w:eastAsia="標楷體" w:hAnsi="標楷體" w:hint="eastAsia"/>
          <w:bCs/>
          <w:szCs w:val="24"/>
        </w:rPr>
        <w:t>又</w:t>
      </w:r>
      <w:r w:rsidRPr="00B322AF">
        <w:rPr>
          <w:rFonts w:ascii="標楷體" w:eastAsia="標楷體" w:hAnsi="標楷體"/>
          <w:bCs/>
          <w:szCs w:val="24"/>
        </w:rPr>
        <w:t>未定期或不定期</w:t>
      </w:r>
      <w:r w:rsidR="00671B65" w:rsidRPr="00B322AF">
        <w:rPr>
          <w:rFonts w:ascii="標楷體" w:eastAsia="標楷體" w:hAnsi="標楷體" w:hint="eastAsia"/>
          <w:bCs/>
          <w:szCs w:val="24"/>
        </w:rPr>
        <w:t>檢核</w:t>
      </w:r>
      <w:r w:rsidRPr="00B322AF">
        <w:rPr>
          <w:rFonts w:ascii="標楷體" w:eastAsia="標楷體" w:hAnsi="標楷體"/>
          <w:bCs/>
          <w:szCs w:val="24"/>
        </w:rPr>
        <w:t>帳</w:t>
      </w:r>
      <w:r w:rsidR="00671B65" w:rsidRPr="00B322AF">
        <w:rPr>
          <w:rFonts w:ascii="標楷體" w:eastAsia="標楷體" w:hAnsi="標楷體" w:hint="eastAsia"/>
          <w:bCs/>
          <w:szCs w:val="24"/>
        </w:rPr>
        <w:t>列</w:t>
      </w:r>
      <w:r w:rsidRPr="00B322AF">
        <w:rPr>
          <w:rFonts w:ascii="標楷體" w:eastAsia="標楷體" w:hAnsi="標楷體"/>
          <w:bCs/>
          <w:szCs w:val="24"/>
        </w:rPr>
        <w:t>結存數量與</w:t>
      </w:r>
      <w:r w:rsidRPr="00B322AF">
        <w:rPr>
          <w:rFonts w:ascii="標楷體" w:eastAsia="標楷體" w:hAnsi="標楷體" w:hint="eastAsia"/>
          <w:bCs/>
          <w:szCs w:val="24"/>
        </w:rPr>
        <w:t>庫存數量、核發及登記等項目，庫存控管機制未臻周妥，</w:t>
      </w:r>
      <w:r w:rsidRPr="00B322AF">
        <w:rPr>
          <w:rFonts w:ascii="標楷體" w:eastAsia="標楷體" w:hAnsi="標楷體" w:hint="eastAsia"/>
          <w:bCs/>
          <w:szCs w:val="24"/>
          <w:lang w:eastAsia="zh-HK"/>
        </w:rPr>
        <w:t>經函請文化部</w:t>
      </w:r>
      <w:r w:rsidRPr="00B322AF">
        <w:rPr>
          <w:rFonts w:ascii="標楷體" w:eastAsia="標楷體" w:hAnsi="標楷體" w:hint="eastAsia"/>
          <w:bCs/>
          <w:szCs w:val="24"/>
        </w:rPr>
        <w:t>督促檢討改善。</w:t>
      </w:r>
      <w:r w:rsidRPr="00B322AF">
        <w:rPr>
          <w:rFonts w:ascii="標楷體" w:eastAsia="標楷體" w:hAnsi="標楷體" w:hint="eastAsia"/>
          <w:bCs/>
          <w:szCs w:val="24"/>
          <w:lang w:eastAsia="zh-HK"/>
        </w:rPr>
        <w:t>據復：</w:t>
      </w:r>
      <w:r w:rsidR="007F7B64" w:rsidRPr="00B322AF">
        <w:rPr>
          <w:rFonts w:ascii="標楷體" w:eastAsia="標楷體" w:hAnsi="標楷體" w:hint="eastAsia"/>
          <w:bCs/>
          <w:szCs w:val="24"/>
        </w:rPr>
        <w:t>史前館</w:t>
      </w:r>
      <w:r w:rsidRPr="00B322AF">
        <w:rPr>
          <w:rFonts w:ascii="標楷體" w:eastAsia="標楷體" w:hAnsi="標楷體" w:hint="eastAsia"/>
          <w:bCs/>
          <w:szCs w:val="24"/>
        </w:rPr>
        <w:t>已運用</w:t>
      </w:r>
      <w:r w:rsidRPr="00B322AF">
        <w:rPr>
          <w:rFonts w:ascii="標楷體" w:eastAsia="標楷體" w:hAnsi="標楷體"/>
          <w:bCs/>
          <w:szCs w:val="24"/>
          <w:lang w:eastAsia="zh-HK"/>
        </w:rPr>
        <w:t>行政資訊入口網系統</w:t>
      </w:r>
      <w:r w:rsidRPr="00B322AF">
        <w:rPr>
          <w:rFonts w:ascii="標楷體" w:eastAsia="標楷體" w:hAnsi="標楷體" w:hint="eastAsia"/>
          <w:bCs/>
          <w:szCs w:val="24"/>
          <w:lang w:eastAsia="zh-HK"/>
        </w:rPr>
        <w:t>建置推廣品帳務資料，</w:t>
      </w:r>
      <w:r w:rsidRPr="00B322AF">
        <w:rPr>
          <w:rFonts w:ascii="標楷體" w:eastAsia="標楷體" w:hAnsi="標楷體" w:hint="eastAsia"/>
          <w:bCs/>
          <w:szCs w:val="24"/>
        </w:rPr>
        <w:t>採</w:t>
      </w:r>
      <w:r w:rsidRPr="00B322AF">
        <w:rPr>
          <w:rFonts w:ascii="標楷體" w:eastAsia="標楷體" w:hAnsi="標楷體" w:hint="eastAsia"/>
          <w:bCs/>
          <w:szCs w:val="24"/>
          <w:lang w:eastAsia="zh-HK"/>
        </w:rPr>
        <w:t>線上系統管理，</w:t>
      </w:r>
      <w:r w:rsidRPr="00B322AF">
        <w:rPr>
          <w:rFonts w:ascii="標楷體" w:eastAsia="標楷體" w:hAnsi="標楷體" w:hint="eastAsia"/>
          <w:bCs/>
          <w:szCs w:val="24"/>
        </w:rPr>
        <w:t>並</w:t>
      </w:r>
      <w:r w:rsidRPr="00B322AF">
        <w:rPr>
          <w:rFonts w:ascii="標楷體" w:eastAsia="標楷體" w:hAnsi="標楷體" w:hint="eastAsia"/>
          <w:bCs/>
          <w:szCs w:val="24"/>
          <w:lang w:eastAsia="zh-HK"/>
        </w:rPr>
        <w:t>已研擬相關控管及檢核盤點機制。</w:t>
      </w:r>
    </w:p>
    <w:p w:rsidR="00865A60" w:rsidRPr="00B322AF" w:rsidRDefault="008F77F0" w:rsidP="005E37D3">
      <w:pPr>
        <w:overflowPunct w:val="0"/>
        <w:snapToGrid w:val="0"/>
        <w:spacing w:line="400" w:lineRule="exact"/>
        <w:ind w:firstLineChars="450" w:firstLine="1081"/>
        <w:jc w:val="both"/>
        <w:rPr>
          <w:rFonts w:ascii="標楷體" w:eastAsia="標楷體" w:hAnsi="標楷體"/>
          <w:szCs w:val="28"/>
        </w:rPr>
      </w:pPr>
      <w:r w:rsidRPr="00B322AF">
        <w:rPr>
          <w:rFonts w:ascii="標楷體" w:eastAsia="標楷體" w:hAnsi="標楷體" w:hint="eastAsia"/>
          <w:b/>
          <w:bCs/>
          <w:szCs w:val="24"/>
        </w:rPr>
        <w:t>4</w:t>
      </w:r>
      <w:r w:rsidRPr="00B322AF">
        <w:rPr>
          <w:rFonts w:ascii="標楷體" w:eastAsia="標楷體" w:hAnsi="標楷體"/>
          <w:b/>
          <w:bCs/>
          <w:szCs w:val="24"/>
        </w:rPr>
        <w:t>.</w:t>
      </w:r>
      <w:r w:rsidR="00DB77CC" w:rsidRPr="00B322AF">
        <w:rPr>
          <w:rFonts w:ascii="標楷體" w:eastAsia="標楷體" w:hAnsi="標楷體" w:hint="eastAsia"/>
          <w:b/>
          <w:szCs w:val="24"/>
        </w:rPr>
        <w:t xml:space="preserve">　</w:t>
      </w:r>
      <w:r w:rsidRPr="00B322AF">
        <w:rPr>
          <w:rFonts w:ascii="標楷體" w:eastAsia="標楷體" w:hAnsi="標楷體"/>
          <w:b/>
          <w:bCs/>
          <w:szCs w:val="24"/>
        </w:rPr>
        <w:t>為妥善保存及研究南部科學工業園區出土之文化資產，辦理典藏人骨骨骸暨文物整飭</w:t>
      </w:r>
      <w:r w:rsidR="00671B65" w:rsidRPr="00B322AF">
        <w:rPr>
          <w:rFonts w:ascii="標楷體" w:eastAsia="標楷體" w:hAnsi="標楷體" w:hint="eastAsia"/>
          <w:b/>
          <w:bCs/>
          <w:szCs w:val="24"/>
        </w:rPr>
        <w:t>作業</w:t>
      </w:r>
      <w:r w:rsidRPr="00B322AF">
        <w:rPr>
          <w:rFonts w:ascii="標楷體" w:eastAsia="標楷體" w:hAnsi="標楷體"/>
          <w:b/>
          <w:bCs/>
          <w:szCs w:val="24"/>
        </w:rPr>
        <w:t>，惟</w:t>
      </w:r>
      <w:r w:rsidR="00671B65" w:rsidRPr="00B322AF">
        <w:rPr>
          <w:rFonts w:ascii="標楷體" w:eastAsia="標楷體" w:hAnsi="標楷體" w:hint="eastAsia"/>
          <w:b/>
          <w:bCs/>
          <w:szCs w:val="24"/>
        </w:rPr>
        <w:t>完成</w:t>
      </w:r>
      <w:r w:rsidRPr="00B322AF">
        <w:rPr>
          <w:rFonts w:ascii="標楷體" w:eastAsia="標楷體" w:hAnsi="標楷體"/>
          <w:b/>
          <w:bCs/>
          <w:szCs w:val="24"/>
        </w:rPr>
        <w:t>整飭</w:t>
      </w:r>
      <w:r w:rsidR="00671B65" w:rsidRPr="00B322AF">
        <w:rPr>
          <w:rFonts w:ascii="標楷體" w:eastAsia="標楷體" w:hAnsi="標楷體" w:hint="eastAsia"/>
          <w:b/>
          <w:bCs/>
          <w:szCs w:val="24"/>
        </w:rPr>
        <w:t>作業者未及1成</w:t>
      </w:r>
      <w:r w:rsidRPr="00B322AF">
        <w:rPr>
          <w:rFonts w:ascii="標楷體" w:eastAsia="標楷體" w:hAnsi="標楷體" w:hint="eastAsia"/>
          <w:b/>
          <w:bCs/>
          <w:szCs w:val="24"/>
        </w:rPr>
        <w:t>：</w:t>
      </w:r>
      <w:r w:rsidRPr="00B322AF">
        <w:rPr>
          <w:rFonts w:ascii="標楷體" w:eastAsia="標楷體" w:hAnsi="標楷體" w:hint="eastAsia"/>
          <w:kern w:val="0"/>
          <w:szCs w:val="24"/>
        </w:rPr>
        <w:t>史前館為妥善保存、研究及教育推廣</w:t>
      </w:r>
      <w:r w:rsidRPr="00B322AF">
        <w:rPr>
          <w:rFonts w:ascii="標楷體" w:eastAsia="標楷體" w:hAnsi="標楷體"/>
          <w:kern w:val="0"/>
          <w:szCs w:val="24"/>
        </w:rPr>
        <w:t>南部科學園區臺南園區</w:t>
      </w:r>
      <w:r w:rsidRPr="00B322AF">
        <w:rPr>
          <w:rFonts w:ascii="標楷體" w:eastAsia="標楷體" w:hAnsi="標楷體" w:hint="eastAsia"/>
          <w:kern w:val="0"/>
          <w:szCs w:val="24"/>
        </w:rPr>
        <w:t>出土之文化資產，由南科考古館辦理考古與史前文物之規劃研究及典藏業務，進行典藏人骨骨骸暨文物整飭與研究、教育及行銷推廣活動等。經查臺南園區自</w:t>
      </w:r>
      <w:r w:rsidRPr="00B322AF">
        <w:rPr>
          <w:rFonts w:ascii="標楷體" w:eastAsia="標楷體" w:hAnsi="標楷體"/>
          <w:kern w:val="0"/>
          <w:szCs w:val="24"/>
        </w:rPr>
        <w:t>84年開發至今，園區及周邊地區所發現之遺址多達82處，出土之史前文化文物與人骨骨骸深具史前文化研究及教育推廣價值。截至111年8月底止，採集典藏之出土人骨骨骸計2,513具，雖已全數保存於</w:t>
      </w:r>
      <w:r w:rsidRPr="00B322AF">
        <w:rPr>
          <w:rFonts w:ascii="標楷體" w:eastAsia="標楷體" w:hAnsi="標楷體" w:hint="eastAsia"/>
          <w:kern w:val="0"/>
          <w:szCs w:val="24"/>
        </w:rPr>
        <w:t>南科</w:t>
      </w:r>
      <w:r w:rsidRPr="00B322AF">
        <w:rPr>
          <w:rFonts w:ascii="標楷體" w:eastAsia="標楷體" w:hAnsi="標楷體"/>
          <w:kern w:val="0"/>
          <w:szCs w:val="24"/>
        </w:rPr>
        <w:t>考古館控溫控濕庫房延緩劣化，惟其中已完成整飭研究作業者僅210具（8.36％），待辦理者</w:t>
      </w:r>
      <w:r w:rsidRPr="00B322AF">
        <w:rPr>
          <w:rFonts w:ascii="標楷體" w:eastAsia="標楷體" w:hAnsi="標楷體" w:hint="eastAsia"/>
          <w:kern w:val="0"/>
          <w:szCs w:val="24"/>
        </w:rPr>
        <w:t>尚有</w:t>
      </w:r>
      <w:r w:rsidRPr="00B322AF">
        <w:rPr>
          <w:rFonts w:ascii="標楷體" w:eastAsia="標楷體" w:hAnsi="標楷體"/>
          <w:kern w:val="0"/>
          <w:szCs w:val="24"/>
        </w:rPr>
        <w:t>2,303具（91.64％）</w:t>
      </w:r>
      <w:r w:rsidR="00671B65" w:rsidRPr="00B322AF">
        <w:rPr>
          <w:rFonts w:ascii="標楷體" w:eastAsia="標楷體" w:hAnsi="標楷體" w:hint="eastAsia"/>
          <w:kern w:val="0"/>
          <w:szCs w:val="24"/>
        </w:rPr>
        <w:t>，</w:t>
      </w:r>
      <w:r w:rsidRPr="00B322AF">
        <w:rPr>
          <w:rFonts w:ascii="標楷體" w:eastAsia="標楷體" w:hAnsi="標楷體"/>
          <w:kern w:val="0"/>
          <w:szCs w:val="24"/>
        </w:rPr>
        <w:t>據</w:t>
      </w:r>
      <w:r w:rsidRPr="00B322AF">
        <w:rPr>
          <w:rFonts w:ascii="標楷體" w:eastAsia="標楷體" w:hAnsi="標楷體" w:hint="eastAsia"/>
          <w:kern w:val="0"/>
          <w:szCs w:val="24"/>
        </w:rPr>
        <w:t>史前館</w:t>
      </w:r>
      <w:r w:rsidRPr="00B322AF">
        <w:rPr>
          <w:rFonts w:ascii="標楷體" w:eastAsia="標楷體" w:hAnsi="標楷體"/>
          <w:kern w:val="0"/>
          <w:szCs w:val="24"/>
        </w:rPr>
        <w:t>說明，主要係囿於人力及經費不足，且人骨整飭作業必須仰賴具有人骨專業知識與整飭經驗之人力所致，</w:t>
      </w:r>
      <w:r w:rsidRPr="00B322AF">
        <w:rPr>
          <w:rFonts w:ascii="標楷體" w:eastAsia="標楷體" w:hAnsi="標楷體" w:hint="eastAsia"/>
          <w:kern w:val="0"/>
          <w:szCs w:val="24"/>
        </w:rPr>
        <w:t>經函請文化部督促</w:t>
      </w:r>
      <w:r w:rsidRPr="00B322AF">
        <w:rPr>
          <w:rFonts w:ascii="標楷體" w:eastAsia="標楷體" w:hAnsi="標楷體"/>
          <w:kern w:val="0"/>
          <w:szCs w:val="24"/>
        </w:rPr>
        <w:t>研謀</w:t>
      </w:r>
      <w:r w:rsidR="00671B65" w:rsidRPr="00B322AF">
        <w:rPr>
          <w:rFonts w:ascii="標楷體" w:eastAsia="標楷體" w:hAnsi="標楷體" w:hint="eastAsia"/>
          <w:kern w:val="0"/>
          <w:szCs w:val="24"/>
        </w:rPr>
        <w:t>因應</w:t>
      </w:r>
      <w:r w:rsidRPr="00B322AF">
        <w:rPr>
          <w:rFonts w:ascii="標楷體" w:eastAsia="標楷體" w:hAnsi="標楷體" w:hint="eastAsia"/>
          <w:kern w:val="0"/>
          <w:szCs w:val="24"/>
        </w:rPr>
        <w:t>，以</w:t>
      </w:r>
      <w:r w:rsidRPr="00B322AF">
        <w:rPr>
          <w:rFonts w:ascii="標楷體" w:eastAsia="標楷體" w:hAnsi="標楷體"/>
          <w:kern w:val="0"/>
          <w:szCs w:val="24"/>
        </w:rPr>
        <w:t>提升整飭能量。</w:t>
      </w:r>
      <w:r w:rsidRPr="00B322AF">
        <w:rPr>
          <w:rFonts w:ascii="標楷體" w:eastAsia="標楷體" w:hAnsi="標楷體" w:hint="eastAsia"/>
          <w:kern w:val="0"/>
          <w:szCs w:val="24"/>
        </w:rPr>
        <w:t>據復：</w:t>
      </w:r>
      <w:r w:rsidR="007F7B64" w:rsidRPr="00B322AF">
        <w:rPr>
          <w:rFonts w:ascii="標楷體" w:eastAsia="標楷體" w:hAnsi="標楷體" w:hint="eastAsia"/>
          <w:kern w:val="0"/>
          <w:szCs w:val="24"/>
        </w:rPr>
        <w:t>史前館</w:t>
      </w:r>
      <w:r w:rsidRPr="00B322AF">
        <w:rPr>
          <w:rFonts w:ascii="標楷體" w:eastAsia="標楷體" w:hAnsi="標楷體" w:hint="eastAsia"/>
          <w:bCs/>
          <w:kern w:val="0"/>
          <w:szCs w:val="24"/>
        </w:rPr>
        <w:t>將透過機關間協助及委託研究工作，持續培養人骨整飭專業人員，並配合研究或展示主題，優先選擇整飭符合類型之人骨骨骸</w:t>
      </w:r>
      <w:r w:rsidR="00AD54E2" w:rsidRPr="00B322AF">
        <w:rPr>
          <w:rFonts w:ascii="標楷體" w:eastAsia="標楷體" w:hAnsi="標楷體" w:hint="eastAsia"/>
          <w:szCs w:val="28"/>
        </w:rPr>
        <w:t>。</w:t>
      </w:r>
    </w:p>
    <w:p w:rsidR="004512CC" w:rsidRPr="00B322AF" w:rsidRDefault="004512CC" w:rsidP="003C2986">
      <w:pPr>
        <w:overflowPunct w:val="0"/>
        <w:snapToGrid w:val="0"/>
        <w:spacing w:beforeLines="20" w:before="84" w:afterLines="20" w:after="84" w:line="42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 xml:space="preserve">（十三）　</w:t>
      </w:r>
      <w:r w:rsidR="00101B4D" w:rsidRPr="00B322AF">
        <w:rPr>
          <w:rFonts w:ascii="標楷體" w:eastAsia="標楷體" w:hAnsi="標楷體" w:hint="eastAsia"/>
          <w:b/>
          <w:sz w:val="28"/>
          <w:szCs w:val="28"/>
        </w:rPr>
        <w:t>臺史博</w:t>
      </w:r>
      <w:r w:rsidR="00277723" w:rsidRPr="00B322AF">
        <w:rPr>
          <w:rFonts w:ascii="標楷體" w:eastAsia="標楷體" w:hAnsi="標楷體" w:hint="eastAsia"/>
          <w:b/>
          <w:sz w:val="28"/>
          <w:szCs w:val="28"/>
        </w:rPr>
        <w:t>積極</w:t>
      </w:r>
      <w:r w:rsidR="00101B4D" w:rsidRPr="00B322AF">
        <w:rPr>
          <w:rFonts w:ascii="標楷體" w:eastAsia="標楷體" w:hAnsi="標楷體" w:hint="eastAsia"/>
          <w:b/>
          <w:sz w:val="28"/>
          <w:szCs w:val="28"/>
        </w:rPr>
        <w:t>建構與推廣臺灣歷史，惟間有部分藏品未辦理分級與待權利盤點或回溯編目、暫管文物未依規定辦理保險且暫管期限展延次數超逾規定，亟待研謀改善</w:t>
      </w:r>
      <w:r w:rsidRPr="00B322AF">
        <w:rPr>
          <w:rFonts w:ascii="標楷體" w:eastAsia="標楷體" w:hAnsi="標楷體" w:hint="eastAsia"/>
          <w:b/>
          <w:sz w:val="28"/>
          <w:szCs w:val="28"/>
        </w:rPr>
        <w:t>。</w:t>
      </w:r>
    </w:p>
    <w:p w:rsidR="00CD221D" w:rsidRPr="00B322AF" w:rsidRDefault="00CD221D" w:rsidP="003C2986">
      <w:pPr>
        <w:overflowPunct w:val="0"/>
        <w:snapToGrid w:val="0"/>
        <w:spacing w:line="420" w:lineRule="exact"/>
        <w:ind w:firstLineChars="200" w:firstLine="480"/>
        <w:jc w:val="both"/>
        <w:rPr>
          <w:rFonts w:ascii="標楷體" w:eastAsia="標楷體" w:hAnsi="標楷體"/>
          <w:kern w:val="0"/>
          <w:szCs w:val="24"/>
        </w:rPr>
      </w:pPr>
      <w:r w:rsidRPr="00B322AF">
        <w:rPr>
          <w:rFonts w:ascii="標楷體" w:eastAsia="標楷體" w:hAnsi="標楷體" w:hint="eastAsia"/>
          <w:kern w:val="0"/>
          <w:szCs w:val="24"/>
        </w:rPr>
        <w:t>國立臺灣歷史博物館（下稱臺史博）職掌</w:t>
      </w:r>
      <w:r w:rsidRPr="00B322AF">
        <w:rPr>
          <w:rFonts w:ascii="標楷體" w:eastAsia="標楷體" w:hAnsi="標楷體"/>
          <w:kern w:val="0"/>
          <w:szCs w:val="24"/>
        </w:rPr>
        <w:t>臺灣歷史與民俗文化相關文物、史料之蒐集、整理、保存、研究、展示及推廣教育業務</w:t>
      </w:r>
      <w:r w:rsidRPr="00B322AF">
        <w:rPr>
          <w:rFonts w:ascii="標楷體" w:eastAsia="標楷體" w:hAnsi="標楷體" w:hint="eastAsia"/>
          <w:kern w:val="0"/>
          <w:szCs w:val="24"/>
        </w:rPr>
        <w:t>。111年度預算數2億9,665萬餘元，執行數2億8,988萬餘元，執行率97.72％。經查執行情形，核有下列事項：</w:t>
      </w:r>
    </w:p>
    <w:p w:rsidR="00CD221D" w:rsidRPr="00B322AF" w:rsidRDefault="00CD221D" w:rsidP="005E37D3">
      <w:pPr>
        <w:overflowPunct w:val="0"/>
        <w:snapToGrid w:val="0"/>
        <w:spacing w:line="400" w:lineRule="exact"/>
        <w:ind w:firstLineChars="450" w:firstLine="1081"/>
        <w:jc w:val="both"/>
        <w:rPr>
          <w:rFonts w:ascii="標楷體" w:eastAsia="標楷體" w:hAnsi="標楷體"/>
          <w:szCs w:val="24"/>
        </w:rPr>
      </w:pPr>
      <w:r w:rsidRPr="00B322AF">
        <w:rPr>
          <w:rFonts w:ascii="標楷體" w:eastAsia="標楷體" w:hAnsi="標楷體"/>
          <w:b/>
          <w:noProof/>
          <w:szCs w:val="24"/>
        </w:rPr>
        <w:lastRenderedPageBreak/>
        <mc:AlternateContent>
          <mc:Choice Requires="wps">
            <w:drawing>
              <wp:anchor distT="45720" distB="45720" distL="114300" distR="114300" simplePos="0" relativeHeight="251660288" behindDoc="1" locked="0" layoutInCell="1" allowOverlap="1" wp14:anchorId="7FCD2055" wp14:editId="7B5E4733">
                <wp:simplePos x="0" y="0"/>
                <wp:positionH relativeFrom="margin">
                  <wp:posOffset>4482465</wp:posOffset>
                </wp:positionH>
                <wp:positionV relativeFrom="paragraph">
                  <wp:posOffset>1709420</wp:posOffset>
                </wp:positionV>
                <wp:extent cx="1860550" cy="2508250"/>
                <wp:effectExtent l="0" t="0" r="0" b="635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0550" cy="2508250"/>
                        </a:xfrm>
                        <a:prstGeom prst="rect">
                          <a:avLst/>
                        </a:prstGeom>
                        <a:noFill/>
                        <a:ln w="9525">
                          <a:noFill/>
                          <a:miter lim="800000"/>
                          <a:headEnd/>
                          <a:tailEnd/>
                        </a:ln>
                      </wps:spPr>
                      <wps:txbx>
                        <w:txbxContent>
                          <w:tbl>
                            <w:tblPr>
                              <w:tblW w:w="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84"/>
                              <w:gridCol w:w="1200"/>
                            </w:tblGrid>
                            <w:tr w:rsidR="00C70295" w:rsidRPr="0030404E" w:rsidTr="003C5EB5">
                              <w:trPr>
                                <w:gridAfter w:val="1"/>
                                <w:wAfter w:w="1200" w:type="dxa"/>
                                <w:trHeight w:val="504"/>
                              </w:trPr>
                              <w:tc>
                                <w:tcPr>
                                  <w:tcW w:w="2802" w:type="dxa"/>
                                  <w:gridSpan w:val="2"/>
                                  <w:tcBorders>
                                    <w:top w:val="nil"/>
                                    <w:left w:val="nil"/>
                                    <w:bottom w:val="nil"/>
                                    <w:right w:val="nil"/>
                                  </w:tcBorders>
                                  <w:shd w:val="clear" w:color="auto" w:fill="auto"/>
                                  <w:vAlign w:val="center"/>
                                </w:tcPr>
                                <w:p w:rsidR="00C70295" w:rsidRPr="00A87D7B" w:rsidRDefault="00C70295" w:rsidP="00A87D7B">
                                  <w:pPr>
                                    <w:widowControl/>
                                    <w:tabs>
                                      <w:tab w:val="left" w:pos="3325"/>
                                    </w:tabs>
                                    <w:spacing w:line="0" w:lineRule="atLeast"/>
                                    <w:ind w:leftChars="-44" w:left="588" w:rightChars="-43" w:right="-103" w:hangingChars="321" w:hanging="694"/>
                                    <w:jc w:val="both"/>
                                    <w:rPr>
                                      <w:rFonts w:ascii="標楷體" w:eastAsia="標楷體" w:hAnsi="標楷體" w:cs="新細明體"/>
                                      <w:spacing w:val="-12"/>
                                      <w:kern w:val="0"/>
                                      <w:szCs w:val="24"/>
                                    </w:rPr>
                                  </w:pPr>
                                  <w:r w:rsidRPr="00A87D7B">
                                    <w:rPr>
                                      <w:rFonts w:ascii="標楷體" w:eastAsia="標楷體" w:hAnsi="標楷體" w:cs="新細明體" w:hint="eastAsia"/>
                                      <w:b/>
                                      <w:spacing w:val="-12"/>
                                      <w:kern w:val="0"/>
                                      <w:szCs w:val="24"/>
                                    </w:rPr>
                                    <w:t>表22　111年底臺史博蒐藏品分級情形</w:t>
                                  </w:r>
                                </w:p>
                              </w:tc>
                            </w:tr>
                            <w:tr w:rsidR="00C70295" w:rsidRPr="0030404E" w:rsidTr="003C5EB5">
                              <w:trPr>
                                <w:gridAfter w:val="1"/>
                                <w:wAfter w:w="1200" w:type="dxa"/>
                                <w:trHeight w:val="213"/>
                              </w:trPr>
                              <w:tc>
                                <w:tcPr>
                                  <w:tcW w:w="2802" w:type="dxa"/>
                                  <w:gridSpan w:val="2"/>
                                  <w:tcBorders>
                                    <w:top w:val="nil"/>
                                    <w:left w:val="nil"/>
                                    <w:right w:val="nil"/>
                                  </w:tcBorders>
                                  <w:shd w:val="clear" w:color="auto" w:fill="auto"/>
                                  <w:vAlign w:val="center"/>
                                </w:tcPr>
                                <w:p w:rsidR="00C70295" w:rsidRPr="0030404E" w:rsidRDefault="00C70295" w:rsidP="003C5EB5">
                                  <w:pPr>
                                    <w:widowControl/>
                                    <w:spacing w:line="0" w:lineRule="atLeast"/>
                                    <w:ind w:rightChars="-43" w:right="-103"/>
                                    <w:jc w:val="right"/>
                                    <w:rPr>
                                      <w:rFonts w:ascii="標楷體" w:eastAsia="標楷體" w:hAnsi="標楷體" w:cs="新細明體"/>
                                      <w:kern w:val="0"/>
                                      <w:sz w:val="20"/>
                                    </w:rPr>
                                  </w:pPr>
                                  <w:r w:rsidRPr="0030404E">
                                    <w:rPr>
                                      <w:rFonts w:ascii="標楷體" w:eastAsia="標楷體" w:hAnsi="標楷體" w:cs="新細明體" w:hint="eastAsia"/>
                                      <w:kern w:val="0"/>
                                      <w:sz w:val="20"/>
                                    </w:rPr>
                                    <w:t>單位：件</w:t>
                                  </w:r>
                                </w:p>
                              </w:tc>
                            </w:tr>
                            <w:tr w:rsidR="00C70295" w:rsidRPr="0030404E" w:rsidTr="003C5EB5">
                              <w:trPr>
                                <w:gridAfter w:val="1"/>
                                <w:wAfter w:w="1200" w:type="dxa"/>
                                <w:trHeight w:val="499"/>
                              </w:trPr>
                              <w:tc>
                                <w:tcPr>
                                  <w:tcW w:w="1418" w:type="dxa"/>
                                  <w:tcBorders>
                                    <w:top w:val="single" w:sz="4" w:space="0" w:color="auto"/>
                                  </w:tcBorders>
                                  <w:shd w:val="clear" w:color="auto" w:fill="auto"/>
                                  <w:vAlign w:val="center"/>
                                </w:tcPr>
                                <w:p w:rsidR="00C70295" w:rsidRPr="003C5EB5" w:rsidRDefault="00C70295" w:rsidP="003C5EB5">
                                  <w:pPr>
                                    <w:widowControl/>
                                    <w:spacing w:line="0" w:lineRule="atLeast"/>
                                    <w:jc w:val="center"/>
                                    <w:rPr>
                                      <w:rFonts w:ascii="標楷體" w:eastAsia="標楷體" w:hAnsi="標楷體" w:cs="新細明體"/>
                                      <w:spacing w:val="-10"/>
                                      <w:kern w:val="0"/>
                                      <w:sz w:val="20"/>
                                    </w:rPr>
                                  </w:pPr>
                                  <w:r>
                                    <w:rPr>
                                      <w:rFonts w:ascii="標楷體" w:eastAsia="標楷體" w:hAnsi="標楷體" w:cs="新細明體" w:hint="eastAsia"/>
                                      <w:kern w:val="0"/>
                                      <w:sz w:val="20"/>
                                    </w:rPr>
                                    <w:t>類別</w:t>
                                  </w:r>
                                </w:p>
                              </w:tc>
                              <w:tc>
                                <w:tcPr>
                                  <w:tcW w:w="1384" w:type="dxa"/>
                                  <w:tcBorders>
                                    <w:top w:val="single" w:sz="4" w:space="0" w:color="auto"/>
                                  </w:tcBorders>
                                  <w:shd w:val="clear" w:color="auto" w:fill="auto"/>
                                  <w:vAlign w:val="center"/>
                                </w:tcPr>
                                <w:p w:rsidR="00C70295" w:rsidRPr="003C5EB5" w:rsidRDefault="00C70295" w:rsidP="003C5EB5">
                                  <w:pPr>
                                    <w:widowControl/>
                                    <w:spacing w:line="0" w:lineRule="atLeast"/>
                                    <w:jc w:val="center"/>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典藏管理系統登載數量</w:t>
                                  </w:r>
                                </w:p>
                              </w:tc>
                            </w:tr>
                            <w:tr w:rsidR="00C70295" w:rsidRPr="0030404E" w:rsidTr="003C5EB5">
                              <w:trPr>
                                <w:gridAfter w:val="1"/>
                                <w:wAfter w:w="1200" w:type="dxa"/>
                                <w:trHeight w:val="229"/>
                              </w:trPr>
                              <w:tc>
                                <w:tcPr>
                                  <w:tcW w:w="1418" w:type="dxa"/>
                                  <w:shd w:val="clear" w:color="auto" w:fill="auto"/>
                                </w:tcPr>
                                <w:p w:rsidR="00C70295" w:rsidRPr="003C5EB5" w:rsidRDefault="00C70295" w:rsidP="003C5EB5">
                                  <w:pPr>
                                    <w:widowControl/>
                                    <w:spacing w:line="0" w:lineRule="atLeast"/>
                                    <w:jc w:val="center"/>
                                    <w:rPr>
                                      <w:rFonts w:ascii="標楷體" w:eastAsia="標楷體" w:hAnsi="標楷體" w:cs="新細明體"/>
                                      <w:b/>
                                      <w:spacing w:val="-10"/>
                                      <w:kern w:val="0"/>
                                      <w:sz w:val="20"/>
                                    </w:rPr>
                                  </w:pPr>
                                  <w:r w:rsidRPr="003C5EB5">
                                    <w:rPr>
                                      <w:rFonts w:ascii="標楷體" w:eastAsia="標楷體" w:hAnsi="標楷體" w:cs="新細明體" w:hint="eastAsia"/>
                                      <w:b/>
                                      <w:spacing w:val="-10"/>
                                      <w:kern w:val="0"/>
                                      <w:sz w:val="20"/>
                                    </w:rPr>
                                    <w:t>合計</w:t>
                                  </w:r>
                                </w:p>
                              </w:tc>
                              <w:tc>
                                <w:tcPr>
                                  <w:tcW w:w="1384" w:type="dxa"/>
                                  <w:shd w:val="clear" w:color="auto" w:fill="auto"/>
                                </w:tcPr>
                                <w:p w:rsidR="00C70295" w:rsidRPr="00B35D0E" w:rsidRDefault="00C70295" w:rsidP="003C5EB5">
                                  <w:pPr>
                                    <w:widowControl/>
                                    <w:spacing w:line="0" w:lineRule="atLeast"/>
                                    <w:jc w:val="right"/>
                                    <w:rPr>
                                      <w:rFonts w:ascii="標楷體" w:eastAsia="標楷體" w:hAnsi="標楷體" w:cs="新細明體"/>
                                      <w:kern w:val="0"/>
                                      <w:sz w:val="20"/>
                                    </w:rPr>
                                  </w:pPr>
                                  <w:r w:rsidRPr="00B35D0E">
                                    <w:rPr>
                                      <w:rFonts w:ascii="標楷體" w:eastAsia="標楷體" w:hAnsi="標楷體" w:cs="新細明體"/>
                                      <w:b/>
                                      <w:kern w:val="0"/>
                                      <w:sz w:val="20"/>
                                      <w:shd w:val="clear" w:color="auto" w:fill="FFFFFF"/>
                                    </w:rPr>
                                    <w:t>146,</w:t>
                                  </w:r>
                                  <w:r w:rsidRPr="00B35D0E">
                                    <w:rPr>
                                      <w:rFonts w:ascii="標楷體" w:eastAsia="標楷體" w:hAnsi="標楷體" w:cs="新細明體" w:hint="eastAsia"/>
                                      <w:b/>
                                      <w:kern w:val="0"/>
                                      <w:sz w:val="20"/>
                                      <w:shd w:val="clear" w:color="auto" w:fill="FFFFFF"/>
                                    </w:rPr>
                                    <w:t>748</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jc w:val="both"/>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一級蒐藏品</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b/>
                                      <w:kern w:val="0"/>
                                      <w:sz w:val="20"/>
                                    </w:rPr>
                                  </w:pPr>
                                  <w:r w:rsidRPr="00B35D0E">
                                    <w:rPr>
                                      <w:rFonts w:ascii="標楷體" w:eastAsia="標楷體" w:hAnsi="標楷體" w:cs="新細明體"/>
                                      <w:b/>
                                      <w:kern w:val="0"/>
                                      <w:sz w:val="20"/>
                                    </w:rPr>
                                    <w:t>6</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jc w:val="both"/>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擬一級蒐藏品</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b/>
                                      <w:kern w:val="0"/>
                                      <w:sz w:val="20"/>
                                    </w:rPr>
                                  </w:pPr>
                                  <w:r w:rsidRPr="00B35D0E">
                                    <w:rPr>
                                      <w:rFonts w:ascii="標楷體" w:eastAsia="標楷體" w:hAnsi="標楷體" w:cs="新細明體"/>
                                      <w:b/>
                                      <w:kern w:val="0"/>
                                      <w:sz w:val="20"/>
                                    </w:rPr>
                                    <w:t>128</w:t>
                                  </w:r>
                                </w:p>
                              </w:tc>
                            </w:tr>
                            <w:tr w:rsidR="00C70295" w:rsidRPr="0030404E" w:rsidTr="003C5EB5">
                              <w:trPr>
                                <w:gridAfter w:val="1"/>
                                <w:wAfter w:w="1200" w:type="dxa"/>
                                <w:trHeight w:val="229"/>
                              </w:trPr>
                              <w:tc>
                                <w:tcPr>
                                  <w:tcW w:w="1418" w:type="dxa"/>
                                  <w:shd w:val="clear" w:color="auto" w:fill="auto"/>
                                  <w:vAlign w:val="center"/>
                                </w:tcPr>
                                <w:p w:rsidR="00C70295" w:rsidRPr="003C5EB5" w:rsidRDefault="00C70295" w:rsidP="003C5EB5">
                                  <w:pPr>
                                    <w:widowControl/>
                                    <w:spacing w:line="0" w:lineRule="atLeast"/>
                                    <w:jc w:val="both"/>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二級蒐藏品</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b/>
                                      <w:kern w:val="0"/>
                                      <w:sz w:val="20"/>
                                    </w:rPr>
                                  </w:pPr>
                                  <w:r w:rsidRPr="00B35D0E">
                                    <w:rPr>
                                      <w:rFonts w:ascii="標楷體" w:eastAsia="標楷體" w:hAnsi="標楷體" w:cs="新細明體" w:hint="eastAsia"/>
                                      <w:b/>
                                      <w:kern w:val="0"/>
                                      <w:sz w:val="20"/>
                                    </w:rPr>
                                    <w:t>56,702</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ind w:leftChars="88" w:left="211"/>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二A</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kern w:val="0"/>
                                      <w:sz w:val="20"/>
                                    </w:rPr>
                                  </w:pPr>
                                  <w:r w:rsidRPr="00B35D0E">
                                    <w:rPr>
                                      <w:rFonts w:ascii="標楷體" w:eastAsia="標楷體" w:hAnsi="標楷體" w:cs="新細明體"/>
                                      <w:kern w:val="0"/>
                                      <w:sz w:val="20"/>
                                      <w:shd w:val="clear" w:color="auto" w:fill="FFFFFF"/>
                                    </w:rPr>
                                    <w:t>1,46</w:t>
                                  </w:r>
                                  <w:r w:rsidRPr="00B35D0E">
                                    <w:rPr>
                                      <w:rFonts w:ascii="標楷體" w:eastAsia="標楷體" w:hAnsi="標楷體" w:cs="新細明體" w:hint="eastAsia"/>
                                      <w:kern w:val="0"/>
                                      <w:sz w:val="20"/>
                                      <w:shd w:val="clear" w:color="auto" w:fill="FFFFFF"/>
                                    </w:rPr>
                                    <w:t>3</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ind w:leftChars="88" w:left="211"/>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二B</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kern w:val="0"/>
                                      <w:sz w:val="20"/>
                                    </w:rPr>
                                  </w:pPr>
                                  <w:r w:rsidRPr="00B35D0E">
                                    <w:rPr>
                                      <w:rFonts w:ascii="標楷體" w:eastAsia="標楷體" w:hAnsi="標楷體" w:cs="新細明體"/>
                                      <w:kern w:val="0"/>
                                      <w:sz w:val="20"/>
                                      <w:shd w:val="clear" w:color="auto" w:fill="FFFFFF"/>
                                    </w:rPr>
                                    <w:t>28,5</w:t>
                                  </w:r>
                                  <w:r w:rsidRPr="00B35D0E">
                                    <w:rPr>
                                      <w:rFonts w:ascii="標楷體" w:eastAsia="標楷體" w:hAnsi="標楷體" w:cs="新細明體" w:hint="eastAsia"/>
                                      <w:kern w:val="0"/>
                                      <w:sz w:val="20"/>
                                      <w:shd w:val="clear" w:color="auto" w:fill="FFFFFF"/>
                                    </w:rPr>
                                    <w:t>60</w:t>
                                  </w:r>
                                </w:p>
                              </w:tc>
                            </w:tr>
                            <w:tr w:rsidR="00C70295" w:rsidRPr="0030404E" w:rsidTr="003C5EB5">
                              <w:trPr>
                                <w:gridAfter w:val="1"/>
                                <w:wAfter w:w="1200" w:type="dxa"/>
                                <w:trHeight w:val="229"/>
                              </w:trPr>
                              <w:tc>
                                <w:tcPr>
                                  <w:tcW w:w="1418" w:type="dxa"/>
                                  <w:shd w:val="clear" w:color="auto" w:fill="auto"/>
                                  <w:vAlign w:val="center"/>
                                </w:tcPr>
                                <w:p w:rsidR="00C70295" w:rsidRPr="003C5EB5" w:rsidRDefault="00C70295" w:rsidP="003C5EB5">
                                  <w:pPr>
                                    <w:widowControl/>
                                    <w:spacing w:line="0" w:lineRule="atLeast"/>
                                    <w:ind w:leftChars="88" w:left="211"/>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二C</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kern w:val="0"/>
                                      <w:sz w:val="20"/>
                                    </w:rPr>
                                  </w:pPr>
                                  <w:r w:rsidRPr="00B35D0E">
                                    <w:rPr>
                                      <w:rFonts w:ascii="標楷體" w:eastAsia="標楷體" w:hAnsi="標楷體" w:cs="新細明體"/>
                                      <w:kern w:val="0"/>
                                      <w:sz w:val="20"/>
                                      <w:shd w:val="clear" w:color="auto" w:fill="FFFFFF"/>
                                    </w:rPr>
                                    <w:t>26,6</w:t>
                                  </w:r>
                                  <w:r w:rsidRPr="00B35D0E">
                                    <w:rPr>
                                      <w:rFonts w:ascii="標楷體" w:eastAsia="標楷體" w:hAnsi="標楷體" w:cs="新細明體" w:hint="eastAsia"/>
                                      <w:kern w:val="0"/>
                                      <w:sz w:val="20"/>
                                      <w:shd w:val="clear" w:color="auto" w:fill="FFFFFF"/>
                                    </w:rPr>
                                    <w:t>79</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jc w:val="both"/>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三級蒐藏品</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b/>
                                      <w:kern w:val="0"/>
                                      <w:sz w:val="20"/>
                                    </w:rPr>
                                  </w:pPr>
                                  <w:r w:rsidRPr="00B35D0E">
                                    <w:rPr>
                                      <w:rFonts w:ascii="標楷體" w:eastAsia="標楷體" w:hAnsi="標楷體" w:cs="新細明體"/>
                                      <w:b/>
                                      <w:kern w:val="0"/>
                                      <w:sz w:val="20"/>
                                      <w:shd w:val="clear" w:color="auto" w:fill="FFFFFF"/>
                                    </w:rPr>
                                    <w:t>89,</w:t>
                                  </w:r>
                                  <w:r w:rsidRPr="00B35D0E">
                                    <w:rPr>
                                      <w:rFonts w:ascii="標楷體" w:eastAsia="標楷體" w:hAnsi="標楷體" w:cs="新細明體" w:hint="eastAsia"/>
                                      <w:b/>
                                      <w:kern w:val="0"/>
                                      <w:sz w:val="20"/>
                                      <w:shd w:val="clear" w:color="auto" w:fill="FFFFFF"/>
                                    </w:rPr>
                                    <w:t>912</w:t>
                                  </w:r>
                                </w:p>
                              </w:tc>
                            </w:tr>
                            <w:tr w:rsidR="00C70295" w:rsidRPr="0030404E" w:rsidTr="00E4709C">
                              <w:trPr>
                                <w:trHeight w:val="205"/>
                              </w:trPr>
                              <w:tc>
                                <w:tcPr>
                                  <w:tcW w:w="4002" w:type="dxa"/>
                                  <w:gridSpan w:val="3"/>
                                  <w:tcBorders>
                                    <w:top w:val="nil"/>
                                    <w:left w:val="nil"/>
                                    <w:bottom w:val="nil"/>
                                    <w:right w:val="nil"/>
                                  </w:tcBorders>
                                  <w:shd w:val="clear" w:color="auto" w:fill="auto"/>
                                </w:tcPr>
                                <w:p w:rsidR="00C70295" w:rsidRPr="0030404E" w:rsidRDefault="00C70295" w:rsidP="003C5EB5">
                                  <w:pPr>
                                    <w:widowControl/>
                                    <w:spacing w:line="0" w:lineRule="atLeast"/>
                                    <w:ind w:leftChars="-49" w:left="-118"/>
                                    <w:rPr>
                                      <w:rFonts w:ascii="標楷體" w:eastAsia="標楷體" w:hAnsi="標楷體" w:cs="新細明體"/>
                                      <w:kern w:val="0"/>
                                      <w:sz w:val="22"/>
                                    </w:rPr>
                                  </w:pPr>
                                  <w:r w:rsidRPr="0030404E">
                                    <w:rPr>
                                      <w:rFonts w:ascii="標楷體" w:eastAsia="標楷體" w:hAnsi="標楷體" w:cs="新細明體" w:hint="eastAsia"/>
                                      <w:kern w:val="0"/>
                                      <w:sz w:val="18"/>
                                      <w:szCs w:val="18"/>
                                    </w:rPr>
                                    <w:t>資料來源：整理自臺史博提供資料。</w:t>
                                  </w:r>
                                </w:p>
                              </w:tc>
                            </w:tr>
                          </w:tbl>
                          <w:p w:rsidR="00C70295" w:rsidRDefault="00C70295" w:rsidP="003C5EB5">
                            <w:pPr>
                              <w:spacing w:line="0" w:lineRule="atLeas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CD2055" id="_x0000_s1055" type="#_x0000_t202" style="position:absolute;left:0;text-align:left;margin-left:352.95pt;margin-top:134.6pt;width:146.5pt;height:197.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" filled="f" stroked="f">
                <v:textbox>
                  <w:txbxContent>
                    <w:tbl>
                      <w:tblPr>
                        <w:tblW w:w="4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84"/>
                        <w:gridCol w:w="1200"/>
                      </w:tblGrid>
                      <w:tr w:rsidR="00C70295" w:rsidRPr="0030404E" w:rsidTr="003C5EB5">
                        <w:trPr>
                          <w:gridAfter w:val="1"/>
                          <w:wAfter w:w="1200" w:type="dxa"/>
                          <w:trHeight w:val="504"/>
                        </w:trPr>
                        <w:tc>
                          <w:tcPr>
                            <w:tcW w:w="2802" w:type="dxa"/>
                            <w:gridSpan w:val="2"/>
                            <w:tcBorders>
                              <w:top w:val="nil"/>
                              <w:left w:val="nil"/>
                              <w:bottom w:val="nil"/>
                              <w:right w:val="nil"/>
                            </w:tcBorders>
                            <w:shd w:val="clear" w:color="auto" w:fill="auto"/>
                            <w:vAlign w:val="center"/>
                          </w:tcPr>
                          <w:p w:rsidR="00C70295" w:rsidRPr="00A87D7B" w:rsidRDefault="00C70295" w:rsidP="00A87D7B">
                            <w:pPr>
                              <w:widowControl/>
                              <w:tabs>
                                <w:tab w:val="left" w:pos="3325"/>
                              </w:tabs>
                              <w:spacing w:line="0" w:lineRule="atLeast"/>
                              <w:ind w:leftChars="-44" w:left="588" w:rightChars="-43" w:right="-103" w:hangingChars="321" w:hanging="694"/>
                              <w:jc w:val="both"/>
                              <w:rPr>
                                <w:rFonts w:ascii="標楷體" w:eastAsia="標楷體" w:hAnsi="標楷體" w:cs="新細明體"/>
                                <w:spacing w:val="-12"/>
                                <w:kern w:val="0"/>
                                <w:szCs w:val="24"/>
                              </w:rPr>
                            </w:pPr>
                            <w:r w:rsidRPr="00A87D7B">
                              <w:rPr>
                                <w:rFonts w:ascii="標楷體" w:eastAsia="標楷體" w:hAnsi="標楷體" w:cs="新細明體" w:hint="eastAsia"/>
                                <w:b/>
                                <w:spacing w:val="-12"/>
                                <w:kern w:val="0"/>
                                <w:szCs w:val="24"/>
                              </w:rPr>
                              <w:t>表22　111年底臺史博蒐藏品分級情形</w:t>
                            </w:r>
                          </w:p>
                        </w:tc>
                      </w:tr>
                      <w:tr w:rsidR="00C70295" w:rsidRPr="0030404E" w:rsidTr="003C5EB5">
                        <w:trPr>
                          <w:gridAfter w:val="1"/>
                          <w:wAfter w:w="1200" w:type="dxa"/>
                          <w:trHeight w:val="213"/>
                        </w:trPr>
                        <w:tc>
                          <w:tcPr>
                            <w:tcW w:w="2802" w:type="dxa"/>
                            <w:gridSpan w:val="2"/>
                            <w:tcBorders>
                              <w:top w:val="nil"/>
                              <w:left w:val="nil"/>
                              <w:right w:val="nil"/>
                            </w:tcBorders>
                            <w:shd w:val="clear" w:color="auto" w:fill="auto"/>
                            <w:vAlign w:val="center"/>
                          </w:tcPr>
                          <w:p w:rsidR="00C70295" w:rsidRPr="0030404E" w:rsidRDefault="00C70295" w:rsidP="003C5EB5">
                            <w:pPr>
                              <w:widowControl/>
                              <w:spacing w:line="0" w:lineRule="atLeast"/>
                              <w:ind w:rightChars="-43" w:right="-103"/>
                              <w:jc w:val="right"/>
                              <w:rPr>
                                <w:rFonts w:ascii="標楷體" w:eastAsia="標楷體" w:hAnsi="標楷體" w:cs="新細明體"/>
                                <w:kern w:val="0"/>
                                <w:sz w:val="20"/>
                              </w:rPr>
                            </w:pPr>
                            <w:r w:rsidRPr="0030404E">
                              <w:rPr>
                                <w:rFonts w:ascii="標楷體" w:eastAsia="標楷體" w:hAnsi="標楷體" w:cs="新細明體" w:hint="eastAsia"/>
                                <w:kern w:val="0"/>
                                <w:sz w:val="20"/>
                              </w:rPr>
                              <w:t>單位：件</w:t>
                            </w:r>
                          </w:p>
                        </w:tc>
                      </w:tr>
                      <w:tr w:rsidR="00C70295" w:rsidRPr="0030404E" w:rsidTr="003C5EB5">
                        <w:trPr>
                          <w:gridAfter w:val="1"/>
                          <w:wAfter w:w="1200" w:type="dxa"/>
                          <w:trHeight w:val="499"/>
                        </w:trPr>
                        <w:tc>
                          <w:tcPr>
                            <w:tcW w:w="1418" w:type="dxa"/>
                            <w:tcBorders>
                              <w:top w:val="single" w:sz="4" w:space="0" w:color="auto"/>
                            </w:tcBorders>
                            <w:shd w:val="clear" w:color="auto" w:fill="auto"/>
                            <w:vAlign w:val="center"/>
                          </w:tcPr>
                          <w:p w:rsidR="00C70295" w:rsidRPr="003C5EB5" w:rsidRDefault="00C70295" w:rsidP="003C5EB5">
                            <w:pPr>
                              <w:widowControl/>
                              <w:spacing w:line="0" w:lineRule="atLeast"/>
                              <w:jc w:val="center"/>
                              <w:rPr>
                                <w:rFonts w:ascii="標楷體" w:eastAsia="標楷體" w:hAnsi="標楷體" w:cs="新細明體"/>
                                <w:spacing w:val="-10"/>
                                <w:kern w:val="0"/>
                                <w:sz w:val="20"/>
                              </w:rPr>
                            </w:pPr>
                            <w:r>
                              <w:rPr>
                                <w:rFonts w:ascii="標楷體" w:eastAsia="標楷體" w:hAnsi="標楷體" w:cs="新細明體" w:hint="eastAsia"/>
                                <w:kern w:val="0"/>
                                <w:sz w:val="20"/>
                              </w:rPr>
                              <w:t>類別</w:t>
                            </w:r>
                          </w:p>
                        </w:tc>
                        <w:tc>
                          <w:tcPr>
                            <w:tcW w:w="1384" w:type="dxa"/>
                            <w:tcBorders>
                              <w:top w:val="single" w:sz="4" w:space="0" w:color="auto"/>
                            </w:tcBorders>
                            <w:shd w:val="clear" w:color="auto" w:fill="auto"/>
                            <w:vAlign w:val="center"/>
                          </w:tcPr>
                          <w:p w:rsidR="00C70295" w:rsidRPr="003C5EB5" w:rsidRDefault="00C70295" w:rsidP="003C5EB5">
                            <w:pPr>
                              <w:widowControl/>
                              <w:spacing w:line="0" w:lineRule="atLeast"/>
                              <w:jc w:val="center"/>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典藏管理系統登載數量</w:t>
                            </w:r>
                          </w:p>
                        </w:tc>
                      </w:tr>
                      <w:tr w:rsidR="00C70295" w:rsidRPr="0030404E" w:rsidTr="003C5EB5">
                        <w:trPr>
                          <w:gridAfter w:val="1"/>
                          <w:wAfter w:w="1200" w:type="dxa"/>
                          <w:trHeight w:val="229"/>
                        </w:trPr>
                        <w:tc>
                          <w:tcPr>
                            <w:tcW w:w="1418" w:type="dxa"/>
                            <w:shd w:val="clear" w:color="auto" w:fill="auto"/>
                          </w:tcPr>
                          <w:p w:rsidR="00C70295" w:rsidRPr="003C5EB5" w:rsidRDefault="00C70295" w:rsidP="003C5EB5">
                            <w:pPr>
                              <w:widowControl/>
                              <w:spacing w:line="0" w:lineRule="atLeast"/>
                              <w:jc w:val="center"/>
                              <w:rPr>
                                <w:rFonts w:ascii="標楷體" w:eastAsia="標楷體" w:hAnsi="標楷體" w:cs="新細明體"/>
                                <w:b/>
                                <w:spacing w:val="-10"/>
                                <w:kern w:val="0"/>
                                <w:sz w:val="20"/>
                              </w:rPr>
                            </w:pPr>
                            <w:r w:rsidRPr="003C5EB5">
                              <w:rPr>
                                <w:rFonts w:ascii="標楷體" w:eastAsia="標楷體" w:hAnsi="標楷體" w:cs="新細明體" w:hint="eastAsia"/>
                                <w:b/>
                                <w:spacing w:val="-10"/>
                                <w:kern w:val="0"/>
                                <w:sz w:val="20"/>
                              </w:rPr>
                              <w:t>合計</w:t>
                            </w:r>
                          </w:p>
                        </w:tc>
                        <w:tc>
                          <w:tcPr>
                            <w:tcW w:w="1384" w:type="dxa"/>
                            <w:shd w:val="clear" w:color="auto" w:fill="auto"/>
                          </w:tcPr>
                          <w:p w:rsidR="00C70295" w:rsidRPr="00B35D0E" w:rsidRDefault="00C70295" w:rsidP="003C5EB5">
                            <w:pPr>
                              <w:widowControl/>
                              <w:spacing w:line="0" w:lineRule="atLeast"/>
                              <w:jc w:val="right"/>
                              <w:rPr>
                                <w:rFonts w:ascii="標楷體" w:eastAsia="標楷體" w:hAnsi="標楷體" w:cs="新細明體"/>
                                <w:kern w:val="0"/>
                                <w:sz w:val="20"/>
                              </w:rPr>
                            </w:pPr>
                            <w:r w:rsidRPr="00B35D0E">
                              <w:rPr>
                                <w:rFonts w:ascii="標楷體" w:eastAsia="標楷體" w:hAnsi="標楷體" w:cs="新細明體"/>
                                <w:b/>
                                <w:kern w:val="0"/>
                                <w:sz w:val="20"/>
                                <w:shd w:val="clear" w:color="auto" w:fill="FFFFFF"/>
                              </w:rPr>
                              <w:t>146,</w:t>
                            </w:r>
                            <w:r w:rsidRPr="00B35D0E">
                              <w:rPr>
                                <w:rFonts w:ascii="標楷體" w:eastAsia="標楷體" w:hAnsi="標楷體" w:cs="新細明體" w:hint="eastAsia"/>
                                <w:b/>
                                <w:kern w:val="0"/>
                                <w:sz w:val="20"/>
                                <w:shd w:val="clear" w:color="auto" w:fill="FFFFFF"/>
                              </w:rPr>
                              <w:t>748</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jc w:val="both"/>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一級蒐藏品</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b/>
                                <w:kern w:val="0"/>
                                <w:sz w:val="20"/>
                              </w:rPr>
                            </w:pPr>
                            <w:r w:rsidRPr="00B35D0E">
                              <w:rPr>
                                <w:rFonts w:ascii="標楷體" w:eastAsia="標楷體" w:hAnsi="標楷體" w:cs="新細明體"/>
                                <w:b/>
                                <w:kern w:val="0"/>
                                <w:sz w:val="20"/>
                              </w:rPr>
                              <w:t>6</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jc w:val="both"/>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擬一級蒐藏品</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b/>
                                <w:kern w:val="0"/>
                                <w:sz w:val="20"/>
                              </w:rPr>
                            </w:pPr>
                            <w:r w:rsidRPr="00B35D0E">
                              <w:rPr>
                                <w:rFonts w:ascii="標楷體" w:eastAsia="標楷體" w:hAnsi="標楷體" w:cs="新細明體"/>
                                <w:b/>
                                <w:kern w:val="0"/>
                                <w:sz w:val="20"/>
                              </w:rPr>
                              <w:t>128</w:t>
                            </w:r>
                          </w:p>
                        </w:tc>
                      </w:tr>
                      <w:tr w:rsidR="00C70295" w:rsidRPr="0030404E" w:rsidTr="003C5EB5">
                        <w:trPr>
                          <w:gridAfter w:val="1"/>
                          <w:wAfter w:w="1200" w:type="dxa"/>
                          <w:trHeight w:val="229"/>
                        </w:trPr>
                        <w:tc>
                          <w:tcPr>
                            <w:tcW w:w="1418" w:type="dxa"/>
                            <w:shd w:val="clear" w:color="auto" w:fill="auto"/>
                            <w:vAlign w:val="center"/>
                          </w:tcPr>
                          <w:p w:rsidR="00C70295" w:rsidRPr="003C5EB5" w:rsidRDefault="00C70295" w:rsidP="003C5EB5">
                            <w:pPr>
                              <w:widowControl/>
                              <w:spacing w:line="0" w:lineRule="atLeast"/>
                              <w:jc w:val="both"/>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二級蒐藏品</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b/>
                                <w:kern w:val="0"/>
                                <w:sz w:val="20"/>
                              </w:rPr>
                            </w:pPr>
                            <w:r w:rsidRPr="00B35D0E">
                              <w:rPr>
                                <w:rFonts w:ascii="標楷體" w:eastAsia="標楷體" w:hAnsi="標楷體" w:cs="新細明體" w:hint="eastAsia"/>
                                <w:b/>
                                <w:kern w:val="0"/>
                                <w:sz w:val="20"/>
                              </w:rPr>
                              <w:t>56,702</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ind w:leftChars="88" w:left="211"/>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二A</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kern w:val="0"/>
                                <w:sz w:val="20"/>
                              </w:rPr>
                            </w:pPr>
                            <w:r w:rsidRPr="00B35D0E">
                              <w:rPr>
                                <w:rFonts w:ascii="標楷體" w:eastAsia="標楷體" w:hAnsi="標楷體" w:cs="新細明體"/>
                                <w:kern w:val="0"/>
                                <w:sz w:val="20"/>
                                <w:shd w:val="clear" w:color="auto" w:fill="FFFFFF"/>
                              </w:rPr>
                              <w:t>1,46</w:t>
                            </w:r>
                            <w:r w:rsidRPr="00B35D0E">
                              <w:rPr>
                                <w:rFonts w:ascii="標楷體" w:eastAsia="標楷體" w:hAnsi="標楷體" w:cs="新細明體" w:hint="eastAsia"/>
                                <w:kern w:val="0"/>
                                <w:sz w:val="20"/>
                                <w:shd w:val="clear" w:color="auto" w:fill="FFFFFF"/>
                              </w:rPr>
                              <w:t>3</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ind w:leftChars="88" w:left="211"/>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二B</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kern w:val="0"/>
                                <w:sz w:val="20"/>
                              </w:rPr>
                            </w:pPr>
                            <w:r w:rsidRPr="00B35D0E">
                              <w:rPr>
                                <w:rFonts w:ascii="標楷體" w:eastAsia="標楷體" w:hAnsi="標楷體" w:cs="新細明體"/>
                                <w:kern w:val="0"/>
                                <w:sz w:val="20"/>
                                <w:shd w:val="clear" w:color="auto" w:fill="FFFFFF"/>
                              </w:rPr>
                              <w:t>28,5</w:t>
                            </w:r>
                            <w:r w:rsidRPr="00B35D0E">
                              <w:rPr>
                                <w:rFonts w:ascii="標楷體" w:eastAsia="標楷體" w:hAnsi="標楷體" w:cs="新細明體" w:hint="eastAsia"/>
                                <w:kern w:val="0"/>
                                <w:sz w:val="20"/>
                                <w:shd w:val="clear" w:color="auto" w:fill="FFFFFF"/>
                              </w:rPr>
                              <w:t>60</w:t>
                            </w:r>
                          </w:p>
                        </w:tc>
                      </w:tr>
                      <w:tr w:rsidR="00C70295" w:rsidRPr="0030404E" w:rsidTr="003C5EB5">
                        <w:trPr>
                          <w:gridAfter w:val="1"/>
                          <w:wAfter w:w="1200" w:type="dxa"/>
                          <w:trHeight w:val="229"/>
                        </w:trPr>
                        <w:tc>
                          <w:tcPr>
                            <w:tcW w:w="1418" w:type="dxa"/>
                            <w:shd w:val="clear" w:color="auto" w:fill="auto"/>
                            <w:vAlign w:val="center"/>
                          </w:tcPr>
                          <w:p w:rsidR="00C70295" w:rsidRPr="003C5EB5" w:rsidRDefault="00C70295" w:rsidP="003C5EB5">
                            <w:pPr>
                              <w:widowControl/>
                              <w:spacing w:line="0" w:lineRule="atLeast"/>
                              <w:ind w:leftChars="88" w:left="211"/>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二C</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kern w:val="0"/>
                                <w:sz w:val="20"/>
                              </w:rPr>
                            </w:pPr>
                            <w:r w:rsidRPr="00B35D0E">
                              <w:rPr>
                                <w:rFonts w:ascii="標楷體" w:eastAsia="標楷體" w:hAnsi="標楷體" w:cs="新細明體"/>
                                <w:kern w:val="0"/>
                                <w:sz w:val="20"/>
                                <w:shd w:val="clear" w:color="auto" w:fill="FFFFFF"/>
                              </w:rPr>
                              <w:t>26,6</w:t>
                            </w:r>
                            <w:r w:rsidRPr="00B35D0E">
                              <w:rPr>
                                <w:rFonts w:ascii="標楷體" w:eastAsia="標楷體" w:hAnsi="標楷體" w:cs="新細明體" w:hint="eastAsia"/>
                                <w:kern w:val="0"/>
                                <w:sz w:val="20"/>
                                <w:shd w:val="clear" w:color="auto" w:fill="FFFFFF"/>
                              </w:rPr>
                              <w:t>79</w:t>
                            </w:r>
                          </w:p>
                        </w:tc>
                      </w:tr>
                      <w:tr w:rsidR="00C70295" w:rsidRPr="0030404E" w:rsidTr="003C5EB5">
                        <w:trPr>
                          <w:gridAfter w:val="1"/>
                          <w:wAfter w:w="1200" w:type="dxa"/>
                          <w:trHeight w:val="241"/>
                        </w:trPr>
                        <w:tc>
                          <w:tcPr>
                            <w:tcW w:w="1418" w:type="dxa"/>
                            <w:shd w:val="clear" w:color="auto" w:fill="auto"/>
                            <w:vAlign w:val="center"/>
                          </w:tcPr>
                          <w:p w:rsidR="00C70295" w:rsidRPr="003C5EB5" w:rsidRDefault="00C70295" w:rsidP="003C5EB5">
                            <w:pPr>
                              <w:widowControl/>
                              <w:spacing w:line="0" w:lineRule="atLeast"/>
                              <w:jc w:val="both"/>
                              <w:rPr>
                                <w:rFonts w:ascii="標楷體" w:eastAsia="標楷體" w:hAnsi="標楷體" w:cs="新細明體"/>
                                <w:spacing w:val="-10"/>
                                <w:kern w:val="0"/>
                                <w:sz w:val="20"/>
                              </w:rPr>
                            </w:pPr>
                            <w:r w:rsidRPr="003C5EB5">
                              <w:rPr>
                                <w:rFonts w:ascii="標楷體" w:eastAsia="標楷體" w:hAnsi="標楷體" w:cs="新細明體" w:hint="eastAsia"/>
                                <w:spacing w:val="-10"/>
                                <w:kern w:val="0"/>
                                <w:sz w:val="20"/>
                              </w:rPr>
                              <w:t>三級蒐藏品</w:t>
                            </w:r>
                          </w:p>
                        </w:tc>
                        <w:tc>
                          <w:tcPr>
                            <w:tcW w:w="1384" w:type="dxa"/>
                            <w:shd w:val="clear" w:color="auto" w:fill="auto"/>
                            <w:vAlign w:val="center"/>
                          </w:tcPr>
                          <w:p w:rsidR="00C70295" w:rsidRPr="00B35D0E" w:rsidRDefault="00C70295" w:rsidP="003C5EB5">
                            <w:pPr>
                              <w:widowControl/>
                              <w:spacing w:line="0" w:lineRule="atLeast"/>
                              <w:jc w:val="right"/>
                              <w:rPr>
                                <w:rFonts w:ascii="標楷體" w:eastAsia="標楷體" w:hAnsi="標楷體" w:cs="新細明體"/>
                                <w:b/>
                                <w:kern w:val="0"/>
                                <w:sz w:val="20"/>
                              </w:rPr>
                            </w:pPr>
                            <w:r w:rsidRPr="00B35D0E">
                              <w:rPr>
                                <w:rFonts w:ascii="標楷體" w:eastAsia="標楷體" w:hAnsi="標楷體" w:cs="新細明體"/>
                                <w:b/>
                                <w:kern w:val="0"/>
                                <w:sz w:val="20"/>
                                <w:shd w:val="clear" w:color="auto" w:fill="FFFFFF"/>
                              </w:rPr>
                              <w:t>89,</w:t>
                            </w:r>
                            <w:r w:rsidRPr="00B35D0E">
                              <w:rPr>
                                <w:rFonts w:ascii="標楷體" w:eastAsia="標楷體" w:hAnsi="標楷體" w:cs="新細明體" w:hint="eastAsia"/>
                                <w:b/>
                                <w:kern w:val="0"/>
                                <w:sz w:val="20"/>
                                <w:shd w:val="clear" w:color="auto" w:fill="FFFFFF"/>
                              </w:rPr>
                              <w:t>912</w:t>
                            </w:r>
                          </w:p>
                        </w:tc>
                      </w:tr>
                      <w:tr w:rsidR="00C70295" w:rsidRPr="0030404E" w:rsidTr="00E4709C">
                        <w:trPr>
                          <w:trHeight w:val="205"/>
                        </w:trPr>
                        <w:tc>
                          <w:tcPr>
                            <w:tcW w:w="4002" w:type="dxa"/>
                            <w:gridSpan w:val="3"/>
                            <w:tcBorders>
                              <w:top w:val="nil"/>
                              <w:left w:val="nil"/>
                              <w:bottom w:val="nil"/>
                              <w:right w:val="nil"/>
                            </w:tcBorders>
                            <w:shd w:val="clear" w:color="auto" w:fill="auto"/>
                          </w:tcPr>
                          <w:p w:rsidR="00C70295" w:rsidRPr="0030404E" w:rsidRDefault="00C70295" w:rsidP="003C5EB5">
                            <w:pPr>
                              <w:widowControl/>
                              <w:spacing w:line="0" w:lineRule="atLeast"/>
                              <w:ind w:leftChars="-49" w:left="-118"/>
                              <w:rPr>
                                <w:rFonts w:ascii="標楷體" w:eastAsia="標楷體" w:hAnsi="標楷體" w:cs="新細明體"/>
                                <w:kern w:val="0"/>
                                <w:sz w:val="22"/>
                              </w:rPr>
                            </w:pPr>
                            <w:r w:rsidRPr="0030404E">
                              <w:rPr>
                                <w:rFonts w:ascii="標楷體" w:eastAsia="標楷體" w:hAnsi="標楷體" w:cs="新細明體" w:hint="eastAsia"/>
                                <w:kern w:val="0"/>
                                <w:sz w:val="18"/>
                                <w:szCs w:val="18"/>
                              </w:rPr>
                              <w:t>資料來源：整理自臺史博提供資料。</w:t>
                            </w:r>
                          </w:p>
                        </w:tc>
                      </w:tr>
                    </w:tbl>
                    <w:p w:rsidR="00C70295" w:rsidRDefault="00C70295" w:rsidP="003C5EB5">
                      <w:pPr>
                        <w:spacing w:line="0" w:lineRule="atLeast"/>
                      </w:pPr>
                    </w:p>
                  </w:txbxContent>
                </v:textbox>
                <w10:wrap type="square" anchorx="margin"/>
              </v:shape>
            </w:pict>
          </mc:Fallback>
        </mc:AlternateContent>
      </w:r>
      <w:r w:rsidRPr="00B322AF">
        <w:rPr>
          <w:rFonts w:ascii="標楷體" w:eastAsia="標楷體" w:hAnsi="標楷體" w:hint="eastAsia"/>
          <w:b/>
          <w:szCs w:val="24"/>
        </w:rPr>
        <w:t>1.</w:t>
      </w:r>
      <w:r w:rsidR="00DB77CC" w:rsidRPr="00B322AF">
        <w:rPr>
          <w:rFonts w:ascii="標楷體" w:eastAsia="標楷體" w:hAnsi="標楷體" w:hint="eastAsia"/>
          <w:b/>
          <w:szCs w:val="24"/>
        </w:rPr>
        <w:t xml:space="preserve">　</w:t>
      </w:r>
      <w:r w:rsidRPr="00B322AF">
        <w:rPr>
          <w:rFonts w:ascii="標楷體" w:eastAsia="標楷體" w:hAnsi="標楷體" w:hint="eastAsia"/>
          <w:b/>
          <w:szCs w:val="24"/>
        </w:rPr>
        <w:t>臺史博為利蒐藏品管理，已擬定蒐藏政策，惟部分藏品未辦理分級、逾7成尚待權利盤點、庫房空間不足等情事，亟待檢討改善：</w:t>
      </w:r>
      <w:r w:rsidR="00277723" w:rsidRPr="00B322AF">
        <w:rPr>
          <w:rFonts w:ascii="標楷體" w:eastAsia="標楷體" w:hAnsi="標楷體" w:hint="eastAsia"/>
          <w:szCs w:val="24"/>
        </w:rPr>
        <w:t>臺史博透過蒐藏與保存臺灣土地與人民相關之史料文獻與</w:t>
      </w:r>
      <w:r w:rsidRPr="00B322AF">
        <w:rPr>
          <w:rFonts w:ascii="標楷體" w:eastAsia="標楷體" w:hAnsi="標楷體" w:hint="eastAsia"/>
          <w:szCs w:val="24"/>
        </w:rPr>
        <w:t>民</w:t>
      </w:r>
      <w:r w:rsidR="00277723" w:rsidRPr="00B322AF">
        <w:rPr>
          <w:rFonts w:ascii="標楷體" w:eastAsia="標楷體" w:hAnsi="標楷體" w:hint="eastAsia"/>
          <w:szCs w:val="24"/>
        </w:rPr>
        <w:t>眾</w:t>
      </w:r>
      <w:r w:rsidRPr="00B322AF">
        <w:rPr>
          <w:rFonts w:ascii="標楷體" w:eastAsia="標楷體" w:hAnsi="標楷體" w:hint="eastAsia"/>
          <w:szCs w:val="24"/>
        </w:rPr>
        <w:t>生活器物，以建構臺灣歷史。截至</w:t>
      </w:r>
      <w:r w:rsidRPr="00B322AF">
        <w:rPr>
          <w:rFonts w:ascii="標楷體" w:eastAsia="標楷體" w:hAnsi="標楷體" w:hint="eastAsia"/>
          <w:kern w:val="0"/>
          <w:szCs w:val="24"/>
        </w:rPr>
        <w:t>111</w:t>
      </w:r>
      <w:r w:rsidRPr="00B322AF">
        <w:rPr>
          <w:rFonts w:ascii="標楷體" w:eastAsia="標楷體" w:hAnsi="標楷體" w:hint="eastAsia"/>
          <w:szCs w:val="24"/>
        </w:rPr>
        <w:t>年底止，該館蒐藏品共計1</w:t>
      </w:r>
      <w:r w:rsidRPr="00B322AF">
        <w:rPr>
          <w:rFonts w:ascii="標楷體" w:eastAsia="標楷體" w:hAnsi="標楷體"/>
          <w:szCs w:val="24"/>
        </w:rPr>
        <w:t>46,748</w:t>
      </w:r>
      <w:r w:rsidRPr="00B322AF">
        <w:rPr>
          <w:rFonts w:ascii="標楷體" w:eastAsia="標楷體" w:hAnsi="標楷體" w:hint="eastAsia"/>
          <w:szCs w:val="24"/>
        </w:rPr>
        <w:t>件，經查執行情形，核有：（1）1</w:t>
      </w:r>
      <w:r w:rsidRPr="00B322AF">
        <w:rPr>
          <w:rFonts w:ascii="標楷體" w:eastAsia="標楷體" w:hAnsi="標楷體"/>
          <w:szCs w:val="24"/>
        </w:rPr>
        <w:t>11</w:t>
      </w:r>
      <w:r w:rsidRPr="00B322AF">
        <w:rPr>
          <w:rFonts w:ascii="標楷體" w:eastAsia="標楷體" w:hAnsi="標楷體" w:hint="eastAsia"/>
          <w:szCs w:val="24"/>
        </w:rPr>
        <w:t>年4月1</w:t>
      </w:r>
      <w:r w:rsidRPr="00B322AF">
        <w:rPr>
          <w:rFonts w:ascii="標楷體" w:eastAsia="標楷體" w:hAnsi="標楷體"/>
          <w:szCs w:val="24"/>
        </w:rPr>
        <w:t>8</w:t>
      </w:r>
      <w:r w:rsidRPr="00B322AF">
        <w:rPr>
          <w:rFonts w:ascii="標楷體" w:eastAsia="標楷體" w:hAnsi="標楷體" w:hint="eastAsia"/>
          <w:szCs w:val="24"/>
        </w:rPr>
        <w:t>日修正之蒐藏品分級作業要點第4點規定，三級蒐藏品應依年代及重要性高低分為A、B、C三級。惟截至</w:t>
      </w:r>
      <w:r w:rsidRPr="00B322AF">
        <w:rPr>
          <w:rFonts w:ascii="標楷體" w:eastAsia="標楷體" w:hAnsi="標楷體"/>
          <w:szCs w:val="24"/>
        </w:rPr>
        <w:t>112</w:t>
      </w:r>
      <w:r w:rsidRPr="00B322AF">
        <w:rPr>
          <w:rFonts w:ascii="標楷體" w:eastAsia="標楷體" w:hAnsi="標楷體" w:hint="eastAsia"/>
          <w:szCs w:val="24"/>
        </w:rPr>
        <w:t>年2月24</w:t>
      </w:r>
      <w:r w:rsidR="002A08EB" w:rsidRPr="00B322AF">
        <w:rPr>
          <w:rFonts w:ascii="標楷體" w:eastAsia="標楷體" w:hAnsi="標楷體" w:hint="eastAsia"/>
          <w:szCs w:val="24"/>
        </w:rPr>
        <w:t>日</w:t>
      </w:r>
      <w:r w:rsidRPr="00B322AF">
        <w:rPr>
          <w:rFonts w:ascii="標楷體" w:eastAsia="標楷體" w:hAnsi="標楷體" w:hint="eastAsia"/>
          <w:szCs w:val="24"/>
        </w:rPr>
        <w:t>止，其中屬三級蒐藏品計89,912件（表</w:t>
      </w:r>
      <w:r w:rsidR="00100E29" w:rsidRPr="00B322AF">
        <w:rPr>
          <w:rFonts w:ascii="標楷體" w:eastAsia="標楷體" w:hAnsi="標楷體" w:hint="eastAsia"/>
          <w:szCs w:val="24"/>
        </w:rPr>
        <w:t>2</w:t>
      </w:r>
      <w:r w:rsidR="007C3FDA" w:rsidRPr="00B322AF">
        <w:rPr>
          <w:rFonts w:ascii="標楷體" w:eastAsia="標楷體" w:hAnsi="標楷體" w:hint="eastAsia"/>
          <w:szCs w:val="24"/>
        </w:rPr>
        <w:t>2</w:t>
      </w:r>
      <w:r w:rsidRPr="00B322AF">
        <w:rPr>
          <w:rFonts w:ascii="標楷體" w:eastAsia="標楷體" w:hAnsi="標楷體" w:hint="eastAsia"/>
          <w:szCs w:val="24"/>
        </w:rPr>
        <w:t>），迄未按年代及重要性高低辦理分級；（2）107年起已就主要藏品分類完成並辦理權利盤點作業，惟截至111年底止，蒐藏品已完成權利盤點作業者計34,256件（23.34％），仍有1</w:t>
      </w:r>
      <w:r w:rsidRPr="00B322AF">
        <w:rPr>
          <w:rFonts w:ascii="標楷體" w:eastAsia="標楷體" w:hAnsi="標楷體"/>
          <w:szCs w:val="24"/>
        </w:rPr>
        <w:t>12,492</w:t>
      </w:r>
      <w:r w:rsidRPr="00B322AF">
        <w:rPr>
          <w:rFonts w:ascii="標楷體" w:eastAsia="標楷體" w:hAnsi="標楷體" w:hint="eastAsia"/>
          <w:szCs w:val="24"/>
        </w:rPr>
        <w:t>件（7</w:t>
      </w:r>
      <w:r w:rsidRPr="00B322AF">
        <w:rPr>
          <w:rFonts w:ascii="標楷體" w:eastAsia="標楷體" w:hAnsi="標楷體"/>
          <w:szCs w:val="24"/>
        </w:rPr>
        <w:t>6.66</w:t>
      </w:r>
      <w:r w:rsidRPr="00B322AF">
        <w:rPr>
          <w:rFonts w:ascii="標楷體" w:eastAsia="標楷體" w:hAnsi="標楷體" w:hint="eastAsia"/>
          <w:szCs w:val="24"/>
        </w:rPr>
        <w:t>％）待辦理權利盤點；（3）已針對蒐藏品中描述資料缺漏不全、書寫錯誤，亟待補充修正或校核者，進行描述資料撰寫與回溯編目。惟截至112年2月24</w:t>
      </w:r>
      <w:r w:rsidR="004C044D" w:rsidRPr="00B322AF">
        <w:rPr>
          <w:rFonts w:ascii="標楷體" w:eastAsia="標楷體" w:hAnsi="標楷體" w:hint="eastAsia"/>
          <w:szCs w:val="24"/>
        </w:rPr>
        <w:t>日</w:t>
      </w:r>
      <w:r w:rsidR="00277723" w:rsidRPr="00B322AF">
        <w:rPr>
          <w:rFonts w:ascii="標楷體" w:eastAsia="標楷體" w:hAnsi="標楷體" w:hint="eastAsia"/>
          <w:szCs w:val="24"/>
        </w:rPr>
        <w:t>止，</w:t>
      </w:r>
      <w:r w:rsidRPr="00B322AF">
        <w:rPr>
          <w:rFonts w:ascii="標楷體" w:eastAsia="標楷體" w:hAnsi="標楷體" w:hint="eastAsia"/>
          <w:szCs w:val="24"/>
        </w:rPr>
        <w:t>已完成回溯編目者計132,410件（90.23％），仍有14,338件（9.77％）待回溯編目；（4）截至11</w:t>
      </w:r>
      <w:r w:rsidRPr="00B322AF">
        <w:rPr>
          <w:rFonts w:ascii="標楷體" w:eastAsia="標楷體" w:hAnsi="標楷體"/>
          <w:szCs w:val="24"/>
        </w:rPr>
        <w:t>1</w:t>
      </w:r>
      <w:r w:rsidRPr="00B322AF">
        <w:rPr>
          <w:rFonts w:ascii="標楷體" w:eastAsia="標楷體" w:hAnsi="標楷體" w:hint="eastAsia"/>
          <w:szCs w:val="24"/>
        </w:rPr>
        <w:t>年底止</w:t>
      </w:r>
      <w:r w:rsidR="00277723" w:rsidRPr="00B322AF">
        <w:rPr>
          <w:rFonts w:ascii="標楷體" w:eastAsia="標楷體" w:hAnsi="標楷體" w:hint="eastAsia"/>
          <w:szCs w:val="24"/>
        </w:rPr>
        <w:t>，</w:t>
      </w:r>
      <w:r w:rsidRPr="00B322AF">
        <w:rPr>
          <w:rFonts w:ascii="標楷體" w:eastAsia="標楷體" w:hAnsi="標楷體" w:hint="eastAsia"/>
          <w:szCs w:val="24"/>
        </w:rPr>
        <w:t>文物典藏量已達146,748件，較臺史博於100年開館時之74,627件，增加7</w:t>
      </w:r>
      <w:r w:rsidRPr="00B322AF">
        <w:rPr>
          <w:rFonts w:ascii="標楷體" w:eastAsia="標楷體" w:hAnsi="標楷體"/>
          <w:szCs w:val="24"/>
        </w:rPr>
        <w:t>2,121</w:t>
      </w:r>
      <w:r w:rsidRPr="00B322AF">
        <w:rPr>
          <w:rFonts w:ascii="標楷體" w:eastAsia="標楷體" w:hAnsi="標楷體" w:hint="eastAsia"/>
          <w:szCs w:val="24"/>
        </w:rPr>
        <w:t>件，典藏庫房現況空間已無法容納</w:t>
      </w:r>
      <w:r w:rsidR="00277723" w:rsidRPr="00B322AF">
        <w:rPr>
          <w:rFonts w:ascii="標楷體" w:eastAsia="標楷體" w:hAnsi="標楷體" w:hint="eastAsia"/>
          <w:szCs w:val="24"/>
        </w:rPr>
        <w:t>，並</w:t>
      </w:r>
      <w:r w:rsidRPr="00B322AF">
        <w:rPr>
          <w:rFonts w:ascii="標楷體" w:eastAsia="標楷體" w:hAnsi="標楷體" w:hint="eastAsia"/>
          <w:szCs w:val="24"/>
        </w:rPr>
        <w:t>向國家科學及技術委員會南部科學園區</w:t>
      </w:r>
      <w:r w:rsidR="00305339">
        <w:rPr>
          <w:rFonts w:ascii="標楷體" w:eastAsia="標楷體" w:hAnsi="標楷體" w:hint="eastAsia"/>
          <w:szCs w:val="24"/>
        </w:rPr>
        <w:t>管理局</w:t>
      </w:r>
      <w:r w:rsidRPr="00B322AF">
        <w:rPr>
          <w:rFonts w:ascii="標楷體" w:eastAsia="標楷體" w:hAnsi="標楷體" w:hint="eastAsia"/>
          <w:szCs w:val="24"/>
        </w:rPr>
        <w:t>租賃臨時存置空間等情事</w:t>
      </w:r>
      <w:r w:rsidRPr="00B322AF">
        <w:rPr>
          <w:rFonts w:ascii="標楷體" w:eastAsia="標楷體" w:hAnsi="標楷體" w:cs="標楷體" w:hint="eastAsia"/>
          <w:kern w:val="0"/>
          <w:szCs w:val="24"/>
        </w:rPr>
        <w:t>，經函請文化部督促檢討改善。</w:t>
      </w:r>
      <w:r w:rsidRPr="00B322AF">
        <w:rPr>
          <w:rFonts w:ascii="標楷體" w:eastAsia="標楷體" w:hAnsi="標楷體"/>
          <w:szCs w:val="24"/>
        </w:rPr>
        <w:t>據復</w:t>
      </w:r>
      <w:r w:rsidRPr="00B322AF">
        <w:rPr>
          <w:rFonts w:ascii="標楷體" w:eastAsia="標楷體" w:hAnsi="標楷體" w:hint="eastAsia"/>
          <w:szCs w:val="24"/>
        </w:rPr>
        <w:t>：（1）已於112年5月完成修訂藏品分級定義與原則，後續將研議新舊分級回溯對應方式，並視經費情形，逐年分批進行重新評估與分級；（2）自112</w:t>
      </w:r>
      <w:r w:rsidR="009562CA" w:rsidRPr="00B322AF">
        <w:rPr>
          <w:rFonts w:ascii="標楷體" w:eastAsia="標楷體" w:hAnsi="標楷體" w:hint="eastAsia"/>
          <w:szCs w:val="24"/>
        </w:rPr>
        <w:t>年</w:t>
      </w:r>
      <w:r w:rsidRPr="00B322AF">
        <w:rPr>
          <w:rFonts w:ascii="標楷體" w:eastAsia="標楷體" w:hAnsi="標楷體" w:hint="eastAsia"/>
          <w:szCs w:val="24"/>
        </w:rPr>
        <w:t>起將分年辦理權利盤點倍增計畫，以擴大館藏加值運用效益；（3）已將蒐藏品回溯編目計畫列入年度工作計畫項目持續積極辦理，以提供民眾完善藏品查詢瀏覽及運用服務；（4）已規劃透過櫃架儲位調整方式，提升</w:t>
      </w:r>
      <w:r w:rsidR="00277723" w:rsidRPr="00B322AF">
        <w:rPr>
          <w:rFonts w:ascii="標楷體" w:eastAsia="標楷體" w:hAnsi="標楷體" w:hint="eastAsia"/>
          <w:szCs w:val="24"/>
        </w:rPr>
        <w:t>庫房空間；並積極爭取二期擴建計畫經費</w:t>
      </w:r>
      <w:r w:rsidRPr="00B322AF">
        <w:rPr>
          <w:rFonts w:ascii="標楷體" w:eastAsia="標楷體" w:hAnsi="標楷體" w:hint="eastAsia"/>
          <w:szCs w:val="24"/>
        </w:rPr>
        <w:t>，將增設蒐藏品保存空間。</w:t>
      </w:r>
    </w:p>
    <w:p w:rsidR="00CD221D" w:rsidRPr="00B322AF" w:rsidRDefault="003C5EB5" w:rsidP="00D43651">
      <w:pPr>
        <w:overflowPunct w:val="0"/>
        <w:snapToGrid w:val="0"/>
        <w:spacing w:line="400" w:lineRule="exact"/>
        <w:ind w:firstLineChars="450" w:firstLine="1080"/>
        <w:jc w:val="both"/>
        <w:rPr>
          <w:rFonts w:ascii="標楷體" w:eastAsia="標楷體" w:hAnsi="標楷體"/>
          <w:szCs w:val="24"/>
          <w:u w:val="single"/>
        </w:rPr>
      </w:pPr>
      <w:r w:rsidRPr="00B322AF">
        <w:rPr>
          <w:rFonts w:ascii="標楷體" w:eastAsia="標楷體" w:hAnsi="標楷體"/>
          <w:noProof/>
          <w:szCs w:val="24"/>
        </w:rPr>
        <mc:AlternateContent>
          <mc:Choice Requires="wps">
            <w:drawing>
              <wp:anchor distT="45720" distB="45720" distL="114300" distR="114300" simplePos="0" relativeHeight="251668480" behindDoc="1" locked="0" layoutInCell="1" allowOverlap="1" wp14:anchorId="732D4D21" wp14:editId="2BF4E1AD">
                <wp:simplePos x="0" y="0"/>
                <wp:positionH relativeFrom="margin">
                  <wp:posOffset>1687830</wp:posOffset>
                </wp:positionH>
                <wp:positionV relativeFrom="paragraph">
                  <wp:posOffset>1727200</wp:posOffset>
                </wp:positionV>
                <wp:extent cx="4756150" cy="1849120"/>
                <wp:effectExtent l="0" t="0" r="0" b="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0" cy="1849120"/>
                        </a:xfrm>
                        <a:prstGeom prst="rect">
                          <a:avLst/>
                        </a:prstGeom>
                        <a:noFill/>
                        <a:ln w="9525">
                          <a:noFill/>
                          <a:miter lim="800000"/>
                          <a:headEnd/>
                          <a:tailEnd/>
                        </a:ln>
                      </wps:spPr>
                      <wps:txbx>
                        <w:txbxContent>
                          <w:tbl>
                            <w:tblPr>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92"/>
                              <w:gridCol w:w="992"/>
                              <w:gridCol w:w="1985"/>
                              <w:gridCol w:w="1559"/>
                            </w:tblGrid>
                            <w:tr w:rsidR="00C70295" w:rsidRPr="006A6E7A" w:rsidTr="003C5EB5">
                              <w:tc>
                                <w:tcPr>
                                  <w:tcW w:w="7196" w:type="dxa"/>
                                  <w:gridSpan w:val="5"/>
                                  <w:tcBorders>
                                    <w:top w:val="nil"/>
                                    <w:left w:val="nil"/>
                                    <w:bottom w:val="nil"/>
                                    <w:right w:val="nil"/>
                                  </w:tcBorders>
                                  <w:shd w:val="clear" w:color="auto" w:fill="auto"/>
                                  <w:vAlign w:val="center"/>
                                </w:tcPr>
                                <w:p w:rsidR="00C70295" w:rsidRPr="006A6E7A" w:rsidRDefault="00C70295" w:rsidP="007C3FDA">
                                  <w:pPr>
                                    <w:widowControl/>
                                    <w:spacing w:line="0" w:lineRule="atLeast"/>
                                    <w:jc w:val="center"/>
                                    <w:rPr>
                                      <w:rFonts w:ascii="標楷體" w:eastAsia="標楷體" w:hAnsi="標楷體" w:cs="新細明體"/>
                                      <w:b/>
                                      <w:kern w:val="0"/>
                                      <w:sz w:val="28"/>
                                      <w:szCs w:val="28"/>
                                    </w:rPr>
                                  </w:pPr>
                                  <w:r w:rsidRPr="006A6E7A">
                                    <w:rPr>
                                      <w:rFonts w:ascii="標楷體" w:eastAsia="標楷體" w:hAnsi="標楷體" w:cs="新細明體" w:hint="eastAsia"/>
                                      <w:b/>
                                      <w:kern w:val="0"/>
                                      <w:szCs w:val="28"/>
                                    </w:rPr>
                                    <w:t>表</w:t>
                                  </w:r>
                                  <w:r>
                                    <w:rPr>
                                      <w:rFonts w:ascii="標楷體" w:eastAsia="標楷體" w:hAnsi="標楷體" w:cs="新細明體" w:hint="eastAsia"/>
                                      <w:b/>
                                      <w:kern w:val="0"/>
                                      <w:szCs w:val="28"/>
                                    </w:rPr>
                                    <w:t>23</w:t>
                                  </w:r>
                                  <w:r>
                                    <w:rPr>
                                      <w:rFonts w:ascii="標楷體" w:eastAsia="標楷體" w:hAnsi="標楷體" w:hint="eastAsia"/>
                                      <w:b/>
                                      <w:color w:val="000000"/>
                                      <w:szCs w:val="24"/>
                                    </w:rPr>
                                    <w:t xml:space="preserve">　</w:t>
                                  </w:r>
                                  <w:r w:rsidRPr="006A6E7A">
                                    <w:rPr>
                                      <w:rFonts w:ascii="標楷體" w:eastAsia="標楷體" w:hAnsi="標楷體" w:cs="新細明體" w:hint="eastAsia"/>
                                      <w:b/>
                                      <w:kern w:val="0"/>
                                      <w:szCs w:val="28"/>
                                    </w:rPr>
                                    <w:t>臺史博受託暫管文物情形</w:t>
                                  </w:r>
                                </w:p>
                              </w:tc>
                            </w:tr>
                            <w:tr w:rsidR="00C70295" w:rsidRPr="006A6E7A" w:rsidTr="003C5EB5">
                              <w:tc>
                                <w:tcPr>
                                  <w:tcW w:w="7196" w:type="dxa"/>
                                  <w:gridSpan w:val="5"/>
                                  <w:tcBorders>
                                    <w:top w:val="nil"/>
                                    <w:left w:val="nil"/>
                                    <w:right w:val="nil"/>
                                  </w:tcBorders>
                                  <w:shd w:val="clear" w:color="auto" w:fill="auto"/>
                                  <w:vAlign w:val="center"/>
                                </w:tcPr>
                                <w:p w:rsidR="00C70295" w:rsidRPr="006A6E7A" w:rsidRDefault="00C70295" w:rsidP="00E4709C">
                                  <w:pPr>
                                    <w:widowControl/>
                                    <w:spacing w:line="0" w:lineRule="atLeast"/>
                                    <w:ind w:rightChars="-43" w:right="-103"/>
                                    <w:jc w:val="right"/>
                                    <w:rPr>
                                      <w:rFonts w:ascii="標楷體" w:eastAsia="標楷體" w:hAnsi="標楷體" w:cs="新細明體"/>
                                      <w:kern w:val="0"/>
                                      <w:sz w:val="22"/>
                                    </w:rPr>
                                  </w:pPr>
                                  <w:r w:rsidRPr="006A6E7A">
                                    <w:rPr>
                                      <w:rFonts w:ascii="標楷體" w:eastAsia="標楷體" w:hAnsi="標楷體" w:cs="新細明體" w:hint="eastAsia"/>
                                      <w:kern w:val="0"/>
                                      <w:sz w:val="20"/>
                                    </w:rPr>
                                    <w:t>單位：組</w:t>
                                  </w:r>
                                  <w:r>
                                    <w:rPr>
                                      <w:rFonts w:ascii="標楷體" w:eastAsia="標楷體" w:hAnsi="標楷體" w:cs="新細明體" w:hint="eastAsia"/>
                                      <w:kern w:val="0"/>
                                      <w:sz w:val="20"/>
                                    </w:rPr>
                                    <w:t>/</w:t>
                                  </w:r>
                                  <w:r w:rsidRPr="006A6E7A">
                                    <w:rPr>
                                      <w:rFonts w:ascii="標楷體" w:eastAsia="標楷體" w:hAnsi="標楷體" w:cs="新細明體" w:hint="eastAsia"/>
                                      <w:kern w:val="0"/>
                                      <w:sz w:val="20"/>
                                    </w:rPr>
                                    <w:t>件</w:t>
                                  </w:r>
                                  <w:r>
                                    <w:rPr>
                                      <w:rFonts w:ascii="標楷體" w:eastAsia="標楷體" w:hAnsi="標楷體" w:cs="新細明體" w:hint="eastAsia"/>
                                      <w:kern w:val="0"/>
                                      <w:sz w:val="20"/>
                                    </w:rPr>
                                    <w:t>、</w:t>
                                  </w:r>
                                  <w:r w:rsidRPr="006A6E7A">
                                    <w:rPr>
                                      <w:rFonts w:ascii="標楷體" w:eastAsia="標楷體" w:hAnsi="標楷體" w:cs="新細明體" w:hint="eastAsia"/>
                                      <w:kern w:val="0"/>
                                      <w:sz w:val="20"/>
                                    </w:rPr>
                                    <w:t>次</w:t>
                                  </w:r>
                                </w:p>
                              </w:tc>
                            </w:tr>
                            <w:tr w:rsidR="00C70295" w:rsidRPr="006A6E7A" w:rsidTr="003C5EB5">
                              <w:tc>
                                <w:tcPr>
                                  <w:tcW w:w="1668" w:type="dxa"/>
                                  <w:shd w:val="clear" w:color="auto" w:fill="auto"/>
                                  <w:vAlign w:val="center"/>
                                </w:tcPr>
                                <w:p w:rsidR="00C70295" w:rsidRPr="009E0A2E" w:rsidRDefault="00C70295" w:rsidP="003C5EB5">
                                  <w:pPr>
                                    <w:widowControl/>
                                    <w:spacing w:line="0" w:lineRule="atLeast"/>
                                    <w:jc w:val="center"/>
                                    <w:rPr>
                                      <w:rFonts w:ascii="標楷體" w:eastAsia="標楷體" w:hAnsi="標楷體" w:cs="新細明體"/>
                                      <w:kern w:val="0"/>
                                      <w:sz w:val="20"/>
                                      <w:szCs w:val="24"/>
                                    </w:rPr>
                                  </w:pPr>
                                  <w:r w:rsidRPr="009E0A2E">
                                    <w:rPr>
                                      <w:rFonts w:ascii="標楷體" w:eastAsia="標楷體" w:hAnsi="標楷體" w:cs="新細明體" w:hint="eastAsia"/>
                                      <w:kern w:val="0"/>
                                      <w:sz w:val="20"/>
                                      <w:szCs w:val="24"/>
                                    </w:rPr>
                                    <w:t>暫管案名</w:t>
                                  </w:r>
                                </w:p>
                              </w:tc>
                              <w:tc>
                                <w:tcPr>
                                  <w:tcW w:w="992" w:type="dxa"/>
                                  <w:shd w:val="clear" w:color="auto" w:fill="auto"/>
                                  <w:vAlign w:val="center"/>
                                </w:tcPr>
                                <w:p w:rsidR="00C70295" w:rsidRPr="009E0A2E" w:rsidRDefault="00C70295" w:rsidP="008A675D">
                                  <w:pPr>
                                    <w:widowControl/>
                                    <w:spacing w:line="0" w:lineRule="atLeast"/>
                                    <w:ind w:leftChars="-42" w:left="-101" w:rightChars="-42" w:right="-101"/>
                                    <w:jc w:val="center"/>
                                    <w:rPr>
                                      <w:rFonts w:ascii="標楷體" w:eastAsia="標楷體" w:hAnsi="標楷體" w:cs="新細明體"/>
                                      <w:kern w:val="0"/>
                                      <w:sz w:val="20"/>
                                      <w:szCs w:val="24"/>
                                    </w:rPr>
                                  </w:pPr>
                                  <w:r>
                                    <w:rPr>
                                      <w:rFonts w:ascii="標楷體" w:eastAsia="標楷體" w:hAnsi="標楷體" w:cs="新細明體" w:hint="eastAsia"/>
                                      <w:kern w:val="0"/>
                                      <w:sz w:val="20"/>
                                      <w:szCs w:val="24"/>
                                    </w:rPr>
                                    <w:t>文物</w:t>
                                  </w:r>
                                  <w:r w:rsidRPr="009E0A2E">
                                    <w:rPr>
                                      <w:rFonts w:ascii="標楷體" w:eastAsia="標楷體" w:hAnsi="標楷體" w:cs="新細明體" w:hint="eastAsia"/>
                                      <w:kern w:val="0"/>
                                      <w:sz w:val="20"/>
                                      <w:szCs w:val="24"/>
                                    </w:rPr>
                                    <w:t>數量</w:t>
                                  </w:r>
                                </w:p>
                              </w:tc>
                              <w:tc>
                                <w:tcPr>
                                  <w:tcW w:w="992" w:type="dxa"/>
                                  <w:shd w:val="clear" w:color="auto" w:fill="auto"/>
                                  <w:vAlign w:val="center"/>
                                </w:tcPr>
                                <w:p w:rsidR="00C70295" w:rsidRPr="009E0A2E" w:rsidRDefault="00C70295" w:rsidP="008A675D">
                                  <w:pPr>
                                    <w:widowControl/>
                                    <w:spacing w:line="0" w:lineRule="atLeast"/>
                                    <w:ind w:leftChars="-42" w:left="-101" w:rightChars="-42" w:right="-101"/>
                                    <w:jc w:val="center"/>
                                    <w:rPr>
                                      <w:rFonts w:ascii="標楷體" w:eastAsia="標楷體" w:hAnsi="標楷體" w:cs="新細明體"/>
                                      <w:kern w:val="0"/>
                                      <w:sz w:val="20"/>
                                      <w:szCs w:val="24"/>
                                    </w:rPr>
                                  </w:pPr>
                                  <w:r>
                                    <w:rPr>
                                      <w:rFonts w:ascii="標楷體" w:eastAsia="標楷體" w:hAnsi="標楷體" w:cs="新細明體" w:hint="eastAsia"/>
                                      <w:kern w:val="0"/>
                                      <w:sz w:val="20"/>
                                      <w:szCs w:val="24"/>
                                    </w:rPr>
                                    <w:t>展期</w:t>
                                  </w:r>
                                  <w:r w:rsidRPr="009E0A2E">
                                    <w:rPr>
                                      <w:rFonts w:ascii="標楷體" w:eastAsia="標楷體" w:hAnsi="標楷體" w:cs="新細明體" w:hint="eastAsia"/>
                                      <w:kern w:val="0"/>
                                      <w:sz w:val="20"/>
                                      <w:szCs w:val="24"/>
                                    </w:rPr>
                                    <w:t>次數</w:t>
                                  </w:r>
                                </w:p>
                              </w:tc>
                              <w:tc>
                                <w:tcPr>
                                  <w:tcW w:w="1985" w:type="dxa"/>
                                  <w:shd w:val="clear" w:color="auto" w:fill="auto"/>
                                  <w:vAlign w:val="center"/>
                                </w:tcPr>
                                <w:p w:rsidR="00C70295" w:rsidRPr="009E0A2E" w:rsidRDefault="00C70295" w:rsidP="003C5EB5">
                                  <w:pPr>
                                    <w:widowControl/>
                                    <w:spacing w:line="0" w:lineRule="atLeast"/>
                                    <w:jc w:val="center"/>
                                    <w:rPr>
                                      <w:rFonts w:ascii="標楷體" w:eastAsia="標楷體" w:hAnsi="標楷體" w:cs="新細明體"/>
                                      <w:kern w:val="0"/>
                                      <w:sz w:val="20"/>
                                      <w:szCs w:val="24"/>
                                    </w:rPr>
                                  </w:pPr>
                                  <w:r>
                                    <w:rPr>
                                      <w:rFonts w:ascii="標楷體" w:eastAsia="標楷體" w:hAnsi="標楷體" w:cs="新細明體" w:hint="eastAsia"/>
                                      <w:kern w:val="0"/>
                                      <w:sz w:val="20"/>
                                      <w:szCs w:val="24"/>
                                    </w:rPr>
                                    <w:t>契約約定保險內容</w:t>
                                  </w:r>
                                </w:p>
                              </w:tc>
                              <w:tc>
                                <w:tcPr>
                                  <w:tcW w:w="1559" w:type="dxa"/>
                                  <w:shd w:val="clear" w:color="auto" w:fill="auto"/>
                                  <w:vAlign w:val="center"/>
                                </w:tcPr>
                                <w:p w:rsidR="00C70295" w:rsidRPr="009E0A2E" w:rsidRDefault="00C70295" w:rsidP="008A675D">
                                  <w:pPr>
                                    <w:widowControl/>
                                    <w:spacing w:line="0" w:lineRule="atLeast"/>
                                    <w:jc w:val="center"/>
                                    <w:rPr>
                                      <w:rFonts w:ascii="標楷體" w:eastAsia="標楷體" w:hAnsi="標楷體" w:cs="新細明體"/>
                                      <w:kern w:val="0"/>
                                      <w:sz w:val="20"/>
                                      <w:szCs w:val="24"/>
                                    </w:rPr>
                                  </w:pPr>
                                  <w:r w:rsidRPr="009E0A2E">
                                    <w:rPr>
                                      <w:rFonts w:ascii="標楷體" w:eastAsia="標楷體" w:hAnsi="標楷體" w:cs="新細明體" w:hint="eastAsia"/>
                                      <w:kern w:val="0"/>
                                      <w:sz w:val="20"/>
                                      <w:szCs w:val="24"/>
                                    </w:rPr>
                                    <w:t>實際辦理情形</w:t>
                                  </w:r>
                                </w:p>
                              </w:tc>
                            </w:tr>
                            <w:tr w:rsidR="00C70295" w:rsidRPr="006A6E7A" w:rsidTr="003C5EB5">
                              <w:tc>
                                <w:tcPr>
                                  <w:tcW w:w="1668"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秋惠文庫之臺灣歷史文物</w:t>
                                  </w:r>
                                </w:p>
                              </w:tc>
                              <w:tc>
                                <w:tcPr>
                                  <w:tcW w:w="992" w:type="dxa"/>
                                  <w:shd w:val="clear" w:color="auto" w:fill="auto"/>
                                  <w:vAlign w:val="center"/>
                                </w:tcPr>
                                <w:p w:rsidR="00C70295" w:rsidRPr="006A6E7A" w:rsidRDefault="00C70295" w:rsidP="00E2575B">
                                  <w:pPr>
                                    <w:widowControl/>
                                    <w:spacing w:line="0" w:lineRule="atLeast"/>
                                    <w:ind w:leftChars="-45" w:left="-108"/>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13</w:t>
                                  </w:r>
                                  <w:r w:rsidRPr="006A6E7A">
                                    <w:rPr>
                                      <w:rFonts w:ascii="標楷體" w:eastAsia="標楷體" w:hAnsi="標楷體" w:cs="新細明體"/>
                                      <w:kern w:val="0"/>
                                      <w:sz w:val="20"/>
                                      <w:szCs w:val="24"/>
                                    </w:rPr>
                                    <w:t>,</w:t>
                                  </w:r>
                                  <w:r w:rsidRPr="006A6E7A">
                                    <w:rPr>
                                      <w:rFonts w:ascii="標楷體" w:eastAsia="標楷體" w:hAnsi="標楷體" w:cs="新細明體" w:hint="eastAsia"/>
                                      <w:kern w:val="0"/>
                                      <w:sz w:val="20"/>
                                      <w:szCs w:val="24"/>
                                    </w:rPr>
                                    <w:t>426</w:t>
                                  </w:r>
                                </w:p>
                              </w:tc>
                              <w:tc>
                                <w:tcPr>
                                  <w:tcW w:w="992" w:type="dxa"/>
                                  <w:shd w:val="clear" w:color="auto" w:fill="auto"/>
                                  <w:vAlign w:val="center"/>
                                </w:tcPr>
                                <w:p w:rsidR="00C70295" w:rsidRPr="006A6E7A" w:rsidRDefault="00C70295" w:rsidP="00E4709C">
                                  <w:pPr>
                                    <w:widowControl/>
                                    <w:spacing w:line="0" w:lineRule="atLeast"/>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w:t>
                                  </w:r>
                                </w:p>
                              </w:tc>
                              <w:tc>
                                <w:tcPr>
                                  <w:tcW w:w="1985"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於暫管期間，託付者應自行辦理藝術品綜合保險。</w:t>
                                  </w:r>
                                </w:p>
                              </w:tc>
                              <w:tc>
                                <w:tcPr>
                                  <w:tcW w:w="1559"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未辦理暫管品保險。</w:t>
                                  </w:r>
                                </w:p>
                              </w:tc>
                            </w:tr>
                            <w:tr w:rsidR="00C70295" w:rsidRPr="006A6E7A" w:rsidTr="003C5EB5">
                              <w:trPr>
                                <w:trHeight w:val="601"/>
                              </w:trPr>
                              <w:tc>
                                <w:tcPr>
                                  <w:tcW w:w="1668"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劉興欽之臺灣民俗畫作與漫畫原稿</w:t>
                                  </w:r>
                                </w:p>
                              </w:tc>
                              <w:tc>
                                <w:tcPr>
                                  <w:tcW w:w="992" w:type="dxa"/>
                                  <w:shd w:val="clear" w:color="auto" w:fill="auto"/>
                                  <w:vAlign w:val="center"/>
                                </w:tcPr>
                                <w:p w:rsidR="00C70295" w:rsidRPr="006A6E7A" w:rsidRDefault="00C70295" w:rsidP="00E4709C">
                                  <w:pPr>
                                    <w:widowControl/>
                                    <w:autoSpaceDE w:val="0"/>
                                    <w:autoSpaceDN w:val="0"/>
                                    <w:adjustRightInd w:val="0"/>
                                    <w:spacing w:line="0" w:lineRule="atLeast"/>
                                    <w:jc w:val="right"/>
                                    <w:rPr>
                                      <w:rFonts w:ascii="標楷體" w:eastAsia="標楷體" w:hAnsi="標楷體" w:cs="新細明體"/>
                                      <w:kern w:val="0"/>
                                      <w:sz w:val="20"/>
                                      <w:szCs w:val="32"/>
                                    </w:rPr>
                                  </w:pPr>
                                  <w:r w:rsidRPr="006A6E7A">
                                    <w:rPr>
                                      <w:rFonts w:ascii="標楷體" w:eastAsia="標楷體" w:hAnsi="標楷體" w:cs="DFKaiShu-SB-Estd-BF"/>
                                      <w:kern w:val="0"/>
                                      <w:sz w:val="20"/>
                                      <w:szCs w:val="24"/>
                                    </w:rPr>
                                    <w:t>249</w:t>
                                  </w:r>
                                </w:p>
                              </w:tc>
                              <w:tc>
                                <w:tcPr>
                                  <w:tcW w:w="992" w:type="dxa"/>
                                  <w:shd w:val="clear" w:color="auto" w:fill="auto"/>
                                  <w:vAlign w:val="center"/>
                                </w:tcPr>
                                <w:p w:rsidR="00C70295" w:rsidRPr="006A6E7A" w:rsidRDefault="00C70295" w:rsidP="00E4709C">
                                  <w:pPr>
                                    <w:widowControl/>
                                    <w:spacing w:line="0" w:lineRule="atLeast"/>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3</w:t>
                                  </w:r>
                                </w:p>
                              </w:tc>
                              <w:tc>
                                <w:tcPr>
                                  <w:tcW w:w="1985"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於暫管期間，託付者應自行辦理藝術品綜合保險。</w:t>
                                  </w:r>
                                </w:p>
                              </w:tc>
                              <w:tc>
                                <w:tcPr>
                                  <w:tcW w:w="1559"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未辦理暫管品保險。</w:t>
                                  </w:r>
                                </w:p>
                              </w:tc>
                            </w:tr>
                            <w:tr w:rsidR="00C70295" w:rsidRPr="006A6E7A" w:rsidTr="003C5EB5">
                              <w:tc>
                                <w:tcPr>
                                  <w:tcW w:w="1668" w:type="dxa"/>
                                  <w:tcBorders>
                                    <w:bottom w:val="single" w:sz="4" w:space="0" w:color="auto"/>
                                  </w:tcBorders>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侯氏藏〈18世紀末御製臺灣原漢界址圖〉</w:t>
                                  </w:r>
                                </w:p>
                              </w:tc>
                              <w:tc>
                                <w:tcPr>
                                  <w:tcW w:w="992" w:type="dxa"/>
                                  <w:tcBorders>
                                    <w:bottom w:val="single" w:sz="4" w:space="0" w:color="auto"/>
                                  </w:tcBorders>
                                  <w:shd w:val="clear" w:color="auto" w:fill="auto"/>
                                  <w:vAlign w:val="center"/>
                                </w:tcPr>
                                <w:p w:rsidR="00C70295" w:rsidRPr="006A6E7A" w:rsidRDefault="00C70295" w:rsidP="00E4709C">
                                  <w:pPr>
                                    <w:widowControl/>
                                    <w:spacing w:line="0" w:lineRule="atLeast"/>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1</w:t>
                                  </w:r>
                                </w:p>
                              </w:tc>
                              <w:tc>
                                <w:tcPr>
                                  <w:tcW w:w="992" w:type="dxa"/>
                                  <w:tcBorders>
                                    <w:bottom w:val="single" w:sz="4" w:space="0" w:color="auto"/>
                                  </w:tcBorders>
                                  <w:shd w:val="clear" w:color="auto" w:fill="auto"/>
                                  <w:vAlign w:val="center"/>
                                </w:tcPr>
                                <w:p w:rsidR="00C70295" w:rsidRPr="006A6E7A" w:rsidRDefault="00C70295" w:rsidP="00E4709C">
                                  <w:pPr>
                                    <w:widowControl/>
                                    <w:spacing w:line="0" w:lineRule="atLeast"/>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2</w:t>
                                  </w:r>
                                </w:p>
                              </w:tc>
                              <w:tc>
                                <w:tcPr>
                                  <w:tcW w:w="1985"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契約未載明。</w:t>
                                  </w:r>
                                </w:p>
                              </w:tc>
                              <w:tc>
                                <w:tcPr>
                                  <w:tcW w:w="1559"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未辦理暫管品保險。</w:t>
                                  </w:r>
                                </w:p>
                              </w:tc>
                            </w:tr>
                            <w:tr w:rsidR="00C70295" w:rsidRPr="006A6E7A" w:rsidTr="003C5EB5">
                              <w:tc>
                                <w:tcPr>
                                  <w:tcW w:w="7196" w:type="dxa"/>
                                  <w:gridSpan w:val="5"/>
                                  <w:tcBorders>
                                    <w:left w:val="nil"/>
                                    <w:bottom w:val="nil"/>
                                    <w:right w:val="nil"/>
                                  </w:tcBorders>
                                  <w:shd w:val="clear" w:color="auto" w:fill="auto"/>
                                  <w:vAlign w:val="center"/>
                                </w:tcPr>
                                <w:p w:rsidR="00C70295" w:rsidRPr="006A6E7A" w:rsidRDefault="00C70295" w:rsidP="00E4709C">
                                  <w:pPr>
                                    <w:widowControl/>
                                    <w:overflowPunct w:val="0"/>
                                    <w:snapToGrid w:val="0"/>
                                    <w:spacing w:line="0" w:lineRule="atLeast"/>
                                    <w:ind w:leftChars="-131" w:left="-314" w:firstLineChars="108" w:firstLine="194"/>
                                    <w:jc w:val="both"/>
                                    <w:rPr>
                                      <w:rFonts w:ascii="標楷體" w:eastAsia="標楷體" w:hAnsi="標楷體" w:cs="新細明體"/>
                                      <w:kern w:val="0"/>
                                      <w:sz w:val="20"/>
                                      <w:szCs w:val="24"/>
                                    </w:rPr>
                                  </w:pPr>
                                  <w:r w:rsidRPr="006A6E7A">
                                    <w:rPr>
                                      <w:rFonts w:ascii="標楷體" w:eastAsia="標楷體" w:hAnsi="標楷體" w:cs="新細明體" w:hint="eastAsia"/>
                                      <w:kern w:val="0"/>
                                      <w:sz w:val="18"/>
                                      <w:szCs w:val="24"/>
                                    </w:rPr>
                                    <w:t>資料來源：整理自臺史博提供</w:t>
                                  </w:r>
                                  <w:r w:rsidRPr="006A6E7A">
                                    <w:rPr>
                                      <w:rFonts w:ascii="標楷體" w:eastAsia="標楷體" w:hAnsi="標楷體" w:cs="新細明體"/>
                                      <w:kern w:val="0"/>
                                      <w:sz w:val="18"/>
                                      <w:szCs w:val="24"/>
                                    </w:rPr>
                                    <w:t>截至</w:t>
                                  </w:r>
                                  <w:r w:rsidRPr="006A6E7A">
                                    <w:rPr>
                                      <w:rFonts w:ascii="標楷體" w:eastAsia="標楷體" w:hAnsi="標楷體" w:cs="新細明體" w:hint="eastAsia"/>
                                      <w:kern w:val="0"/>
                                      <w:sz w:val="18"/>
                                      <w:szCs w:val="24"/>
                                    </w:rPr>
                                    <w:t>1</w:t>
                                  </w:r>
                                  <w:r w:rsidRPr="006A6E7A">
                                    <w:rPr>
                                      <w:rFonts w:ascii="標楷體" w:eastAsia="標楷體" w:hAnsi="標楷體" w:cs="新細明體"/>
                                      <w:kern w:val="0"/>
                                      <w:sz w:val="18"/>
                                      <w:szCs w:val="24"/>
                                    </w:rPr>
                                    <w:t>12年</w:t>
                                  </w:r>
                                  <w:r w:rsidRPr="006A6E7A">
                                    <w:rPr>
                                      <w:rFonts w:ascii="標楷體" w:eastAsia="標楷體" w:hAnsi="標楷體" w:cs="新細明體" w:hint="eastAsia"/>
                                      <w:kern w:val="0"/>
                                      <w:sz w:val="18"/>
                                      <w:szCs w:val="24"/>
                                    </w:rPr>
                                    <w:t>2月24日止資料</w:t>
                                  </w:r>
                                  <w:r>
                                    <w:rPr>
                                      <w:rFonts w:ascii="標楷體" w:eastAsia="標楷體" w:hAnsi="標楷體" w:cs="新細明體" w:hint="eastAsia"/>
                                      <w:kern w:val="0"/>
                                      <w:sz w:val="18"/>
                                      <w:szCs w:val="24"/>
                                    </w:rPr>
                                    <w:t>。</w:t>
                                  </w:r>
                                </w:p>
                              </w:tc>
                            </w:tr>
                          </w:tbl>
                          <w:p w:rsidR="00C70295" w:rsidRPr="009F74EC" w:rsidRDefault="00C70295" w:rsidP="00CD22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2D4D21" id="_x0000_s1056" type="#_x0000_t202" style="position:absolute;left:0;text-align:left;margin-left:132.9pt;margin-top:136pt;width:374.5pt;height:145.6pt;z-index:-251648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" filled="f" stroked="f">
                <v:textbox>
                  <w:txbxContent>
                    <w:tbl>
                      <w:tblPr>
                        <w:tblW w:w="7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92"/>
                        <w:gridCol w:w="992"/>
                        <w:gridCol w:w="1985"/>
                        <w:gridCol w:w="1559"/>
                      </w:tblGrid>
                      <w:tr w:rsidR="00C70295" w:rsidRPr="006A6E7A" w:rsidTr="003C5EB5">
                        <w:tc>
                          <w:tcPr>
                            <w:tcW w:w="7196" w:type="dxa"/>
                            <w:gridSpan w:val="5"/>
                            <w:tcBorders>
                              <w:top w:val="nil"/>
                              <w:left w:val="nil"/>
                              <w:bottom w:val="nil"/>
                              <w:right w:val="nil"/>
                            </w:tcBorders>
                            <w:shd w:val="clear" w:color="auto" w:fill="auto"/>
                            <w:vAlign w:val="center"/>
                          </w:tcPr>
                          <w:p w:rsidR="00C70295" w:rsidRPr="006A6E7A" w:rsidRDefault="00C70295" w:rsidP="007C3FDA">
                            <w:pPr>
                              <w:widowControl/>
                              <w:spacing w:line="0" w:lineRule="atLeast"/>
                              <w:jc w:val="center"/>
                              <w:rPr>
                                <w:rFonts w:ascii="標楷體" w:eastAsia="標楷體" w:hAnsi="標楷體" w:cs="新細明體"/>
                                <w:b/>
                                <w:kern w:val="0"/>
                                <w:sz w:val="28"/>
                                <w:szCs w:val="28"/>
                              </w:rPr>
                            </w:pPr>
                            <w:r w:rsidRPr="006A6E7A">
                              <w:rPr>
                                <w:rFonts w:ascii="標楷體" w:eastAsia="標楷體" w:hAnsi="標楷體" w:cs="新細明體" w:hint="eastAsia"/>
                                <w:b/>
                                <w:kern w:val="0"/>
                                <w:szCs w:val="28"/>
                              </w:rPr>
                              <w:t>表</w:t>
                            </w:r>
                            <w:r>
                              <w:rPr>
                                <w:rFonts w:ascii="標楷體" w:eastAsia="標楷體" w:hAnsi="標楷體" w:cs="新細明體" w:hint="eastAsia"/>
                                <w:b/>
                                <w:kern w:val="0"/>
                                <w:szCs w:val="28"/>
                              </w:rPr>
                              <w:t>23</w:t>
                            </w:r>
                            <w:r>
                              <w:rPr>
                                <w:rFonts w:ascii="標楷體" w:eastAsia="標楷體" w:hAnsi="標楷體" w:hint="eastAsia"/>
                                <w:b/>
                                <w:color w:val="000000"/>
                                <w:szCs w:val="24"/>
                              </w:rPr>
                              <w:t xml:space="preserve">　</w:t>
                            </w:r>
                            <w:r w:rsidRPr="006A6E7A">
                              <w:rPr>
                                <w:rFonts w:ascii="標楷體" w:eastAsia="標楷體" w:hAnsi="標楷體" w:cs="新細明體" w:hint="eastAsia"/>
                                <w:b/>
                                <w:kern w:val="0"/>
                                <w:szCs w:val="28"/>
                              </w:rPr>
                              <w:t>臺史博受託暫管文物情形</w:t>
                            </w:r>
                          </w:p>
                        </w:tc>
                      </w:tr>
                      <w:tr w:rsidR="00C70295" w:rsidRPr="006A6E7A" w:rsidTr="003C5EB5">
                        <w:tc>
                          <w:tcPr>
                            <w:tcW w:w="7196" w:type="dxa"/>
                            <w:gridSpan w:val="5"/>
                            <w:tcBorders>
                              <w:top w:val="nil"/>
                              <w:left w:val="nil"/>
                              <w:right w:val="nil"/>
                            </w:tcBorders>
                            <w:shd w:val="clear" w:color="auto" w:fill="auto"/>
                            <w:vAlign w:val="center"/>
                          </w:tcPr>
                          <w:p w:rsidR="00C70295" w:rsidRPr="006A6E7A" w:rsidRDefault="00C70295" w:rsidP="00E4709C">
                            <w:pPr>
                              <w:widowControl/>
                              <w:spacing w:line="0" w:lineRule="atLeast"/>
                              <w:ind w:rightChars="-43" w:right="-103"/>
                              <w:jc w:val="right"/>
                              <w:rPr>
                                <w:rFonts w:ascii="標楷體" w:eastAsia="標楷體" w:hAnsi="標楷體" w:cs="新細明體"/>
                                <w:kern w:val="0"/>
                                <w:sz w:val="22"/>
                              </w:rPr>
                            </w:pPr>
                            <w:r w:rsidRPr="006A6E7A">
                              <w:rPr>
                                <w:rFonts w:ascii="標楷體" w:eastAsia="標楷體" w:hAnsi="標楷體" w:cs="新細明體" w:hint="eastAsia"/>
                                <w:kern w:val="0"/>
                                <w:sz w:val="20"/>
                              </w:rPr>
                              <w:t>單位：組</w:t>
                            </w:r>
                            <w:r>
                              <w:rPr>
                                <w:rFonts w:ascii="標楷體" w:eastAsia="標楷體" w:hAnsi="標楷體" w:cs="新細明體" w:hint="eastAsia"/>
                                <w:kern w:val="0"/>
                                <w:sz w:val="20"/>
                              </w:rPr>
                              <w:t>/</w:t>
                            </w:r>
                            <w:r w:rsidRPr="006A6E7A">
                              <w:rPr>
                                <w:rFonts w:ascii="標楷體" w:eastAsia="標楷體" w:hAnsi="標楷體" w:cs="新細明體" w:hint="eastAsia"/>
                                <w:kern w:val="0"/>
                                <w:sz w:val="20"/>
                              </w:rPr>
                              <w:t>件</w:t>
                            </w:r>
                            <w:r>
                              <w:rPr>
                                <w:rFonts w:ascii="標楷體" w:eastAsia="標楷體" w:hAnsi="標楷體" w:cs="新細明體" w:hint="eastAsia"/>
                                <w:kern w:val="0"/>
                                <w:sz w:val="20"/>
                              </w:rPr>
                              <w:t>、</w:t>
                            </w:r>
                            <w:r w:rsidRPr="006A6E7A">
                              <w:rPr>
                                <w:rFonts w:ascii="標楷體" w:eastAsia="標楷體" w:hAnsi="標楷體" w:cs="新細明體" w:hint="eastAsia"/>
                                <w:kern w:val="0"/>
                                <w:sz w:val="20"/>
                              </w:rPr>
                              <w:t>次</w:t>
                            </w:r>
                          </w:p>
                        </w:tc>
                      </w:tr>
                      <w:tr w:rsidR="00C70295" w:rsidRPr="006A6E7A" w:rsidTr="003C5EB5">
                        <w:tc>
                          <w:tcPr>
                            <w:tcW w:w="1668" w:type="dxa"/>
                            <w:shd w:val="clear" w:color="auto" w:fill="auto"/>
                            <w:vAlign w:val="center"/>
                          </w:tcPr>
                          <w:p w:rsidR="00C70295" w:rsidRPr="009E0A2E" w:rsidRDefault="00C70295" w:rsidP="003C5EB5">
                            <w:pPr>
                              <w:widowControl/>
                              <w:spacing w:line="0" w:lineRule="atLeast"/>
                              <w:jc w:val="center"/>
                              <w:rPr>
                                <w:rFonts w:ascii="標楷體" w:eastAsia="標楷體" w:hAnsi="標楷體" w:cs="新細明體"/>
                                <w:kern w:val="0"/>
                                <w:sz w:val="20"/>
                                <w:szCs w:val="24"/>
                              </w:rPr>
                            </w:pPr>
                            <w:r w:rsidRPr="009E0A2E">
                              <w:rPr>
                                <w:rFonts w:ascii="標楷體" w:eastAsia="標楷體" w:hAnsi="標楷體" w:cs="新細明體" w:hint="eastAsia"/>
                                <w:kern w:val="0"/>
                                <w:sz w:val="20"/>
                                <w:szCs w:val="24"/>
                              </w:rPr>
                              <w:t>暫管案名</w:t>
                            </w:r>
                          </w:p>
                        </w:tc>
                        <w:tc>
                          <w:tcPr>
                            <w:tcW w:w="992" w:type="dxa"/>
                            <w:shd w:val="clear" w:color="auto" w:fill="auto"/>
                            <w:vAlign w:val="center"/>
                          </w:tcPr>
                          <w:p w:rsidR="00C70295" w:rsidRPr="009E0A2E" w:rsidRDefault="00C70295" w:rsidP="008A675D">
                            <w:pPr>
                              <w:widowControl/>
                              <w:spacing w:line="0" w:lineRule="atLeast"/>
                              <w:ind w:leftChars="-42" w:left="-101" w:rightChars="-42" w:right="-101"/>
                              <w:jc w:val="center"/>
                              <w:rPr>
                                <w:rFonts w:ascii="標楷體" w:eastAsia="標楷體" w:hAnsi="標楷體" w:cs="新細明體"/>
                                <w:kern w:val="0"/>
                                <w:sz w:val="20"/>
                                <w:szCs w:val="24"/>
                              </w:rPr>
                            </w:pPr>
                            <w:r>
                              <w:rPr>
                                <w:rFonts w:ascii="標楷體" w:eastAsia="標楷體" w:hAnsi="標楷體" w:cs="新細明體" w:hint="eastAsia"/>
                                <w:kern w:val="0"/>
                                <w:sz w:val="20"/>
                                <w:szCs w:val="24"/>
                              </w:rPr>
                              <w:t>文物</w:t>
                            </w:r>
                            <w:r w:rsidRPr="009E0A2E">
                              <w:rPr>
                                <w:rFonts w:ascii="標楷體" w:eastAsia="標楷體" w:hAnsi="標楷體" w:cs="新細明體" w:hint="eastAsia"/>
                                <w:kern w:val="0"/>
                                <w:sz w:val="20"/>
                                <w:szCs w:val="24"/>
                              </w:rPr>
                              <w:t>數量</w:t>
                            </w:r>
                          </w:p>
                        </w:tc>
                        <w:tc>
                          <w:tcPr>
                            <w:tcW w:w="992" w:type="dxa"/>
                            <w:shd w:val="clear" w:color="auto" w:fill="auto"/>
                            <w:vAlign w:val="center"/>
                          </w:tcPr>
                          <w:p w:rsidR="00C70295" w:rsidRPr="009E0A2E" w:rsidRDefault="00C70295" w:rsidP="008A675D">
                            <w:pPr>
                              <w:widowControl/>
                              <w:spacing w:line="0" w:lineRule="atLeast"/>
                              <w:ind w:leftChars="-42" w:left="-101" w:rightChars="-42" w:right="-101"/>
                              <w:jc w:val="center"/>
                              <w:rPr>
                                <w:rFonts w:ascii="標楷體" w:eastAsia="標楷體" w:hAnsi="標楷體" w:cs="新細明體"/>
                                <w:kern w:val="0"/>
                                <w:sz w:val="20"/>
                                <w:szCs w:val="24"/>
                              </w:rPr>
                            </w:pPr>
                            <w:r>
                              <w:rPr>
                                <w:rFonts w:ascii="標楷體" w:eastAsia="標楷體" w:hAnsi="標楷體" w:cs="新細明體" w:hint="eastAsia"/>
                                <w:kern w:val="0"/>
                                <w:sz w:val="20"/>
                                <w:szCs w:val="24"/>
                              </w:rPr>
                              <w:t>展期</w:t>
                            </w:r>
                            <w:r w:rsidRPr="009E0A2E">
                              <w:rPr>
                                <w:rFonts w:ascii="標楷體" w:eastAsia="標楷體" w:hAnsi="標楷體" w:cs="新細明體" w:hint="eastAsia"/>
                                <w:kern w:val="0"/>
                                <w:sz w:val="20"/>
                                <w:szCs w:val="24"/>
                              </w:rPr>
                              <w:t>次數</w:t>
                            </w:r>
                          </w:p>
                        </w:tc>
                        <w:tc>
                          <w:tcPr>
                            <w:tcW w:w="1985" w:type="dxa"/>
                            <w:shd w:val="clear" w:color="auto" w:fill="auto"/>
                            <w:vAlign w:val="center"/>
                          </w:tcPr>
                          <w:p w:rsidR="00C70295" w:rsidRPr="009E0A2E" w:rsidRDefault="00C70295" w:rsidP="003C5EB5">
                            <w:pPr>
                              <w:widowControl/>
                              <w:spacing w:line="0" w:lineRule="atLeast"/>
                              <w:jc w:val="center"/>
                              <w:rPr>
                                <w:rFonts w:ascii="標楷體" w:eastAsia="標楷體" w:hAnsi="標楷體" w:cs="新細明體"/>
                                <w:kern w:val="0"/>
                                <w:sz w:val="20"/>
                                <w:szCs w:val="24"/>
                              </w:rPr>
                            </w:pPr>
                            <w:r>
                              <w:rPr>
                                <w:rFonts w:ascii="標楷體" w:eastAsia="標楷體" w:hAnsi="標楷體" w:cs="新細明體" w:hint="eastAsia"/>
                                <w:kern w:val="0"/>
                                <w:sz w:val="20"/>
                                <w:szCs w:val="24"/>
                              </w:rPr>
                              <w:t>契約約定保險內容</w:t>
                            </w:r>
                          </w:p>
                        </w:tc>
                        <w:tc>
                          <w:tcPr>
                            <w:tcW w:w="1559" w:type="dxa"/>
                            <w:shd w:val="clear" w:color="auto" w:fill="auto"/>
                            <w:vAlign w:val="center"/>
                          </w:tcPr>
                          <w:p w:rsidR="00C70295" w:rsidRPr="009E0A2E" w:rsidRDefault="00C70295" w:rsidP="008A675D">
                            <w:pPr>
                              <w:widowControl/>
                              <w:spacing w:line="0" w:lineRule="atLeast"/>
                              <w:jc w:val="center"/>
                              <w:rPr>
                                <w:rFonts w:ascii="標楷體" w:eastAsia="標楷體" w:hAnsi="標楷體" w:cs="新細明體"/>
                                <w:kern w:val="0"/>
                                <w:sz w:val="20"/>
                                <w:szCs w:val="24"/>
                              </w:rPr>
                            </w:pPr>
                            <w:r w:rsidRPr="009E0A2E">
                              <w:rPr>
                                <w:rFonts w:ascii="標楷體" w:eastAsia="標楷體" w:hAnsi="標楷體" w:cs="新細明體" w:hint="eastAsia"/>
                                <w:kern w:val="0"/>
                                <w:sz w:val="20"/>
                                <w:szCs w:val="24"/>
                              </w:rPr>
                              <w:t>實際辦理情形</w:t>
                            </w:r>
                          </w:p>
                        </w:tc>
                      </w:tr>
                      <w:tr w:rsidR="00C70295" w:rsidRPr="006A6E7A" w:rsidTr="003C5EB5">
                        <w:tc>
                          <w:tcPr>
                            <w:tcW w:w="1668"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秋惠文庫之臺灣歷史文物</w:t>
                            </w:r>
                          </w:p>
                        </w:tc>
                        <w:tc>
                          <w:tcPr>
                            <w:tcW w:w="992" w:type="dxa"/>
                            <w:shd w:val="clear" w:color="auto" w:fill="auto"/>
                            <w:vAlign w:val="center"/>
                          </w:tcPr>
                          <w:p w:rsidR="00C70295" w:rsidRPr="006A6E7A" w:rsidRDefault="00C70295" w:rsidP="00E2575B">
                            <w:pPr>
                              <w:widowControl/>
                              <w:spacing w:line="0" w:lineRule="atLeast"/>
                              <w:ind w:leftChars="-45" w:left="-108"/>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13</w:t>
                            </w:r>
                            <w:r w:rsidRPr="006A6E7A">
                              <w:rPr>
                                <w:rFonts w:ascii="標楷體" w:eastAsia="標楷體" w:hAnsi="標楷體" w:cs="新細明體"/>
                                <w:kern w:val="0"/>
                                <w:sz w:val="20"/>
                                <w:szCs w:val="24"/>
                              </w:rPr>
                              <w:t>,</w:t>
                            </w:r>
                            <w:r w:rsidRPr="006A6E7A">
                              <w:rPr>
                                <w:rFonts w:ascii="標楷體" w:eastAsia="標楷體" w:hAnsi="標楷體" w:cs="新細明體" w:hint="eastAsia"/>
                                <w:kern w:val="0"/>
                                <w:sz w:val="20"/>
                                <w:szCs w:val="24"/>
                              </w:rPr>
                              <w:t>426</w:t>
                            </w:r>
                          </w:p>
                        </w:tc>
                        <w:tc>
                          <w:tcPr>
                            <w:tcW w:w="992" w:type="dxa"/>
                            <w:shd w:val="clear" w:color="auto" w:fill="auto"/>
                            <w:vAlign w:val="center"/>
                          </w:tcPr>
                          <w:p w:rsidR="00C70295" w:rsidRPr="006A6E7A" w:rsidRDefault="00C70295" w:rsidP="00E4709C">
                            <w:pPr>
                              <w:widowControl/>
                              <w:spacing w:line="0" w:lineRule="atLeast"/>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w:t>
                            </w:r>
                          </w:p>
                        </w:tc>
                        <w:tc>
                          <w:tcPr>
                            <w:tcW w:w="1985"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於暫管期間，託付者應自行辦理藝術品綜合保險。</w:t>
                            </w:r>
                          </w:p>
                        </w:tc>
                        <w:tc>
                          <w:tcPr>
                            <w:tcW w:w="1559"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未辦理暫管品保險。</w:t>
                            </w:r>
                          </w:p>
                        </w:tc>
                      </w:tr>
                      <w:tr w:rsidR="00C70295" w:rsidRPr="006A6E7A" w:rsidTr="003C5EB5">
                        <w:trPr>
                          <w:trHeight w:val="601"/>
                        </w:trPr>
                        <w:tc>
                          <w:tcPr>
                            <w:tcW w:w="1668"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劉興欽之臺灣民俗畫作與漫畫原稿</w:t>
                            </w:r>
                          </w:p>
                        </w:tc>
                        <w:tc>
                          <w:tcPr>
                            <w:tcW w:w="992" w:type="dxa"/>
                            <w:shd w:val="clear" w:color="auto" w:fill="auto"/>
                            <w:vAlign w:val="center"/>
                          </w:tcPr>
                          <w:p w:rsidR="00C70295" w:rsidRPr="006A6E7A" w:rsidRDefault="00C70295" w:rsidP="00E4709C">
                            <w:pPr>
                              <w:widowControl/>
                              <w:autoSpaceDE w:val="0"/>
                              <w:autoSpaceDN w:val="0"/>
                              <w:adjustRightInd w:val="0"/>
                              <w:spacing w:line="0" w:lineRule="atLeast"/>
                              <w:jc w:val="right"/>
                              <w:rPr>
                                <w:rFonts w:ascii="標楷體" w:eastAsia="標楷體" w:hAnsi="標楷體" w:cs="新細明體"/>
                                <w:kern w:val="0"/>
                                <w:sz w:val="20"/>
                                <w:szCs w:val="32"/>
                              </w:rPr>
                            </w:pPr>
                            <w:r w:rsidRPr="006A6E7A">
                              <w:rPr>
                                <w:rFonts w:ascii="標楷體" w:eastAsia="標楷體" w:hAnsi="標楷體" w:cs="DFKaiShu-SB-Estd-BF"/>
                                <w:kern w:val="0"/>
                                <w:sz w:val="20"/>
                                <w:szCs w:val="24"/>
                              </w:rPr>
                              <w:t>249</w:t>
                            </w:r>
                          </w:p>
                        </w:tc>
                        <w:tc>
                          <w:tcPr>
                            <w:tcW w:w="992" w:type="dxa"/>
                            <w:shd w:val="clear" w:color="auto" w:fill="auto"/>
                            <w:vAlign w:val="center"/>
                          </w:tcPr>
                          <w:p w:rsidR="00C70295" w:rsidRPr="006A6E7A" w:rsidRDefault="00C70295" w:rsidP="00E4709C">
                            <w:pPr>
                              <w:widowControl/>
                              <w:spacing w:line="0" w:lineRule="atLeast"/>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3</w:t>
                            </w:r>
                          </w:p>
                        </w:tc>
                        <w:tc>
                          <w:tcPr>
                            <w:tcW w:w="1985"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於暫管期間，託付者應自行辦理藝術品綜合保險。</w:t>
                            </w:r>
                          </w:p>
                        </w:tc>
                        <w:tc>
                          <w:tcPr>
                            <w:tcW w:w="1559"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未辦理暫管品保險。</w:t>
                            </w:r>
                          </w:p>
                        </w:tc>
                      </w:tr>
                      <w:tr w:rsidR="00C70295" w:rsidRPr="006A6E7A" w:rsidTr="003C5EB5">
                        <w:tc>
                          <w:tcPr>
                            <w:tcW w:w="1668" w:type="dxa"/>
                            <w:tcBorders>
                              <w:bottom w:val="single" w:sz="4" w:space="0" w:color="auto"/>
                            </w:tcBorders>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侯氏藏〈18世紀末御製臺灣原漢界址圖〉</w:t>
                            </w:r>
                          </w:p>
                        </w:tc>
                        <w:tc>
                          <w:tcPr>
                            <w:tcW w:w="992" w:type="dxa"/>
                            <w:tcBorders>
                              <w:bottom w:val="single" w:sz="4" w:space="0" w:color="auto"/>
                            </w:tcBorders>
                            <w:shd w:val="clear" w:color="auto" w:fill="auto"/>
                            <w:vAlign w:val="center"/>
                          </w:tcPr>
                          <w:p w:rsidR="00C70295" w:rsidRPr="006A6E7A" w:rsidRDefault="00C70295" w:rsidP="00E4709C">
                            <w:pPr>
                              <w:widowControl/>
                              <w:spacing w:line="0" w:lineRule="atLeast"/>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1</w:t>
                            </w:r>
                          </w:p>
                        </w:tc>
                        <w:tc>
                          <w:tcPr>
                            <w:tcW w:w="992" w:type="dxa"/>
                            <w:tcBorders>
                              <w:bottom w:val="single" w:sz="4" w:space="0" w:color="auto"/>
                            </w:tcBorders>
                            <w:shd w:val="clear" w:color="auto" w:fill="auto"/>
                            <w:vAlign w:val="center"/>
                          </w:tcPr>
                          <w:p w:rsidR="00C70295" w:rsidRPr="006A6E7A" w:rsidRDefault="00C70295" w:rsidP="00E4709C">
                            <w:pPr>
                              <w:widowControl/>
                              <w:spacing w:line="0" w:lineRule="atLeast"/>
                              <w:jc w:val="right"/>
                              <w:rPr>
                                <w:rFonts w:ascii="標楷體" w:eastAsia="標楷體" w:hAnsi="標楷體" w:cs="新細明體"/>
                                <w:kern w:val="0"/>
                                <w:sz w:val="20"/>
                                <w:szCs w:val="24"/>
                              </w:rPr>
                            </w:pPr>
                            <w:r w:rsidRPr="006A6E7A">
                              <w:rPr>
                                <w:rFonts w:ascii="標楷體" w:eastAsia="標楷體" w:hAnsi="標楷體" w:cs="新細明體" w:hint="eastAsia"/>
                                <w:kern w:val="0"/>
                                <w:sz w:val="20"/>
                                <w:szCs w:val="24"/>
                              </w:rPr>
                              <w:t>2</w:t>
                            </w:r>
                          </w:p>
                        </w:tc>
                        <w:tc>
                          <w:tcPr>
                            <w:tcW w:w="1985"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契約未載明。</w:t>
                            </w:r>
                          </w:p>
                        </w:tc>
                        <w:tc>
                          <w:tcPr>
                            <w:tcW w:w="1559" w:type="dxa"/>
                            <w:shd w:val="clear" w:color="auto" w:fill="auto"/>
                            <w:vAlign w:val="center"/>
                          </w:tcPr>
                          <w:p w:rsidR="00C70295" w:rsidRPr="003C5EB5" w:rsidRDefault="00C70295" w:rsidP="003C5EB5">
                            <w:pPr>
                              <w:widowControl/>
                              <w:overflowPunct w:val="0"/>
                              <w:snapToGrid w:val="0"/>
                              <w:spacing w:line="0" w:lineRule="atLeast"/>
                              <w:ind w:leftChars="-20" w:left="-48"/>
                              <w:jc w:val="both"/>
                              <w:rPr>
                                <w:rFonts w:ascii="標楷體" w:eastAsia="標楷體" w:hAnsi="標楷體" w:cs="新細明體"/>
                                <w:spacing w:val="-20"/>
                                <w:kern w:val="0"/>
                                <w:sz w:val="20"/>
                                <w:szCs w:val="24"/>
                              </w:rPr>
                            </w:pPr>
                            <w:r w:rsidRPr="003C5EB5">
                              <w:rPr>
                                <w:rFonts w:ascii="標楷體" w:eastAsia="標楷體" w:hAnsi="標楷體" w:cs="新細明體" w:hint="eastAsia"/>
                                <w:spacing w:val="-20"/>
                                <w:kern w:val="0"/>
                                <w:sz w:val="20"/>
                                <w:szCs w:val="24"/>
                              </w:rPr>
                              <w:t>未辦理暫管品保險。</w:t>
                            </w:r>
                          </w:p>
                        </w:tc>
                      </w:tr>
                      <w:tr w:rsidR="00C70295" w:rsidRPr="006A6E7A" w:rsidTr="003C5EB5">
                        <w:tc>
                          <w:tcPr>
                            <w:tcW w:w="7196" w:type="dxa"/>
                            <w:gridSpan w:val="5"/>
                            <w:tcBorders>
                              <w:left w:val="nil"/>
                              <w:bottom w:val="nil"/>
                              <w:right w:val="nil"/>
                            </w:tcBorders>
                            <w:shd w:val="clear" w:color="auto" w:fill="auto"/>
                            <w:vAlign w:val="center"/>
                          </w:tcPr>
                          <w:p w:rsidR="00C70295" w:rsidRPr="006A6E7A" w:rsidRDefault="00C70295" w:rsidP="00E4709C">
                            <w:pPr>
                              <w:widowControl/>
                              <w:overflowPunct w:val="0"/>
                              <w:snapToGrid w:val="0"/>
                              <w:spacing w:line="0" w:lineRule="atLeast"/>
                              <w:ind w:leftChars="-131" w:left="-314" w:firstLineChars="108" w:firstLine="194"/>
                              <w:jc w:val="both"/>
                              <w:rPr>
                                <w:rFonts w:ascii="標楷體" w:eastAsia="標楷體" w:hAnsi="標楷體" w:cs="新細明體"/>
                                <w:kern w:val="0"/>
                                <w:sz w:val="20"/>
                                <w:szCs w:val="24"/>
                              </w:rPr>
                            </w:pPr>
                            <w:r w:rsidRPr="006A6E7A">
                              <w:rPr>
                                <w:rFonts w:ascii="標楷體" w:eastAsia="標楷體" w:hAnsi="標楷體" w:cs="新細明體" w:hint="eastAsia"/>
                                <w:kern w:val="0"/>
                                <w:sz w:val="18"/>
                                <w:szCs w:val="24"/>
                              </w:rPr>
                              <w:t>資料來源：整理自臺史博提供</w:t>
                            </w:r>
                            <w:r w:rsidRPr="006A6E7A">
                              <w:rPr>
                                <w:rFonts w:ascii="標楷體" w:eastAsia="標楷體" w:hAnsi="標楷體" w:cs="新細明體"/>
                                <w:kern w:val="0"/>
                                <w:sz w:val="18"/>
                                <w:szCs w:val="24"/>
                              </w:rPr>
                              <w:t>截至</w:t>
                            </w:r>
                            <w:r w:rsidRPr="006A6E7A">
                              <w:rPr>
                                <w:rFonts w:ascii="標楷體" w:eastAsia="標楷體" w:hAnsi="標楷體" w:cs="新細明體" w:hint="eastAsia"/>
                                <w:kern w:val="0"/>
                                <w:sz w:val="18"/>
                                <w:szCs w:val="24"/>
                              </w:rPr>
                              <w:t>1</w:t>
                            </w:r>
                            <w:r w:rsidRPr="006A6E7A">
                              <w:rPr>
                                <w:rFonts w:ascii="標楷體" w:eastAsia="標楷體" w:hAnsi="標楷體" w:cs="新細明體"/>
                                <w:kern w:val="0"/>
                                <w:sz w:val="18"/>
                                <w:szCs w:val="24"/>
                              </w:rPr>
                              <w:t>12年</w:t>
                            </w:r>
                            <w:r w:rsidRPr="006A6E7A">
                              <w:rPr>
                                <w:rFonts w:ascii="標楷體" w:eastAsia="標楷體" w:hAnsi="標楷體" w:cs="新細明體" w:hint="eastAsia"/>
                                <w:kern w:val="0"/>
                                <w:sz w:val="18"/>
                                <w:szCs w:val="24"/>
                              </w:rPr>
                              <w:t>2月24日止資料</w:t>
                            </w:r>
                            <w:r>
                              <w:rPr>
                                <w:rFonts w:ascii="標楷體" w:eastAsia="標楷體" w:hAnsi="標楷體" w:cs="新細明體" w:hint="eastAsia"/>
                                <w:kern w:val="0"/>
                                <w:sz w:val="18"/>
                                <w:szCs w:val="24"/>
                              </w:rPr>
                              <w:t>。</w:t>
                            </w:r>
                          </w:p>
                        </w:tc>
                      </w:tr>
                    </w:tbl>
                    <w:p w:rsidR="00C70295" w:rsidRPr="009F74EC" w:rsidRDefault="00C70295" w:rsidP="00CD221D"/>
                  </w:txbxContent>
                </v:textbox>
                <w10:wrap type="square" anchorx="margin"/>
              </v:shape>
            </w:pict>
          </mc:Fallback>
        </mc:AlternateContent>
      </w:r>
      <w:r w:rsidR="006A13AD" w:rsidRPr="00B322AF">
        <w:rPr>
          <w:rFonts w:ascii="標楷體" w:eastAsia="標楷體" w:hAnsi="標楷體" w:hint="eastAsia"/>
          <w:b/>
          <w:szCs w:val="24"/>
        </w:rPr>
        <w:t>2.　基於研究及搶救文化資產目的，辦理受託暫管文物作業，惟間有未依規定辦理文物保險，及暫管期限展延次數超逾規定等情，亟待檢討改善：</w:t>
      </w:r>
      <w:r w:rsidR="006A13AD" w:rsidRPr="00B322AF">
        <w:rPr>
          <w:rFonts w:ascii="標楷體" w:eastAsia="標楷體" w:hAnsi="標楷體" w:hint="eastAsia"/>
          <w:szCs w:val="24"/>
        </w:rPr>
        <w:t>依據臺史博暫管文物作業要點規定，暫管品係指該館基於研究、展示、教育和搶救文化資產目的，受公務機關、非營利機構或自然人委託暫管，並於未來可能正式入藏之文物；託付者應以該館為保險受益人辦理暫管品之</w:t>
      </w:r>
      <w:r w:rsidR="0080660D" w:rsidRPr="00B322AF">
        <w:rPr>
          <w:rFonts w:ascii="標楷體" w:eastAsia="標楷體" w:hAnsi="標楷體" w:hint="eastAsia"/>
          <w:szCs w:val="24"/>
        </w:rPr>
        <w:t>保險，但雙方同意免辦保險，且於公文或契約載明者不在此限；暫管品應依暫管之目的訂定暫管期限，最多可申請展延1次。截至112年2月24</w:t>
      </w:r>
      <w:r w:rsidR="004C044D" w:rsidRPr="00B322AF">
        <w:rPr>
          <w:rFonts w:ascii="標楷體" w:eastAsia="標楷體" w:hAnsi="標楷體" w:hint="eastAsia"/>
          <w:szCs w:val="24"/>
        </w:rPr>
        <w:t>日</w:t>
      </w:r>
      <w:r w:rsidR="0080660D" w:rsidRPr="00B322AF">
        <w:rPr>
          <w:rFonts w:ascii="標楷體" w:eastAsia="標楷體" w:hAnsi="標楷體" w:hint="eastAsia"/>
          <w:szCs w:val="24"/>
        </w:rPr>
        <w:t>止，該館受託暫管案件計有「秋惠文庫之臺灣歷史文物」等3案（表23），</w:t>
      </w:r>
      <w:r w:rsidR="00CD221D" w:rsidRPr="00B322AF">
        <w:rPr>
          <w:rFonts w:ascii="標楷體" w:eastAsia="標楷體" w:hAnsi="標楷體" w:hint="eastAsia"/>
          <w:szCs w:val="24"/>
        </w:rPr>
        <w:t>其中有2案契約雖已約定於暫管期間，託付者應自行辦理藝術品綜合保險，惟因無法與託付者達成保險內容共識，迄未辦理暫管品保險；另1案契約</w:t>
      </w:r>
      <w:r w:rsidR="00CD221D" w:rsidRPr="00B322AF">
        <w:rPr>
          <w:rFonts w:ascii="標楷體" w:eastAsia="標楷體" w:hAnsi="標楷體" w:hint="eastAsia"/>
          <w:szCs w:val="24"/>
        </w:rPr>
        <w:lastRenderedPageBreak/>
        <w:t>未載明暫管品相關保險事宜，實際亦未辦理保險。又2案受託暫管文物已分別同意展延3次及2次，核與前開暫管期限，最多可申請展延1次之規定未符，經函請文化部督促研謀改善。據復：將檢討修正國立臺灣歷史博物館暫管文物作業要點，以符館務發展及實際需求</w:t>
      </w:r>
      <w:r w:rsidR="00277723" w:rsidRPr="00B322AF">
        <w:rPr>
          <w:rFonts w:ascii="標楷體" w:eastAsia="標楷體" w:hAnsi="標楷體" w:hint="eastAsia"/>
          <w:szCs w:val="24"/>
        </w:rPr>
        <w:t>；</w:t>
      </w:r>
      <w:r w:rsidR="00CD221D" w:rsidRPr="00B322AF">
        <w:rPr>
          <w:rFonts w:ascii="標楷體" w:eastAsia="標楷體" w:hAnsi="標楷體" w:hint="eastAsia"/>
          <w:szCs w:val="24"/>
        </w:rPr>
        <w:t>又「秋惠文庫之臺灣歷史文物」、「劉興欽之臺灣民俗畫作與漫畫原稿」2案</w:t>
      </w:r>
      <w:r w:rsidR="00277723" w:rsidRPr="00B322AF">
        <w:rPr>
          <w:rFonts w:ascii="標楷體" w:eastAsia="標楷體" w:hAnsi="標楷體" w:hint="eastAsia"/>
          <w:szCs w:val="24"/>
        </w:rPr>
        <w:t>，</w:t>
      </w:r>
      <w:r w:rsidR="00CD221D" w:rsidRPr="00B322AF">
        <w:rPr>
          <w:rFonts w:ascii="標楷體" w:eastAsia="標楷體" w:hAnsi="標楷體" w:hint="eastAsia"/>
          <w:szCs w:val="24"/>
        </w:rPr>
        <w:t>已於112年</w:t>
      </w:r>
      <w:r w:rsidR="00CD221D" w:rsidRPr="00B322AF">
        <w:rPr>
          <w:rFonts w:ascii="標楷體" w:eastAsia="標楷體" w:hAnsi="標楷體"/>
          <w:szCs w:val="24"/>
        </w:rPr>
        <w:t>3月</w:t>
      </w:r>
      <w:r w:rsidR="00CD221D" w:rsidRPr="00B322AF">
        <w:rPr>
          <w:rFonts w:ascii="標楷體" w:eastAsia="標楷體" w:hAnsi="標楷體" w:hint="eastAsia"/>
          <w:szCs w:val="24"/>
        </w:rPr>
        <w:t>完成藝術品綜合保險，另「侯氏藏〈18世紀末御製臺灣原漢界址圖〉」案刻正積極辦理修改契約及納保程序。</w:t>
      </w:r>
    </w:p>
    <w:p w:rsidR="004512CC" w:rsidRPr="00B322AF" w:rsidRDefault="004512CC" w:rsidP="00E85AAF">
      <w:pPr>
        <w:overflowPunct w:val="0"/>
        <w:snapToGrid w:val="0"/>
        <w:spacing w:beforeLines="20" w:before="84" w:afterLines="20" w:after="84" w:line="430" w:lineRule="exact"/>
        <w:ind w:firstLineChars="200" w:firstLine="561"/>
        <w:jc w:val="both"/>
        <w:rPr>
          <w:rFonts w:ascii="標楷體" w:eastAsia="標楷體" w:hAnsi="標楷體"/>
          <w:b/>
          <w:sz w:val="28"/>
          <w:szCs w:val="28"/>
        </w:rPr>
      </w:pPr>
      <w:r w:rsidRPr="00B322AF">
        <w:rPr>
          <w:rFonts w:ascii="標楷體" w:eastAsia="標楷體" w:hAnsi="標楷體" w:hint="eastAsia"/>
          <w:b/>
          <w:sz w:val="28"/>
          <w:szCs w:val="28"/>
        </w:rPr>
        <w:t>（十四）　文學館</w:t>
      </w:r>
      <w:r w:rsidR="00E57161" w:rsidRPr="00B322AF">
        <w:rPr>
          <w:rFonts w:ascii="標楷體" w:eastAsia="標楷體" w:hAnsi="標楷體" w:hint="eastAsia"/>
          <w:b/>
          <w:sz w:val="28"/>
          <w:szCs w:val="28"/>
        </w:rPr>
        <w:t>積極</w:t>
      </w:r>
      <w:r w:rsidRPr="00B322AF">
        <w:rPr>
          <w:rFonts w:ascii="標楷體" w:eastAsia="標楷體" w:hAnsi="標楷體" w:hint="eastAsia"/>
          <w:b/>
          <w:sz w:val="28"/>
          <w:szCs w:val="28"/>
        </w:rPr>
        <w:t>辦理</w:t>
      </w:r>
      <w:r w:rsidR="003B114E" w:rsidRPr="00B322AF">
        <w:rPr>
          <w:rFonts w:ascii="標楷體" w:eastAsia="標楷體" w:hAnsi="標楷體" w:hint="eastAsia"/>
          <w:b/>
          <w:sz w:val="28"/>
          <w:szCs w:val="28"/>
        </w:rPr>
        <w:t>臺灣文學之蒐藏、展示及推廣，惟未積極</w:t>
      </w:r>
      <w:r w:rsidRPr="00B322AF">
        <w:rPr>
          <w:rFonts w:ascii="標楷體" w:eastAsia="標楷體" w:hAnsi="標楷體" w:hint="eastAsia"/>
          <w:b/>
          <w:sz w:val="28"/>
          <w:szCs w:val="28"/>
        </w:rPr>
        <w:t>籌</w:t>
      </w:r>
      <w:r w:rsidR="003B114E" w:rsidRPr="00B322AF">
        <w:rPr>
          <w:rFonts w:ascii="標楷體" w:eastAsia="標楷體" w:hAnsi="標楷體" w:hint="eastAsia"/>
          <w:b/>
          <w:sz w:val="28"/>
          <w:szCs w:val="28"/>
        </w:rPr>
        <w:t>編預算</w:t>
      </w:r>
      <w:r w:rsidRPr="00B322AF">
        <w:rPr>
          <w:rFonts w:ascii="標楷體" w:eastAsia="標楷體" w:hAnsi="標楷體" w:hint="eastAsia"/>
          <w:b/>
          <w:sz w:val="28"/>
          <w:szCs w:val="28"/>
        </w:rPr>
        <w:t>及修正</w:t>
      </w:r>
      <w:r w:rsidR="00E42AEE" w:rsidRPr="00B322AF">
        <w:rPr>
          <w:rFonts w:ascii="標楷體" w:eastAsia="標楷體" w:hAnsi="標楷體" w:hint="eastAsia"/>
          <w:b/>
          <w:sz w:val="28"/>
          <w:szCs w:val="28"/>
        </w:rPr>
        <w:t>臺灣文學能量再生中長程個案計畫</w:t>
      </w:r>
      <w:r w:rsidRPr="00B322AF">
        <w:rPr>
          <w:rFonts w:ascii="標楷體" w:eastAsia="標楷體" w:hAnsi="標楷體" w:hint="eastAsia"/>
          <w:b/>
          <w:sz w:val="28"/>
          <w:szCs w:val="28"/>
        </w:rPr>
        <w:t>內容，</w:t>
      </w:r>
      <w:r w:rsidR="00E42AEE" w:rsidRPr="00B322AF">
        <w:rPr>
          <w:rFonts w:ascii="標楷體" w:eastAsia="標楷體" w:hAnsi="標楷體" w:hint="eastAsia"/>
          <w:b/>
          <w:sz w:val="28"/>
          <w:szCs w:val="28"/>
        </w:rPr>
        <w:t>或受理捐贈文物迄未經蒐藏審議會審議</w:t>
      </w:r>
      <w:r w:rsidRPr="00B322AF">
        <w:rPr>
          <w:rFonts w:ascii="標楷體" w:eastAsia="標楷體" w:hAnsi="標楷體" w:hint="eastAsia"/>
          <w:b/>
          <w:sz w:val="28"/>
          <w:szCs w:val="28"/>
        </w:rPr>
        <w:t>等情，有待研謀改善。</w:t>
      </w:r>
    </w:p>
    <w:p w:rsidR="004512CC" w:rsidRPr="00B322AF" w:rsidRDefault="004512CC" w:rsidP="00E85AAF">
      <w:pPr>
        <w:overflowPunct w:val="0"/>
        <w:snapToGrid w:val="0"/>
        <w:spacing w:line="420" w:lineRule="exact"/>
        <w:ind w:firstLineChars="200" w:firstLine="480"/>
        <w:jc w:val="both"/>
        <w:rPr>
          <w:rFonts w:ascii="標楷體" w:eastAsia="標楷體" w:hAnsi="標楷體"/>
          <w:szCs w:val="24"/>
        </w:rPr>
      </w:pPr>
      <w:r w:rsidRPr="00B322AF">
        <w:rPr>
          <w:rFonts w:ascii="標楷體" w:eastAsia="標楷體" w:hAnsi="標楷體" w:hint="eastAsia"/>
          <w:szCs w:val="24"/>
        </w:rPr>
        <w:t>國立臺灣文學館（下稱文學館）掌理臺灣文學之研究、典藏、展示及推廣等業務，</w:t>
      </w:r>
      <w:r w:rsidR="00E57161" w:rsidRPr="00B322AF">
        <w:rPr>
          <w:rFonts w:ascii="標楷體" w:eastAsia="標楷體" w:hAnsi="標楷體" w:hint="eastAsia"/>
          <w:szCs w:val="24"/>
        </w:rPr>
        <w:t>辦理</w:t>
      </w:r>
      <w:r w:rsidRPr="00B322AF">
        <w:rPr>
          <w:rFonts w:ascii="標楷體" w:eastAsia="標楷體" w:hAnsi="標楷體" w:hint="eastAsia"/>
          <w:szCs w:val="24"/>
        </w:rPr>
        <w:t>文學史料徵收、深耕及加值應用、展覽學習推廣、巨量文獻史料</w:t>
      </w:r>
      <w:r w:rsidR="0017725C" w:rsidRPr="00B322AF">
        <w:rPr>
          <w:rFonts w:ascii="標楷體" w:eastAsia="標楷體" w:hAnsi="標楷體" w:hint="eastAsia"/>
          <w:szCs w:val="24"/>
        </w:rPr>
        <w:t>「</w:t>
      </w:r>
      <w:r w:rsidRPr="00B322AF">
        <w:rPr>
          <w:rFonts w:ascii="標楷體" w:eastAsia="標楷體" w:hAnsi="標楷體" w:hint="eastAsia"/>
          <w:szCs w:val="24"/>
        </w:rPr>
        <w:t>徵收存</w:t>
      </w:r>
      <w:r w:rsidR="0017725C" w:rsidRPr="00B322AF">
        <w:rPr>
          <w:rFonts w:ascii="標楷體" w:eastAsia="標楷體" w:hAnsi="標楷體" w:hint="eastAsia"/>
          <w:szCs w:val="24"/>
        </w:rPr>
        <w:t>」</w:t>
      </w:r>
      <w:r w:rsidRPr="00B322AF">
        <w:rPr>
          <w:rFonts w:ascii="標楷體" w:eastAsia="標楷體" w:hAnsi="標楷體" w:hint="eastAsia"/>
          <w:szCs w:val="24"/>
        </w:rPr>
        <w:t>建置、跨齡學習文學百寶箱建置、展示共享平臺建置、文學庫房智慧升級建置等</w:t>
      </w:r>
      <w:r w:rsidR="00E57161" w:rsidRPr="00B322AF">
        <w:rPr>
          <w:rFonts w:ascii="標楷體" w:eastAsia="標楷體" w:hAnsi="標楷體" w:hint="eastAsia"/>
          <w:szCs w:val="24"/>
        </w:rPr>
        <w:t>計畫</w:t>
      </w:r>
      <w:r w:rsidRPr="00B322AF">
        <w:rPr>
          <w:rFonts w:ascii="標楷體" w:eastAsia="標楷體" w:hAnsi="標楷體" w:hint="eastAsia"/>
          <w:szCs w:val="24"/>
        </w:rPr>
        <w:t>，111年度預算數1億4,453萬餘元，已全數執行完竣。經查執行情形，核有下列事項：</w:t>
      </w:r>
    </w:p>
    <w:p w:rsidR="004512CC" w:rsidRPr="00B322AF" w:rsidRDefault="004512CC" w:rsidP="00675C16">
      <w:pPr>
        <w:overflowPunct w:val="0"/>
        <w:snapToGrid w:val="0"/>
        <w:spacing w:line="400" w:lineRule="exact"/>
        <w:ind w:firstLineChars="450" w:firstLine="1081"/>
        <w:jc w:val="both"/>
        <w:rPr>
          <w:rFonts w:ascii="標楷體" w:eastAsia="標楷體" w:hAnsi="標楷體"/>
          <w:szCs w:val="24"/>
        </w:rPr>
      </w:pPr>
      <w:r w:rsidRPr="00B322AF">
        <w:rPr>
          <w:rFonts w:ascii="標楷體" w:eastAsia="標楷體" w:hAnsi="標楷體" w:hint="eastAsia"/>
          <w:b/>
          <w:szCs w:val="24"/>
        </w:rPr>
        <w:t>1.</w:t>
      </w:r>
      <w:r w:rsidR="00DB77CC" w:rsidRPr="00B322AF">
        <w:rPr>
          <w:rFonts w:ascii="標楷體" w:eastAsia="標楷體" w:hAnsi="標楷體" w:hint="eastAsia"/>
          <w:b/>
          <w:szCs w:val="24"/>
        </w:rPr>
        <w:t xml:space="preserve">　</w:t>
      </w:r>
      <w:r w:rsidRPr="00B322AF">
        <w:rPr>
          <w:rFonts w:ascii="標楷體" w:eastAsia="標楷體" w:hAnsi="標楷體" w:hint="eastAsia"/>
          <w:b/>
        </w:rPr>
        <w:t>辦理臺灣文學能量再生中長程個案計畫</w:t>
      </w:r>
      <w:r w:rsidR="00E57161" w:rsidRPr="00B322AF">
        <w:rPr>
          <w:rFonts w:ascii="標楷體" w:eastAsia="標楷體" w:hAnsi="標楷體" w:hint="eastAsia"/>
          <w:b/>
        </w:rPr>
        <w:t>，</w:t>
      </w:r>
      <w:r w:rsidRPr="00B322AF">
        <w:rPr>
          <w:rFonts w:ascii="標楷體" w:eastAsia="標楷體" w:hAnsi="標楷體" w:hint="eastAsia"/>
          <w:b/>
        </w:rPr>
        <w:t>未積極</w:t>
      </w:r>
      <w:r w:rsidR="003B114E" w:rsidRPr="00B322AF">
        <w:rPr>
          <w:rFonts w:ascii="標楷體" w:eastAsia="標楷體" w:hAnsi="標楷體" w:hint="eastAsia"/>
          <w:b/>
        </w:rPr>
        <w:t>籌編預算</w:t>
      </w:r>
      <w:r w:rsidRPr="00B322AF">
        <w:rPr>
          <w:rFonts w:ascii="標楷體" w:eastAsia="標楷體" w:hAnsi="標楷體" w:hint="eastAsia"/>
          <w:b/>
        </w:rPr>
        <w:t>及修正計畫內容，有待檢討改進</w:t>
      </w:r>
      <w:r w:rsidRPr="00B322AF">
        <w:rPr>
          <w:rFonts w:ascii="標楷體" w:eastAsia="標楷體" w:hAnsi="標楷體" w:hint="eastAsia"/>
          <w:szCs w:val="24"/>
        </w:rPr>
        <w:t>：文學館為凝聚臺灣文學界內部能量、向外觸及世界規模，報經行政院於109年4月15日核定辦理臺灣文學能量再生中長程個案計畫（110—113年），總經費3億9,970萬元，嗣因</w:t>
      </w:r>
      <w:r w:rsidR="00306C6B" w:rsidRPr="00B322AF">
        <w:rPr>
          <w:rFonts w:ascii="標楷體" w:eastAsia="標楷體" w:hAnsi="標楷體" w:hint="eastAsia"/>
          <w:szCs w:val="24"/>
        </w:rPr>
        <w:t>法定預算金額低於計畫</w:t>
      </w:r>
      <w:r w:rsidR="0017725C" w:rsidRPr="00B322AF">
        <w:rPr>
          <w:rFonts w:ascii="標楷體" w:eastAsia="標楷體" w:hAnsi="標楷體" w:hint="eastAsia"/>
          <w:szCs w:val="24"/>
        </w:rPr>
        <w:t>規劃之年度</w:t>
      </w:r>
      <w:r w:rsidR="00306C6B" w:rsidRPr="00B322AF">
        <w:rPr>
          <w:rFonts w:ascii="標楷體" w:eastAsia="標楷體" w:hAnsi="標楷體" w:hint="eastAsia"/>
          <w:szCs w:val="24"/>
        </w:rPr>
        <w:t>經費</w:t>
      </w:r>
      <w:r w:rsidRPr="00B322AF">
        <w:rPr>
          <w:rFonts w:ascii="標楷體" w:eastAsia="標楷體" w:hAnsi="標楷體" w:hint="eastAsia"/>
          <w:szCs w:val="24"/>
        </w:rPr>
        <w:t>，</w:t>
      </w:r>
      <w:r w:rsidR="00DC00FA" w:rsidRPr="00B322AF">
        <w:rPr>
          <w:rFonts w:ascii="標楷體" w:eastAsia="標楷體" w:hAnsi="標楷體" w:hint="eastAsia"/>
          <w:szCs w:val="24"/>
        </w:rPr>
        <w:t>陳</w:t>
      </w:r>
      <w:r w:rsidR="002D427A" w:rsidRPr="00B322AF">
        <w:rPr>
          <w:rFonts w:ascii="標楷體" w:eastAsia="標楷體" w:hAnsi="標楷體" w:hint="eastAsia"/>
          <w:szCs w:val="24"/>
        </w:rPr>
        <w:t>報</w:t>
      </w:r>
      <w:r w:rsidRPr="00B322AF">
        <w:rPr>
          <w:rFonts w:ascii="標楷體" w:eastAsia="標楷體" w:hAnsi="標楷體" w:hint="eastAsia"/>
          <w:szCs w:val="24"/>
        </w:rPr>
        <w:t>經行政院於111年10月21日同意修正計畫，總經費調降為1億6,218萬餘元，主要執行策略包含文學沃土—文物史料之科技賦活、文學植栽—創作到閱讀之有機社群、文學開花—基地及品牌之生活輻射等，</w:t>
      </w:r>
      <w:r w:rsidRPr="00B322AF">
        <w:rPr>
          <w:rFonts w:ascii="標楷體" w:eastAsia="標楷體" w:hAnsi="標楷體"/>
          <w:szCs w:val="24"/>
        </w:rPr>
        <w:t>截至</w:t>
      </w:r>
      <w:r w:rsidRPr="00B322AF">
        <w:rPr>
          <w:rFonts w:ascii="標楷體" w:eastAsia="標楷體" w:hAnsi="標楷體" w:hint="eastAsia"/>
          <w:szCs w:val="24"/>
        </w:rPr>
        <w:t>111年底止，</w:t>
      </w:r>
      <w:r w:rsidRPr="00B322AF">
        <w:rPr>
          <w:rFonts w:ascii="標楷體" w:eastAsia="標楷體" w:hAnsi="標楷體"/>
          <w:szCs w:val="24"/>
        </w:rPr>
        <w:t>累計編列預算數</w:t>
      </w:r>
      <w:r w:rsidRPr="00B322AF">
        <w:rPr>
          <w:rFonts w:ascii="標楷體" w:eastAsia="標楷體" w:hAnsi="標楷體" w:hint="eastAsia"/>
          <w:szCs w:val="24"/>
        </w:rPr>
        <w:t>8,109</w:t>
      </w:r>
      <w:r w:rsidRPr="00B322AF">
        <w:rPr>
          <w:rFonts w:ascii="標楷體" w:eastAsia="標楷體" w:hAnsi="標楷體"/>
          <w:szCs w:val="24"/>
        </w:rPr>
        <w:t>萬餘元，累計執行數</w:t>
      </w:r>
      <w:r w:rsidRPr="00B322AF">
        <w:rPr>
          <w:rFonts w:ascii="標楷體" w:eastAsia="標楷體" w:hAnsi="標楷體" w:hint="eastAsia"/>
          <w:szCs w:val="24"/>
        </w:rPr>
        <w:t>7,944</w:t>
      </w:r>
      <w:r w:rsidRPr="00B322AF">
        <w:rPr>
          <w:rFonts w:ascii="標楷體" w:eastAsia="標楷體" w:hAnsi="標楷體"/>
          <w:szCs w:val="24"/>
        </w:rPr>
        <w:t>萬餘元，執行率</w:t>
      </w:r>
      <w:r w:rsidRPr="00B322AF">
        <w:rPr>
          <w:rFonts w:ascii="標楷體" w:eastAsia="標楷體" w:hAnsi="標楷體" w:hint="eastAsia"/>
          <w:szCs w:val="24"/>
        </w:rPr>
        <w:t>97.97％。經查執行情形，核有：（1）臺灣文</w:t>
      </w:r>
      <w:r w:rsidR="00C703DD" w:rsidRPr="00B322AF">
        <w:rPr>
          <w:rFonts w:ascii="標楷體" w:eastAsia="標楷體" w:hAnsi="標楷體" w:hint="eastAsia"/>
          <w:szCs w:val="24"/>
        </w:rPr>
        <w:t>學能量再生中長程個案計畫110及111年度經費需求分別為9,965萬元及1億305萬元，惟</w:t>
      </w:r>
      <w:r w:rsidR="00CF22A6" w:rsidRPr="00B322AF">
        <w:rPr>
          <w:rFonts w:ascii="標楷體" w:eastAsia="標楷體" w:hAnsi="標楷體" w:hint="eastAsia"/>
          <w:szCs w:val="24"/>
        </w:rPr>
        <w:t>文學館未依計畫年度經費需求填報爭取預算，致110及111年度預算僅編列4,117萬元及3,992萬餘元，與計畫規劃年度經費需求差距分別達5,848萬元及6,312萬餘元，爰須刪減全臺文學文物保存修復中心建置計畫等工作項目；另文學館對於該計畫110及111年度預算編列及計畫執行未如預期，遲至111年7月20日始函報文化部於同年8月16日轉請行政院同意修正計畫，核與行政院所屬各機關中長程個案計畫編審要點（下稱中長程個案計畫編審要點）第9點第1項第5款，中長程個案計畫因計畫預算經刪減，致無法達成原計畫目標，應即修正原計畫之規定不符，影響計畫執行進度及成效；（2）依臺灣文學能量再生中長程個案計畫載述，兒童文學遊戲場計畫跳脫傳統平面故事書，走向4D科技互動式之沉浸式閱讀模式，第1年以辦理推廣或借用10個單位，並以逐年增加10％借用率為目標。文</w:t>
      </w:r>
      <w:r w:rsidR="00C42077" w:rsidRPr="00B322AF">
        <w:rPr>
          <w:rFonts w:ascii="標楷體" w:eastAsia="標楷體" w:hAnsi="標楷體" w:hint="eastAsia"/>
          <w:szCs w:val="24"/>
        </w:rPr>
        <w:t>學館辦理兒童文學遊戲場計畫，迄</w:t>
      </w:r>
      <w:r w:rsidR="00CF22A6" w:rsidRPr="00B322AF">
        <w:rPr>
          <w:rFonts w:ascii="標楷體" w:eastAsia="標楷體" w:hAnsi="標楷體" w:hint="eastAsia"/>
          <w:szCs w:val="24"/>
        </w:rPr>
        <w:t>110年8月24日始簽辦招標採購事宜，至同年10月19日與</w:t>
      </w:r>
      <w:r w:rsidRPr="00B322AF">
        <w:rPr>
          <w:rFonts w:ascii="標楷體" w:eastAsia="標楷體" w:hAnsi="標楷體" w:hint="eastAsia"/>
          <w:szCs w:val="24"/>
        </w:rPr>
        <w:t>廠商簽約，</w:t>
      </w:r>
      <w:r w:rsidR="00187798" w:rsidRPr="00B322AF">
        <w:rPr>
          <w:rFonts w:ascii="標楷體" w:eastAsia="標楷體" w:hAnsi="標楷體" w:hint="eastAsia"/>
          <w:szCs w:val="24"/>
        </w:rPr>
        <w:t>核與各機關單位預算執行要點第15點第2款規定應於年度開始6個月內完成簽約手續不符，</w:t>
      </w:r>
      <w:r w:rsidRPr="00B322AF">
        <w:rPr>
          <w:rFonts w:ascii="標楷體" w:eastAsia="標楷體" w:hAnsi="標楷體" w:hint="eastAsia"/>
          <w:szCs w:val="24"/>
        </w:rPr>
        <w:t>且迄</w:t>
      </w:r>
      <w:r w:rsidR="00187798" w:rsidRPr="00B322AF">
        <w:rPr>
          <w:rFonts w:ascii="標楷體" w:eastAsia="標楷體" w:hAnsi="標楷體" w:hint="eastAsia"/>
          <w:szCs w:val="24"/>
        </w:rPr>
        <w:t>至</w:t>
      </w:r>
      <w:r w:rsidRPr="00B322AF">
        <w:rPr>
          <w:rFonts w:ascii="標楷體" w:eastAsia="標楷體" w:hAnsi="標楷體" w:hint="eastAsia"/>
          <w:szCs w:val="24"/>
        </w:rPr>
        <w:t>111年9月8日始完成兒童文學遊戲場之建置，</w:t>
      </w:r>
      <w:r w:rsidR="00187798" w:rsidRPr="00B322AF">
        <w:rPr>
          <w:rFonts w:ascii="標楷體" w:eastAsia="標楷體" w:hAnsi="標楷體" w:hint="eastAsia"/>
          <w:szCs w:val="24"/>
        </w:rPr>
        <w:t>111年度該館因尚未訂定遊戲場借用要點，未開放提供外界申請借用，無法達成計畫目標等情事，</w:t>
      </w:r>
      <w:r w:rsidRPr="00B322AF">
        <w:rPr>
          <w:rFonts w:ascii="標楷體" w:eastAsia="標楷體" w:hAnsi="標楷體" w:hint="eastAsia"/>
          <w:szCs w:val="24"/>
        </w:rPr>
        <w:t>經函請文化部督促檢討改進。據復：（1）將依中長程個案計畫編審要點修正計畫並積極爭取競爭型預算額度；（2）嗣後將提前規劃與辦理招標事宜，另已於</w:t>
      </w:r>
      <w:r w:rsidRPr="00B322AF">
        <w:rPr>
          <w:rFonts w:ascii="標楷體" w:eastAsia="標楷體" w:hAnsi="標楷體" w:hint="eastAsia"/>
          <w:szCs w:val="24"/>
        </w:rPr>
        <w:lastRenderedPageBreak/>
        <w:t>112年3月館務會議通過兒童文學遊戲場計畫相關借用要點，並公告開放大眾申請借用。</w:t>
      </w:r>
    </w:p>
    <w:p w:rsidR="00A75D2F" w:rsidRPr="00B322AF" w:rsidRDefault="00C42077" w:rsidP="00675C16">
      <w:pPr>
        <w:overflowPunct w:val="0"/>
        <w:snapToGrid w:val="0"/>
        <w:spacing w:line="424" w:lineRule="exact"/>
        <w:ind w:firstLineChars="450" w:firstLine="1080"/>
        <w:jc w:val="both"/>
        <w:rPr>
          <w:rFonts w:ascii="標楷體" w:eastAsia="標楷體" w:hAnsi="標楷體"/>
          <w:szCs w:val="24"/>
        </w:rPr>
      </w:pPr>
      <w:r w:rsidRPr="00B322AF">
        <w:rPr>
          <w:rFonts w:ascii="標楷體" w:eastAsia="標楷體" w:hAnsi="標楷體" w:hint="eastAsia"/>
          <w:noProof/>
          <w:szCs w:val="24"/>
        </w:rPr>
        <mc:AlternateContent>
          <mc:Choice Requires="wps">
            <w:drawing>
              <wp:anchor distT="0" distB="0" distL="114300" distR="114300" simplePos="0" relativeHeight="251664384" behindDoc="0" locked="0" layoutInCell="1" allowOverlap="1" wp14:anchorId="27D0C574" wp14:editId="0F33C0EB">
                <wp:simplePos x="0" y="0"/>
                <wp:positionH relativeFrom="column">
                  <wp:posOffset>1879600</wp:posOffset>
                </wp:positionH>
                <wp:positionV relativeFrom="paragraph">
                  <wp:posOffset>690880</wp:posOffset>
                </wp:positionV>
                <wp:extent cx="4432300" cy="4279265"/>
                <wp:effectExtent l="0" t="0" r="6350" b="6985"/>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2300" cy="4279265"/>
                        </a:xfrm>
                        <a:prstGeom prst="rect">
                          <a:avLst/>
                        </a:prstGeom>
                        <a:solidFill>
                          <a:srgbClr val="FFFFFF"/>
                        </a:solidFill>
                        <a:ln w="9525">
                          <a:noFill/>
                          <a:miter lim="800000"/>
                          <a:headEnd/>
                          <a:tailEnd/>
                        </a:ln>
                      </wps:spPr>
                      <wps:txbx>
                        <w:txbxContent>
                          <w:p w:rsidR="00C70295" w:rsidRPr="005406DF" w:rsidRDefault="00C70295" w:rsidP="00286A3E">
                            <w:pPr>
                              <w:snapToGrid w:val="0"/>
                              <w:spacing w:line="0" w:lineRule="atLeast"/>
                              <w:ind w:leftChars="-23" w:rightChars="-51" w:right="-122" w:hangingChars="23" w:hanging="55"/>
                              <w:jc w:val="center"/>
                              <w:rPr>
                                <w:rFonts w:ascii="標楷體" w:eastAsia="標楷體" w:hAnsi="標楷體"/>
                                <w:b/>
                              </w:rPr>
                            </w:pPr>
                            <w:r>
                              <w:rPr>
                                <w:rFonts w:ascii="標楷體" w:eastAsia="標楷體" w:hAnsi="標楷體" w:hint="eastAsia"/>
                                <w:b/>
                              </w:rPr>
                              <w:t>表24</w:t>
                            </w:r>
                            <w:r>
                              <w:rPr>
                                <w:rFonts w:ascii="標楷體" w:eastAsia="標楷體" w:hAnsi="標楷體" w:hint="eastAsia"/>
                                <w:b/>
                                <w:color w:val="000000"/>
                                <w:szCs w:val="24"/>
                              </w:rPr>
                              <w:t xml:space="preserve">　</w:t>
                            </w:r>
                            <w:r w:rsidRPr="005406DF">
                              <w:rPr>
                                <w:rFonts w:ascii="標楷體" w:eastAsia="標楷體" w:hAnsi="標楷體" w:hint="eastAsia"/>
                                <w:b/>
                              </w:rPr>
                              <w:t>文學館受理捐贈文物</w:t>
                            </w:r>
                            <w:r>
                              <w:rPr>
                                <w:rFonts w:ascii="標楷體" w:eastAsia="標楷體" w:hAnsi="標楷體" w:hint="eastAsia"/>
                                <w:b/>
                              </w:rPr>
                              <w:t>逾3年</w:t>
                            </w:r>
                            <w:r w:rsidRPr="005406DF">
                              <w:rPr>
                                <w:rFonts w:ascii="標楷體" w:eastAsia="標楷體" w:hAnsi="標楷體" w:hint="eastAsia"/>
                                <w:b/>
                              </w:rPr>
                              <w:t>尚未入藏</w:t>
                            </w:r>
                            <w:r>
                              <w:rPr>
                                <w:rFonts w:ascii="標楷體" w:eastAsia="標楷體" w:hAnsi="標楷體" w:hint="eastAsia"/>
                                <w:b/>
                              </w:rPr>
                              <w:t>明細</w:t>
                            </w:r>
                          </w:p>
                          <w:tbl>
                            <w:tblPr>
                              <w:tblW w:w="6902" w:type="dxa"/>
                              <w:tblInd w:w="-70" w:type="dxa"/>
                              <w:tblLayout w:type="fixed"/>
                              <w:tblCellMar>
                                <w:left w:w="28" w:type="dxa"/>
                                <w:right w:w="28" w:type="dxa"/>
                              </w:tblCellMar>
                              <w:tblLook w:val="04A0" w:firstRow="1" w:lastRow="0" w:firstColumn="1" w:lastColumn="0" w:noHBand="0" w:noVBand="1"/>
                            </w:tblPr>
                            <w:tblGrid>
                              <w:gridCol w:w="382"/>
                              <w:gridCol w:w="1701"/>
                              <w:gridCol w:w="1134"/>
                              <w:gridCol w:w="425"/>
                              <w:gridCol w:w="2126"/>
                              <w:gridCol w:w="1134"/>
                            </w:tblGrid>
                            <w:tr w:rsidR="00C70295" w:rsidRPr="007A17A2" w:rsidTr="00286A3E">
                              <w:trPr>
                                <w:trHeight w:val="330"/>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7A17A2" w:rsidRDefault="00C70295" w:rsidP="00286A3E">
                                  <w:pPr>
                                    <w:snapToGrid w:val="0"/>
                                    <w:spacing w:line="0" w:lineRule="atLeast"/>
                                    <w:jc w:val="center"/>
                                    <w:rPr>
                                      <w:rFonts w:ascii="標楷體" w:eastAsia="標楷體" w:hAnsi="標楷體"/>
                                      <w:bCs/>
                                      <w:sz w:val="20"/>
                                      <w:szCs w:val="20"/>
                                    </w:rPr>
                                  </w:pPr>
                                  <w:r w:rsidRPr="00286A3E">
                                    <w:rPr>
                                      <w:rFonts w:ascii="標楷體" w:eastAsia="標楷體" w:hAnsi="標楷體" w:hint="eastAsia"/>
                                      <w:bCs/>
                                      <w:spacing w:val="-20"/>
                                      <w:sz w:val="20"/>
                                      <w:szCs w:val="20"/>
                                    </w:rPr>
                                    <w:t>編號</w:t>
                                  </w:r>
                                </w:p>
                              </w:tc>
                              <w:tc>
                                <w:tcPr>
                                  <w:tcW w:w="1701" w:type="dxa"/>
                                  <w:tcBorders>
                                    <w:top w:val="single" w:sz="4" w:space="0" w:color="auto"/>
                                    <w:left w:val="nil"/>
                                    <w:bottom w:val="single" w:sz="4" w:space="0" w:color="auto"/>
                                    <w:right w:val="single" w:sz="4" w:space="0" w:color="auto"/>
                                  </w:tcBorders>
                                  <w:vAlign w:val="center"/>
                                </w:tcPr>
                                <w:p w:rsidR="00C70295" w:rsidRPr="007A17A2" w:rsidRDefault="00C70295" w:rsidP="00286A3E">
                                  <w:pPr>
                                    <w:snapToGrid w:val="0"/>
                                    <w:spacing w:line="0" w:lineRule="atLeast"/>
                                    <w:jc w:val="center"/>
                                    <w:rPr>
                                      <w:rFonts w:ascii="標楷體" w:eastAsia="標楷體" w:hAnsi="標楷體"/>
                                      <w:bCs/>
                                      <w:sz w:val="20"/>
                                      <w:szCs w:val="20"/>
                                    </w:rPr>
                                  </w:pPr>
                                  <w:r w:rsidRPr="007A17A2">
                                    <w:rPr>
                                      <w:rFonts w:ascii="標楷體" w:eastAsia="標楷體" w:hAnsi="標楷體" w:hint="eastAsia"/>
                                      <w:bCs/>
                                      <w:sz w:val="20"/>
                                      <w:szCs w:val="20"/>
                                    </w:rPr>
                                    <w:t>文物批次名稱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Default="00C70295" w:rsidP="00286A3E">
                                  <w:pPr>
                                    <w:snapToGrid w:val="0"/>
                                    <w:spacing w:line="0" w:lineRule="atLeast"/>
                                    <w:jc w:val="center"/>
                                    <w:rPr>
                                      <w:rFonts w:ascii="標楷體" w:eastAsia="標楷體" w:hAnsi="標楷體"/>
                                      <w:bCs/>
                                      <w:sz w:val="20"/>
                                      <w:szCs w:val="20"/>
                                    </w:rPr>
                                  </w:pPr>
                                  <w:r w:rsidRPr="007A17A2">
                                    <w:rPr>
                                      <w:rFonts w:ascii="標楷體" w:eastAsia="標楷體" w:hAnsi="標楷體" w:hint="eastAsia"/>
                                      <w:bCs/>
                                      <w:sz w:val="20"/>
                                      <w:szCs w:val="20"/>
                                    </w:rPr>
                                    <w:t>入館日期</w:t>
                                  </w:r>
                                </w:p>
                                <w:p w:rsidR="00C70295" w:rsidRPr="003A190C" w:rsidRDefault="00C70295" w:rsidP="00286A3E">
                                  <w:pPr>
                                    <w:snapToGrid w:val="0"/>
                                    <w:spacing w:line="0" w:lineRule="atLeast"/>
                                    <w:jc w:val="center"/>
                                    <w:rPr>
                                      <w:rFonts w:ascii="標楷體" w:eastAsia="標楷體" w:hAnsi="標楷體"/>
                                      <w:bCs/>
                                      <w:spacing w:val="-20"/>
                                      <w:sz w:val="20"/>
                                      <w:szCs w:val="20"/>
                                    </w:rPr>
                                  </w:pPr>
                                  <w:r w:rsidRPr="003A190C">
                                    <w:rPr>
                                      <w:rFonts w:ascii="標楷體" w:eastAsia="標楷體" w:hAnsi="標楷體" w:hint="eastAsia"/>
                                      <w:bCs/>
                                      <w:spacing w:val="-20"/>
                                      <w:sz w:val="20"/>
                                      <w:szCs w:val="20"/>
                                    </w:rPr>
                                    <w:t>（YYYY/MM/DD）</w:t>
                                  </w:r>
                                </w:p>
                              </w:tc>
                              <w:tc>
                                <w:tcPr>
                                  <w:tcW w:w="425" w:type="dxa"/>
                                  <w:tcBorders>
                                    <w:top w:val="single" w:sz="4" w:space="0" w:color="auto"/>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bCs/>
                                      <w:spacing w:val="-20"/>
                                      <w:sz w:val="20"/>
                                      <w:szCs w:val="20"/>
                                    </w:rPr>
                                  </w:pPr>
                                  <w:r w:rsidRPr="00286A3E">
                                    <w:rPr>
                                      <w:rFonts w:ascii="標楷體" w:eastAsia="標楷體" w:hAnsi="標楷體" w:hint="eastAsia"/>
                                      <w:bCs/>
                                      <w:spacing w:val="-20"/>
                                      <w:sz w:val="20"/>
                                      <w:szCs w:val="20"/>
                                    </w:rPr>
                                    <w:t>編號</w:t>
                                  </w:r>
                                </w:p>
                              </w:tc>
                              <w:tc>
                                <w:tcPr>
                                  <w:tcW w:w="2126" w:type="dxa"/>
                                  <w:tcBorders>
                                    <w:top w:val="single" w:sz="4" w:space="0" w:color="auto"/>
                                    <w:left w:val="single" w:sz="4" w:space="0" w:color="000000"/>
                                    <w:bottom w:val="single" w:sz="4" w:space="0" w:color="auto"/>
                                    <w:right w:val="single" w:sz="4" w:space="0" w:color="000000"/>
                                  </w:tcBorders>
                                  <w:vAlign w:val="center"/>
                                </w:tcPr>
                                <w:p w:rsidR="00C70295" w:rsidRPr="007A17A2" w:rsidRDefault="00C70295" w:rsidP="00286A3E">
                                  <w:pPr>
                                    <w:snapToGrid w:val="0"/>
                                    <w:spacing w:line="0" w:lineRule="atLeast"/>
                                    <w:jc w:val="center"/>
                                    <w:rPr>
                                      <w:rFonts w:ascii="標楷體" w:eastAsia="標楷體" w:hAnsi="標楷體"/>
                                      <w:bCs/>
                                      <w:sz w:val="20"/>
                                      <w:szCs w:val="20"/>
                                    </w:rPr>
                                  </w:pPr>
                                  <w:r w:rsidRPr="007A17A2">
                                    <w:rPr>
                                      <w:rFonts w:ascii="標楷體" w:eastAsia="標楷體" w:hAnsi="標楷體" w:hint="eastAsia"/>
                                      <w:bCs/>
                                      <w:sz w:val="20"/>
                                      <w:szCs w:val="20"/>
                                    </w:rPr>
                                    <w:t>文物批次名稱</w:t>
                                  </w:r>
                                </w:p>
                              </w:tc>
                              <w:tc>
                                <w:tcPr>
                                  <w:tcW w:w="1134" w:type="dxa"/>
                                  <w:tcBorders>
                                    <w:top w:val="single" w:sz="4" w:space="0" w:color="auto"/>
                                    <w:left w:val="single" w:sz="4" w:space="0" w:color="000000"/>
                                    <w:bottom w:val="single" w:sz="4" w:space="0" w:color="auto"/>
                                    <w:right w:val="single" w:sz="4" w:space="0" w:color="auto"/>
                                  </w:tcBorders>
                                  <w:vAlign w:val="center"/>
                                </w:tcPr>
                                <w:p w:rsidR="00C70295" w:rsidRDefault="00C70295" w:rsidP="00286A3E">
                                  <w:pPr>
                                    <w:snapToGrid w:val="0"/>
                                    <w:spacing w:line="0" w:lineRule="atLeast"/>
                                    <w:jc w:val="center"/>
                                    <w:rPr>
                                      <w:rFonts w:ascii="標楷體" w:eastAsia="標楷體" w:hAnsi="標楷體"/>
                                      <w:bCs/>
                                      <w:sz w:val="20"/>
                                      <w:szCs w:val="20"/>
                                    </w:rPr>
                                  </w:pPr>
                                  <w:r w:rsidRPr="007A17A2">
                                    <w:rPr>
                                      <w:rFonts w:ascii="標楷體" w:eastAsia="標楷體" w:hAnsi="標楷體" w:hint="eastAsia"/>
                                      <w:bCs/>
                                      <w:sz w:val="20"/>
                                      <w:szCs w:val="20"/>
                                    </w:rPr>
                                    <w:t>入館日期</w:t>
                                  </w:r>
                                </w:p>
                                <w:p w:rsidR="00C70295" w:rsidRPr="007A17A2" w:rsidRDefault="00C70295" w:rsidP="00286A3E">
                                  <w:pPr>
                                    <w:snapToGrid w:val="0"/>
                                    <w:spacing w:line="0" w:lineRule="atLeast"/>
                                    <w:jc w:val="center"/>
                                    <w:rPr>
                                      <w:rFonts w:ascii="標楷體" w:eastAsia="標楷體" w:hAnsi="標楷體"/>
                                      <w:bCs/>
                                      <w:sz w:val="20"/>
                                      <w:szCs w:val="20"/>
                                    </w:rPr>
                                  </w:pPr>
                                  <w:r w:rsidRPr="003A190C">
                                    <w:rPr>
                                      <w:rFonts w:ascii="標楷體" w:eastAsia="標楷體" w:hAnsi="標楷體" w:hint="eastAsia"/>
                                      <w:bCs/>
                                      <w:spacing w:val="-20"/>
                                      <w:sz w:val="20"/>
                                      <w:szCs w:val="20"/>
                                    </w:rPr>
                                    <w:t>（YYYY/MM/DD）</w:t>
                                  </w:r>
                                </w:p>
                              </w:tc>
                            </w:tr>
                            <w:tr w:rsidR="00C70295" w:rsidRPr="007A17A2" w:rsidTr="00286A3E">
                              <w:trPr>
                                <w:trHeight w:hRule="exact" w:val="312"/>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羅門、蓉子文學文物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2016/5/26</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18</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李獻璋相關文物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2018/11/30</w:t>
                                  </w:r>
                                </w:p>
                              </w:tc>
                            </w:tr>
                            <w:tr w:rsidR="00C70295" w:rsidRPr="007A17A2" w:rsidTr="00286A3E">
                              <w:trPr>
                                <w:trHeight w:hRule="exact" w:val="346"/>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馬景賢文學文物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2016/7/22</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19</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手稿、書畫</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2018/10/17</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葉笛手稿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2017/10/30</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20</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兒童文學期刊</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2018/10/17</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4</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興文齋相關文物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2017/6/17</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21</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許丙丁書畫</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2018/10/23</w:t>
                                  </w:r>
                                </w:p>
                              </w:tc>
                            </w:tr>
                            <w:tr w:rsidR="00C70295" w:rsidRPr="007A17A2" w:rsidTr="00286A3E">
                              <w:trPr>
                                <w:trHeight w:hRule="exact" w:val="363"/>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5</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邱妙津手稿及剪報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2017/8/12</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22</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手稿文物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2018/10/24</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6</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手稿文物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2017/8/12</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23</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黃靈芝手稿文物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2018/11/30</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7</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羅蘭相關文物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2017/10/8</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24</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林摶秋相關文物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2019/2/26</w:t>
                                  </w:r>
                                </w:p>
                              </w:tc>
                            </w:tr>
                            <w:tr w:rsidR="00C70295" w:rsidRPr="007A17A2" w:rsidTr="00286A3E">
                              <w:trPr>
                                <w:trHeight w:hRule="exact" w:val="312"/>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8</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李永平手稿文物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2017/12/10</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25</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林柏燕手稿</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2019/3/5</w:t>
                                  </w:r>
                                </w:p>
                              </w:tc>
                            </w:tr>
                            <w:tr w:rsidR="00C70295" w:rsidRPr="007A17A2" w:rsidTr="00286A3E">
                              <w:trPr>
                                <w:trHeight w:hRule="exact" w:val="329"/>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9</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林氏好蒐集火柴盒</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2018/1/2</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26</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莊紫蓉演講稿手稿</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2019/4/15</w:t>
                                  </w:r>
                                </w:p>
                              </w:tc>
                            </w:tr>
                            <w:tr w:rsidR="00C70295" w:rsidRPr="007A17A2" w:rsidTr="00286A3E">
                              <w:trPr>
                                <w:trHeight w:hRule="exact" w:val="281"/>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10</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期刊</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2018/1/5</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27</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手稿影本、劇作文物等</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2019/5/13</w:t>
                                  </w:r>
                                </w:p>
                              </w:tc>
                            </w:tr>
                            <w:tr w:rsidR="00C70295" w:rsidRPr="007A17A2" w:rsidTr="00286A3E">
                              <w:trPr>
                                <w:trHeight w:hRule="exact" w:val="273"/>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11</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信札</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2018/1/15</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28</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韓良露手稿</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2019/7/10</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12</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李榮春手稿文物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2018/4/15</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29</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林瑞明文物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2019/7/11</w:t>
                                  </w:r>
                                </w:p>
                              </w:tc>
                            </w:tr>
                            <w:tr w:rsidR="00C70295" w:rsidRPr="007A17A2" w:rsidTr="00286A3E">
                              <w:trPr>
                                <w:trHeight w:hRule="exact" w:val="267"/>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13</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日治時期圖書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2018/6/25</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30</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撒可努手稿（火災後搶救）</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2019/7/29</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14</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日記</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2018/1/23</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31</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賴和手稿文物等</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2019/8/28</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15</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圖書器物等</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2018/6/29</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32</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黃郁文藏書資料等</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2019/10/19</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16</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汪笨湖相關文物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2018/8/17</w:t>
                                  </w:r>
                                </w:p>
                              </w:tc>
                              <w:tc>
                                <w:tcPr>
                                  <w:tcW w:w="425" w:type="dxa"/>
                                  <w:tcBorders>
                                    <w:top w:val="single" w:sz="4" w:space="0" w:color="000000"/>
                                    <w:left w:val="double" w:sz="4" w:space="0" w:color="auto"/>
                                    <w:bottom w:val="single" w:sz="4" w:space="0" w:color="auto"/>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33</w:t>
                                  </w:r>
                                </w:p>
                              </w:tc>
                              <w:tc>
                                <w:tcPr>
                                  <w:tcW w:w="2126" w:type="dxa"/>
                                  <w:tcBorders>
                                    <w:top w:val="nil"/>
                                    <w:left w:val="single" w:sz="4" w:space="0" w:color="000000"/>
                                    <w:bottom w:val="single" w:sz="4" w:space="0" w:color="auto"/>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吳潛誠手稿</w:t>
                                  </w:r>
                                </w:p>
                              </w:tc>
                              <w:tc>
                                <w:tcPr>
                                  <w:tcW w:w="1134" w:type="dxa"/>
                                  <w:tcBorders>
                                    <w:top w:val="nil"/>
                                    <w:left w:val="single" w:sz="4" w:space="0" w:color="000000"/>
                                    <w:bottom w:val="single" w:sz="4" w:space="0" w:color="auto"/>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2019/10/23</w:t>
                                  </w:r>
                                </w:p>
                              </w:tc>
                            </w:tr>
                            <w:tr w:rsidR="00C70295" w:rsidRPr="007A17A2" w:rsidTr="00286A3E">
                              <w:trPr>
                                <w:trHeight w:hRule="exact" w:val="312"/>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17</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王育德手稿文物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2018/9/4</w:t>
                                  </w:r>
                                </w:p>
                              </w:tc>
                              <w:tc>
                                <w:tcPr>
                                  <w:tcW w:w="3685" w:type="dxa"/>
                                  <w:gridSpan w:val="3"/>
                                  <w:tcBorders>
                                    <w:top w:val="single" w:sz="4" w:space="0" w:color="auto"/>
                                    <w:left w:val="double" w:sz="4" w:space="0" w:color="auto"/>
                                    <w:bottom w:val="single" w:sz="4" w:space="0" w:color="auto"/>
                                    <w:right w:val="single" w:sz="4" w:space="0" w:color="auto"/>
                                    <w:tl2br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p>
                              </w:tc>
                            </w:tr>
                          </w:tbl>
                          <w:p w:rsidR="00C70295" w:rsidRPr="003643AD" w:rsidRDefault="00C70295" w:rsidP="00286A3E">
                            <w:pPr>
                              <w:snapToGrid w:val="0"/>
                              <w:spacing w:line="0" w:lineRule="atLeast"/>
                              <w:ind w:leftChars="-35" w:left="4" w:hangingChars="49" w:hanging="88"/>
                              <w:rPr>
                                <w:rFonts w:ascii="標楷體" w:eastAsia="標楷體" w:hAnsi="標楷體"/>
                                <w:sz w:val="18"/>
                                <w:szCs w:val="18"/>
                              </w:rPr>
                            </w:pPr>
                            <w:r w:rsidRPr="003643AD">
                              <w:rPr>
                                <w:rFonts w:ascii="標楷體" w:eastAsia="標楷體" w:hAnsi="標楷體" w:hint="eastAsia"/>
                                <w:sz w:val="18"/>
                                <w:szCs w:val="18"/>
                              </w:rPr>
                              <w:t>註：1.本表指受理捐贈文物自入館日至111年10月28日已逾3年尚未完成入藏。</w:t>
                            </w:r>
                          </w:p>
                          <w:p w:rsidR="00C70295" w:rsidRPr="003643AD" w:rsidRDefault="00C70295" w:rsidP="003643AD">
                            <w:pPr>
                              <w:snapToGrid w:val="0"/>
                              <w:spacing w:line="0" w:lineRule="atLeast"/>
                              <w:ind w:firstLineChars="155" w:firstLine="279"/>
                              <w:rPr>
                                <w:rFonts w:ascii="標楷體" w:eastAsia="標楷體" w:hAnsi="標楷體"/>
                                <w:sz w:val="18"/>
                                <w:szCs w:val="18"/>
                              </w:rPr>
                            </w:pPr>
                            <w:r w:rsidRPr="003643AD">
                              <w:rPr>
                                <w:rFonts w:ascii="標楷體" w:eastAsia="標楷體" w:hAnsi="標楷體" w:hint="eastAsia"/>
                                <w:sz w:val="18"/>
                                <w:szCs w:val="18"/>
                              </w:rPr>
                              <w:t>2.資料來源：整理自文學館提供資料。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D0C574" id="文字方塊 9" o:spid="_x0000_s1057" type="#_x0000_t202" style="position:absolute;left:0;text-align:left;margin-left:148pt;margin-top:54.4pt;width:349pt;height:336.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" stroked="f">
                <v:textbox>
                  <w:txbxContent>
                    <w:p w:rsidR="00C70295" w:rsidRPr="005406DF" w:rsidRDefault="00C70295" w:rsidP="00286A3E">
                      <w:pPr>
                        <w:snapToGrid w:val="0"/>
                        <w:spacing w:line="0" w:lineRule="atLeast"/>
                        <w:ind w:leftChars="-23" w:rightChars="-51" w:right="-122" w:hangingChars="23" w:hanging="55"/>
                        <w:jc w:val="center"/>
                        <w:rPr>
                          <w:rFonts w:ascii="標楷體" w:eastAsia="標楷體" w:hAnsi="標楷體"/>
                          <w:b/>
                        </w:rPr>
                      </w:pPr>
                      <w:r>
                        <w:rPr>
                          <w:rFonts w:ascii="標楷體" w:eastAsia="標楷體" w:hAnsi="標楷體" w:hint="eastAsia"/>
                          <w:b/>
                        </w:rPr>
                        <w:t>表24</w:t>
                      </w:r>
                      <w:r>
                        <w:rPr>
                          <w:rFonts w:ascii="標楷體" w:eastAsia="標楷體" w:hAnsi="標楷體" w:hint="eastAsia"/>
                          <w:b/>
                          <w:color w:val="000000"/>
                          <w:szCs w:val="24"/>
                        </w:rPr>
                        <w:t xml:space="preserve">　</w:t>
                      </w:r>
                      <w:r w:rsidRPr="005406DF">
                        <w:rPr>
                          <w:rFonts w:ascii="標楷體" w:eastAsia="標楷體" w:hAnsi="標楷體" w:hint="eastAsia"/>
                          <w:b/>
                        </w:rPr>
                        <w:t>文學館受理捐贈文物</w:t>
                      </w:r>
                      <w:r>
                        <w:rPr>
                          <w:rFonts w:ascii="標楷體" w:eastAsia="標楷體" w:hAnsi="標楷體" w:hint="eastAsia"/>
                          <w:b/>
                        </w:rPr>
                        <w:t>逾3年</w:t>
                      </w:r>
                      <w:r w:rsidRPr="005406DF">
                        <w:rPr>
                          <w:rFonts w:ascii="標楷體" w:eastAsia="標楷體" w:hAnsi="標楷體" w:hint="eastAsia"/>
                          <w:b/>
                        </w:rPr>
                        <w:t>尚未入藏</w:t>
                      </w:r>
                      <w:r>
                        <w:rPr>
                          <w:rFonts w:ascii="標楷體" w:eastAsia="標楷體" w:hAnsi="標楷體" w:hint="eastAsia"/>
                          <w:b/>
                        </w:rPr>
                        <w:t>明細</w:t>
                      </w:r>
                    </w:p>
                    <w:tbl>
                      <w:tblPr>
                        <w:tblW w:w="6902" w:type="dxa"/>
                        <w:tblInd w:w="-70" w:type="dxa"/>
                        <w:tblLayout w:type="fixed"/>
                        <w:tblCellMar>
                          <w:left w:w="28" w:type="dxa"/>
                          <w:right w:w="28" w:type="dxa"/>
                        </w:tblCellMar>
                        <w:tblLook w:val="04A0" w:firstRow="1" w:lastRow="0" w:firstColumn="1" w:lastColumn="0" w:noHBand="0" w:noVBand="1"/>
                      </w:tblPr>
                      <w:tblGrid>
                        <w:gridCol w:w="382"/>
                        <w:gridCol w:w="1701"/>
                        <w:gridCol w:w="1134"/>
                        <w:gridCol w:w="425"/>
                        <w:gridCol w:w="2126"/>
                        <w:gridCol w:w="1134"/>
                      </w:tblGrid>
                      <w:tr w:rsidR="00C70295" w:rsidRPr="007A17A2" w:rsidTr="00286A3E">
                        <w:trPr>
                          <w:trHeight w:val="330"/>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7A17A2" w:rsidRDefault="00C70295" w:rsidP="00286A3E">
                            <w:pPr>
                              <w:snapToGrid w:val="0"/>
                              <w:spacing w:line="0" w:lineRule="atLeast"/>
                              <w:jc w:val="center"/>
                              <w:rPr>
                                <w:rFonts w:ascii="標楷體" w:eastAsia="標楷體" w:hAnsi="標楷體"/>
                                <w:bCs/>
                                <w:sz w:val="20"/>
                                <w:szCs w:val="20"/>
                              </w:rPr>
                            </w:pPr>
                            <w:r w:rsidRPr="00286A3E">
                              <w:rPr>
                                <w:rFonts w:ascii="標楷體" w:eastAsia="標楷體" w:hAnsi="標楷體" w:hint="eastAsia"/>
                                <w:bCs/>
                                <w:spacing w:val="-20"/>
                                <w:sz w:val="20"/>
                                <w:szCs w:val="20"/>
                              </w:rPr>
                              <w:t>編號</w:t>
                            </w:r>
                          </w:p>
                        </w:tc>
                        <w:tc>
                          <w:tcPr>
                            <w:tcW w:w="1701" w:type="dxa"/>
                            <w:tcBorders>
                              <w:top w:val="single" w:sz="4" w:space="0" w:color="auto"/>
                              <w:left w:val="nil"/>
                              <w:bottom w:val="single" w:sz="4" w:space="0" w:color="auto"/>
                              <w:right w:val="single" w:sz="4" w:space="0" w:color="auto"/>
                            </w:tcBorders>
                            <w:vAlign w:val="center"/>
                          </w:tcPr>
                          <w:p w:rsidR="00C70295" w:rsidRPr="007A17A2" w:rsidRDefault="00C70295" w:rsidP="00286A3E">
                            <w:pPr>
                              <w:snapToGrid w:val="0"/>
                              <w:spacing w:line="0" w:lineRule="atLeast"/>
                              <w:jc w:val="center"/>
                              <w:rPr>
                                <w:rFonts w:ascii="標楷體" w:eastAsia="標楷體" w:hAnsi="標楷體"/>
                                <w:bCs/>
                                <w:sz w:val="20"/>
                                <w:szCs w:val="20"/>
                              </w:rPr>
                            </w:pPr>
                            <w:r w:rsidRPr="007A17A2">
                              <w:rPr>
                                <w:rFonts w:ascii="標楷體" w:eastAsia="標楷體" w:hAnsi="標楷體" w:hint="eastAsia"/>
                                <w:bCs/>
                                <w:sz w:val="20"/>
                                <w:szCs w:val="20"/>
                              </w:rPr>
                              <w:t>文物批次名稱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Default="00C70295" w:rsidP="00286A3E">
                            <w:pPr>
                              <w:snapToGrid w:val="0"/>
                              <w:spacing w:line="0" w:lineRule="atLeast"/>
                              <w:jc w:val="center"/>
                              <w:rPr>
                                <w:rFonts w:ascii="標楷體" w:eastAsia="標楷體" w:hAnsi="標楷體"/>
                                <w:bCs/>
                                <w:sz w:val="20"/>
                                <w:szCs w:val="20"/>
                              </w:rPr>
                            </w:pPr>
                            <w:r w:rsidRPr="007A17A2">
                              <w:rPr>
                                <w:rFonts w:ascii="標楷體" w:eastAsia="標楷體" w:hAnsi="標楷體" w:hint="eastAsia"/>
                                <w:bCs/>
                                <w:sz w:val="20"/>
                                <w:szCs w:val="20"/>
                              </w:rPr>
                              <w:t>入館日期</w:t>
                            </w:r>
                          </w:p>
                          <w:p w:rsidR="00C70295" w:rsidRPr="003A190C" w:rsidRDefault="00C70295" w:rsidP="00286A3E">
                            <w:pPr>
                              <w:snapToGrid w:val="0"/>
                              <w:spacing w:line="0" w:lineRule="atLeast"/>
                              <w:jc w:val="center"/>
                              <w:rPr>
                                <w:rFonts w:ascii="標楷體" w:eastAsia="標楷體" w:hAnsi="標楷體"/>
                                <w:bCs/>
                                <w:spacing w:val="-20"/>
                                <w:sz w:val="20"/>
                                <w:szCs w:val="20"/>
                              </w:rPr>
                            </w:pPr>
                            <w:r w:rsidRPr="003A190C">
                              <w:rPr>
                                <w:rFonts w:ascii="標楷體" w:eastAsia="標楷體" w:hAnsi="標楷體" w:hint="eastAsia"/>
                                <w:bCs/>
                                <w:spacing w:val="-20"/>
                                <w:sz w:val="20"/>
                                <w:szCs w:val="20"/>
                              </w:rPr>
                              <w:t>（YYYY/MM/DD）</w:t>
                            </w:r>
                          </w:p>
                        </w:tc>
                        <w:tc>
                          <w:tcPr>
                            <w:tcW w:w="425" w:type="dxa"/>
                            <w:tcBorders>
                              <w:top w:val="single" w:sz="4" w:space="0" w:color="auto"/>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bCs/>
                                <w:spacing w:val="-20"/>
                                <w:sz w:val="20"/>
                                <w:szCs w:val="20"/>
                              </w:rPr>
                            </w:pPr>
                            <w:r w:rsidRPr="00286A3E">
                              <w:rPr>
                                <w:rFonts w:ascii="標楷體" w:eastAsia="標楷體" w:hAnsi="標楷體" w:hint="eastAsia"/>
                                <w:bCs/>
                                <w:spacing w:val="-20"/>
                                <w:sz w:val="20"/>
                                <w:szCs w:val="20"/>
                              </w:rPr>
                              <w:t>編號</w:t>
                            </w:r>
                          </w:p>
                        </w:tc>
                        <w:tc>
                          <w:tcPr>
                            <w:tcW w:w="2126" w:type="dxa"/>
                            <w:tcBorders>
                              <w:top w:val="single" w:sz="4" w:space="0" w:color="auto"/>
                              <w:left w:val="single" w:sz="4" w:space="0" w:color="000000"/>
                              <w:bottom w:val="single" w:sz="4" w:space="0" w:color="auto"/>
                              <w:right w:val="single" w:sz="4" w:space="0" w:color="000000"/>
                            </w:tcBorders>
                            <w:vAlign w:val="center"/>
                          </w:tcPr>
                          <w:p w:rsidR="00C70295" w:rsidRPr="007A17A2" w:rsidRDefault="00C70295" w:rsidP="00286A3E">
                            <w:pPr>
                              <w:snapToGrid w:val="0"/>
                              <w:spacing w:line="0" w:lineRule="atLeast"/>
                              <w:jc w:val="center"/>
                              <w:rPr>
                                <w:rFonts w:ascii="標楷體" w:eastAsia="標楷體" w:hAnsi="標楷體"/>
                                <w:bCs/>
                                <w:sz w:val="20"/>
                                <w:szCs w:val="20"/>
                              </w:rPr>
                            </w:pPr>
                            <w:r w:rsidRPr="007A17A2">
                              <w:rPr>
                                <w:rFonts w:ascii="標楷體" w:eastAsia="標楷體" w:hAnsi="標楷體" w:hint="eastAsia"/>
                                <w:bCs/>
                                <w:sz w:val="20"/>
                                <w:szCs w:val="20"/>
                              </w:rPr>
                              <w:t>文物批次名稱</w:t>
                            </w:r>
                          </w:p>
                        </w:tc>
                        <w:tc>
                          <w:tcPr>
                            <w:tcW w:w="1134" w:type="dxa"/>
                            <w:tcBorders>
                              <w:top w:val="single" w:sz="4" w:space="0" w:color="auto"/>
                              <w:left w:val="single" w:sz="4" w:space="0" w:color="000000"/>
                              <w:bottom w:val="single" w:sz="4" w:space="0" w:color="auto"/>
                              <w:right w:val="single" w:sz="4" w:space="0" w:color="auto"/>
                            </w:tcBorders>
                            <w:vAlign w:val="center"/>
                          </w:tcPr>
                          <w:p w:rsidR="00C70295" w:rsidRDefault="00C70295" w:rsidP="00286A3E">
                            <w:pPr>
                              <w:snapToGrid w:val="0"/>
                              <w:spacing w:line="0" w:lineRule="atLeast"/>
                              <w:jc w:val="center"/>
                              <w:rPr>
                                <w:rFonts w:ascii="標楷體" w:eastAsia="標楷體" w:hAnsi="標楷體"/>
                                <w:bCs/>
                                <w:sz w:val="20"/>
                                <w:szCs w:val="20"/>
                              </w:rPr>
                            </w:pPr>
                            <w:r w:rsidRPr="007A17A2">
                              <w:rPr>
                                <w:rFonts w:ascii="標楷體" w:eastAsia="標楷體" w:hAnsi="標楷體" w:hint="eastAsia"/>
                                <w:bCs/>
                                <w:sz w:val="20"/>
                                <w:szCs w:val="20"/>
                              </w:rPr>
                              <w:t>入館日期</w:t>
                            </w:r>
                          </w:p>
                          <w:p w:rsidR="00C70295" w:rsidRPr="007A17A2" w:rsidRDefault="00C70295" w:rsidP="00286A3E">
                            <w:pPr>
                              <w:snapToGrid w:val="0"/>
                              <w:spacing w:line="0" w:lineRule="atLeast"/>
                              <w:jc w:val="center"/>
                              <w:rPr>
                                <w:rFonts w:ascii="標楷體" w:eastAsia="標楷體" w:hAnsi="標楷體"/>
                                <w:bCs/>
                                <w:sz w:val="20"/>
                                <w:szCs w:val="20"/>
                              </w:rPr>
                            </w:pPr>
                            <w:r w:rsidRPr="003A190C">
                              <w:rPr>
                                <w:rFonts w:ascii="標楷體" w:eastAsia="標楷體" w:hAnsi="標楷體" w:hint="eastAsia"/>
                                <w:bCs/>
                                <w:spacing w:val="-20"/>
                                <w:sz w:val="20"/>
                                <w:szCs w:val="20"/>
                              </w:rPr>
                              <w:t>（YYYY/MM/DD）</w:t>
                            </w:r>
                          </w:p>
                        </w:tc>
                      </w:tr>
                      <w:tr w:rsidR="00C70295" w:rsidRPr="007A17A2" w:rsidTr="00286A3E">
                        <w:trPr>
                          <w:trHeight w:hRule="exact" w:val="312"/>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羅門、蓉子文學文物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2016/5/26</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18</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李獻璋相關文物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2018/11/30</w:t>
                            </w:r>
                          </w:p>
                        </w:tc>
                      </w:tr>
                      <w:tr w:rsidR="00C70295" w:rsidRPr="007A17A2" w:rsidTr="00286A3E">
                        <w:trPr>
                          <w:trHeight w:hRule="exact" w:val="346"/>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馬景賢文學文物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2016/7/22</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19</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手稿、書畫</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2018/10/17</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葉笛手稿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2017/10/30</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20</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兒童文學期刊</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2018/10/17</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4</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興文齋相關文物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2017/6/17</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21</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許丙丁書畫</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2018/10/23</w:t>
                            </w:r>
                          </w:p>
                        </w:tc>
                      </w:tr>
                      <w:tr w:rsidR="00C70295" w:rsidRPr="007A17A2" w:rsidTr="00286A3E">
                        <w:trPr>
                          <w:trHeight w:hRule="exact" w:val="363"/>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5</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邱妙津手稿及剪報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2017/8/12</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22</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手稿文物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2018/10/24</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6</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手稿文物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2017/8/12</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23</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黃靈芝手稿文物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2018/11/30</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7</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羅蘭相關文物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2017/10/8</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24</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林摶秋相關文物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2019/2/26</w:t>
                            </w:r>
                          </w:p>
                        </w:tc>
                      </w:tr>
                      <w:tr w:rsidR="00C70295" w:rsidRPr="007A17A2" w:rsidTr="00286A3E">
                        <w:trPr>
                          <w:trHeight w:hRule="exact" w:val="312"/>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8</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李永平手稿文物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2017/12/10</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25</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林柏燕手稿</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2019/3/5</w:t>
                            </w:r>
                          </w:p>
                        </w:tc>
                      </w:tr>
                      <w:tr w:rsidR="00C70295" w:rsidRPr="007A17A2" w:rsidTr="00286A3E">
                        <w:trPr>
                          <w:trHeight w:hRule="exact" w:val="329"/>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9</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林氏好蒐集火柴盒</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2018/1/2</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26</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莊紫蓉演講稿手稿</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2019/4/15</w:t>
                            </w:r>
                          </w:p>
                        </w:tc>
                      </w:tr>
                      <w:tr w:rsidR="00C70295" w:rsidRPr="007A17A2" w:rsidTr="00286A3E">
                        <w:trPr>
                          <w:trHeight w:hRule="exact" w:val="281"/>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10</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期刊</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2018/1/5</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27</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手稿影本、劇作文物等</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2019/5/13</w:t>
                            </w:r>
                          </w:p>
                        </w:tc>
                      </w:tr>
                      <w:tr w:rsidR="00C70295" w:rsidRPr="007A17A2" w:rsidTr="00286A3E">
                        <w:trPr>
                          <w:trHeight w:hRule="exact" w:val="273"/>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11</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信札</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2018/1/15</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28</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韓良露手稿</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2019/7/10</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12</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李榮春手稿文物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2018/4/15</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29</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林瑞明文物</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2019/7/11</w:t>
                            </w:r>
                          </w:p>
                        </w:tc>
                      </w:tr>
                      <w:tr w:rsidR="00C70295" w:rsidRPr="007A17A2" w:rsidTr="00286A3E">
                        <w:trPr>
                          <w:trHeight w:hRule="exact" w:val="267"/>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13</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日治時期圖書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2018/6/25</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30</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撒可努手稿（火災後搶救）</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2019/7/29</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14</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日記</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2018/1/23</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31</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賴和手稿文物等</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2019/8/28</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15</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圖書器物等</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2018/6/29</w:t>
                            </w:r>
                          </w:p>
                        </w:tc>
                        <w:tc>
                          <w:tcPr>
                            <w:tcW w:w="425" w:type="dxa"/>
                            <w:tcBorders>
                              <w:top w:val="single" w:sz="4" w:space="0" w:color="000000"/>
                              <w:left w:val="double" w:sz="4" w:space="0" w:color="auto"/>
                              <w:bottom w:val="single" w:sz="4" w:space="0" w:color="000000"/>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32</w:t>
                            </w:r>
                          </w:p>
                        </w:tc>
                        <w:tc>
                          <w:tcPr>
                            <w:tcW w:w="2126" w:type="dxa"/>
                            <w:tcBorders>
                              <w:top w:val="nil"/>
                              <w:left w:val="single" w:sz="4" w:space="0" w:color="000000"/>
                              <w:bottom w:val="single" w:sz="4" w:space="0" w:color="000000"/>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黃郁文藏書資料等</w:t>
                            </w:r>
                          </w:p>
                        </w:tc>
                        <w:tc>
                          <w:tcPr>
                            <w:tcW w:w="1134" w:type="dxa"/>
                            <w:tcBorders>
                              <w:top w:val="nil"/>
                              <w:left w:val="single" w:sz="4" w:space="0" w:color="000000"/>
                              <w:bottom w:val="single" w:sz="4" w:space="0" w:color="000000"/>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2019/10/19</w:t>
                            </w:r>
                          </w:p>
                        </w:tc>
                      </w:tr>
                      <w:tr w:rsidR="00C70295" w:rsidRPr="007A17A2" w:rsidTr="00286A3E">
                        <w:trPr>
                          <w:trHeight w:hRule="exact" w:val="312"/>
                        </w:trPr>
                        <w:tc>
                          <w:tcPr>
                            <w:tcW w:w="382" w:type="dxa"/>
                            <w:tcBorders>
                              <w:top w:val="nil"/>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16</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汪笨湖相關文物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2018/8/17</w:t>
                            </w:r>
                          </w:p>
                        </w:tc>
                        <w:tc>
                          <w:tcPr>
                            <w:tcW w:w="425" w:type="dxa"/>
                            <w:tcBorders>
                              <w:top w:val="single" w:sz="4" w:space="0" w:color="000000"/>
                              <w:left w:val="double" w:sz="4" w:space="0" w:color="auto"/>
                              <w:bottom w:val="single" w:sz="4" w:space="0" w:color="auto"/>
                              <w:right w:val="single" w:sz="4" w:space="0" w:color="000000"/>
                            </w:tcBorders>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33</w:t>
                            </w:r>
                          </w:p>
                        </w:tc>
                        <w:tc>
                          <w:tcPr>
                            <w:tcW w:w="2126" w:type="dxa"/>
                            <w:tcBorders>
                              <w:top w:val="nil"/>
                              <w:left w:val="single" w:sz="4" w:space="0" w:color="000000"/>
                              <w:bottom w:val="single" w:sz="4" w:space="0" w:color="auto"/>
                              <w:right w:val="single" w:sz="4" w:space="0" w:color="000000"/>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吳潛誠手稿</w:t>
                            </w:r>
                          </w:p>
                        </w:tc>
                        <w:tc>
                          <w:tcPr>
                            <w:tcW w:w="1134" w:type="dxa"/>
                            <w:tcBorders>
                              <w:top w:val="nil"/>
                              <w:left w:val="single" w:sz="4" w:space="0" w:color="000000"/>
                              <w:bottom w:val="single" w:sz="4" w:space="0" w:color="auto"/>
                              <w:right w:val="single" w:sz="4" w:space="0" w:color="auto"/>
                            </w:tcBorders>
                            <w:vAlign w:val="center"/>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2019/10/23</w:t>
                            </w:r>
                          </w:p>
                        </w:tc>
                      </w:tr>
                      <w:tr w:rsidR="00C70295" w:rsidRPr="007A17A2" w:rsidTr="00286A3E">
                        <w:trPr>
                          <w:trHeight w:hRule="exact" w:val="312"/>
                        </w:trPr>
                        <w:tc>
                          <w:tcPr>
                            <w:tcW w:w="382"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Pr="00286A3E" w:rsidRDefault="00C70295" w:rsidP="00286A3E">
                            <w:pPr>
                              <w:snapToGrid w:val="0"/>
                              <w:spacing w:line="0" w:lineRule="atLeast"/>
                              <w:jc w:val="center"/>
                              <w:rPr>
                                <w:rFonts w:ascii="標楷體" w:eastAsia="標楷體" w:hAnsi="標楷體"/>
                                <w:spacing w:val="-10"/>
                                <w:sz w:val="20"/>
                                <w:szCs w:val="20"/>
                              </w:rPr>
                            </w:pPr>
                            <w:r w:rsidRPr="00286A3E">
                              <w:rPr>
                                <w:rFonts w:ascii="標楷體" w:eastAsia="標楷體" w:hAnsi="標楷體" w:hint="eastAsia"/>
                                <w:spacing w:val="-10"/>
                                <w:sz w:val="20"/>
                                <w:szCs w:val="20"/>
                              </w:rPr>
                              <w:t>17</w:t>
                            </w:r>
                          </w:p>
                        </w:tc>
                        <w:tc>
                          <w:tcPr>
                            <w:tcW w:w="1701" w:type="dxa"/>
                            <w:tcBorders>
                              <w:top w:val="single" w:sz="4" w:space="0" w:color="auto"/>
                              <w:left w:val="nil"/>
                              <w:bottom w:val="single" w:sz="4" w:space="0" w:color="auto"/>
                              <w:right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r w:rsidRPr="00286A3E">
                              <w:rPr>
                                <w:rFonts w:ascii="標楷體" w:eastAsia="標楷體" w:hAnsi="標楷體" w:hint="eastAsia"/>
                                <w:spacing w:val="-10"/>
                                <w:sz w:val="20"/>
                                <w:szCs w:val="20"/>
                              </w:rPr>
                              <w:t>王育德手稿文物</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295" w:rsidRPr="00286A3E" w:rsidRDefault="00C70295" w:rsidP="00286A3E">
                            <w:pPr>
                              <w:snapToGrid w:val="0"/>
                              <w:spacing w:line="0" w:lineRule="atLeast"/>
                              <w:rPr>
                                <w:rFonts w:ascii="標楷體" w:eastAsia="標楷體" w:hAnsi="標楷體"/>
                                <w:spacing w:val="-10"/>
                                <w:sz w:val="20"/>
                                <w:szCs w:val="20"/>
                              </w:rPr>
                            </w:pPr>
                            <w:r w:rsidRPr="00286A3E">
                              <w:rPr>
                                <w:rFonts w:ascii="標楷體" w:eastAsia="標楷體" w:hAnsi="標楷體" w:hint="eastAsia"/>
                                <w:spacing w:val="-10"/>
                                <w:sz w:val="20"/>
                                <w:szCs w:val="20"/>
                              </w:rPr>
                              <w:t>2018/9/4</w:t>
                            </w:r>
                          </w:p>
                        </w:tc>
                        <w:tc>
                          <w:tcPr>
                            <w:tcW w:w="3685" w:type="dxa"/>
                            <w:gridSpan w:val="3"/>
                            <w:tcBorders>
                              <w:top w:val="single" w:sz="4" w:space="0" w:color="auto"/>
                              <w:left w:val="double" w:sz="4" w:space="0" w:color="auto"/>
                              <w:bottom w:val="single" w:sz="4" w:space="0" w:color="auto"/>
                              <w:right w:val="single" w:sz="4" w:space="0" w:color="auto"/>
                              <w:tl2br w:val="single" w:sz="4" w:space="0" w:color="auto"/>
                            </w:tcBorders>
                            <w:vAlign w:val="center"/>
                          </w:tcPr>
                          <w:p w:rsidR="00C70295" w:rsidRPr="00286A3E" w:rsidRDefault="00C70295" w:rsidP="00286A3E">
                            <w:pPr>
                              <w:snapToGrid w:val="0"/>
                              <w:spacing w:line="0" w:lineRule="atLeast"/>
                              <w:jc w:val="both"/>
                              <w:rPr>
                                <w:rFonts w:ascii="標楷體" w:eastAsia="標楷體" w:hAnsi="標楷體"/>
                                <w:spacing w:val="-10"/>
                                <w:sz w:val="20"/>
                                <w:szCs w:val="20"/>
                              </w:rPr>
                            </w:pPr>
                          </w:p>
                        </w:tc>
                      </w:tr>
                    </w:tbl>
                    <w:p w:rsidR="00C70295" w:rsidRPr="003643AD" w:rsidRDefault="00C70295" w:rsidP="00286A3E">
                      <w:pPr>
                        <w:snapToGrid w:val="0"/>
                        <w:spacing w:line="0" w:lineRule="atLeast"/>
                        <w:ind w:leftChars="-35" w:left="4" w:hangingChars="49" w:hanging="88"/>
                        <w:rPr>
                          <w:rFonts w:ascii="標楷體" w:eastAsia="標楷體" w:hAnsi="標楷體"/>
                          <w:sz w:val="18"/>
                          <w:szCs w:val="18"/>
                        </w:rPr>
                      </w:pPr>
                      <w:r w:rsidRPr="003643AD">
                        <w:rPr>
                          <w:rFonts w:ascii="標楷體" w:eastAsia="標楷體" w:hAnsi="標楷體" w:hint="eastAsia"/>
                          <w:sz w:val="18"/>
                          <w:szCs w:val="18"/>
                        </w:rPr>
                        <w:t>註：1.本表指受理捐贈文物自入館日至111年10月28日已逾3年尚未完成入藏。</w:t>
                      </w:r>
                    </w:p>
                    <w:p w:rsidR="00C70295" w:rsidRPr="003643AD" w:rsidRDefault="00C70295" w:rsidP="003643AD">
                      <w:pPr>
                        <w:snapToGrid w:val="0"/>
                        <w:spacing w:line="0" w:lineRule="atLeast"/>
                        <w:ind w:firstLineChars="155" w:firstLine="279"/>
                        <w:rPr>
                          <w:rFonts w:ascii="標楷體" w:eastAsia="標楷體" w:hAnsi="標楷體"/>
                          <w:sz w:val="18"/>
                          <w:szCs w:val="18"/>
                        </w:rPr>
                      </w:pPr>
                      <w:r w:rsidRPr="003643AD">
                        <w:rPr>
                          <w:rFonts w:ascii="標楷體" w:eastAsia="標楷體" w:hAnsi="標楷體" w:hint="eastAsia"/>
                          <w:sz w:val="18"/>
                          <w:szCs w:val="18"/>
                        </w:rPr>
                        <w:t>2.資料來源：整理自文學館提供資料。</w:t>
                      </w:r>
                    </w:p>
                  </w:txbxContent>
                </v:textbox>
                <w10:wrap type="square"/>
              </v:shape>
            </w:pict>
          </mc:Fallback>
        </mc:AlternateContent>
      </w:r>
      <w:r w:rsidR="00A75D2F" w:rsidRPr="00B322AF">
        <w:rPr>
          <w:rFonts w:ascii="標楷體" w:eastAsia="標楷體" w:hAnsi="標楷體" w:hint="eastAsia"/>
          <w:b/>
          <w:szCs w:val="24"/>
        </w:rPr>
        <w:t>2.</w:t>
      </w:r>
      <w:r w:rsidR="00DB77CC" w:rsidRPr="00B322AF">
        <w:rPr>
          <w:rFonts w:ascii="標楷體" w:eastAsia="標楷體" w:hAnsi="標楷體" w:hint="eastAsia"/>
          <w:b/>
          <w:szCs w:val="24"/>
        </w:rPr>
        <w:t xml:space="preserve">　</w:t>
      </w:r>
      <w:r w:rsidR="00A75D2F" w:rsidRPr="00B322AF">
        <w:rPr>
          <w:rFonts w:ascii="標楷體" w:eastAsia="標楷體" w:hAnsi="標楷體" w:hint="eastAsia"/>
          <w:b/>
          <w:szCs w:val="24"/>
        </w:rPr>
        <w:t>受理捐贈文物迄未經蒐藏審議會審議，亟待檢討改進：</w:t>
      </w:r>
      <w:r w:rsidR="00A75D2F" w:rsidRPr="00B322AF">
        <w:rPr>
          <w:rFonts w:ascii="標楷體" w:eastAsia="標楷體" w:hAnsi="標楷體" w:hint="eastAsia"/>
          <w:szCs w:val="24"/>
        </w:rPr>
        <w:t>依文學館受理文物捐贈作業要點第2點第2款規定，捐贈文物入館後，研究人員應於6個月內完成入藏判斷；又典藏人員進行文物狀況及該館保存維護能力之評估、召開蒐藏審議會審議、捐贈合約書簽訂等，應於3個月內完成，必要時得簽請機關首長核可延長時限。截至111年10月28</w:t>
      </w:r>
      <w:r w:rsidR="004C044D" w:rsidRPr="00B322AF">
        <w:rPr>
          <w:rFonts w:ascii="標楷體" w:eastAsia="標楷體" w:hAnsi="標楷體" w:hint="eastAsia"/>
          <w:szCs w:val="24"/>
        </w:rPr>
        <w:t>日</w:t>
      </w:r>
      <w:r w:rsidR="00A75D2F" w:rsidRPr="00B322AF">
        <w:rPr>
          <w:rFonts w:ascii="標楷體" w:eastAsia="標楷體" w:hAnsi="標楷體" w:hint="eastAsia"/>
          <w:szCs w:val="24"/>
        </w:rPr>
        <w:t>止，文學館尚有70批受贈文物未依上開要點召開蒐藏審議會審議入藏，亦未簽請機關首長核可延長辦理年限，</w:t>
      </w:r>
      <w:r w:rsidR="00EF0B82" w:rsidRPr="00B322AF">
        <w:rPr>
          <w:rFonts w:ascii="標楷體" w:eastAsia="標楷體" w:hAnsi="標楷體" w:hint="eastAsia"/>
          <w:szCs w:val="24"/>
        </w:rPr>
        <w:t>其中逾3年者，計有羅門、蓉子文學文物等33批（表2</w:t>
      </w:r>
      <w:r w:rsidRPr="00B322AF">
        <w:rPr>
          <w:rFonts w:ascii="標楷體" w:eastAsia="標楷體" w:hAnsi="標楷體" w:hint="eastAsia"/>
          <w:szCs w:val="24"/>
        </w:rPr>
        <w:t>4</w:t>
      </w:r>
      <w:r w:rsidR="00EF0B82" w:rsidRPr="00B322AF">
        <w:rPr>
          <w:rFonts w:ascii="標楷體" w:eastAsia="標楷體" w:hAnsi="標楷體" w:hint="eastAsia"/>
          <w:szCs w:val="24"/>
        </w:rPr>
        <w:t>）；3年以下者，計有新生筆記簿等37批，</w:t>
      </w:r>
      <w:r w:rsidR="00A75D2F" w:rsidRPr="00B322AF">
        <w:rPr>
          <w:rFonts w:ascii="標楷體" w:eastAsia="標楷體" w:hAnsi="標楷體" w:hint="eastAsia"/>
          <w:szCs w:val="24"/>
        </w:rPr>
        <w:t>經函請文化</w:t>
      </w:r>
      <w:r w:rsidR="00D86F2F" w:rsidRPr="00B322AF">
        <w:rPr>
          <w:rFonts w:ascii="標楷體" w:eastAsia="標楷體" w:hAnsi="標楷體" w:hint="eastAsia"/>
          <w:szCs w:val="24"/>
        </w:rPr>
        <w:t>部督促儘速依規定辦理，以妥慎保存、維護及應用蒐藏受捐贈文物。據復：112年第1次蒐藏審議會於3月召開，完成7批典藏品審議作業，其餘</w:t>
      </w:r>
      <w:r w:rsidR="00EF0B82" w:rsidRPr="00B322AF">
        <w:rPr>
          <w:rFonts w:ascii="標楷體" w:eastAsia="標楷體" w:hAnsi="標楷體" w:hint="eastAsia"/>
          <w:szCs w:val="24"/>
        </w:rPr>
        <w:t>將依規定簽報首長核可延長作業期限，並加速辦理入藏判斷作業</w:t>
      </w:r>
      <w:r w:rsidR="00D86F2F" w:rsidRPr="00B322AF">
        <w:rPr>
          <w:rFonts w:ascii="標楷體" w:eastAsia="標楷體" w:hAnsi="標楷體" w:hint="eastAsia"/>
          <w:szCs w:val="24"/>
        </w:rPr>
        <w:t>。</w:t>
      </w:r>
    </w:p>
    <w:p w:rsidR="004512CC" w:rsidRPr="00B322AF" w:rsidRDefault="00D86F2F" w:rsidP="00675C16">
      <w:pPr>
        <w:overflowPunct w:val="0"/>
        <w:snapToGrid w:val="0"/>
        <w:spacing w:line="424" w:lineRule="exact"/>
        <w:ind w:firstLineChars="450" w:firstLine="1081"/>
        <w:jc w:val="both"/>
        <w:rPr>
          <w:rFonts w:ascii="標楷體" w:eastAsia="標楷體" w:hAnsi="標楷體"/>
          <w:b/>
          <w:sz w:val="28"/>
          <w:szCs w:val="28"/>
        </w:rPr>
      </w:pPr>
      <w:r w:rsidRPr="00B322AF">
        <w:rPr>
          <w:rFonts w:ascii="標楷體" w:eastAsia="標楷體" w:hAnsi="標楷體" w:hint="eastAsia"/>
          <w:b/>
          <w:szCs w:val="24"/>
        </w:rPr>
        <w:t>3.</w:t>
      </w:r>
      <w:r w:rsidR="00DB77CC" w:rsidRPr="00B322AF">
        <w:rPr>
          <w:rFonts w:ascii="標楷體" w:eastAsia="標楷體" w:hAnsi="標楷體" w:hint="eastAsia"/>
          <w:b/>
          <w:szCs w:val="24"/>
        </w:rPr>
        <w:t xml:space="preserve">　</w:t>
      </w:r>
      <w:r w:rsidR="00E42AEE" w:rsidRPr="00B322AF">
        <w:rPr>
          <w:rFonts w:ascii="標楷體" w:eastAsia="標楷體" w:hAnsi="標楷體" w:hint="eastAsia"/>
          <w:b/>
          <w:szCs w:val="24"/>
        </w:rPr>
        <w:t>近年</w:t>
      </w:r>
      <w:r w:rsidRPr="00B322AF">
        <w:rPr>
          <w:rFonts w:ascii="標楷體" w:eastAsia="標楷體" w:hAnsi="標楷體" w:hint="eastAsia"/>
          <w:b/>
          <w:szCs w:val="24"/>
        </w:rPr>
        <w:t>補助</w:t>
      </w:r>
      <w:r w:rsidR="00E42AEE" w:rsidRPr="00B322AF">
        <w:rPr>
          <w:rFonts w:ascii="標楷體" w:eastAsia="標楷體" w:hAnsi="標楷體" w:hint="eastAsia"/>
          <w:b/>
          <w:szCs w:val="24"/>
        </w:rPr>
        <w:t>出版</w:t>
      </w:r>
      <w:r w:rsidR="00306C6B" w:rsidRPr="00B322AF">
        <w:rPr>
          <w:rFonts w:ascii="標楷體" w:eastAsia="標楷體" w:hAnsi="標楷體" w:hint="eastAsia"/>
          <w:b/>
          <w:szCs w:val="24"/>
        </w:rPr>
        <w:t>相同</w:t>
      </w:r>
      <w:r w:rsidRPr="00B322AF">
        <w:rPr>
          <w:rFonts w:ascii="標楷體" w:eastAsia="標楷體" w:hAnsi="標楷體" w:hint="eastAsia"/>
          <w:b/>
          <w:szCs w:val="24"/>
        </w:rPr>
        <w:t>優良文學雜誌比率逾</w:t>
      </w:r>
      <w:r w:rsidR="00306C6B" w:rsidRPr="00B322AF">
        <w:rPr>
          <w:rFonts w:ascii="標楷體" w:eastAsia="標楷體" w:hAnsi="標楷體" w:hint="eastAsia"/>
          <w:b/>
          <w:szCs w:val="24"/>
        </w:rPr>
        <w:t>7</w:t>
      </w:r>
      <w:r w:rsidRPr="00B322AF">
        <w:rPr>
          <w:rFonts w:ascii="標楷體" w:eastAsia="標楷體" w:hAnsi="標楷體" w:hint="eastAsia"/>
          <w:b/>
          <w:szCs w:val="24"/>
        </w:rPr>
        <w:t>成，允宜檢討改善：</w:t>
      </w:r>
      <w:r w:rsidRPr="00B322AF">
        <w:rPr>
          <w:rFonts w:ascii="標楷體" w:eastAsia="標楷體" w:hAnsi="標楷體" w:hint="eastAsia"/>
          <w:szCs w:val="24"/>
        </w:rPr>
        <w:t>文學館為推廣臺灣文學，活化文學創作，協助優良文學雜誌出版，增加文學閱讀人口，訂定文學館優良文學雜誌補助作業要點，補助國內合法立案經營文化藝術之出版事業、藝文團體、學校及基金會等單位，發行滿1年且定期出版以創作、報導、評論為主之文學雜誌</w:t>
      </w:r>
      <w:r w:rsidR="00D01BB3" w:rsidRPr="00B322AF">
        <w:rPr>
          <w:rFonts w:ascii="標楷體" w:eastAsia="標楷體" w:hAnsi="標楷體" w:hint="eastAsia"/>
          <w:szCs w:val="24"/>
        </w:rPr>
        <w:t>，每</w:t>
      </w:r>
      <w:r w:rsidR="00306C6B" w:rsidRPr="00B322AF">
        <w:rPr>
          <w:rFonts w:ascii="標楷體" w:eastAsia="標楷體" w:hAnsi="標楷體" w:hint="eastAsia"/>
          <w:szCs w:val="24"/>
        </w:rPr>
        <w:t>件</w:t>
      </w:r>
      <w:r w:rsidR="00D01BB3" w:rsidRPr="00B322AF">
        <w:rPr>
          <w:rFonts w:ascii="標楷體" w:eastAsia="標楷體" w:hAnsi="標楷體" w:hint="eastAsia"/>
          <w:szCs w:val="24"/>
        </w:rPr>
        <w:t>補助金額以100萬元為限。</w:t>
      </w:r>
      <w:r w:rsidRPr="00B322AF">
        <w:rPr>
          <w:rFonts w:ascii="標楷體" w:eastAsia="標楷體" w:hAnsi="標楷體" w:hint="eastAsia"/>
          <w:szCs w:val="24"/>
        </w:rPr>
        <w:t>文學館108至111年度</w:t>
      </w:r>
      <w:r w:rsidR="00D510E6" w:rsidRPr="00B322AF">
        <w:rPr>
          <w:rFonts w:ascii="標楷體" w:eastAsia="標楷體" w:hAnsi="標楷體" w:hint="eastAsia"/>
          <w:szCs w:val="24"/>
        </w:rPr>
        <w:t>補助</w:t>
      </w:r>
      <w:r w:rsidR="00D01BB3" w:rsidRPr="00B322AF">
        <w:rPr>
          <w:rFonts w:ascii="標楷體" w:eastAsia="標楷體" w:hAnsi="標楷體" w:hint="eastAsia"/>
          <w:szCs w:val="24"/>
        </w:rPr>
        <w:t>出版刊物分別為26件金額962萬元、26件金額963萬元、29件金額883萬元及28件金額836萬餘元，4年合計109件金額3,644萬餘元，109件補助案中計補助出版刊物34</w:t>
      </w:r>
      <w:r w:rsidR="00190741" w:rsidRPr="00B322AF">
        <w:rPr>
          <w:rFonts w:ascii="標楷體" w:eastAsia="標楷體" w:hAnsi="標楷體" w:hint="eastAsia"/>
          <w:szCs w:val="24"/>
        </w:rPr>
        <w:t>種</w:t>
      </w:r>
      <w:r w:rsidR="00D01BB3" w:rsidRPr="00B322AF">
        <w:rPr>
          <w:rFonts w:ascii="標楷體" w:eastAsia="標楷體" w:hAnsi="標楷體" w:hint="eastAsia"/>
          <w:szCs w:val="24"/>
        </w:rPr>
        <w:t>，其中同一出版刊物獲補助3年以上者計有25</w:t>
      </w:r>
      <w:r w:rsidR="00190741" w:rsidRPr="00B322AF">
        <w:rPr>
          <w:rFonts w:ascii="標楷體" w:eastAsia="標楷體" w:hAnsi="標楷體" w:hint="eastAsia"/>
          <w:szCs w:val="24"/>
        </w:rPr>
        <w:t>種</w:t>
      </w:r>
      <w:r w:rsidR="00D01BB3" w:rsidRPr="00B322AF">
        <w:rPr>
          <w:rFonts w:ascii="標楷體" w:eastAsia="標楷體" w:hAnsi="標楷體" w:hint="eastAsia"/>
          <w:szCs w:val="24"/>
        </w:rPr>
        <w:t>，比率達73.53％</w:t>
      </w:r>
      <w:r w:rsidRPr="00B322AF">
        <w:rPr>
          <w:rFonts w:ascii="標楷體" w:eastAsia="標楷體" w:hAnsi="標楷體" w:hint="eastAsia"/>
          <w:szCs w:val="24"/>
        </w:rPr>
        <w:t>，又該館僅在官網、社群媒體Facebook及文化部媒體公關組窗口公告本項補助作業，尚無主動通知並鼓勵相關出版業者參與，經函請</w:t>
      </w:r>
      <w:r w:rsidR="004512CC" w:rsidRPr="00B322AF">
        <w:rPr>
          <w:rFonts w:ascii="標楷體" w:eastAsia="標楷體" w:hAnsi="標楷體" w:hint="eastAsia"/>
          <w:szCs w:val="24"/>
        </w:rPr>
        <w:t>文化部督促加強多元化公告補助訊息，並主動擴大推廣參與對象，</w:t>
      </w:r>
      <w:r w:rsidR="00BB63D6" w:rsidRPr="00B322AF">
        <w:rPr>
          <w:rFonts w:ascii="標楷體" w:eastAsia="標楷體" w:hAnsi="標楷體" w:hint="eastAsia"/>
          <w:szCs w:val="24"/>
        </w:rPr>
        <w:t>發揮</w:t>
      </w:r>
      <w:r w:rsidR="004512CC" w:rsidRPr="00B322AF">
        <w:rPr>
          <w:rFonts w:ascii="標楷體" w:eastAsia="標楷體" w:hAnsi="標楷體" w:hint="eastAsia"/>
          <w:szCs w:val="24"/>
        </w:rPr>
        <w:t>補助資源</w:t>
      </w:r>
      <w:r w:rsidR="00BB63D6" w:rsidRPr="00B322AF">
        <w:rPr>
          <w:rFonts w:ascii="標楷體" w:eastAsia="標楷體" w:hAnsi="標楷體" w:hint="eastAsia"/>
          <w:szCs w:val="24"/>
        </w:rPr>
        <w:t>效益</w:t>
      </w:r>
      <w:r w:rsidR="004512CC" w:rsidRPr="00B322AF">
        <w:rPr>
          <w:rFonts w:ascii="標楷體" w:eastAsia="標楷體" w:hAnsi="標楷體" w:hint="eastAsia"/>
          <w:szCs w:val="24"/>
        </w:rPr>
        <w:t>。據復：將加強多元化補助訊息公告，並主動通知及協助符合補助要點之雜誌社等相關團體申請補助，以避免補助資源集中少數出版社及相關單位團體。</w:t>
      </w:r>
    </w:p>
    <w:p w:rsidR="00DC35C9" w:rsidRPr="00B322AF" w:rsidRDefault="008D7F4D" w:rsidP="00DB77CC">
      <w:pPr>
        <w:pStyle w:val="3"/>
        <w:keepNext w:val="0"/>
        <w:overflowPunct w:val="0"/>
        <w:snapToGrid w:val="0"/>
        <w:spacing w:beforeLines="20" w:before="84" w:afterLines="20" w:after="84" w:line="400" w:lineRule="exact"/>
        <w:ind w:firstLineChars="100" w:firstLine="320"/>
        <w:jc w:val="both"/>
        <w:rPr>
          <w:rFonts w:ascii="標楷體" w:eastAsia="標楷體" w:hAnsi="標楷體"/>
          <w:bCs w:val="0"/>
          <w:sz w:val="32"/>
          <w:szCs w:val="32"/>
        </w:rPr>
      </w:pPr>
      <w:r w:rsidRPr="00B322AF">
        <w:rPr>
          <w:rFonts w:ascii="標楷體" w:eastAsia="標楷體" w:hAnsi="標楷體" w:hint="eastAsia"/>
          <w:bCs w:val="0"/>
          <w:sz w:val="32"/>
          <w:szCs w:val="32"/>
        </w:rPr>
        <w:lastRenderedPageBreak/>
        <w:t>四</w:t>
      </w:r>
      <w:r w:rsidR="00DC35C9" w:rsidRPr="00B322AF">
        <w:rPr>
          <w:rFonts w:ascii="標楷體" w:eastAsia="標楷體" w:hAnsi="標楷體" w:hint="eastAsia"/>
          <w:bCs w:val="0"/>
          <w:sz w:val="32"/>
          <w:szCs w:val="32"/>
        </w:rPr>
        <w:t>、</w:t>
      </w:r>
      <w:r w:rsidR="00FD6707" w:rsidRPr="00B322AF">
        <w:rPr>
          <w:rFonts w:ascii="標楷體" w:eastAsia="標楷體" w:hAnsi="標楷體" w:hint="eastAsia"/>
          <w:bCs w:val="0"/>
          <w:sz w:val="32"/>
          <w:szCs w:val="32"/>
        </w:rPr>
        <w:t>1</w:t>
      </w:r>
      <w:r w:rsidR="008958B6" w:rsidRPr="00B322AF">
        <w:rPr>
          <w:rFonts w:ascii="標楷體" w:eastAsia="標楷體" w:hAnsi="標楷體" w:hint="eastAsia"/>
          <w:bCs w:val="0"/>
          <w:sz w:val="32"/>
          <w:szCs w:val="32"/>
        </w:rPr>
        <w:t>10</w:t>
      </w:r>
      <w:r w:rsidR="00DC35C9" w:rsidRPr="00B322AF">
        <w:rPr>
          <w:rFonts w:ascii="標楷體" w:eastAsia="標楷體" w:hAnsi="標楷體" w:hint="eastAsia"/>
          <w:bCs w:val="0"/>
          <w:sz w:val="32"/>
          <w:szCs w:val="32"/>
        </w:rPr>
        <w:t>年度重要審核意見追蹤查核情形</w:t>
      </w:r>
    </w:p>
    <w:p w:rsidR="00CB6FEE" w:rsidRPr="00B322AF" w:rsidRDefault="00286A3E" w:rsidP="00286A3E">
      <w:pPr>
        <w:spacing w:line="400" w:lineRule="exact"/>
        <w:ind w:firstLineChars="200" w:firstLine="480"/>
        <w:rPr>
          <w:rFonts w:ascii="標楷體" w:eastAsia="標楷體" w:hAnsi="標楷體"/>
          <w:szCs w:val="28"/>
        </w:rPr>
      </w:pPr>
      <w:r w:rsidRPr="00B322AF">
        <w:rPr>
          <w:rFonts w:ascii="標楷體" w:eastAsia="標楷體" w:hAnsi="標楷體"/>
          <w:noProof/>
        </w:rPr>
        <mc:AlternateContent>
          <mc:Choice Requires="wps">
            <w:drawing>
              <wp:anchor distT="0" distB="0" distL="114300" distR="114300" simplePos="0" relativeHeight="251669504" behindDoc="0" locked="0" layoutInCell="1" allowOverlap="1" wp14:anchorId="63965CDE" wp14:editId="1A759774">
                <wp:simplePos x="0" y="0"/>
                <wp:positionH relativeFrom="margin">
                  <wp:posOffset>-53340</wp:posOffset>
                </wp:positionH>
                <wp:positionV relativeFrom="margin">
                  <wp:posOffset>815975</wp:posOffset>
                </wp:positionV>
                <wp:extent cx="6464300" cy="8156575"/>
                <wp:effectExtent l="0" t="0" r="0" b="0"/>
                <wp:wrapSquare wrapText="bothSides"/>
                <wp:docPr id="5" name="文字方塊 5"/>
                <wp:cNvGraphicFramePr/>
                <a:graphic xmlns:a="http://schemas.openxmlformats.org/drawingml/2006/main">
                  <a:graphicData uri="http://schemas.microsoft.com/office/word/2010/wordprocessingShape">
                    <wps:wsp>
                      <wps:cNvSpPr txBox="1"/>
                      <wps:spPr>
                        <a:xfrm>
                          <a:off x="0" y="0"/>
                          <a:ext cx="6464300" cy="8156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70295" w:rsidRDefault="00C70295" w:rsidP="00C42077">
                            <w:pPr>
                              <w:adjustRightInd w:val="0"/>
                              <w:snapToGrid w:val="0"/>
                              <w:spacing w:line="420" w:lineRule="exact"/>
                              <w:jc w:val="center"/>
                              <w:rPr>
                                <w:rFonts w:ascii="標楷體" w:eastAsia="標楷體" w:hAnsi="標楷體"/>
                                <w:b/>
                                <w:szCs w:val="24"/>
                              </w:rPr>
                            </w:pPr>
                            <w:r w:rsidRPr="00DB77CC">
                              <w:rPr>
                                <w:rFonts w:ascii="標楷體" w:eastAsia="標楷體" w:hAnsi="標楷體" w:hint="eastAsia"/>
                                <w:b/>
                                <w:color w:val="000000" w:themeColor="text1"/>
                                <w:szCs w:val="24"/>
                              </w:rPr>
                              <w:t>表25</w:t>
                            </w:r>
                            <w:r>
                              <w:rPr>
                                <w:rFonts w:ascii="標楷體" w:eastAsia="標楷體" w:hAnsi="標楷體" w:hint="eastAsia"/>
                                <w:b/>
                                <w:szCs w:val="24"/>
                              </w:rPr>
                              <w:t xml:space="preserve">　</w:t>
                            </w:r>
                            <w:r w:rsidRPr="009F750A">
                              <w:rPr>
                                <w:rFonts w:ascii="標楷體" w:eastAsia="標楷體" w:hAnsi="標楷體" w:hint="eastAsia"/>
                                <w:b/>
                                <w:szCs w:val="24"/>
                              </w:rPr>
                              <w:t>1</w:t>
                            </w:r>
                            <w:r>
                              <w:rPr>
                                <w:rFonts w:ascii="標楷體" w:eastAsia="標楷體" w:hAnsi="標楷體" w:hint="eastAsia"/>
                                <w:b/>
                                <w:szCs w:val="24"/>
                              </w:rPr>
                              <w:t>10</w:t>
                            </w:r>
                            <w:r w:rsidRPr="009F750A">
                              <w:rPr>
                                <w:rFonts w:ascii="標楷體" w:eastAsia="標楷體" w:hAnsi="標楷體" w:hint="eastAsia"/>
                                <w:b/>
                                <w:szCs w:val="24"/>
                              </w:rPr>
                              <w:t>年度審核報告所列文化部主管普通公務相關重要審核意見覆核辦理情形</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70"/>
                              <w:gridCol w:w="2300"/>
                            </w:tblGrid>
                            <w:tr w:rsidR="00C70295" w:rsidTr="00A44086">
                              <w:trPr>
                                <w:trHeight w:val="280"/>
                              </w:trPr>
                              <w:tc>
                                <w:tcPr>
                                  <w:tcW w:w="7570" w:type="dxa"/>
                                  <w:tcBorders>
                                    <w:top w:val="single" w:sz="4" w:space="0" w:color="auto"/>
                                    <w:left w:val="single" w:sz="4" w:space="0" w:color="auto"/>
                                    <w:bottom w:val="single" w:sz="4" w:space="0" w:color="auto"/>
                                    <w:right w:val="single" w:sz="4" w:space="0" w:color="auto"/>
                                  </w:tcBorders>
                                  <w:shd w:val="clear" w:color="auto" w:fill="auto"/>
                                </w:tcPr>
                                <w:p w:rsidR="00C70295" w:rsidRDefault="00C70295" w:rsidP="009E3FAD">
                                  <w:pPr>
                                    <w:spacing w:line="240" w:lineRule="exact"/>
                                    <w:jc w:val="center"/>
                                    <w:rPr>
                                      <w:rFonts w:ascii="標楷體" w:eastAsia="標楷體" w:hAnsi="標楷體"/>
                                      <w:sz w:val="20"/>
                                      <w:szCs w:val="20"/>
                                    </w:rPr>
                                  </w:pPr>
                                  <w:r>
                                    <w:rPr>
                                      <w:rFonts w:ascii="標楷體" w:eastAsia="標楷體" w:hAnsi="標楷體" w:hint="eastAsia"/>
                                      <w:sz w:val="20"/>
                                      <w:szCs w:val="20"/>
                                    </w:rPr>
                                    <w:t>重要審核意見標題</w:t>
                                  </w:r>
                                </w:p>
                              </w:tc>
                              <w:tc>
                                <w:tcPr>
                                  <w:tcW w:w="2300" w:type="dxa"/>
                                  <w:tcBorders>
                                    <w:top w:val="single" w:sz="4" w:space="0" w:color="auto"/>
                                    <w:left w:val="single" w:sz="4" w:space="0" w:color="auto"/>
                                    <w:bottom w:val="single" w:sz="4" w:space="0" w:color="auto"/>
                                    <w:right w:val="single" w:sz="4" w:space="0" w:color="auto"/>
                                  </w:tcBorders>
                                  <w:shd w:val="clear" w:color="auto" w:fill="auto"/>
                                </w:tcPr>
                                <w:p w:rsidR="00C70295" w:rsidRDefault="00C70295" w:rsidP="009E3FAD">
                                  <w:pPr>
                                    <w:spacing w:line="240" w:lineRule="exact"/>
                                    <w:jc w:val="center"/>
                                    <w:rPr>
                                      <w:rFonts w:ascii="標楷體" w:eastAsia="標楷體" w:hAnsi="標楷體"/>
                                      <w:sz w:val="20"/>
                                      <w:szCs w:val="20"/>
                                    </w:rPr>
                                  </w:pPr>
                                  <w:r>
                                    <w:rPr>
                                      <w:rFonts w:ascii="標楷體" w:eastAsia="標楷體" w:hAnsi="標楷體" w:hint="eastAsia"/>
                                      <w:sz w:val="20"/>
                                      <w:szCs w:val="20"/>
                                    </w:rPr>
                                    <w:t>說明</w:t>
                                  </w:r>
                                </w:p>
                              </w:tc>
                            </w:tr>
                            <w:tr w:rsidR="00C70295" w:rsidRPr="004F7F22" w:rsidTr="00A44086">
                              <w:tc>
                                <w:tcPr>
                                  <w:tcW w:w="7570" w:type="dxa"/>
                                  <w:tcBorders>
                                    <w:top w:val="single" w:sz="4" w:space="0" w:color="auto"/>
                                    <w:left w:val="single" w:sz="4" w:space="0" w:color="auto"/>
                                    <w:bottom w:val="single" w:sz="4" w:space="0" w:color="auto"/>
                                    <w:right w:val="nil"/>
                                  </w:tcBorders>
                                  <w:shd w:val="clear" w:color="auto" w:fill="auto"/>
                                </w:tcPr>
                                <w:p w:rsidR="00C70295" w:rsidRPr="004F7F22" w:rsidRDefault="00C70295" w:rsidP="00FB2633">
                                  <w:pPr>
                                    <w:spacing w:beforeLines="2" w:before="8" w:line="250" w:lineRule="exact"/>
                                    <w:ind w:leftChars="-10" w:left="294" w:hangingChars="159" w:hanging="318"/>
                                    <w:jc w:val="both"/>
                                    <w:rPr>
                                      <w:rFonts w:ascii="標楷體" w:eastAsia="標楷體" w:hAnsi="標楷體"/>
                                      <w:b/>
                                      <w:sz w:val="20"/>
                                      <w:szCs w:val="20"/>
                                    </w:rPr>
                                  </w:pPr>
                                  <w:r w:rsidRPr="004F7F22">
                                    <w:rPr>
                                      <w:rFonts w:ascii="標楷體" w:eastAsia="標楷體" w:hAnsi="標楷體" w:hint="eastAsia"/>
                                      <w:b/>
                                      <w:noProof/>
                                      <w:sz w:val="20"/>
                                      <w:szCs w:val="20"/>
                                    </w:rPr>
                                    <w:t>已研謀改善或依改善措施持續辦理</w:t>
                                  </w:r>
                                </w:p>
                              </w:tc>
                              <w:tc>
                                <w:tcPr>
                                  <w:tcW w:w="2300" w:type="dxa"/>
                                  <w:tcBorders>
                                    <w:top w:val="single" w:sz="4" w:space="0" w:color="auto"/>
                                    <w:left w:val="nil"/>
                                    <w:bottom w:val="single" w:sz="4" w:space="0" w:color="auto"/>
                                    <w:right w:val="single" w:sz="4" w:space="0" w:color="auto"/>
                                  </w:tcBorders>
                                  <w:shd w:val="clear" w:color="auto" w:fill="auto"/>
                                </w:tcPr>
                                <w:p w:rsidR="00C70295" w:rsidRPr="004F7F22" w:rsidRDefault="00C70295" w:rsidP="00CB6FEE">
                                  <w:pPr>
                                    <w:spacing w:beforeLines="2" w:before="8" w:line="240" w:lineRule="exact"/>
                                    <w:jc w:val="both"/>
                                    <w:rPr>
                                      <w:rFonts w:ascii="標楷體" w:eastAsia="標楷體" w:hAnsi="標楷體"/>
                                      <w:b/>
                                      <w:sz w:val="20"/>
                                      <w:szCs w:val="20"/>
                                    </w:rPr>
                                  </w:pPr>
                                </w:p>
                              </w:tc>
                            </w:tr>
                            <w:tr w:rsidR="00C70295" w:rsidTr="00511B2D">
                              <w:trPr>
                                <w:trHeight w:val="577"/>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（一）</w:t>
                                  </w:r>
                                  <w:r w:rsidRPr="008958B6">
                                    <w:rPr>
                                      <w:rFonts w:ascii="標楷體" w:eastAsia="標楷體" w:hAnsi="標楷體" w:hint="eastAsia"/>
                                      <w:noProof/>
                                      <w:sz w:val="20"/>
                                      <w:szCs w:val="20"/>
                                    </w:rPr>
                                    <w:t>為完備國家級博物館之多元面相，保存歷史記憶，辦理國家人權博物館中程計畫，惟計畫執行率偏低及發生鉅額賸餘，既有建築再利用整（擴）建工程進度落後，允宜研謀改善。</w:t>
                                  </w:r>
                                </w:p>
                              </w:tc>
                              <w:tc>
                                <w:tcPr>
                                  <w:tcW w:w="2300" w:type="dxa"/>
                                  <w:vMerge w:val="restart"/>
                                  <w:tcBorders>
                                    <w:top w:val="single" w:sz="4" w:space="0" w:color="auto"/>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645"/>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w:t>
                                  </w:r>
                                  <w:r w:rsidRPr="00880EEA">
                                    <w:rPr>
                                      <w:rFonts w:ascii="標楷體" w:eastAsia="標楷體" w:hAnsi="標楷體" w:hint="eastAsia"/>
                                      <w:noProof/>
                                      <w:sz w:val="20"/>
                                      <w:szCs w:val="20"/>
                                    </w:rPr>
                                    <w:t>二</w:t>
                                  </w:r>
                                  <w:r>
                                    <w:rPr>
                                      <w:rFonts w:ascii="標楷體" w:eastAsia="標楷體" w:hAnsi="標楷體" w:hint="eastAsia"/>
                                      <w:noProof/>
                                      <w:sz w:val="20"/>
                                      <w:szCs w:val="20"/>
                                    </w:rPr>
                                    <w:t>）</w:t>
                                  </w:r>
                                  <w:r w:rsidRPr="008958B6">
                                    <w:rPr>
                                      <w:rFonts w:ascii="標楷體" w:eastAsia="標楷體" w:hAnsi="標楷體" w:hint="eastAsia"/>
                                      <w:noProof/>
                                      <w:sz w:val="20"/>
                                      <w:szCs w:val="20"/>
                                    </w:rPr>
                                    <w:t>文化部為促進臺北機廠活化再利用，辦理國家鐵道博物館園區實施計畫，惟間有園區土地使用分區變更作業待積極辦理，工程施工督導未臻落實及部分場域未辦理文物清查等情事，亟待研謀改善。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935"/>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（三）</w:t>
                                  </w:r>
                                  <w:r w:rsidRPr="008958B6">
                                    <w:rPr>
                                      <w:rFonts w:ascii="標楷體" w:eastAsia="標楷體" w:hAnsi="標楷體" w:hint="eastAsia"/>
                                      <w:noProof/>
                                      <w:sz w:val="20"/>
                                      <w:szCs w:val="20"/>
                                    </w:rPr>
                                    <w:t>文化部設立國際影音串流平臺，帶動國內相關產業發展，惟平臺網路觸達人次及APP下載量未及目標之2％，且採逐年招標採購方式委託平臺營運與影音內容製作，恐不利維持平臺經營穩定性及公正性，亟待檢討改善，以提升國際影音串流平臺行銷成效。</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642"/>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（四）</w:t>
                                  </w:r>
                                  <w:r w:rsidRPr="008958B6">
                                    <w:rPr>
                                      <w:rFonts w:ascii="標楷體" w:eastAsia="標楷體" w:hAnsi="標楷體" w:hint="eastAsia"/>
                                      <w:noProof/>
                                      <w:spacing w:val="-6"/>
                                      <w:sz w:val="20"/>
                                      <w:szCs w:val="20"/>
                                    </w:rPr>
                                    <w:t>文化部為建構科技媒體藝術與文化創新產業人才培育基地，辦理空總臺灣當代文化實驗場計畫，惟未依契約規定辦理招商作業，且用地都市計畫變更作業迄未定案，及部分建物待拆除或待修復，允宜研謀改善。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（五）</w:t>
                                  </w:r>
                                  <w:r w:rsidRPr="008958B6">
                                    <w:rPr>
                                      <w:rFonts w:ascii="標楷體" w:eastAsia="標楷體" w:hAnsi="標楷體" w:hint="eastAsia"/>
                                      <w:noProof/>
                                      <w:sz w:val="20"/>
                                      <w:szCs w:val="20"/>
                                    </w:rPr>
                                    <w:t>規劃設置文創園區及文化資產園區，透過產業集聚效應以促進文化創意產業發展，惟花蓮園區第4次公告招商始採分期分區方式辦理，嘉義園區與委託營運廠商終止契約程序未盡妥善等，均待研謀改善。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noProof/>
                                      <w:sz w:val="20"/>
                                      <w:szCs w:val="20"/>
                                    </w:rPr>
                                  </w:pPr>
                                  <w:r>
                                    <w:rPr>
                                      <w:rFonts w:ascii="標楷體" w:eastAsia="標楷體" w:hAnsi="標楷體" w:hint="eastAsia"/>
                                      <w:noProof/>
                                      <w:spacing w:val="-4"/>
                                      <w:sz w:val="20"/>
                                      <w:szCs w:val="20"/>
                                    </w:rPr>
                                    <w:t>（六）</w:t>
                                  </w:r>
                                  <w:r w:rsidRPr="008958B6">
                                    <w:rPr>
                                      <w:rFonts w:ascii="標楷體" w:eastAsia="標楷體" w:hAnsi="標楷體" w:hint="eastAsia"/>
                                      <w:noProof/>
                                      <w:spacing w:val="-4"/>
                                      <w:sz w:val="20"/>
                                      <w:szCs w:val="20"/>
                                    </w:rPr>
                                    <w:t>文化部為推動文化創意及聚焦扶植文化內容產業，設置華山創意文化園區，委託辦理園區空間整建營運移轉及電影藝術館計畫暨補助文策院執行華山2.0文化內容產業聚落發展計畫，惟ROT廠商新建工程投資未符契約約定；另華山2.0計畫興建工程未完成發包作業，建置之「投融資個案計畫書進案審查暨管理」服務系統無法運用等情事，允宜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noProof/>
                                      <w:sz w:val="20"/>
                                      <w:szCs w:val="20"/>
                                    </w:rPr>
                                  </w:pPr>
                                  <w:r>
                                    <w:rPr>
                                      <w:rFonts w:ascii="標楷體" w:eastAsia="標楷體" w:hAnsi="標楷體" w:hint="eastAsia"/>
                                      <w:noProof/>
                                      <w:sz w:val="20"/>
                                      <w:szCs w:val="20"/>
                                    </w:rPr>
                                    <w:t>（七）</w:t>
                                  </w:r>
                                  <w:r w:rsidRPr="008958B6">
                                    <w:rPr>
                                      <w:rFonts w:ascii="標楷體" w:eastAsia="標楷體" w:hAnsi="標楷體" w:hint="eastAsia"/>
                                      <w:noProof/>
                                      <w:sz w:val="20"/>
                                      <w:szCs w:val="20"/>
                                    </w:rPr>
                                    <w:t>文化部辦理再造歷史現場計畫，重新連結與再現土地與人民的歷史記憶，惟委託協助輔導考核工作未妥善控管各委託案契約期程，或部分委託契約未規範外部專家學者出席次數或頻率，允宜檢討改善。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noProof/>
                                      <w:sz w:val="20"/>
                                      <w:szCs w:val="20"/>
                                    </w:rPr>
                                  </w:pPr>
                                  <w:r>
                                    <w:rPr>
                                      <w:rFonts w:ascii="標楷體" w:eastAsia="標楷體" w:hAnsi="標楷體" w:hint="eastAsia"/>
                                      <w:noProof/>
                                      <w:sz w:val="20"/>
                                      <w:szCs w:val="20"/>
                                    </w:rPr>
                                    <w:t>（八）</w:t>
                                  </w:r>
                                  <w:r w:rsidRPr="008958B6">
                                    <w:rPr>
                                      <w:rFonts w:ascii="標楷體" w:eastAsia="標楷體" w:hAnsi="標楷體" w:hint="eastAsia"/>
                                      <w:noProof/>
                                      <w:sz w:val="20"/>
                                      <w:szCs w:val="20"/>
                                    </w:rPr>
                                    <w:t>賡續推動水下文化資產保存維護管理，惟間有計畫多項績效指標未辦理或大幅下修，或未辦理後續普查、驗證及研考作業，或部分水下目標物點位與海底電纜、管道重疊迄未納列管理等情事，亟待研謀改善。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（九）</w:t>
                                  </w:r>
                                  <w:r w:rsidRPr="008958B6">
                                    <w:rPr>
                                      <w:rFonts w:ascii="標楷體" w:eastAsia="標楷體" w:hAnsi="標楷體" w:hint="eastAsia"/>
                                      <w:noProof/>
                                      <w:sz w:val="20"/>
                                      <w:szCs w:val="20"/>
                                    </w:rPr>
                                    <w:t>影視局延續辦理廣播電視內容產業發展旗艦計畫，惟部分節目製作補助成果運用網路影音平臺辦理公開發表待加強，且申請期程展延者頻仍，及產業人才培訓補助類別集中等情事，亟待研謀改善。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（十）</w:t>
                                  </w:r>
                                  <w:r w:rsidRPr="008958B6">
                                    <w:rPr>
                                      <w:rFonts w:ascii="標楷體" w:eastAsia="標楷體" w:hAnsi="標楷體" w:hint="eastAsia"/>
                                      <w:noProof/>
                                      <w:sz w:val="20"/>
                                      <w:szCs w:val="20"/>
                                    </w:rPr>
                                    <w:t>文化部辦理設計驅動跨域整合創新計畫，推動設計思維導入公共服務與社會議題，惟計畫核定後未及時辦理規劃作業，且工藝數位生態系統建置先期規劃未臻周妥，延宕建置期程，允宜檢討改善。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784" w:hanging="784"/>
                                    <w:jc w:val="both"/>
                                    <w:rPr>
                                      <w:rFonts w:ascii="標楷體" w:eastAsia="標楷體" w:hAnsi="標楷體"/>
                                      <w:sz w:val="20"/>
                                      <w:szCs w:val="20"/>
                                    </w:rPr>
                                  </w:pPr>
                                  <w:r>
                                    <w:rPr>
                                      <w:rFonts w:ascii="標楷體" w:eastAsia="標楷體" w:hAnsi="標楷體" w:hint="eastAsia"/>
                                      <w:noProof/>
                                      <w:sz w:val="20"/>
                                      <w:szCs w:val="20"/>
                                    </w:rPr>
                                    <w:t>（十一）</w:t>
                                  </w:r>
                                  <w:r w:rsidRPr="001D3B4B">
                                    <w:rPr>
                                      <w:rFonts w:ascii="標楷體" w:eastAsia="標楷體" w:hAnsi="標楷體" w:hint="eastAsia"/>
                                      <w:noProof/>
                                      <w:sz w:val="20"/>
                                      <w:szCs w:val="20"/>
                                    </w:rPr>
                                    <w:t>文化部為因應新型冠狀病毒肺炎（COVID—19）疫情對藝文產業之影響，辦理藝文紓困補助及振興措施，惟間有受補助自然人重複受領他機關紓困補助，或申請補助前戶籍身分尚待確認釐清，或獲補助之業者已解散、申請停歇業；補助產業對象與受疫情衝擊程度未盡契合，或運用藝FUN券振興藝文產業之推廣動力尚待加強等情事，允宜檢討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3C5EB5">
                                  <w:pPr>
                                    <w:spacing w:beforeLines="2" w:before="8" w:line="240" w:lineRule="exact"/>
                                    <w:jc w:val="both"/>
                                    <w:rPr>
                                      <w:rFonts w:ascii="標楷體" w:eastAsia="標楷體" w:hAnsi="標楷體"/>
                                      <w:sz w:val="20"/>
                                      <w:szCs w:val="20"/>
                                    </w:rPr>
                                  </w:pPr>
                                </w:p>
                              </w:tc>
                            </w:tr>
                            <w:tr w:rsidR="00C70295" w:rsidTr="00511B2D">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784" w:hanging="784"/>
                                    <w:jc w:val="both"/>
                                    <w:rPr>
                                      <w:rFonts w:ascii="標楷體" w:eastAsia="標楷體" w:hAnsi="標楷體"/>
                                      <w:noProof/>
                                      <w:sz w:val="20"/>
                                      <w:szCs w:val="20"/>
                                    </w:rPr>
                                  </w:pPr>
                                  <w:r>
                                    <w:rPr>
                                      <w:rFonts w:ascii="標楷體" w:eastAsia="標楷體" w:hAnsi="標楷體" w:hint="eastAsia"/>
                                      <w:noProof/>
                                      <w:sz w:val="20"/>
                                      <w:szCs w:val="20"/>
                                    </w:rPr>
                                    <w:t>（十二）</w:t>
                                  </w:r>
                                  <w:r w:rsidRPr="0094103F">
                                    <w:rPr>
                                      <w:rFonts w:ascii="標楷體" w:eastAsia="標楷體" w:hAnsi="標楷體" w:hint="eastAsia"/>
                                      <w:noProof/>
                                      <w:sz w:val="20"/>
                                      <w:szCs w:val="20"/>
                                    </w:rPr>
                                    <w:t>政府為彌補商業電視之不足，成立公視基金會經營公共電視臺，基金會接連發生勒索病毒攻擊事件、片庫資料遭誤刪等情事，允宜督促落實各項資通安全防護內控機制，健全組織運作。</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3C5EB5">
                                  <w:pPr>
                                    <w:spacing w:beforeLines="2" w:before="8" w:line="240" w:lineRule="exact"/>
                                    <w:jc w:val="both"/>
                                    <w:rPr>
                                      <w:rFonts w:ascii="標楷體" w:eastAsia="標楷體" w:hAnsi="標楷體"/>
                                      <w:sz w:val="20"/>
                                      <w:szCs w:val="20"/>
                                    </w:rPr>
                                  </w:pPr>
                                </w:p>
                              </w:tc>
                            </w:tr>
                            <w:tr w:rsidR="00C70295" w:rsidTr="00511B2D">
                              <w:trPr>
                                <w:trHeight w:val="753"/>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784" w:hanging="784"/>
                                    <w:jc w:val="both"/>
                                    <w:rPr>
                                      <w:rFonts w:ascii="標楷體" w:eastAsia="標楷體" w:hAnsi="標楷體"/>
                                      <w:noProof/>
                                      <w:sz w:val="20"/>
                                      <w:szCs w:val="20"/>
                                    </w:rPr>
                                  </w:pPr>
                                  <w:r>
                                    <w:rPr>
                                      <w:rFonts w:ascii="標楷體" w:eastAsia="標楷體" w:hAnsi="標楷體" w:hint="eastAsia"/>
                                      <w:noProof/>
                                      <w:sz w:val="20"/>
                                      <w:szCs w:val="20"/>
                                    </w:rPr>
                                    <w:t>（十三）</w:t>
                                  </w:r>
                                  <w:r w:rsidRPr="00A44086">
                                    <w:rPr>
                                      <w:rFonts w:ascii="標楷體" w:eastAsia="標楷體" w:hAnsi="標楷體" w:hint="eastAsia"/>
                                      <w:noProof/>
                                      <w:spacing w:val="-6"/>
                                      <w:sz w:val="20"/>
                                      <w:szCs w:val="20"/>
                                    </w:rPr>
                                    <w:t>為改善華視經營績效，規劃辦理華視園區資產活化，惟因公視基金會董事延任逾2年，致園區資產活化案重大計畫決策懸而未決，文化部已委外研究辦理華視資產活化案可行性建議意見，允宜督促積極推動，妥慎規劃資產活化案。</w:t>
                                  </w:r>
                                </w:p>
                              </w:tc>
                              <w:tc>
                                <w:tcPr>
                                  <w:tcW w:w="2300" w:type="dxa"/>
                                  <w:vMerge/>
                                  <w:tcBorders>
                                    <w:left w:val="single" w:sz="4" w:space="0" w:color="auto"/>
                                    <w:bottom w:val="single" w:sz="4" w:space="0" w:color="auto"/>
                                    <w:right w:val="single" w:sz="4" w:space="0" w:color="auto"/>
                                    <w:tl2br w:val="single" w:sz="4" w:space="0" w:color="auto"/>
                                  </w:tcBorders>
                                  <w:shd w:val="clear" w:color="auto" w:fill="auto"/>
                                </w:tcPr>
                                <w:p w:rsidR="00C70295" w:rsidRDefault="00C70295" w:rsidP="003C5EB5">
                                  <w:pPr>
                                    <w:spacing w:beforeLines="2" w:before="8" w:line="240" w:lineRule="exact"/>
                                    <w:jc w:val="both"/>
                                    <w:rPr>
                                      <w:rFonts w:ascii="標楷體" w:eastAsia="標楷體" w:hAnsi="標楷體"/>
                                      <w:sz w:val="20"/>
                                      <w:szCs w:val="20"/>
                                    </w:rPr>
                                  </w:pPr>
                                </w:p>
                              </w:tc>
                            </w:tr>
                          </w:tbl>
                          <w:p w:rsidR="00C70295" w:rsidRPr="00511B2D" w:rsidRDefault="00C70295" w:rsidP="00CB6FEE">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965CDE" id="文字方塊 5" o:spid="_x0000_s1058" type="#_x0000_t202" style="position:absolute;left:0;text-align:left;margin-left:-4.2pt;margin-top:64.25pt;width:509pt;height:642.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" fillcolor="white [3201]" stroked="f" strokeweight=".5pt">
                <v:textbox>
                  <w:txbxContent>
                    <w:p w:rsidR="00C70295" w:rsidRDefault="00C70295" w:rsidP="00C42077">
                      <w:pPr>
                        <w:adjustRightInd w:val="0"/>
                        <w:snapToGrid w:val="0"/>
                        <w:spacing w:line="420" w:lineRule="exact"/>
                        <w:jc w:val="center"/>
                        <w:rPr>
                          <w:rFonts w:ascii="標楷體" w:eastAsia="標楷體" w:hAnsi="標楷體"/>
                          <w:b/>
                          <w:szCs w:val="24"/>
                        </w:rPr>
                      </w:pPr>
                      <w:r w:rsidRPr="00DB77CC">
                        <w:rPr>
                          <w:rFonts w:ascii="標楷體" w:eastAsia="標楷體" w:hAnsi="標楷體" w:hint="eastAsia"/>
                          <w:b/>
                          <w:color w:val="000000" w:themeColor="text1"/>
                          <w:szCs w:val="24"/>
                        </w:rPr>
                        <w:t>表25</w:t>
                      </w:r>
                      <w:r>
                        <w:rPr>
                          <w:rFonts w:ascii="標楷體" w:eastAsia="標楷體" w:hAnsi="標楷體" w:hint="eastAsia"/>
                          <w:b/>
                          <w:szCs w:val="24"/>
                        </w:rPr>
                        <w:t xml:space="preserve">　</w:t>
                      </w:r>
                      <w:r w:rsidRPr="009F750A">
                        <w:rPr>
                          <w:rFonts w:ascii="標楷體" w:eastAsia="標楷體" w:hAnsi="標楷體" w:hint="eastAsia"/>
                          <w:b/>
                          <w:szCs w:val="24"/>
                        </w:rPr>
                        <w:t>1</w:t>
                      </w:r>
                      <w:r>
                        <w:rPr>
                          <w:rFonts w:ascii="標楷體" w:eastAsia="標楷體" w:hAnsi="標楷體" w:hint="eastAsia"/>
                          <w:b/>
                          <w:szCs w:val="24"/>
                        </w:rPr>
                        <w:t>10</w:t>
                      </w:r>
                      <w:r w:rsidRPr="009F750A">
                        <w:rPr>
                          <w:rFonts w:ascii="標楷體" w:eastAsia="標楷體" w:hAnsi="標楷體" w:hint="eastAsia"/>
                          <w:b/>
                          <w:szCs w:val="24"/>
                        </w:rPr>
                        <w:t>年度審核報告所列文化部主管普通公務相關重要審核意見覆核辦理情形</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570"/>
                        <w:gridCol w:w="2300"/>
                      </w:tblGrid>
                      <w:tr w:rsidR="00C70295" w:rsidTr="00A44086">
                        <w:trPr>
                          <w:trHeight w:val="280"/>
                        </w:trPr>
                        <w:tc>
                          <w:tcPr>
                            <w:tcW w:w="7570" w:type="dxa"/>
                            <w:tcBorders>
                              <w:top w:val="single" w:sz="4" w:space="0" w:color="auto"/>
                              <w:left w:val="single" w:sz="4" w:space="0" w:color="auto"/>
                              <w:bottom w:val="single" w:sz="4" w:space="0" w:color="auto"/>
                              <w:right w:val="single" w:sz="4" w:space="0" w:color="auto"/>
                            </w:tcBorders>
                            <w:shd w:val="clear" w:color="auto" w:fill="auto"/>
                          </w:tcPr>
                          <w:p w:rsidR="00C70295" w:rsidRDefault="00C70295" w:rsidP="009E3FAD">
                            <w:pPr>
                              <w:spacing w:line="240" w:lineRule="exact"/>
                              <w:jc w:val="center"/>
                              <w:rPr>
                                <w:rFonts w:ascii="標楷體" w:eastAsia="標楷體" w:hAnsi="標楷體"/>
                                <w:sz w:val="20"/>
                                <w:szCs w:val="20"/>
                              </w:rPr>
                            </w:pPr>
                            <w:r>
                              <w:rPr>
                                <w:rFonts w:ascii="標楷體" w:eastAsia="標楷體" w:hAnsi="標楷體" w:hint="eastAsia"/>
                                <w:sz w:val="20"/>
                                <w:szCs w:val="20"/>
                              </w:rPr>
                              <w:t>重要審核意見標題</w:t>
                            </w:r>
                          </w:p>
                        </w:tc>
                        <w:tc>
                          <w:tcPr>
                            <w:tcW w:w="2300" w:type="dxa"/>
                            <w:tcBorders>
                              <w:top w:val="single" w:sz="4" w:space="0" w:color="auto"/>
                              <w:left w:val="single" w:sz="4" w:space="0" w:color="auto"/>
                              <w:bottom w:val="single" w:sz="4" w:space="0" w:color="auto"/>
                              <w:right w:val="single" w:sz="4" w:space="0" w:color="auto"/>
                            </w:tcBorders>
                            <w:shd w:val="clear" w:color="auto" w:fill="auto"/>
                          </w:tcPr>
                          <w:p w:rsidR="00C70295" w:rsidRDefault="00C70295" w:rsidP="009E3FAD">
                            <w:pPr>
                              <w:spacing w:line="240" w:lineRule="exact"/>
                              <w:jc w:val="center"/>
                              <w:rPr>
                                <w:rFonts w:ascii="標楷體" w:eastAsia="標楷體" w:hAnsi="標楷體"/>
                                <w:sz w:val="20"/>
                                <w:szCs w:val="20"/>
                              </w:rPr>
                            </w:pPr>
                            <w:r>
                              <w:rPr>
                                <w:rFonts w:ascii="標楷體" w:eastAsia="標楷體" w:hAnsi="標楷體" w:hint="eastAsia"/>
                                <w:sz w:val="20"/>
                                <w:szCs w:val="20"/>
                              </w:rPr>
                              <w:t>說明</w:t>
                            </w:r>
                          </w:p>
                        </w:tc>
                      </w:tr>
                      <w:tr w:rsidR="00C70295" w:rsidRPr="004F7F22" w:rsidTr="00A44086">
                        <w:tc>
                          <w:tcPr>
                            <w:tcW w:w="7570" w:type="dxa"/>
                            <w:tcBorders>
                              <w:top w:val="single" w:sz="4" w:space="0" w:color="auto"/>
                              <w:left w:val="single" w:sz="4" w:space="0" w:color="auto"/>
                              <w:bottom w:val="single" w:sz="4" w:space="0" w:color="auto"/>
                              <w:right w:val="nil"/>
                            </w:tcBorders>
                            <w:shd w:val="clear" w:color="auto" w:fill="auto"/>
                          </w:tcPr>
                          <w:p w:rsidR="00C70295" w:rsidRPr="004F7F22" w:rsidRDefault="00C70295" w:rsidP="00FB2633">
                            <w:pPr>
                              <w:spacing w:beforeLines="2" w:before="8" w:line="250" w:lineRule="exact"/>
                              <w:ind w:leftChars="-10" w:left="294" w:hangingChars="159" w:hanging="318"/>
                              <w:jc w:val="both"/>
                              <w:rPr>
                                <w:rFonts w:ascii="標楷體" w:eastAsia="標楷體" w:hAnsi="標楷體"/>
                                <w:b/>
                                <w:sz w:val="20"/>
                                <w:szCs w:val="20"/>
                              </w:rPr>
                            </w:pPr>
                            <w:r w:rsidRPr="004F7F22">
                              <w:rPr>
                                <w:rFonts w:ascii="標楷體" w:eastAsia="標楷體" w:hAnsi="標楷體" w:hint="eastAsia"/>
                                <w:b/>
                                <w:noProof/>
                                <w:sz w:val="20"/>
                                <w:szCs w:val="20"/>
                              </w:rPr>
                              <w:t>已研謀改善或依改善措施持續辦理</w:t>
                            </w:r>
                          </w:p>
                        </w:tc>
                        <w:tc>
                          <w:tcPr>
                            <w:tcW w:w="2300" w:type="dxa"/>
                            <w:tcBorders>
                              <w:top w:val="single" w:sz="4" w:space="0" w:color="auto"/>
                              <w:left w:val="nil"/>
                              <w:bottom w:val="single" w:sz="4" w:space="0" w:color="auto"/>
                              <w:right w:val="single" w:sz="4" w:space="0" w:color="auto"/>
                            </w:tcBorders>
                            <w:shd w:val="clear" w:color="auto" w:fill="auto"/>
                          </w:tcPr>
                          <w:p w:rsidR="00C70295" w:rsidRPr="004F7F22" w:rsidRDefault="00C70295" w:rsidP="00CB6FEE">
                            <w:pPr>
                              <w:spacing w:beforeLines="2" w:before="8" w:line="240" w:lineRule="exact"/>
                              <w:jc w:val="both"/>
                              <w:rPr>
                                <w:rFonts w:ascii="標楷體" w:eastAsia="標楷體" w:hAnsi="標楷體"/>
                                <w:b/>
                                <w:sz w:val="20"/>
                                <w:szCs w:val="20"/>
                              </w:rPr>
                            </w:pPr>
                          </w:p>
                        </w:tc>
                      </w:tr>
                      <w:tr w:rsidR="00C70295" w:rsidTr="00511B2D">
                        <w:trPr>
                          <w:trHeight w:val="577"/>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（一）</w:t>
                            </w:r>
                            <w:r w:rsidRPr="008958B6">
                              <w:rPr>
                                <w:rFonts w:ascii="標楷體" w:eastAsia="標楷體" w:hAnsi="標楷體" w:hint="eastAsia"/>
                                <w:noProof/>
                                <w:sz w:val="20"/>
                                <w:szCs w:val="20"/>
                              </w:rPr>
                              <w:t>為完備國家級博物館之多元面相，保存歷史記憶，辦理國家人權博物館中程計畫，惟計畫執行率偏低及發生鉅額賸餘，既有建築再利用整（擴）建工程進度落後，允宜研謀改善。</w:t>
                            </w:r>
                          </w:p>
                        </w:tc>
                        <w:tc>
                          <w:tcPr>
                            <w:tcW w:w="2300" w:type="dxa"/>
                            <w:vMerge w:val="restart"/>
                            <w:tcBorders>
                              <w:top w:val="single" w:sz="4" w:space="0" w:color="auto"/>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645"/>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w:t>
                            </w:r>
                            <w:r w:rsidRPr="00880EEA">
                              <w:rPr>
                                <w:rFonts w:ascii="標楷體" w:eastAsia="標楷體" w:hAnsi="標楷體" w:hint="eastAsia"/>
                                <w:noProof/>
                                <w:sz w:val="20"/>
                                <w:szCs w:val="20"/>
                              </w:rPr>
                              <w:t>二</w:t>
                            </w:r>
                            <w:r>
                              <w:rPr>
                                <w:rFonts w:ascii="標楷體" w:eastAsia="標楷體" w:hAnsi="標楷體" w:hint="eastAsia"/>
                                <w:noProof/>
                                <w:sz w:val="20"/>
                                <w:szCs w:val="20"/>
                              </w:rPr>
                              <w:t>）</w:t>
                            </w:r>
                            <w:r w:rsidRPr="008958B6">
                              <w:rPr>
                                <w:rFonts w:ascii="標楷體" w:eastAsia="標楷體" w:hAnsi="標楷體" w:hint="eastAsia"/>
                                <w:noProof/>
                                <w:sz w:val="20"/>
                                <w:szCs w:val="20"/>
                              </w:rPr>
                              <w:t>文化部為促進臺北機廠活化再利用，辦理國家鐵道博物館園區實施計畫，惟間有園區土地使用分區變更作業待積極辦理，工程施工督導未臻落實及部分場域未辦理文物清查等情事，亟待研謀改善。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935"/>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（三）</w:t>
                            </w:r>
                            <w:r w:rsidRPr="008958B6">
                              <w:rPr>
                                <w:rFonts w:ascii="標楷體" w:eastAsia="標楷體" w:hAnsi="標楷體" w:hint="eastAsia"/>
                                <w:noProof/>
                                <w:sz w:val="20"/>
                                <w:szCs w:val="20"/>
                              </w:rPr>
                              <w:t>文化部設立國際影音串流平臺，帶動國內相關產業發展，惟平臺網路觸達人次及APP下載量未及目標之2％，且採逐年招標採購方式委託平臺營運與影音內容製作，恐不利維持平臺經營穩定性及公正性，亟待檢討改善，以提升國際影音串流平臺行銷成效。</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642"/>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（四）</w:t>
                            </w:r>
                            <w:r w:rsidRPr="008958B6">
                              <w:rPr>
                                <w:rFonts w:ascii="標楷體" w:eastAsia="標楷體" w:hAnsi="標楷體" w:hint="eastAsia"/>
                                <w:noProof/>
                                <w:spacing w:val="-6"/>
                                <w:sz w:val="20"/>
                                <w:szCs w:val="20"/>
                              </w:rPr>
                              <w:t>文化部為建構科技媒體藝術與文化創新產業人才培育基地，辦理空總臺灣當代文化實驗場計畫，惟未依契約規定辦理招商作業，且用地都市計畫變更作業迄未定案，及部分建物待拆除或待修復，允宜研謀改善。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（五）</w:t>
                            </w:r>
                            <w:r w:rsidRPr="008958B6">
                              <w:rPr>
                                <w:rFonts w:ascii="標楷體" w:eastAsia="標楷體" w:hAnsi="標楷體" w:hint="eastAsia"/>
                                <w:noProof/>
                                <w:sz w:val="20"/>
                                <w:szCs w:val="20"/>
                              </w:rPr>
                              <w:t>規劃設置文創園區及文化資產園區，透過產業集聚效應以促進文化創意產業發展，惟花蓮園區第4次公告招商始採分期分區方式辦理，嘉義園區與委託營運廠商終止契約程序未盡妥善等，均待研謀改善。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noProof/>
                                <w:sz w:val="20"/>
                                <w:szCs w:val="20"/>
                              </w:rPr>
                            </w:pPr>
                            <w:r>
                              <w:rPr>
                                <w:rFonts w:ascii="標楷體" w:eastAsia="標楷體" w:hAnsi="標楷體" w:hint="eastAsia"/>
                                <w:noProof/>
                                <w:spacing w:val="-4"/>
                                <w:sz w:val="20"/>
                                <w:szCs w:val="20"/>
                              </w:rPr>
                              <w:t>（六）</w:t>
                            </w:r>
                            <w:r w:rsidRPr="008958B6">
                              <w:rPr>
                                <w:rFonts w:ascii="標楷體" w:eastAsia="標楷體" w:hAnsi="標楷體" w:hint="eastAsia"/>
                                <w:noProof/>
                                <w:spacing w:val="-4"/>
                                <w:sz w:val="20"/>
                                <w:szCs w:val="20"/>
                              </w:rPr>
                              <w:t>文化部為推動文化創意及聚焦扶植文化內容產業，設置華山創意文化園區，委託辦理園區空間整建營運移轉及電影藝術館計畫暨補助文策院執行華山2.0文化內容產業聚落發展計畫，惟ROT廠商新建工程投資未符契約約定；另華山2.0計畫興建工程未完成發包作業，建置之「投融資個案計畫書進案審查暨管理」服務系統無法運用等情事，允宜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noProof/>
                                <w:sz w:val="20"/>
                                <w:szCs w:val="20"/>
                              </w:rPr>
                            </w:pPr>
                            <w:r>
                              <w:rPr>
                                <w:rFonts w:ascii="標楷體" w:eastAsia="標楷體" w:hAnsi="標楷體" w:hint="eastAsia"/>
                                <w:noProof/>
                                <w:sz w:val="20"/>
                                <w:szCs w:val="20"/>
                              </w:rPr>
                              <w:t>（七）</w:t>
                            </w:r>
                            <w:r w:rsidRPr="008958B6">
                              <w:rPr>
                                <w:rFonts w:ascii="標楷體" w:eastAsia="標楷體" w:hAnsi="標楷體" w:hint="eastAsia"/>
                                <w:noProof/>
                                <w:sz w:val="20"/>
                                <w:szCs w:val="20"/>
                              </w:rPr>
                              <w:t>文化部辦理再造歷史現場計畫，重新連結與再現土地與人民的歷史記憶，惟委託協助輔導考核工作未妥善控管各委託案契約期程，或部分委託契約未規範外部專家學者出席次數或頻率，允宜檢討改善。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noProof/>
                                <w:sz w:val="20"/>
                                <w:szCs w:val="20"/>
                              </w:rPr>
                            </w:pPr>
                            <w:r>
                              <w:rPr>
                                <w:rFonts w:ascii="標楷體" w:eastAsia="標楷體" w:hAnsi="標楷體" w:hint="eastAsia"/>
                                <w:noProof/>
                                <w:sz w:val="20"/>
                                <w:szCs w:val="20"/>
                              </w:rPr>
                              <w:t>（八）</w:t>
                            </w:r>
                            <w:r w:rsidRPr="008958B6">
                              <w:rPr>
                                <w:rFonts w:ascii="標楷體" w:eastAsia="標楷體" w:hAnsi="標楷體" w:hint="eastAsia"/>
                                <w:noProof/>
                                <w:sz w:val="20"/>
                                <w:szCs w:val="20"/>
                              </w:rPr>
                              <w:t>賡續推動水下文化資產保存維護管理，惟間有計畫多項績效指標未辦理或大幅下修，或未辦理後續普查、驗證及研考作業，或部分水下目標物點位與海底電纜、管道重疊迄未納列管理等情事，亟待研謀改善。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（九）</w:t>
                            </w:r>
                            <w:r w:rsidRPr="008958B6">
                              <w:rPr>
                                <w:rFonts w:ascii="標楷體" w:eastAsia="標楷體" w:hAnsi="標楷體" w:hint="eastAsia"/>
                                <w:noProof/>
                                <w:sz w:val="20"/>
                                <w:szCs w:val="20"/>
                              </w:rPr>
                              <w:t>影視局延續辦理廣播電視內容產業發展旗艦計畫，惟部分節目製作補助成果運用網路影音平臺辦理公開發表待加強，且申請期程展延者頻仍，及產業人才培訓補助類別集中等情事，亟待研謀改善。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rPr>
                          <w:trHeight w:val="761"/>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616" w:hanging="616"/>
                              <w:jc w:val="both"/>
                              <w:rPr>
                                <w:rFonts w:ascii="標楷體" w:eastAsia="標楷體" w:hAnsi="標楷體"/>
                                <w:sz w:val="20"/>
                                <w:szCs w:val="20"/>
                              </w:rPr>
                            </w:pPr>
                            <w:r>
                              <w:rPr>
                                <w:rFonts w:ascii="標楷體" w:eastAsia="標楷體" w:hAnsi="標楷體" w:hint="eastAsia"/>
                                <w:noProof/>
                                <w:sz w:val="20"/>
                                <w:szCs w:val="20"/>
                              </w:rPr>
                              <w:t>（十）</w:t>
                            </w:r>
                            <w:r w:rsidRPr="008958B6">
                              <w:rPr>
                                <w:rFonts w:ascii="標楷體" w:eastAsia="標楷體" w:hAnsi="標楷體" w:hint="eastAsia"/>
                                <w:noProof/>
                                <w:sz w:val="20"/>
                                <w:szCs w:val="20"/>
                              </w:rPr>
                              <w:t>文化部辦理設計驅動跨域整合創新計畫，推動設計思維導入公共服務與社會議題，惟計畫核定後未及時辦理規劃作業，且工藝數位生態系統建置先期規劃未臻周妥，延宕建置期程，允宜檢討改善。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C42077">
                            <w:pPr>
                              <w:spacing w:beforeLines="2" w:before="8" w:line="240" w:lineRule="exact"/>
                              <w:jc w:val="both"/>
                              <w:rPr>
                                <w:rFonts w:ascii="標楷體" w:eastAsia="標楷體" w:hAnsi="標楷體"/>
                                <w:sz w:val="20"/>
                                <w:szCs w:val="20"/>
                              </w:rPr>
                            </w:pPr>
                          </w:p>
                        </w:tc>
                      </w:tr>
                      <w:tr w:rsidR="00C70295" w:rsidTr="00511B2D">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784" w:hanging="784"/>
                              <w:jc w:val="both"/>
                              <w:rPr>
                                <w:rFonts w:ascii="標楷體" w:eastAsia="標楷體" w:hAnsi="標楷體"/>
                                <w:sz w:val="20"/>
                                <w:szCs w:val="20"/>
                              </w:rPr>
                            </w:pPr>
                            <w:r>
                              <w:rPr>
                                <w:rFonts w:ascii="標楷體" w:eastAsia="標楷體" w:hAnsi="標楷體" w:hint="eastAsia"/>
                                <w:noProof/>
                                <w:sz w:val="20"/>
                                <w:szCs w:val="20"/>
                              </w:rPr>
                              <w:t>（十一）</w:t>
                            </w:r>
                            <w:r w:rsidRPr="001D3B4B">
                              <w:rPr>
                                <w:rFonts w:ascii="標楷體" w:eastAsia="標楷體" w:hAnsi="標楷體" w:hint="eastAsia"/>
                                <w:noProof/>
                                <w:sz w:val="20"/>
                                <w:szCs w:val="20"/>
                              </w:rPr>
                              <w:t>文化部為因應新型冠狀病毒肺炎（COVID—19）疫情對藝文產業之影響，辦理藝文紓困補助及振興措施，惟間有受補助自然人重複受領他機關紓困補助，或申請補助前戶籍身分尚待確認釐清，或獲補助之業者已解散、申請停歇業；補助產業對象與受疫情衝擊程度未盡契合，或運用藝FUN券振興藝文產業之推廣動力尚待加強等情事，允宜檢討改善。</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3C5EB5">
                            <w:pPr>
                              <w:spacing w:beforeLines="2" w:before="8" w:line="240" w:lineRule="exact"/>
                              <w:jc w:val="both"/>
                              <w:rPr>
                                <w:rFonts w:ascii="標楷體" w:eastAsia="標楷體" w:hAnsi="標楷體"/>
                                <w:sz w:val="20"/>
                                <w:szCs w:val="20"/>
                              </w:rPr>
                            </w:pPr>
                          </w:p>
                        </w:tc>
                      </w:tr>
                      <w:tr w:rsidR="00C70295" w:rsidTr="00511B2D">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784" w:hanging="784"/>
                              <w:jc w:val="both"/>
                              <w:rPr>
                                <w:rFonts w:ascii="標楷體" w:eastAsia="標楷體" w:hAnsi="標楷體"/>
                                <w:noProof/>
                                <w:sz w:val="20"/>
                                <w:szCs w:val="20"/>
                              </w:rPr>
                            </w:pPr>
                            <w:r>
                              <w:rPr>
                                <w:rFonts w:ascii="標楷體" w:eastAsia="標楷體" w:hAnsi="標楷體" w:hint="eastAsia"/>
                                <w:noProof/>
                                <w:sz w:val="20"/>
                                <w:szCs w:val="20"/>
                              </w:rPr>
                              <w:t>（十二）</w:t>
                            </w:r>
                            <w:r w:rsidRPr="0094103F">
                              <w:rPr>
                                <w:rFonts w:ascii="標楷體" w:eastAsia="標楷體" w:hAnsi="標楷體" w:hint="eastAsia"/>
                                <w:noProof/>
                                <w:sz w:val="20"/>
                                <w:szCs w:val="20"/>
                              </w:rPr>
                              <w:t>政府為彌補商業電視之不足，成立公視基金會經營公共電視臺，基金會接連發生勒索病毒攻擊事件、片庫資料遭誤刪等情事，允宜督促落實各項資通安全防護內控機制，健全組織運作。</w:t>
                            </w:r>
                          </w:p>
                        </w:tc>
                        <w:tc>
                          <w:tcPr>
                            <w:tcW w:w="2300" w:type="dxa"/>
                            <w:vMerge/>
                            <w:tcBorders>
                              <w:left w:val="single" w:sz="4" w:space="0" w:color="auto"/>
                              <w:right w:val="single" w:sz="4" w:space="0" w:color="auto"/>
                              <w:tl2br w:val="single" w:sz="4" w:space="0" w:color="auto"/>
                            </w:tcBorders>
                            <w:shd w:val="clear" w:color="auto" w:fill="auto"/>
                          </w:tcPr>
                          <w:p w:rsidR="00C70295" w:rsidRDefault="00C70295" w:rsidP="003C5EB5">
                            <w:pPr>
                              <w:spacing w:beforeLines="2" w:before="8" w:line="240" w:lineRule="exact"/>
                              <w:jc w:val="both"/>
                              <w:rPr>
                                <w:rFonts w:ascii="標楷體" w:eastAsia="標楷體" w:hAnsi="標楷體"/>
                                <w:sz w:val="20"/>
                                <w:szCs w:val="20"/>
                              </w:rPr>
                            </w:pPr>
                          </w:p>
                        </w:tc>
                      </w:tr>
                      <w:tr w:rsidR="00C70295" w:rsidTr="00511B2D">
                        <w:trPr>
                          <w:trHeight w:val="753"/>
                        </w:trPr>
                        <w:tc>
                          <w:tcPr>
                            <w:tcW w:w="7570" w:type="dxa"/>
                            <w:tcBorders>
                              <w:top w:val="single" w:sz="4" w:space="0" w:color="auto"/>
                              <w:left w:val="single" w:sz="4" w:space="0" w:color="auto"/>
                              <w:bottom w:val="single" w:sz="4" w:space="0" w:color="auto"/>
                              <w:right w:val="single" w:sz="4" w:space="0" w:color="auto"/>
                            </w:tcBorders>
                            <w:shd w:val="clear" w:color="auto" w:fill="auto"/>
                            <w:vAlign w:val="center"/>
                          </w:tcPr>
                          <w:p w:rsidR="00C70295" w:rsidRDefault="00C70295" w:rsidP="00511B2D">
                            <w:pPr>
                              <w:spacing w:beforeLines="2" w:before="8" w:line="260" w:lineRule="exact"/>
                              <w:ind w:left="784" w:hanging="784"/>
                              <w:jc w:val="both"/>
                              <w:rPr>
                                <w:rFonts w:ascii="標楷體" w:eastAsia="標楷體" w:hAnsi="標楷體"/>
                                <w:noProof/>
                                <w:sz w:val="20"/>
                                <w:szCs w:val="20"/>
                              </w:rPr>
                            </w:pPr>
                            <w:r>
                              <w:rPr>
                                <w:rFonts w:ascii="標楷體" w:eastAsia="標楷體" w:hAnsi="標楷體" w:hint="eastAsia"/>
                                <w:noProof/>
                                <w:sz w:val="20"/>
                                <w:szCs w:val="20"/>
                              </w:rPr>
                              <w:t>（十三）</w:t>
                            </w:r>
                            <w:r w:rsidRPr="00A44086">
                              <w:rPr>
                                <w:rFonts w:ascii="標楷體" w:eastAsia="標楷體" w:hAnsi="標楷體" w:hint="eastAsia"/>
                                <w:noProof/>
                                <w:spacing w:val="-6"/>
                                <w:sz w:val="20"/>
                                <w:szCs w:val="20"/>
                              </w:rPr>
                              <w:t>為改善華視經營績效，規劃辦理華視園區資產活化，惟因公視基金會董事延任逾2年，致園區資產活化案重大計畫決策懸而未決，文化部已委外研究辦理華視資產活化案可行性建議意見，允宜督促積極推動，妥慎規劃資產活化案。</w:t>
                            </w:r>
                          </w:p>
                        </w:tc>
                        <w:tc>
                          <w:tcPr>
                            <w:tcW w:w="2300" w:type="dxa"/>
                            <w:vMerge/>
                            <w:tcBorders>
                              <w:left w:val="single" w:sz="4" w:space="0" w:color="auto"/>
                              <w:bottom w:val="single" w:sz="4" w:space="0" w:color="auto"/>
                              <w:right w:val="single" w:sz="4" w:space="0" w:color="auto"/>
                              <w:tl2br w:val="single" w:sz="4" w:space="0" w:color="auto"/>
                            </w:tcBorders>
                            <w:shd w:val="clear" w:color="auto" w:fill="auto"/>
                          </w:tcPr>
                          <w:p w:rsidR="00C70295" w:rsidRDefault="00C70295" w:rsidP="003C5EB5">
                            <w:pPr>
                              <w:spacing w:beforeLines="2" w:before="8" w:line="240" w:lineRule="exact"/>
                              <w:jc w:val="both"/>
                              <w:rPr>
                                <w:rFonts w:ascii="標楷體" w:eastAsia="標楷體" w:hAnsi="標楷體"/>
                                <w:sz w:val="20"/>
                                <w:szCs w:val="20"/>
                              </w:rPr>
                            </w:pPr>
                          </w:p>
                        </w:tc>
                      </w:tr>
                    </w:tbl>
                    <w:p w:rsidR="00C70295" w:rsidRPr="00511B2D" w:rsidRDefault="00C70295" w:rsidP="00CB6FEE">
                      <w:pPr>
                        <w:rPr>
                          <w:color w:val="FF0000"/>
                        </w:rPr>
                      </w:pPr>
                    </w:p>
                  </w:txbxContent>
                </v:textbox>
                <w10:wrap type="square" anchorx="margin" anchory="margin"/>
              </v:shape>
            </w:pict>
          </mc:Fallback>
        </mc:AlternateContent>
      </w:r>
      <w:r w:rsidR="00CB6FEE" w:rsidRPr="00B322AF">
        <w:rPr>
          <w:rFonts w:ascii="標楷體" w:eastAsia="標楷體" w:hAnsi="標楷體" w:hint="eastAsia"/>
          <w:szCs w:val="24"/>
        </w:rPr>
        <w:t>本部於110年度審核報告內列普通公務相關重要審核意見13項，經賡續追蹤查核實際辦理結果，均已研謀改善或依改善措施持續辦理（表2</w:t>
      </w:r>
      <w:r w:rsidR="00C42077" w:rsidRPr="00B322AF">
        <w:rPr>
          <w:rFonts w:ascii="標楷體" w:eastAsia="標楷體" w:hAnsi="標楷體" w:hint="eastAsia"/>
          <w:szCs w:val="24"/>
        </w:rPr>
        <w:t>5</w:t>
      </w:r>
      <w:r w:rsidR="00CB6FEE" w:rsidRPr="00B322AF">
        <w:rPr>
          <w:rFonts w:ascii="標楷體" w:eastAsia="標楷體" w:hAnsi="標楷體" w:hint="eastAsia"/>
          <w:szCs w:val="28"/>
        </w:rPr>
        <w:t>）。</w:t>
      </w:r>
    </w:p>
    <w:sectPr w:rsidR="00CB6FEE" w:rsidRPr="00B322AF" w:rsidSect="00A73FAE">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555"/>
      <w:cols w:space="425"/>
      <w:docGrid w:type="lines" w:linePitch="4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579" w:rsidRDefault="00906579" w:rsidP="00EE3CA2">
      <w:r>
        <w:separator/>
      </w:r>
    </w:p>
  </w:endnote>
  <w:endnote w:type="continuationSeparator" w:id="0">
    <w:p w:rsidR="00906579" w:rsidRDefault="00906579" w:rsidP="00EE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標楷體"/>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ordia New">
    <w:panose1 w:val="020B0304020202020204"/>
    <w:charset w:val="DE"/>
    <w:family w:val="roman"/>
    <w:notTrueType/>
    <w:pitch w:val="variable"/>
    <w:sig w:usb0="01000001" w:usb1="00000000" w:usb2="00000000" w:usb3="00000000" w:csb0="0001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295" w:rsidRPr="009A2AE1" w:rsidRDefault="009A2AE1" w:rsidP="009A2AE1">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A73FAE" w:rsidRPr="00A73FAE">
      <w:rPr>
        <w:rFonts w:ascii="標楷體" w:eastAsia="標楷體" w:hAnsi="標楷體"/>
        <w:noProof/>
        <w:lang w:val="zh-TW"/>
      </w:rPr>
      <w:t>556</w:t>
    </w:r>
    <w:r w:rsidRPr="00160AE7">
      <w:rPr>
        <w:rFonts w:ascii="標楷體" w:eastAsia="標楷體" w:hAnsi="標楷體"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bookmarkStart w:id="0" w:name="_GoBack" w:displacedByCustomXml="prev"/>
      <w:bookmarkEnd w:id="0" w:displacedByCustomXml="prev"/>
      <w:p w:rsidR="00C70295" w:rsidRPr="009A2AE1" w:rsidRDefault="009A2AE1" w:rsidP="009A2AE1">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A73FAE" w:rsidRPr="00A73FAE">
          <w:rPr>
            <w:rFonts w:ascii="標楷體" w:eastAsia="標楷體" w:hAnsi="標楷體"/>
            <w:noProof/>
            <w:lang w:val="zh-TW"/>
          </w:rPr>
          <w:t>555</w:t>
        </w:r>
        <w:r w:rsidRPr="00160AE7">
          <w:rPr>
            <w:rFonts w:ascii="標楷體" w:eastAsia="標楷體" w:hAnsi="標楷體" w:hint="eastAs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FAE" w:rsidRDefault="00A73FA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579" w:rsidRDefault="00906579" w:rsidP="00EE3CA2">
      <w:r>
        <w:separator/>
      </w:r>
    </w:p>
  </w:footnote>
  <w:footnote w:type="continuationSeparator" w:id="0">
    <w:p w:rsidR="00906579" w:rsidRDefault="00906579" w:rsidP="00EE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FAE" w:rsidRDefault="00A73FAE">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295" w:rsidRDefault="00C70295" w:rsidP="009D7962">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FAE" w:rsidRDefault="00A73FA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1471A"/>
    <w:multiLevelType w:val="hybridMultilevel"/>
    <w:tmpl w:val="D0061E60"/>
    <w:lvl w:ilvl="0" w:tplc="C762B71A">
      <w:start w:val="1"/>
      <w:numFmt w:val="decimal"/>
      <w:lvlText w:val="(%1)"/>
      <w:lvlJc w:val="left"/>
      <w:pPr>
        <w:ind w:left="336" w:hanging="36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1" w15:restartNumberingAfterBreak="0">
    <w:nsid w:val="1E0B4D2E"/>
    <w:multiLevelType w:val="hybridMultilevel"/>
    <w:tmpl w:val="91607506"/>
    <w:lvl w:ilvl="0" w:tplc="78B8B28E">
      <w:start w:val="1"/>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13821D4"/>
    <w:multiLevelType w:val="hybridMultilevel"/>
    <w:tmpl w:val="4AC03B90"/>
    <w:lvl w:ilvl="0" w:tplc="5A1E9BCE">
      <w:start w:val="1"/>
      <w:numFmt w:val="decimal"/>
      <w:lvlText w:val="%1."/>
      <w:lvlJc w:val="left"/>
      <w:pPr>
        <w:ind w:left="2083" w:hanging="360"/>
      </w:pPr>
      <w:rPr>
        <w:rFonts w:ascii="標楷體" w:eastAsia="標楷體" w:hAnsi="標楷體" w:hint="default"/>
        <w:sz w:val="32"/>
      </w:rPr>
    </w:lvl>
    <w:lvl w:ilvl="1" w:tplc="04090019" w:tentative="1">
      <w:start w:val="1"/>
      <w:numFmt w:val="ideographTraditional"/>
      <w:lvlText w:val="%2、"/>
      <w:lvlJc w:val="left"/>
      <w:pPr>
        <w:ind w:left="2683" w:hanging="480"/>
      </w:pPr>
    </w:lvl>
    <w:lvl w:ilvl="2" w:tplc="0409001B" w:tentative="1">
      <w:start w:val="1"/>
      <w:numFmt w:val="lowerRoman"/>
      <w:lvlText w:val="%3."/>
      <w:lvlJc w:val="right"/>
      <w:pPr>
        <w:ind w:left="3163" w:hanging="480"/>
      </w:pPr>
    </w:lvl>
    <w:lvl w:ilvl="3" w:tplc="0409000F" w:tentative="1">
      <w:start w:val="1"/>
      <w:numFmt w:val="decimal"/>
      <w:lvlText w:val="%4."/>
      <w:lvlJc w:val="left"/>
      <w:pPr>
        <w:ind w:left="3643" w:hanging="480"/>
      </w:pPr>
    </w:lvl>
    <w:lvl w:ilvl="4" w:tplc="04090019" w:tentative="1">
      <w:start w:val="1"/>
      <w:numFmt w:val="ideographTraditional"/>
      <w:lvlText w:val="%5、"/>
      <w:lvlJc w:val="left"/>
      <w:pPr>
        <w:ind w:left="4123" w:hanging="480"/>
      </w:pPr>
    </w:lvl>
    <w:lvl w:ilvl="5" w:tplc="0409001B" w:tentative="1">
      <w:start w:val="1"/>
      <w:numFmt w:val="lowerRoman"/>
      <w:lvlText w:val="%6."/>
      <w:lvlJc w:val="right"/>
      <w:pPr>
        <w:ind w:left="4603" w:hanging="480"/>
      </w:pPr>
    </w:lvl>
    <w:lvl w:ilvl="6" w:tplc="0409000F" w:tentative="1">
      <w:start w:val="1"/>
      <w:numFmt w:val="decimal"/>
      <w:lvlText w:val="%7."/>
      <w:lvlJc w:val="left"/>
      <w:pPr>
        <w:ind w:left="5083" w:hanging="480"/>
      </w:pPr>
    </w:lvl>
    <w:lvl w:ilvl="7" w:tplc="04090019" w:tentative="1">
      <w:start w:val="1"/>
      <w:numFmt w:val="ideographTraditional"/>
      <w:lvlText w:val="%8、"/>
      <w:lvlJc w:val="left"/>
      <w:pPr>
        <w:ind w:left="5563" w:hanging="480"/>
      </w:pPr>
    </w:lvl>
    <w:lvl w:ilvl="8" w:tplc="0409001B" w:tentative="1">
      <w:start w:val="1"/>
      <w:numFmt w:val="lowerRoman"/>
      <w:lvlText w:val="%9."/>
      <w:lvlJc w:val="right"/>
      <w:pPr>
        <w:ind w:left="6043" w:hanging="480"/>
      </w:pPr>
    </w:lvl>
  </w:abstractNum>
  <w:abstractNum w:abstractNumId="3" w15:restartNumberingAfterBreak="0">
    <w:nsid w:val="27A87F62"/>
    <w:multiLevelType w:val="hybridMultilevel"/>
    <w:tmpl w:val="475E5544"/>
    <w:lvl w:ilvl="0" w:tplc="BE6E2290">
      <w:start w:val="1"/>
      <w:numFmt w:val="taiwaneseCountingThousand"/>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AC3D97"/>
    <w:multiLevelType w:val="hybridMultilevel"/>
    <w:tmpl w:val="B516AF3C"/>
    <w:lvl w:ilvl="0" w:tplc="C890AFAA">
      <w:start w:val="1"/>
      <w:numFmt w:val="decimal"/>
      <w:lvlText w:val="%1."/>
      <w:lvlJc w:val="left"/>
      <w:pPr>
        <w:ind w:left="1441" w:hanging="3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5" w15:restartNumberingAfterBreak="0">
    <w:nsid w:val="27BD2B4B"/>
    <w:multiLevelType w:val="hybridMultilevel"/>
    <w:tmpl w:val="D9A67440"/>
    <w:lvl w:ilvl="0" w:tplc="A1FAA2BE">
      <w:start w:val="1"/>
      <w:numFmt w:val="taiwaneseCountingThousand"/>
      <w:suff w:val="nothing"/>
      <w:lvlText w:val="（%1）"/>
      <w:lvlJc w:val="left"/>
      <w:pPr>
        <w:ind w:left="1705" w:hanging="1080"/>
      </w:pPr>
      <w:rPr>
        <w:rFonts w:hint="default"/>
      </w:rPr>
    </w:lvl>
    <w:lvl w:ilvl="1" w:tplc="04090019" w:tentative="1">
      <w:start w:val="1"/>
      <w:numFmt w:val="ideographTraditional"/>
      <w:lvlText w:val="%2、"/>
      <w:lvlJc w:val="left"/>
      <w:pPr>
        <w:ind w:left="1585" w:hanging="480"/>
      </w:pPr>
    </w:lvl>
    <w:lvl w:ilvl="2" w:tplc="0409001B" w:tentative="1">
      <w:start w:val="1"/>
      <w:numFmt w:val="lowerRoman"/>
      <w:lvlText w:val="%3."/>
      <w:lvlJc w:val="right"/>
      <w:pPr>
        <w:ind w:left="2065" w:hanging="480"/>
      </w:pPr>
    </w:lvl>
    <w:lvl w:ilvl="3" w:tplc="0409000F" w:tentative="1">
      <w:start w:val="1"/>
      <w:numFmt w:val="decimal"/>
      <w:lvlText w:val="%4."/>
      <w:lvlJc w:val="left"/>
      <w:pPr>
        <w:ind w:left="2545" w:hanging="480"/>
      </w:pPr>
    </w:lvl>
    <w:lvl w:ilvl="4" w:tplc="04090019" w:tentative="1">
      <w:start w:val="1"/>
      <w:numFmt w:val="ideographTraditional"/>
      <w:lvlText w:val="%5、"/>
      <w:lvlJc w:val="left"/>
      <w:pPr>
        <w:ind w:left="3025" w:hanging="480"/>
      </w:pPr>
    </w:lvl>
    <w:lvl w:ilvl="5" w:tplc="0409001B" w:tentative="1">
      <w:start w:val="1"/>
      <w:numFmt w:val="lowerRoman"/>
      <w:lvlText w:val="%6."/>
      <w:lvlJc w:val="right"/>
      <w:pPr>
        <w:ind w:left="3505" w:hanging="480"/>
      </w:pPr>
    </w:lvl>
    <w:lvl w:ilvl="6" w:tplc="0409000F" w:tentative="1">
      <w:start w:val="1"/>
      <w:numFmt w:val="decimal"/>
      <w:lvlText w:val="%7."/>
      <w:lvlJc w:val="left"/>
      <w:pPr>
        <w:ind w:left="3985" w:hanging="480"/>
      </w:pPr>
    </w:lvl>
    <w:lvl w:ilvl="7" w:tplc="04090019" w:tentative="1">
      <w:start w:val="1"/>
      <w:numFmt w:val="ideographTraditional"/>
      <w:lvlText w:val="%8、"/>
      <w:lvlJc w:val="left"/>
      <w:pPr>
        <w:ind w:left="4465" w:hanging="480"/>
      </w:pPr>
    </w:lvl>
    <w:lvl w:ilvl="8" w:tplc="0409001B" w:tentative="1">
      <w:start w:val="1"/>
      <w:numFmt w:val="lowerRoman"/>
      <w:lvlText w:val="%9."/>
      <w:lvlJc w:val="right"/>
      <w:pPr>
        <w:ind w:left="4945" w:hanging="480"/>
      </w:pPr>
    </w:lvl>
  </w:abstractNum>
  <w:abstractNum w:abstractNumId="6" w15:restartNumberingAfterBreak="0">
    <w:nsid w:val="33822CEC"/>
    <w:multiLevelType w:val="hybridMultilevel"/>
    <w:tmpl w:val="50E8456E"/>
    <w:lvl w:ilvl="0" w:tplc="0C2AE88A">
      <w:start w:val="1"/>
      <w:numFmt w:val="decimal"/>
      <w:suff w:val="nothing"/>
      <w:lvlText w:val="%1."/>
      <w:lvlJc w:val="left"/>
      <w:pPr>
        <w:ind w:left="1000" w:hanging="360"/>
      </w:pPr>
      <w:rPr>
        <w:rFonts w:hint="default"/>
        <w:b/>
        <w:color w:val="auto"/>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7" w15:restartNumberingAfterBreak="0">
    <w:nsid w:val="34AA1E0D"/>
    <w:multiLevelType w:val="hybridMultilevel"/>
    <w:tmpl w:val="D0061E60"/>
    <w:lvl w:ilvl="0" w:tplc="C762B71A">
      <w:start w:val="1"/>
      <w:numFmt w:val="decimal"/>
      <w:lvlText w:val="(%1)"/>
      <w:lvlJc w:val="left"/>
      <w:pPr>
        <w:ind w:left="336" w:hanging="36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8" w15:restartNumberingAfterBreak="0">
    <w:nsid w:val="356E7405"/>
    <w:multiLevelType w:val="hybridMultilevel"/>
    <w:tmpl w:val="DC2C39D6"/>
    <w:lvl w:ilvl="0" w:tplc="A192F83C">
      <w:start w:val="1"/>
      <w:numFmt w:val="decimal"/>
      <w:lvlText w:val="%1."/>
      <w:lvlJc w:val="left"/>
      <w:pPr>
        <w:ind w:left="360" w:hanging="360"/>
      </w:pPr>
      <w:rPr>
        <w:rFonts w:hint="default"/>
        <w:b/>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E6B50A5"/>
    <w:multiLevelType w:val="hybridMultilevel"/>
    <w:tmpl w:val="B74668E4"/>
    <w:lvl w:ilvl="0" w:tplc="F1DAF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07D39B8"/>
    <w:multiLevelType w:val="hybridMultilevel"/>
    <w:tmpl w:val="80280408"/>
    <w:lvl w:ilvl="0" w:tplc="2346899A">
      <w:start w:val="1"/>
      <w:numFmt w:val="decimal"/>
      <w:lvlText w:val="%1."/>
      <w:lvlJc w:val="left"/>
      <w:pPr>
        <w:ind w:left="2641" w:hanging="15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11" w15:restartNumberingAfterBreak="0">
    <w:nsid w:val="43A43657"/>
    <w:multiLevelType w:val="hybridMultilevel"/>
    <w:tmpl w:val="BA6AEE54"/>
    <w:lvl w:ilvl="0" w:tplc="2898BA12">
      <w:start w:val="1"/>
      <w:numFmt w:val="decimal"/>
      <w:lvlText w:val="%1."/>
      <w:lvlJc w:val="left"/>
      <w:pPr>
        <w:ind w:left="2640" w:hanging="1560"/>
      </w:pPr>
      <w:rPr>
        <w:rFonts w:hint="default"/>
        <w:b/>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2" w15:restartNumberingAfterBreak="0">
    <w:nsid w:val="44390C22"/>
    <w:multiLevelType w:val="hybridMultilevel"/>
    <w:tmpl w:val="893C4FC6"/>
    <w:lvl w:ilvl="0" w:tplc="A1803FEA">
      <w:start w:val="1"/>
      <w:numFmt w:val="decimal"/>
      <w:lvlText w:val="%1."/>
      <w:lvlJc w:val="left"/>
      <w:pPr>
        <w:ind w:left="1441" w:hanging="3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num w:numId="1">
    <w:abstractNumId w:val="5"/>
  </w:num>
  <w:num w:numId="2">
    <w:abstractNumId w:val="1"/>
  </w:num>
  <w:num w:numId="3">
    <w:abstractNumId w:val="3"/>
  </w:num>
  <w:num w:numId="4">
    <w:abstractNumId w:val="10"/>
  </w:num>
  <w:num w:numId="5">
    <w:abstractNumId w:val="2"/>
  </w:num>
  <w:num w:numId="6">
    <w:abstractNumId w:val="6"/>
  </w:num>
  <w:num w:numId="7">
    <w:abstractNumId w:val="11"/>
  </w:num>
  <w:num w:numId="8">
    <w:abstractNumId w:val="4"/>
  </w:num>
  <w:num w:numId="9">
    <w:abstractNumId w:val="12"/>
  </w:num>
  <w:num w:numId="10">
    <w:abstractNumId w:val="9"/>
  </w:num>
  <w:num w:numId="11">
    <w:abstractNumId w:val="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defaultTabStop w:val="480"/>
  <w:evenAndOddHeaders/>
  <w:drawingGridHorizontalSpacing w:val="120"/>
  <w:drawingGridVerticalSpacing w:val="21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9CA"/>
    <w:rsid w:val="000019D1"/>
    <w:rsid w:val="0000420B"/>
    <w:rsid w:val="00005AE0"/>
    <w:rsid w:val="000070B6"/>
    <w:rsid w:val="000079F7"/>
    <w:rsid w:val="00012054"/>
    <w:rsid w:val="000156A8"/>
    <w:rsid w:val="00017B69"/>
    <w:rsid w:val="000202A7"/>
    <w:rsid w:val="0002389C"/>
    <w:rsid w:val="0002442F"/>
    <w:rsid w:val="0002563A"/>
    <w:rsid w:val="00027F07"/>
    <w:rsid w:val="000326E6"/>
    <w:rsid w:val="00032E17"/>
    <w:rsid w:val="00035103"/>
    <w:rsid w:val="00035DAC"/>
    <w:rsid w:val="00037105"/>
    <w:rsid w:val="00040F4F"/>
    <w:rsid w:val="00041F70"/>
    <w:rsid w:val="00042596"/>
    <w:rsid w:val="000456D6"/>
    <w:rsid w:val="0005023B"/>
    <w:rsid w:val="00050A74"/>
    <w:rsid w:val="000510B2"/>
    <w:rsid w:val="000527BA"/>
    <w:rsid w:val="00054531"/>
    <w:rsid w:val="00054544"/>
    <w:rsid w:val="0005633A"/>
    <w:rsid w:val="00057D95"/>
    <w:rsid w:val="0006101A"/>
    <w:rsid w:val="00061FCE"/>
    <w:rsid w:val="00063E95"/>
    <w:rsid w:val="00064BF1"/>
    <w:rsid w:val="00066994"/>
    <w:rsid w:val="00070043"/>
    <w:rsid w:val="00072C1A"/>
    <w:rsid w:val="0007505E"/>
    <w:rsid w:val="00077C23"/>
    <w:rsid w:val="00081417"/>
    <w:rsid w:val="00081628"/>
    <w:rsid w:val="000834BC"/>
    <w:rsid w:val="00083C57"/>
    <w:rsid w:val="00084238"/>
    <w:rsid w:val="00084BCE"/>
    <w:rsid w:val="0008702B"/>
    <w:rsid w:val="00087D33"/>
    <w:rsid w:val="00094DE9"/>
    <w:rsid w:val="00094FFD"/>
    <w:rsid w:val="00095444"/>
    <w:rsid w:val="000973AE"/>
    <w:rsid w:val="00097468"/>
    <w:rsid w:val="00097DF1"/>
    <w:rsid w:val="000A017E"/>
    <w:rsid w:val="000A0F56"/>
    <w:rsid w:val="000A1BFF"/>
    <w:rsid w:val="000A1EAD"/>
    <w:rsid w:val="000A3903"/>
    <w:rsid w:val="000A5ACA"/>
    <w:rsid w:val="000A7EF6"/>
    <w:rsid w:val="000B0F50"/>
    <w:rsid w:val="000B3E2E"/>
    <w:rsid w:val="000B3E9D"/>
    <w:rsid w:val="000B4D92"/>
    <w:rsid w:val="000C10BD"/>
    <w:rsid w:val="000C13A7"/>
    <w:rsid w:val="000C188A"/>
    <w:rsid w:val="000C492F"/>
    <w:rsid w:val="000C4E1A"/>
    <w:rsid w:val="000C4F12"/>
    <w:rsid w:val="000C4F47"/>
    <w:rsid w:val="000C58C6"/>
    <w:rsid w:val="000C6B29"/>
    <w:rsid w:val="000D02BC"/>
    <w:rsid w:val="000D02BD"/>
    <w:rsid w:val="000D0985"/>
    <w:rsid w:val="000D207A"/>
    <w:rsid w:val="000D2F7B"/>
    <w:rsid w:val="000D3D7D"/>
    <w:rsid w:val="000D3D98"/>
    <w:rsid w:val="000D75BB"/>
    <w:rsid w:val="000E0A41"/>
    <w:rsid w:val="000E1DC2"/>
    <w:rsid w:val="000E6772"/>
    <w:rsid w:val="000F1345"/>
    <w:rsid w:val="000F2EC1"/>
    <w:rsid w:val="000F71B7"/>
    <w:rsid w:val="0010092E"/>
    <w:rsid w:val="00100E29"/>
    <w:rsid w:val="00101B4D"/>
    <w:rsid w:val="00101B51"/>
    <w:rsid w:val="00102B01"/>
    <w:rsid w:val="00103685"/>
    <w:rsid w:val="00104D8B"/>
    <w:rsid w:val="00104FC3"/>
    <w:rsid w:val="00106999"/>
    <w:rsid w:val="0011067A"/>
    <w:rsid w:val="001118F6"/>
    <w:rsid w:val="00113999"/>
    <w:rsid w:val="00113B65"/>
    <w:rsid w:val="0011640B"/>
    <w:rsid w:val="00117EDC"/>
    <w:rsid w:val="00121462"/>
    <w:rsid w:val="00121DDA"/>
    <w:rsid w:val="001221C8"/>
    <w:rsid w:val="00122D51"/>
    <w:rsid w:val="001233EF"/>
    <w:rsid w:val="00126973"/>
    <w:rsid w:val="00132BD5"/>
    <w:rsid w:val="00133C8C"/>
    <w:rsid w:val="00137855"/>
    <w:rsid w:val="00140F8E"/>
    <w:rsid w:val="00143615"/>
    <w:rsid w:val="00144406"/>
    <w:rsid w:val="00145D8A"/>
    <w:rsid w:val="0014798C"/>
    <w:rsid w:val="00151052"/>
    <w:rsid w:val="00151C39"/>
    <w:rsid w:val="001523B4"/>
    <w:rsid w:val="00162E18"/>
    <w:rsid w:val="00163E4F"/>
    <w:rsid w:val="00164E46"/>
    <w:rsid w:val="00165D8E"/>
    <w:rsid w:val="00170D82"/>
    <w:rsid w:val="00172568"/>
    <w:rsid w:val="00172F9B"/>
    <w:rsid w:val="0017668E"/>
    <w:rsid w:val="0017725C"/>
    <w:rsid w:val="00180641"/>
    <w:rsid w:val="0018117B"/>
    <w:rsid w:val="0018197D"/>
    <w:rsid w:val="001833DC"/>
    <w:rsid w:val="00183F30"/>
    <w:rsid w:val="00185BF2"/>
    <w:rsid w:val="00187798"/>
    <w:rsid w:val="00187F0B"/>
    <w:rsid w:val="00190326"/>
    <w:rsid w:val="00190741"/>
    <w:rsid w:val="0019220F"/>
    <w:rsid w:val="001945B0"/>
    <w:rsid w:val="00197556"/>
    <w:rsid w:val="001A214A"/>
    <w:rsid w:val="001A21BF"/>
    <w:rsid w:val="001A43C9"/>
    <w:rsid w:val="001A4AC5"/>
    <w:rsid w:val="001A51C4"/>
    <w:rsid w:val="001A5DEB"/>
    <w:rsid w:val="001A7A13"/>
    <w:rsid w:val="001B116E"/>
    <w:rsid w:val="001B12CA"/>
    <w:rsid w:val="001B43C8"/>
    <w:rsid w:val="001B5E2C"/>
    <w:rsid w:val="001B7692"/>
    <w:rsid w:val="001C3A12"/>
    <w:rsid w:val="001C3DF2"/>
    <w:rsid w:val="001C461A"/>
    <w:rsid w:val="001C6ADB"/>
    <w:rsid w:val="001C7E9F"/>
    <w:rsid w:val="001D1348"/>
    <w:rsid w:val="001D1815"/>
    <w:rsid w:val="001D3B4B"/>
    <w:rsid w:val="001D49BF"/>
    <w:rsid w:val="001E0C1B"/>
    <w:rsid w:val="001E1881"/>
    <w:rsid w:val="001E2E9D"/>
    <w:rsid w:val="001F0EDB"/>
    <w:rsid w:val="001F1123"/>
    <w:rsid w:val="001F12CF"/>
    <w:rsid w:val="001F22D1"/>
    <w:rsid w:val="001F30EE"/>
    <w:rsid w:val="002010E4"/>
    <w:rsid w:val="00201DB8"/>
    <w:rsid w:val="00202760"/>
    <w:rsid w:val="00204458"/>
    <w:rsid w:val="00204C0F"/>
    <w:rsid w:val="00205582"/>
    <w:rsid w:val="00205CF0"/>
    <w:rsid w:val="002116F9"/>
    <w:rsid w:val="00212494"/>
    <w:rsid w:val="00212FBF"/>
    <w:rsid w:val="0021342D"/>
    <w:rsid w:val="00217182"/>
    <w:rsid w:val="00217335"/>
    <w:rsid w:val="002205DC"/>
    <w:rsid w:val="00221280"/>
    <w:rsid w:val="002232CB"/>
    <w:rsid w:val="0022349E"/>
    <w:rsid w:val="00225D57"/>
    <w:rsid w:val="0022668F"/>
    <w:rsid w:val="002276FC"/>
    <w:rsid w:val="002310DE"/>
    <w:rsid w:val="0023152F"/>
    <w:rsid w:val="002349A4"/>
    <w:rsid w:val="00236FDB"/>
    <w:rsid w:val="002425B1"/>
    <w:rsid w:val="00244D56"/>
    <w:rsid w:val="0024759B"/>
    <w:rsid w:val="00247CD8"/>
    <w:rsid w:val="00247DEC"/>
    <w:rsid w:val="00250CF6"/>
    <w:rsid w:val="0025145E"/>
    <w:rsid w:val="00252BD2"/>
    <w:rsid w:val="0026142B"/>
    <w:rsid w:val="002620A6"/>
    <w:rsid w:val="0026278D"/>
    <w:rsid w:val="00262BBC"/>
    <w:rsid w:val="00263957"/>
    <w:rsid w:val="002656BD"/>
    <w:rsid w:val="00265817"/>
    <w:rsid w:val="00266919"/>
    <w:rsid w:val="00267534"/>
    <w:rsid w:val="00270137"/>
    <w:rsid w:val="002708C1"/>
    <w:rsid w:val="00271844"/>
    <w:rsid w:val="00271FE1"/>
    <w:rsid w:val="00272A54"/>
    <w:rsid w:val="00273491"/>
    <w:rsid w:val="00274D35"/>
    <w:rsid w:val="002756FD"/>
    <w:rsid w:val="00277723"/>
    <w:rsid w:val="00277F4E"/>
    <w:rsid w:val="002821E6"/>
    <w:rsid w:val="00286A3E"/>
    <w:rsid w:val="00290778"/>
    <w:rsid w:val="00293ADA"/>
    <w:rsid w:val="00295574"/>
    <w:rsid w:val="002A08EB"/>
    <w:rsid w:val="002A1829"/>
    <w:rsid w:val="002A185A"/>
    <w:rsid w:val="002A2BF6"/>
    <w:rsid w:val="002A3390"/>
    <w:rsid w:val="002A4529"/>
    <w:rsid w:val="002A4B98"/>
    <w:rsid w:val="002A4BC5"/>
    <w:rsid w:val="002B0201"/>
    <w:rsid w:val="002B0BE5"/>
    <w:rsid w:val="002B1C0C"/>
    <w:rsid w:val="002B2E99"/>
    <w:rsid w:val="002B3307"/>
    <w:rsid w:val="002B44BF"/>
    <w:rsid w:val="002B6C9E"/>
    <w:rsid w:val="002D0DC1"/>
    <w:rsid w:val="002D0E28"/>
    <w:rsid w:val="002D21B7"/>
    <w:rsid w:val="002D31DE"/>
    <w:rsid w:val="002D3A9E"/>
    <w:rsid w:val="002D3F3B"/>
    <w:rsid w:val="002D427A"/>
    <w:rsid w:val="002D5AC2"/>
    <w:rsid w:val="002E0C5F"/>
    <w:rsid w:val="002E13EB"/>
    <w:rsid w:val="002E26DC"/>
    <w:rsid w:val="002E422A"/>
    <w:rsid w:val="002E643C"/>
    <w:rsid w:val="002E67B2"/>
    <w:rsid w:val="002E7E13"/>
    <w:rsid w:val="002F078F"/>
    <w:rsid w:val="002F0F14"/>
    <w:rsid w:val="002F3806"/>
    <w:rsid w:val="002F5382"/>
    <w:rsid w:val="002F661F"/>
    <w:rsid w:val="002F7158"/>
    <w:rsid w:val="00300D15"/>
    <w:rsid w:val="00302582"/>
    <w:rsid w:val="00302682"/>
    <w:rsid w:val="003026FD"/>
    <w:rsid w:val="0030455C"/>
    <w:rsid w:val="00305339"/>
    <w:rsid w:val="003056A5"/>
    <w:rsid w:val="00305C50"/>
    <w:rsid w:val="00306C6B"/>
    <w:rsid w:val="00307498"/>
    <w:rsid w:val="003076D7"/>
    <w:rsid w:val="003110B0"/>
    <w:rsid w:val="0031264F"/>
    <w:rsid w:val="00312ADE"/>
    <w:rsid w:val="00314EB2"/>
    <w:rsid w:val="0031591A"/>
    <w:rsid w:val="00316C20"/>
    <w:rsid w:val="00320749"/>
    <w:rsid w:val="00320D0A"/>
    <w:rsid w:val="0032252E"/>
    <w:rsid w:val="00324835"/>
    <w:rsid w:val="0032762A"/>
    <w:rsid w:val="00331AEF"/>
    <w:rsid w:val="0033220B"/>
    <w:rsid w:val="003327A9"/>
    <w:rsid w:val="00335DEF"/>
    <w:rsid w:val="00341359"/>
    <w:rsid w:val="00341C4F"/>
    <w:rsid w:val="00342297"/>
    <w:rsid w:val="00344B2A"/>
    <w:rsid w:val="00345140"/>
    <w:rsid w:val="00347572"/>
    <w:rsid w:val="00347E56"/>
    <w:rsid w:val="00352C74"/>
    <w:rsid w:val="003549B2"/>
    <w:rsid w:val="003552E8"/>
    <w:rsid w:val="00355E52"/>
    <w:rsid w:val="00356654"/>
    <w:rsid w:val="00357B87"/>
    <w:rsid w:val="00360C6C"/>
    <w:rsid w:val="003630F7"/>
    <w:rsid w:val="00364288"/>
    <w:rsid w:val="003643AD"/>
    <w:rsid w:val="0036750F"/>
    <w:rsid w:val="00371701"/>
    <w:rsid w:val="00374D59"/>
    <w:rsid w:val="00377653"/>
    <w:rsid w:val="00380B86"/>
    <w:rsid w:val="00381254"/>
    <w:rsid w:val="00391EE3"/>
    <w:rsid w:val="003A01A4"/>
    <w:rsid w:val="003A2B56"/>
    <w:rsid w:val="003A321F"/>
    <w:rsid w:val="003A5925"/>
    <w:rsid w:val="003A7075"/>
    <w:rsid w:val="003A762B"/>
    <w:rsid w:val="003B03EB"/>
    <w:rsid w:val="003B1077"/>
    <w:rsid w:val="003B114E"/>
    <w:rsid w:val="003B1C8D"/>
    <w:rsid w:val="003B50ED"/>
    <w:rsid w:val="003B7CF8"/>
    <w:rsid w:val="003C20C9"/>
    <w:rsid w:val="003C2712"/>
    <w:rsid w:val="003C2986"/>
    <w:rsid w:val="003C2FF0"/>
    <w:rsid w:val="003C4061"/>
    <w:rsid w:val="003C4AD2"/>
    <w:rsid w:val="003C4B65"/>
    <w:rsid w:val="003C5910"/>
    <w:rsid w:val="003C5EB5"/>
    <w:rsid w:val="003C6FEB"/>
    <w:rsid w:val="003D009E"/>
    <w:rsid w:val="003D1DEB"/>
    <w:rsid w:val="003D24FE"/>
    <w:rsid w:val="003D44A2"/>
    <w:rsid w:val="003D4B33"/>
    <w:rsid w:val="003D4C84"/>
    <w:rsid w:val="003D50D7"/>
    <w:rsid w:val="003D5D84"/>
    <w:rsid w:val="003D7662"/>
    <w:rsid w:val="003E3C19"/>
    <w:rsid w:val="003E48AC"/>
    <w:rsid w:val="003E53F9"/>
    <w:rsid w:val="003E5EF5"/>
    <w:rsid w:val="003E65D9"/>
    <w:rsid w:val="003F0194"/>
    <w:rsid w:val="003F2864"/>
    <w:rsid w:val="003F46B5"/>
    <w:rsid w:val="003F6B1D"/>
    <w:rsid w:val="003F7E65"/>
    <w:rsid w:val="004016E5"/>
    <w:rsid w:val="0040351A"/>
    <w:rsid w:val="004047C8"/>
    <w:rsid w:val="00410089"/>
    <w:rsid w:val="004105C1"/>
    <w:rsid w:val="0041137A"/>
    <w:rsid w:val="00412552"/>
    <w:rsid w:val="004142A4"/>
    <w:rsid w:val="0041621C"/>
    <w:rsid w:val="0041640B"/>
    <w:rsid w:val="00417AA1"/>
    <w:rsid w:val="00423C60"/>
    <w:rsid w:val="00424351"/>
    <w:rsid w:val="00424591"/>
    <w:rsid w:val="00424882"/>
    <w:rsid w:val="004272D2"/>
    <w:rsid w:val="004302BF"/>
    <w:rsid w:val="00430D34"/>
    <w:rsid w:val="004322DF"/>
    <w:rsid w:val="00434064"/>
    <w:rsid w:val="004342A1"/>
    <w:rsid w:val="00435BDC"/>
    <w:rsid w:val="00436ADA"/>
    <w:rsid w:val="0044033D"/>
    <w:rsid w:val="004423BD"/>
    <w:rsid w:val="00446A0C"/>
    <w:rsid w:val="0044769A"/>
    <w:rsid w:val="0044791B"/>
    <w:rsid w:val="00447CFB"/>
    <w:rsid w:val="00450FB9"/>
    <w:rsid w:val="004512CC"/>
    <w:rsid w:val="00451683"/>
    <w:rsid w:val="00456398"/>
    <w:rsid w:val="0045745D"/>
    <w:rsid w:val="00457D78"/>
    <w:rsid w:val="00457E24"/>
    <w:rsid w:val="00461FB8"/>
    <w:rsid w:val="0046268F"/>
    <w:rsid w:val="00463E06"/>
    <w:rsid w:val="00464591"/>
    <w:rsid w:val="004655BB"/>
    <w:rsid w:val="004662C2"/>
    <w:rsid w:val="00471401"/>
    <w:rsid w:val="004721EC"/>
    <w:rsid w:val="00473430"/>
    <w:rsid w:val="00475A85"/>
    <w:rsid w:val="00476A62"/>
    <w:rsid w:val="00477544"/>
    <w:rsid w:val="004775A7"/>
    <w:rsid w:val="00480561"/>
    <w:rsid w:val="00480FD9"/>
    <w:rsid w:val="00481D47"/>
    <w:rsid w:val="00484809"/>
    <w:rsid w:val="00486033"/>
    <w:rsid w:val="00486C04"/>
    <w:rsid w:val="00486D3E"/>
    <w:rsid w:val="004908EF"/>
    <w:rsid w:val="00493566"/>
    <w:rsid w:val="00494923"/>
    <w:rsid w:val="004953E2"/>
    <w:rsid w:val="00495B98"/>
    <w:rsid w:val="004966C4"/>
    <w:rsid w:val="004A1D60"/>
    <w:rsid w:val="004A5C09"/>
    <w:rsid w:val="004A71A7"/>
    <w:rsid w:val="004A73CB"/>
    <w:rsid w:val="004A79F3"/>
    <w:rsid w:val="004B12D9"/>
    <w:rsid w:val="004B7004"/>
    <w:rsid w:val="004B793F"/>
    <w:rsid w:val="004C044D"/>
    <w:rsid w:val="004C099D"/>
    <w:rsid w:val="004C15E6"/>
    <w:rsid w:val="004C37B9"/>
    <w:rsid w:val="004D0FE4"/>
    <w:rsid w:val="004D17DE"/>
    <w:rsid w:val="004D4240"/>
    <w:rsid w:val="004D5022"/>
    <w:rsid w:val="004D7A4D"/>
    <w:rsid w:val="004E0755"/>
    <w:rsid w:val="004E19CD"/>
    <w:rsid w:val="004E58EF"/>
    <w:rsid w:val="004F2042"/>
    <w:rsid w:val="004F3190"/>
    <w:rsid w:val="00504A68"/>
    <w:rsid w:val="00505210"/>
    <w:rsid w:val="00506B0F"/>
    <w:rsid w:val="00510997"/>
    <w:rsid w:val="005113E1"/>
    <w:rsid w:val="005114AF"/>
    <w:rsid w:val="0051155D"/>
    <w:rsid w:val="00511B2D"/>
    <w:rsid w:val="00512E2F"/>
    <w:rsid w:val="005148BF"/>
    <w:rsid w:val="00514C69"/>
    <w:rsid w:val="0051537F"/>
    <w:rsid w:val="005209CE"/>
    <w:rsid w:val="00521693"/>
    <w:rsid w:val="00521C5C"/>
    <w:rsid w:val="00522F01"/>
    <w:rsid w:val="00523645"/>
    <w:rsid w:val="00523A30"/>
    <w:rsid w:val="00523A4A"/>
    <w:rsid w:val="005241E4"/>
    <w:rsid w:val="005255E9"/>
    <w:rsid w:val="00526E34"/>
    <w:rsid w:val="00527F98"/>
    <w:rsid w:val="00533CDD"/>
    <w:rsid w:val="00534A76"/>
    <w:rsid w:val="005405F5"/>
    <w:rsid w:val="00544F2E"/>
    <w:rsid w:val="00551A88"/>
    <w:rsid w:val="005523A0"/>
    <w:rsid w:val="00553053"/>
    <w:rsid w:val="005545B3"/>
    <w:rsid w:val="0056229D"/>
    <w:rsid w:val="005625B6"/>
    <w:rsid w:val="00564731"/>
    <w:rsid w:val="00564AFC"/>
    <w:rsid w:val="005669EF"/>
    <w:rsid w:val="00567548"/>
    <w:rsid w:val="00573FD7"/>
    <w:rsid w:val="00574CCA"/>
    <w:rsid w:val="00575995"/>
    <w:rsid w:val="00577F04"/>
    <w:rsid w:val="00580580"/>
    <w:rsid w:val="00582EA4"/>
    <w:rsid w:val="00583570"/>
    <w:rsid w:val="0058588C"/>
    <w:rsid w:val="00587D59"/>
    <w:rsid w:val="005903C2"/>
    <w:rsid w:val="00590520"/>
    <w:rsid w:val="005914C6"/>
    <w:rsid w:val="00591709"/>
    <w:rsid w:val="00592549"/>
    <w:rsid w:val="00597B09"/>
    <w:rsid w:val="005A02B1"/>
    <w:rsid w:val="005A222E"/>
    <w:rsid w:val="005A2312"/>
    <w:rsid w:val="005A2CAE"/>
    <w:rsid w:val="005A331D"/>
    <w:rsid w:val="005A3E2B"/>
    <w:rsid w:val="005A41C4"/>
    <w:rsid w:val="005A42E6"/>
    <w:rsid w:val="005A4885"/>
    <w:rsid w:val="005A51B1"/>
    <w:rsid w:val="005A68CF"/>
    <w:rsid w:val="005A6AEC"/>
    <w:rsid w:val="005B04AE"/>
    <w:rsid w:val="005B14C9"/>
    <w:rsid w:val="005B1F23"/>
    <w:rsid w:val="005B2400"/>
    <w:rsid w:val="005B2507"/>
    <w:rsid w:val="005B2D26"/>
    <w:rsid w:val="005B2E55"/>
    <w:rsid w:val="005B449C"/>
    <w:rsid w:val="005B64E7"/>
    <w:rsid w:val="005C09B6"/>
    <w:rsid w:val="005C1914"/>
    <w:rsid w:val="005D0FE9"/>
    <w:rsid w:val="005D331E"/>
    <w:rsid w:val="005D50CE"/>
    <w:rsid w:val="005D71FB"/>
    <w:rsid w:val="005E024C"/>
    <w:rsid w:val="005E16CB"/>
    <w:rsid w:val="005E28DD"/>
    <w:rsid w:val="005E2C7B"/>
    <w:rsid w:val="005E2E38"/>
    <w:rsid w:val="005E37D3"/>
    <w:rsid w:val="005E4D3C"/>
    <w:rsid w:val="005E6A4B"/>
    <w:rsid w:val="005E7544"/>
    <w:rsid w:val="005E7AD1"/>
    <w:rsid w:val="005F0C54"/>
    <w:rsid w:val="005F1BF8"/>
    <w:rsid w:val="005F2577"/>
    <w:rsid w:val="005F310F"/>
    <w:rsid w:val="005F3D03"/>
    <w:rsid w:val="005F713F"/>
    <w:rsid w:val="00601A8F"/>
    <w:rsid w:val="00602A02"/>
    <w:rsid w:val="006036FF"/>
    <w:rsid w:val="00604632"/>
    <w:rsid w:val="006046AF"/>
    <w:rsid w:val="00605846"/>
    <w:rsid w:val="006058FB"/>
    <w:rsid w:val="00605FC7"/>
    <w:rsid w:val="00611DD4"/>
    <w:rsid w:val="006124AF"/>
    <w:rsid w:val="0061361E"/>
    <w:rsid w:val="00614104"/>
    <w:rsid w:val="0061557D"/>
    <w:rsid w:val="0061653B"/>
    <w:rsid w:val="00617BF4"/>
    <w:rsid w:val="006242FB"/>
    <w:rsid w:val="0062444B"/>
    <w:rsid w:val="006248EE"/>
    <w:rsid w:val="00630AF3"/>
    <w:rsid w:val="00632388"/>
    <w:rsid w:val="00633988"/>
    <w:rsid w:val="0063422B"/>
    <w:rsid w:val="00637E5D"/>
    <w:rsid w:val="00641367"/>
    <w:rsid w:val="0064332E"/>
    <w:rsid w:val="00644359"/>
    <w:rsid w:val="006462AA"/>
    <w:rsid w:val="00646392"/>
    <w:rsid w:val="00646E41"/>
    <w:rsid w:val="00652B77"/>
    <w:rsid w:val="006535E8"/>
    <w:rsid w:val="00657A73"/>
    <w:rsid w:val="00662ABB"/>
    <w:rsid w:val="00665391"/>
    <w:rsid w:val="00671640"/>
    <w:rsid w:val="00671B65"/>
    <w:rsid w:val="00671F70"/>
    <w:rsid w:val="00672019"/>
    <w:rsid w:val="006735DA"/>
    <w:rsid w:val="0067376D"/>
    <w:rsid w:val="00673D84"/>
    <w:rsid w:val="00674097"/>
    <w:rsid w:val="00674299"/>
    <w:rsid w:val="00675C16"/>
    <w:rsid w:val="0067765B"/>
    <w:rsid w:val="00677680"/>
    <w:rsid w:val="00677E1D"/>
    <w:rsid w:val="00684231"/>
    <w:rsid w:val="00690054"/>
    <w:rsid w:val="00694CD6"/>
    <w:rsid w:val="00695967"/>
    <w:rsid w:val="006963C8"/>
    <w:rsid w:val="006A13AD"/>
    <w:rsid w:val="006A16A7"/>
    <w:rsid w:val="006A19D3"/>
    <w:rsid w:val="006A1F9C"/>
    <w:rsid w:val="006A367B"/>
    <w:rsid w:val="006A5F29"/>
    <w:rsid w:val="006A608D"/>
    <w:rsid w:val="006B1894"/>
    <w:rsid w:val="006B7439"/>
    <w:rsid w:val="006C0099"/>
    <w:rsid w:val="006C1B01"/>
    <w:rsid w:val="006C21F1"/>
    <w:rsid w:val="006C3422"/>
    <w:rsid w:val="006C4158"/>
    <w:rsid w:val="006C5BEA"/>
    <w:rsid w:val="006C6359"/>
    <w:rsid w:val="006C72C6"/>
    <w:rsid w:val="006D0502"/>
    <w:rsid w:val="006D2658"/>
    <w:rsid w:val="006D2709"/>
    <w:rsid w:val="006D2D4C"/>
    <w:rsid w:val="006D394D"/>
    <w:rsid w:val="006D3A81"/>
    <w:rsid w:val="006D466C"/>
    <w:rsid w:val="006D4D8F"/>
    <w:rsid w:val="006D5553"/>
    <w:rsid w:val="006D68F0"/>
    <w:rsid w:val="006D7DB6"/>
    <w:rsid w:val="006E13ED"/>
    <w:rsid w:val="006E37F9"/>
    <w:rsid w:val="006E74D9"/>
    <w:rsid w:val="006E7B75"/>
    <w:rsid w:val="006F09B4"/>
    <w:rsid w:val="006F25ED"/>
    <w:rsid w:val="006F2E03"/>
    <w:rsid w:val="006F4EF6"/>
    <w:rsid w:val="006F5054"/>
    <w:rsid w:val="006F6DB2"/>
    <w:rsid w:val="006F7FF7"/>
    <w:rsid w:val="00700149"/>
    <w:rsid w:val="00700181"/>
    <w:rsid w:val="00702568"/>
    <w:rsid w:val="00704613"/>
    <w:rsid w:val="00706919"/>
    <w:rsid w:val="00707C58"/>
    <w:rsid w:val="0071005D"/>
    <w:rsid w:val="007117E1"/>
    <w:rsid w:val="0071184C"/>
    <w:rsid w:val="0071330B"/>
    <w:rsid w:val="00714D84"/>
    <w:rsid w:val="00715505"/>
    <w:rsid w:val="0071625A"/>
    <w:rsid w:val="00716ADB"/>
    <w:rsid w:val="0072298A"/>
    <w:rsid w:val="00722BC1"/>
    <w:rsid w:val="00722D10"/>
    <w:rsid w:val="007236EC"/>
    <w:rsid w:val="0072487B"/>
    <w:rsid w:val="00725A77"/>
    <w:rsid w:val="00726CCB"/>
    <w:rsid w:val="00731BCE"/>
    <w:rsid w:val="007321FA"/>
    <w:rsid w:val="00736A09"/>
    <w:rsid w:val="007432F0"/>
    <w:rsid w:val="0074564B"/>
    <w:rsid w:val="00745EBB"/>
    <w:rsid w:val="00746873"/>
    <w:rsid w:val="00750967"/>
    <w:rsid w:val="00751ADA"/>
    <w:rsid w:val="00751DF4"/>
    <w:rsid w:val="0075601A"/>
    <w:rsid w:val="00756532"/>
    <w:rsid w:val="00757182"/>
    <w:rsid w:val="007575C2"/>
    <w:rsid w:val="00757A3E"/>
    <w:rsid w:val="0076449A"/>
    <w:rsid w:val="0076485F"/>
    <w:rsid w:val="00764B98"/>
    <w:rsid w:val="00766640"/>
    <w:rsid w:val="007716A5"/>
    <w:rsid w:val="00773F51"/>
    <w:rsid w:val="007744C8"/>
    <w:rsid w:val="007767D5"/>
    <w:rsid w:val="0078361F"/>
    <w:rsid w:val="00787456"/>
    <w:rsid w:val="00792BE7"/>
    <w:rsid w:val="007950BC"/>
    <w:rsid w:val="00796BDA"/>
    <w:rsid w:val="007A046B"/>
    <w:rsid w:val="007A1659"/>
    <w:rsid w:val="007A3D9B"/>
    <w:rsid w:val="007A41D2"/>
    <w:rsid w:val="007A50F3"/>
    <w:rsid w:val="007B23FF"/>
    <w:rsid w:val="007B26D9"/>
    <w:rsid w:val="007B2E83"/>
    <w:rsid w:val="007B49A6"/>
    <w:rsid w:val="007B4C70"/>
    <w:rsid w:val="007B4D1E"/>
    <w:rsid w:val="007B7550"/>
    <w:rsid w:val="007C09D7"/>
    <w:rsid w:val="007C2524"/>
    <w:rsid w:val="007C3E45"/>
    <w:rsid w:val="007C3FDA"/>
    <w:rsid w:val="007C4EF2"/>
    <w:rsid w:val="007C5CB7"/>
    <w:rsid w:val="007C5DBF"/>
    <w:rsid w:val="007C621E"/>
    <w:rsid w:val="007D21F0"/>
    <w:rsid w:val="007D57AF"/>
    <w:rsid w:val="007D69FF"/>
    <w:rsid w:val="007D79CC"/>
    <w:rsid w:val="007D7C72"/>
    <w:rsid w:val="007E225E"/>
    <w:rsid w:val="007E2A56"/>
    <w:rsid w:val="007E505D"/>
    <w:rsid w:val="007E50BD"/>
    <w:rsid w:val="007E5F83"/>
    <w:rsid w:val="007E6F47"/>
    <w:rsid w:val="007F3DDF"/>
    <w:rsid w:val="007F6188"/>
    <w:rsid w:val="007F7B64"/>
    <w:rsid w:val="00802215"/>
    <w:rsid w:val="00806063"/>
    <w:rsid w:val="0080660D"/>
    <w:rsid w:val="0080765F"/>
    <w:rsid w:val="0081135A"/>
    <w:rsid w:val="008113B2"/>
    <w:rsid w:val="00811500"/>
    <w:rsid w:val="00811731"/>
    <w:rsid w:val="00812DFA"/>
    <w:rsid w:val="00813C37"/>
    <w:rsid w:val="008162DA"/>
    <w:rsid w:val="00817B04"/>
    <w:rsid w:val="00817CE8"/>
    <w:rsid w:val="00817FC6"/>
    <w:rsid w:val="0082042D"/>
    <w:rsid w:val="00820FCB"/>
    <w:rsid w:val="00821120"/>
    <w:rsid w:val="00823F05"/>
    <w:rsid w:val="00823FAB"/>
    <w:rsid w:val="008254BD"/>
    <w:rsid w:val="0083567D"/>
    <w:rsid w:val="00837768"/>
    <w:rsid w:val="00837902"/>
    <w:rsid w:val="008430A6"/>
    <w:rsid w:val="0084432A"/>
    <w:rsid w:val="0084552B"/>
    <w:rsid w:val="00845BE8"/>
    <w:rsid w:val="008500D4"/>
    <w:rsid w:val="00850A4A"/>
    <w:rsid w:val="00852995"/>
    <w:rsid w:val="00852B79"/>
    <w:rsid w:val="00853212"/>
    <w:rsid w:val="00853E6C"/>
    <w:rsid w:val="008559AB"/>
    <w:rsid w:val="00856217"/>
    <w:rsid w:val="00856EF0"/>
    <w:rsid w:val="00860FC4"/>
    <w:rsid w:val="008614AF"/>
    <w:rsid w:val="00861533"/>
    <w:rsid w:val="00864F3C"/>
    <w:rsid w:val="0086570A"/>
    <w:rsid w:val="00865A0E"/>
    <w:rsid w:val="00865A60"/>
    <w:rsid w:val="00867C74"/>
    <w:rsid w:val="0087053D"/>
    <w:rsid w:val="008707D9"/>
    <w:rsid w:val="0087253E"/>
    <w:rsid w:val="00874E61"/>
    <w:rsid w:val="00875336"/>
    <w:rsid w:val="008768EC"/>
    <w:rsid w:val="008770ED"/>
    <w:rsid w:val="0087716E"/>
    <w:rsid w:val="00880316"/>
    <w:rsid w:val="00880EEA"/>
    <w:rsid w:val="008815DE"/>
    <w:rsid w:val="008817FE"/>
    <w:rsid w:val="0088279C"/>
    <w:rsid w:val="00885482"/>
    <w:rsid w:val="00887C23"/>
    <w:rsid w:val="0089133F"/>
    <w:rsid w:val="0089164C"/>
    <w:rsid w:val="00894D5B"/>
    <w:rsid w:val="008958B6"/>
    <w:rsid w:val="00895DF5"/>
    <w:rsid w:val="008A00E5"/>
    <w:rsid w:val="008A3707"/>
    <w:rsid w:val="008A4374"/>
    <w:rsid w:val="008A675D"/>
    <w:rsid w:val="008A6BA8"/>
    <w:rsid w:val="008A6CC0"/>
    <w:rsid w:val="008B1AA4"/>
    <w:rsid w:val="008B3576"/>
    <w:rsid w:val="008B4208"/>
    <w:rsid w:val="008B641F"/>
    <w:rsid w:val="008B67E6"/>
    <w:rsid w:val="008C174C"/>
    <w:rsid w:val="008C19E9"/>
    <w:rsid w:val="008C20A2"/>
    <w:rsid w:val="008C2661"/>
    <w:rsid w:val="008C36A4"/>
    <w:rsid w:val="008C5AAC"/>
    <w:rsid w:val="008D044B"/>
    <w:rsid w:val="008D0800"/>
    <w:rsid w:val="008D1D26"/>
    <w:rsid w:val="008D631F"/>
    <w:rsid w:val="008D6F51"/>
    <w:rsid w:val="008D6F5A"/>
    <w:rsid w:val="008D7C09"/>
    <w:rsid w:val="008D7F4D"/>
    <w:rsid w:val="008E1F9F"/>
    <w:rsid w:val="008E2540"/>
    <w:rsid w:val="008E2608"/>
    <w:rsid w:val="008E6437"/>
    <w:rsid w:val="008E670A"/>
    <w:rsid w:val="008E69AF"/>
    <w:rsid w:val="008E7CCF"/>
    <w:rsid w:val="008E7EF0"/>
    <w:rsid w:val="008F69FE"/>
    <w:rsid w:val="008F77F0"/>
    <w:rsid w:val="008F7A82"/>
    <w:rsid w:val="00900934"/>
    <w:rsid w:val="009017EF"/>
    <w:rsid w:val="0090189E"/>
    <w:rsid w:val="00903F5B"/>
    <w:rsid w:val="0090472E"/>
    <w:rsid w:val="00906579"/>
    <w:rsid w:val="00910B14"/>
    <w:rsid w:val="0092136E"/>
    <w:rsid w:val="00923C2D"/>
    <w:rsid w:val="009251EB"/>
    <w:rsid w:val="009256F5"/>
    <w:rsid w:val="00925CA3"/>
    <w:rsid w:val="00925E1E"/>
    <w:rsid w:val="00926E86"/>
    <w:rsid w:val="00930394"/>
    <w:rsid w:val="009317D2"/>
    <w:rsid w:val="009368FB"/>
    <w:rsid w:val="00937294"/>
    <w:rsid w:val="0094103F"/>
    <w:rsid w:val="009426D3"/>
    <w:rsid w:val="00942826"/>
    <w:rsid w:val="0094306F"/>
    <w:rsid w:val="009432AD"/>
    <w:rsid w:val="00946912"/>
    <w:rsid w:val="009474E7"/>
    <w:rsid w:val="00947C1B"/>
    <w:rsid w:val="00951D82"/>
    <w:rsid w:val="00952D2F"/>
    <w:rsid w:val="0095363B"/>
    <w:rsid w:val="00954F01"/>
    <w:rsid w:val="0095561B"/>
    <w:rsid w:val="00955FED"/>
    <w:rsid w:val="009562CA"/>
    <w:rsid w:val="00957D9C"/>
    <w:rsid w:val="00961F4B"/>
    <w:rsid w:val="00962003"/>
    <w:rsid w:val="0096457F"/>
    <w:rsid w:val="009645E0"/>
    <w:rsid w:val="00966F55"/>
    <w:rsid w:val="00967840"/>
    <w:rsid w:val="00970CC0"/>
    <w:rsid w:val="00970E33"/>
    <w:rsid w:val="0097621F"/>
    <w:rsid w:val="00976C80"/>
    <w:rsid w:val="00980464"/>
    <w:rsid w:val="00986795"/>
    <w:rsid w:val="00986EDF"/>
    <w:rsid w:val="009879EE"/>
    <w:rsid w:val="0099057D"/>
    <w:rsid w:val="00990C17"/>
    <w:rsid w:val="00992E3F"/>
    <w:rsid w:val="009934AB"/>
    <w:rsid w:val="0099500C"/>
    <w:rsid w:val="00996EED"/>
    <w:rsid w:val="009A19A6"/>
    <w:rsid w:val="009A2445"/>
    <w:rsid w:val="009A2AE1"/>
    <w:rsid w:val="009A4198"/>
    <w:rsid w:val="009A45AE"/>
    <w:rsid w:val="009A4D11"/>
    <w:rsid w:val="009A7CF9"/>
    <w:rsid w:val="009B1735"/>
    <w:rsid w:val="009B5787"/>
    <w:rsid w:val="009B71E7"/>
    <w:rsid w:val="009B7F18"/>
    <w:rsid w:val="009C0437"/>
    <w:rsid w:val="009C1809"/>
    <w:rsid w:val="009C3DAF"/>
    <w:rsid w:val="009C560D"/>
    <w:rsid w:val="009C6D83"/>
    <w:rsid w:val="009C7D3B"/>
    <w:rsid w:val="009D022C"/>
    <w:rsid w:val="009D2324"/>
    <w:rsid w:val="009D4673"/>
    <w:rsid w:val="009D7962"/>
    <w:rsid w:val="009E1311"/>
    <w:rsid w:val="009E2753"/>
    <w:rsid w:val="009E3FAD"/>
    <w:rsid w:val="009E6067"/>
    <w:rsid w:val="009F212F"/>
    <w:rsid w:val="009F2B89"/>
    <w:rsid w:val="009F2F4D"/>
    <w:rsid w:val="009F3724"/>
    <w:rsid w:val="009F4552"/>
    <w:rsid w:val="009F7151"/>
    <w:rsid w:val="009F750A"/>
    <w:rsid w:val="00A014B5"/>
    <w:rsid w:val="00A03342"/>
    <w:rsid w:val="00A033E9"/>
    <w:rsid w:val="00A0601A"/>
    <w:rsid w:val="00A0634E"/>
    <w:rsid w:val="00A10ADE"/>
    <w:rsid w:val="00A15F05"/>
    <w:rsid w:val="00A20775"/>
    <w:rsid w:val="00A20D9D"/>
    <w:rsid w:val="00A2139F"/>
    <w:rsid w:val="00A227F7"/>
    <w:rsid w:val="00A22B95"/>
    <w:rsid w:val="00A23070"/>
    <w:rsid w:val="00A23C13"/>
    <w:rsid w:val="00A24EC2"/>
    <w:rsid w:val="00A36872"/>
    <w:rsid w:val="00A37082"/>
    <w:rsid w:val="00A42391"/>
    <w:rsid w:val="00A4261E"/>
    <w:rsid w:val="00A42AD5"/>
    <w:rsid w:val="00A44086"/>
    <w:rsid w:val="00A46419"/>
    <w:rsid w:val="00A47511"/>
    <w:rsid w:val="00A50289"/>
    <w:rsid w:val="00A522A8"/>
    <w:rsid w:val="00A530DB"/>
    <w:rsid w:val="00A540C9"/>
    <w:rsid w:val="00A5574B"/>
    <w:rsid w:val="00A60D73"/>
    <w:rsid w:val="00A60E35"/>
    <w:rsid w:val="00A615AF"/>
    <w:rsid w:val="00A620BF"/>
    <w:rsid w:val="00A63FD6"/>
    <w:rsid w:val="00A64479"/>
    <w:rsid w:val="00A649CA"/>
    <w:rsid w:val="00A666AB"/>
    <w:rsid w:val="00A66BAB"/>
    <w:rsid w:val="00A7059E"/>
    <w:rsid w:val="00A705B6"/>
    <w:rsid w:val="00A7311A"/>
    <w:rsid w:val="00A73939"/>
    <w:rsid w:val="00A73FAE"/>
    <w:rsid w:val="00A7401B"/>
    <w:rsid w:val="00A752D7"/>
    <w:rsid w:val="00A75D2F"/>
    <w:rsid w:val="00A77AB8"/>
    <w:rsid w:val="00A80709"/>
    <w:rsid w:val="00A8109E"/>
    <w:rsid w:val="00A814A1"/>
    <w:rsid w:val="00A81797"/>
    <w:rsid w:val="00A821E0"/>
    <w:rsid w:val="00A839EF"/>
    <w:rsid w:val="00A8442A"/>
    <w:rsid w:val="00A85A05"/>
    <w:rsid w:val="00A87D7B"/>
    <w:rsid w:val="00A901EB"/>
    <w:rsid w:val="00A9122A"/>
    <w:rsid w:val="00A91366"/>
    <w:rsid w:val="00AA3878"/>
    <w:rsid w:val="00AA3A2C"/>
    <w:rsid w:val="00AA4165"/>
    <w:rsid w:val="00AA5E6B"/>
    <w:rsid w:val="00AA653E"/>
    <w:rsid w:val="00AA7A34"/>
    <w:rsid w:val="00AB01F2"/>
    <w:rsid w:val="00AB6EA5"/>
    <w:rsid w:val="00AC1170"/>
    <w:rsid w:val="00AC2C14"/>
    <w:rsid w:val="00AC3761"/>
    <w:rsid w:val="00AC4112"/>
    <w:rsid w:val="00AC7B00"/>
    <w:rsid w:val="00AD0DE6"/>
    <w:rsid w:val="00AD1EE8"/>
    <w:rsid w:val="00AD2ED0"/>
    <w:rsid w:val="00AD54E2"/>
    <w:rsid w:val="00AD775E"/>
    <w:rsid w:val="00AE05C9"/>
    <w:rsid w:val="00AE1387"/>
    <w:rsid w:val="00AE426C"/>
    <w:rsid w:val="00AE4D11"/>
    <w:rsid w:val="00AE4DFD"/>
    <w:rsid w:val="00AE5B2D"/>
    <w:rsid w:val="00AE6305"/>
    <w:rsid w:val="00AE6E43"/>
    <w:rsid w:val="00AF133D"/>
    <w:rsid w:val="00AF367E"/>
    <w:rsid w:val="00AF4A61"/>
    <w:rsid w:val="00AF4E68"/>
    <w:rsid w:val="00B038D6"/>
    <w:rsid w:val="00B056D1"/>
    <w:rsid w:val="00B05D90"/>
    <w:rsid w:val="00B11C12"/>
    <w:rsid w:val="00B11F14"/>
    <w:rsid w:val="00B150F5"/>
    <w:rsid w:val="00B15DBC"/>
    <w:rsid w:val="00B21A4B"/>
    <w:rsid w:val="00B21DCE"/>
    <w:rsid w:val="00B22C77"/>
    <w:rsid w:val="00B26DC9"/>
    <w:rsid w:val="00B26DD4"/>
    <w:rsid w:val="00B322AF"/>
    <w:rsid w:val="00B32436"/>
    <w:rsid w:val="00B32E01"/>
    <w:rsid w:val="00B3526C"/>
    <w:rsid w:val="00B37984"/>
    <w:rsid w:val="00B442FD"/>
    <w:rsid w:val="00B50F84"/>
    <w:rsid w:val="00B512EB"/>
    <w:rsid w:val="00B56B62"/>
    <w:rsid w:val="00B57B29"/>
    <w:rsid w:val="00B601EC"/>
    <w:rsid w:val="00B6036D"/>
    <w:rsid w:val="00B60EE2"/>
    <w:rsid w:val="00B6309E"/>
    <w:rsid w:val="00B63D2F"/>
    <w:rsid w:val="00B66E5F"/>
    <w:rsid w:val="00B67012"/>
    <w:rsid w:val="00B71453"/>
    <w:rsid w:val="00B71A19"/>
    <w:rsid w:val="00B76A49"/>
    <w:rsid w:val="00B82688"/>
    <w:rsid w:val="00B83D56"/>
    <w:rsid w:val="00B844B8"/>
    <w:rsid w:val="00B84D48"/>
    <w:rsid w:val="00B85186"/>
    <w:rsid w:val="00B90D90"/>
    <w:rsid w:val="00B93C1D"/>
    <w:rsid w:val="00B93DFB"/>
    <w:rsid w:val="00B93F29"/>
    <w:rsid w:val="00B94EFF"/>
    <w:rsid w:val="00B97726"/>
    <w:rsid w:val="00B97E8F"/>
    <w:rsid w:val="00BA31D0"/>
    <w:rsid w:val="00BA4EF9"/>
    <w:rsid w:val="00BA562D"/>
    <w:rsid w:val="00BA6FA9"/>
    <w:rsid w:val="00BB2E10"/>
    <w:rsid w:val="00BB32A6"/>
    <w:rsid w:val="00BB3512"/>
    <w:rsid w:val="00BB535B"/>
    <w:rsid w:val="00BB63D6"/>
    <w:rsid w:val="00BB7757"/>
    <w:rsid w:val="00BC06BC"/>
    <w:rsid w:val="00BC1B00"/>
    <w:rsid w:val="00BC231C"/>
    <w:rsid w:val="00BC2B24"/>
    <w:rsid w:val="00BC4CF4"/>
    <w:rsid w:val="00BC7BF5"/>
    <w:rsid w:val="00BD3CC9"/>
    <w:rsid w:val="00BD3F27"/>
    <w:rsid w:val="00BD4157"/>
    <w:rsid w:val="00BD4446"/>
    <w:rsid w:val="00BD44B1"/>
    <w:rsid w:val="00BD676C"/>
    <w:rsid w:val="00BD7137"/>
    <w:rsid w:val="00BD7749"/>
    <w:rsid w:val="00BD78A9"/>
    <w:rsid w:val="00BE15DD"/>
    <w:rsid w:val="00BE1CAA"/>
    <w:rsid w:val="00BE219B"/>
    <w:rsid w:val="00BE34C1"/>
    <w:rsid w:val="00BE4E9F"/>
    <w:rsid w:val="00BE6DD8"/>
    <w:rsid w:val="00BE75E8"/>
    <w:rsid w:val="00BE7C02"/>
    <w:rsid w:val="00BF1DE6"/>
    <w:rsid w:val="00BF22BB"/>
    <w:rsid w:val="00BF368C"/>
    <w:rsid w:val="00BF423E"/>
    <w:rsid w:val="00BF65E4"/>
    <w:rsid w:val="00BF7BFE"/>
    <w:rsid w:val="00C00611"/>
    <w:rsid w:val="00C01DEF"/>
    <w:rsid w:val="00C0234E"/>
    <w:rsid w:val="00C02BA5"/>
    <w:rsid w:val="00C043ED"/>
    <w:rsid w:val="00C04B1A"/>
    <w:rsid w:val="00C05298"/>
    <w:rsid w:val="00C0603D"/>
    <w:rsid w:val="00C07655"/>
    <w:rsid w:val="00C13782"/>
    <w:rsid w:val="00C16768"/>
    <w:rsid w:val="00C20488"/>
    <w:rsid w:val="00C20911"/>
    <w:rsid w:val="00C221B6"/>
    <w:rsid w:val="00C23717"/>
    <w:rsid w:val="00C2475F"/>
    <w:rsid w:val="00C2539A"/>
    <w:rsid w:val="00C2626E"/>
    <w:rsid w:val="00C27D51"/>
    <w:rsid w:val="00C313A8"/>
    <w:rsid w:val="00C31B20"/>
    <w:rsid w:val="00C32171"/>
    <w:rsid w:val="00C32AB6"/>
    <w:rsid w:val="00C33592"/>
    <w:rsid w:val="00C342BE"/>
    <w:rsid w:val="00C35091"/>
    <w:rsid w:val="00C3646D"/>
    <w:rsid w:val="00C36F87"/>
    <w:rsid w:val="00C37C48"/>
    <w:rsid w:val="00C40BA8"/>
    <w:rsid w:val="00C416FE"/>
    <w:rsid w:val="00C42077"/>
    <w:rsid w:val="00C454B9"/>
    <w:rsid w:val="00C466A4"/>
    <w:rsid w:val="00C57005"/>
    <w:rsid w:val="00C60934"/>
    <w:rsid w:val="00C61041"/>
    <w:rsid w:val="00C619EE"/>
    <w:rsid w:val="00C63D66"/>
    <w:rsid w:val="00C66AE9"/>
    <w:rsid w:val="00C66DCC"/>
    <w:rsid w:val="00C67C59"/>
    <w:rsid w:val="00C70295"/>
    <w:rsid w:val="00C703DD"/>
    <w:rsid w:val="00C717A6"/>
    <w:rsid w:val="00C7280E"/>
    <w:rsid w:val="00C73020"/>
    <w:rsid w:val="00C7392E"/>
    <w:rsid w:val="00C752C0"/>
    <w:rsid w:val="00C75671"/>
    <w:rsid w:val="00C75C5E"/>
    <w:rsid w:val="00C75F94"/>
    <w:rsid w:val="00C81AF4"/>
    <w:rsid w:val="00C81B4A"/>
    <w:rsid w:val="00C82085"/>
    <w:rsid w:val="00C84AC3"/>
    <w:rsid w:val="00C84F0D"/>
    <w:rsid w:val="00C863FF"/>
    <w:rsid w:val="00C87484"/>
    <w:rsid w:val="00C87F10"/>
    <w:rsid w:val="00C92812"/>
    <w:rsid w:val="00C937CE"/>
    <w:rsid w:val="00C94B3C"/>
    <w:rsid w:val="00C94EE2"/>
    <w:rsid w:val="00C96C45"/>
    <w:rsid w:val="00C97284"/>
    <w:rsid w:val="00CA1CC0"/>
    <w:rsid w:val="00CA34E1"/>
    <w:rsid w:val="00CA359F"/>
    <w:rsid w:val="00CA5391"/>
    <w:rsid w:val="00CA7229"/>
    <w:rsid w:val="00CB0BBA"/>
    <w:rsid w:val="00CB142B"/>
    <w:rsid w:val="00CB228D"/>
    <w:rsid w:val="00CB30C9"/>
    <w:rsid w:val="00CB3164"/>
    <w:rsid w:val="00CB42EA"/>
    <w:rsid w:val="00CB4A4F"/>
    <w:rsid w:val="00CB6FEE"/>
    <w:rsid w:val="00CB79DB"/>
    <w:rsid w:val="00CC0154"/>
    <w:rsid w:val="00CC2250"/>
    <w:rsid w:val="00CC425F"/>
    <w:rsid w:val="00CC60B9"/>
    <w:rsid w:val="00CD221D"/>
    <w:rsid w:val="00CD5AE4"/>
    <w:rsid w:val="00CD6E20"/>
    <w:rsid w:val="00CD6F0A"/>
    <w:rsid w:val="00CE2CFC"/>
    <w:rsid w:val="00CE307F"/>
    <w:rsid w:val="00CE4881"/>
    <w:rsid w:val="00CE64D8"/>
    <w:rsid w:val="00CE7FC3"/>
    <w:rsid w:val="00CF035C"/>
    <w:rsid w:val="00CF214C"/>
    <w:rsid w:val="00CF22A6"/>
    <w:rsid w:val="00CF713A"/>
    <w:rsid w:val="00CF74E3"/>
    <w:rsid w:val="00D01BB3"/>
    <w:rsid w:val="00D023C4"/>
    <w:rsid w:val="00D05264"/>
    <w:rsid w:val="00D07713"/>
    <w:rsid w:val="00D11A8B"/>
    <w:rsid w:val="00D11F2A"/>
    <w:rsid w:val="00D12240"/>
    <w:rsid w:val="00D12987"/>
    <w:rsid w:val="00D137BB"/>
    <w:rsid w:val="00D1647A"/>
    <w:rsid w:val="00D16B11"/>
    <w:rsid w:val="00D17F23"/>
    <w:rsid w:val="00D20341"/>
    <w:rsid w:val="00D243E1"/>
    <w:rsid w:val="00D25C87"/>
    <w:rsid w:val="00D27644"/>
    <w:rsid w:val="00D30FD3"/>
    <w:rsid w:val="00D319A3"/>
    <w:rsid w:val="00D31BFA"/>
    <w:rsid w:val="00D32595"/>
    <w:rsid w:val="00D359AD"/>
    <w:rsid w:val="00D377F7"/>
    <w:rsid w:val="00D4169D"/>
    <w:rsid w:val="00D42235"/>
    <w:rsid w:val="00D43651"/>
    <w:rsid w:val="00D43A75"/>
    <w:rsid w:val="00D4430E"/>
    <w:rsid w:val="00D45C6A"/>
    <w:rsid w:val="00D46E07"/>
    <w:rsid w:val="00D477F6"/>
    <w:rsid w:val="00D510E6"/>
    <w:rsid w:val="00D554B0"/>
    <w:rsid w:val="00D57AE1"/>
    <w:rsid w:val="00D60637"/>
    <w:rsid w:val="00D606C2"/>
    <w:rsid w:val="00D62F56"/>
    <w:rsid w:val="00D65261"/>
    <w:rsid w:val="00D65628"/>
    <w:rsid w:val="00D65D96"/>
    <w:rsid w:val="00D70083"/>
    <w:rsid w:val="00D7095B"/>
    <w:rsid w:val="00D71890"/>
    <w:rsid w:val="00D722DD"/>
    <w:rsid w:val="00D72DA1"/>
    <w:rsid w:val="00D73964"/>
    <w:rsid w:val="00D73A15"/>
    <w:rsid w:val="00D75347"/>
    <w:rsid w:val="00D75BEF"/>
    <w:rsid w:val="00D76BDB"/>
    <w:rsid w:val="00D81028"/>
    <w:rsid w:val="00D83296"/>
    <w:rsid w:val="00D84EEA"/>
    <w:rsid w:val="00D86F2F"/>
    <w:rsid w:val="00D92582"/>
    <w:rsid w:val="00D9357E"/>
    <w:rsid w:val="00D935B9"/>
    <w:rsid w:val="00D93756"/>
    <w:rsid w:val="00D9434D"/>
    <w:rsid w:val="00D95DEE"/>
    <w:rsid w:val="00D97C7A"/>
    <w:rsid w:val="00DA0FD2"/>
    <w:rsid w:val="00DA2262"/>
    <w:rsid w:val="00DA4E9E"/>
    <w:rsid w:val="00DA720E"/>
    <w:rsid w:val="00DA724C"/>
    <w:rsid w:val="00DA73A0"/>
    <w:rsid w:val="00DA76A3"/>
    <w:rsid w:val="00DB16B8"/>
    <w:rsid w:val="00DB2B26"/>
    <w:rsid w:val="00DB3FFC"/>
    <w:rsid w:val="00DB505D"/>
    <w:rsid w:val="00DB5C73"/>
    <w:rsid w:val="00DB5E71"/>
    <w:rsid w:val="00DB727A"/>
    <w:rsid w:val="00DB77CC"/>
    <w:rsid w:val="00DC00FA"/>
    <w:rsid w:val="00DC1C0B"/>
    <w:rsid w:val="00DC2B58"/>
    <w:rsid w:val="00DC35C9"/>
    <w:rsid w:val="00DC6CF4"/>
    <w:rsid w:val="00DC768C"/>
    <w:rsid w:val="00DD0571"/>
    <w:rsid w:val="00DD1296"/>
    <w:rsid w:val="00DD12B1"/>
    <w:rsid w:val="00DD2810"/>
    <w:rsid w:val="00DD4D49"/>
    <w:rsid w:val="00DD64D5"/>
    <w:rsid w:val="00DD766B"/>
    <w:rsid w:val="00DE0398"/>
    <w:rsid w:val="00DE0594"/>
    <w:rsid w:val="00DE0825"/>
    <w:rsid w:val="00DE4AB2"/>
    <w:rsid w:val="00DE4D5D"/>
    <w:rsid w:val="00DE53F0"/>
    <w:rsid w:val="00DE5F88"/>
    <w:rsid w:val="00DF2012"/>
    <w:rsid w:val="00DF267D"/>
    <w:rsid w:val="00DF36DA"/>
    <w:rsid w:val="00DF594F"/>
    <w:rsid w:val="00DF5D1C"/>
    <w:rsid w:val="00DF61FF"/>
    <w:rsid w:val="00E02297"/>
    <w:rsid w:val="00E03641"/>
    <w:rsid w:val="00E03C12"/>
    <w:rsid w:val="00E1052E"/>
    <w:rsid w:val="00E13A01"/>
    <w:rsid w:val="00E13ACA"/>
    <w:rsid w:val="00E142BF"/>
    <w:rsid w:val="00E1666F"/>
    <w:rsid w:val="00E17004"/>
    <w:rsid w:val="00E17D14"/>
    <w:rsid w:val="00E21E9A"/>
    <w:rsid w:val="00E22F85"/>
    <w:rsid w:val="00E2575B"/>
    <w:rsid w:val="00E2584B"/>
    <w:rsid w:val="00E26524"/>
    <w:rsid w:val="00E32B5C"/>
    <w:rsid w:val="00E33D14"/>
    <w:rsid w:val="00E34766"/>
    <w:rsid w:val="00E353C5"/>
    <w:rsid w:val="00E379D4"/>
    <w:rsid w:val="00E42944"/>
    <w:rsid w:val="00E42AEE"/>
    <w:rsid w:val="00E45493"/>
    <w:rsid w:val="00E4709C"/>
    <w:rsid w:val="00E476DE"/>
    <w:rsid w:val="00E51733"/>
    <w:rsid w:val="00E53C1D"/>
    <w:rsid w:val="00E54B0C"/>
    <w:rsid w:val="00E55ED6"/>
    <w:rsid w:val="00E5691C"/>
    <w:rsid w:val="00E57161"/>
    <w:rsid w:val="00E60311"/>
    <w:rsid w:val="00E60C5A"/>
    <w:rsid w:val="00E61222"/>
    <w:rsid w:val="00E6229D"/>
    <w:rsid w:val="00E62CF8"/>
    <w:rsid w:val="00E651B6"/>
    <w:rsid w:val="00E6521A"/>
    <w:rsid w:val="00E657B5"/>
    <w:rsid w:val="00E65C34"/>
    <w:rsid w:val="00E704E6"/>
    <w:rsid w:val="00E712FB"/>
    <w:rsid w:val="00E718FC"/>
    <w:rsid w:val="00E804C5"/>
    <w:rsid w:val="00E828FA"/>
    <w:rsid w:val="00E83C7F"/>
    <w:rsid w:val="00E85AAF"/>
    <w:rsid w:val="00E85F8F"/>
    <w:rsid w:val="00E862B5"/>
    <w:rsid w:val="00E87266"/>
    <w:rsid w:val="00E87464"/>
    <w:rsid w:val="00E911AB"/>
    <w:rsid w:val="00E926BB"/>
    <w:rsid w:val="00E93765"/>
    <w:rsid w:val="00E93769"/>
    <w:rsid w:val="00E938F0"/>
    <w:rsid w:val="00E93B0F"/>
    <w:rsid w:val="00E94718"/>
    <w:rsid w:val="00EA0F27"/>
    <w:rsid w:val="00EA2857"/>
    <w:rsid w:val="00EA3062"/>
    <w:rsid w:val="00EA4CF6"/>
    <w:rsid w:val="00EA6052"/>
    <w:rsid w:val="00EA6FE4"/>
    <w:rsid w:val="00EA7DA4"/>
    <w:rsid w:val="00EB3954"/>
    <w:rsid w:val="00EB3E73"/>
    <w:rsid w:val="00EB63C8"/>
    <w:rsid w:val="00EB6AE5"/>
    <w:rsid w:val="00EC1CCE"/>
    <w:rsid w:val="00EC253C"/>
    <w:rsid w:val="00EC3F80"/>
    <w:rsid w:val="00ED0A34"/>
    <w:rsid w:val="00ED0AAB"/>
    <w:rsid w:val="00ED0B57"/>
    <w:rsid w:val="00ED1E4D"/>
    <w:rsid w:val="00ED2028"/>
    <w:rsid w:val="00ED32A0"/>
    <w:rsid w:val="00ED3D57"/>
    <w:rsid w:val="00ED5F03"/>
    <w:rsid w:val="00ED6BB7"/>
    <w:rsid w:val="00ED722D"/>
    <w:rsid w:val="00EE0AC2"/>
    <w:rsid w:val="00EE2153"/>
    <w:rsid w:val="00EE3CA2"/>
    <w:rsid w:val="00EE427C"/>
    <w:rsid w:val="00EE5758"/>
    <w:rsid w:val="00EE5DAE"/>
    <w:rsid w:val="00EE7835"/>
    <w:rsid w:val="00EE7949"/>
    <w:rsid w:val="00EF0B82"/>
    <w:rsid w:val="00EF1011"/>
    <w:rsid w:val="00EF547F"/>
    <w:rsid w:val="00EF5BC4"/>
    <w:rsid w:val="00EF76E2"/>
    <w:rsid w:val="00F032FB"/>
    <w:rsid w:val="00F03A8D"/>
    <w:rsid w:val="00F04F3B"/>
    <w:rsid w:val="00F052F3"/>
    <w:rsid w:val="00F06D68"/>
    <w:rsid w:val="00F10D5C"/>
    <w:rsid w:val="00F11DBF"/>
    <w:rsid w:val="00F13DA5"/>
    <w:rsid w:val="00F14B0F"/>
    <w:rsid w:val="00F16F2C"/>
    <w:rsid w:val="00F20C1A"/>
    <w:rsid w:val="00F23624"/>
    <w:rsid w:val="00F25346"/>
    <w:rsid w:val="00F275DF"/>
    <w:rsid w:val="00F27A57"/>
    <w:rsid w:val="00F33C88"/>
    <w:rsid w:val="00F3421E"/>
    <w:rsid w:val="00F34356"/>
    <w:rsid w:val="00F36277"/>
    <w:rsid w:val="00F42EFA"/>
    <w:rsid w:val="00F44E00"/>
    <w:rsid w:val="00F515F3"/>
    <w:rsid w:val="00F5179C"/>
    <w:rsid w:val="00F52467"/>
    <w:rsid w:val="00F525B3"/>
    <w:rsid w:val="00F5330D"/>
    <w:rsid w:val="00F534C8"/>
    <w:rsid w:val="00F54B07"/>
    <w:rsid w:val="00F564E2"/>
    <w:rsid w:val="00F625E7"/>
    <w:rsid w:val="00F63C36"/>
    <w:rsid w:val="00F64432"/>
    <w:rsid w:val="00F64BEE"/>
    <w:rsid w:val="00F65020"/>
    <w:rsid w:val="00F66A7D"/>
    <w:rsid w:val="00F66F05"/>
    <w:rsid w:val="00F67C32"/>
    <w:rsid w:val="00F70F5A"/>
    <w:rsid w:val="00F74115"/>
    <w:rsid w:val="00F749ED"/>
    <w:rsid w:val="00F75C74"/>
    <w:rsid w:val="00F76549"/>
    <w:rsid w:val="00F80661"/>
    <w:rsid w:val="00F8079A"/>
    <w:rsid w:val="00F81F75"/>
    <w:rsid w:val="00F8324C"/>
    <w:rsid w:val="00F90A9B"/>
    <w:rsid w:val="00F91CD8"/>
    <w:rsid w:val="00F94A69"/>
    <w:rsid w:val="00F97227"/>
    <w:rsid w:val="00F979F6"/>
    <w:rsid w:val="00FA257C"/>
    <w:rsid w:val="00FA2E65"/>
    <w:rsid w:val="00FA3E30"/>
    <w:rsid w:val="00FA475C"/>
    <w:rsid w:val="00FA524D"/>
    <w:rsid w:val="00FB01B8"/>
    <w:rsid w:val="00FB2633"/>
    <w:rsid w:val="00FB427D"/>
    <w:rsid w:val="00FB47A0"/>
    <w:rsid w:val="00FB594C"/>
    <w:rsid w:val="00FB768F"/>
    <w:rsid w:val="00FB7F36"/>
    <w:rsid w:val="00FC05C0"/>
    <w:rsid w:val="00FC0D48"/>
    <w:rsid w:val="00FC59EC"/>
    <w:rsid w:val="00FC6551"/>
    <w:rsid w:val="00FC6562"/>
    <w:rsid w:val="00FC6A75"/>
    <w:rsid w:val="00FC7027"/>
    <w:rsid w:val="00FD0046"/>
    <w:rsid w:val="00FD05AF"/>
    <w:rsid w:val="00FD091D"/>
    <w:rsid w:val="00FD59BC"/>
    <w:rsid w:val="00FD5A18"/>
    <w:rsid w:val="00FD64F5"/>
    <w:rsid w:val="00FD6707"/>
    <w:rsid w:val="00FD6C51"/>
    <w:rsid w:val="00FD7A0C"/>
    <w:rsid w:val="00FE1CF3"/>
    <w:rsid w:val="00FE1DF8"/>
    <w:rsid w:val="00FE1E6A"/>
    <w:rsid w:val="00FE2EC2"/>
    <w:rsid w:val="00FE553F"/>
    <w:rsid w:val="00FE5EDC"/>
    <w:rsid w:val="00FE6CFD"/>
    <w:rsid w:val="00FE7D48"/>
    <w:rsid w:val="00FE7E23"/>
    <w:rsid w:val="00FF28C1"/>
    <w:rsid w:val="00FF2918"/>
    <w:rsid w:val="00FF378C"/>
    <w:rsid w:val="00FF4775"/>
    <w:rsid w:val="00FF62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164C42-1E11-49C9-B1A3-A8D0A71A6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EB5"/>
    <w:pPr>
      <w:widowControl w:val="0"/>
    </w:pPr>
    <w:rPr>
      <w:rFonts w:ascii="Calibri" w:eastAsia="新細明體" w:hAnsi="Calibri" w:cs="Times New Roman"/>
    </w:rPr>
  </w:style>
  <w:style w:type="paragraph" w:styleId="3">
    <w:name w:val="heading 3"/>
    <w:basedOn w:val="a"/>
    <w:next w:val="a"/>
    <w:link w:val="30"/>
    <w:uiPriority w:val="9"/>
    <w:unhideWhenUsed/>
    <w:qFormat/>
    <w:rsid w:val="00A649CA"/>
    <w:pPr>
      <w:keepNext/>
      <w:spacing w:line="720" w:lineRule="auto"/>
      <w:outlineLvl w:val="2"/>
    </w:pPr>
    <w:rPr>
      <w:rFonts w:ascii="Cambria" w:hAnsi="Cambr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A649CA"/>
    <w:rPr>
      <w:rFonts w:ascii="Cambria" w:eastAsia="新細明體" w:hAnsi="Cambria" w:cs="Times New Roman"/>
      <w:b/>
      <w:bCs/>
      <w:kern w:val="0"/>
      <w:sz w:val="36"/>
      <w:szCs w:val="36"/>
    </w:rPr>
  </w:style>
  <w:style w:type="paragraph" w:customStyle="1" w:styleId="a3">
    <w:name w:val="主文"/>
    <w:basedOn w:val="a"/>
    <w:rsid w:val="00A649CA"/>
    <w:pPr>
      <w:spacing w:line="460" w:lineRule="exact"/>
      <w:ind w:firstLineChars="200" w:firstLine="200"/>
      <w:jc w:val="both"/>
    </w:pPr>
    <w:rPr>
      <w:rFonts w:ascii="Times New Roman" w:eastAsia="華康楷書體W5" w:hAnsi="Times New Roman"/>
      <w:spacing w:val="4"/>
      <w:sz w:val="21"/>
      <w:szCs w:val="20"/>
    </w:rPr>
  </w:style>
  <w:style w:type="character" w:customStyle="1" w:styleId="1">
    <w:name w:val="乙篇主文 字元 字元 字元1"/>
    <w:basedOn w:val="a0"/>
    <w:locked/>
    <w:rsid w:val="00A649CA"/>
    <w:rPr>
      <w:rFonts w:ascii="標楷體" w:eastAsia="標楷體"/>
      <w:kern w:val="2"/>
      <w:sz w:val="24"/>
      <w:szCs w:val="24"/>
      <w:lang w:val="en-US" w:eastAsia="zh-TW" w:bidi="ar-SA"/>
    </w:rPr>
  </w:style>
  <w:style w:type="paragraph" w:customStyle="1" w:styleId="a4">
    <w:name w:val="表頭"/>
    <w:basedOn w:val="a"/>
    <w:rsid w:val="00A649CA"/>
    <w:pPr>
      <w:ind w:leftChars="30" w:left="30" w:rightChars="30" w:right="30"/>
      <w:jc w:val="distribute"/>
    </w:pPr>
    <w:rPr>
      <w:rFonts w:ascii="華康楷書體W5" w:eastAsia="標楷體" w:hAnsi="Times New Roman"/>
      <w:sz w:val="20"/>
      <w:szCs w:val="20"/>
    </w:rPr>
  </w:style>
  <w:style w:type="paragraph" w:customStyle="1" w:styleId="1-1">
    <w:name w:val="表格欄1-1主管"/>
    <w:basedOn w:val="a"/>
    <w:rsid w:val="00A649CA"/>
    <w:pPr>
      <w:jc w:val="distribute"/>
    </w:pPr>
    <w:rPr>
      <w:rFonts w:ascii="Times New Roman" w:eastAsia="標楷體" w:hAnsi="Times New Roman" w:cs="新細明體"/>
      <w:b/>
      <w:sz w:val="20"/>
      <w:szCs w:val="20"/>
    </w:rPr>
  </w:style>
  <w:style w:type="paragraph" w:customStyle="1" w:styleId="a5">
    <w:name w:val="單元"/>
    <w:basedOn w:val="a"/>
    <w:rsid w:val="00A649CA"/>
    <w:pPr>
      <w:snapToGrid w:val="0"/>
      <w:ind w:rightChars="100" w:right="100"/>
      <w:jc w:val="right"/>
    </w:pPr>
    <w:rPr>
      <w:rFonts w:ascii="標楷體" w:eastAsia="標楷體" w:hAnsi="Arial Narrow"/>
      <w:w w:val="95"/>
      <w:sz w:val="20"/>
      <w:szCs w:val="20"/>
    </w:rPr>
  </w:style>
  <w:style w:type="paragraph" w:styleId="a6">
    <w:name w:val="List Paragraph"/>
    <w:basedOn w:val="a"/>
    <w:uiPriority w:val="34"/>
    <w:qFormat/>
    <w:rsid w:val="00A649CA"/>
    <w:pPr>
      <w:ind w:leftChars="200" w:left="480"/>
    </w:pPr>
  </w:style>
  <w:style w:type="paragraph" w:customStyle="1" w:styleId="31">
    <w:name w:val="表格欄3數字"/>
    <w:basedOn w:val="a"/>
    <w:rsid w:val="00582EA4"/>
    <w:pPr>
      <w:jc w:val="right"/>
    </w:pPr>
    <w:rPr>
      <w:rFonts w:ascii="細明體" w:eastAsia="細明體" w:hAnsi="Arial"/>
      <w:bCs/>
      <w:w w:val="90"/>
      <w:sz w:val="18"/>
      <w:szCs w:val="20"/>
    </w:rPr>
  </w:style>
  <w:style w:type="paragraph" w:styleId="a7">
    <w:name w:val="Balloon Text"/>
    <w:basedOn w:val="a"/>
    <w:link w:val="a8"/>
    <w:uiPriority w:val="99"/>
    <w:semiHidden/>
    <w:unhideWhenUsed/>
    <w:rsid w:val="007C4EF2"/>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7C4EF2"/>
    <w:rPr>
      <w:rFonts w:asciiTheme="majorHAnsi" w:eastAsiaTheme="majorEastAsia" w:hAnsiTheme="majorHAnsi" w:cstheme="majorBidi"/>
      <w:sz w:val="18"/>
      <w:szCs w:val="18"/>
    </w:rPr>
  </w:style>
  <w:style w:type="table" w:customStyle="1" w:styleId="110">
    <w:name w:val="表格格線110"/>
    <w:basedOn w:val="a1"/>
    <w:next w:val="a9"/>
    <w:uiPriority w:val="39"/>
    <w:rsid w:val="009D467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9D4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EE3CA2"/>
    <w:pPr>
      <w:tabs>
        <w:tab w:val="center" w:pos="4153"/>
        <w:tab w:val="right" w:pos="8306"/>
      </w:tabs>
      <w:snapToGrid w:val="0"/>
    </w:pPr>
    <w:rPr>
      <w:sz w:val="20"/>
      <w:szCs w:val="20"/>
    </w:rPr>
  </w:style>
  <w:style w:type="character" w:customStyle="1" w:styleId="ab">
    <w:name w:val="頁首 字元"/>
    <w:basedOn w:val="a0"/>
    <w:link w:val="aa"/>
    <w:uiPriority w:val="99"/>
    <w:rsid w:val="00EE3CA2"/>
    <w:rPr>
      <w:rFonts w:ascii="Calibri" w:eastAsia="新細明體" w:hAnsi="Calibri" w:cs="Times New Roman"/>
      <w:sz w:val="20"/>
      <w:szCs w:val="20"/>
    </w:rPr>
  </w:style>
  <w:style w:type="paragraph" w:styleId="ac">
    <w:name w:val="footer"/>
    <w:basedOn w:val="a"/>
    <w:link w:val="ad"/>
    <w:uiPriority w:val="99"/>
    <w:unhideWhenUsed/>
    <w:rsid w:val="00EE3CA2"/>
    <w:pPr>
      <w:tabs>
        <w:tab w:val="center" w:pos="4153"/>
        <w:tab w:val="right" w:pos="8306"/>
      </w:tabs>
      <w:snapToGrid w:val="0"/>
    </w:pPr>
    <w:rPr>
      <w:sz w:val="20"/>
      <w:szCs w:val="20"/>
    </w:rPr>
  </w:style>
  <w:style w:type="character" w:customStyle="1" w:styleId="ad">
    <w:name w:val="頁尾 字元"/>
    <w:basedOn w:val="a0"/>
    <w:link w:val="ac"/>
    <w:uiPriority w:val="99"/>
    <w:rsid w:val="00EE3CA2"/>
    <w:rPr>
      <w:rFonts w:ascii="Calibri" w:eastAsia="新細明體" w:hAnsi="Calibri" w:cs="Times New Roman"/>
      <w:sz w:val="20"/>
      <w:szCs w:val="20"/>
    </w:rPr>
  </w:style>
  <w:style w:type="table" w:customStyle="1" w:styleId="22">
    <w:name w:val="表格格線22"/>
    <w:basedOn w:val="a1"/>
    <w:next w:val="a9"/>
    <w:uiPriority w:val="59"/>
    <w:rsid w:val="00D8329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9"/>
    <w:uiPriority w:val="59"/>
    <w:rsid w:val="004423BD"/>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格格線1"/>
    <w:basedOn w:val="a1"/>
    <w:next w:val="a9"/>
    <w:uiPriority w:val="59"/>
    <w:rsid w:val="009C7D3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9"/>
    <w:uiPriority w:val="59"/>
    <w:rsid w:val="009C7D3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next w:val="a9"/>
    <w:uiPriority w:val="59"/>
    <w:rsid w:val="009C7D3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2"/>
    <w:basedOn w:val="a1"/>
    <w:next w:val="a9"/>
    <w:uiPriority w:val="39"/>
    <w:rsid w:val="004A7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9"/>
    <w:uiPriority w:val="59"/>
    <w:rsid w:val="006D4D8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9"/>
    <w:uiPriority w:val="59"/>
    <w:rsid w:val="003B7CF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7CF8"/>
    <w:pPr>
      <w:widowControl w:val="0"/>
      <w:autoSpaceDE w:val="0"/>
      <w:autoSpaceDN w:val="0"/>
      <w:adjustRightInd w:val="0"/>
    </w:pPr>
    <w:rPr>
      <w:rFonts w:ascii="標楷體" w:eastAsia="標楷體" w:hAnsi="Calibri" w:cs="標楷體"/>
      <w:color w:val="000000"/>
      <w:kern w:val="0"/>
      <w:szCs w:val="24"/>
    </w:rPr>
  </w:style>
  <w:style w:type="table" w:customStyle="1" w:styleId="91">
    <w:name w:val="表格格線91"/>
    <w:basedOn w:val="a1"/>
    <w:next w:val="a9"/>
    <w:uiPriority w:val="59"/>
    <w:rsid w:val="00F97227"/>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next w:val="a9"/>
    <w:uiPriority w:val="59"/>
    <w:rsid w:val="00F64BE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9"/>
    <w:uiPriority w:val="59"/>
    <w:rsid w:val="004D17D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9"/>
    <w:uiPriority w:val="59"/>
    <w:rsid w:val="00B826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2"/>
    <w:basedOn w:val="a1"/>
    <w:next w:val="a9"/>
    <w:uiPriority w:val="59"/>
    <w:rsid w:val="00B826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3"/>
    <w:basedOn w:val="a1"/>
    <w:next w:val="a9"/>
    <w:uiPriority w:val="59"/>
    <w:rsid w:val="00B826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4"/>
    <w:basedOn w:val="a1"/>
    <w:next w:val="a9"/>
    <w:uiPriority w:val="59"/>
    <w:rsid w:val="00B826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2"/>
    <w:basedOn w:val="a1"/>
    <w:next w:val="a9"/>
    <w:uiPriority w:val="59"/>
    <w:rsid w:val="00F44E00"/>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next w:val="a9"/>
    <w:uiPriority w:val="59"/>
    <w:rsid w:val="00970E33"/>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7A3D9B"/>
    <w:pPr>
      <w:widowControl/>
      <w:spacing w:before="100" w:beforeAutospacing="1" w:after="100" w:afterAutospacing="1"/>
    </w:pPr>
    <w:rPr>
      <w:rFonts w:ascii="新細明體" w:hAnsi="新細明體" w:cs="新細明體"/>
      <w:kern w:val="0"/>
      <w:szCs w:val="24"/>
    </w:rPr>
  </w:style>
  <w:style w:type="table" w:customStyle="1" w:styleId="13">
    <w:name w:val="表格格線13"/>
    <w:basedOn w:val="a1"/>
    <w:next w:val="a9"/>
    <w:uiPriority w:val="59"/>
    <w:rsid w:val="00212F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9"/>
    <w:uiPriority w:val="59"/>
    <w:rsid w:val="00212FB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9"/>
    <w:uiPriority w:val="59"/>
    <w:rsid w:val="00FD004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9"/>
    <w:uiPriority w:val="59"/>
    <w:rsid w:val="006036F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1"/>
    <w:basedOn w:val="a1"/>
    <w:next w:val="a9"/>
    <w:uiPriority w:val="59"/>
    <w:rsid w:val="005C09B6"/>
    <w:rPr>
      <w:rFonts w:ascii="Calibri" w:eastAsia="新細明體"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1"/>
    <w:next w:val="a9"/>
    <w:uiPriority w:val="59"/>
    <w:rsid w:val="00133C8C"/>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9"/>
    <w:uiPriority w:val="59"/>
    <w:qFormat/>
    <w:rsid w:val="003D24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格格線2111"/>
    <w:basedOn w:val="a1"/>
    <w:next w:val="a9"/>
    <w:uiPriority w:val="59"/>
    <w:rsid w:val="003D24FE"/>
    <w:rPr>
      <w:rFonts w:ascii="Calibri" w:eastAsia="新細明體"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9"/>
    <w:uiPriority w:val="59"/>
    <w:qFormat/>
    <w:rsid w:val="00A70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表格格線2112"/>
    <w:basedOn w:val="a1"/>
    <w:next w:val="a9"/>
    <w:uiPriority w:val="59"/>
    <w:rsid w:val="00A705B6"/>
    <w:rPr>
      <w:rFonts w:ascii="Calibri" w:eastAsia="新細明體"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9"/>
    <w:uiPriority w:val="59"/>
    <w:qFormat/>
    <w:rsid w:val="00611D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a1"/>
    <w:next w:val="a9"/>
    <w:uiPriority w:val="39"/>
    <w:qFormat/>
    <w:rsid w:val="00C2048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1"/>
    <w:next w:val="a9"/>
    <w:uiPriority w:val="59"/>
    <w:qFormat/>
    <w:rsid w:val="00293A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915997">
      <w:bodyDiv w:val="1"/>
      <w:marLeft w:val="0"/>
      <w:marRight w:val="0"/>
      <w:marTop w:val="0"/>
      <w:marBottom w:val="0"/>
      <w:divBdr>
        <w:top w:val="none" w:sz="0" w:space="0" w:color="auto"/>
        <w:left w:val="none" w:sz="0" w:space="0" w:color="auto"/>
        <w:bottom w:val="none" w:sz="0" w:space="0" w:color="auto"/>
        <w:right w:val="none" w:sz="0" w:space="0" w:color="auto"/>
      </w:divBdr>
    </w:div>
    <w:div w:id="160591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0763912893190459"/>
          <c:y val="9.8928276999175599E-2"/>
          <c:w val="0.65779467680608361"/>
          <c:h val="0.50305158681215956"/>
        </c:manualLayout>
      </c:layout>
      <c:lineChart>
        <c:grouping val="standard"/>
        <c:varyColors val="0"/>
        <c:ser>
          <c:idx val="1"/>
          <c:order val="0"/>
          <c:tx>
            <c:strRef>
              <c:f>[重要審核意見圖表.xlsx]工作表1!$F$3</c:f>
              <c:strCache>
                <c:ptCount val="1"/>
                <c:pt idx="0">
                  <c:v>電影總票房</c:v>
                </c:pt>
              </c:strCache>
            </c:strRef>
          </c:tx>
          <c:spPr>
            <a:ln>
              <a:solidFill>
                <a:sysClr val="windowText" lastClr="000000"/>
              </a:solidFill>
            </a:ln>
          </c:spPr>
          <c:marker>
            <c:spPr>
              <a:solidFill>
                <a:sysClr val="windowText" lastClr="000000"/>
              </a:solidFill>
              <a:ln>
                <a:solidFill>
                  <a:sysClr val="windowText" lastClr="000000"/>
                </a:solidFill>
              </a:ln>
            </c:spPr>
          </c:marker>
          <c:cat>
            <c:numRef>
              <c:f>[重要審核意見圖表.xlsx]工作表1!$E$5:$E$9</c:f>
              <c:numCache>
                <c:formatCode>General</c:formatCode>
                <c:ptCount val="5"/>
                <c:pt idx="0">
                  <c:v>107</c:v>
                </c:pt>
                <c:pt idx="1">
                  <c:v>108</c:v>
                </c:pt>
                <c:pt idx="2">
                  <c:v>109</c:v>
                </c:pt>
                <c:pt idx="3">
                  <c:v>110</c:v>
                </c:pt>
                <c:pt idx="4">
                  <c:v>111</c:v>
                </c:pt>
              </c:numCache>
            </c:numRef>
          </c:cat>
          <c:val>
            <c:numRef>
              <c:f>[重要審核意見圖表.xlsx]工作表1!$F$5:$F$9</c:f>
              <c:numCache>
                <c:formatCode>General</c:formatCode>
                <c:ptCount val="5"/>
                <c:pt idx="0">
                  <c:v>107.81</c:v>
                </c:pt>
                <c:pt idx="1">
                  <c:v>101.91</c:v>
                </c:pt>
                <c:pt idx="2">
                  <c:v>51.59</c:v>
                </c:pt>
                <c:pt idx="3">
                  <c:v>49.64</c:v>
                </c:pt>
                <c:pt idx="4" formatCode="0.00">
                  <c:v>57.5</c:v>
                </c:pt>
              </c:numCache>
            </c:numRef>
          </c:val>
          <c:smooth val="0"/>
          <c:extLst>
            <c:ext xmlns:c16="http://schemas.microsoft.com/office/drawing/2014/chart" uri="{C3380CC4-5D6E-409C-BE32-E72D297353CC}">
              <c16:uniqueId val="{00000000-9606-4806-9EB8-83157A223389}"/>
            </c:ext>
          </c:extLst>
        </c:ser>
        <c:ser>
          <c:idx val="2"/>
          <c:order val="1"/>
          <c:tx>
            <c:strRef>
              <c:f>[重要審核意見圖表.xlsx]工作表1!$G$3</c:f>
              <c:strCache>
                <c:ptCount val="1"/>
                <c:pt idx="0">
                  <c:v>國片票房</c:v>
                </c:pt>
              </c:strCache>
            </c:strRef>
          </c:tx>
          <c:spPr>
            <a:ln>
              <a:solidFill>
                <a:sysClr val="windowText" lastClr="000000"/>
              </a:solidFill>
            </a:ln>
          </c:spPr>
          <c:marker>
            <c:spPr>
              <a:solidFill>
                <a:sysClr val="windowText" lastClr="000000"/>
              </a:solidFill>
              <a:ln>
                <a:solidFill>
                  <a:sysClr val="windowText" lastClr="000000"/>
                </a:solidFill>
              </a:ln>
            </c:spPr>
          </c:marker>
          <c:cat>
            <c:numRef>
              <c:f>[重要審核意見圖表.xlsx]工作表1!$E$5:$E$9</c:f>
              <c:numCache>
                <c:formatCode>General</c:formatCode>
                <c:ptCount val="5"/>
                <c:pt idx="0">
                  <c:v>107</c:v>
                </c:pt>
                <c:pt idx="1">
                  <c:v>108</c:v>
                </c:pt>
                <c:pt idx="2">
                  <c:v>109</c:v>
                </c:pt>
                <c:pt idx="3">
                  <c:v>110</c:v>
                </c:pt>
                <c:pt idx="4">
                  <c:v>111</c:v>
                </c:pt>
              </c:numCache>
            </c:numRef>
          </c:cat>
          <c:val>
            <c:numRef>
              <c:f>[重要審核意見圖表.xlsx]工作表1!$G$5:$G$9</c:f>
              <c:numCache>
                <c:formatCode>General</c:formatCode>
                <c:ptCount val="5"/>
                <c:pt idx="0" formatCode="0.00">
                  <c:v>8.1</c:v>
                </c:pt>
                <c:pt idx="1">
                  <c:v>7.02</c:v>
                </c:pt>
                <c:pt idx="2">
                  <c:v>8.77</c:v>
                </c:pt>
                <c:pt idx="3">
                  <c:v>12.14</c:v>
                </c:pt>
                <c:pt idx="4">
                  <c:v>6.04</c:v>
                </c:pt>
              </c:numCache>
            </c:numRef>
          </c:val>
          <c:smooth val="0"/>
          <c:extLst>
            <c:ext xmlns:c16="http://schemas.microsoft.com/office/drawing/2014/chart" uri="{C3380CC4-5D6E-409C-BE32-E72D297353CC}">
              <c16:uniqueId val="{00000001-9606-4806-9EB8-83157A223389}"/>
            </c:ext>
          </c:extLst>
        </c:ser>
        <c:dLbls>
          <c:showLegendKey val="0"/>
          <c:showVal val="0"/>
          <c:showCatName val="0"/>
          <c:showSerName val="0"/>
          <c:showPercent val="0"/>
          <c:showBubbleSize val="0"/>
        </c:dLbls>
        <c:marker val="1"/>
        <c:smooth val="0"/>
        <c:axId val="120429952"/>
        <c:axId val="120665600"/>
      </c:lineChart>
      <c:catAx>
        <c:axId val="120429952"/>
        <c:scaling>
          <c:orientation val="minMax"/>
        </c:scaling>
        <c:delete val="0"/>
        <c:axPos val="b"/>
        <c:numFmt formatCode="General" sourceLinked="1"/>
        <c:majorTickMark val="none"/>
        <c:minorTickMark val="none"/>
        <c:tickLblPos val="nextTo"/>
        <c:crossAx val="120665600"/>
        <c:crosses val="autoZero"/>
        <c:auto val="1"/>
        <c:lblAlgn val="ctr"/>
        <c:lblOffset val="100"/>
        <c:noMultiLvlLbl val="0"/>
      </c:catAx>
      <c:valAx>
        <c:axId val="120665600"/>
        <c:scaling>
          <c:orientation val="minMax"/>
        </c:scaling>
        <c:delete val="0"/>
        <c:axPos val="l"/>
        <c:majorGridlines/>
        <c:numFmt formatCode="General" sourceLinked="1"/>
        <c:majorTickMark val="none"/>
        <c:minorTickMark val="none"/>
        <c:tickLblPos val="nextTo"/>
        <c:crossAx val="120429952"/>
        <c:crosses val="autoZero"/>
        <c:crossBetween val="between"/>
      </c:valAx>
      <c:dTable>
        <c:showHorzBorder val="1"/>
        <c:showVertBorder val="1"/>
        <c:showOutline val="1"/>
        <c:showKeys val="1"/>
      </c:dTable>
    </c:plotArea>
    <c:plotVisOnly val="1"/>
    <c:dispBlanksAs val="gap"/>
    <c:showDLblsOverMax val="0"/>
  </c:chart>
  <c:spPr>
    <a:ln>
      <a:noFill/>
    </a:ln>
  </c:spPr>
  <c:txPr>
    <a:bodyPr/>
    <a:lstStyle/>
    <a:p>
      <a:pPr>
        <a:defRPr sz="1000">
          <a:latin typeface="標楷體" panose="03000509000000000000" pitchFamily="65" charset="-120"/>
          <a:ea typeface="標楷體" panose="03000509000000000000" pitchFamily="65" charset="-120"/>
        </a:defRPr>
      </a:pPr>
      <a:endParaRPr lang="zh-TW"/>
    </a:p>
  </c:tx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37F3F-8B16-4C3A-82C6-64D4865F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4608</Words>
  <Characters>26267</Characters>
  <Application>Microsoft Office Word</Application>
  <DocSecurity>0</DocSecurity>
  <Lines>218</Lines>
  <Paragraphs>61</Paragraphs>
  <ScaleCrop>false</ScaleCrop>
  <Company>SYNNEX</Company>
  <LinksUpToDate>false</LinksUpToDate>
  <CharactersWithSpaces>30814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蕭蔚莉</dc:creator>
  <cp:lastModifiedBy>蔡容韶</cp:lastModifiedBy>
  <cp:revision>5</cp:revision>
  <cp:lastPrinted>2023-07-08T06:12:00Z</cp:lastPrinted>
  <dcterms:created xsi:type="dcterms:W3CDTF">2023-07-11T06:06:00Z</dcterms:created>
  <dcterms:modified xsi:type="dcterms:W3CDTF">2023-07-11T10:32:00Z</dcterms:modified>
</cp:coreProperties>
</file>