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69406C" w14:textId="77777777" w:rsidR="00636930" w:rsidRPr="006C5ECB" w:rsidRDefault="00636930" w:rsidP="00EF6712">
      <w:pPr>
        <w:pStyle w:val="a8"/>
        <w:overflowPunct w:val="0"/>
        <w:rPr>
          <w:rFonts w:ascii="標楷體" w:hAnsi="標楷體"/>
          <w:color w:val="000000" w:themeColor="text1"/>
        </w:rPr>
      </w:pPr>
      <w:r w:rsidRPr="006C5ECB">
        <w:rPr>
          <w:rFonts w:ascii="標楷體" w:hAnsi="標楷體" w:hint="eastAsia"/>
          <w:color w:val="000000" w:themeColor="text1"/>
        </w:rPr>
        <w:t>拾</w:t>
      </w:r>
      <w:r w:rsidR="00457490" w:rsidRPr="006C5ECB">
        <w:rPr>
          <w:rFonts w:ascii="標楷體" w:hAnsi="標楷體" w:hint="eastAsia"/>
          <w:color w:val="000000" w:themeColor="text1"/>
        </w:rPr>
        <w:t>玖</w:t>
      </w:r>
      <w:r w:rsidRPr="006C5ECB">
        <w:rPr>
          <w:rFonts w:ascii="標楷體" w:hAnsi="標楷體" w:hint="eastAsia"/>
          <w:color w:val="000000" w:themeColor="text1"/>
        </w:rPr>
        <w:t>、衛生福利部主管</w:t>
      </w:r>
    </w:p>
    <w:p w14:paraId="71D94CD1" w14:textId="61012234" w:rsidR="00636930" w:rsidRPr="006C5ECB" w:rsidRDefault="00636930" w:rsidP="00E11311">
      <w:pPr>
        <w:pStyle w:val="a7"/>
        <w:overflowPunct w:val="0"/>
        <w:ind w:firstLine="480"/>
        <w:rPr>
          <w:rFonts w:hAnsi="標楷體"/>
          <w:color w:val="000000" w:themeColor="text1"/>
        </w:rPr>
      </w:pPr>
      <w:r w:rsidRPr="006C5ECB">
        <w:rPr>
          <w:rFonts w:hAnsi="標楷體" w:hint="eastAsia"/>
          <w:color w:val="000000" w:themeColor="text1"/>
        </w:rPr>
        <w:t>衛生福利部主管包括衛生福利部、疾病管制署、食品藥物管理署、中央健康</w:t>
      </w:r>
      <w:proofErr w:type="gramStart"/>
      <w:r w:rsidRPr="006C5ECB">
        <w:rPr>
          <w:rFonts w:hAnsi="標楷體" w:hint="eastAsia"/>
          <w:color w:val="000000" w:themeColor="text1"/>
        </w:rPr>
        <w:t>保險署</w:t>
      </w:r>
      <w:proofErr w:type="gramEnd"/>
      <w:r w:rsidRPr="006C5ECB">
        <w:rPr>
          <w:rFonts w:hAnsi="標楷體" w:hint="eastAsia"/>
          <w:color w:val="000000" w:themeColor="text1"/>
        </w:rPr>
        <w:t>、國民</w:t>
      </w:r>
      <w:proofErr w:type="gramStart"/>
      <w:r w:rsidRPr="006C5ECB">
        <w:rPr>
          <w:rFonts w:hAnsi="標楷體" w:hint="eastAsia"/>
          <w:color w:val="000000" w:themeColor="text1"/>
        </w:rPr>
        <w:t>健康署</w:t>
      </w:r>
      <w:proofErr w:type="gramEnd"/>
      <w:r w:rsidRPr="006C5ECB">
        <w:rPr>
          <w:rFonts w:hAnsi="標楷體" w:hint="eastAsia"/>
          <w:color w:val="000000" w:themeColor="text1"/>
        </w:rPr>
        <w:t>、社會及家庭署、國家中醫藥研究所等7個機關，掌理全民健保、醫療救護、藥物管理、食品安全、防疫監測、健康促進、社會福利及公共衛生等工作之推展防治業務。茲將</w:t>
      </w:r>
      <w:proofErr w:type="gramStart"/>
      <w:r w:rsidR="001E1FBB" w:rsidRPr="006C5ECB">
        <w:rPr>
          <w:rFonts w:hAnsi="標楷體" w:hint="eastAsia"/>
          <w:color w:val="000000" w:themeColor="text1"/>
        </w:rPr>
        <w:t>11</w:t>
      </w:r>
      <w:r w:rsidR="00E1364D" w:rsidRPr="006C5ECB">
        <w:rPr>
          <w:rFonts w:hAnsi="標楷體" w:hint="eastAsia"/>
          <w:color w:val="000000" w:themeColor="text1"/>
        </w:rPr>
        <w:t>1</w:t>
      </w:r>
      <w:proofErr w:type="gramEnd"/>
      <w:r w:rsidRPr="006C5ECB">
        <w:rPr>
          <w:rFonts w:hAnsi="標楷體" w:hint="eastAsia"/>
          <w:color w:val="000000" w:themeColor="text1"/>
        </w:rPr>
        <w:t>年度決算審核結果說明如次</w:t>
      </w:r>
      <w:r w:rsidR="004A62ED" w:rsidRPr="006C5ECB">
        <w:rPr>
          <w:rFonts w:hAnsi="標楷體" w:hint="eastAsia"/>
          <w:color w:val="000000" w:themeColor="text1"/>
        </w:rPr>
        <w:t>（有關歲入、歲出決算之審定及各項差異之原因分析等詳細內容，請參閱總決算審核報告</w:t>
      </w:r>
      <w:proofErr w:type="gramStart"/>
      <w:r w:rsidR="004A62ED" w:rsidRPr="006C5ECB">
        <w:rPr>
          <w:rFonts w:hAnsi="標楷體" w:hint="eastAsia"/>
          <w:color w:val="000000" w:themeColor="text1"/>
        </w:rPr>
        <w:t>第1冊戊篇</w:t>
      </w:r>
      <w:proofErr w:type="gramEnd"/>
      <w:r w:rsidR="004A62ED" w:rsidRPr="006C5ECB">
        <w:rPr>
          <w:rFonts w:hAnsi="標楷體" w:hint="eastAsia"/>
          <w:color w:val="000000" w:themeColor="text1"/>
        </w:rPr>
        <w:t>「拾玖、衛生福利部主管」）</w:t>
      </w:r>
      <w:r w:rsidRPr="006C5ECB">
        <w:rPr>
          <w:rFonts w:hAnsi="標楷體" w:hint="eastAsia"/>
          <w:color w:val="000000" w:themeColor="text1"/>
        </w:rPr>
        <w:t>：</w:t>
      </w:r>
    </w:p>
    <w:p w14:paraId="3864E91C" w14:textId="77777777" w:rsidR="00636930" w:rsidRPr="006C5ECB" w:rsidRDefault="00A54179" w:rsidP="00EF6712">
      <w:pPr>
        <w:widowControl/>
        <w:overflowPunct w:val="0"/>
        <w:adjustRightInd w:val="0"/>
        <w:snapToGrid w:val="0"/>
        <w:spacing w:beforeLines="20" w:before="72" w:afterLines="20" w:after="72" w:line="460" w:lineRule="exact"/>
        <w:ind w:firstLineChars="100" w:firstLine="320"/>
        <w:jc w:val="both"/>
        <w:outlineLvl w:val="0"/>
        <w:rPr>
          <w:rFonts w:ascii="標楷體" w:eastAsia="標楷體" w:hAnsi="標楷體"/>
          <w:b/>
          <w:bCs/>
          <w:color w:val="000000" w:themeColor="text1"/>
          <w:sz w:val="32"/>
        </w:rPr>
      </w:pPr>
      <w:r w:rsidRPr="006C5ECB">
        <w:rPr>
          <w:rFonts w:ascii="標楷體" w:eastAsia="標楷體" w:hAnsi="標楷體" w:hint="eastAsia"/>
          <w:b/>
          <w:bCs/>
          <w:color w:val="000000" w:themeColor="text1"/>
          <w:sz w:val="32"/>
        </w:rPr>
        <w:t>一、</w:t>
      </w:r>
      <w:r w:rsidR="00636930" w:rsidRPr="006C5ECB">
        <w:rPr>
          <w:rFonts w:ascii="標楷體" w:eastAsia="標楷體" w:hAnsi="標楷體" w:hint="eastAsia"/>
          <w:b/>
          <w:bCs/>
          <w:color w:val="000000" w:themeColor="text1"/>
          <w:sz w:val="32"/>
        </w:rPr>
        <w:t>計畫實施之查核</w:t>
      </w:r>
    </w:p>
    <w:p w14:paraId="124FA254" w14:textId="01AA46B7" w:rsidR="00636930" w:rsidRPr="006C5ECB" w:rsidRDefault="00636930" w:rsidP="00E11311">
      <w:pPr>
        <w:pStyle w:val="a7"/>
        <w:overflowPunct w:val="0"/>
        <w:ind w:firstLine="480"/>
        <w:rPr>
          <w:rFonts w:hAnsi="標楷體"/>
          <w:color w:val="000000" w:themeColor="text1"/>
        </w:rPr>
      </w:pPr>
      <w:r w:rsidRPr="006C5ECB">
        <w:rPr>
          <w:rFonts w:hAnsi="標楷體" w:hint="eastAsia"/>
          <w:color w:val="000000" w:themeColor="text1"/>
        </w:rPr>
        <w:t>業務計畫</w:t>
      </w:r>
      <w:r w:rsidR="00036287" w:rsidRPr="006C5ECB">
        <w:rPr>
          <w:rFonts w:hAnsi="標楷體" w:hint="eastAsia"/>
          <w:color w:val="000000" w:themeColor="text1"/>
        </w:rPr>
        <w:t>41</w:t>
      </w:r>
      <w:r w:rsidRPr="006C5ECB">
        <w:rPr>
          <w:rFonts w:hAnsi="標楷體" w:hint="eastAsia"/>
          <w:color w:val="000000" w:themeColor="text1"/>
        </w:rPr>
        <w:t>項，下分工作計畫</w:t>
      </w:r>
      <w:r w:rsidR="00281971" w:rsidRPr="006C5ECB">
        <w:rPr>
          <w:rFonts w:hAnsi="標楷體" w:hint="eastAsia"/>
          <w:color w:val="000000" w:themeColor="text1"/>
        </w:rPr>
        <w:t>4</w:t>
      </w:r>
      <w:r w:rsidR="00036287" w:rsidRPr="006C5ECB">
        <w:rPr>
          <w:rFonts w:hAnsi="標楷體" w:hint="eastAsia"/>
          <w:color w:val="000000" w:themeColor="text1"/>
        </w:rPr>
        <w:t>5</w:t>
      </w:r>
      <w:r w:rsidRPr="006C5ECB">
        <w:rPr>
          <w:rFonts w:hAnsi="標楷體" w:hint="eastAsia"/>
          <w:color w:val="000000" w:themeColor="text1"/>
        </w:rPr>
        <w:t>項，包括健全福利服務體系、</w:t>
      </w:r>
      <w:r w:rsidR="00DF721B" w:rsidRPr="006C5ECB">
        <w:rPr>
          <w:rFonts w:hAnsi="標楷體" w:hint="eastAsia"/>
          <w:color w:val="000000" w:themeColor="text1"/>
        </w:rPr>
        <w:t>完備</w:t>
      </w:r>
      <w:r w:rsidR="00995623" w:rsidRPr="006C5ECB">
        <w:rPr>
          <w:rFonts w:hAnsi="標楷體" w:hint="eastAsia"/>
          <w:color w:val="000000" w:themeColor="text1"/>
        </w:rPr>
        <w:t>長照</w:t>
      </w:r>
      <w:r w:rsidR="00DF721B" w:rsidRPr="006C5ECB">
        <w:rPr>
          <w:rFonts w:hAnsi="標楷體" w:hint="eastAsia"/>
          <w:color w:val="000000" w:themeColor="text1"/>
        </w:rPr>
        <w:t>服務資源</w:t>
      </w:r>
      <w:r w:rsidR="00995623" w:rsidRPr="006C5ECB">
        <w:rPr>
          <w:rFonts w:hAnsi="標楷體" w:hint="eastAsia"/>
          <w:color w:val="000000" w:themeColor="text1"/>
        </w:rPr>
        <w:t>、</w:t>
      </w:r>
      <w:r w:rsidR="00FB0C54" w:rsidRPr="006C5ECB">
        <w:rPr>
          <w:rFonts w:hAnsi="標楷體" w:hint="eastAsia"/>
          <w:color w:val="000000" w:themeColor="text1"/>
        </w:rPr>
        <w:t>優化</w:t>
      </w:r>
      <w:r w:rsidR="00995623" w:rsidRPr="006C5ECB">
        <w:rPr>
          <w:rFonts w:hAnsi="標楷體" w:hint="eastAsia"/>
          <w:color w:val="000000" w:themeColor="text1"/>
        </w:rPr>
        <w:t>保護服務體系、拓展全方位醫療照護體系、</w:t>
      </w:r>
      <w:r w:rsidR="00A40E88" w:rsidRPr="006C5ECB">
        <w:rPr>
          <w:rFonts w:hAnsi="標楷體" w:hint="eastAsia"/>
          <w:color w:val="000000" w:themeColor="text1"/>
        </w:rPr>
        <w:t>建</w:t>
      </w:r>
      <w:r w:rsidR="006A62B0" w:rsidRPr="006C5ECB">
        <w:rPr>
          <w:rFonts w:hAnsi="標楷體" w:hint="eastAsia"/>
          <w:color w:val="000000" w:themeColor="text1"/>
        </w:rPr>
        <w:t>構</w:t>
      </w:r>
      <w:r w:rsidR="00A40E88" w:rsidRPr="006C5ECB">
        <w:rPr>
          <w:rFonts w:hAnsi="標楷體" w:hint="eastAsia"/>
          <w:color w:val="000000" w:themeColor="text1"/>
        </w:rPr>
        <w:t>優質防疫應變體系、</w:t>
      </w:r>
      <w:r w:rsidR="00995623" w:rsidRPr="006C5ECB">
        <w:rPr>
          <w:rFonts w:hAnsi="標楷體" w:hint="eastAsia"/>
          <w:color w:val="000000" w:themeColor="text1"/>
        </w:rPr>
        <w:t>構築食品藥物安心消費環境、營造身心健康支持環境、</w:t>
      </w:r>
      <w:r w:rsidR="00972F34" w:rsidRPr="006C5ECB">
        <w:rPr>
          <w:rFonts w:hAnsi="標楷體" w:hint="eastAsia"/>
          <w:color w:val="000000" w:themeColor="text1"/>
        </w:rPr>
        <w:t>精進</w:t>
      </w:r>
      <w:r w:rsidR="00995623" w:rsidRPr="006C5ECB">
        <w:rPr>
          <w:rFonts w:hAnsi="標楷體" w:hint="eastAsia"/>
          <w:color w:val="000000" w:themeColor="text1"/>
        </w:rPr>
        <w:t>健保及國保制度</w:t>
      </w:r>
      <w:r w:rsidRPr="006C5ECB">
        <w:rPr>
          <w:rFonts w:hAnsi="標楷體" w:hint="eastAsia"/>
          <w:color w:val="000000" w:themeColor="text1"/>
        </w:rPr>
        <w:t>等重要施政項目，其中已執行完成者</w:t>
      </w:r>
      <w:r w:rsidR="003972C4" w:rsidRPr="006C5ECB">
        <w:rPr>
          <w:rFonts w:hAnsi="標楷體" w:hint="eastAsia"/>
          <w:color w:val="000000" w:themeColor="text1"/>
        </w:rPr>
        <w:t>1</w:t>
      </w:r>
      <w:r w:rsidR="00036287" w:rsidRPr="006C5ECB">
        <w:rPr>
          <w:rFonts w:hAnsi="標楷體" w:hint="eastAsia"/>
          <w:color w:val="000000" w:themeColor="text1"/>
        </w:rPr>
        <w:t>5</w:t>
      </w:r>
      <w:r w:rsidRPr="006C5ECB">
        <w:rPr>
          <w:rFonts w:hAnsi="標楷體" w:hint="eastAsia"/>
          <w:color w:val="000000" w:themeColor="text1"/>
        </w:rPr>
        <w:t>項，尚在執行者</w:t>
      </w:r>
      <w:r w:rsidR="00851DEF" w:rsidRPr="006C5ECB">
        <w:rPr>
          <w:rFonts w:hAnsi="標楷體" w:hint="eastAsia"/>
          <w:color w:val="000000" w:themeColor="text1"/>
        </w:rPr>
        <w:t>3</w:t>
      </w:r>
      <w:r w:rsidR="00036287" w:rsidRPr="006C5ECB">
        <w:rPr>
          <w:rFonts w:hAnsi="標楷體" w:hint="eastAsia"/>
          <w:color w:val="000000" w:themeColor="text1"/>
        </w:rPr>
        <w:t>0</w:t>
      </w:r>
      <w:r w:rsidRPr="006C5ECB">
        <w:rPr>
          <w:rFonts w:hAnsi="標楷體" w:hint="eastAsia"/>
          <w:color w:val="000000" w:themeColor="text1"/>
        </w:rPr>
        <w:t>項，主要係部分補助及委辦計畫</w:t>
      </w:r>
      <w:r w:rsidR="00C133E2" w:rsidRPr="006C5ECB">
        <w:rPr>
          <w:rFonts w:hAnsi="標楷體" w:hint="eastAsia"/>
          <w:color w:val="000000" w:themeColor="text1"/>
        </w:rPr>
        <w:t>未及於年度結束前辦理核銷或</w:t>
      </w:r>
      <w:r w:rsidRPr="006C5ECB">
        <w:rPr>
          <w:rFonts w:hAnsi="標楷體" w:hint="eastAsia"/>
          <w:color w:val="000000" w:themeColor="text1"/>
        </w:rPr>
        <w:t>合約期程跨年度等，仍須繼續執行。</w:t>
      </w:r>
    </w:p>
    <w:p w14:paraId="14132B1D" w14:textId="77777777" w:rsidR="00636930" w:rsidRPr="006C5ECB" w:rsidRDefault="00A54179" w:rsidP="00EF6712">
      <w:pPr>
        <w:widowControl/>
        <w:overflowPunct w:val="0"/>
        <w:adjustRightInd w:val="0"/>
        <w:snapToGrid w:val="0"/>
        <w:spacing w:beforeLines="20" w:before="72" w:afterLines="20" w:after="72" w:line="460" w:lineRule="exact"/>
        <w:ind w:firstLineChars="100" w:firstLine="320"/>
        <w:jc w:val="both"/>
        <w:outlineLvl w:val="0"/>
        <w:rPr>
          <w:rFonts w:ascii="標楷體" w:eastAsia="標楷體" w:hAnsi="標楷體"/>
          <w:b/>
          <w:bCs/>
          <w:color w:val="000000" w:themeColor="text1"/>
          <w:sz w:val="32"/>
        </w:rPr>
      </w:pPr>
      <w:r w:rsidRPr="006C5ECB">
        <w:rPr>
          <w:rFonts w:ascii="標楷體" w:eastAsia="標楷體" w:hAnsi="標楷體" w:hint="eastAsia"/>
          <w:b/>
          <w:bCs/>
          <w:color w:val="000000" w:themeColor="text1"/>
          <w:sz w:val="32"/>
        </w:rPr>
        <w:t>二、</w:t>
      </w:r>
      <w:r w:rsidR="00636930" w:rsidRPr="006C5ECB">
        <w:rPr>
          <w:rFonts w:ascii="標楷體" w:eastAsia="標楷體" w:hAnsi="標楷體" w:hint="eastAsia"/>
          <w:b/>
          <w:bCs/>
          <w:color w:val="000000" w:themeColor="text1"/>
          <w:sz w:val="32"/>
        </w:rPr>
        <w:t>預算執行之審核</w:t>
      </w:r>
    </w:p>
    <w:p w14:paraId="3E69ACA9" w14:textId="510EF88E" w:rsidR="00863E5A" w:rsidRPr="006C5ECB" w:rsidRDefault="00A54179" w:rsidP="00E11311">
      <w:pPr>
        <w:widowControl/>
        <w:overflowPunct w:val="0"/>
        <w:adjustRightInd w:val="0"/>
        <w:snapToGrid w:val="0"/>
        <w:spacing w:line="400" w:lineRule="exact"/>
        <w:ind w:firstLineChars="200" w:firstLine="480"/>
        <w:jc w:val="both"/>
        <w:outlineLvl w:val="0"/>
        <w:rPr>
          <w:rFonts w:ascii="標楷體" w:eastAsia="標楷體" w:hAnsi="標楷體"/>
          <w:bCs/>
          <w:color w:val="000000" w:themeColor="text1"/>
        </w:rPr>
      </w:pPr>
      <w:r w:rsidRPr="006C5ECB">
        <w:rPr>
          <w:rFonts w:ascii="標楷體" w:eastAsia="標楷體" w:hAnsi="標楷體" w:hint="eastAsia"/>
          <w:bCs/>
          <w:color w:val="000000" w:themeColor="text1"/>
        </w:rPr>
        <w:t xml:space="preserve">（一）　</w:t>
      </w:r>
      <w:r w:rsidR="00636930" w:rsidRPr="006C5ECB">
        <w:rPr>
          <w:rFonts w:ascii="標楷體" w:eastAsia="標楷體" w:hAnsi="標楷體" w:hint="eastAsia"/>
          <w:bCs/>
          <w:color w:val="000000" w:themeColor="text1"/>
        </w:rPr>
        <w:t>歲入預算數</w:t>
      </w:r>
      <w:r w:rsidR="007227BF" w:rsidRPr="006C5ECB">
        <w:rPr>
          <w:rFonts w:ascii="標楷體" w:eastAsia="標楷體" w:hAnsi="標楷體" w:hint="eastAsia"/>
          <w:bCs/>
          <w:color w:val="000000" w:themeColor="text1"/>
        </w:rPr>
        <w:t>2</w:t>
      </w:r>
      <w:r w:rsidR="00680DF7" w:rsidRPr="006C5ECB">
        <w:rPr>
          <w:rFonts w:ascii="標楷體" w:eastAsia="標楷體" w:hAnsi="標楷體" w:hint="eastAsia"/>
          <w:bCs/>
          <w:color w:val="000000" w:themeColor="text1"/>
        </w:rPr>
        <w:t>6</w:t>
      </w:r>
      <w:r w:rsidR="00636930" w:rsidRPr="006C5ECB">
        <w:rPr>
          <w:rFonts w:ascii="標楷體" w:eastAsia="標楷體" w:hAnsi="標楷體" w:hint="eastAsia"/>
          <w:bCs/>
          <w:color w:val="000000" w:themeColor="text1"/>
        </w:rPr>
        <w:t>億</w:t>
      </w:r>
      <w:r w:rsidR="00680DF7" w:rsidRPr="006C5ECB">
        <w:rPr>
          <w:rFonts w:ascii="標楷體" w:eastAsia="標楷體" w:hAnsi="標楷體" w:hint="eastAsia"/>
          <w:bCs/>
          <w:color w:val="000000" w:themeColor="text1"/>
        </w:rPr>
        <w:t>2</w:t>
      </w:r>
      <w:r w:rsidR="009678C8" w:rsidRPr="006C5ECB">
        <w:rPr>
          <w:rFonts w:ascii="標楷體" w:eastAsia="標楷體" w:hAnsi="標楷體" w:hint="eastAsia"/>
          <w:bCs/>
          <w:color w:val="000000" w:themeColor="text1"/>
        </w:rPr>
        <w:t>,</w:t>
      </w:r>
      <w:r w:rsidR="00680DF7" w:rsidRPr="006C5ECB">
        <w:rPr>
          <w:rFonts w:ascii="標楷體" w:eastAsia="標楷體" w:hAnsi="標楷體" w:hint="eastAsia"/>
          <w:bCs/>
          <w:color w:val="000000" w:themeColor="text1"/>
        </w:rPr>
        <w:t>077</w:t>
      </w:r>
      <w:r w:rsidR="00636930" w:rsidRPr="006C5ECB">
        <w:rPr>
          <w:rFonts w:ascii="標楷體" w:eastAsia="標楷體" w:hAnsi="標楷體" w:hint="eastAsia"/>
          <w:bCs/>
          <w:color w:val="000000" w:themeColor="text1"/>
        </w:rPr>
        <w:t>萬餘元，決算審核結果，審定實現數</w:t>
      </w:r>
      <w:r w:rsidR="00680DF7" w:rsidRPr="006C5ECB">
        <w:rPr>
          <w:rFonts w:ascii="標楷體" w:eastAsia="標楷體" w:hAnsi="標楷體" w:hint="eastAsia"/>
          <w:bCs/>
          <w:color w:val="000000" w:themeColor="text1"/>
        </w:rPr>
        <w:t>36</w:t>
      </w:r>
      <w:r w:rsidR="00636930" w:rsidRPr="006C5ECB">
        <w:rPr>
          <w:rFonts w:ascii="標楷體" w:eastAsia="標楷體" w:hAnsi="標楷體" w:hint="eastAsia"/>
          <w:bCs/>
          <w:color w:val="000000" w:themeColor="text1"/>
        </w:rPr>
        <w:t>億</w:t>
      </w:r>
      <w:r w:rsidR="00680DF7" w:rsidRPr="006C5ECB">
        <w:rPr>
          <w:rFonts w:ascii="標楷體" w:eastAsia="標楷體" w:hAnsi="標楷體" w:hint="eastAsia"/>
          <w:bCs/>
          <w:color w:val="000000" w:themeColor="text1"/>
        </w:rPr>
        <w:t>175</w:t>
      </w:r>
      <w:r w:rsidR="00636930" w:rsidRPr="006C5ECB">
        <w:rPr>
          <w:rFonts w:ascii="標楷體" w:eastAsia="標楷體" w:hAnsi="標楷體" w:hint="eastAsia"/>
          <w:bCs/>
          <w:color w:val="000000" w:themeColor="text1"/>
        </w:rPr>
        <w:t>萬餘元，應收保留數</w:t>
      </w:r>
      <w:r w:rsidR="00542989" w:rsidRPr="006C5ECB">
        <w:rPr>
          <w:rFonts w:ascii="標楷體" w:eastAsia="標楷體" w:hAnsi="標楷體" w:hint="eastAsia"/>
          <w:bCs/>
          <w:color w:val="000000" w:themeColor="text1"/>
        </w:rPr>
        <w:t>1,</w:t>
      </w:r>
      <w:r w:rsidR="0057371E" w:rsidRPr="006C5ECB">
        <w:rPr>
          <w:rFonts w:ascii="標楷體" w:eastAsia="標楷體" w:hAnsi="標楷體" w:hint="eastAsia"/>
          <w:bCs/>
          <w:color w:val="000000" w:themeColor="text1"/>
        </w:rPr>
        <w:t>6</w:t>
      </w:r>
      <w:r w:rsidR="00680DF7" w:rsidRPr="006C5ECB">
        <w:rPr>
          <w:rFonts w:ascii="標楷體" w:eastAsia="標楷體" w:hAnsi="標楷體" w:hint="eastAsia"/>
          <w:bCs/>
          <w:color w:val="000000" w:themeColor="text1"/>
        </w:rPr>
        <w:t>54</w:t>
      </w:r>
      <w:r w:rsidR="00636930" w:rsidRPr="006C5ECB">
        <w:rPr>
          <w:rFonts w:ascii="標楷體" w:eastAsia="標楷體" w:hAnsi="標楷體" w:hint="eastAsia"/>
          <w:bCs/>
          <w:color w:val="000000" w:themeColor="text1"/>
        </w:rPr>
        <w:t>萬餘元，主要係中央健康</w:t>
      </w:r>
      <w:proofErr w:type="gramStart"/>
      <w:r w:rsidR="00636930" w:rsidRPr="006C5ECB">
        <w:rPr>
          <w:rFonts w:ascii="標楷體" w:eastAsia="標楷體" w:hAnsi="標楷體" w:hint="eastAsia"/>
          <w:bCs/>
          <w:color w:val="000000" w:themeColor="text1"/>
        </w:rPr>
        <w:t>保險署</w:t>
      </w:r>
      <w:proofErr w:type="gramEnd"/>
      <w:r w:rsidR="00636930" w:rsidRPr="006C5ECB">
        <w:rPr>
          <w:rFonts w:ascii="標楷體" w:eastAsia="標楷體" w:hAnsi="標楷體" w:hint="eastAsia"/>
          <w:bCs/>
          <w:color w:val="000000" w:themeColor="text1"/>
        </w:rPr>
        <w:t>核處違反全民健康保險法</w:t>
      </w:r>
      <w:r w:rsidR="00F33A51" w:rsidRPr="006C5ECB">
        <w:rPr>
          <w:rFonts w:ascii="標楷體" w:eastAsia="標楷體" w:hAnsi="標楷體" w:hint="eastAsia"/>
          <w:bCs/>
          <w:color w:val="000000" w:themeColor="text1"/>
        </w:rPr>
        <w:t>及相關規定之</w:t>
      </w:r>
      <w:r w:rsidR="00636930" w:rsidRPr="006C5ECB">
        <w:rPr>
          <w:rFonts w:ascii="標楷體" w:eastAsia="標楷體" w:hAnsi="標楷體" w:hint="eastAsia"/>
          <w:bCs/>
          <w:color w:val="000000" w:themeColor="text1"/>
        </w:rPr>
        <w:t>罰鍰</w:t>
      </w:r>
      <w:r w:rsidR="00F33A51" w:rsidRPr="006C5ECB">
        <w:rPr>
          <w:rFonts w:ascii="標楷體" w:eastAsia="標楷體" w:hAnsi="標楷體" w:hint="eastAsia"/>
          <w:bCs/>
          <w:color w:val="000000" w:themeColor="text1"/>
        </w:rPr>
        <w:t>及賠償案件等</w:t>
      </w:r>
      <w:r w:rsidR="00247679" w:rsidRPr="006C5ECB">
        <w:rPr>
          <w:rFonts w:ascii="標楷體" w:eastAsia="標楷體" w:hAnsi="標楷體" w:hint="eastAsia"/>
          <w:bCs/>
          <w:color w:val="000000" w:themeColor="text1"/>
        </w:rPr>
        <w:t>，</w:t>
      </w:r>
      <w:r w:rsidR="00636930" w:rsidRPr="006C5ECB">
        <w:rPr>
          <w:rFonts w:ascii="標楷體" w:eastAsia="標楷體" w:hAnsi="標楷體" w:hint="eastAsia"/>
          <w:bCs/>
          <w:color w:val="000000" w:themeColor="text1"/>
        </w:rPr>
        <w:t>尚在催繳</w:t>
      </w:r>
      <w:r w:rsidR="00146BE9" w:rsidRPr="006C5ECB">
        <w:rPr>
          <w:rFonts w:ascii="標楷體" w:eastAsia="標楷體" w:hAnsi="標楷體" w:hint="eastAsia"/>
          <w:bCs/>
          <w:color w:val="000000" w:themeColor="text1"/>
        </w:rPr>
        <w:t>中</w:t>
      </w:r>
      <w:r w:rsidR="00636930" w:rsidRPr="006C5ECB">
        <w:rPr>
          <w:rFonts w:ascii="標楷體" w:eastAsia="標楷體" w:hAnsi="標楷體" w:hint="eastAsia"/>
          <w:bCs/>
          <w:color w:val="000000" w:themeColor="text1"/>
        </w:rPr>
        <w:t>；合計決算審定數為</w:t>
      </w:r>
      <w:r w:rsidR="00680DF7" w:rsidRPr="006C5ECB">
        <w:rPr>
          <w:rFonts w:ascii="標楷體" w:eastAsia="標楷體" w:hAnsi="標楷體" w:hint="eastAsia"/>
          <w:bCs/>
          <w:color w:val="000000" w:themeColor="text1"/>
        </w:rPr>
        <w:t>36</w:t>
      </w:r>
      <w:r w:rsidR="00636930" w:rsidRPr="006C5ECB">
        <w:rPr>
          <w:rFonts w:ascii="標楷體" w:eastAsia="標楷體" w:hAnsi="標楷體" w:hint="eastAsia"/>
          <w:bCs/>
          <w:color w:val="000000" w:themeColor="text1"/>
        </w:rPr>
        <w:t>億</w:t>
      </w:r>
      <w:r w:rsidR="0057371E" w:rsidRPr="006C5ECB">
        <w:rPr>
          <w:rFonts w:ascii="標楷體" w:eastAsia="標楷體" w:hAnsi="標楷體" w:hint="eastAsia"/>
          <w:bCs/>
          <w:color w:val="000000" w:themeColor="text1"/>
        </w:rPr>
        <w:t>1</w:t>
      </w:r>
      <w:r w:rsidR="00542989" w:rsidRPr="006C5ECB">
        <w:rPr>
          <w:rFonts w:ascii="標楷體" w:eastAsia="標楷體" w:hAnsi="標楷體" w:hint="eastAsia"/>
          <w:bCs/>
          <w:color w:val="000000" w:themeColor="text1"/>
        </w:rPr>
        <w:t>,</w:t>
      </w:r>
      <w:r w:rsidR="0057371E" w:rsidRPr="006C5ECB">
        <w:rPr>
          <w:rFonts w:ascii="標楷體" w:eastAsia="標楷體" w:hAnsi="標楷體" w:hint="eastAsia"/>
          <w:bCs/>
          <w:color w:val="000000" w:themeColor="text1"/>
        </w:rPr>
        <w:t>8</w:t>
      </w:r>
      <w:r w:rsidR="00680DF7" w:rsidRPr="006C5ECB">
        <w:rPr>
          <w:rFonts w:ascii="標楷體" w:eastAsia="標楷體" w:hAnsi="標楷體" w:hint="eastAsia"/>
          <w:bCs/>
          <w:color w:val="000000" w:themeColor="text1"/>
        </w:rPr>
        <w:t>2</w:t>
      </w:r>
      <w:r w:rsidR="0057371E" w:rsidRPr="006C5ECB">
        <w:rPr>
          <w:rFonts w:ascii="標楷體" w:eastAsia="標楷體" w:hAnsi="標楷體" w:hint="eastAsia"/>
          <w:bCs/>
          <w:color w:val="000000" w:themeColor="text1"/>
        </w:rPr>
        <w:t>9</w:t>
      </w:r>
      <w:r w:rsidR="00636930" w:rsidRPr="006C5ECB">
        <w:rPr>
          <w:rFonts w:ascii="標楷體" w:eastAsia="標楷體" w:hAnsi="標楷體" w:hint="eastAsia"/>
          <w:bCs/>
          <w:color w:val="000000" w:themeColor="text1"/>
        </w:rPr>
        <w:t>萬餘元，較預算</w:t>
      </w:r>
      <w:r w:rsidR="00F33A51" w:rsidRPr="006C5ECB">
        <w:rPr>
          <w:rFonts w:ascii="標楷體" w:eastAsia="標楷體" w:hAnsi="標楷體" w:hint="eastAsia"/>
          <w:bCs/>
          <w:color w:val="000000" w:themeColor="text1"/>
        </w:rPr>
        <w:t>增加</w:t>
      </w:r>
      <w:r w:rsidR="00680DF7" w:rsidRPr="006C5ECB">
        <w:rPr>
          <w:rFonts w:ascii="標楷體" w:eastAsia="標楷體" w:hAnsi="標楷體" w:hint="eastAsia"/>
          <w:bCs/>
          <w:color w:val="000000" w:themeColor="text1"/>
        </w:rPr>
        <w:t>9</w:t>
      </w:r>
      <w:r w:rsidR="00636930" w:rsidRPr="006C5ECB">
        <w:rPr>
          <w:rFonts w:ascii="標楷體" w:eastAsia="標楷體" w:hAnsi="標楷體" w:hint="eastAsia"/>
          <w:bCs/>
          <w:color w:val="000000" w:themeColor="text1"/>
        </w:rPr>
        <w:t>億</w:t>
      </w:r>
      <w:r w:rsidR="00680DF7" w:rsidRPr="006C5ECB">
        <w:rPr>
          <w:rFonts w:ascii="標楷體" w:eastAsia="標楷體" w:hAnsi="標楷體" w:hint="eastAsia"/>
          <w:bCs/>
          <w:color w:val="000000" w:themeColor="text1"/>
        </w:rPr>
        <w:t>9</w:t>
      </w:r>
      <w:r w:rsidR="00680DF7" w:rsidRPr="006C5ECB">
        <w:rPr>
          <w:rFonts w:ascii="標楷體" w:eastAsia="標楷體" w:hAnsi="標楷體"/>
          <w:bCs/>
          <w:color w:val="000000" w:themeColor="text1"/>
        </w:rPr>
        <w:t>,</w:t>
      </w:r>
      <w:r w:rsidR="00680DF7" w:rsidRPr="006C5ECB">
        <w:rPr>
          <w:rFonts w:ascii="標楷體" w:eastAsia="標楷體" w:hAnsi="標楷體" w:hint="eastAsia"/>
          <w:bCs/>
          <w:color w:val="000000" w:themeColor="text1"/>
        </w:rPr>
        <w:t>752</w:t>
      </w:r>
      <w:r w:rsidR="00636930" w:rsidRPr="006C5ECB">
        <w:rPr>
          <w:rFonts w:ascii="標楷體" w:eastAsia="標楷體" w:hAnsi="標楷體" w:hint="eastAsia"/>
          <w:bCs/>
          <w:color w:val="000000" w:themeColor="text1"/>
        </w:rPr>
        <w:t>萬餘元（</w:t>
      </w:r>
      <w:r w:rsidR="00680DF7" w:rsidRPr="006C5ECB">
        <w:rPr>
          <w:rFonts w:ascii="標楷體" w:eastAsia="標楷體" w:hAnsi="標楷體" w:hint="eastAsia"/>
          <w:bCs/>
          <w:color w:val="000000" w:themeColor="text1"/>
        </w:rPr>
        <w:t>3</w:t>
      </w:r>
      <w:r w:rsidR="00680DF7" w:rsidRPr="006C5ECB">
        <w:rPr>
          <w:rFonts w:ascii="標楷體" w:eastAsia="標楷體" w:hAnsi="標楷體"/>
          <w:bCs/>
          <w:color w:val="000000" w:themeColor="text1"/>
        </w:rPr>
        <w:t>8</w:t>
      </w:r>
      <w:r w:rsidR="00542989" w:rsidRPr="006C5ECB">
        <w:rPr>
          <w:rFonts w:ascii="標楷體" w:eastAsia="標楷體" w:hAnsi="標楷體" w:hint="eastAsia"/>
          <w:bCs/>
          <w:color w:val="000000" w:themeColor="text1"/>
        </w:rPr>
        <w:t>.</w:t>
      </w:r>
      <w:r w:rsidR="00680DF7" w:rsidRPr="006C5ECB">
        <w:rPr>
          <w:rFonts w:ascii="標楷體" w:eastAsia="標楷體" w:hAnsi="標楷體"/>
          <w:bCs/>
          <w:color w:val="000000" w:themeColor="text1"/>
        </w:rPr>
        <w:t>06</w:t>
      </w:r>
      <w:r w:rsidR="00636930" w:rsidRPr="006C5ECB">
        <w:rPr>
          <w:rFonts w:ascii="標楷體" w:eastAsia="標楷體" w:hAnsi="標楷體" w:hint="eastAsia"/>
          <w:bCs/>
          <w:color w:val="000000" w:themeColor="text1"/>
        </w:rPr>
        <w:t>％），主要係</w:t>
      </w:r>
      <w:r w:rsidR="00D7513E" w:rsidRPr="006C5ECB">
        <w:rPr>
          <w:rFonts w:ascii="標楷體" w:eastAsia="標楷體" w:hAnsi="標楷體" w:hint="eastAsia"/>
          <w:bCs/>
          <w:color w:val="000000" w:themeColor="text1"/>
        </w:rPr>
        <w:t>社會及家庭署收回以前年度補（捐）助經費賸餘款，暨食品藥物管理署藥品查驗登記等審查費收入</w:t>
      </w:r>
      <w:r w:rsidR="00636930" w:rsidRPr="006C5ECB">
        <w:rPr>
          <w:rFonts w:ascii="標楷體" w:eastAsia="標楷體" w:hAnsi="標楷體" w:hint="eastAsia"/>
          <w:bCs/>
          <w:color w:val="000000" w:themeColor="text1"/>
        </w:rPr>
        <w:t>較預計增加。</w:t>
      </w:r>
    </w:p>
    <w:p w14:paraId="7711A0EA" w14:textId="72B084CB" w:rsidR="00636930" w:rsidRPr="006C5ECB" w:rsidRDefault="00A54179" w:rsidP="00E11311">
      <w:pPr>
        <w:widowControl/>
        <w:overflowPunct w:val="0"/>
        <w:adjustRightInd w:val="0"/>
        <w:snapToGrid w:val="0"/>
        <w:spacing w:line="400" w:lineRule="exact"/>
        <w:ind w:firstLineChars="200" w:firstLine="480"/>
        <w:jc w:val="both"/>
        <w:outlineLvl w:val="0"/>
        <w:rPr>
          <w:rFonts w:ascii="標楷體" w:eastAsia="標楷體" w:hAnsi="標楷體"/>
          <w:bCs/>
          <w:color w:val="000000" w:themeColor="text1"/>
        </w:rPr>
      </w:pPr>
      <w:r w:rsidRPr="006C5ECB">
        <w:rPr>
          <w:rFonts w:ascii="標楷體" w:eastAsia="標楷體" w:hAnsi="標楷體" w:hint="eastAsia"/>
          <w:bCs/>
          <w:color w:val="000000" w:themeColor="text1"/>
        </w:rPr>
        <w:t>（二）</w:t>
      </w:r>
      <w:r w:rsidR="00636930" w:rsidRPr="006C5ECB">
        <w:rPr>
          <w:rFonts w:ascii="標楷體" w:eastAsia="標楷體" w:hAnsi="標楷體" w:hint="eastAsia"/>
          <w:bCs/>
          <w:color w:val="000000" w:themeColor="text1"/>
        </w:rPr>
        <w:t xml:space="preserve">　以前年度歲入轉入數計</w:t>
      </w:r>
      <w:r w:rsidR="0046524E" w:rsidRPr="006C5ECB">
        <w:rPr>
          <w:rFonts w:ascii="標楷體" w:eastAsia="標楷體" w:hAnsi="標楷體" w:hint="eastAsia"/>
          <w:bCs/>
          <w:color w:val="000000" w:themeColor="text1"/>
        </w:rPr>
        <w:t>1</w:t>
      </w:r>
      <w:r w:rsidR="00636930" w:rsidRPr="006C5ECB">
        <w:rPr>
          <w:rFonts w:ascii="標楷體" w:eastAsia="標楷體" w:hAnsi="標楷體" w:hint="eastAsia"/>
          <w:bCs/>
          <w:color w:val="000000" w:themeColor="text1"/>
        </w:rPr>
        <w:t>億</w:t>
      </w:r>
      <w:r w:rsidR="0046524E" w:rsidRPr="006C5ECB">
        <w:rPr>
          <w:rFonts w:ascii="標楷體" w:eastAsia="標楷體" w:hAnsi="標楷體" w:hint="eastAsia"/>
          <w:bCs/>
          <w:color w:val="000000" w:themeColor="text1"/>
        </w:rPr>
        <w:t>6</w:t>
      </w:r>
      <w:r w:rsidR="00636930" w:rsidRPr="006C5ECB">
        <w:rPr>
          <w:rFonts w:ascii="標楷體" w:eastAsia="標楷體" w:hAnsi="標楷體" w:hint="eastAsia"/>
          <w:bCs/>
          <w:color w:val="000000" w:themeColor="text1"/>
        </w:rPr>
        <w:t>,</w:t>
      </w:r>
      <w:r w:rsidR="0046524E" w:rsidRPr="006C5ECB">
        <w:rPr>
          <w:rFonts w:ascii="標楷體" w:eastAsia="標楷體" w:hAnsi="標楷體" w:hint="eastAsia"/>
          <w:bCs/>
          <w:color w:val="000000" w:themeColor="text1"/>
        </w:rPr>
        <w:t>733</w:t>
      </w:r>
      <w:r w:rsidR="00636930" w:rsidRPr="006C5ECB">
        <w:rPr>
          <w:rFonts w:ascii="標楷體" w:eastAsia="標楷體" w:hAnsi="標楷體" w:hint="eastAsia"/>
          <w:bCs/>
          <w:color w:val="000000" w:themeColor="text1"/>
        </w:rPr>
        <w:t>萬餘元，決算審核結果，審定實現數</w:t>
      </w:r>
      <w:r w:rsidR="0046524E" w:rsidRPr="006C5ECB">
        <w:rPr>
          <w:rFonts w:ascii="標楷體" w:eastAsia="標楷體" w:hAnsi="標楷體" w:hint="eastAsia"/>
          <w:bCs/>
          <w:color w:val="000000" w:themeColor="text1"/>
        </w:rPr>
        <w:t>1</w:t>
      </w:r>
      <w:r w:rsidR="00636930" w:rsidRPr="006C5ECB">
        <w:rPr>
          <w:rFonts w:ascii="標楷體" w:eastAsia="標楷體" w:hAnsi="標楷體" w:hint="eastAsia"/>
          <w:bCs/>
          <w:color w:val="000000" w:themeColor="text1"/>
        </w:rPr>
        <w:t>,</w:t>
      </w:r>
      <w:r w:rsidR="0046524E" w:rsidRPr="006C5ECB">
        <w:rPr>
          <w:rFonts w:ascii="標楷體" w:eastAsia="標楷體" w:hAnsi="標楷體" w:hint="eastAsia"/>
          <w:bCs/>
          <w:color w:val="000000" w:themeColor="text1"/>
        </w:rPr>
        <w:t>540</w:t>
      </w:r>
      <w:r w:rsidR="00636930" w:rsidRPr="006C5ECB">
        <w:rPr>
          <w:rFonts w:ascii="標楷體" w:eastAsia="標楷體" w:hAnsi="標楷體" w:hint="eastAsia"/>
          <w:bCs/>
          <w:color w:val="000000" w:themeColor="text1"/>
        </w:rPr>
        <w:t>萬餘元（</w:t>
      </w:r>
      <w:r w:rsidR="0046524E" w:rsidRPr="006C5ECB">
        <w:rPr>
          <w:rFonts w:ascii="標楷體" w:eastAsia="標楷體" w:hAnsi="標楷體" w:hint="eastAsia"/>
          <w:bCs/>
          <w:color w:val="000000" w:themeColor="text1"/>
        </w:rPr>
        <w:t>9</w:t>
      </w:r>
      <w:r w:rsidR="00542989" w:rsidRPr="006C5ECB">
        <w:rPr>
          <w:rFonts w:ascii="標楷體" w:eastAsia="標楷體" w:hAnsi="標楷體" w:hint="eastAsia"/>
          <w:bCs/>
          <w:color w:val="000000" w:themeColor="text1"/>
        </w:rPr>
        <w:t>.</w:t>
      </w:r>
      <w:r w:rsidR="0046524E" w:rsidRPr="006C5ECB">
        <w:rPr>
          <w:rFonts w:ascii="標楷體" w:eastAsia="標楷體" w:hAnsi="標楷體" w:hint="eastAsia"/>
          <w:bCs/>
          <w:color w:val="000000" w:themeColor="text1"/>
        </w:rPr>
        <w:t>21</w:t>
      </w:r>
      <w:r w:rsidR="00636930" w:rsidRPr="006C5ECB">
        <w:rPr>
          <w:rFonts w:ascii="標楷體" w:eastAsia="標楷體" w:hAnsi="標楷體" w:hint="eastAsia"/>
          <w:bCs/>
          <w:color w:val="000000" w:themeColor="text1"/>
        </w:rPr>
        <w:t>％</w:t>
      </w:r>
      <w:r w:rsidR="00636930" w:rsidRPr="006C5ECB">
        <w:rPr>
          <w:rFonts w:ascii="標楷體" w:eastAsia="標楷體" w:hAnsi="標楷體"/>
          <w:bCs/>
          <w:color w:val="000000" w:themeColor="text1"/>
        </w:rPr>
        <w:t>）</w:t>
      </w:r>
      <w:r w:rsidR="00636930" w:rsidRPr="006C5ECB">
        <w:rPr>
          <w:rFonts w:ascii="標楷體" w:eastAsia="標楷體" w:hAnsi="標楷體" w:hint="eastAsia"/>
          <w:bCs/>
          <w:color w:val="000000" w:themeColor="text1"/>
        </w:rPr>
        <w:t>；</w:t>
      </w:r>
      <w:r w:rsidR="00AF78A3" w:rsidRPr="006C5ECB">
        <w:rPr>
          <w:rFonts w:ascii="標楷體" w:eastAsia="標楷體" w:hAnsi="標楷體" w:hint="eastAsia"/>
          <w:bCs/>
          <w:color w:val="000000" w:themeColor="text1"/>
        </w:rPr>
        <w:t>減免（註銷）數</w:t>
      </w:r>
      <w:r w:rsidR="0046524E" w:rsidRPr="006C5ECB">
        <w:rPr>
          <w:rFonts w:ascii="標楷體" w:eastAsia="標楷體" w:hAnsi="標楷體" w:hint="eastAsia"/>
          <w:bCs/>
          <w:color w:val="000000" w:themeColor="text1"/>
        </w:rPr>
        <w:t>928</w:t>
      </w:r>
      <w:r w:rsidR="00636930" w:rsidRPr="006C5ECB">
        <w:rPr>
          <w:rFonts w:ascii="標楷體" w:eastAsia="標楷體" w:hAnsi="標楷體" w:hint="eastAsia"/>
          <w:bCs/>
          <w:color w:val="000000" w:themeColor="text1"/>
        </w:rPr>
        <w:t>萬餘元（</w:t>
      </w:r>
      <w:r w:rsidR="0046524E" w:rsidRPr="006C5ECB">
        <w:rPr>
          <w:rFonts w:ascii="標楷體" w:eastAsia="標楷體" w:hAnsi="標楷體" w:hint="eastAsia"/>
          <w:bCs/>
          <w:color w:val="000000" w:themeColor="text1"/>
        </w:rPr>
        <w:t>5</w:t>
      </w:r>
      <w:r w:rsidR="00542989" w:rsidRPr="006C5ECB">
        <w:rPr>
          <w:rFonts w:ascii="標楷體" w:eastAsia="標楷體" w:hAnsi="標楷體" w:hint="eastAsia"/>
          <w:bCs/>
          <w:color w:val="000000" w:themeColor="text1"/>
        </w:rPr>
        <w:t>.</w:t>
      </w:r>
      <w:r w:rsidR="0046524E" w:rsidRPr="006C5ECB">
        <w:rPr>
          <w:rFonts w:ascii="標楷體" w:eastAsia="標楷體" w:hAnsi="標楷體" w:hint="eastAsia"/>
          <w:bCs/>
          <w:color w:val="000000" w:themeColor="text1"/>
        </w:rPr>
        <w:t>55</w:t>
      </w:r>
      <w:r w:rsidR="00636930" w:rsidRPr="006C5ECB">
        <w:rPr>
          <w:rFonts w:ascii="標楷體" w:eastAsia="標楷體" w:hAnsi="標楷體" w:hint="eastAsia"/>
          <w:bCs/>
          <w:color w:val="000000" w:themeColor="text1"/>
        </w:rPr>
        <w:t>％），主要係</w:t>
      </w:r>
      <w:r w:rsidR="001E3307" w:rsidRPr="006C5ECB">
        <w:rPr>
          <w:rFonts w:ascii="標楷體" w:eastAsia="標楷體" w:hAnsi="標楷體" w:hint="eastAsia"/>
          <w:bCs/>
          <w:color w:val="000000" w:themeColor="text1"/>
        </w:rPr>
        <w:t>中央健康</w:t>
      </w:r>
      <w:proofErr w:type="gramStart"/>
      <w:r w:rsidR="001E3307" w:rsidRPr="006C5ECB">
        <w:rPr>
          <w:rFonts w:ascii="標楷體" w:eastAsia="標楷體" w:hAnsi="標楷體" w:hint="eastAsia"/>
          <w:bCs/>
          <w:color w:val="000000" w:themeColor="text1"/>
        </w:rPr>
        <w:t>保險署</w:t>
      </w:r>
      <w:proofErr w:type="gramEnd"/>
      <w:r w:rsidR="001E3307" w:rsidRPr="006C5ECB">
        <w:rPr>
          <w:rFonts w:ascii="標楷體" w:eastAsia="標楷體" w:hAnsi="標楷體" w:hint="eastAsia"/>
          <w:bCs/>
          <w:color w:val="000000" w:themeColor="text1"/>
        </w:rPr>
        <w:t>註銷依法取得債權憑證之違反全民健康保險法罰鍰案件</w:t>
      </w:r>
      <w:r w:rsidR="00636930" w:rsidRPr="006C5ECB">
        <w:rPr>
          <w:rFonts w:ascii="標楷體" w:eastAsia="標楷體" w:hAnsi="標楷體" w:hint="eastAsia"/>
          <w:bCs/>
          <w:color w:val="000000" w:themeColor="text1"/>
        </w:rPr>
        <w:t>；應收保留數</w:t>
      </w:r>
      <w:r w:rsidR="0049772D" w:rsidRPr="006C5ECB">
        <w:rPr>
          <w:rFonts w:ascii="標楷體" w:eastAsia="標楷體" w:hAnsi="標楷體" w:hint="eastAsia"/>
          <w:bCs/>
          <w:color w:val="000000" w:themeColor="text1"/>
        </w:rPr>
        <w:t>1</w:t>
      </w:r>
      <w:r w:rsidR="00636930" w:rsidRPr="006C5ECB">
        <w:rPr>
          <w:rFonts w:ascii="標楷體" w:eastAsia="標楷體" w:hAnsi="標楷體" w:hint="eastAsia"/>
          <w:bCs/>
          <w:color w:val="000000" w:themeColor="text1"/>
        </w:rPr>
        <w:t>億</w:t>
      </w:r>
      <w:r w:rsidR="0046524E" w:rsidRPr="006C5ECB">
        <w:rPr>
          <w:rFonts w:ascii="標楷體" w:eastAsia="標楷體" w:hAnsi="標楷體" w:hint="eastAsia"/>
          <w:bCs/>
          <w:color w:val="000000" w:themeColor="text1"/>
        </w:rPr>
        <w:t>4</w:t>
      </w:r>
      <w:r w:rsidR="00636930" w:rsidRPr="006C5ECB">
        <w:rPr>
          <w:rFonts w:ascii="標楷體" w:eastAsia="標楷體" w:hAnsi="標楷體" w:hint="eastAsia"/>
          <w:bCs/>
          <w:color w:val="000000" w:themeColor="text1"/>
        </w:rPr>
        <w:t>,</w:t>
      </w:r>
      <w:r w:rsidR="0046524E" w:rsidRPr="006C5ECB">
        <w:rPr>
          <w:rFonts w:ascii="標楷體" w:eastAsia="標楷體" w:hAnsi="標楷體" w:hint="eastAsia"/>
          <w:bCs/>
          <w:color w:val="000000" w:themeColor="text1"/>
        </w:rPr>
        <w:t>264</w:t>
      </w:r>
      <w:r w:rsidR="00636930" w:rsidRPr="006C5ECB">
        <w:rPr>
          <w:rFonts w:ascii="標楷體" w:eastAsia="標楷體" w:hAnsi="標楷體" w:hint="eastAsia"/>
          <w:bCs/>
          <w:color w:val="000000" w:themeColor="text1"/>
        </w:rPr>
        <w:t>萬餘元</w:t>
      </w:r>
      <w:r w:rsidR="00DF721B" w:rsidRPr="006C5ECB">
        <w:rPr>
          <w:rFonts w:ascii="標楷體" w:eastAsia="標楷體" w:hAnsi="標楷體" w:hint="eastAsia"/>
          <w:bCs/>
          <w:color w:val="000000" w:themeColor="text1"/>
        </w:rPr>
        <w:t>（</w:t>
      </w:r>
      <w:r w:rsidR="0046524E" w:rsidRPr="006C5ECB">
        <w:rPr>
          <w:rFonts w:ascii="標楷體" w:eastAsia="標楷體" w:hAnsi="標楷體" w:hint="eastAsia"/>
          <w:bCs/>
          <w:color w:val="000000" w:themeColor="text1"/>
        </w:rPr>
        <w:t>85</w:t>
      </w:r>
      <w:r w:rsidR="00542989" w:rsidRPr="006C5ECB">
        <w:rPr>
          <w:rFonts w:ascii="標楷體" w:eastAsia="標楷體" w:hAnsi="標楷體" w:hint="eastAsia"/>
          <w:bCs/>
          <w:color w:val="000000" w:themeColor="text1"/>
        </w:rPr>
        <w:t>.</w:t>
      </w:r>
      <w:r w:rsidR="0046524E" w:rsidRPr="006C5ECB">
        <w:rPr>
          <w:rFonts w:ascii="標楷體" w:eastAsia="標楷體" w:hAnsi="標楷體" w:hint="eastAsia"/>
          <w:bCs/>
          <w:color w:val="000000" w:themeColor="text1"/>
        </w:rPr>
        <w:t>25</w:t>
      </w:r>
      <w:r w:rsidR="00636930" w:rsidRPr="006C5ECB">
        <w:rPr>
          <w:rFonts w:ascii="標楷體" w:eastAsia="標楷體" w:hAnsi="標楷體" w:hint="eastAsia"/>
          <w:bCs/>
          <w:color w:val="000000" w:themeColor="text1"/>
        </w:rPr>
        <w:t>％</w:t>
      </w:r>
      <w:r w:rsidR="00DF721B" w:rsidRPr="006C5ECB">
        <w:rPr>
          <w:rFonts w:ascii="標楷體" w:eastAsia="標楷體" w:hAnsi="標楷體" w:hint="eastAsia"/>
          <w:bCs/>
          <w:color w:val="000000" w:themeColor="text1"/>
        </w:rPr>
        <w:t>）</w:t>
      </w:r>
      <w:r w:rsidR="00636930" w:rsidRPr="006C5ECB">
        <w:rPr>
          <w:rFonts w:ascii="標楷體" w:eastAsia="標楷體" w:hAnsi="標楷體" w:hint="eastAsia"/>
          <w:bCs/>
          <w:color w:val="000000" w:themeColor="text1"/>
        </w:rPr>
        <w:t>，主要係衛生</w:t>
      </w:r>
      <w:proofErr w:type="gramStart"/>
      <w:r w:rsidR="00636930" w:rsidRPr="006C5ECB">
        <w:rPr>
          <w:rFonts w:ascii="標楷體" w:eastAsia="標楷體" w:hAnsi="標楷體" w:hint="eastAsia"/>
          <w:bCs/>
          <w:color w:val="000000" w:themeColor="text1"/>
        </w:rPr>
        <w:t>福利部應收</w:t>
      </w:r>
      <w:proofErr w:type="gramEnd"/>
      <w:r w:rsidR="00636930" w:rsidRPr="006C5ECB">
        <w:rPr>
          <w:rFonts w:ascii="標楷體" w:eastAsia="標楷體" w:hAnsi="標楷體" w:hint="eastAsia"/>
          <w:bCs/>
          <w:color w:val="000000" w:themeColor="text1"/>
        </w:rPr>
        <w:t>九二一震災災民慰問金及租金賸餘款</w:t>
      </w:r>
      <w:r w:rsidR="00EA535C" w:rsidRPr="006C5ECB">
        <w:rPr>
          <w:rFonts w:ascii="標楷體" w:eastAsia="標楷體" w:hAnsi="標楷體" w:hint="eastAsia"/>
          <w:bCs/>
          <w:color w:val="000000" w:themeColor="text1"/>
        </w:rPr>
        <w:t>，分期收回中</w:t>
      </w:r>
      <w:r w:rsidR="00636930" w:rsidRPr="006C5ECB">
        <w:rPr>
          <w:rFonts w:ascii="標楷體" w:eastAsia="標楷體" w:hAnsi="標楷體" w:hint="eastAsia"/>
          <w:bCs/>
          <w:color w:val="000000" w:themeColor="text1"/>
        </w:rPr>
        <w:t>。</w:t>
      </w:r>
    </w:p>
    <w:p w14:paraId="7A5722D2" w14:textId="1AB99029" w:rsidR="00636930" w:rsidRPr="006C5ECB" w:rsidRDefault="00A54179" w:rsidP="00EF6712">
      <w:pPr>
        <w:widowControl/>
        <w:overflowPunct w:val="0"/>
        <w:adjustRightInd w:val="0"/>
        <w:snapToGrid w:val="0"/>
        <w:spacing w:line="440" w:lineRule="exact"/>
        <w:ind w:firstLineChars="200" w:firstLine="480"/>
        <w:jc w:val="both"/>
        <w:outlineLvl w:val="0"/>
        <w:rPr>
          <w:rFonts w:ascii="標楷體" w:eastAsia="標楷體" w:hAnsi="標楷體"/>
          <w:bCs/>
          <w:color w:val="000000" w:themeColor="text1"/>
        </w:rPr>
      </w:pPr>
      <w:r w:rsidRPr="006C5ECB">
        <w:rPr>
          <w:rFonts w:ascii="標楷體" w:eastAsia="標楷體" w:hAnsi="標楷體" w:hint="eastAsia"/>
          <w:bCs/>
          <w:color w:val="000000" w:themeColor="text1"/>
        </w:rPr>
        <w:t>（三）</w:t>
      </w:r>
      <w:r w:rsidR="00636930" w:rsidRPr="006C5ECB">
        <w:rPr>
          <w:rFonts w:ascii="標楷體" w:eastAsia="標楷體" w:hAnsi="標楷體" w:hint="eastAsia"/>
          <w:bCs/>
          <w:color w:val="000000" w:themeColor="text1"/>
        </w:rPr>
        <w:t xml:space="preserve">　歲出</w:t>
      </w:r>
      <w:r w:rsidR="00D804DF" w:rsidRPr="006C5ECB">
        <w:rPr>
          <w:rFonts w:ascii="標楷體" w:eastAsia="標楷體" w:hAnsi="標楷體" w:hint="eastAsia"/>
          <w:bCs/>
          <w:color w:val="000000" w:themeColor="text1"/>
        </w:rPr>
        <w:t>原編列</w:t>
      </w:r>
      <w:r w:rsidR="00636930" w:rsidRPr="006C5ECB">
        <w:rPr>
          <w:rFonts w:ascii="標楷體" w:eastAsia="標楷體" w:hAnsi="標楷體" w:hint="eastAsia"/>
          <w:bCs/>
          <w:color w:val="000000" w:themeColor="text1"/>
        </w:rPr>
        <w:t>預算數</w:t>
      </w:r>
      <w:r w:rsidR="0075615C" w:rsidRPr="006C5ECB">
        <w:rPr>
          <w:rFonts w:ascii="標楷體" w:eastAsia="標楷體" w:hAnsi="標楷體" w:hint="eastAsia"/>
          <w:bCs/>
          <w:color w:val="000000" w:themeColor="text1"/>
        </w:rPr>
        <w:t>2</w:t>
      </w:r>
      <w:r w:rsidR="00636930" w:rsidRPr="006C5ECB">
        <w:rPr>
          <w:rFonts w:ascii="標楷體" w:eastAsia="標楷體" w:hAnsi="標楷體" w:hint="eastAsia"/>
          <w:bCs/>
          <w:color w:val="000000" w:themeColor="text1"/>
        </w:rPr>
        <w:t>,</w:t>
      </w:r>
      <w:r w:rsidR="009D2B70" w:rsidRPr="006C5ECB">
        <w:rPr>
          <w:rFonts w:ascii="標楷體" w:eastAsia="標楷體" w:hAnsi="標楷體" w:hint="eastAsia"/>
          <w:bCs/>
          <w:color w:val="000000" w:themeColor="text1"/>
        </w:rPr>
        <w:t>7</w:t>
      </w:r>
      <w:r w:rsidR="00647544" w:rsidRPr="006C5ECB">
        <w:rPr>
          <w:rFonts w:ascii="標楷體" w:eastAsia="標楷體" w:hAnsi="標楷體" w:hint="eastAsia"/>
          <w:bCs/>
          <w:color w:val="000000" w:themeColor="text1"/>
        </w:rPr>
        <w:t>37</w:t>
      </w:r>
      <w:r w:rsidR="00636930" w:rsidRPr="006C5ECB">
        <w:rPr>
          <w:rFonts w:ascii="標楷體" w:eastAsia="標楷體" w:hAnsi="標楷體" w:hint="eastAsia"/>
          <w:bCs/>
          <w:color w:val="000000" w:themeColor="text1"/>
        </w:rPr>
        <w:t>億</w:t>
      </w:r>
      <w:r w:rsidR="00647544" w:rsidRPr="006C5ECB">
        <w:rPr>
          <w:rFonts w:ascii="標楷體" w:eastAsia="標楷體" w:hAnsi="標楷體" w:hint="eastAsia"/>
          <w:bCs/>
          <w:color w:val="000000" w:themeColor="text1"/>
        </w:rPr>
        <w:t>825</w:t>
      </w:r>
      <w:r w:rsidR="00636930" w:rsidRPr="006C5ECB">
        <w:rPr>
          <w:rFonts w:ascii="標楷體" w:eastAsia="標楷體" w:hAnsi="標楷體" w:hint="eastAsia"/>
          <w:bCs/>
          <w:color w:val="000000" w:themeColor="text1"/>
        </w:rPr>
        <w:t>萬餘元</w:t>
      </w:r>
      <w:r w:rsidR="00D804DF" w:rsidRPr="006C5ECB">
        <w:rPr>
          <w:rFonts w:ascii="標楷體" w:eastAsia="標楷體" w:hAnsi="標楷體" w:hint="eastAsia"/>
          <w:bCs/>
          <w:color w:val="000000" w:themeColor="text1"/>
        </w:rPr>
        <w:t>，</w:t>
      </w:r>
      <w:r w:rsidR="00502C85" w:rsidRPr="006C5ECB">
        <w:rPr>
          <w:rFonts w:ascii="標楷體" w:eastAsia="標楷體" w:hAnsi="標楷體" w:hint="eastAsia"/>
          <w:bCs/>
          <w:color w:val="000000" w:themeColor="text1"/>
        </w:rPr>
        <w:t>因</w:t>
      </w:r>
      <w:r w:rsidR="00936FAC" w:rsidRPr="006C5ECB">
        <w:rPr>
          <w:rFonts w:ascii="標楷體" w:eastAsia="標楷體" w:hAnsi="標楷體" w:hint="eastAsia"/>
          <w:bCs/>
          <w:color w:val="000000" w:themeColor="text1"/>
        </w:rPr>
        <w:t>疾病管制署</w:t>
      </w:r>
      <w:r w:rsidR="00647544" w:rsidRPr="006C5ECB">
        <w:rPr>
          <w:rFonts w:ascii="標楷體" w:eastAsia="標楷體" w:hAnsi="標楷體" w:hint="eastAsia"/>
          <w:bCs/>
          <w:color w:val="000000" w:themeColor="text1"/>
        </w:rPr>
        <w:t>購買口服抗病毒藥物及</w:t>
      </w:r>
      <w:proofErr w:type="gramStart"/>
      <w:r w:rsidR="00647544" w:rsidRPr="006C5ECB">
        <w:rPr>
          <w:rFonts w:ascii="標楷體" w:eastAsia="標楷體" w:hAnsi="標楷體" w:hint="eastAsia"/>
          <w:bCs/>
          <w:color w:val="000000" w:themeColor="text1"/>
        </w:rPr>
        <w:t>快篩試劑</w:t>
      </w:r>
      <w:proofErr w:type="gramEnd"/>
      <w:r w:rsidR="00647544" w:rsidRPr="006C5ECB">
        <w:rPr>
          <w:rFonts w:ascii="標楷體" w:eastAsia="標楷體" w:hAnsi="標楷體" w:hint="eastAsia"/>
          <w:bCs/>
          <w:color w:val="000000" w:themeColor="text1"/>
        </w:rPr>
        <w:t>等嚴重特殊傳染性肺炎</w:t>
      </w:r>
      <w:proofErr w:type="gramStart"/>
      <w:r w:rsidR="00AA1A4E" w:rsidRPr="006C5ECB">
        <w:rPr>
          <w:rFonts w:ascii="標楷體" w:eastAsia="標楷體" w:hAnsi="標楷體" w:hint="eastAsia"/>
          <w:bCs/>
          <w:color w:val="000000" w:themeColor="text1"/>
        </w:rPr>
        <w:t>疫</w:t>
      </w:r>
      <w:proofErr w:type="gramEnd"/>
      <w:r w:rsidR="00AA1A4E" w:rsidRPr="006C5ECB">
        <w:rPr>
          <w:rFonts w:ascii="標楷體" w:eastAsia="標楷體" w:hAnsi="標楷體" w:hint="eastAsia"/>
          <w:bCs/>
          <w:color w:val="000000" w:themeColor="text1"/>
        </w:rPr>
        <w:t>情</w:t>
      </w:r>
      <w:r w:rsidR="00647544" w:rsidRPr="006C5ECB">
        <w:rPr>
          <w:rFonts w:ascii="標楷體" w:eastAsia="標楷體" w:hAnsi="標楷體" w:hint="eastAsia"/>
          <w:bCs/>
          <w:color w:val="000000" w:themeColor="text1"/>
        </w:rPr>
        <w:t>防治經費不敷，由</w:t>
      </w:r>
      <w:r w:rsidR="009C768E" w:rsidRPr="006C5ECB">
        <w:rPr>
          <w:rFonts w:ascii="標楷體" w:eastAsia="標楷體" w:hAnsi="標楷體" w:hint="eastAsia"/>
          <w:bCs/>
          <w:color w:val="000000" w:themeColor="text1"/>
        </w:rPr>
        <w:t>中央政府總預算調整軍公教人員待遇準備及財政部國庫署國債付息項下，分別調撥24億元及135億元</w:t>
      </w:r>
      <w:r w:rsidR="00647544" w:rsidRPr="006C5ECB">
        <w:rPr>
          <w:rFonts w:ascii="標楷體" w:eastAsia="標楷體" w:hAnsi="標楷體" w:hint="eastAsia"/>
          <w:bCs/>
          <w:color w:val="000000" w:themeColor="text1"/>
        </w:rPr>
        <w:t>；</w:t>
      </w:r>
      <w:r w:rsidR="00FE533C" w:rsidRPr="006C5ECB">
        <w:rPr>
          <w:rFonts w:ascii="標楷體" w:eastAsia="標楷體" w:hAnsi="標楷體" w:hint="eastAsia"/>
          <w:bCs/>
          <w:color w:val="000000" w:themeColor="text1"/>
        </w:rPr>
        <w:t>暨</w:t>
      </w:r>
      <w:r w:rsidR="009C768E" w:rsidRPr="006C5ECB">
        <w:rPr>
          <w:rFonts w:ascii="標楷體" w:eastAsia="標楷體" w:hAnsi="標楷體" w:hint="eastAsia"/>
          <w:bCs/>
          <w:color w:val="000000" w:themeColor="text1"/>
        </w:rPr>
        <w:t>衛生福利部辦理</w:t>
      </w:r>
      <w:proofErr w:type="gramStart"/>
      <w:r w:rsidR="009C768E" w:rsidRPr="006C5ECB">
        <w:rPr>
          <w:rFonts w:ascii="標楷體" w:eastAsia="標楷體" w:hAnsi="標楷體" w:hint="eastAsia"/>
          <w:bCs/>
          <w:color w:val="000000" w:themeColor="text1"/>
        </w:rPr>
        <w:t>111</w:t>
      </w:r>
      <w:proofErr w:type="gramEnd"/>
      <w:r w:rsidR="009C768E" w:rsidRPr="006C5ECB">
        <w:rPr>
          <w:rFonts w:ascii="標楷體" w:eastAsia="標楷體" w:hAnsi="標楷體" w:hint="eastAsia"/>
          <w:bCs/>
          <w:color w:val="000000" w:themeColor="text1"/>
        </w:rPr>
        <w:t>年度低收入戶及中低</w:t>
      </w:r>
      <w:proofErr w:type="gramStart"/>
      <w:r w:rsidR="009C768E" w:rsidRPr="006C5ECB">
        <w:rPr>
          <w:rFonts w:ascii="標楷體" w:eastAsia="標楷體" w:hAnsi="標楷體" w:hint="eastAsia"/>
          <w:bCs/>
          <w:color w:val="000000" w:themeColor="text1"/>
        </w:rPr>
        <w:t>收入戶加發</w:t>
      </w:r>
      <w:proofErr w:type="gramEnd"/>
      <w:r w:rsidR="009C768E" w:rsidRPr="006C5ECB">
        <w:rPr>
          <w:rFonts w:ascii="標楷體" w:eastAsia="標楷體" w:hAnsi="標楷體" w:hint="eastAsia"/>
          <w:bCs/>
          <w:color w:val="000000" w:themeColor="text1"/>
        </w:rPr>
        <w:t>生活補助實施計畫、司法精神醫療保安處分處所興建計畫及增購外傷用戰略物資等所需，</w:t>
      </w:r>
      <w:r w:rsidR="00C40A39" w:rsidRPr="006C5ECB">
        <w:rPr>
          <w:rFonts w:ascii="標楷體" w:eastAsia="標楷體" w:hAnsi="標楷體" w:hint="eastAsia"/>
          <w:bCs/>
          <w:color w:val="000000" w:themeColor="text1"/>
        </w:rPr>
        <w:t>及</w:t>
      </w:r>
      <w:r w:rsidR="006A31D9" w:rsidRPr="006C5ECB">
        <w:rPr>
          <w:rFonts w:ascii="標楷體" w:eastAsia="標楷體" w:hAnsi="標楷體" w:hint="eastAsia"/>
          <w:bCs/>
          <w:color w:val="000000" w:themeColor="text1"/>
        </w:rPr>
        <w:t>食品藥物管理</w:t>
      </w:r>
      <w:r w:rsidR="00B17F49" w:rsidRPr="006C5ECB">
        <w:rPr>
          <w:rFonts w:ascii="標楷體" w:eastAsia="標楷體" w:hAnsi="標楷體" w:hint="eastAsia"/>
          <w:bCs/>
          <w:color w:val="000000" w:themeColor="text1"/>
        </w:rPr>
        <w:t>署辦理</w:t>
      </w:r>
      <w:r w:rsidR="009C768E" w:rsidRPr="006C5ECB">
        <w:rPr>
          <w:rFonts w:ascii="標楷體" w:eastAsia="標楷體" w:hAnsi="標楷體" w:hint="eastAsia"/>
          <w:bCs/>
          <w:color w:val="000000" w:themeColor="text1"/>
        </w:rPr>
        <w:t>食品安全稽查暨輔導擴充計畫</w:t>
      </w:r>
      <w:r w:rsidR="00C40A39" w:rsidRPr="006C5ECB">
        <w:rPr>
          <w:rFonts w:ascii="標楷體" w:eastAsia="標楷體" w:hAnsi="標楷體" w:hint="eastAsia"/>
          <w:bCs/>
          <w:color w:val="000000" w:themeColor="text1"/>
        </w:rPr>
        <w:t>與</w:t>
      </w:r>
      <w:r w:rsidR="009C768E" w:rsidRPr="006C5ECB">
        <w:rPr>
          <w:rFonts w:ascii="標楷體" w:eastAsia="標楷體" w:hAnsi="標楷體" w:hint="eastAsia"/>
          <w:bCs/>
          <w:color w:val="000000" w:themeColor="text1"/>
        </w:rPr>
        <w:t>社會及家庭署辦理育有未滿2歲兒童育兒津貼等</w:t>
      </w:r>
      <w:r w:rsidR="006F33A4" w:rsidRPr="006C5ECB">
        <w:rPr>
          <w:rFonts w:ascii="標楷體" w:eastAsia="標楷體" w:hAnsi="標楷體" w:hint="eastAsia"/>
          <w:bCs/>
          <w:color w:val="000000" w:themeColor="text1"/>
        </w:rPr>
        <w:t>經費不敷支用</w:t>
      </w:r>
      <w:r w:rsidR="00D804DF" w:rsidRPr="006C5ECB">
        <w:rPr>
          <w:rFonts w:ascii="標楷體" w:eastAsia="標楷體" w:hAnsi="標楷體" w:hint="eastAsia"/>
          <w:bCs/>
          <w:color w:val="000000" w:themeColor="text1"/>
        </w:rPr>
        <w:t>等事由，經動支第二預備金</w:t>
      </w:r>
      <w:r w:rsidR="009C768E" w:rsidRPr="006C5ECB">
        <w:rPr>
          <w:rFonts w:ascii="標楷體" w:eastAsia="標楷體" w:hAnsi="標楷體" w:hint="eastAsia"/>
          <w:bCs/>
          <w:color w:val="000000" w:themeColor="text1"/>
        </w:rPr>
        <w:t>18</w:t>
      </w:r>
      <w:r w:rsidR="00D804DF" w:rsidRPr="006C5ECB">
        <w:rPr>
          <w:rFonts w:ascii="標楷體" w:eastAsia="標楷體" w:hAnsi="標楷體" w:hint="eastAsia"/>
          <w:bCs/>
          <w:color w:val="000000" w:themeColor="text1"/>
        </w:rPr>
        <w:t>億</w:t>
      </w:r>
      <w:r w:rsidR="009C768E" w:rsidRPr="006C5ECB">
        <w:rPr>
          <w:rFonts w:ascii="標楷體" w:eastAsia="標楷體" w:hAnsi="標楷體" w:hint="eastAsia"/>
          <w:bCs/>
          <w:color w:val="000000" w:themeColor="text1"/>
        </w:rPr>
        <w:t>4</w:t>
      </w:r>
      <w:r w:rsidR="00D804DF" w:rsidRPr="006C5ECB">
        <w:rPr>
          <w:rFonts w:ascii="標楷體" w:eastAsia="標楷體" w:hAnsi="標楷體" w:hint="eastAsia"/>
          <w:bCs/>
          <w:color w:val="000000" w:themeColor="text1"/>
        </w:rPr>
        <w:t>,</w:t>
      </w:r>
      <w:r w:rsidR="009C768E" w:rsidRPr="006C5ECB">
        <w:rPr>
          <w:rFonts w:ascii="標楷體" w:eastAsia="標楷體" w:hAnsi="標楷體" w:hint="eastAsia"/>
          <w:bCs/>
          <w:color w:val="000000" w:themeColor="text1"/>
        </w:rPr>
        <w:t>859</w:t>
      </w:r>
      <w:r w:rsidR="00D804DF" w:rsidRPr="006C5ECB">
        <w:rPr>
          <w:rFonts w:ascii="標楷體" w:eastAsia="標楷體" w:hAnsi="標楷體" w:hint="eastAsia"/>
          <w:bCs/>
          <w:color w:val="000000" w:themeColor="text1"/>
        </w:rPr>
        <w:t>萬</w:t>
      </w:r>
      <w:r w:rsidR="00B17F49" w:rsidRPr="006C5ECB">
        <w:rPr>
          <w:rFonts w:ascii="標楷體" w:eastAsia="標楷體" w:hAnsi="標楷體" w:hint="eastAsia"/>
          <w:bCs/>
          <w:color w:val="000000" w:themeColor="text1"/>
        </w:rPr>
        <w:t>餘</w:t>
      </w:r>
      <w:r w:rsidR="00D804DF" w:rsidRPr="006C5ECB">
        <w:rPr>
          <w:rFonts w:ascii="標楷體" w:eastAsia="標楷體" w:hAnsi="標楷體" w:hint="eastAsia"/>
          <w:bCs/>
          <w:color w:val="000000" w:themeColor="text1"/>
        </w:rPr>
        <w:t>元，合計2,</w:t>
      </w:r>
      <w:r w:rsidR="009C768E" w:rsidRPr="006C5ECB">
        <w:rPr>
          <w:rFonts w:ascii="標楷體" w:eastAsia="標楷體" w:hAnsi="標楷體" w:hint="eastAsia"/>
          <w:bCs/>
          <w:color w:val="000000" w:themeColor="text1"/>
        </w:rPr>
        <w:t>914</w:t>
      </w:r>
      <w:r w:rsidR="00D804DF" w:rsidRPr="006C5ECB">
        <w:rPr>
          <w:rFonts w:ascii="標楷體" w:eastAsia="標楷體" w:hAnsi="標楷體" w:hint="eastAsia"/>
          <w:bCs/>
          <w:color w:val="000000" w:themeColor="text1"/>
        </w:rPr>
        <w:t>億</w:t>
      </w:r>
      <w:r w:rsidR="009C768E" w:rsidRPr="006C5ECB">
        <w:rPr>
          <w:rFonts w:ascii="標楷體" w:eastAsia="標楷體" w:hAnsi="標楷體" w:hint="eastAsia"/>
          <w:bCs/>
          <w:color w:val="000000" w:themeColor="text1"/>
        </w:rPr>
        <w:t>5</w:t>
      </w:r>
      <w:r w:rsidR="00D804DF" w:rsidRPr="006C5ECB">
        <w:rPr>
          <w:rFonts w:ascii="標楷體" w:eastAsia="標楷體" w:hAnsi="標楷體" w:hint="eastAsia"/>
          <w:bCs/>
          <w:color w:val="000000" w:themeColor="text1"/>
        </w:rPr>
        <w:t>,</w:t>
      </w:r>
      <w:r w:rsidR="009C768E" w:rsidRPr="006C5ECB">
        <w:rPr>
          <w:rFonts w:ascii="標楷體" w:eastAsia="標楷體" w:hAnsi="標楷體" w:hint="eastAsia"/>
          <w:bCs/>
          <w:color w:val="000000" w:themeColor="text1"/>
        </w:rPr>
        <w:t>685</w:t>
      </w:r>
      <w:r w:rsidR="00D804DF" w:rsidRPr="006C5ECB">
        <w:rPr>
          <w:rFonts w:ascii="標楷體" w:eastAsia="標楷體" w:hAnsi="標楷體" w:hint="eastAsia"/>
          <w:bCs/>
          <w:color w:val="000000" w:themeColor="text1"/>
        </w:rPr>
        <w:t>萬餘元</w:t>
      </w:r>
      <w:r w:rsidR="00636930" w:rsidRPr="006C5ECB">
        <w:rPr>
          <w:rFonts w:ascii="標楷體" w:eastAsia="標楷體" w:hAnsi="標楷體" w:hint="eastAsia"/>
          <w:bCs/>
          <w:color w:val="000000" w:themeColor="text1"/>
        </w:rPr>
        <w:t>，決算審核結果，修正減列實現數</w:t>
      </w:r>
      <w:r w:rsidR="00386954" w:rsidRPr="006C5ECB">
        <w:rPr>
          <w:rFonts w:ascii="標楷體" w:eastAsia="標楷體" w:hAnsi="標楷體" w:hint="eastAsia"/>
          <w:bCs/>
          <w:color w:val="000000" w:themeColor="text1"/>
        </w:rPr>
        <w:t>2</w:t>
      </w:r>
      <w:r w:rsidR="008B1724" w:rsidRPr="006C5ECB">
        <w:rPr>
          <w:rFonts w:ascii="標楷體" w:eastAsia="標楷體" w:hAnsi="標楷體" w:hint="eastAsia"/>
          <w:bCs/>
          <w:color w:val="000000" w:themeColor="text1"/>
        </w:rPr>
        <w:t>億</w:t>
      </w:r>
      <w:r w:rsidR="00386954" w:rsidRPr="006C5ECB">
        <w:rPr>
          <w:rFonts w:ascii="標楷體" w:eastAsia="標楷體" w:hAnsi="標楷體" w:hint="eastAsia"/>
          <w:bCs/>
          <w:color w:val="000000" w:themeColor="text1"/>
        </w:rPr>
        <w:t>2</w:t>
      </w:r>
      <w:r w:rsidR="00386954" w:rsidRPr="006C5ECB">
        <w:rPr>
          <w:rFonts w:ascii="標楷體" w:eastAsia="標楷體" w:hAnsi="標楷體"/>
          <w:bCs/>
          <w:color w:val="000000" w:themeColor="text1"/>
        </w:rPr>
        <w:t>,</w:t>
      </w:r>
      <w:r w:rsidR="00386954" w:rsidRPr="006C5ECB">
        <w:rPr>
          <w:rFonts w:ascii="標楷體" w:eastAsia="標楷體" w:hAnsi="標楷體" w:hint="eastAsia"/>
          <w:bCs/>
          <w:color w:val="000000" w:themeColor="text1"/>
        </w:rPr>
        <w:t>340</w:t>
      </w:r>
      <w:r w:rsidR="00636930" w:rsidRPr="006C5ECB">
        <w:rPr>
          <w:rFonts w:ascii="標楷體" w:eastAsia="標楷體" w:hAnsi="標楷體" w:hint="eastAsia"/>
          <w:bCs/>
          <w:color w:val="000000" w:themeColor="text1"/>
        </w:rPr>
        <w:t>萬餘元</w:t>
      </w:r>
      <w:r w:rsidR="003F51B7" w:rsidRPr="006C5ECB">
        <w:rPr>
          <w:rFonts w:ascii="標楷體" w:eastAsia="標楷體" w:hAnsi="標楷體" w:hint="eastAsia"/>
          <w:bCs/>
          <w:color w:val="000000" w:themeColor="text1"/>
        </w:rPr>
        <w:t>，</w:t>
      </w:r>
      <w:r w:rsidR="00636930" w:rsidRPr="006C5ECB">
        <w:rPr>
          <w:rFonts w:ascii="標楷體" w:eastAsia="標楷體" w:hAnsi="標楷體" w:hint="eastAsia"/>
          <w:bCs/>
          <w:color w:val="000000" w:themeColor="text1"/>
        </w:rPr>
        <w:t>係</w:t>
      </w:r>
      <w:r w:rsidR="001E1FBB" w:rsidRPr="006C5ECB">
        <w:rPr>
          <w:rFonts w:ascii="標楷體" w:eastAsia="標楷體" w:hAnsi="標楷體" w:hint="eastAsia"/>
          <w:bCs/>
          <w:color w:val="000000" w:themeColor="text1"/>
        </w:rPr>
        <w:t>社會及家庭署</w:t>
      </w:r>
      <w:r w:rsidR="00636930" w:rsidRPr="006C5ECB">
        <w:rPr>
          <w:rFonts w:ascii="標楷體" w:eastAsia="標楷體" w:hAnsi="標楷體" w:hint="eastAsia"/>
          <w:bCs/>
          <w:color w:val="000000" w:themeColor="text1"/>
        </w:rPr>
        <w:t>各項補助經費</w:t>
      </w:r>
      <w:r w:rsidR="00502C85" w:rsidRPr="006C5ECB">
        <w:rPr>
          <w:rFonts w:ascii="標楷體" w:eastAsia="標楷體" w:hAnsi="標楷體" w:hint="eastAsia"/>
          <w:bCs/>
          <w:color w:val="000000" w:themeColor="text1"/>
        </w:rPr>
        <w:t>賸</w:t>
      </w:r>
      <w:r w:rsidR="00636930" w:rsidRPr="006C5ECB">
        <w:rPr>
          <w:rFonts w:ascii="標楷體" w:eastAsia="標楷體" w:hAnsi="標楷體" w:hint="eastAsia"/>
          <w:bCs/>
          <w:color w:val="000000" w:themeColor="text1"/>
        </w:rPr>
        <w:t>餘；審定實現數</w:t>
      </w:r>
      <w:r w:rsidR="00E13AC3" w:rsidRPr="006C5ECB">
        <w:rPr>
          <w:rFonts w:ascii="標楷體" w:eastAsia="標楷體" w:hAnsi="標楷體" w:hint="eastAsia"/>
          <w:bCs/>
          <w:color w:val="000000" w:themeColor="text1"/>
        </w:rPr>
        <w:t>2</w:t>
      </w:r>
      <w:r w:rsidR="00636930" w:rsidRPr="006C5ECB">
        <w:rPr>
          <w:rFonts w:ascii="標楷體" w:eastAsia="標楷體" w:hAnsi="標楷體" w:hint="eastAsia"/>
          <w:bCs/>
          <w:color w:val="000000" w:themeColor="text1"/>
        </w:rPr>
        <w:t>,</w:t>
      </w:r>
      <w:r w:rsidR="00386954" w:rsidRPr="006C5ECB">
        <w:rPr>
          <w:rFonts w:ascii="標楷體" w:eastAsia="標楷體" w:hAnsi="標楷體"/>
          <w:bCs/>
          <w:color w:val="000000" w:themeColor="text1"/>
        </w:rPr>
        <w:t>880</w:t>
      </w:r>
      <w:r w:rsidR="00636930" w:rsidRPr="006C5ECB">
        <w:rPr>
          <w:rFonts w:ascii="標楷體" w:eastAsia="標楷體" w:hAnsi="標楷體" w:hint="eastAsia"/>
          <w:bCs/>
          <w:color w:val="000000" w:themeColor="text1"/>
        </w:rPr>
        <w:t>億</w:t>
      </w:r>
      <w:r w:rsidR="00386954" w:rsidRPr="006C5ECB">
        <w:rPr>
          <w:rFonts w:ascii="標楷體" w:eastAsia="標楷體" w:hAnsi="標楷體" w:hint="eastAsia"/>
          <w:bCs/>
          <w:color w:val="000000" w:themeColor="text1"/>
        </w:rPr>
        <w:t>3</w:t>
      </w:r>
      <w:r w:rsidR="00D804DF" w:rsidRPr="006C5ECB">
        <w:rPr>
          <w:rFonts w:ascii="標楷體" w:eastAsia="標楷體" w:hAnsi="標楷體" w:hint="eastAsia"/>
          <w:bCs/>
          <w:color w:val="000000" w:themeColor="text1"/>
        </w:rPr>
        <w:t>,</w:t>
      </w:r>
      <w:r w:rsidR="00386954" w:rsidRPr="006C5ECB">
        <w:rPr>
          <w:rFonts w:ascii="標楷體" w:eastAsia="標楷體" w:hAnsi="標楷體"/>
          <w:bCs/>
          <w:color w:val="000000" w:themeColor="text1"/>
        </w:rPr>
        <w:t>002</w:t>
      </w:r>
      <w:r w:rsidR="00636930" w:rsidRPr="006C5ECB">
        <w:rPr>
          <w:rFonts w:ascii="標楷體" w:eastAsia="標楷體" w:hAnsi="標楷體" w:hint="eastAsia"/>
          <w:bCs/>
          <w:color w:val="000000" w:themeColor="text1"/>
        </w:rPr>
        <w:t>萬餘元（9</w:t>
      </w:r>
      <w:r w:rsidR="002C70AC" w:rsidRPr="006C5ECB">
        <w:rPr>
          <w:rFonts w:ascii="標楷體" w:eastAsia="標楷體" w:hAnsi="標楷體" w:hint="eastAsia"/>
          <w:bCs/>
          <w:color w:val="000000" w:themeColor="text1"/>
        </w:rPr>
        <w:t>8</w:t>
      </w:r>
      <w:r w:rsidR="005C02B6" w:rsidRPr="006C5ECB">
        <w:rPr>
          <w:rFonts w:ascii="標楷體" w:eastAsia="標楷體" w:hAnsi="標楷體" w:hint="eastAsia"/>
          <w:bCs/>
          <w:color w:val="000000" w:themeColor="text1"/>
        </w:rPr>
        <w:t>.</w:t>
      </w:r>
      <w:r w:rsidR="00386954" w:rsidRPr="006C5ECB">
        <w:rPr>
          <w:rFonts w:ascii="標楷體" w:eastAsia="標楷體" w:hAnsi="標楷體"/>
          <w:bCs/>
          <w:color w:val="000000" w:themeColor="text1"/>
        </w:rPr>
        <w:t>82</w:t>
      </w:r>
      <w:r w:rsidR="00636930" w:rsidRPr="006C5ECB">
        <w:rPr>
          <w:rFonts w:ascii="標楷體" w:eastAsia="標楷體" w:hAnsi="標楷體" w:hint="eastAsia"/>
          <w:bCs/>
          <w:color w:val="000000" w:themeColor="text1"/>
        </w:rPr>
        <w:t>％），應付保留數</w:t>
      </w:r>
      <w:r w:rsidR="002C70AC" w:rsidRPr="006C5ECB">
        <w:rPr>
          <w:rFonts w:ascii="標楷體" w:eastAsia="標楷體" w:hAnsi="標楷體" w:hint="eastAsia"/>
          <w:bCs/>
          <w:color w:val="000000" w:themeColor="text1"/>
        </w:rPr>
        <w:t>1</w:t>
      </w:r>
      <w:r w:rsidR="00386954" w:rsidRPr="006C5ECB">
        <w:rPr>
          <w:rFonts w:ascii="標楷體" w:eastAsia="標楷體" w:hAnsi="標楷體"/>
          <w:bCs/>
          <w:color w:val="000000" w:themeColor="text1"/>
        </w:rPr>
        <w:t>5</w:t>
      </w:r>
      <w:r w:rsidR="00636930" w:rsidRPr="006C5ECB">
        <w:rPr>
          <w:rFonts w:ascii="標楷體" w:eastAsia="標楷體" w:hAnsi="標楷體" w:hint="eastAsia"/>
          <w:bCs/>
          <w:color w:val="000000" w:themeColor="text1"/>
        </w:rPr>
        <w:t>億</w:t>
      </w:r>
      <w:r w:rsidR="00386954" w:rsidRPr="006C5ECB">
        <w:rPr>
          <w:rFonts w:ascii="標楷體" w:eastAsia="標楷體" w:hAnsi="標楷體" w:hint="eastAsia"/>
          <w:bCs/>
          <w:color w:val="000000" w:themeColor="text1"/>
        </w:rPr>
        <w:t>3</w:t>
      </w:r>
      <w:r w:rsidR="0009022E" w:rsidRPr="006C5ECB">
        <w:rPr>
          <w:rFonts w:ascii="標楷體" w:eastAsia="標楷體" w:hAnsi="標楷體" w:hint="eastAsia"/>
          <w:bCs/>
          <w:color w:val="000000" w:themeColor="text1"/>
        </w:rPr>
        <w:t>,</w:t>
      </w:r>
      <w:r w:rsidR="002C70AC" w:rsidRPr="006C5ECB">
        <w:rPr>
          <w:rFonts w:ascii="標楷體" w:eastAsia="標楷體" w:hAnsi="標楷體" w:hint="eastAsia"/>
          <w:bCs/>
          <w:color w:val="000000" w:themeColor="text1"/>
        </w:rPr>
        <w:t>8</w:t>
      </w:r>
      <w:r w:rsidR="00386954" w:rsidRPr="006C5ECB">
        <w:rPr>
          <w:rFonts w:ascii="標楷體" w:eastAsia="標楷體" w:hAnsi="標楷體"/>
          <w:bCs/>
          <w:color w:val="000000" w:themeColor="text1"/>
        </w:rPr>
        <w:t>82</w:t>
      </w:r>
      <w:r w:rsidR="00636930" w:rsidRPr="006C5ECB">
        <w:rPr>
          <w:rFonts w:ascii="標楷體" w:eastAsia="標楷體" w:hAnsi="標楷體" w:hint="eastAsia"/>
          <w:bCs/>
          <w:color w:val="000000" w:themeColor="text1"/>
        </w:rPr>
        <w:t>萬餘元（0.</w:t>
      </w:r>
      <w:r w:rsidR="00386954" w:rsidRPr="006C5ECB">
        <w:rPr>
          <w:rFonts w:ascii="標楷體" w:eastAsia="標楷體" w:hAnsi="標楷體"/>
          <w:bCs/>
          <w:color w:val="000000" w:themeColor="text1"/>
        </w:rPr>
        <w:t>53</w:t>
      </w:r>
      <w:r w:rsidR="00636930" w:rsidRPr="006C5ECB">
        <w:rPr>
          <w:rFonts w:ascii="標楷體" w:eastAsia="標楷體" w:hAnsi="標楷體" w:hint="eastAsia"/>
          <w:bCs/>
          <w:color w:val="000000" w:themeColor="text1"/>
        </w:rPr>
        <w:t>％），保留原因詳「一</w:t>
      </w:r>
      <w:r w:rsidR="006F33A4" w:rsidRPr="006C5ECB">
        <w:rPr>
          <w:rFonts w:ascii="標楷體" w:eastAsia="標楷體" w:hAnsi="標楷體" w:hint="eastAsia"/>
          <w:bCs/>
          <w:color w:val="000000" w:themeColor="text1"/>
        </w:rPr>
        <w:t>、</w:t>
      </w:r>
      <w:r w:rsidR="00636930" w:rsidRPr="006C5ECB">
        <w:rPr>
          <w:rFonts w:ascii="標楷體" w:eastAsia="標楷體" w:hAnsi="標楷體" w:hint="eastAsia"/>
          <w:bCs/>
          <w:color w:val="000000" w:themeColor="text1"/>
        </w:rPr>
        <w:t>計畫實施之查核」說明；合計決算審定數為</w:t>
      </w:r>
      <w:r w:rsidR="00E13AC3" w:rsidRPr="006C5ECB">
        <w:rPr>
          <w:rFonts w:ascii="標楷體" w:eastAsia="標楷體" w:hAnsi="標楷體" w:hint="eastAsia"/>
          <w:bCs/>
          <w:color w:val="000000" w:themeColor="text1"/>
        </w:rPr>
        <w:t>2</w:t>
      </w:r>
      <w:r w:rsidR="00636930" w:rsidRPr="006C5ECB">
        <w:rPr>
          <w:rFonts w:ascii="標楷體" w:eastAsia="標楷體" w:hAnsi="標楷體" w:hint="eastAsia"/>
          <w:bCs/>
          <w:color w:val="000000" w:themeColor="text1"/>
        </w:rPr>
        <w:t>,</w:t>
      </w:r>
      <w:r w:rsidR="00386954" w:rsidRPr="006C5ECB">
        <w:rPr>
          <w:rFonts w:ascii="標楷體" w:eastAsia="標楷體" w:hAnsi="標楷體"/>
          <w:bCs/>
          <w:color w:val="000000" w:themeColor="text1"/>
        </w:rPr>
        <w:t>895</w:t>
      </w:r>
      <w:r w:rsidR="00636930" w:rsidRPr="006C5ECB">
        <w:rPr>
          <w:rFonts w:ascii="標楷體" w:eastAsia="標楷體" w:hAnsi="標楷體" w:hint="eastAsia"/>
          <w:bCs/>
          <w:color w:val="000000" w:themeColor="text1"/>
        </w:rPr>
        <w:t>億</w:t>
      </w:r>
      <w:r w:rsidR="00386954" w:rsidRPr="006C5ECB">
        <w:rPr>
          <w:rFonts w:ascii="標楷體" w:eastAsia="標楷體" w:hAnsi="標楷體" w:hint="eastAsia"/>
          <w:bCs/>
          <w:color w:val="000000" w:themeColor="text1"/>
        </w:rPr>
        <w:t>6</w:t>
      </w:r>
      <w:r w:rsidR="002C70AC" w:rsidRPr="006C5ECB">
        <w:rPr>
          <w:rFonts w:ascii="標楷體" w:eastAsia="標楷體" w:hAnsi="標楷體"/>
          <w:bCs/>
          <w:color w:val="000000" w:themeColor="text1"/>
        </w:rPr>
        <w:t>,</w:t>
      </w:r>
      <w:r w:rsidR="00386954" w:rsidRPr="006C5ECB">
        <w:rPr>
          <w:rFonts w:ascii="標楷體" w:eastAsia="標楷體" w:hAnsi="標楷體"/>
          <w:bCs/>
          <w:color w:val="000000" w:themeColor="text1"/>
        </w:rPr>
        <w:t>885</w:t>
      </w:r>
      <w:r w:rsidR="00636930" w:rsidRPr="006C5ECB">
        <w:rPr>
          <w:rFonts w:ascii="標楷體" w:eastAsia="標楷體" w:hAnsi="標楷體" w:hint="eastAsia"/>
          <w:bCs/>
          <w:color w:val="000000" w:themeColor="text1"/>
        </w:rPr>
        <w:t>萬餘元，預算賸餘</w:t>
      </w:r>
      <w:r w:rsidR="00386954" w:rsidRPr="006C5ECB">
        <w:rPr>
          <w:rFonts w:ascii="標楷體" w:eastAsia="標楷體" w:hAnsi="標楷體" w:hint="eastAsia"/>
          <w:bCs/>
          <w:color w:val="000000" w:themeColor="text1"/>
        </w:rPr>
        <w:t>1</w:t>
      </w:r>
      <w:r w:rsidR="00386954" w:rsidRPr="006C5ECB">
        <w:rPr>
          <w:rFonts w:ascii="標楷體" w:eastAsia="標楷體" w:hAnsi="標楷體"/>
          <w:bCs/>
          <w:color w:val="000000" w:themeColor="text1"/>
        </w:rPr>
        <w:t>8</w:t>
      </w:r>
      <w:r w:rsidR="00636930" w:rsidRPr="006C5ECB">
        <w:rPr>
          <w:rFonts w:ascii="標楷體" w:eastAsia="標楷體" w:hAnsi="標楷體" w:hint="eastAsia"/>
          <w:bCs/>
          <w:color w:val="000000" w:themeColor="text1"/>
        </w:rPr>
        <w:t>億</w:t>
      </w:r>
      <w:r w:rsidR="00386954" w:rsidRPr="006C5ECB">
        <w:rPr>
          <w:rFonts w:ascii="標楷體" w:eastAsia="標楷體" w:hAnsi="標楷體" w:hint="eastAsia"/>
          <w:bCs/>
          <w:color w:val="000000" w:themeColor="text1"/>
        </w:rPr>
        <w:t>8</w:t>
      </w:r>
      <w:r w:rsidR="00636930" w:rsidRPr="006C5ECB">
        <w:rPr>
          <w:rFonts w:ascii="標楷體" w:eastAsia="標楷體" w:hAnsi="標楷體" w:hint="eastAsia"/>
          <w:bCs/>
          <w:color w:val="000000" w:themeColor="text1"/>
        </w:rPr>
        <w:t>,</w:t>
      </w:r>
      <w:r w:rsidR="00386954" w:rsidRPr="006C5ECB">
        <w:rPr>
          <w:rFonts w:ascii="標楷體" w:eastAsia="標楷體" w:hAnsi="標楷體"/>
          <w:bCs/>
          <w:color w:val="000000" w:themeColor="text1"/>
        </w:rPr>
        <w:t>799</w:t>
      </w:r>
      <w:r w:rsidR="00636930" w:rsidRPr="006C5ECB">
        <w:rPr>
          <w:rFonts w:ascii="標楷體" w:eastAsia="標楷體" w:hAnsi="標楷體" w:hint="eastAsia"/>
          <w:bCs/>
          <w:color w:val="000000" w:themeColor="text1"/>
        </w:rPr>
        <w:t>萬餘元（</w:t>
      </w:r>
      <w:r w:rsidR="0075310E" w:rsidRPr="006C5ECB">
        <w:rPr>
          <w:rFonts w:ascii="標楷體" w:eastAsia="標楷體" w:hAnsi="標楷體" w:hint="eastAsia"/>
          <w:bCs/>
          <w:color w:val="000000" w:themeColor="text1"/>
        </w:rPr>
        <w:t>0.</w:t>
      </w:r>
      <w:r w:rsidR="00386954" w:rsidRPr="006C5ECB">
        <w:rPr>
          <w:rFonts w:ascii="標楷體" w:eastAsia="標楷體" w:hAnsi="標楷體"/>
          <w:bCs/>
          <w:color w:val="000000" w:themeColor="text1"/>
        </w:rPr>
        <w:t>65</w:t>
      </w:r>
      <w:r w:rsidR="00636930" w:rsidRPr="006C5ECB">
        <w:rPr>
          <w:rFonts w:ascii="標楷體" w:eastAsia="標楷體" w:hAnsi="標楷體" w:hint="eastAsia"/>
          <w:bCs/>
          <w:color w:val="000000" w:themeColor="text1"/>
        </w:rPr>
        <w:t>％），主要係各項</w:t>
      </w:r>
      <w:r w:rsidR="00EA535C" w:rsidRPr="006C5ECB">
        <w:rPr>
          <w:rFonts w:ascii="標楷體" w:eastAsia="標楷體" w:hAnsi="標楷體" w:hint="eastAsia"/>
          <w:bCs/>
          <w:color w:val="000000" w:themeColor="text1"/>
        </w:rPr>
        <w:t>委辦、</w:t>
      </w:r>
      <w:r w:rsidR="00636930" w:rsidRPr="006C5ECB">
        <w:rPr>
          <w:rFonts w:ascii="標楷體" w:eastAsia="標楷體" w:hAnsi="標楷體" w:hint="eastAsia"/>
          <w:bCs/>
          <w:color w:val="000000" w:themeColor="text1"/>
        </w:rPr>
        <w:t>補（捐）助計畫經費之結餘。</w:t>
      </w:r>
    </w:p>
    <w:p w14:paraId="7BDFCF31" w14:textId="7FDE1D65" w:rsidR="00636930" w:rsidRPr="006C5ECB" w:rsidRDefault="00A54179" w:rsidP="00E11311">
      <w:pPr>
        <w:widowControl/>
        <w:overflowPunct w:val="0"/>
        <w:adjustRightInd w:val="0"/>
        <w:snapToGrid w:val="0"/>
        <w:spacing w:line="400" w:lineRule="exact"/>
        <w:ind w:firstLineChars="200" w:firstLine="480"/>
        <w:jc w:val="both"/>
        <w:outlineLvl w:val="0"/>
        <w:rPr>
          <w:rFonts w:ascii="標楷體" w:eastAsia="標楷體" w:hAnsi="標楷體"/>
          <w:bCs/>
          <w:color w:val="000000" w:themeColor="text1"/>
        </w:rPr>
      </w:pPr>
      <w:r w:rsidRPr="006C5ECB">
        <w:rPr>
          <w:rFonts w:ascii="標楷體" w:eastAsia="標楷體" w:hAnsi="標楷體" w:hint="eastAsia"/>
          <w:bCs/>
          <w:color w:val="000000" w:themeColor="text1"/>
        </w:rPr>
        <w:lastRenderedPageBreak/>
        <w:t>（四）</w:t>
      </w:r>
      <w:r w:rsidR="00636930" w:rsidRPr="006C5ECB">
        <w:rPr>
          <w:rFonts w:ascii="標楷體" w:eastAsia="標楷體" w:hAnsi="標楷體" w:hint="eastAsia"/>
          <w:bCs/>
          <w:color w:val="000000" w:themeColor="text1"/>
        </w:rPr>
        <w:t xml:space="preserve">　</w:t>
      </w:r>
      <w:r w:rsidR="00636930" w:rsidRPr="006C5ECB">
        <w:rPr>
          <w:rFonts w:ascii="標楷體" w:eastAsia="標楷體" w:hAnsi="標楷體" w:hint="eastAsia"/>
          <w:bCs/>
          <w:color w:val="000000" w:themeColor="text1"/>
          <w:spacing w:val="-2"/>
        </w:rPr>
        <w:t>以前年度歲出轉入數計</w:t>
      </w:r>
      <w:r w:rsidR="00727D22" w:rsidRPr="006C5ECB">
        <w:rPr>
          <w:rFonts w:ascii="標楷體" w:eastAsia="標楷體" w:hAnsi="標楷體" w:hint="eastAsia"/>
          <w:bCs/>
          <w:color w:val="000000" w:themeColor="text1"/>
          <w:spacing w:val="-2"/>
        </w:rPr>
        <w:t>11</w:t>
      </w:r>
      <w:r w:rsidR="00636930" w:rsidRPr="006C5ECB">
        <w:rPr>
          <w:rFonts w:ascii="標楷體" w:eastAsia="標楷體" w:hAnsi="標楷體" w:hint="eastAsia"/>
          <w:bCs/>
          <w:color w:val="000000" w:themeColor="text1"/>
          <w:spacing w:val="-2"/>
        </w:rPr>
        <w:t>億</w:t>
      </w:r>
      <w:r w:rsidR="00727D22" w:rsidRPr="006C5ECB">
        <w:rPr>
          <w:rFonts w:ascii="標楷體" w:eastAsia="標楷體" w:hAnsi="標楷體" w:hint="eastAsia"/>
          <w:bCs/>
          <w:color w:val="000000" w:themeColor="text1"/>
          <w:spacing w:val="-2"/>
        </w:rPr>
        <w:t>4</w:t>
      </w:r>
      <w:r w:rsidR="00636930" w:rsidRPr="006C5ECB">
        <w:rPr>
          <w:rFonts w:ascii="標楷體" w:eastAsia="標楷體" w:hAnsi="標楷體" w:hint="eastAsia"/>
          <w:bCs/>
          <w:color w:val="000000" w:themeColor="text1"/>
          <w:spacing w:val="-2"/>
        </w:rPr>
        <w:t>,</w:t>
      </w:r>
      <w:r w:rsidR="00727D22" w:rsidRPr="006C5ECB">
        <w:rPr>
          <w:rFonts w:ascii="標楷體" w:eastAsia="標楷體" w:hAnsi="標楷體" w:hint="eastAsia"/>
          <w:bCs/>
          <w:color w:val="000000" w:themeColor="text1"/>
          <w:spacing w:val="-2"/>
        </w:rPr>
        <w:t>233</w:t>
      </w:r>
      <w:r w:rsidR="00636930" w:rsidRPr="006C5ECB">
        <w:rPr>
          <w:rFonts w:ascii="標楷體" w:eastAsia="標楷體" w:hAnsi="標楷體" w:hint="eastAsia"/>
          <w:bCs/>
          <w:color w:val="000000" w:themeColor="text1"/>
          <w:spacing w:val="-2"/>
        </w:rPr>
        <w:t>萬餘元，決算審核結果，審定實現數</w:t>
      </w:r>
      <w:r w:rsidR="00727D22" w:rsidRPr="006C5ECB">
        <w:rPr>
          <w:rFonts w:ascii="標楷體" w:eastAsia="標楷體" w:hAnsi="標楷體" w:hint="eastAsia"/>
          <w:bCs/>
          <w:color w:val="000000" w:themeColor="text1"/>
          <w:spacing w:val="-2"/>
        </w:rPr>
        <w:t>8</w:t>
      </w:r>
      <w:r w:rsidR="00636930" w:rsidRPr="006C5ECB">
        <w:rPr>
          <w:rFonts w:ascii="標楷體" w:eastAsia="標楷體" w:hAnsi="標楷體" w:hint="eastAsia"/>
          <w:bCs/>
          <w:color w:val="000000" w:themeColor="text1"/>
          <w:spacing w:val="-2"/>
        </w:rPr>
        <w:t>億</w:t>
      </w:r>
      <w:r w:rsidR="00727D22" w:rsidRPr="006C5ECB">
        <w:rPr>
          <w:rFonts w:ascii="標楷體" w:eastAsia="標楷體" w:hAnsi="標楷體" w:hint="eastAsia"/>
          <w:bCs/>
          <w:color w:val="000000" w:themeColor="text1"/>
          <w:spacing w:val="-2"/>
        </w:rPr>
        <w:t>3</w:t>
      </w:r>
      <w:r w:rsidR="00636930" w:rsidRPr="006C5ECB">
        <w:rPr>
          <w:rFonts w:ascii="標楷體" w:eastAsia="標楷體" w:hAnsi="標楷體" w:hint="eastAsia"/>
          <w:bCs/>
          <w:color w:val="000000" w:themeColor="text1"/>
          <w:spacing w:val="-2"/>
        </w:rPr>
        <w:t>,</w:t>
      </w:r>
      <w:r w:rsidR="00727D22" w:rsidRPr="006C5ECB">
        <w:rPr>
          <w:rFonts w:ascii="標楷體" w:eastAsia="標楷體" w:hAnsi="標楷體" w:hint="eastAsia"/>
          <w:bCs/>
          <w:color w:val="000000" w:themeColor="text1"/>
          <w:spacing w:val="-2"/>
        </w:rPr>
        <w:t>513</w:t>
      </w:r>
      <w:r w:rsidR="00636930" w:rsidRPr="006C5ECB">
        <w:rPr>
          <w:rFonts w:ascii="標楷體" w:eastAsia="標楷體" w:hAnsi="標楷體" w:hint="eastAsia"/>
          <w:bCs/>
          <w:color w:val="000000" w:themeColor="text1"/>
          <w:spacing w:val="-2"/>
        </w:rPr>
        <w:t>萬餘元（</w:t>
      </w:r>
      <w:r w:rsidR="00727D22" w:rsidRPr="006C5ECB">
        <w:rPr>
          <w:rFonts w:ascii="標楷體" w:eastAsia="標楷體" w:hAnsi="標楷體" w:hint="eastAsia"/>
          <w:bCs/>
          <w:color w:val="000000" w:themeColor="text1"/>
          <w:spacing w:val="-2"/>
        </w:rPr>
        <w:t>73</w:t>
      </w:r>
      <w:r w:rsidR="003F51B7" w:rsidRPr="006C5ECB">
        <w:rPr>
          <w:rFonts w:ascii="標楷體" w:eastAsia="標楷體" w:hAnsi="標楷體" w:hint="eastAsia"/>
          <w:bCs/>
          <w:color w:val="000000" w:themeColor="text1"/>
          <w:spacing w:val="-2"/>
        </w:rPr>
        <w:t>.</w:t>
      </w:r>
      <w:r w:rsidR="00727D22" w:rsidRPr="006C5ECB">
        <w:rPr>
          <w:rFonts w:ascii="標楷體" w:eastAsia="標楷體" w:hAnsi="標楷體" w:hint="eastAsia"/>
          <w:bCs/>
          <w:color w:val="000000" w:themeColor="text1"/>
          <w:spacing w:val="-2"/>
        </w:rPr>
        <w:t>11</w:t>
      </w:r>
      <w:r w:rsidR="00636930" w:rsidRPr="006C5ECB">
        <w:rPr>
          <w:rFonts w:ascii="標楷體" w:eastAsia="標楷體" w:hAnsi="標楷體" w:hint="eastAsia"/>
          <w:bCs/>
          <w:color w:val="000000" w:themeColor="text1"/>
          <w:spacing w:val="-2"/>
        </w:rPr>
        <w:t>％）；</w:t>
      </w:r>
      <w:r w:rsidR="00AF78A3" w:rsidRPr="006C5ECB">
        <w:rPr>
          <w:rFonts w:ascii="標楷體" w:eastAsia="標楷體" w:hAnsi="標楷體" w:hint="eastAsia"/>
          <w:bCs/>
          <w:color w:val="000000" w:themeColor="text1"/>
          <w:spacing w:val="-2"/>
        </w:rPr>
        <w:t>減免（註銷）數</w:t>
      </w:r>
      <w:r w:rsidR="00B91EF8" w:rsidRPr="006C5ECB">
        <w:rPr>
          <w:rFonts w:ascii="標楷體" w:eastAsia="標楷體" w:hAnsi="標楷體" w:hint="eastAsia"/>
          <w:bCs/>
          <w:color w:val="000000" w:themeColor="text1"/>
          <w:spacing w:val="-2"/>
        </w:rPr>
        <w:t>5</w:t>
      </w:r>
      <w:r w:rsidR="003F51B7" w:rsidRPr="006C5ECB">
        <w:rPr>
          <w:rFonts w:ascii="標楷體" w:eastAsia="標楷體" w:hAnsi="標楷體" w:hint="eastAsia"/>
          <w:bCs/>
          <w:color w:val="000000" w:themeColor="text1"/>
          <w:spacing w:val="-2"/>
        </w:rPr>
        <w:t>,</w:t>
      </w:r>
      <w:r w:rsidR="00727D22" w:rsidRPr="006C5ECB">
        <w:rPr>
          <w:rFonts w:ascii="標楷體" w:eastAsia="標楷體" w:hAnsi="標楷體" w:hint="eastAsia"/>
          <w:bCs/>
          <w:color w:val="000000" w:themeColor="text1"/>
          <w:spacing w:val="-2"/>
        </w:rPr>
        <w:t>734</w:t>
      </w:r>
      <w:r w:rsidR="00636930" w:rsidRPr="006C5ECB">
        <w:rPr>
          <w:rFonts w:ascii="標楷體" w:eastAsia="標楷體" w:hAnsi="標楷體" w:hint="eastAsia"/>
          <w:bCs/>
          <w:color w:val="000000" w:themeColor="text1"/>
          <w:spacing w:val="-2"/>
        </w:rPr>
        <w:t>萬餘元（</w:t>
      </w:r>
      <w:r w:rsidR="00727D22" w:rsidRPr="006C5ECB">
        <w:rPr>
          <w:rFonts w:ascii="標楷體" w:eastAsia="標楷體" w:hAnsi="標楷體" w:hint="eastAsia"/>
          <w:bCs/>
          <w:color w:val="000000" w:themeColor="text1"/>
          <w:spacing w:val="-2"/>
        </w:rPr>
        <w:t>5</w:t>
      </w:r>
      <w:r w:rsidR="003F51B7" w:rsidRPr="006C5ECB">
        <w:rPr>
          <w:rFonts w:ascii="標楷體" w:eastAsia="標楷體" w:hAnsi="標楷體" w:hint="eastAsia"/>
          <w:bCs/>
          <w:color w:val="000000" w:themeColor="text1"/>
          <w:spacing w:val="-2"/>
        </w:rPr>
        <w:t>.</w:t>
      </w:r>
      <w:r w:rsidR="00727D22" w:rsidRPr="006C5ECB">
        <w:rPr>
          <w:rFonts w:ascii="標楷體" w:eastAsia="標楷體" w:hAnsi="標楷體" w:hint="eastAsia"/>
          <w:bCs/>
          <w:color w:val="000000" w:themeColor="text1"/>
          <w:spacing w:val="-2"/>
        </w:rPr>
        <w:t>02</w:t>
      </w:r>
      <w:r w:rsidR="00636930" w:rsidRPr="006C5ECB">
        <w:rPr>
          <w:rFonts w:ascii="標楷體" w:eastAsia="標楷體" w:hAnsi="標楷體" w:hint="eastAsia"/>
          <w:bCs/>
          <w:color w:val="000000" w:themeColor="text1"/>
          <w:spacing w:val="-2"/>
        </w:rPr>
        <w:t>％），主要係</w:t>
      </w:r>
      <w:r w:rsidR="00EA535C" w:rsidRPr="006C5ECB">
        <w:rPr>
          <w:rFonts w:ascii="標楷體" w:eastAsia="標楷體" w:hAnsi="標楷體" w:hint="eastAsia"/>
          <w:bCs/>
          <w:color w:val="000000" w:themeColor="text1"/>
          <w:spacing w:val="-2"/>
        </w:rPr>
        <w:t>委辦</w:t>
      </w:r>
      <w:r w:rsidR="00C03F4A" w:rsidRPr="006C5ECB">
        <w:rPr>
          <w:rFonts w:ascii="標楷體" w:eastAsia="標楷體" w:hAnsi="標楷體" w:hint="eastAsia"/>
          <w:bCs/>
          <w:color w:val="000000" w:themeColor="text1"/>
          <w:spacing w:val="-2"/>
        </w:rPr>
        <w:t>及補助</w:t>
      </w:r>
      <w:r w:rsidR="00EA535C" w:rsidRPr="006C5ECB">
        <w:rPr>
          <w:rFonts w:ascii="標楷體" w:eastAsia="標楷體" w:hAnsi="標楷體" w:hint="eastAsia"/>
          <w:bCs/>
          <w:color w:val="000000" w:themeColor="text1"/>
          <w:spacing w:val="-2"/>
        </w:rPr>
        <w:t>計畫經費結餘</w:t>
      </w:r>
      <w:r w:rsidR="00636930" w:rsidRPr="006C5ECB">
        <w:rPr>
          <w:rFonts w:ascii="標楷體" w:eastAsia="標楷體" w:hAnsi="標楷體" w:hint="eastAsia"/>
          <w:bCs/>
          <w:color w:val="000000" w:themeColor="text1"/>
          <w:spacing w:val="-2"/>
        </w:rPr>
        <w:t>；應付保留數</w:t>
      </w:r>
      <w:r w:rsidR="00C03F4A" w:rsidRPr="006C5ECB">
        <w:rPr>
          <w:rFonts w:ascii="標楷體" w:eastAsia="標楷體" w:hAnsi="標楷體" w:hint="eastAsia"/>
          <w:bCs/>
          <w:color w:val="000000" w:themeColor="text1"/>
          <w:spacing w:val="-2"/>
        </w:rPr>
        <w:t>2億4</w:t>
      </w:r>
      <w:r w:rsidR="00636930" w:rsidRPr="006C5ECB">
        <w:rPr>
          <w:rFonts w:ascii="標楷體" w:eastAsia="標楷體" w:hAnsi="標楷體" w:hint="eastAsia"/>
          <w:bCs/>
          <w:color w:val="000000" w:themeColor="text1"/>
          <w:spacing w:val="-2"/>
        </w:rPr>
        <w:t>,</w:t>
      </w:r>
      <w:r w:rsidR="00B453CB" w:rsidRPr="006C5ECB">
        <w:rPr>
          <w:rFonts w:ascii="標楷體" w:eastAsia="標楷體" w:hAnsi="標楷體" w:hint="eastAsia"/>
          <w:bCs/>
          <w:color w:val="000000" w:themeColor="text1"/>
          <w:spacing w:val="-2"/>
        </w:rPr>
        <w:t>98</w:t>
      </w:r>
      <w:r w:rsidR="00C03F4A" w:rsidRPr="006C5ECB">
        <w:rPr>
          <w:rFonts w:ascii="標楷體" w:eastAsia="標楷體" w:hAnsi="標楷體" w:hint="eastAsia"/>
          <w:bCs/>
          <w:color w:val="000000" w:themeColor="text1"/>
          <w:spacing w:val="-2"/>
        </w:rPr>
        <w:t>5</w:t>
      </w:r>
      <w:r w:rsidR="00636930" w:rsidRPr="006C5ECB">
        <w:rPr>
          <w:rFonts w:ascii="標楷體" w:eastAsia="標楷體" w:hAnsi="標楷體" w:hint="eastAsia"/>
          <w:bCs/>
          <w:color w:val="000000" w:themeColor="text1"/>
          <w:spacing w:val="-2"/>
        </w:rPr>
        <w:t>萬餘元（</w:t>
      </w:r>
      <w:r w:rsidR="00B453CB" w:rsidRPr="006C5ECB">
        <w:rPr>
          <w:rFonts w:ascii="標楷體" w:eastAsia="標楷體" w:hAnsi="標楷體" w:hint="eastAsia"/>
          <w:bCs/>
          <w:color w:val="000000" w:themeColor="text1"/>
          <w:spacing w:val="-2"/>
        </w:rPr>
        <w:t>21</w:t>
      </w:r>
      <w:r w:rsidR="003F51B7" w:rsidRPr="006C5ECB">
        <w:rPr>
          <w:rFonts w:ascii="標楷體" w:eastAsia="標楷體" w:hAnsi="標楷體" w:hint="eastAsia"/>
          <w:bCs/>
          <w:color w:val="000000" w:themeColor="text1"/>
          <w:spacing w:val="-2"/>
        </w:rPr>
        <w:t>.</w:t>
      </w:r>
      <w:r w:rsidR="00B453CB" w:rsidRPr="006C5ECB">
        <w:rPr>
          <w:rFonts w:ascii="標楷體" w:eastAsia="標楷體" w:hAnsi="標楷體" w:hint="eastAsia"/>
          <w:bCs/>
          <w:color w:val="000000" w:themeColor="text1"/>
          <w:spacing w:val="-2"/>
        </w:rPr>
        <w:t>87</w:t>
      </w:r>
      <w:r w:rsidR="00636930" w:rsidRPr="006C5ECB">
        <w:rPr>
          <w:rFonts w:ascii="標楷體" w:eastAsia="標楷體" w:hAnsi="標楷體" w:hint="eastAsia"/>
          <w:bCs/>
          <w:color w:val="000000" w:themeColor="text1"/>
          <w:spacing w:val="-2"/>
        </w:rPr>
        <w:t>％），主要係</w:t>
      </w:r>
      <w:r w:rsidR="00E20892" w:rsidRPr="006C5ECB">
        <w:rPr>
          <w:rFonts w:ascii="標楷體" w:eastAsia="標楷體" w:hAnsi="標楷體" w:hint="eastAsia"/>
          <w:bCs/>
          <w:color w:val="000000" w:themeColor="text1"/>
          <w:spacing w:val="-2"/>
        </w:rPr>
        <w:t>衛生福利部部分委辦</w:t>
      </w:r>
      <w:r w:rsidR="000548B5" w:rsidRPr="006C5ECB">
        <w:rPr>
          <w:rFonts w:ascii="標楷體" w:eastAsia="標楷體" w:hAnsi="標楷體" w:hint="eastAsia"/>
          <w:bCs/>
          <w:color w:val="000000" w:themeColor="text1"/>
          <w:spacing w:val="-2"/>
        </w:rPr>
        <w:t>及補助</w:t>
      </w:r>
      <w:r w:rsidR="00E20892" w:rsidRPr="006C5ECB">
        <w:rPr>
          <w:rFonts w:ascii="標楷體" w:eastAsia="標楷體" w:hAnsi="標楷體" w:hint="eastAsia"/>
          <w:bCs/>
          <w:color w:val="000000" w:themeColor="text1"/>
          <w:spacing w:val="-2"/>
        </w:rPr>
        <w:t>計畫</w:t>
      </w:r>
      <w:r w:rsidR="000548B5" w:rsidRPr="006C5ECB">
        <w:rPr>
          <w:rFonts w:ascii="標楷體" w:eastAsia="標楷體" w:hAnsi="標楷體" w:hint="eastAsia"/>
          <w:bCs/>
          <w:color w:val="000000" w:themeColor="text1"/>
          <w:spacing w:val="-2"/>
        </w:rPr>
        <w:t>暨</w:t>
      </w:r>
      <w:r w:rsidR="00B91EF8" w:rsidRPr="006C5ECB">
        <w:rPr>
          <w:rFonts w:ascii="標楷體" w:eastAsia="標楷體" w:hAnsi="標楷體" w:hint="eastAsia"/>
          <w:bCs/>
          <w:color w:val="000000" w:themeColor="text1"/>
          <w:spacing w:val="-2"/>
        </w:rPr>
        <w:t>採購案</w:t>
      </w:r>
      <w:r w:rsidR="000548B5" w:rsidRPr="006C5ECB">
        <w:rPr>
          <w:rFonts w:ascii="標楷體" w:eastAsia="標楷體" w:hAnsi="標楷體" w:hint="eastAsia"/>
          <w:bCs/>
          <w:color w:val="000000" w:themeColor="text1"/>
          <w:spacing w:val="-2"/>
        </w:rPr>
        <w:t>未及於年度結束前完成驗收或</w:t>
      </w:r>
      <w:r w:rsidR="00E20892" w:rsidRPr="006C5ECB">
        <w:rPr>
          <w:rFonts w:ascii="標楷體" w:eastAsia="標楷體" w:hAnsi="標楷體" w:hint="eastAsia"/>
          <w:bCs/>
          <w:color w:val="000000" w:themeColor="text1"/>
          <w:spacing w:val="-2"/>
        </w:rPr>
        <w:t>合約期程跨年度</w:t>
      </w:r>
      <w:r w:rsidR="00EA535C" w:rsidRPr="006C5ECB">
        <w:rPr>
          <w:rFonts w:ascii="標楷體" w:eastAsia="標楷體" w:hAnsi="標楷體" w:hint="eastAsia"/>
          <w:bCs/>
          <w:color w:val="000000" w:themeColor="text1"/>
          <w:spacing w:val="-2"/>
        </w:rPr>
        <w:t>，</w:t>
      </w:r>
      <w:r w:rsidR="0058244F" w:rsidRPr="006C5ECB">
        <w:rPr>
          <w:rFonts w:ascii="標楷體" w:eastAsia="標楷體" w:hAnsi="標楷體" w:hint="eastAsia"/>
          <w:bCs/>
          <w:color w:val="000000" w:themeColor="text1"/>
          <w:spacing w:val="-2"/>
        </w:rPr>
        <w:t>須保留繼續執行</w:t>
      </w:r>
      <w:r w:rsidR="00636930" w:rsidRPr="006C5ECB">
        <w:rPr>
          <w:rFonts w:ascii="標楷體" w:eastAsia="標楷體" w:hAnsi="標楷體" w:hint="eastAsia"/>
          <w:bCs/>
          <w:color w:val="000000" w:themeColor="text1"/>
          <w:spacing w:val="-2"/>
        </w:rPr>
        <w:t>。</w:t>
      </w:r>
    </w:p>
    <w:p w14:paraId="541C8336" w14:textId="37065F9F" w:rsidR="00636930" w:rsidRPr="006C5ECB" w:rsidRDefault="00C406C0" w:rsidP="00EF6712">
      <w:pPr>
        <w:widowControl/>
        <w:overflowPunct w:val="0"/>
        <w:adjustRightInd w:val="0"/>
        <w:snapToGrid w:val="0"/>
        <w:spacing w:beforeLines="20" w:before="72" w:afterLines="20" w:after="72" w:line="460" w:lineRule="exact"/>
        <w:ind w:firstLineChars="100" w:firstLine="320"/>
        <w:jc w:val="both"/>
        <w:outlineLvl w:val="0"/>
        <w:rPr>
          <w:rFonts w:ascii="標楷體" w:eastAsia="標楷體" w:hAnsi="標楷體"/>
          <w:b/>
          <w:bCs/>
          <w:color w:val="000000" w:themeColor="text1"/>
          <w:sz w:val="32"/>
        </w:rPr>
      </w:pPr>
      <w:r w:rsidRPr="006C5ECB">
        <w:rPr>
          <w:rFonts w:ascii="標楷體" w:eastAsia="標楷體" w:hAnsi="標楷體" w:hint="eastAsia"/>
          <w:b/>
          <w:bCs/>
          <w:color w:val="000000" w:themeColor="text1"/>
          <w:sz w:val="32"/>
        </w:rPr>
        <w:t>三</w:t>
      </w:r>
      <w:r w:rsidR="00636930" w:rsidRPr="006C5ECB">
        <w:rPr>
          <w:rFonts w:ascii="標楷體" w:eastAsia="標楷體" w:hAnsi="標楷體" w:hint="eastAsia"/>
          <w:b/>
          <w:bCs/>
          <w:color w:val="000000" w:themeColor="text1"/>
          <w:sz w:val="32"/>
        </w:rPr>
        <w:t>、重要審核意見</w:t>
      </w:r>
    </w:p>
    <w:p w14:paraId="64E2848F" w14:textId="7912E853" w:rsidR="0043182E" w:rsidRPr="006C5ECB" w:rsidRDefault="0043182E" w:rsidP="00EF6712">
      <w:pPr>
        <w:pStyle w:val="a6"/>
        <w:overflowPunct w:val="0"/>
        <w:spacing w:before="72" w:after="72" w:line="420" w:lineRule="exact"/>
        <w:ind w:firstLine="561"/>
        <w:outlineLvl w:val="0"/>
        <w:rPr>
          <w:rStyle w:val="10"/>
          <w:rFonts w:ascii="標楷體" w:eastAsia="標楷體" w:hAnsi="標楷體"/>
          <w:b/>
          <w:color w:val="000000" w:themeColor="text1"/>
          <w:sz w:val="28"/>
          <w:szCs w:val="28"/>
          <w:lang w:eastAsia="zh-TW"/>
        </w:rPr>
      </w:pPr>
      <w:r w:rsidRPr="006C5ECB">
        <w:rPr>
          <w:rStyle w:val="10"/>
          <w:rFonts w:ascii="標楷體" w:eastAsia="標楷體" w:hAnsi="標楷體" w:hint="eastAsia"/>
          <w:b/>
          <w:color w:val="000000" w:themeColor="text1"/>
          <w:sz w:val="28"/>
          <w:szCs w:val="28"/>
        </w:rPr>
        <w:t>（</w:t>
      </w:r>
      <w:r w:rsidRPr="006C5ECB">
        <w:rPr>
          <w:rStyle w:val="10"/>
          <w:rFonts w:ascii="標楷體" w:eastAsia="標楷體" w:hAnsi="標楷體" w:hint="eastAsia"/>
          <w:b/>
          <w:color w:val="000000" w:themeColor="text1"/>
          <w:sz w:val="28"/>
          <w:szCs w:val="28"/>
          <w:lang w:eastAsia="zh-TW"/>
        </w:rPr>
        <w:t>一</w:t>
      </w:r>
      <w:r w:rsidRPr="006C5ECB">
        <w:rPr>
          <w:rStyle w:val="10"/>
          <w:rFonts w:ascii="標楷體" w:eastAsia="標楷體" w:hAnsi="標楷體" w:hint="eastAsia"/>
          <w:b/>
          <w:color w:val="000000" w:themeColor="text1"/>
          <w:sz w:val="28"/>
          <w:szCs w:val="28"/>
        </w:rPr>
        <w:t>）</w:t>
      </w:r>
      <w:r w:rsidRPr="006C5ECB">
        <w:rPr>
          <w:rStyle w:val="10"/>
          <w:rFonts w:ascii="標楷體" w:eastAsia="標楷體" w:hAnsi="標楷體" w:hint="eastAsia"/>
          <w:b/>
          <w:color w:val="000000" w:themeColor="text1"/>
          <w:sz w:val="28"/>
          <w:szCs w:val="28"/>
          <w:lang w:eastAsia="zh-TW"/>
        </w:rPr>
        <w:t xml:space="preserve">　</w:t>
      </w:r>
      <w:r w:rsidR="00FC0F62" w:rsidRPr="006C5ECB">
        <w:rPr>
          <w:rStyle w:val="10"/>
          <w:rFonts w:ascii="標楷體" w:eastAsia="標楷體" w:hAnsi="標楷體" w:hint="eastAsia"/>
          <w:b/>
          <w:color w:val="000000" w:themeColor="text1"/>
          <w:sz w:val="28"/>
          <w:szCs w:val="28"/>
          <w:lang w:eastAsia="zh-TW"/>
        </w:rPr>
        <w:t>衛生福利部辦理健康大數據永續平</w:t>
      </w:r>
      <w:proofErr w:type="gramStart"/>
      <w:r w:rsidR="00FC0F62" w:rsidRPr="006C5ECB">
        <w:rPr>
          <w:rStyle w:val="10"/>
          <w:rFonts w:ascii="標楷體" w:eastAsia="標楷體" w:hAnsi="標楷體" w:hint="eastAsia"/>
          <w:b/>
          <w:color w:val="000000" w:themeColor="text1"/>
          <w:sz w:val="28"/>
          <w:szCs w:val="28"/>
          <w:lang w:eastAsia="zh-TW"/>
        </w:rPr>
        <w:t>臺</w:t>
      </w:r>
      <w:proofErr w:type="gramEnd"/>
      <w:r w:rsidR="00FC0F62" w:rsidRPr="006C5ECB">
        <w:rPr>
          <w:rStyle w:val="10"/>
          <w:rFonts w:ascii="標楷體" w:eastAsia="標楷體" w:hAnsi="標楷體" w:hint="eastAsia"/>
          <w:b/>
          <w:color w:val="000000" w:themeColor="text1"/>
          <w:sz w:val="28"/>
          <w:szCs w:val="28"/>
          <w:lang w:eastAsia="zh-TW"/>
        </w:rPr>
        <w:t>計畫，推動國內精</w:t>
      </w:r>
      <w:proofErr w:type="gramStart"/>
      <w:r w:rsidR="00FC0F62" w:rsidRPr="006C5ECB">
        <w:rPr>
          <w:rStyle w:val="10"/>
          <w:rFonts w:ascii="標楷體" w:eastAsia="標楷體" w:hAnsi="標楷體" w:hint="eastAsia"/>
          <w:b/>
          <w:color w:val="000000" w:themeColor="text1"/>
          <w:sz w:val="28"/>
          <w:szCs w:val="28"/>
          <w:lang w:eastAsia="zh-TW"/>
        </w:rPr>
        <w:t>準</w:t>
      </w:r>
      <w:proofErr w:type="gramEnd"/>
      <w:r w:rsidR="00FC0F62" w:rsidRPr="006C5ECB">
        <w:rPr>
          <w:rStyle w:val="10"/>
          <w:rFonts w:ascii="標楷體" w:eastAsia="標楷體" w:hAnsi="標楷體" w:hint="eastAsia"/>
          <w:b/>
          <w:color w:val="000000" w:themeColor="text1"/>
          <w:sz w:val="28"/>
          <w:szCs w:val="28"/>
          <w:lang w:eastAsia="zh-TW"/>
        </w:rPr>
        <w:t>醫療發展，惟健康數據資料之串接程序尚乏明確法律規範，且已建置之肺癌資料庫</w:t>
      </w:r>
      <w:proofErr w:type="gramStart"/>
      <w:r w:rsidR="00FC0F62" w:rsidRPr="006C5ECB">
        <w:rPr>
          <w:rStyle w:val="10"/>
          <w:rFonts w:ascii="標楷體" w:eastAsia="標楷體" w:hAnsi="標楷體" w:hint="eastAsia"/>
          <w:b/>
          <w:color w:val="000000" w:themeColor="text1"/>
          <w:sz w:val="28"/>
          <w:szCs w:val="28"/>
          <w:lang w:eastAsia="zh-TW"/>
        </w:rPr>
        <w:t>未納列家族</w:t>
      </w:r>
      <w:proofErr w:type="gramEnd"/>
      <w:r w:rsidR="00FC0F62" w:rsidRPr="006C5ECB">
        <w:rPr>
          <w:rStyle w:val="10"/>
          <w:rFonts w:ascii="標楷體" w:eastAsia="標楷體" w:hAnsi="標楷體" w:hint="eastAsia"/>
          <w:b/>
          <w:color w:val="000000" w:themeColor="text1"/>
          <w:sz w:val="28"/>
          <w:szCs w:val="28"/>
          <w:lang w:eastAsia="zh-TW"/>
        </w:rPr>
        <w:t>史資訊，允宜加速完成相關修法，並</w:t>
      </w:r>
      <w:proofErr w:type="gramStart"/>
      <w:r w:rsidR="00FC0F62" w:rsidRPr="006C5ECB">
        <w:rPr>
          <w:rStyle w:val="10"/>
          <w:rFonts w:ascii="標楷體" w:eastAsia="標楷體" w:hAnsi="標楷體" w:hint="eastAsia"/>
          <w:b/>
          <w:color w:val="000000" w:themeColor="text1"/>
          <w:sz w:val="28"/>
          <w:szCs w:val="28"/>
          <w:lang w:eastAsia="zh-TW"/>
        </w:rPr>
        <w:t>研</w:t>
      </w:r>
      <w:proofErr w:type="gramEnd"/>
      <w:r w:rsidR="00FC0F62" w:rsidRPr="006C5ECB">
        <w:rPr>
          <w:rStyle w:val="10"/>
          <w:rFonts w:ascii="標楷體" w:eastAsia="標楷體" w:hAnsi="標楷體" w:hint="eastAsia"/>
          <w:b/>
          <w:color w:val="000000" w:themeColor="text1"/>
          <w:sz w:val="28"/>
          <w:szCs w:val="28"/>
          <w:lang w:eastAsia="zh-TW"/>
        </w:rPr>
        <w:t>議擴充研究資料面向，以發揮資料庫建置功效</w:t>
      </w:r>
      <w:r w:rsidR="00606F77" w:rsidRPr="006C5ECB">
        <w:rPr>
          <w:rStyle w:val="10"/>
          <w:rFonts w:ascii="標楷體" w:eastAsia="標楷體" w:hAnsi="標楷體" w:hint="eastAsia"/>
          <w:b/>
          <w:color w:val="000000" w:themeColor="text1"/>
          <w:sz w:val="28"/>
          <w:szCs w:val="28"/>
          <w:lang w:eastAsia="zh-TW"/>
        </w:rPr>
        <w:t>。</w:t>
      </w:r>
    </w:p>
    <w:p w14:paraId="610448E6" w14:textId="215B42F4" w:rsidR="00606F77" w:rsidRPr="006C5ECB" w:rsidRDefault="007018E3" w:rsidP="00957281">
      <w:pPr>
        <w:overflowPunct w:val="0"/>
        <w:spacing w:line="400" w:lineRule="exact"/>
        <w:ind w:firstLineChars="200" w:firstLine="480"/>
        <w:jc w:val="both"/>
        <w:rPr>
          <w:rFonts w:ascii="標楷體" w:eastAsia="標楷體" w:hAnsi="標楷體"/>
          <w:color w:val="000000" w:themeColor="text1"/>
        </w:rPr>
      </w:pPr>
      <w:r w:rsidRPr="006C5ECB">
        <w:rPr>
          <w:rFonts w:ascii="標楷體" w:eastAsia="標楷體" w:hAnsi="標楷體"/>
          <w:noProof/>
          <w:color w:val="000000" w:themeColor="text1"/>
        </w:rPr>
        <mc:AlternateContent>
          <mc:Choice Requires="wps">
            <w:drawing>
              <wp:anchor distT="0" distB="0" distL="114300" distR="114300" simplePos="0" relativeHeight="252577792" behindDoc="0" locked="0" layoutInCell="1" allowOverlap="1" wp14:anchorId="7177C4BF" wp14:editId="7C8325EB">
                <wp:simplePos x="0" y="0"/>
                <wp:positionH relativeFrom="margin">
                  <wp:posOffset>2355124</wp:posOffset>
                </wp:positionH>
                <wp:positionV relativeFrom="paragraph">
                  <wp:posOffset>887095</wp:posOffset>
                </wp:positionV>
                <wp:extent cx="4013200" cy="2601595"/>
                <wp:effectExtent l="0" t="0" r="6350" b="8255"/>
                <wp:wrapSquare wrapText="bothSides"/>
                <wp:docPr id="16" name="文字方塊 16"/>
                <wp:cNvGraphicFramePr/>
                <a:graphic xmlns:a="http://schemas.openxmlformats.org/drawingml/2006/main">
                  <a:graphicData uri="http://schemas.microsoft.com/office/word/2010/wordprocessingShape">
                    <wps:wsp>
                      <wps:cNvSpPr txBox="1"/>
                      <wps:spPr>
                        <a:xfrm>
                          <a:off x="0" y="0"/>
                          <a:ext cx="4013200" cy="2601595"/>
                        </a:xfrm>
                        <a:prstGeom prst="rect">
                          <a:avLst/>
                        </a:prstGeom>
                        <a:solidFill>
                          <a:schemeClr val="lt1"/>
                        </a:solidFill>
                        <a:ln w="6350">
                          <a:noFill/>
                        </a:ln>
                      </wps:spPr>
                      <wps:txbx>
                        <w:txbxContent>
                          <w:p w14:paraId="5175BDD1" w14:textId="22A5DB77" w:rsidR="00D76101" w:rsidRPr="006C5ECB" w:rsidRDefault="00D76101" w:rsidP="007018E3">
                            <w:pPr>
                              <w:snapToGrid w:val="0"/>
                              <w:jc w:val="center"/>
                              <w:rPr>
                                <w:color w:val="000000" w:themeColor="text1"/>
                                <w:sz w:val="22"/>
                              </w:rPr>
                            </w:pPr>
                            <w:r w:rsidRPr="006C5ECB">
                              <w:rPr>
                                <w:rFonts w:ascii="標楷體" w:eastAsia="標楷體" w:hAnsi="標楷體" w:hint="eastAsia"/>
                                <w:b/>
                                <w:color w:val="000000" w:themeColor="text1"/>
                                <w:szCs w:val="28"/>
                              </w:rPr>
                              <w:t xml:space="preserve">表1　</w:t>
                            </w:r>
                            <w:r w:rsidRPr="006C5ECB">
                              <w:rPr>
                                <w:rFonts w:ascii="標楷體" w:eastAsia="標楷體" w:hAnsi="標楷體" w:cs="標楷體" w:hint="eastAsia"/>
                                <w:b/>
                                <w:color w:val="000000" w:themeColor="text1"/>
                                <w:szCs w:val="28"/>
                              </w:rPr>
                              <w:t>健康大數據永續平</w:t>
                            </w:r>
                            <w:proofErr w:type="gramStart"/>
                            <w:r w:rsidRPr="006C5ECB">
                              <w:rPr>
                                <w:rFonts w:ascii="標楷體" w:eastAsia="標楷體" w:hAnsi="標楷體" w:cs="標楷體" w:hint="eastAsia"/>
                                <w:b/>
                                <w:color w:val="000000" w:themeColor="text1"/>
                                <w:szCs w:val="28"/>
                              </w:rPr>
                              <w:t>臺</w:t>
                            </w:r>
                            <w:proofErr w:type="gramEnd"/>
                            <w:r w:rsidRPr="006C5ECB">
                              <w:rPr>
                                <w:rFonts w:ascii="標楷體" w:eastAsia="標楷體" w:hAnsi="標楷體" w:cs="標楷體" w:hint="eastAsia"/>
                                <w:b/>
                                <w:color w:val="000000" w:themeColor="text1"/>
                                <w:szCs w:val="28"/>
                              </w:rPr>
                              <w:t>計畫分工情形</w:t>
                            </w:r>
                          </w:p>
                          <w:tbl>
                            <w:tblPr>
                              <w:tblStyle w:val="af"/>
                              <w:tblW w:w="0" w:type="auto"/>
                              <w:tblInd w:w="-147" w:type="dxa"/>
                              <w:tblLook w:val="04A0" w:firstRow="1" w:lastRow="0" w:firstColumn="1" w:lastColumn="0" w:noHBand="0" w:noVBand="1"/>
                            </w:tblPr>
                            <w:tblGrid>
                              <w:gridCol w:w="839"/>
                              <w:gridCol w:w="4477"/>
                              <w:gridCol w:w="843"/>
                            </w:tblGrid>
                            <w:tr w:rsidR="00D76101" w:rsidRPr="006C5ECB" w14:paraId="5DAF6FCB" w14:textId="77777777" w:rsidTr="00E11311">
                              <w:trPr>
                                <w:trHeight w:val="283"/>
                              </w:trPr>
                              <w:tc>
                                <w:tcPr>
                                  <w:tcW w:w="842" w:type="dxa"/>
                                  <w:vAlign w:val="center"/>
                                </w:tcPr>
                                <w:p w14:paraId="2CFFD464" w14:textId="77777777" w:rsidR="00D76101" w:rsidRPr="006C5ECB" w:rsidRDefault="00D76101" w:rsidP="007018E3">
                                  <w:pPr>
                                    <w:snapToGrid w:val="0"/>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分項</w:t>
                                  </w:r>
                                </w:p>
                                <w:p w14:paraId="6D83D585"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計畫</w:t>
                                  </w:r>
                                </w:p>
                              </w:tc>
                              <w:tc>
                                <w:tcPr>
                                  <w:tcW w:w="4504" w:type="dxa"/>
                                  <w:vAlign w:val="center"/>
                                </w:tcPr>
                                <w:p w14:paraId="75A33D4F"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細部計畫</w:t>
                                  </w:r>
                                </w:p>
                              </w:tc>
                              <w:tc>
                                <w:tcPr>
                                  <w:tcW w:w="846" w:type="dxa"/>
                                  <w:vAlign w:val="center"/>
                                </w:tcPr>
                                <w:p w14:paraId="1273F26B"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負責</w:t>
                                  </w:r>
                                </w:p>
                                <w:p w14:paraId="0527A9F3"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部會</w:t>
                                  </w:r>
                                </w:p>
                              </w:tc>
                            </w:tr>
                            <w:tr w:rsidR="00D76101" w:rsidRPr="006C5ECB" w14:paraId="7DE4DCE8" w14:textId="77777777" w:rsidTr="00E11311">
                              <w:trPr>
                                <w:trHeight w:val="283"/>
                              </w:trPr>
                              <w:tc>
                                <w:tcPr>
                                  <w:tcW w:w="842" w:type="dxa"/>
                                  <w:vMerge w:val="restart"/>
                                  <w:vAlign w:val="center"/>
                                </w:tcPr>
                                <w:p w14:paraId="2E60B882"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建構</w:t>
                                  </w:r>
                                  <w:r w:rsidRPr="006C5ECB">
                                    <w:rPr>
                                      <w:rFonts w:ascii="標楷體" w:eastAsia="標楷體" w:hAnsi="標楷體" w:hint="eastAsia"/>
                                      <w:color w:val="000000" w:themeColor="text1"/>
                                      <w:sz w:val="20"/>
                                      <w:szCs w:val="20"/>
                                    </w:rPr>
                                    <w:t>精</w:t>
                                  </w:r>
                                  <w:proofErr w:type="gramStart"/>
                                  <w:r w:rsidRPr="006C5ECB">
                                    <w:rPr>
                                      <w:rFonts w:ascii="標楷體" w:eastAsia="標楷體" w:hAnsi="標楷體" w:hint="eastAsia"/>
                                      <w:color w:val="000000" w:themeColor="text1"/>
                                      <w:sz w:val="20"/>
                                      <w:szCs w:val="20"/>
                                    </w:rPr>
                                    <w:t>準</w:t>
                                  </w:r>
                                  <w:proofErr w:type="gramEnd"/>
                                  <w:r w:rsidRPr="006C5ECB">
                                    <w:rPr>
                                      <w:rFonts w:ascii="標楷體" w:eastAsia="標楷體" w:hAnsi="標楷體" w:hint="eastAsia"/>
                                      <w:color w:val="000000" w:themeColor="text1"/>
                                      <w:sz w:val="20"/>
                                      <w:szCs w:val="20"/>
                                    </w:rPr>
                                    <w:t>健康大數據</w:t>
                                  </w:r>
                                </w:p>
                              </w:tc>
                              <w:tc>
                                <w:tcPr>
                                  <w:tcW w:w="4504" w:type="dxa"/>
                                </w:tcPr>
                                <w:p w14:paraId="4F930D12" w14:textId="0C96524D" w:rsidR="00D76101" w:rsidRPr="006C5ECB" w:rsidRDefault="00D76101" w:rsidP="007018E3">
                                  <w:pPr>
                                    <w:snapToGrid w:val="0"/>
                                    <w:spacing w:line="240" w:lineRule="exac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1－1.健康大數據治理及標準化</w:t>
                                  </w:r>
                                </w:p>
                              </w:tc>
                              <w:tc>
                                <w:tcPr>
                                  <w:tcW w:w="846" w:type="dxa"/>
                                  <w:vMerge w:val="restart"/>
                                  <w:vAlign w:val="center"/>
                                </w:tcPr>
                                <w:p w14:paraId="57694E12" w14:textId="77777777" w:rsidR="00D76101" w:rsidRPr="006C5ECB" w:rsidRDefault="00D76101" w:rsidP="007018E3">
                                  <w:pPr>
                                    <w:snapToGrid w:val="0"/>
                                    <w:spacing w:line="240" w:lineRule="exact"/>
                                    <w:ind w:leftChars="-62" w:left="-149" w:rightChars="-68" w:right="-163"/>
                                    <w:jc w:val="center"/>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衛福部</w:t>
                                  </w:r>
                                  <w:r w:rsidRPr="006C5ECB">
                                    <w:rPr>
                                      <w:rFonts w:ascii="標楷體" w:eastAsia="標楷體" w:hAnsi="標楷體" w:hint="eastAsia"/>
                                      <w:color w:val="000000" w:themeColor="text1"/>
                                      <w:sz w:val="20"/>
                                      <w:szCs w:val="20"/>
                                    </w:rPr>
                                    <w:t>及</w:t>
                                  </w:r>
                                  <w:proofErr w:type="gramEnd"/>
                                  <w:r w:rsidRPr="006C5ECB">
                                    <w:rPr>
                                      <w:rFonts w:ascii="標楷體" w:eastAsia="標楷體" w:hAnsi="標楷體"/>
                                      <w:color w:val="000000" w:themeColor="text1"/>
                                      <w:sz w:val="20"/>
                                      <w:szCs w:val="20"/>
                                    </w:rPr>
                                    <w:t>國科會</w:t>
                                  </w:r>
                                </w:p>
                              </w:tc>
                            </w:tr>
                            <w:tr w:rsidR="00D76101" w:rsidRPr="006C5ECB" w14:paraId="1E4F26D9" w14:textId="77777777" w:rsidTr="00E11311">
                              <w:trPr>
                                <w:trHeight w:val="283"/>
                              </w:trPr>
                              <w:tc>
                                <w:tcPr>
                                  <w:tcW w:w="842" w:type="dxa"/>
                                  <w:vMerge/>
                                  <w:vAlign w:val="center"/>
                                </w:tcPr>
                                <w:p w14:paraId="4FFB9E5A"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p>
                              </w:tc>
                              <w:tc>
                                <w:tcPr>
                                  <w:tcW w:w="4504" w:type="dxa"/>
                                </w:tcPr>
                                <w:p w14:paraId="02F6B618" w14:textId="0D5D1FDB"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1－2.建置臨床轉譯</w:t>
                                  </w:r>
                                  <w:proofErr w:type="gramStart"/>
                                  <w:r w:rsidRPr="006C5ECB">
                                    <w:rPr>
                                      <w:rFonts w:ascii="標楷體" w:eastAsia="標楷體" w:hAnsi="標楷體" w:hint="eastAsia"/>
                                      <w:color w:val="000000" w:themeColor="text1"/>
                                      <w:sz w:val="20"/>
                                      <w:szCs w:val="20"/>
                                    </w:rPr>
                                    <w:t>導向之巨量</w:t>
                                  </w:r>
                                  <w:proofErr w:type="gramEnd"/>
                                  <w:r w:rsidRPr="006C5ECB">
                                    <w:rPr>
                                      <w:rFonts w:ascii="標楷體" w:eastAsia="標楷體" w:hAnsi="標楷體" w:hint="eastAsia"/>
                                      <w:color w:val="000000" w:themeColor="text1"/>
                                      <w:sz w:val="20"/>
                                      <w:szCs w:val="20"/>
                                    </w:rPr>
                                    <w:t>資料</w:t>
                                  </w:r>
                                </w:p>
                              </w:tc>
                              <w:tc>
                                <w:tcPr>
                                  <w:tcW w:w="846" w:type="dxa"/>
                                  <w:vMerge/>
                                  <w:vAlign w:val="center"/>
                                </w:tcPr>
                                <w:p w14:paraId="4DB47090"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
                              </w:tc>
                            </w:tr>
                            <w:tr w:rsidR="00D76101" w:rsidRPr="006C5ECB" w14:paraId="29D36298" w14:textId="77777777" w:rsidTr="00E11311">
                              <w:trPr>
                                <w:trHeight w:val="283"/>
                              </w:trPr>
                              <w:tc>
                                <w:tcPr>
                                  <w:tcW w:w="842" w:type="dxa"/>
                                  <w:vMerge/>
                                  <w:vAlign w:val="center"/>
                                </w:tcPr>
                                <w:p w14:paraId="5D9217D7"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p>
                              </w:tc>
                              <w:tc>
                                <w:tcPr>
                                  <w:tcW w:w="4504" w:type="dxa"/>
                                </w:tcPr>
                                <w:p w14:paraId="48A9781C" w14:textId="130B48E7"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1－3.真實世界大數據法規導引及醫療科技評估</w:t>
                                  </w:r>
                                </w:p>
                              </w:tc>
                              <w:tc>
                                <w:tcPr>
                                  <w:tcW w:w="846" w:type="dxa"/>
                                  <w:vAlign w:val="center"/>
                                </w:tcPr>
                                <w:p w14:paraId="28719E51"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衛福部</w:t>
                                  </w:r>
                                  <w:proofErr w:type="gramEnd"/>
                                </w:p>
                              </w:tc>
                            </w:tr>
                            <w:tr w:rsidR="00D76101" w:rsidRPr="006C5ECB" w14:paraId="01B122E6" w14:textId="77777777" w:rsidTr="00E11311">
                              <w:trPr>
                                <w:trHeight w:val="283"/>
                              </w:trPr>
                              <w:tc>
                                <w:tcPr>
                                  <w:tcW w:w="842" w:type="dxa"/>
                                  <w:vMerge/>
                                  <w:vAlign w:val="center"/>
                                </w:tcPr>
                                <w:p w14:paraId="2D7A1A8A"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p>
                              </w:tc>
                              <w:tc>
                                <w:tcPr>
                                  <w:tcW w:w="4504" w:type="dxa"/>
                                </w:tcPr>
                                <w:p w14:paraId="4058F840" w14:textId="44AAEB9C" w:rsidR="00D76101" w:rsidRPr="006C5ECB" w:rsidRDefault="00D76101" w:rsidP="00014911">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1－4.跨領域專業人才</w:t>
                                  </w:r>
                                  <w:r w:rsidRPr="006C5ECB">
                                    <w:rPr>
                                      <w:rFonts w:ascii="標楷體" w:eastAsia="標楷體" w:hAnsi="標楷體" w:cs="新細明體" w:hint="eastAsia"/>
                                      <w:color w:val="000000" w:themeColor="text1"/>
                                      <w:spacing w:val="-2"/>
                                      <w:sz w:val="20"/>
                                      <w:szCs w:val="20"/>
                                    </w:rPr>
                                    <w:t>培育及跨部會協調精進機制</w:t>
                                  </w:r>
                                </w:p>
                              </w:tc>
                              <w:tc>
                                <w:tcPr>
                                  <w:tcW w:w="846" w:type="dxa"/>
                                  <w:vAlign w:val="center"/>
                                </w:tcPr>
                                <w:p w14:paraId="30387A1B"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衛福部</w:t>
                                  </w:r>
                                  <w:proofErr w:type="gramEnd"/>
                                </w:p>
                              </w:tc>
                            </w:tr>
                            <w:tr w:rsidR="00D76101" w:rsidRPr="006C5ECB" w14:paraId="7E8F9A71" w14:textId="77777777" w:rsidTr="00E11311">
                              <w:trPr>
                                <w:trHeight w:val="283"/>
                              </w:trPr>
                              <w:tc>
                                <w:tcPr>
                                  <w:tcW w:w="842" w:type="dxa"/>
                                  <w:vMerge w:val="restart"/>
                                  <w:vAlign w:val="center"/>
                                </w:tcPr>
                                <w:p w14:paraId="039470CE"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健康大數據之轉譯研究及產業應用</w:t>
                                  </w:r>
                                </w:p>
                              </w:tc>
                              <w:tc>
                                <w:tcPr>
                                  <w:tcW w:w="4504" w:type="dxa"/>
                                </w:tcPr>
                                <w:p w14:paraId="70B8387F" w14:textId="574B35AE" w:rsidR="00D76101" w:rsidRPr="006C5ECB" w:rsidRDefault="00D76101" w:rsidP="00372015">
                                  <w:pPr>
                                    <w:snapToGrid w:val="0"/>
                                    <w:spacing w:line="240" w:lineRule="exact"/>
                                    <w:ind w:left="500" w:hangingChars="250" w:hanging="5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2－1.應用生</w:t>
                                  </w:r>
                                  <w:proofErr w:type="gramStart"/>
                                  <w:r w:rsidRPr="006C5ECB">
                                    <w:rPr>
                                      <w:rFonts w:ascii="標楷體" w:eastAsia="標楷體" w:hAnsi="標楷體" w:cs="新細明體" w:hint="eastAsia"/>
                                      <w:color w:val="000000" w:themeColor="text1"/>
                                      <w:sz w:val="20"/>
                                      <w:szCs w:val="20"/>
                                    </w:rPr>
                                    <w:t>醫</w:t>
                                  </w:r>
                                  <w:proofErr w:type="gramEnd"/>
                                  <w:r w:rsidRPr="006C5ECB">
                                    <w:rPr>
                                      <w:rFonts w:ascii="標楷體" w:eastAsia="標楷體" w:hAnsi="標楷體" w:cs="新細明體" w:hint="eastAsia"/>
                                      <w:color w:val="000000" w:themeColor="text1"/>
                                      <w:sz w:val="20"/>
                                      <w:szCs w:val="20"/>
                                    </w:rPr>
                                    <w:t>資料庫開發新穎生物標記及疾病風險評估模式</w:t>
                                  </w:r>
                                </w:p>
                              </w:tc>
                              <w:tc>
                                <w:tcPr>
                                  <w:tcW w:w="846" w:type="dxa"/>
                                  <w:vAlign w:val="center"/>
                                </w:tcPr>
                                <w:p w14:paraId="665C50AB"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國科會</w:t>
                                  </w:r>
                                </w:p>
                              </w:tc>
                            </w:tr>
                            <w:tr w:rsidR="00D76101" w:rsidRPr="006C5ECB" w14:paraId="0C8BD37F" w14:textId="77777777" w:rsidTr="00E11311">
                              <w:trPr>
                                <w:trHeight w:val="283"/>
                              </w:trPr>
                              <w:tc>
                                <w:tcPr>
                                  <w:tcW w:w="842" w:type="dxa"/>
                                  <w:vMerge/>
                                </w:tcPr>
                                <w:p w14:paraId="6624D796" w14:textId="77777777" w:rsidR="00D76101" w:rsidRPr="006C5ECB" w:rsidRDefault="00D76101" w:rsidP="007018E3">
                                  <w:pPr>
                                    <w:snapToGrid w:val="0"/>
                                    <w:spacing w:line="240" w:lineRule="exact"/>
                                    <w:rPr>
                                      <w:rFonts w:ascii="標楷體" w:eastAsia="標楷體" w:hAnsi="標楷體"/>
                                      <w:color w:val="000000" w:themeColor="text1"/>
                                      <w:sz w:val="20"/>
                                      <w:szCs w:val="20"/>
                                    </w:rPr>
                                  </w:pPr>
                                </w:p>
                              </w:tc>
                              <w:tc>
                                <w:tcPr>
                                  <w:tcW w:w="4504" w:type="dxa"/>
                                </w:tcPr>
                                <w:p w14:paraId="2E6F7D1F" w14:textId="700FC61A"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2－2.生</w:t>
                                  </w:r>
                                  <w:proofErr w:type="gramStart"/>
                                  <w:r w:rsidRPr="006C5ECB">
                                    <w:rPr>
                                      <w:rFonts w:ascii="標楷體" w:eastAsia="標楷體" w:hAnsi="標楷體" w:cs="新細明體" w:hint="eastAsia"/>
                                      <w:color w:val="000000" w:themeColor="text1"/>
                                      <w:sz w:val="20"/>
                                      <w:szCs w:val="20"/>
                                    </w:rPr>
                                    <w:t>醫</w:t>
                                  </w:r>
                                  <w:proofErr w:type="gramEnd"/>
                                  <w:r w:rsidRPr="006C5ECB">
                                    <w:rPr>
                                      <w:rFonts w:ascii="標楷體" w:eastAsia="標楷體" w:hAnsi="標楷體" w:cs="新細明體" w:hint="eastAsia"/>
                                      <w:color w:val="000000" w:themeColor="text1"/>
                                      <w:sz w:val="20"/>
                                      <w:szCs w:val="20"/>
                                    </w:rPr>
                                    <w:t>資料庫商業化與智慧化之應用發展</w:t>
                                  </w:r>
                                </w:p>
                              </w:tc>
                              <w:tc>
                                <w:tcPr>
                                  <w:tcW w:w="846" w:type="dxa"/>
                                  <w:vMerge w:val="restart"/>
                                  <w:vAlign w:val="center"/>
                                </w:tcPr>
                                <w:p w14:paraId="061FC9C2"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經濟部</w:t>
                                  </w:r>
                                </w:p>
                              </w:tc>
                            </w:tr>
                            <w:tr w:rsidR="00D76101" w:rsidRPr="006C5ECB" w14:paraId="493FF3D6" w14:textId="77777777" w:rsidTr="00E11311">
                              <w:trPr>
                                <w:trHeight w:val="283"/>
                              </w:trPr>
                              <w:tc>
                                <w:tcPr>
                                  <w:tcW w:w="842" w:type="dxa"/>
                                  <w:vMerge/>
                                </w:tcPr>
                                <w:p w14:paraId="6B3D7591" w14:textId="77777777" w:rsidR="00D76101" w:rsidRPr="006C5ECB" w:rsidRDefault="00D76101" w:rsidP="007018E3">
                                  <w:pPr>
                                    <w:snapToGrid w:val="0"/>
                                    <w:spacing w:line="240" w:lineRule="exact"/>
                                    <w:rPr>
                                      <w:rFonts w:ascii="標楷體" w:eastAsia="標楷體" w:hAnsi="標楷體"/>
                                      <w:color w:val="000000" w:themeColor="text1"/>
                                      <w:sz w:val="20"/>
                                      <w:szCs w:val="20"/>
                                    </w:rPr>
                                  </w:pPr>
                                </w:p>
                              </w:tc>
                              <w:tc>
                                <w:tcPr>
                                  <w:tcW w:w="4504" w:type="dxa"/>
                                </w:tcPr>
                                <w:p w14:paraId="2FD431FD" w14:textId="11C2A4C9"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2－3.生</w:t>
                                  </w:r>
                                  <w:proofErr w:type="gramStart"/>
                                  <w:r w:rsidRPr="006C5ECB">
                                    <w:rPr>
                                      <w:rFonts w:ascii="標楷體" w:eastAsia="標楷體" w:hAnsi="標楷體" w:cs="新細明體" w:hint="eastAsia"/>
                                      <w:color w:val="000000" w:themeColor="text1"/>
                                      <w:sz w:val="20"/>
                                      <w:szCs w:val="20"/>
                                    </w:rPr>
                                    <w:t>醫</w:t>
                                  </w:r>
                                  <w:proofErr w:type="gramEnd"/>
                                  <w:r w:rsidRPr="006C5ECB">
                                    <w:rPr>
                                      <w:rFonts w:ascii="標楷體" w:eastAsia="標楷體" w:hAnsi="標楷體" w:cs="新細明體" w:hint="eastAsia"/>
                                      <w:color w:val="000000" w:themeColor="text1"/>
                                      <w:sz w:val="20"/>
                                      <w:szCs w:val="20"/>
                                    </w:rPr>
                                    <w:t>資料於智慧新藥開發之應用</w:t>
                                  </w:r>
                                </w:p>
                              </w:tc>
                              <w:tc>
                                <w:tcPr>
                                  <w:tcW w:w="846" w:type="dxa"/>
                                  <w:vMerge/>
                                  <w:vAlign w:val="center"/>
                                </w:tcPr>
                                <w:p w14:paraId="7A8E898E"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
                              </w:tc>
                            </w:tr>
                            <w:tr w:rsidR="00D76101" w:rsidRPr="006C5ECB" w14:paraId="08648025" w14:textId="77777777" w:rsidTr="00E11311">
                              <w:trPr>
                                <w:trHeight w:val="283"/>
                              </w:trPr>
                              <w:tc>
                                <w:tcPr>
                                  <w:tcW w:w="842" w:type="dxa"/>
                                  <w:vMerge/>
                                </w:tcPr>
                                <w:p w14:paraId="357A3E45" w14:textId="77777777" w:rsidR="00D76101" w:rsidRPr="006C5ECB" w:rsidRDefault="00D76101" w:rsidP="007018E3">
                                  <w:pPr>
                                    <w:snapToGrid w:val="0"/>
                                    <w:spacing w:line="240" w:lineRule="exact"/>
                                    <w:rPr>
                                      <w:rFonts w:ascii="標楷體" w:eastAsia="標楷體" w:hAnsi="標楷體"/>
                                      <w:color w:val="000000" w:themeColor="text1"/>
                                      <w:sz w:val="20"/>
                                      <w:szCs w:val="20"/>
                                    </w:rPr>
                                  </w:pPr>
                                </w:p>
                              </w:tc>
                              <w:tc>
                                <w:tcPr>
                                  <w:tcW w:w="4504" w:type="dxa"/>
                                </w:tcPr>
                                <w:p w14:paraId="2DB3BBA1" w14:textId="31B8E8E8"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2－4.生</w:t>
                                  </w:r>
                                  <w:proofErr w:type="gramStart"/>
                                  <w:r w:rsidRPr="006C5ECB">
                                    <w:rPr>
                                      <w:rFonts w:ascii="標楷體" w:eastAsia="標楷體" w:hAnsi="標楷體" w:cs="新細明體" w:hint="eastAsia"/>
                                      <w:color w:val="000000" w:themeColor="text1"/>
                                      <w:sz w:val="20"/>
                                      <w:szCs w:val="20"/>
                                    </w:rPr>
                                    <w:t>醫</w:t>
                                  </w:r>
                                  <w:proofErr w:type="gramEnd"/>
                                  <w:r w:rsidRPr="006C5ECB">
                                    <w:rPr>
                                      <w:rFonts w:ascii="標楷體" w:eastAsia="標楷體" w:hAnsi="標楷體" w:cs="新細明體" w:hint="eastAsia"/>
                                      <w:color w:val="000000" w:themeColor="text1"/>
                                      <w:sz w:val="20"/>
                                      <w:szCs w:val="20"/>
                                    </w:rPr>
                                    <w:t>數據於癌症精</w:t>
                                  </w:r>
                                  <w:proofErr w:type="gramStart"/>
                                  <w:r w:rsidRPr="006C5ECB">
                                    <w:rPr>
                                      <w:rFonts w:ascii="標楷體" w:eastAsia="標楷體" w:hAnsi="標楷體" w:cs="新細明體" w:hint="eastAsia"/>
                                      <w:color w:val="000000" w:themeColor="text1"/>
                                      <w:sz w:val="20"/>
                                      <w:szCs w:val="20"/>
                                    </w:rPr>
                                    <w:t>準</w:t>
                                  </w:r>
                                  <w:proofErr w:type="gramEnd"/>
                                  <w:r w:rsidRPr="006C5ECB">
                                    <w:rPr>
                                      <w:rFonts w:ascii="標楷體" w:eastAsia="標楷體" w:hAnsi="標楷體" w:cs="新細明體" w:hint="eastAsia"/>
                                      <w:color w:val="000000" w:themeColor="text1"/>
                                      <w:sz w:val="20"/>
                                      <w:szCs w:val="20"/>
                                    </w:rPr>
                                    <w:t>診療之應用</w:t>
                                  </w:r>
                                </w:p>
                              </w:tc>
                              <w:tc>
                                <w:tcPr>
                                  <w:tcW w:w="846" w:type="dxa"/>
                                  <w:vMerge/>
                                  <w:vAlign w:val="center"/>
                                </w:tcPr>
                                <w:p w14:paraId="6331CBCE"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
                              </w:tc>
                            </w:tr>
                            <w:tr w:rsidR="00D76101" w:rsidRPr="006C5ECB" w14:paraId="579FAEB5" w14:textId="77777777" w:rsidTr="00E11311">
                              <w:trPr>
                                <w:trHeight w:val="283"/>
                              </w:trPr>
                              <w:tc>
                                <w:tcPr>
                                  <w:tcW w:w="842" w:type="dxa"/>
                                  <w:vMerge/>
                                  <w:tcBorders>
                                    <w:bottom w:val="single" w:sz="4" w:space="0" w:color="auto"/>
                                  </w:tcBorders>
                                </w:tcPr>
                                <w:p w14:paraId="1294CAE9" w14:textId="77777777" w:rsidR="00D76101" w:rsidRPr="006C5ECB" w:rsidRDefault="00D76101" w:rsidP="007018E3">
                                  <w:pPr>
                                    <w:snapToGrid w:val="0"/>
                                    <w:spacing w:line="240" w:lineRule="exact"/>
                                    <w:rPr>
                                      <w:rFonts w:ascii="標楷體" w:eastAsia="標楷體" w:hAnsi="標楷體"/>
                                      <w:color w:val="000000" w:themeColor="text1"/>
                                      <w:sz w:val="20"/>
                                      <w:szCs w:val="20"/>
                                    </w:rPr>
                                  </w:pPr>
                                </w:p>
                              </w:tc>
                              <w:tc>
                                <w:tcPr>
                                  <w:tcW w:w="4504" w:type="dxa"/>
                                  <w:tcBorders>
                                    <w:bottom w:val="single" w:sz="4" w:space="0" w:color="auto"/>
                                  </w:tcBorders>
                                </w:tcPr>
                                <w:p w14:paraId="7138FA59" w14:textId="2C174F19"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2－5.精</w:t>
                                  </w:r>
                                  <w:proofErr w:type="gramStart"/>
                                  <w:r w:rsidRPr="006C5ECB">
                                    <w:rPr>
                                      <w:rFonts w:ascii="標楷體" w:eastAsia="標楷體" w:hAnsi="標楷體" w:cs="新細明體" w:hint="eastAsia"/>
                                      <w:color w:val="000000" w:themeColor="text1"/>
                                      <w:sz w:val="20"/>
                                      <w:szCs w:val="20"/>
                                    </w:rPr>
                                    <w:t>準</w:t>
                                  </w:r>
                                  <w:proofErr w:type="gramEnd"/>
                                  <w:r w:rsidRPr="006C5ECB">
                                    <w:rPr>
                                      <w:rFonts w:ascii="標楷體" w:eastAsia="標楷體" w:hAnsi="標楷體" w:cs="新細明體" w:hint="eastAsia"/>
                                      <w:color w:val="000000" w:themeColor="text1"/>
                                      <w:sz w:val="20"/>
                                      <w:szCs w:val="20"/>
                                    </w:rPr>
                                    <w:t>醫療國內外公私合作聯盟運作</w:t>
                                  </w:r>
                                </w:p>
                              </w:tc>
                              <w:tc>
                                <w:tcPr>
                                  <w:tcW w:w="846" w:type="dxa"/>
                                  <w:tcBorders>
                                    <w:bottom w:val="single" w:sz="4" w:space="0" w:color="auto"/>
                                  </w:tcBorders>
                                  <w:vAlign w:val="center"/>
                                </w:tcPr>
                                <w:p w14:paraId="31E920E5"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衛福部</w:t>
                                  </w:r>
                                  <w:proofErr w:type="gramEnd"/>
                                </w:p>
                              </w:tc>
                            </w:tr>
                            <w:tr w:rsidR="00D76101" w:rsidRPr="006C5ECB" w14:paraId="6A2F837B" w14:textId="77777777" w:rsidTr="00E11311">
                              <w:trPr>
                                <w:trHeight w:val="283"/>
                              </w:trPr>
                              <w:tc>
                                <w:tcPr>
                                  <w:tcW w:w="6192" w:type="dxa"/>
                                  <w:gridSpan w:val="3"/>
                                  <w:tcBorders>
                                    <w:top w:val="single" w:sz="4" w:space="0" w:color="auto"/>
                                    <w:left w:val="nil"/>
                                    <w:bottom w:val="nil"/>
                                    <w:right w:val="nil"/>
                                  </w:tcBorders>
                                </w:tcPr>
                                <w:p w14:paraId="23FE3477" w14:textId="77777777" w:rsidR="00D76101" w:rsidRPr="006C5ECB" w:rsidRDefault="00D76101" w:rsidP="00834609">
                                  <w:pPr>
                                    <w:snapToGrid w:val="0"/>
                                    <w:spacing w:line="240" w:lineRule="exact"/>
                                    <w:ind w:leftChars="-50" w:left="-120"/>
                                    <w:rPr>
                                      <w:rFonts w:ascii="標楷體" w:eastAsia="標楷體" w:hAnsi="標楷體"/>
                                      <w:color w:val="000000" w:themeColor="text1"/>
                                      <w:sz w:val="18"/>
                                      <w:szCs w:val="20"/>
                                    </w:rPr>
                                  </w:pPr>
                                  <w:r w:rsidRPr="006C5ECB">
                                    <w:rPr>
                                      <w:rFonts w:ascii="標楷體" w:eastAsia="標楷體" w:hAnsi="標楷體" w:hint="eastAsia"/>
                                      <w:color w:val="000000" w:themeColor="text1"/>
                                      <w:sz w:val="18"/>
                                      <w:szCs w:val="20"/>
                                    </w:rPr>
                                    <w:t>資料來源：整理自衛福部提供資料。</w:t>
                                  </w:r>
                                </w:p>
                              </w:tc>
                            </w:tr>
                          </w:tbl>
                          <w:p w14:paraId="3BD4061C" w14:textId="77777777" w:rsidR="00D76101" w:rsidRPr="006C5ECB" w:rsidRDefault="00D76101" w:rsidP="007018E3">
                            <w:pPr>
                              <w:rPr>
                                <w:color w:val="000000" w:themeColor="text1"/>
                              </w:rPr>
                            </w:pPr>
                          </w:p>
                          <w:p w14:paraId="4FFB46C0" w14:textId="77777777" w:rsidR="00D76101" w:rsidRPr="006C5ECB" w:rsidRDefault="00D76101" w:rsidP="007018E3">
                            <w:pPr>
                              <w:rPr>
                                <w:color w:val="000000" w:themeColor="text1"/>
                              </w:rPr>
                            </w:pPr>
                          </w:p>
                          <w:p w14:paraId="75D600C6" w14:textId="77777777" w:rsidR="00D76101" w:rsidRPr="006C5ECB" w:rsidRDefault="00D76101" w:rsidP="007018E3">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77C4BF" id="_x0000_t202" coordsize="21600,21600" o:spt="202" path="m,l,21600r21600,l21600,xe">
                <v:stroke joinstyle="miter"/>
                <v:path gradientshapeok="t" o:connecttype="rect"/>
              </v:shapetype>
              <v:shape id="文字方塊 16" o:spid="_x0000_s1026" type="#_x0000_t202" style="position:absolute;left:0;text-align:left;margin-left:185.45pt;margin-top:69.85pt;width:316pt;height:204.85pt;z-index:252577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" fillcolor="white [3201]" stroked="f" strokeweight=".5pt">
                <v:textbox>
                  <w:txbxContent>
                    <w:p w14:paraId="5175BDD1" w14:textId="22A5DB77" w:rsidR="00D76101" w:rsidRPr="006C5ECB" w:rsidRDefault="00D76101" w:rsidP="007018E3">
                      <w:pPr>
                        <w:snapToGrid w:val="0"/>
                        <w:jc w:val="center"/>
                        <w:rPr>
                          <w:color w:val="000000" w:themeColor="text1"/>
                          <w:sz w:val="22"/>
                        </w:rPr>
                      </w:pPr>
                      <w:r w:rsidRPr="006C5ECB">
                        <w:rPr>
                          <w:rFonts w:ascii="標楷體" w:eastAsia="標楷體" w:hAnsi="標楷體" w:hint="eastAsia"/>
                          <w:b/>
                          <w:color w:val="000000" w:themeColor="text1"/>
                          <w:szCs w:val="28"/>
                        </w:rPr>
                        <w:t xml:space="preserve">表1　</w:t>
                      </w:r>
                      <w:r w:rsidRPr="006C5ECB">
                        <w:rPr>
                          <w:rFonts w:ascii="標楷體" w:eastAsia="標楷體" w:hAnsi="標楷體" w:cs="標楷體" w:hint="eastAsia"/>
                          <w:b/>
                          <w:color w:val="000000" w:themeColor="text1"/>
                          <w:szCs w:val="28"/>
                        </w:rPr>
                        <w:t>健康大數據永續平</w:t>
                      </w:r>
                      <w:proofErr w:type="gramStart"/>
                      <w:r w:rsidRPr="006C5ECB">
                        <w:rPr>
                          <w:rFonts w:ascii="標楷體" w:eastAsia="標楷體" w:hAnsi="標楷體" w:cs="標楷體" w:hint="eastAsia"/>
                          <w:b/>
                          <w:color w:val="000000" w:themeColor="text1"/>
                          <w:szCs w:val="28"/>
                        </w:rPr>
                        <w:t>臺</w:t>
                      </w:r>
                      <w:proofErr w:type="gramEnd"/>
                      <w:r w:rsidRPr="006C5ECB">
                        <w:rPr>
                          <w:rFonts w:ascii="標楷體" w:eastAsia="標楷體" w:hAnsi="標楷體" w:cs="標楷體" w:hint="eastAsia"/>
                          <w:b/>
                          <w:color w:val="000000" w:themeColor="text1"/>
                          <w:szCs w:val="28"/>
                        </w:rPr>
                        <w:t>計畫分工情形</w:t>
                      </w:r>
                    </w:p>
                    <w:tbl>
                      <w:tblPr>
                        <w:tblStyle w:val="af"/>
                        <w:tblW w:w="0" w:type="auto"/>
                        <w:tblInd w:w="-147" w:type="dxa"/>
                        <w:tblLook w:val="04A0" w:firstRow="1" w:lastRow="0" w:firstColumn="1" w:lastColumn="0" w:noHBand="0" w:noVBand="1"/>
                      </w:tblPr>
                      <w:tblGrid>
                        <w:gridCol w:w="839"/>
                        <w:gridCol w:w="4477"/>
                        <w:gridCol w:w="843"/>
                      </w:tblGrid>
                      <w:tr w:rsidR="00D76101" w:rsidRPr="006C5ECB" w14:paraId="5DAF6FCB" w14:textId="77777777" w:rsidTr="00E11311">
                        <w:trPr>
                          <w:trHeight w:val="283"/>
                        </w:trPr>
                        <w:tc>
                          <w:tcPr>
                            <w:tcW w:w="842" w:type="dxa"/>
                            <w:vAlign w:val="center"/>
                          </w:tcPr>
                          <w:p w14:paraId="2CFFD464" w14:textId="77777777" w:rsidR="00D76101" w:rsidRPr="006C5ECB" w:rsidRDefault="00D76101" w:rsidP="007018E3">
                            <w:pPr>
                              <w:snapToGrid w:val="0"/>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分項</w:t>
                            </w:r>
                          </w:p>
                          <w:p w14:paraId="6D83D585"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計畫</w:t>
                            </w:r>
                          </w:p>
                        </w:tc>
                        <w:tc>
                          <w:tcPr>
                            <w:tcW w:w="4504" w:type="dxa"/>
                            <w:vAlign w:val="center"/>
                          </w:tcPr>
                          <w:p w14:paraId="75A33D4F"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細部計畫</w:t>
                            </w:r>
                          </w:p>
                        </w:tc>
                        <w:tc>
                          <w:tcPr>
                            <w:tcW w:w="846" w:type="dxa"/>
                            <w:vAlign w:val="center"/>
                          </w:tcPr>
                          <w:p w14:paraId="1273F26B"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負責</w:t>
                            </w:r>
                          </w:p>
                          <w:p w14:paraId="0527A9F3"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部會</w:t>
                            </w:r>
                          </w:p>
                        </w:tc>
                      </w:tr>
                      <w:tr w:rsidR="00D76101" w:rsidRPr="006C5ECB" w14:paraId="7DE4DCE8" w14:textId="77777777" w:rsidTr="00E11311">
                        <w:trPr>
                          <w:trHeight w:val="283"/>
                        </w:trPr>
                        <w:tc>
                          <w:tcPr>
                            <w:tcW w:w="842" w:type="dxa"/>
                            <w:vMerge w:val="restart"/>
                            <w:vAlign w:val="center"/>
                          </w:tcPr>
                          <w:p w14:paraId="2E60B882"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建構</w:t>
                            </w:r>
                            <w:r w:rsidRPr="006C5ECB">
                              <w:rPr>
                                <w:rFonts w:ascii="標楷體" w:eastAsia="標楷體" w:hAnsi="標楷體" w:hint="eastAsia"/>
                                <w:color w:val="000000" w:themeColor="text1"/>
                                <w:sz w:val="20"/>
                                <w:szCs w:val="20"/>
                              </w:rPr>
                              <w:t>精</w:t>
                            </w:r>
                            <w:proofErr w:type="gramStart"/>
                            <w:r w:rsidRPr="006C5ECB">
                              <w:rPr>
                                <w:rFonts w:ascii="標楷體" w:eastAsia="標楷體" w:hAnsi="標楷體" w:hint="eastAsia"/>
                                <w:color w:val="000000" w:themeColor="text1"/>
                                <w:sz w:val="20"/>
                                <w:szCs w:val="20"/>
                              </w:rPr>
                              <w:t>準</w:t>
                            </w:r>
                            <w:proofErr w:type="gramEnd"/>
                            <w:r w:rsidRPr="006C5ECB">
                              <w:rPr>
                                <w:rFonts w:ascii="標楷體" w:eastAsia="標楷體" w:hAnsi="標楷體" w:hint="eastAsia"/>
                                <w:color w:val="000000" w:themeColor="text1"/>
                                <w:sz w:val="20"/>
                                <w:szCs w:val="20"/>
                              </w:rPr>
                              <w:t>健康大數據</w:t>
                            </w:r>
                          </w:p>
                        </w:tc>
                        <w:tc>
                          <w:tcPr>
                            <w:tcW w:w="4504" w:type="dxa"/>
                          </w:tcPr>
                          <w:p w14:paraId="4F930D12" w14:textId="0C96524D" w:rsidR="00D76101" w:rsidRPr="006C5ECB" w:rsidRDefault="00D76101" w:rsidP="007018E3">
                            <w:pPr>
                              <w:snapToGrid w:val="0"/>
                              <w:spacing w:line="240" w:lineRule="exac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1－1.健康大數據治理及標準化</w:t>
                            </w:r>
                          </w:p>
                        </w:tc>
                        <w:tc>
                          <w:tcPr>
                            <w:tcW w:w="846" w:type="dxa"/>
                            <w:vMerge w:val="restart"/>
                            <w:vAlign w:val="center"/>
                          </w:tcPr>
                          <w:p w14:paraId="57694E12" w14:textId="77777777" w:rsidR="00D76101" w:rsidRPr="006C5ECB" w:rsidRDefault="00D76101" w:rsidP="007018E3">
                            <w:pPr>
                              <w:snapToGrid w:val="0"/>
                              <w:spacing w:line="240" w:lineRule="exact"/>
                              <w:ind w:leftChars="-62" w:left="-149" w:rightChars="-68" w:right="-163"/>
                              <w:jc w:val="center"/>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衛福部</w:t>
                            </w:r>
                            <w:r w:rsidRPr="006C5ECB">
                              <w:rPr>
                                <w:rFonts w:ascii="標楷體" w:eastAsia="標楷體" w:hAnsi="標楷體" w:hint="eastAsia"/>
                                <w:color w:val="000000" w:themeColor="text1"/>
                                <w:sz w:val="20"/>
                                <w:szCs w:val="20"/>
                              </w:rPr>
                              <w:t>及</w:t>
                            </w:r>
                            <w:proofErr w:type="gramEnd"/>
                            <w:r w:rsidRPr="006C5ECB">
                              <w:rPr>
                                <w:rFonts w:ascii="標楷體" w:eastAsia="標楷體" w:hAnsi="標楷體"/>
                                <w:color w:val="000000" w:themeColor="text1"/>
                                <w:sz w:val="20"/>
                                <w:szCs w:val="20"/>
                              </w:rPr>
                              <w:t>國科會</w:t>
                            </w:r>
                          </w:p>
                        </w:tc>
                      </w:tr>
                      <w:tr w:rsidR="00D76101" w:rsidRPr="006C5ECB" w14:paraId="1E4F26D9" w14:textId="77777777" w:rsidTr="00E11311">
                        <w:trPr>
                          <w:trHeight w:val="283"/>
                        </w:trPr>
                        <w:tc>
                          <w:tcPr>
                            <w:tcW w:w="842" w:type="dxa"/>
                            <w:vMerge/>
                            <w:vAlign w:val="center"/>
                          </w:tcPr>
                          <w:p w14:paraId="4FFB9E5A"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p>
                        </w:tc>
                        <w:tc>
                          <w:tcPr>
                            <w:tcW w:w="4504" w:type="dxa"/>
                          </w:tcPr>
                          <w:p w14:paraId="02F6B618" w14:textId="0D5D1FDB"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1－2.建置臨床轉譯</w:t>
                            </w:r>
                            <w:proofErr w:type="gramStart"/>
                            <w:r w:rsidRPr="006C5ECB">
                              <w:rPr>
                                <w:rFonts w:ascii="標楷體" w:eastAsia="標楷體" w:hAnsi="標楷體" w:hint="eastAsia"/>
                                <w:color w:val="000000" w:themeColor="text1"/>
                                <w:sz w:val="20"/>
                                <w:szCs w:val="20"/>
                              </w:rPr>
                              <w:t>導向之巨量</w:t>
                            </w:r>
                            <w:proofErr w:type="gramEnd"/>
                            <w:r w:rsidRPr="006C5ECB">
                              <w:rPr>
                                <w:rFonts w:ascii="標楷體" w:eastAsia="標楷體" w:hAnsi="標楷體" w:hint="eastAsia"/>
                                <w:color w:val="000000" w:themeColor="text1"/>
                                <w:sz w:val="20"/>
                                <w:szCs w:val="20"/>
                              </w:rPr>
                              <w:t>資料</w:t>
                            </w:r>
                          </w:p>
                        </w:tc>
                        <w:tc>
                          <w:tcPr>
                            <w:tcW w:w="846" w:type="dxa"/>
                            <w:vMerge/>
                            <w:vAlign w:val="center"/>
                          </w:tcPr>
                          <w:p w14:paraId="4DB47090"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
                        </w:tc>
                      </w:tr>
                      <w:tr w:rsidR="00D76101" w:rsidRPr="006C5ECB" w14:paraId="29D36298" w14:textId="77777777" w:rsidTr="00E11311">
                        <w:trPr>
                          <w:trHeight w:val="283"/>
                        </w:trPr>
                        <w:tc>
                          <w:tcPr>
                            <w:tcW w:w="842" w:type="dxa"/>
                            <w:vMerge/>
                            <w:vAlign w:val="center"/>
                          </w:tcPr>
                          <w:p w14:paraId="5D9217D7"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p>
                        </w:tc>
                        <w:tc>
                          <w:tcPr>
                            <w:tcW w:w="4504" w:type="dxa"/>
                          </w:tcPr>
                          <w:p w14:paraId="48A9781C" w14:textId="130B48E7"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1－3.真實世界大數據法規導引及醫療科技評估</w:t>
                            </w:r>
                          </w:p>
                        </w:tc>
                        <w:tc>
                          <w:tcPr>
                            <w:tcW w:w="846" w:type="dxa"/>
                            <w:vAlign w:val="center"/>
                          </w:tcPr>
                          <w:p w14:paraId="28719E51"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衛福部</w:t>
                            </w:r>
                            <w:proofErr w:type="gramEnd"/>
                          </w:p>
                        </w:tc>
                      </w:tr>
                      <w:tr w:rsidR="00D76101" w:rsidRPr="006C5ECB" w14:paraId="01B122E6" w14:textId="77777777" w:rsidTr="00E11311">
                        <w:trPr>
                          <w:trHeight w:val="283"/>
                        </w:trPr>
                        <w:tc>
                          <w:tcPr>
                            <w:tcW w:w="842" w:type="dxa"/>
                            <w:vMerge/>
                            <w:vAlign w:val="center"/>
                          </w:tcPr>
                          <w:p w14:paraId="2D7A1A8A"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p>
                        </w:tc>
                        <w:tc>
                          <w:tcPr>
                            <w:tcW w:w="4504" w:type="dxa"/>
                          </w:tcPr>
                          <w:p w14:paraId="4058F840" w14:textId="44AAEB9C" w:rsidR="00D76101" w:rsidRPr="006C5ECB" w:rsidRDefault="00D76101" w:rsidP="00014911">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1－4.跨領域專業人才</w:t>
                            </w:r>
                            <w:r w:rsidRPr="006C5ECB">
                              <w:rPr>
                                <w:rFonts w:ascii="標楷體" w:eastAsia="標楷體" w:hAnsi="標楷體" w:cs="新細明體" w:hint="eastAsia"/>
                                <w:color w:val="000000" w:themeColor="text1"/>
                                <w:spacing w:val="-2"/>
                                <w:sz w:val="20"/>
                                <w:szCs w:val="20"/>
                              </w:rPr>
                              <w:t>培育及跨部會協調精進機制</w:t>
                            </w:r>
                          </w:p>
                        </w:tc>
                        <w:tc>
                          <w:tcPr>
                            <w:tcW w:w="846" w:type="dxa"/>
                            <w:vAlign w:val="center"/>
                          </w:tcPr>
                          <w:p w14:paraId="30387A1B"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衛福部</w:t>
                            </w:r>
                            <w:proofErr w:type="gramEnd"/>
                          </w:p>
                        </w:tc>
                      </w:tr>
                      <w:tr w:rsidR="00D76101" w:rsidRPr="006C5ECB" w14:paraId="7E8F9A71" w14:textId="77777777" w:rsidTr="00E11311">
                        <w:trPr>
                          <w:trHeight w:val="283"/>
                        </w:trPr>
                        <w:tc>
                          <w:tcPr>
                            <w:tcW w:w="842" w:type="dxa"/>
                            <w:vMerge w:val="restart"/>
                            <w:vAlign w:val="center"/>
                          </w:tcPr>
                          <w:p w14:paraId="039470CE" w14:textId="77777777" w:rsidR="00D76101" w:rsidRPr="006C5ECB" w:rsidRDefault="00D76101" w:rsidP="007018E3">
                            <w:pPr>
                              <w:snapToGrid w:val="0"/>
                              <w:spacing w:line="240" w:lineRule="exact"/>
                              <w:jc w:val="both"/>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健康大數據之轉譯研究及產業應用</w:t>
                            </w:r>
                          </w:p>
                        </w:tc>
                        <w:tc>
                          <w:tcPr>
                            <w:tcW w:w="4504" w:type="dxa"/>
                          </w:tcPr>
                          <w:p w14:paraId="70B8387F" w14:textId="574B35AE" w:rsidR="00D76101" w:rsidRPr="006C5ECB" w:rsidRDefault="00D76101" w:rsidP="00372015">
                            <w:pPr>
                              <w:snapToGrid w:val="0"/>
                              <w:spacing w:line="240" w:lineRule="exact"/>
                              <w:ind w:left="500" w:hangingChars="250" w:hanging="5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2－1.應用生</w:t>
                            </w:r>
                            <w:proofErr w:type="gramStart"/>
                            <w:r w:rsidRPr="006C5ECB">
                              <w:rPr>
                                <w:rFonts w:ascii="標楷體" w:eastAsia="標楷體" w:hAnsi="標楷體" w:cs="新細明體" w:hint="eastAsia"/>
                                <w:color w:val="000000" w:themeColor="text1"/>
                                <w:sz w:val="20"/>
                                <w:szCs w:val="20"/>
                              </w:rPr>
                              <w:t>醫</w:t>
                            </w:r>
                            <w:proofErr w:type="gramEnd"/>
                            <w:r w:rsidRPr="006C5ECB">
                              <w:rPr>
                                <w:rFonts w:ascii="標楷體" w:eastAsia="標楷體" w:hAnsi="標楷體" w:cs="新細明體" w:hint="eastAsia"/>
                                <w:color w:val="000000" w:themeColor="text1"/>
                                <w:sz w:val="20"/>
                                <w:szCs w:val="20"/>
                              </w:rPr>
                              <w:t>資料庫開發新穎生物標記及疾病風險評估模式</w:t>
                            </w:r>
                          </w:p>
                        </w:tc>
                        <w:tc>
                          <w:tcPr>
                            <w:tcW w:w="846" w:type="dxa"/>
                            <w:vAlign w:val="center"/>
                          </w:tcPr>
                          <w:p w14:paraId="665C50AB"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國科會</w:t>
                            </w:r>
                          </w:p>
                        </w:tc>
                      </w:tr>
                      <w:tr w:rsidR="00D76101" w:rsidRPr="006C5ECB" w14:paraId="0C8BD37F" w14:textId="77777777" w:rsidTr="00E11311">
                        <w:trPr>
                          <w:trHeight w:val="283"/>
                        </w:trPr>
                        <w:tc>
                          <w:tcPr>
                            <w:tcW w:w="842" w:type="dxa"/>
                            <w:vMerge/>
                          </w:tcPr>
                          <w:p w14:paraId="6624D796" w14:textId="77777777" w:rsidR="00D76101" w:rsidRPr="006C5ECB" w:rsidRDefault="00D76101" w:rsidP="007018E3">
                            <w:pPr>
                              <w:snapToGrid w:val="0"/>
                              <w:spacing w:line="240" w:lineRule="exact"/>
                              <w:rPr>
                                <w:rFonts w:ascii="標楷體" w:eastAsia="標楷體" w:hAnsi="標楷體"/>
                                <w:color w:val="000000" w:themeColor="text1"/>
                                <w:sz w:val="20"/>
                                <w:szCs w:val="20"/>
                              </w:rPr>
                            </w:pPr>
                          </w:p>
                        </w:tc>
                        <w:tc>
                          <w:tcPr>
                            <w:tcW w:w="4504" w:type="dxa"/>
                          </w:tcPr>
                          <w:p w14:paraId="2E6F7D1F" w14:textId="700FC61A"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2－2.生</w:t>
                            </w:r>
                            <w:proofErr w:type="gramStart"/>
                            <w:r w:rsidRPr="006C5ECB">
                              <w:rPr>
                                <w:rFonts w:ascii="標楷體" w:eastAsia="標楷體" w:hAnsi="標楷體" w:cs="新細明體" w:hint="eastAsia"/>
                                <w:color w:val="000000" w:themeColor="text1"/>
                                <w:sz w:val="20"/>
                                <w:szCs w:val="20"/>
                              </w:rPr>
                              <w:t>醫</w:t>
                            </w:r>
                            <w:proofErr w:type="gramEnd"/>
                            <w:r w:rsidRPr="006C5ECB">
                              <w:rPr>
                                <w:rFonts w:ascii="標楷體" w:eastAsia="標楷體" w:hAnsi="標楷體" w:cs="新細明體" w:hint="eastAsia"/>
                                <w:color w:val="000000" w:themeColor="text1"/>
                                <w:sz w:val="20"/>
                                <w:szCs w:val="20"/>
                              </w:rPr>
                              <w:t>資料庫商業化與智慧化之應用發展</w:t>
                            </w:r>
                          </w:p>
                        </w:tc>
                        <w:tc>
                          <w:tcPr>
                            <w:tcW w:w="846" w:type="dxa"/>
                            <w:vMerge w:val="restart"/>
                            <w:vAlign w:val="center"/>
                          </w:tcPr>
                          <w:p w14:paraId="061FC9C2"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經濟部</w:t>
                            </w:r>
                          </w:p>
                        </w:tc>
                      </w:tr>
                      <w:tr w:rsidR="00D76101" w:rsidRPr="006C5ECB" w14:paraId="493FF3D6" w14:textId="77777777" w:rsidTr="00E11311">
                        <w:trPr>
                          <w:trHeight w:val="283"/>
                        </w:trPr>
                        <w:tc>
                          <w:tcPr>
                            <w:tcW w:w="842" w:type="dxa"/>
                            <w:vMerge/>
                          </w:tcPr>
                          <w:p w14:paraId="6B3D7591" w14:textId="77777777" w:rsidR="00D76101" w:rsidRPr="006C5ECB" w:rsidRDefault="00D76101" w:rsidP="007018E3">
                            <w:pPr>
                              <w:snapToGrid w:val="0"/>
                              <w:spacing w:line="240" w:lineRule="exact"/>
                              <w:rPr>
                                <w:rFonts w:ascii="標楷體" w:eastAsia="標楷體" w:hAnsi="標楷體"/>
                                <w:color w:val="000000" w:themeColor="text1"/>
                                <w:sz w:val="20"/>
                                <w:szCs w:val="20"/>
                              </w:rPr>
                            </w:pPr>
                          </w:p>
                        </w:tc>
                        <w:tc>
                          <w:tcPr>
                            <w:tcW w:w="4504" w:type="dxa"/>
                          </w:tcPr>
                          <w:p w14:paraId="2FD431FD" w14:textId="11C2A4C9"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2－3.生</w:t>
                            </w:r>
                            <w:proofErr w:type="gramStart"/>
                            <w:r w:rsidRPr="006C5ECB">
                              <w:rPr>
                                <w:rFonts w:ascii="標楷體" w:eastAsia="標楷體" w:hAnsi="標楷體" w:cs="新細明體" w:hint="eastAsia"/>
                                <w:color w:val="000000" w:themeColor="text1"/>
                                <w:sz w:val="20"/>
                                <w:szCs w:val="20"/>
                              </w:rPr>
                              <w:t>醫</w:t>
                            </w:r>
                            <w:proofErr w:type="gramEnd"/>
                            <w:r w:rsidRPr="006C5ECB">
                              <w:rPr>
                                <w:rFonts w:ascii="標楷體" w:eastAsia="標楷體" w:hAnsi="標楷體" w:cs="新細明體" w:hint="eastAsia"/>
                                <w:color w:val="000000" w:themeColor="text1"/>
                                <w:sz w:val="20"/>
                                <w:szCs w:val="20"/>
                              </w:rPr>
                              <w:t>資料於智慧新藥開發之應用</w:t>
                            </w:r>
                          </w:p>
                        </w:tc>
                        <w:tc>
                          <w:tcPr>
                            <w:tcW w:w="846" w:type="dxa"/>
                            <w:vMerge/>
                            <w:vAlign w:val="center"/>
                          </w:tcPr>
                          <w:p w14:paraId="7A8E898E"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
                        </w:tc>
                      </w:tr>
                      <w:tr w:rsidR="00D76101" w:rsidRPr="006C5ECB" w14:paraId="08648025" w14:textId="77777777" w:rsidTr="00E11311">
                        <w:trPr>
                          <w:trHeight w:val="283"/>
                        </w:trPr>
                        <w:tc>
                          <w:tcPr>
                            <w:tcW w:w="842" w:type="dxa"/>
                            <w:vMerge/>
                          </w:tcPr>
                          <w:p w14:paraId="357A3E45" w14:textId="77777777" w:rsidR="00D76101" w:rsidRPr="006C5ECB" w:rsidRDefault="00D76101" w:rsidP="007018E3">
                            <w:pPr>
                              <w:snapToGrid w:val="0"/>
                              <w:spacing w:line="240" w:lineRule="exact"/>
                              <w:rPr>
                                <w:rFonts w:ascii="標楷體" w:eastAsia="標楷體" w:hAnsi="標楷體"/>
                                <w:color w:val="000000" w:themeColor="text1"/>
                                <w:sz w:val="20"/>
                                <w:szCs w:val="20"/>
                              </w:rPr>
                            </w:pPr>
                          </w:p>
                        </w:tc>
                        <w:tc>
                          <w:tcPr>
                            <w:tcW w:w="4504" w:type="dxa"/>
                          </w:tcPr>
                          <w:p w14:paraId="2DB3BBA1" w14:textId="31B8E8E8"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2－4.生</w:t>
                            </w:r>
                            <w:proofErr w:type="gramStart"/>
                            <w:r w:rsidRPr="006C5ECB">
                              <w:rPr>
                                <w:rFonts w:ascii="標楷體" w:eastAsia="標楷體" w:hAnsi="標楷體" w:cs="新細明體" w:hint="eastAsia"/>
                                <w:color w:val="000000" w:themeColor="text1"/>
                                <w:sz w:val="20"/>
                                <w:szCs w:val="20"/>
                              </w:rPr>
                              <w:t>醫</w:t>
                            </w:r>
                            <w:proofErr w:type="gramEnd"/>
                            <w:r w:rsidRPr="006C5ECB">
                              <w:rPr>
                                <w:rFonts w:ascii="標楷體" w:eastAsia="標楷體" w:hAnsi="標楷體" w:cs="新細明體" w:hint="eastAsia"/>
                                <w:color w:val="000000" w:themeColor="text1"/>
                                <w:sz w:val="20"/>
                                <w:szCs w:val="20"/>
                              </w:rPr>
                              <w:t>數據於癌症精</w:t>
                            </w:r>
                            <w:proofErr w:type="gramStart"/>
                            <w:r w:rsidRPr="006C5ECB">
                              <w:rPr>
                                <w:rFonts w:ascii="標楷體" w:eastAsia="標楷體" w:hAnsi="標楷體" w:cs="新細明體" w:hint="eastAsia"/>
                                <w:color w:val="000000" w:themeColor="text1"/>
                                <w:sz w:val="20"/>
                                <w:szCs w:val="20"/>
                              </w:rPr>
                              <w:t>準</w:t>
                            </w:r>
                            <w:proofErr w:type="gramEnd"/>
                            <w:r w:rsidRPr="006C5ECB">
                              <w:rPr>
                                <w:rFonts w:ascii="標楷體" w:eastAsia="標楷體" w:hAnsi="標楷體" w:cs="新細明體" w:hint="eastAsia"/>
                                <w:color w:val="000000" w:themeColor="text1"/>
                                <w:sz w:val="20"/>
                                <w:szCs w:val="20"/>
                              </w:rPr>
                              <w:t>診療之應用</w:t>
                            </w:r>
                          </w:p>
                        </w:tc>
                        <w:tc>
                          <w:tcPr>
                            <w:tcW w:w="846" w:type="dxa"/>
                            <w:vMerge/>
                            <w:vAlign w:val="center"/>
                          </w:tcPr>
                          <w:p w14:paraId="6331CBCE"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
                        </w:tc>
                      </w:tr>
                      <w:tr w:rsidR="00D76101" w:rsidRPr="006C5ECB" w14:paraId="579FAEB5" w14:textId="77777777" w:rsidTr="00E11311">
                        <w:trPr>
                          <w:trHeight w:val="283"/>
                        </w:trPr>
                        <w:tc>
                          <w:tcPr>
                            <w:tcW w:w="842" w:type="dxa"/>
                            <w:vMerge/>
                            <w:tcBorders>
                              <w:bottom w:val="single" w:sz="4" w:space="0" w:color="auto"/>
                            </w:tcBorders>
                          </w:tcPr>
                          <w:p w14:paraId="1294CAE9" w14:textId="77777777" w:rsidR="00D76101" w:rsidRPr="006C5ECB" w:rsidRDefault="00D76101" w:rsidP="007018E3">
                            <w:pPr>
                              <w:snapToGrid w:val="0"/>
                              <w:spacing w:line="240" w:lineRule="exact"/>
                              <w:rPr>
                                <w:rFonts w:ascii="標楷體" w:eastAsia="標楷體" w:hAnsi="標楷體"/>
                                <w:color w:val="000000" w:themeColor="text1"/>
                                <w:sz w:val="20"/>
                                <w:szCs w:val="20"/>
                              </w:rPr>
                            </w:pPr>
                          </w:p>
                        </w:tc>
                        <w:tc>
                          <w:tcPr>
                            <w:tcW w:w="4504" w:type="dxa"/>
                            <w:tcBorders>
                              <w:bottom w:val="single" w:sz="4" w:space="0" w:color="auto"/>
                            </w:tcBorders>
                          </w:tcPr>
                          <w:p w14:paraId="7138FA59" w14:textId="2C174F19" w:rsidR="00D76101" w:rsidRPr="006C5ECB" w:rsidRDefault="00D76101" w:rsidP="007018E3">
                            <w:pPr>
                              <w:snapToGrid w:val="0"/>
                              <w:spacing w:line="240" w:lineRule="exact"/>
                              <w:ind w:left="400" w:hangingChars="200" w:hanging="400"/>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2－5.精</w:t>
                            </w:r>
                            <w:proofErr w:type="gramStart"/>
                            <w:r w:rsidRPr="006C5ECB">
                              <w:rPr>
                                <w:rFonts w:ascii="標楷體" w:eastAsia="標楷體" w:hAnsi="標楷體" w:cs="新細明體" w:hint="eastAsia"/>
                                <w:color w:val="000000" w:themeColor="text1"/>
                                <w:sz w:val="20"/>
                                <w:szCs w:val="20"/>
                              </w:rPr>
                              <w:t>準</w:t>
                            </w:r>
                            <w:proofErr w:type="gramEnd"/>
                            <w:r w:rsidRPr="006C5ECB">
                              <w:rPr>
                                <w:rFonts w:ascii="標楷體" w:eastAsia="標楷體" w:hAnsi="標楷體" w:cs="新細明體" w:hint="eastAsia"/>
                                <w:color w:val="000000" w:themeColor="text1"/>
                                <w:sz w:val="20"/>
                                <w:szCs w:val="20"/>
                              </w:rPr>
                              <w:t>醫療國內外公私合作聯盟運作</w:t>
                            </w:r>
                          </w:p>
                        </w:tc>
                        <w:tc>
                          <w:tcPr>
                            <w:tcW w:w="846" w:type="dxa"/>
                            <w:tcBorders>
                              <w:bottom w:val="single" w:sz="4" w:space="0" w:color="auto"/>
                            </w:tcBorders>
                            <w:vAlign w:val="center"/>
                          </w:tcPr>
                          <w:p w14:paraId="31E920E5" w14:textId="77777777" w:rsidR="00D76101" w:rsidRPr="006C5ECB" w:rsidRDefault="00D76101" w:rsidP="007018E3">
                            <w:pPr>
                              <w:snapToGrid w:val="0"/>
                              <w:spacing w:line="240" w:lineRule="exact"/>
                              <w:jc w:val="center"/>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衛福部</w:t>
                            </w:r>
                            <w:proofErr w:type="gramEnd"/>
                          </w:p>
                        </w:tc>
                      </w:tr>
                      <w:tr w:rsidR="00D76101" w:rsidRPr="006C5ECB" w14:paraId="6A2F837B" w14:textId="77777777" w:rsidTr="00E11311">
                        <w:trPr>
                          <w:trHeight w:val="283"/>
                        </w:trPr>
                        <w:tc>
                          <w:tcPr>
                            <w:tcW w:w="6192" w:type="dxa"/>
                            <w:gridSpan w:val="3"/>
                            <w:tcBorders>
                              <w:top w:val="single" w:sz="4" w:space="0" w:color="auto"/>
                              <w:left w:val="nil"/>
                              <w:bottom w:val="nil"/>
                              <w:right w:val="nil"/>
                            </w:tcBorders>
                          </w:tcPr>
                          <w:p w14:paraId="23FE3477" w14:textId="77777777" w:rsidR="00D76101" w:rsidRPr="006C5ECB" w:rsidRDefault="00D76101" w:rsidP="00834609">
                            <w:pPr>
                              <w:snapToGrid w:val="0"/>
                              <w:spacing w:line="240" w:lineRule="exact"/>
                              <w:ind w:leftChars="-50" w:left="-120"/>
                              <w:rPr>
                                <w:rFonts w:ascii="標楷體" w:eastAsia="標楷體" w:hAnsi="標楷體"/>
                                <w:color w:val="000000" w:themeColor="text1"/>
                                <w:sz w:val="18"/>
                                <w:szCs w:val="20"/>
                              </w:rPr>
                            </w:pPr>
                            <w:r w:rsidRPr="006C5ECB">
                              <w:rPr>
                                <w:rFonts w:ascii="標楷體" w:eastAsia="標楷體" w:hAnsi="標楷體" w:hint="eastAsia"/>
                                <w:color w:val="000000" w:themeColor="text1"/>
                                <w:sz w:val="18"/>
                                <w:szCs w:val="20"/>
                              </w:rPr>
                              <w:t>資料來源：整理自衛福部提供資料。</w:t>
                            </w:r>
                          </w:p>
                        </w:tc>
                      </w:tr>
                    </w:tbl>
                    <w:p w14:paraId="3BD4061C" w14:textId="77777777" w:rsidR="00D76101" w:rsidRPr="006C5ECB" w:rsidRDefault="00D76101" w:rsidP="007018E3">
                      <w:pPr>
                        <w:rPr>
                          <w:color w:val="000000" w:themeColor="text1"/>
                        </w:rPr>
                      </w:pPr>
                    </w:p>
                    <w:p w14:paraId="4FFB46C0" w14:textId="77777777" w:rsidR="00D76101" w:rsidRPr="006C5ECB" w:rsidRDefault="00D76101" w:rsidP="007018E3">
                      <w:pPr>
                        <w:rPr>
                          <w:color w:val="000000" w:themeColor="text1"/>
                        </w:rPr>
                      </w:pPr>
                    </w:p>
                    <w:p w14:paraId="75D600C6" w14:textId="77777777" w:rsidR="00D76101" w:rsidRPr="006C5ECB" w:rsidRDefault="00D76101" w:rsidP="007018E3">
                      <w:pPr>
                        <w:rPr>
                          <w:color w:val="000000" w:themeColor="text1"/>
                        </w:rPr>
                      </w:pPr>
                    </w:p>
                  </w:txbxContent>
                </v:textbox>
                <w10:wrap type="square" anchorx="margin"/>
              </v:shape>
            </w:pict>
          </mc:Fallback>
        </mc:AlternateContent>
      </w:r>
      <w:r w:rsidR="00FC0F62" w:rsidRPr="006C5ECB">
        <w:rPr>
          <w:rFonts w:ascii="標楷體" w:eastAsia="標楷體" w:hAnsi="標楷體" w:hint="eastAsia"/>
          <w:noProof/>
          <w:color w:val="000000" w:themeColor="text1"/>
        </w:rPr>
        <w:t>政府為布局精準健康藍圖，由衛生福利部（下稱衛福部）、</w:t>
      </w:r>
      <w:r w:rsidR="00236E13" w:rsidRPr="006C5ECB">
        <w:rPr>
          <w:rFonts w:ascii="標楷體" w:eastAsia="標楷體" w:hAnsi="標楷體" w:hint="eastAsia"/>
          <w:noProof/>
          <w:color w:val="000000" w:themeColor="text1"/>
        </w:rPr>
        <w:t>前科技部（現改制為</w:t>
      </w:r>
      <w:r w:rsidR="00FC0F62" w:rsidRPr="006C5ECB">
        <w:rPr>
          <w:rFonts w:ascii="標楷體" w:eastAsia="標楷體" w:hAnsi="標楷體" w:hint="eastAsia"/>
          <w:noProof/>
          <w:color w:val="000000" w:themeColor="text1"/>
        </w:rPr>
        <w:t>國家科學及技術委員會</w:t>
      </w:r>
      <w:r w:rsidR="00236E13" w:rsidRPr="006C5ECB">
        <w:rPr>
          <w:rFonts w:ascii="標楷體" w:eastAsia="標楷體" w:hAnsi="標楷體" w:hint="eastAsia"/>
          <w:noProof/>
          <w:color w:val="000000" w:themeColor="text1"/>
        </w:rPr>
        <w:t>，</w:t>
      </w:r>
      <w:r w:rsidR="004C716C" w:rsidRPr="006C5ECB">
        <w:rPr>
          <w:rFonts w:ascii="標楷體" w:eastAsia="標楷體" w:hAnsi="標楷體" w:hint="eastAsia"/>
          <w:noProof/>
          <w:color w:val="000000" w:themeColor="text1"/>
        </w:rPr>
        <w:t>下稱國科會）</w:t>
      </w:r>
      <w:r w:rsidR="004F0BFC" w:rsidRPr="006C5ECB">
        <w:rPr>
          <w:rFonts w:ascii="標楷體" w:eastAsia="標楷體" w:hAnsi="標楷體" w:hint="eastAsia"/>
          <w:noProof/>
          <w:color w:val="000000" w:themeColor="text1"/>
        </w:rPr>
        <w:t>與</w:t>
      </w:r>
      <w:r w:rsidR="00FC0F62" w:rsidRPr="006C5ECB">
        <w:rPr>
          <w:rFonts w:ascii="標楷體" w:eastAsia="標楷體" w:hAnsi="標楷體" w:hint="eastAsia"/>
          <w:noProof/>
          <w:color w:val="000000" w:themeColor="text1"/>
        </w:rPr>
        <w:t>經濟部共同推動健康大數據永續平臺計畫（表1），規劃於跨部會數據基礎上，將回溯及前瞻之臨床轉譯資料，透過資料標準化與介接串聯，建立跨部會分散式資料共享架構，提供友善之資料平臺與永續之數據基盤，並推動轉譯研究及產業應用鏈結國際，計畫執行期程為110至113年。其中，衛福部及所屬負責健康大數據治理及標準化等5個細部計畫，111年度實際支用數2億9,948萬餘元，已完成肺癌主題式資料庫初版、建置台灣健康大數據整合服務平臺資訊入口網站，並收錄前瞻性基因檢測資料1,100例等多項成果。經查相關資料庫建置情形，核有下列事項：</w:t>
      </w:r>
    </w:p>
    <w:p w14:paraId="12240358" w14:textId="6AD846DC" w:rsidR="00606F77" w:rsidRPr="006C5ECB" w:rsidRDefault="000B26DB" w:rsidP="00E11311">
      <w:pPr>
        <w:overflowPunct w:val="0"/>
        <w:spacing w:line="400" w:lineRule="exact"/>
        <w:ind w:firstLineChars="450" w:firstLine="1081"/>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rPr>
        <w:t>1</w:t>
      </w:r>
      <w:r w:rsidR="00606F77" w:rsidRPr="006C5ECB">
        <w:rPr>
          <w:rFonts w:ascii="標楷體" w:eastAsia="標楷體" w:hAnsi="標楷體" w:cs="標楷體" w:hint="eastAsia"/>
          <w:b/>
          <w:color w:val="000000" w:themeColor="text1"/>
        </w:rPr>
        <w:t xml:space="preserve">.　</w:t>
      </w:r>
      <w:r w:rsidR="00FC0F62" w:rsidRPr="006C5ECB">
        <w:rPr>
          <w:rFonts w:ascii="標楷體" w:eastAsia="標楷體" w:hAnsi="標楷體" w:cs="標楷體" w:hint="eastAsia"/>
          <w:b/>
          <w:color w:val="000000" w:themeColor="text1"/>
        </w:rPr>
        <w:t>憲法法庭已判決健保資料之目的外利用，相關法律欠缺明確規定，違反憲法保障人民資訊隱私權之要求，應制定或修正相關法律，致該計畫串接健保資料程序之合憲性存有疑慮，亟待儘速完成相關修法</w:t>
      </w:r>
      <w:r w:rsidR="00606F77" w:rsidRPr="006C5ECB">
        <w:rPr>
          <w:rFonts w:ascii="標楷體" w:eastAsia="標楷體" w:hAnsi="標楷體" w:cs="標楷體" w:hint="eastAsia"/>
          <w:b/>
          <w:color w:val="000000" w:themeColor="text1"/>
        </w:rPr>
        <w:t>：</w:t>
      </w:r>
      <w:r w:rsidR="00FC0F62" w:rsidRPr="006C5ECB">
        <w:rPr>
          <w:rFonts w:ascii="標楷體" w:eastAsia="標楷體" w:hAnsi="標楷體" w:hint="eastAsia"/>
          <w:color w:val="000000" w:themeColor="text1"/>
        </w:rPr>
        <w:t>精</w:t>
      </w:r>
      <w:proofErr w:type="gramStart"/>
      <w:r w:rsidR="00FC0F62" w:rsidRPr="006C5ECB">
        <w:rPr>
          <w:rFonts w:ascii="標楷體" w:eastAsia="標楷體" w:hAnsi="標楷體" w:hint="eastAsia"/>
          <w:color w:val="000000" w:themeColor="text1"/>
        </w:rPr>
        <w:t>準</w:t>
      </w:r>
      <w:proofErr w:type="gramEnd"/>
      <w:r w:rsidR="00FC0F62" w:rsidRPr="006C5ECB">
        <w:rPr>
          <w:rFonts w:ascii="標楷體" w:eastAsia="標楷體" w:hAnsi="標楷體" w:hint="eastAsia"/>
          <w:color w:val="000000" w:themeColor="text1"/>
        </w:rPr>
        <w:t>醫療健康照護科技之發展有賴關鍵健康數據能被查詢、使用、串連相關必要資訊，</w:t>
      </w:r>
      <w:proofErr w:type="gramStart"/>
      <w:r w:rsidR="00FC0F62" w:rsidRPr="006C5ECB">
        <w:rPr>
          <w:rFonts w:ascii="標楷體" w:eastAsia="標楷體" w:hAnsi="標楷體" w:hint="eastAsia"/>
          <w:color w:val="000000" w:themeColor="text1"/>
        </w:rPr>
        <w:t>爰</w:t>
      </w:r>
      <w:proofErr w:type="gramEnd"/>
      <w:r w:rsidR="00FC0F62" w:rsidRPr="006C5ECB">
        <w:rPr>
          <w:rFonts w:ascii="標楷體" w:eastAsia="標楷體" w:hAnsi="標楷體" w:hint="eastAsia"/>
          <w:color w:val="000000" w:themeColor="text1"/>
        </w:rPr>
        <w:t>該計畫規劃以分散式資料共享架構，結合人體生物資料庫，建立健康大數據專區及串聯機制，提供友善生</w:t>
      </w:r>
      <w:proofErr w:type="gramStart"/>
      <w:r w:rsidR="00FC0F62" w:rsidRPr="006C5ECB">
        <w:rPr>
          <w:rFonts w:ascii="標楷體" w:eastAsia="標楷體" w:hAnsi="標楷體" w:hint="eastAsia"/>
          <w:color w:val="000000" w:themeColor="text1"/>
        </w:rPr>
        <w:t>醫</w:t>
      </w:r>
      <w:proofErr w:type="gramEnd"/>
      <w:r w:rsidR="00FC0F62" w:rsidRPr="006C5ECB">
        <w:rPr>
          <w:rFonts w:ascii="標楷體" w:eastAsia="標楷體" w:hAnsi="標楷體" w:hint="eastAsia"/>
          <w:color w:val="000000" w:themeColor="text1"/>
        </w:rPr>
        <w:t>資料分析與分享平</w:t>
      </w:r>
      <w:proofErr w:type="gramStart"/>
      <w:r w:rsidR="00FC0F62" w:rsidRPr="006C5ECB">
        <w:rPr>
          <w:rFonts w:ascii="標楷體" w:eastAsia="標楷體" w:hAnsi="標楷體" w:hint="eastAsia"/>
          <w:color w:val="000000" w:themeColor="text1"/>
        </w:rPr>
        <w:t>臺</w:t>
      </w:r>
      <w:proofErr w:type="gramEnd"/>
      <w:r w:rsidR="00FC0F62" w:rsidRPr="006C5ECB">
        <w:rPr>
          <w:rFonts w:ascii="標楷體" w:eastAsia="標楷體" w:hAnsi="標楷體" w:hint="eastAsia"/>
          <w:color w:val="000000" w:themeColor="text1"/>
        </w:rPr>
        <w:t>，</w:t>
      </w:r>
      <w:proofErr w:type="gramStart"/>
      <w:r w:rsidR="00FC0F62" w:rsidRPr="006C5ECB">
        <w:rPr>
          <w:rFonts w:ascii="標楷體" w:eastAsia="標楷體" w:hAnsi="標楷體" w:hint="eastAsia"/>
          <w:color w:val="000000" w:themeColor="text1"/>
        </w:rPr>
        <w:t>並串接</w:t>
      </w:r>
      <w:proofErr w:type="gramEnd"/>
      <w:r w:rsidR="00FC0F62" w:rsidRPr="006C5ECB">
        <w:rPr>
          <w:rFonts w:ascii="標楷體" w:eastAsia="標楷體" w:hAnsi="標楷體" w:hint="eastAsia"/>
          <w:color w:val="000000" w:themeColor="text1"/>
        </w:rPr>
        <w:t>基因、臨床、病歷、癌症登記、死亡通報及健保等人體生物資料進行分析，而其中健保資料係關鍵之人體生物資料，因其包含病患之基本資料、檢驗（查）數據、生命徵象、處置與藥物、醫療影像、臨床療效評估等資料。</w:t>
      </w:r>
      <w:proofErr w:type="gramStart"/>
      <w:r w:rsidR="00FC0F62" w:rsidRPr="006C5ECB">
        <w:rPr>
          <w:rFonts w:ascii="標楷體" w:eastAsia="標楷體" w:hAnsi="標楷體" w:hint="eastAsia"/>
          <w:color w:val="000000" w:themeColor="text1"/>
        </w:rPr>
        <w:t>惟</w:t>
      </w:r>
      <w:proofErr w:type="gramEnd"/>
      <w:r w:rsidR="00FC0F62" w:rsidRPr="006C5ECB">
        <w:rPr>
          <w:rFonts w:ascii="標楷體" w:eastAsia="標楷體" w:hAnsi="標楷體" w:hint="eastAsia"/>
          <w:color w:val="000000" w:themeColor="text1"/>
        </w:rPr>
        <w:t>健保資料串接其他人體生物資料、或對外提供學術研究，屬於健保業務目的外之利用，經民眾針對健保資料目的外利用之行為，認為有牴觸憲法之疑義，於106年12月向司法院申請解釋。</w:t>
      </w:r>
      <w:proofErr w:type="gramStart"/>
      <w:r w:rsidR="00FC0F62" w:rsidRPr="006C5ECB">
        <w:rPr>
          <w:rFonts w:ascii="標楷體" w:eastAsia="標楷體" w:hAnsi="標楷體" w:hint="eastAsia"/>
          <w:color w:val="000000" w:themeColor="text1"/>
        </w:rPr>
        <w:t>嗣</w:t>
      </w:r>
      <w:proofErr w:type="gramEnd"/>
      <w:r w:rsidR="00FC0F62" w:rsidRPr="006C5ECB">
        <w:rPr>
          <w:rFonts w:ascii="標楷體" w:eastAsia="標楷體" w:hAnsi="標楷體" w:hint="eastAsia"/>
          <w:color w:val="000000" w:themeColor="text1"/>
        </w:rPr>
        <w:t>111年8月12日公布之憲法法庭</w:t>
      </w:r>
      <w:proofErr w:type="gramStart"/>
      <w:r w:rsidR="00FC0F62" w:rsidRPr="006C5ECB">
        <w:rPr>
          <w:rFonts w:ascii="標楷體" w:eastAsia="標楷體" w:hAnsi="標楷體" w:hint="eastAsia"/>
          <w:color w:val="000000" w:themeColor="text1"/>
        </w:rPr>
        <w:t>111年憲判字</w:t>
      </w:r>
      <w:proofErr w:type="gramEnd"/>
      <w:r w:rsidR="00FC0F62" w:rsidRPr="006C5ECB">
        <w:rPr>
          <w:rFonts w:ascii="標楷體" w:eastAsia="標楷體" w:hAnsi="標楷體" w:hint="eastAsia"/>
          <w:color w:val="000000" w:themeColor="text1"/>
        </w:rPr>
        <w:t>第13號判決認定，現有個人資料保護法或其</w:t>
      </w:r>
      <w:r w:rsidR="00FC0F62" w:rsidRPr="006C5ECB">
        <w:rPr>
          <w:rFonts w:ascii="標楷體" w:eastAsia="標楷體" w:hAnsi="標楷體" w:hint="eastAsia"/>
          <w:color w:val="000000" w:themeColor="text1"/>
        </w:rPr>
        <w:lastRenderedPageBreak/>
        <w:t>他相關法律規定欠缺個人資料保護之獨立監督機制，又有關健保資料儲存、處理、對外傳輸及相關監督防護機制，現有全民健康保險法及其他相關法律中均欠缺明確規定，且提供公務機關或學術研究機構在原始蒐集目的外利用健保資料，欠缺當事人得請求停止利用之相關規定，均違反憲法保障人民資訊隱私權及法律保留原則之要求，相關機關應於判決宣示日起3年內修正或制定相關法律，逾期未修正或制定相關法律者，當事人得請求停止目的外利用。</w:t>
      </w:r>
      <w:proofErr w:type="gramStart"/>
      <w:r w:rsidR="00FC0F62" w:rsidRPr="006C5ECB">
        <w:rPr>
          <w:rFonts w:ascii="標楷體" w:eastAsia="標楷體" w:hAnsi="標楷體" w:hint="eastAsia"/>
          <w:color w:val="000000" w:themeColor="text1"/>
        </w:rPr>
        <w:t>然迄112年5月底</w:t>
      </w:r>
      <w:proofErr w:type="gramEnd"/>
      <w:r w:rsidR="00FC0F62" w:rsidRPr="006C5ECB">
        <w:rPr>
          <w:rFonts w:ascii="標楷體" w:eastAsia="標楷體" w:hAnsi="標楷體" w:hint="eastAsia"/>
          <w:color w:val="000000" w:themeColor="text1"/>
        </w:rPr>
        <w:t>止，全民健康保險法等相關法律尚在</w:t>
      </w:r>
      <w:proofErr w:type="gramStart"/>
      <w:r w:rsidR="00FC0F62" w:rsidRPr="006C5ECB">
        <w:rPr>
          <w:rFonts w:ascii="標楷體" w:eastAsia="標楷體" w:hAnsi="標楷體" w:hint="eastAsia"/>
          <w:color w:val="000000" w:themeColor="text1"/>
        </w:rPr>
        <w:t>研</w:t>
      </w:r>
      <w:proofErr w:type="gramEnd"/>
      <w:r w:rsidR="00FC0F62" w:rsidRPr="006C5ECB">
        <w:rPr>
          <w:rFonts w:ascii="標楷體" w:eastAsia="標楷體" w:hAnsi="標楷體" w:hint="eastAsia"/>
          <w:color w:val="000000" w:themeColor="text1"/>
        </w:rPr>
        <w:t>議修</w:t>
      </w:r>
      <w:r w:rsidR="000F22ED" w:rsidRPr="006C5ECB">
        <w:rPr>
          <w:rFonts w:ascii="標楷體" w:eastAsia="標楷體" w:hAnsi="標楷體" w:hint="eastAsia"/>
          <w:color w:val="000000" w:themeColor="text1"/>
        </w:rPr>
        <w:t>正</w:t>
      </w:r>
      <w:r w:rsidR="00FC0F62" w:rsidRPr="006C5ECB">
        <w:rPr>
          <w:rFonts w:ascii="標楷體" w:eastAsia="標楷體" w:hAnsi="標楷體" w:hint="eastAsia"/>
          <w:color w:val="000000" w:themeColor="text1"/>
        </w:rPr>
        <w:t>階段，致健康大數據永續平</w:t>
      </w:r>
      <w:proofErr w:type="gramStart"/>
      <w:r w:rsidR="00FC0F62" w:rsidRPr="006C5ECB">
        <w:rPr>
          <w:rFonts w:ascii="標楷體" w:eastAsia="標楷體" w:hAnsi="標楷體" w:hint="eastAsia"/>
          <w:color w:val="000000" w:themeColor="text1"/>
        </w:rPr>
        <w:t>臺</w:t>
      </w:r>
      <w:proofErr w:type="gramEnd"/>
      <w:r w:rsidR="00FC0F62" w:rsidRPr="006C5ECB">
        <w:rPr>
          <w:rFonts w:ascii="標楷體" w:eastAsia="標楷體" w:hAnsi="標楷體" w:hint="eastAsia"/>
          <w:color w:val="000000" w:themeColor="text1"/>
        </w:rPr>
        <w:t>計畫串接健保資料程序之合憲性仍存有疑慮。</w:t>
      </w:r>
      <w:proofErr w:type="gramStart"/>
      <w:r w:rsidR="00FC0F62" w:rsidRPr="006C5ECB">
        <w:rPr>
          <w:rFonts w:ascii="標楷體" w:eastAsia="標楷體" w:hAnsi="標楷體" w:hint="eastAsia"/>
          <w:color w:val="000000" w:themeColor="text1"/>
        </w:rPr>
        <w:t>鑑</w:t>
      </w:r>
      <w:proofErr w:type="gramEnd"/>
      <w:r w:rsidR="00FC0F62" w:rsidRPr="006C5ECB">
        <w:rPr>
          <w:rFonts w:ascii="標楷體" w:eastAsia="標楷體" w:hAnsi="標楷體" w:hint="eastAsia"/>
          <w:color w:val="000000" w:themeColor="text1"/>
        </w:rPr>
        <w:t>於該計畫如何合法合</w:t>
      </w:r>
      <w:proofErr w:type="gramStart"/>
      <w:r w:rsidR="00FC0F62" w:rsidRPr="006C5ECB">
        <w:rPr>
          <w:rFonts w:ascii="標楷體" w:eastAsia="標楷體" w:hAnsi="標楷體" w:hint="eastAsia"/>
          <w:color w:val="000000" w:themeColor="text1"/>
        </w:rPr>
        <w:t>規</w:t>
      </w:r>
      <w:proofErr w:type="gramEnd"/>
      <w:r w:rsidR="00FC0F62" w:rsidRPr="006C5ECB">
        <w:rPr>
          <w:rFonts w:ascii="標楷體" w:eastAsia="標楷體" w:hAnsi="標楷體" w:hint="eastAsia"/>
          <w:color w:val="000000" w:themeColor="text1"/>
        </w:rPr>
        <w:t>取得資料，並建立完善之資料安全管理與資料提供者退出機制、以及可信賴之第三方監管機構，係我國健康大數據得以妥善運用之關鍵</w:t>
      </w:r>
      <w:r w:rsidR="00EC66E3" w:rsidRPr="006C5ECB">
        <w:rPr>
          <w:rFonts w:ascii="標楷體" w:eastAsia="標楷體" w:hAnsi="標楷體" w:hint="eastAsia"/>
          <w:color w:val="000000" w:themeColor="text1"/>
        </w:rPr>
        <w:t>，</w:t>
      </w:r>
      <w:r w:rsidR="00FC0F62" w:rsidRPr="006C5ECB">
        <w:rPr>
          <w:rFonts w:ascii="標楷體" w:eastAsia="標楷體" w:hAnsi="標楷體" w:hint="eastAsia"/>
          <w:color w:val="000000" w:themeColor="text1"/>
        </w:rPr>
        <w:t>經函</w:t>
      </w:r>
      <w:proofErr w:type="gramStart"/>
      <w:r w:rsidR="00FC0F62" w:rsidRPr="006C5ECB">
        <w:rPr>
          <w:rFonts w:ascii="標楷體" w:eastAsia="標楷體" w:hAnsi="標楷體" w:hint="eastAsia"/>
          <w:color w:val="000000" w:themeColor="text1"/>
        </w:rPr>
        <w:t>請衛福部</w:t>
      </w:r>
      <w:proofErr w:type="gramEnd"/>
      <w:r w:rsidR="00FC0F62" w:rsidRPr="006C5ECB">
        <w:rPr>
          <w:rFonts w:ascii="標楷體" w:eastAsia="標楷體" w:hAnsi="標楷體" w:hint="eastAsia"/>
          <w:color w:val="000000" w:themeColor="text1"/>
        </w:rPr>
        <w:t>儘速完成相關修法，以提升民眾信任及支持，使生</w:t>
      </w:r>
      <w:proofErr w:type="gramStart"/>
      <w:r w:rsidR="00FC0F62" w:rsidRPr="006C5ECB">
        <w:rPr>
          <w:rFonts w:ascii="標楷體" w:eastAsia="標楷體" w:hAnsi="標楷體" w:hint="eastAsia"/>
          <w:color w:val="000000" w:themeColor="text1"/>
        </w:rPr>
        <w:t>醫</w:t>
      </w:r>
      <w:proofErr w:type="gramEnd"/>
      <w:r w:rsidR="00FC0F62" w:rsidRPr="006C5ECB">
        <w:rPr>
          <w:rFonts w:ascii="標楷體" w:eastAsia="標楷體" w:hAnsi="標楷體" w:hint="eastAsia"/>
          <w:color w:val="000000" w:themeColor="text1"/>
        </w:rPr>
        <w:t>產業發展與人民資訊隱私權保障之間共創雙贏。據復：</w:t>
      </w:r>
      <w:r w:rsidR="005A1817" w:rsidRPr="006C5ECB">
        <w:rPr>
          <w:rFonts w:ascii="標楷體" w:eastAsia="標楷體" w:hAnsi="標楷體" w:cs="標楷體" w:hint="eastAsia"/>
          <w:color w:val="000000" w:themeColor="text1"/>
        </w:rPr>
        <w:t>中央健康</w:t>
      </w:r>
      <w:proofErr w:type="gramStart"/>
      <w:r w:rsidR="005A1817" w:rsidRPr="006C5ECB">
        <w:rPr>
          <w:rFonts w:ascii="標楷體" w:eastAsia="標楷體" w:hAnsi="標楷體" w:cs="標楷體" w:hint="eastAsia"/>
          <w:color w:val="000000" w:themeColor="text1"/>
        </w:rPr>
        <w:t>保險署</w:t>
      </w:r>
      <w:proofErr w:type="gramEnd"/>
      <w:r w:rsidR="005A1817" w:rsidRPr="006C5ECB">
        <w:rPr>
          <w:rFonts w:ascii="標楷體" w:eastAsia="標楷體" w:hAnsi="標楷體" w:cs="標楷體" w:hint="eastAsia"/>
          <w:color w:val="000000" w:themeColor="text1"/>
        </w:rPr>
        <w:t>已委託專業機構研究「資料保護」、「退出權」、「獨立監督機制」等事項，期完備法制促進健保資料利用，並於112年4月</w:t>
      </w:r>
      <w:r w:rsidR="003C11F0" w:rsidRPr="006C5ECB">
        <w:rPr>
          <w:rFonts w:ascii="標楷體" w:eastAsia="標楷體" w:hAnsi="標楷體" w:cs="標楷體" w:hint="eastAsia"/>
          <w:color w:val="000000" w:themeColor="text1"/>
        </w:rPr>
        <w:t>及</w:t>
      </w:r>
      <w:r w:rsidR="005A1817" w:rsidRPr="006C5ECB">
        <w:rPr>
          <w:rFonts w:ascii="標楷體" w:eastAsia="標楷體" w:hAnsi="標楷體" w:cs="標楷體" w:hint="eastAsia"/>
          <w:color w:val="000000" w:themeColor="text1"/>
        </w:rPr>
        <w:t>5月召開相關溝通會議及說明會蒐集利害關係團體意見，</w:t>
      </w:r>
      <w:r w:rsidR="001967F3" w:rsidRPr="006C5ECB">
        <w:rPr>
          <w:rFonts w:ascii="標楷體" w:eastAsia="標楷體" w:hAnsi="標楷體" w:cs="標楷體" w:hint="eastAsia"/>
          <w:color w:val="000000" w:themeColor="text1"/>
        </w:rPr>
        <w:t>以</w:t>
      </w:r>
      <w:r w:rsidR="005A1817" w:rsidRPr="006C5ECB">
        <w:rPr>
          <w:rFonts w:ascii="標楷體" w:eastAsia="標楷體" w:hAnsi="標楷體" w:cs="標楷體" w:hint="eastAsia"/>
          <w:color w:val="000000" w:themeColor="text1"/>
        </w:rPr>
        <w:t>提出初步規劃，另於確認政策方向進入實質修法程序後辦理公聽會，尋求各界對立法內容之共識與支持。</w:t>
      </w:r>
    </w:p>
    <w:p w14:paraId="5F0A9E2F" w14:textId="5ABF3493" w:rsidR="00606F77" w:rsidRPr="006C5ECB" w:rsidRDefault="000B26DB" w:rsidP="00FB19EB">
      <w:pPr>
        <w:overflowPunct w:val="0"/>
        <w:spacing w:line="430" w:lineRule="exact"/>
        <w:ind w:firstLineChars="450" w:firstLine="1081"/>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rPr>
        <w:t>2</w:t>
      </w:r>
      <w:r w:rsidR="00606F77" w:rsidRPr="006C5ECB">
        <w:rPr>
          <w:rFonts w:ascii="標楷體" w:eastAsia="標楷體" w:hAnsi="標楷體" w:cs="標楷體" w:hint="eastAsia"/>
          <w:b/>
          <w:color w:val="000000" w:themeColor="text1"/>
        </w:rPr>
        <w:t xml:space="preserve">.　</w:t>
      </w:r>
      <w:r w:rsidR="00FC0F62" w:rsidRPr="006C5ECB">
        <w:rPr>
          <w:rFonts w:ascii="標楷體" w:eastAsia="標楷體" w:hAnsi="標楷體" w:hint="eastAsia"/>
          <w:b/>
          <w:color w:val="000000" w:themeColor="text1"/>
        </w:rPr>
        <w:t>肺癌家族史為</w:t>
      </w:r>
      <w:proofErr w:type="gramStart"/>
      <w:r w:rsidR="00FC0F62" w:rsidRPr="006C5ECB">
        <w:rPr>
          <w:rFonts w:ascii="標楷體" w:eastAsia="標楷體" w:hAnsi="標楷體" w:hint="eastAsia"/>
          <w:b/>
          <w:color w:val="000000" w:themeColor="text1"/>
        </w:rPr>
        <w:t>不</w:t>
      </w:r>
      <w:proofErr w:type="gramEnd"/>
      <w:r w:rsidR="00FC0F62" w:rsidRPr="006C5ECB">
        <w:rPr>
          <w:rFonts w:ascii="標楷體" w:eastAsia="標楷體" w:hAnsi="標楷體" w:hint="eastAsia"/>
          <w:b/>
          <w:color w:val="000000" w:themeColor="text1"/>
        </w:rPr>
        <w:t>吸菸卻</w:t>
      </w:r>
      <w:proofErr w:type="gramStart"/>
      <w:r w:rsidR="00FC0F62" w:rsidRPr="006C5ECB">
        <w:rPr>
          <w:rFonts w:ascii="標楷體" w:eastAsia="標楷體" w:hAnsi="標楷體" w:hint="eastAsia"/>
          <w:b/>
          <w:color w:val="000000" w:themeColor="text1"/>
        </w:rPr>
        <w:t>罹</w:t>
      </w:r>
      <w:proofErr w:type="gramEnd"/>
      <w:r w:rsidR="00FC0F62" w:rsidRPr="006C5ECB">
        <w:rPr>
          <w:rFonts w:ascii="標楷體" w:eastAsia="標楷體" w:hAnsi="標楷體" w:hint="eastAsia"/>
          <w:b/>
          <w:color w:val="000000" w:themeColor="text1"/>
        </w:rPr>
        <w:t>患肺癌者之重要危險因子，</w:t>
      </w:r>
      <w:r w:rsidR="001967F3" w:rsidRPr="006C5ECB">
        <w:rPr>
          <w:rFonts w:ascii="標楷體" w:eastAsia="標楷體" w:hAnsi="標楷體" w:hint="eastAsia"/>
          <w:b/>
          <w:color w:val="000000" w:themeColor="text1"/>
        </w:rPr>
        <w:t>惟現行</w:t>
      </w:r>
      <w:r w:rsidR="00FC0F62" w:rsidRPr="006C5ECB">
        <w:rPr>
          <w:rFonts w:ascii="標楷體" w:eastAsia="標楷體" w:hAnsi="標楷體" w:hint="eastAsia"/>
          <w:b/>
          <w:color w:val="000000" w:themeColor="text1"/>
        </w:rPr>
        <w:t>建置肺癌主題式資料庫尚未納入該項</w:t>
      </w:r>
      <w:r w:rsidR="00FC0F62" w:rsidRPr="006C5ECB">
        <w:rPr>
          <w:rFonts w:ascii="標楷體" w:eastAsia="標楷體" w:hAnsi="標楷體" w:hint="eastAsia"/>
          <w:b/>
          <w:color w:val="000000" w:themeColor="text1"/>
          <w:kern w:val="0"/>
          <w:szCs w:val="32"/>
        </w:rPr>
        <w:t>資訊，允宜</w:t>
      </w:r>
      <w:proofErr w:type="gramStart"/>
      <w:r w:rsidR="00FC0F62" w:rsidRPr="006C5ECB">
        <w:rPr>
          <w:rFonts w:ascii="標楷體" w:eastAsia="標楷體" w:hAnsi="標楷體" w:hint="eastAsia"/>
          <w:b/>
          <w:color w:val="000000" w:themeColor="text1"/>
          <w:kern w:val="0"/>
          <w:szCs w:val="32"/>
        </w:rPr>
        <w:t>研</w:t>
      </w:r>
      <w:proofErr w:type="gramEnd"/>
      <w:r w:rsidR="00FC0F62" w:rsidRPr="006C5ECB">
        <w:rPr>
          <w:rFonts w:ascii="標楷體" w:eastAsia="標楷體" w:hAnsi="標楷體" w:hint="eastAsia"/>
          <w:b/>
          <w:color w:val="000000" w:themeColor="text1"/>
          <w:kern w:val="0"/>
          <w:szCs w:val="32"/>
        </w:rPr>
        <w:t>議納入</w:t>
      </w:r>
      <w:r w:rsidR="001967F3" w:rsidRPr="006C5ECB">
        <w:rPr>
          <w:rFonts w:ascii="標楷體" w:eastAsia="標楷體" w:hAnsi="標楷體" w:hint="eastAsia"/>
          <w:b/>
          <w:color w:val="000000" w:themeColor="text1"/>
          <w:kern w:val="0"/>
          <w:szCs w:val="32"/>
        </w:rPr>
        <w:t>擴充</w:t>
      </w:r>
      <w:r w:rsidR="00FC0F62" w:rsidRPr="006C5ECB">
        <w:rPr>
          <w:rFonts w:ascii="標楷體" w:eastAsia="標楷體" w:hAnsi="標楷體" w:hint="eastAsia"/>
          <w:b/>
          <w:color w:val="000000" w:themeColor="text1"/>
          <w:kern w:val="0"/>
          <w:szCs w:val="32"/>
        </w:rPr>
        <w:t>研究</w:t>
      </w:r>
      <w:r w:rsidR="000F22ED" w:rsidRPr="006C5ECB">
        <w:rPr>
          <w:rFonts w:ascii="標楷體" w:eastAsia="標楷體" w:hAnsi="標楷體" w:hint="eastAsia"/>
          <w:b/>
          <w:color w:val="000000" w:themeColor="text1"/>
          <w:kern w:val="0"/>
          <w:szCs w:val="32"/>
        </w:rPr>
        <w:t>資料</w:t>
      </w:r>
      <w:r w:rsidR="00FC0F62" w:rsidRPr="006C5ECB">
        <w:rPr>
          <w:rFonts w:ascii="標楷體" w:eastAsia="標楷體" w:hAnsi="標楷體" w:hint="eastAsia"/>
          <w:b/>
          <w:color w:val="000000" w:themeColor="text1"/>
          <w:kern w:val="0"/>
          <w:szCs w:val="32"/>
        </w:rPr>
        <w:t>面向</w:t>
      </w:r>
      <w:r w:rsidR="00606F77" w:rsidRPr="006C5ECB">
        <w:rPr>
          <w:rFonts w:ascii="標楷體" w:eastAsia="標楷體" w:hAnsi="標楷體" w:cs="標楷體" w:hint="eastAsia"/>
          <w:b/>
          <w:color w:val="000000" w:themeColor="text1"/>
        </w:rPr>
        <w:t>：</w:t>
      </w:r>
      <w:r w:rsidR="00FC0F62" w:rsidRPr="006C5ECB">
        <w:rPr>
          <w:rFonts w:ascii="標楷體" w:eastAsia="標楷體" w:hAnsi="標楷體" w:hint="eastAsia"/>
          <w:color w:val="000000" w:themeColor="text1"/>
        </w:rPr>
        <w:t>該計畫藉由建置回溯性與前瞻性之疾</w:t>
      </w:r>
      <w:r w:rsidR="00FC0F62" w:rsidRPr="006C5ECB">
        <w:rPr>
          <w:rFonts w:ascii="標楷體" w:eastAsia="標楷體" w:hAnsi="標楷體" w:hint="eastAsia"/>
          <w:color w:val="000000" w:themeColor="text1"/>
          <w:spacing w:val="-2"/>
        </w:rPr>
        <w:t>病主題式資料庫，建立健康大數據之資料治理架構與標準化，規劃4年內完成癌症、感染症、心血管等主題式資料庫之資料結構及資料標準化機制。</w:t>
      </w:r>
      <w:proofErr w:type="gramStart"/>
      <w:r w:rsidR="00FC0F62" w:rsidRPr="006C5ECB">
        <w:rPr>
          <w:rFonts w:ascii="標楷體" w:eastAsia="標楷體" w:hAnsi="標楷體" w:hint="eastAsia"/>
          <w:color w:val="000000" w:themeColor="text1"/>
          <w:spacing w:val="-2"/>
        </w:rPr>
        <w:t>據衛福部</w:t>
      </w:r>
      <w:proofErr w:type="gramEnd"/>
      <w:r w:rsidR="00FC0F62" w:rsidRPr="006C5ECB">
        <w:rPr>
          <w:rFonts w:ascii="標楷體" w:eastAsia="標楷體" w:hAnsi="標楷體" w:hint="eastAsia"/>
          <w:color w:val="000000" w:themeColor="text1"/>
          <w:spacing w:val="-2"/>
        </w:rPr>
        <w:t>110年3月召開專家諮詢會議決議，回溯性疾病主題式資料庫之疾病別選擇，係以高死亡率、高發生率及疾病負擔較嚴重者優先，並納入業界觀點，挑選對產業有助益，或具有精</w:t>
      </w:r>
      <w:proofErr w:type="gramStart"/>
      <w:r w:rsidR="00FC0F62" w:rsidRPr="006C5ECB">
        <w:rPr>
          <w:rFonts w:ascii="標楷體" w:eastAsia="標楷體" w:hAnsi="標楷體" w:hint="eastAsia"/>
          <w:color w:val="000000" w:themeColor="text1"/>
          <w:spacing w:val="-2"/>
        </w:rPr>
        <w:t>準</w:t>
      </w:r>
      <w:proofErr w:type="gramEnd"/>
      <w:r w:rsidR="00FC0F62" w:rsidRPr="006C5ECB">
        <w:rPr>
          <w:rFonts w:ascii="標楷體" w:eastAsia="標楷體" w:hAnsi="標楷體" w:hint="eastAsia"/>
          <w:color w:val="000000" w:themeColor="text1"/>
          <w:spacing w:val="-2"/>
        </w:rPr>
        <w:t>醫療</w:t>
      </w:r>
      <w:proofErr w:type="gramStart"/>
      <w:r w:rsidR="00FC0F62" w:rsidRPr="006C5ECB">
        <w:rPr>
          <w:rFonts w:ascii="標楷體" w:eastAsia="標楷體" w:hAnsi="標楷體" w:hint="eastAsia"/>
          <w:color w:val="000000" w:themeColor="text1"/>
          <w:spacing w:val="-2"/>
        </w:rPr>
        <w:t>利基者</w:t>
      </w:r>
      <w:proofErr w:type="gramEnd"/>
      <w:r w:rsidR="00FC0F62" w:rsidRPr="006C5ECB">
        <w:rPr>
          <w:rFonts w:ascii="標楷體" w:eastAsia="標楷體" w:hAnsi="標楷體" w:hint="eastAsia"/>
          <w:color w:val="000000" w:themeColor="text1"/>
          <w:spacing w:val="-2"/>
        </w:rPr>
        <w:t>（如有標靶用藥者），經討論後擇定肺癌、乳癌等</w:t>
      </w:r>
      <w:proofErr w:type="gramStart"/>
      <w:r w:rsidR="00FC0F62" w:rsidRPr="006C5ECB">
        <w:rPr>
          <w:rFonts w:ascii="標楷體" w:eastAsia="標楷體" w:hAnsi="標楷體" w:hint="eastAsia"/>
          <w:color w:val="000000" w:themeColor="text1"/>
          <w:spacing w:val="-2"/>
        </w:rPr>
        <w:t>重要癌別</w:t>
      </w:r>
      <w:proofErr w:type="gramEnd"/>
      <w:r w:rsidR="00FC0F62" w:rsidRPr="006C5ECB">
        <w:rPr>
          <w:rFonts w:ascii="標楷體" w:eastAsia="標楷體" w:hAnsi="標楷體" w:hint="eastAsia"/>
          <w:color w:val="000000" w:themeColor="text1"/>
          <w:spacing w:val="-2"/>
        </w:rPr>
        <w:t>規劃癌症主題式資料庫，由財團法人國家衛生研究院（下稱國衛院）於</w:t>
      </w:r>
      <w:proofErr w:type="gramStart"/>
      <w:r w:rsidR="00FC0F62" w:rsidRPr="006C5ECB">
        <w:rPr>
          <w:rFonts w:ascii="標楷體" w:eastAsia="標楷體" w:hAnsi="標楷體" w:hint="eastAsia"/>
          <w:color w:val="000000" w:themeColor="text1"/>
          <w:spacing w:val="-2"/>
        </w:rPr>
        <w:t>111</w:t>
      </w:r>
      <w:proofErr w:type="gramEnd"/>
      <w:r w:rsidR="00FC0F62" w:rsidRPr="006C5ECB">
        <w:rPr>
          <w:rFonts w:ascii="標楷體" w:eastAsia="標楷體" w:hAnsi="標楷體" w:hint="eastAsia"/>
          <w:color w:val="000000" w:themeColor="text1"/>
          <w:spacing w:val="-2"/>
        </w:rPr>
        <w:t>年度完成肺癌主題式資料庫初版，並參照該資料庫之建置流程，接續建置乳癌主題式資料庫。</w:t>
      </w:r>
      <w:r w:rsidR="001206A6" w:rsidRPr="006C5ECB">
        <w:rPr>
          <w:rFonts w:ascii="標楷體" w:eastAsia="標楷體" w:hAnsi="標楷體" w:hint="eastAsia"/>
          <w:color w:val="000000" w:themeColor="text1"/>
          <w:spacing w:val="-2"/>
        </w:rPr>
        <w:t>其中</w:t>
      </w:r>
      <w:r w:rsidR="00FC0F62" w:rsidRPr="006C5ECB">
        <w:rPr>
          <w:rFonts w:ascii="標楷體" w:eastAsia="標楷體" w:hAnsi="標楷體" w:hint="eastAsia"/>
          <w:color w:val="000000" w:themeColor="text1"/>
          <w:spacing w:val="-2"/>
        </w:rPr>
        <w:t>國衛院係截取全民健保資料、癌症登記年報及死因統計等回溯性資料進行資料清理，加值建置肺癌研究主檔，再與全民健保門、急診等相關檔案，建構肺癌主題式資料庫，</w:t>
      </w:r>
      <w:proofErr w:type="gramStart"/>
      <w:r w:rsidR="00FC0F62" w:rsidRPr="006C5ECB">
        <w:rPr>
          <w:rFonts w:ascii="標楷體" w:eastAsia="標楷體" w:hAnsi="標楷體" w:hint="eastAsia"/>
          <w:color w:val="000000" w:themeColor="text1"/>
          <w:spacing w:val="-2"/>
        </w:rPr>
        <w:t>經衛福部</w:t>
      </w:r>
      <w:proofErr w:type="gramEnd"/>
      <w:r w:rsidR="00FC0F62" w:rsidRPr="006C5ECB">
        <w:rPr>
          <w:rFonts w:ascii="標楷體" w:eastAsia="標楷體" w:hAnsi="標楷體" w:hint="eastAsia"/>
          <w:color w:val="000000" w:themeColor="text1"/>
          <w:spacing w:val="-2"/>
        </w:rPr>
        <w:t>審查後於112年2月公告供外界申請使用，另國衛院建置乳癌主題式資料庫時，考量乳癌與家族史有關，已擴大加入</w:t>
      </w:r>
      <w:proofErr w:type="gramStart"/>
      <w:r w:rsidR="00FC0F62" w:rsidRPr="006C5ECB">
        <w:rPr>
          <w:rFonts w:ascii="標楷體" w:eastAsia="標楷體" w:hAnsi="標楷體" w:hint="eastAsia"/>
          <w:color w:val="000000" w:themeColor="text1"/>
          <w:spacing w:val="-2"/>
        </w:rPr>
        <w:t>家戶面資料</w:t>
      </w:r>
      <w:proofErr w:type="gramEnd"/>
      <w:r w:rsidR="00FC0F62" w:rsidRPr="006C5ECB">
        <w:rPr>
          <w:rFonts w:ascii="標楷體" w:eastAsia="標楷體" w:hAnsi="標楷體" w:hint="eastAsia"/>
          <w:color w:val="000000" w:themeColor="text1"/>
          <w:spacing w:val="-2"/>
        </w:rPr>
        <w:t>，增加國民</w:t>
      </w:r>
      <w:proofErr w:type="gramStart"/>
      <w:r w:rsidR="00FC0F62" w:rsidRPr="006C5ECB">
        <w:rPr>
          <w:rFonts w:ascii="標楷體" w:eastAsia="標楷體" w:hAnsi="標楷體" w:hint="eastAsia"/>
          <w:color w:val="000000" w:themeColor="text1"/>
          <w:spacing w:val="-2"/>
        </w:rPr>
        <w:t>健康署</w:t>
      </w:r>
      <w:proofErr w:type="gramEnd"/>
      <w:r w:rsidR="00FC0F62" w:rsidRPr="006C5ECB">
        <w:rPr>
          <w:rFonts w:ascii="標楷體" w:eastAsia="標楷體" w:hAnsi="標楷體" w:hint="eastAsia"/>
          <w:color w:val="000000" w:themeColor="text1"/>
          <w:spacing w:val="-2"/>
        </w:rPr>
        <w:t>（下稱國健署）辦理乳癌篩檢所蒐集之家族史資訊。又</w:t>
      </w:r>
      <w:proofErr w:type="gramStart"/>
      <w:r w:rsidR="00FC0F62" w:rsidRPr="006C5ECB">
        <w:rPr>
          <w:rFonts w:ascii="標楷體" w:eastAsia="標楷體" w:hAnsi="標楷體" w:hint="eastAsia"/>
          <w:color w:val="000000" w:themeColor="text1"/>
          <w:spacing w:val="-2"/>
        </w:rPr>
        <w:t>據</w:t>
      </w:r>
      <w:r w:rsidR="004823E0" w:rsidRPr="006C5ECB">
        <w:rPr>
          <w:rFonts w:ascii="標楷體" w:eastAsia="標楷體" w:hAnsi="標楷體" w:hint="eastAsia"/>
          <w:color w:val="000000" w:themeColor="text1"/>
          <w:spacing w:val="-2"/>
        </w:rPr>
        <w:t>衛福部委</w:t>
      </w:r>
      <w:proofErr w:type="gramEnd"/>
      <w:r w:rsidR="004823E0" w:rsidRPr="006C5ECB">
        <w:rPr>
          <w:rFonts w:ascii="標楷體" w:eastAsia="標楷體" w:hAnsi="標楷體" w:hint="eastAsia"/>
          <w:color w:val="000000" w:themeColor="text1"/>
          <w:spacing w:val="-2"/>
        </w:rPr>
        <w:t>外之「以低劑量電腦斷層掃描篩檢臺灣</w:t>
      </w:r>
      <w:proofErr w:type="gramStart"/>
      <w:r w:rsidR="004823E0" w:rsidRPr="006C5ECB">
        <w:rPr>
          <w:rFonts w:ascii="標楷體" w:eastAsia="標楷體" w:hAnsi="標楷體" w:hint="eastAsia"/>
          <w:color w:val="000000" w:themeColor="text1"/>
          <w:spacing w:val="-2"/>
        </w:rPr>
        <w:t>不</w:t>
      </w:r>
      <w:proofErr w:type="gramEnd"/>
      <w:r w:rsidR="004823E0" w:rsidRPr="006C5ECB">
        <w:rPr>
          <w:rFonts w:ascii="標楷體" w:eastAsia="標楷體" w:hAnsi="標楷體" w:hint="eastAsia"/>
          <w:color w:val="000000" w:themeColor="text1"/>
          <w:spacing w:val="-2"/>
        </w:rPr>
        <w:t>吸菸肺癌高危險族群之研究</w:t>
      </w:r>
      <w:r w:rsidR="00D76101">
        <w:rPr>
          <w:rFonts w:ascii="標楷體" w:eastAsia="標楷體" w:hAnsi="標楷體" w:hint="eastAsia"/>
          <w:color w:val="000000" w:themeColor="text1"/>
          <w:spacing w:val="-2"/>
        </w:rPr>
        <w:t>（</w:t>
      </w:r>
      <w:r w:rsidR="004823E0" w:rsidRPr="006C5ECB">
        <w:rPr>
          <w:rFonts w:ascii="標楷體" w:eastAsia="標楷體" w:hAnsi="標楷體" w:hint="eastAsia"/>
          <w:color w:val="000000" w:themeColor="text1"/>
          <w:spacing w:val="-2"/>
        </w:rPr>
        <w:t>TALENT</w:t>
      </w:r>
      <w:r w:rsidR="00D76101">
        <w:rPr>
          <w:rFonts w:ascii="標楷體" w:eastAsia="標楷體" w:hAnsi="標楷體" w:hint="eastAsia"/>
          <w:color w:val="000000" w:themeColor="text1"/>
          <w:spacing w:val="-2"/>
        </w:rPr>
        <w:t>）</w:t>
      </w:r>
      <w:r w:rsidR="004823E0" w:rsidRPr="006C5ECB">
        <w:rPr>
          <w:rFonts w:ascii="標楷體" w:eastAsia="標楷體" w:hAnsi="標楷體" w:hint="eastAsia"/>
          <w:color w:val="000000" w:themeColor="text1"/>
          <w:spacing w:val="-2"/>
        </w:rPr>
        <w:t>」</w:t>
      </w:r>
      <w:r w:rsidR="000F22ED" w:rsidRPr="006C5ECB">
        <w:rPr>
          <w:rFonts w:ascii="標楷體" w:eastAsia="標楷體" w:hAnsi="標楷體" w:hint="eastAsia"/>
          <w:color w:val="000000" w:themeColor="text1"/>
          <w:spacing w:val="-2"/>
        </w:rPr>
        <w:t>報告</w:t>
      </w:r>
      <w:r w:rsidR="00FC0F62" w:rsidRPr="006C5ECB">
        <w:rPr>
          <w:rFonts w:ascii="標楷體" w:eastAsia="標楷體" w:hAnsi="標楷體" w:hint="eastAsia"/>
          <w:color w:val="000000" w:themeColor="text1"/>
          <w:spacing w:val="-2"/>
        </w:rPr>
        <w:t>指出，對於</w:t>
      </w:r>
      <w:proofErr w:type="gramStart"/>
      <w:r w:rsidR="00FC0F62" w:rsidRPr="006C5ECB">
        <w:rPr>
          <w:rFonts w:ascii="標楷體" w:eastAsia="標楷體" w:hAnsi="標楷體" w:hint="eastAsia"/>
          <w:color w:val="000000" w:themeColor="text1"/>
          <w:spacing w:val="-2"/>
        </w:rPr>
        <w:t>不</w:t>
      </w:r>
      <w:proofErr w:type="gramEnd"/>
      <w:r w:rsidR="00FC0F62" w:rsidRPr="006C5ECB">
        <w:rPr>
          <w:rFonts w:ascii="標楷體" w:eastAsia="標楷體" w:hAnsi="標楷體" w:hint="eastAsia"/>
          <w:color w:val="000000" w:themeColor="text1"/>
          <w:spacing w:val="-2"/>
        </w:rPr>
        <w:t>吸菸卻</w:t>
      </w:r>
      <w:proofErr w:type="gramStart"/>
      <w:r w:rsidR="00FC0F62" w:rsidRPr="006C5ECB">
        <w:rPr>
          <w:rFonts w:ascii="標楷體" w:eastAsia="標楷體" w:hAnsi="標楷體" w:hint="eastAsia"/>
          <w:color w:val="000000" w:themeColor="text1"/>
          <w:spacing w:val="-2"/>
        </w:rPr>
        <w:t>罹</w:t>
      </w:r>
      <w:proofErr w:type="gramEnd"/>
      <w:r w:rsidR="00FC0F62" w:rsidRPr="006C5ECB">
        <w:rPr>
          <w:rFonts w:ascii="標楷體" w:eastAsia="標楷體" w:hAnsi="標楷體" w:hint="eastAsia"/>
          <w:color w:val="000000" w:themeColor="text1"/>
          <w:spacing w:val="-2"/>
        </w:rPr>
        <w:t>患肺癌者，其肺癌家族史為目前所知之重要危險因子，</w:t>
      </w:r>
      <w:proofErr w:type="gramStart"/>
      <w:r w:rsidR="00FC0F62" w:rsidRPr="006C5ECB">
        <w:rPr>
          <w:rFonts w:ascii="標楷體" w:eastAsia="標楷體" w:hAnsi="標楷體" w:hint="eastAsia"/>
          <w:color w:val="000000" w:themeColor="text1"/>
          <w:spacing w:val="-2"/>
        </w:rPr>
        <w:t>國健署爰</w:t>
      </w:r>
      <w:proofErr w:type="gramEnd"/>
      <w:r w:rsidR="00FC0F62" w:rsidRPr="006C5ECB">
        <w:rPr>
          <w:rFonts w:ascii="標楷體" w:eastAsia="標楷體" w:hAnsi="標楷體" w:hint="eastAsia"/>
          <w:color w:val="000000" w:themeColor="text1"/>
          <w:spacing w:val="-2"/>
        </w:rPr>
        <w:t>自111年7月起開辦肺癌早期偵測計畫，針對具肺癌家族史及重度吸菸者提供篩檢服務，並就符合肺癌家族史而接受篩檢者，蒐集渠等父母、子女、兄弟姊妹等資料。</w:t>
      </w:r>
      <w:proofErr w:type="gramStart"/>
      <w:r w:rsidR="00FC0F62" w:rsidRPr="006C5ECB">
        <w:rPr>
          <w:rFonts w:ascii="標楷體" w:eastAsia="標楷體" w:hAnsi="標楷體" w:hint="eastAsia"/>
          <w:color w:val="000000" w:themeColor="text1"/>
          <w:spacing w:val="-2"/>
        </w:rPr>
        <w:t>鑑</w:t>
      </w:r>
      <w:proofErr w:type="gramEnd"/>
      <w:r w:rsidR="00FC0F62" w:rsidRPr="006C5ECB">
        <w:rPr>
          <w:rFonts w:ascii="標楷體" w:eastAsia="標楷體" w:hAnsi="標楷體" w:hint="eastAsia"/>
          <w:color w:val="000000" w:themeColor="text1"/>
          <w:spacing w:val="-2"/>
        </w:rPr>
        <w:t>於</w:t>
      </w:r>
      <w:proofErr w:type="gramStart"/>
      <w:r w:rsidR="00FC0F62" w:rsidRPr="006C5ECB">
        <w:rPr>
          <w:rFonts w:ascii="標楷體" w:eastAsia="標楷體" w:hAnsi="標楷體" w:hint="eastAsia"/>
          <w:color w:val="000000" w:themeColor="text1"/>
          <w:spacing w:val="-2"/>
        </w:rPr>
        <w:t>國健署</w:t>
      </w:r>
      <w:proofErr w:type="gramEnd"/>
      <w:r w:rsidR="00FC0F62" w:rsidRPr="006C5ECB">
        <w:rPr>
          <w:rFonts w:ascii="標楷體" w:eastAsia="標楷體" w:hAnsi="標楷體" w:hint="eastAsia"/>
          <w:color w:val="000000" w:themeColor="text1"/>
          <w:spacing w:val="-2"/>
        </w:rPr>
        <w:t>開辦之肺癌早期偵測計畫，已蒐集具肺癌家族</w:t>
      </w:r>
      <w:proofErr w:type="gramStart"/>
      <w:r w:rsidR="00FC0F62" w:rsidRPr="006C5ECB">
        <w:rPr>
          <w:rFonts w:ascii="標楷體" w:eastAsia="標楷體" w:hAnsi="標楷體" w:hint="eastAsia"/>
          <w:color w:val="000000" w:themeColor="text1"/>
          <w:spacing w:val="-2"/>
        </w:rPr>
        <w:t>史之篩檢</w:t>
      </w:r>
      <w:proofErr w:type="gramEnd"/>
      <w:r w:rsidR="00FC0F62" w:rsidRPr="006C5ECB">
        <w:rPr>
          <w:rFonts w:ascii="標楷體" w:eastAsia="標楷體" w:hAnsi="標楷體" w:hint="eastAsia"/>
          <w:color w:val="000000" w:themeColor="text1"/>
          <w:spacing w:val="-2"/>
        </w:rPr>
        <w:t>者及其家族等資料，可供研究者加值分析運用，擴充肺癌研究面向，經函</w:t>
      </w:r>
      <w:proofErr w:type="gramStart"/>
      <w:r w:rsidR="00FC0F62" w:rsidRPr="006C5ECB">
        <w:rPr>
          <w:rFonts w:ascii="標楷體" w:eastAsia="標楷體" w:hAnsi="標楷體" w:hint="eastAsia"/>
          <w:color w:val="000000" w:themeColor="text1"/>
          <w:spacing w:val="-2"/>
        </w:rPr>
        <w:t>請衛福部督促研</w:t>
      </w:r>
      <w:proofErr w:type="gramEnd"/>
      <w:r w:rsidR="00FC0F62" w:rsidRPr="006C5ECB">
        <w:rPr>
          <w:rFonts w:ascii="標楷體" w:eastAsia="標楷體" w:hAnsi="標楷體" w:hint="eastAsia"/>
          <w:color w:val="000000" w:themeColor="text1"/>
          <w:spacing w:val="-2"/>
        </w:rPr>
        <w:t>議將該等資料納入肺癌主題式資料庫之可行性，並及早規劃與國健署協調資料取得方式</w:t>
      </w:r>
      <w:r w:rsidR="004823E0" w:rsidRPr="006C5ECB">
        <w:rPr>
          <w:rFonts w:ascii="標楷體" w:eastAsia="標楷體" w:hAnsi="標楷體" w:hint="eastAsia"/>
          <w:color w:val="000000" w:themeColor="text1"/>
          <w:spacing w:val="-2"/>
        </w:rPr>
        <w:t>，以擴充研究面向</w:t>
      </w:r>
      <w:r w:rsidR="00FC0F62" w:rsidRPr="006C5ECB">
        <w:rPr>
          <w:rFonts w:ascii="標楷體" w:eastAsia="標楷體" w:hAnsi="標楷體" w:hint="eastAsia"/>
          <w:color w:val="000000" w:themeColor="text1"/>
          <w:spacing w:val="-2"/>
        </w:rPr>
        <w:t>。據復：</w:t>
      </w:r>
      <w:r w:rsidR="00E97393" w:rsidRPr="006C5ECB">
        <w:rPr>
          <w:rFonts w:ascii="標楷體" w:eastAsia="標楷體" w:hAnsi="標楷體" w:hint="eastAsia"/>
          <w:color w:val="000000" w:themeColor="text1"/>
          <w:spacing w:val="-2"/>
        </w:rPr>
        <w:t>將</w:t>
      </w:r>
      <w:proofErr w:type="gramStart"/>
      <w:r w:rsidR="00E97393" w:rsidRPr="006C5ECB">
        <w:rPr>
          <w:rFonts w:ascii="標楷體" w:eastAsia="標楷體" w:hAnsi="標楷體" w:hint="eastAsia"/>
          <w:color w:val="000000" w:themeColor="text1"/>
          <w:spacing w:val="-2"/>
        </w:rPr>
        <w:t>研</w:t>
      </w:r>
      <w:proofErr w:type="gramEnd"/>
      <w:r w:rsidR="00E97393" w:rsidRPr="006C5ECB">
        <w:rPr>
          <w:rFonts w:ascii="標楷體" w:eastAsia="標楷體" w:hAnsi="標楷體" w:hint="eastAsia"/>
          <w:color w:val="000000" w:themeColor="text1"/>
          <w:spacing w:val="-2"/>
        </w:rPr>
        <w:t>議與國健署合作事宜，於確認肺癌早期篩檢之家族史資訊符合現行法規之使用規定後，再規劃</w:t>
      </w:r>
      <w:r w:rsidR="00E97393" w:rsidRPr="006C5ECB">
        <w:rPr>
          <w:rFonts w:ascii="標楷體" w:eastAsia="標楷體" w:hAnsi="標楷體" w:cs="標楷體" w:hint="eastAsia"/>
          <w:color w:val="000000" w:themeColor="text1"/>
          <w:spacing w:val="-2"/>
        </w:rPr>
        <w:t>後續資料清理及整</w:t>
      </w:r>
      <w:proofErr w:type="gramStart"/>
      <w:r w:rsidR="00E97393" w:rsidRPr="006C5ECB">
        <w:rPr>
          <w:rFonts w:ascii="標楷體" w:eastAsia="標楷體" w:hAnsi="標楷體" w:cs="標楷體" w:hint="eastAsia"/>
          <w:color w:val="000000" w:themeColor="text1"/>
          <w:spacing w:val="-2"/>
        </w:rPr>
        <w:t>併</w:t>
      </w:r>
      <w:proofErr w:type="gramEnd"/>
      <w:r w:rsidR="00E97393" w:rsidRPr="006C5ECB">
        <w:rPr>
          <w:rFonts w:ascii="標楷體" w:eastAsia="標楷體" w:hAnsi="標楷體" w:cs="標楷體" w:hint="eastAsia"/>
          <w:color w:val="000000" w:themeColor="text1"/>
          <w:spacing w:val="-2"/>
        </w:rPr>
        <w:t>相關事宜。</w:t>
      </w:r>
    </w:p>
    <w:p w14:paraId="356363A4" w14:textId="243A9DB0" w:rsidR="003A3C7D" w:rsidRPr="006C5ECB" w:rsidRDefault="00450AAF" w:rsidP="00EF6712">
      <w:pPr>
        <w:pStyle w:val="a6"/>
        <w:overflowPunct w:val="0"/>
        <w:spacing w:before="72" w:after="72" w:line="420" w:lineRule="exact"/>
        <w:ind w:firstLine="561"/>
        <w:outlineLvl w:val="0"/>
        <w:rPr>
          <w:rStyle w:val="10"/>
          <w:rFonts w:ascii="標楷體" w:eastAsia="標楷體" w:hAnsi="標楷體"/>
          <w:b/>
          <w:color w:val="000000" w:themeColor="text1"/>
          <w:sz w:val="28"/>
          <w:szCs w:val="28"/>
        </w:rPr>
      </w:pPr>
      <w:r w:rsidRPr="006C5ECB">
        <w:rPr>
          <w:rStyle w:val="10"/>
          <w:rFonts w:ascii="標楷體" w:eastAsia="標楷體" w:hAnsi="標楷體" w:hint="eastAsia"/>
          <w:b/>
          <w:color w:val="000000" w:themeColor="text1"/>
          <w:sz w:val="28"/>
          <w:szCs w:val="28"/>
        </w:rPr>
        <w:lastRenderedPageBreak/>
        <w:t>（</w:t>
      </w:r>
      <w:r w:rsidRPr="006C5ECB">
        <w:rPr>
          <w:rStyle w:val="10"/>
          <w:rFonts w:ascii="標楷體" w:eastAsia="標楷體" w:hAnsi="標楷體" w:hint="eastAsia"/>
          <w:b/>
          <w:color w:val="000000" w:themeColor="text1"/>
          <w:sz w:val="28"/>
          <w:szCs w:val="28"/>
          <w:lang w:eastAsia="zh-TW"/>
        </w:rPr>
        <w:t>二</w:t>
      </w:r>
      <w:r w:rsidRPr="006C5ECB">
        <w:rPr>
          <w:rStyle w:val="10"/>
          <w:rFonts w:ascii="標楷體" w:eastAsia="標楷體" w:hAnsi="標楷體" w:hint="eastAsia"/>
          <w:b/>
          <w:color w:val="000000" w:themeColor="text1"/>
          <w:sz w:val="28"/>
          <w:szCs w:val="28"/>
        </w:rPr>
        <w:t>）</w:t>
      </w:r>
      <w:r w:rsidR="0008682B" w:rsidRPr="006C5ECB">
        <w:rPr>
          <w:rStyle w:val="10"/>
          <w:rFonts w:ascii="標楷體" w:eastAsia="標楷體" w:hAnsi="標楷體" w:hint="eastAsia"/>
          <w:b/>
          <w:color w:val="000000" w:themeColor="text1"/>
          <w:sz w:val="28"/>
          <w:szCs w:val="28"/>
        </w:rPr>
        <w:t xml:space="preserve">　</w:t>
      </w:r>
      <w:r w:rsidR="00A9008D" w:rsidRPr="006C5ECB">
        <w:rPr>
          <w:rStyle w:val="10"/>
          <w:rFonts w:ascii="標楷體" w:eastAsia="標楷體" w:hAnsi="標楷體" w:hint="eastAsia"/>
          <w:b/>
          <w:color w:val="000000" w:themeColor="text1"/>
          <w:sz w:val="28"/>
          <w:szCs w:val="28"/>
        </w:rPr>
        <w:t>衛生</w:t>
      </w:r>
      <w:proofErr w:type="gramStart"/>
      <w:r w:rsidR="00A9008D" w:rsidRPr="006C5ECB">
        <w:rPr>
          <w:rStyle w:val="10"/>
          <w:rFonts w:ascii="標楷體" w:eastAsia="標楷體" w:hAnsi="標楷體" w:hint="eastAsia"/>
          <w:b/>
          <w:color w:val="000000" w:themeColor="text1"/>
          <w:sz w:val="28"/>
          <w:szCs w:val="28"/>
        </w:rPr>
        <w:t>福利部已推動</w:t>
      </w:r>
      <w:proofErr w:type="gramEnd"/>
      <w:r w:rsidR="00A9008D" w:rsidRPr="006C5ECB">
        <w:rPr>
          <w:rStyle w:val="10"/>
          <w:rFonts w:ascii="標楷體" w:eastAsia="標楷體" w:hAnsi="標楷體" w:hint="eastAsia"/>
          <w:b/>
          <w:color w:val="000000" w:themeColor="text1"/>
          <w:sz w:val="28"/>
          <w:szCs w:val="28"/>
        </w:rPr>
        <w:t>戒毒</w:t>
      </w:r>
      <w:proofErr w:type="gramStart"/>
      <w:r w:rsidR="00A9008D" w:rsidRPr="006C5ECB">
        <w:rPr>
          <w:rStyle w:val="10"/>
          <w:rFonts w:ascii="標楷體" w:eastAsia="標楷體" w:hAnsi="標楷體" w:hint="eastAsia"/>
          <w:b/>
          <w:color w:val="000000" w:themeColor="text1"/>
          <w:sz w:val="28"/>
          <w:szCs w:val="28"/>
        </w:rPr>
        <w:t>及驗毒相關</w:t>
      </w:r>
      <w:proofErr w:type="gramEnd"/>
      <w:r w:rsidR="00A9008D" w:rsidRPr="006C5ECB">
        <w:rPr>
          <w:rStyle w:val="10"/>
          <w:rFonts w:ascii="標楷體" w:eastAsia="標楷體" w:hAnsi="標楷體" w:hint="eastAsia"/>
          <w:b/>
          <w:color w:val="000000" w:themeColor="text1"/>
          <w:sz w:val="28"/>
          <w:szCs w:val="28"/>
        </w:rPr>
        <w:t>措施，惟部分申報丁基原</w:t>
      </w:r>
      <w:proofErr w:type="gramStart"/>
      <w:r w:rsidR="00A9008D" w:rsidRPr="006C5ECB">
        <w:rPr>
          <w:rStyle w:val="10"/>
          <w:rFonts w:ascii="標楷體" w:eastAsia="標楷體" w:hAnsi="標楷體" w:hint="eastAsia"/>
          <w:b/>
          <w:color w:val="000000" w:themeColor="text1"/>
          <w:sz w:val="28"/>
          <w:szCs w:val="28"/>
        </w:rPr>
        <w:t>啡</w:t>
      </w:r>
      <w:proofErr w:type="gramEnd"/>
      <w:r w:rsidR="00A9008D" w:rsidRPr="006C5ECB">
        <w:rPr>
          <w:rStyle w:val="10"/>
          <w:rFonts w:ascii="標楷體" w:eastAsia="標楷體" w:hAnsi="標楷體" w:hint="eastAsia"/>
          <w:b/>
          <w:color w:val="000000" w:themeColor="text1"/>
          <w:sz w:val="28"/>
          <w:szCs w:val="28"/>
        </w:rPr>
        <w:t>因調劑之醫療院所尚未成為指定替代治療執行機構，</w:t>
      </w:r>
      <w:r w:rsidR="00522AD6" w:rsidRPr="006C5ECB">
        <w:rPr>
          <w:rStyle w:val="10"/>
          <w:rFonts w:ascii="標楷體" w:eastAsia="標楷體" w:hAnsi="標楷體" w:hint="eastAsia"/>
          <w:b/>
          <w:color w:val="000000" w:themeColor="text1"/>
          <w:sz w:val="28"/>
          <w:szCs w:val="28"/>
          <w:lang w:eastAsia="zh-TW"/>
        </w:rPr>
        <w:t>且</w:t>
      </w:r>
      <w:r w:rsidR="00A9008D" w:rsidRPr="006C5ECB">
        <w:rPr>
          <w:rStyle w:val="10"/>
          <w:rFonts w:ascii="標楷體" w:eastAsia="標楷體" w:hAnsi="標楷體" w:hint="eastAsia"/>
          <w:b/>
          <w:color w:val="000000" w:themeColor="text1"/>
          <w:sz w:val="28"/>
          <w:szCs w:val="28"/>
        </w:rPr>
        <w:t>濫用藥物尿液檢驗機構績效監測之配製內容與實務檢出藥物組合類型存有落差，允宜</w:t>
      </w:r>
      <w:proofErr w:type="gramStart"/>
      <w:r w:rsidR="00A9008D" w:rsidRPr="006C5ECB">
        <w:rPr>
          <w:rStyle w:val="10"/>
          <w:rFonts w:ascii="標楷體" w:eastAsia="標楷體" w:hAnsi="標楷體" w:hint="eastAsia"/>
          <w:b/>
          <w:color w:val="000000" w:themeColor="text1"/>
          <w:sz w:val="28"/>
          <w:szCs w:val="28"/>
        </w:rPr>
        <w:t>研</w:t>
      </w:r>
      <w:proofErr w:type="gramEnd"/>
      <w:r w:rsidR="00A9008D" w:rsidRPr="006C5ECB">
        <w:rPr>
          <w:rStyle w:val="10"/>
          <w:rFonts w:ascii="標楷體" w:eastAsia="標楷體" w:hAnsi="標楷體" w:hint="eastAsia"/>
          <w:b/>
          <w:color w:val="000000" w:themeColor="text1"/>
          <w:sz w:val="28"/>
          <w:szCs w:val="28"/>
        </w:rPr>
        <w:t>謀改善，</w:t>
      </w:r>
      <w:r w:rsidR="00217825" w:rsidRPr="006C5ECB">
        <w:rPr>
          <w:rStyle w:val="10"/>
          <w:rFonts w:ascii="標楷體" w:eastAsia="標楷體" w:hAnsi="標楷體" w:hint="eastAsia"/>
          <w:b/>
          <w:color w:val="000000" w:themeColor="text1"/>
          <w:sz w:val="28"/>
          <w:szCs w:val="28"/>
          <w:lang w:eastAsia="zh-TW"/>
        </w:rPr>
        <w:t>以</w:t>
      </w:r>
      <w:r w:rsidR="00A9008D" w:rsidRPr="006C5ECB">
        <w:rPr>
          <w:rStyle w:val="10"/>
          <w:rFonts w:ascii="標楷體" w:eastAsia="標楷體" w:hAnsi="標楷體" w:hint="eastAsia"/>
          <w:b/>
          <w:color w:val="000000" w:themeColor="text1"/>
          <w:sz w:val="28"/>
          <w:szCs w:val="28"/>
        </w:rPr>
        <w:t>強化</w:t>
      </w:r>
      <w:r w:rsidR="00AD27A0" w:rsidRPr="006C5ECB">
        <w:rPr>
          <w:rStyle w:val="10"/>
          <w:rFonts w:ascii="標楷體" w:eastAsia="標楷體" w:hAnsi="標楷體" w:hint="eastAsia"/>
          <w:b/>
          <w:color w:val="000000" w:themeColor="text1"/>
          <w:sz w:val="28"/>
          <w:szCs w:val="28"/>
          <w:lang w:eastAsia="zh-TW"/>
        </w:rPr>
        <w:t>藥物</w:t>
      </w:r>
      <w:r w:rsidR="00A9008D" w:rsidRPr="006C5ECB">
        <w:rPr>
          <w:rStyle w:val="10"/>
          <w:rFonts w:ascii="標楷體" w:eastAsia="標楷體" w:hAnsi="標楷體" w:hint="eastAsia"/>
          <w:b/>
          <w:color w:val="000000" w:themeColor="text1"/>
          <w:sz w:val="28"/>
          <w:szCs w:val="28"/>
        </w:rPr>
        <w:t>濫用治療與預防。</w:t>
      </w:r>
    </w:p>
    <w:p w14:paraId="40F25A01" w14:textId="0979079D" w:rsidR="00587913" w:rsidRPr="006C5ECB" w:rsidRDefault="00A9008D" w:rsidP="00957281">
      <w:pPr>
        <w:overflowPunct w:val="0"/>
        <w:spacing w:line="400" w:lineRule="exact"/>
        <w:ind w:firstLineChars="200" w:firstLine="456"/>
        <w:jc w:val="both"/>
        <w:rPr>
          <w:rFonts w:ascii="標楷體" w:eastAsia="標楷體" w:hAnsi="標楷體"/>
          <w:color w:val="000000" w:themeColor="text1"/>
          <w:spacing w:val="4"/>
        </w:rPr>
      </w:pPr>
      <w:r w:rsidRPr="006C5ECB">
        <w:rPr>
          <w:rFonts w:ascii="標楷體" w:eastAsia="標楷體" w:hAnsi="標楷體" w:hint="eastAsia"/>
          <w:color w:val="000000" w:themeColor="text1"/>
          <w:spacing w:val="-6"/>
        </w:rPr>
        <w:t>行政院於106至109年間推動第1期新世代反毒策略，強化跨部會功能整合，該策略屆期後，為使毒品防制作為更加精進，於110至113年持續推動第2期新世代反毒策略，其中衛生福利部（下稱衛福部）、食品藥物管理署（下稱食藥署）主責辦理戒毒、</w:t>
      </w:r>
      <w:proofErr w:type="gramStart"/>
      <w:r w:rsidRPr="006C5ECB">
        <w:rPr>
          <w:rFonts w:ascii="標楷體" w:eastAsia="標楷體" w:hAnsi="標楷體" w:hint="eastAsia"/>
          <w:color w:val="000000" w:themeColor="text1"/>
          <w:spacing w:val="-6"/>
        </w:rPr>
        <w:t>驗毒策略</w:t>
      </w:r>
      <w:proofErr w:type="gramEnd"/>
      <w:r w:rsidRPr="006C5ECB">
        <w:rPr>
          <w:rFonts w:ascii="標楷體" w:eastAsia="標楷體" w:hAnsi="標楷體" w:hint="eastAsia"/>
          <w:color w:val="000000" w:themeColor="text1"/>
          <w:spacing w:val="-6"/>
        </w:rPr>
        <w:t>，戒毒策略涵</w:t>
      </w:r>
      <w:proofErr w:type="gramStart"/>
      <w:r w:rsidRPr="006C5ECB">
        <w:rPr>
          <w:rFonts w:ascii="標楷體" w:eastAsia="標楷體" w:hAnsi="標楷體" w:hint="eastAsia"/>
          <w:color w:val="000000" w:themeColor="text1"/>
          <w:spacing w:val="-6"/>
        </w:rPr>
        <w:t>括</w:t>
      </w:r>
      <w:proofErr w:type="gramEnd"/>
      <w:r w:rsidRPr="006C5ECB">
        <w:rPr>
          <w:rFonts w:ascii="標楷體" w:eastAsia="標楷體" w:hAnsi="標楷體" w:hint="eastAsia"/>
          <w:color w:val="000000" w:themeColor="text1"/>
          <w:spacing w:val="-6"/>
        </w:rPr>
        <w:t>建置整合性藥癮醫療示範中心等8大重點工作，</w:t>
      </w:r>
      <w:proofErr w:type="gramStart"/>
      <w:r w:rsidRPr="006C5ECB">
        <w:rPr>
          <w:rFonts w:ascii="標楷體" w:eastAsia="標楷體" w:hAnsi="標楷體" w:hint="eastAsia"/>
          <w:color w:val="000000" w:themeColor="text1"/>
          <w:spacing w:val="-6"/>
        </w:rPr>
        <w:t>驗毒策略</w:t>
      </w:r>
      <w:proofErr w:type="gramEnd"/>
      <w:r w:rsidRPr="006C5ECB">
        <w:rPr>
          <w:rFonts w:ascii="標楷體" w:eastAsia="標楷體" w:hAnsi="標楷體" w:hint="eastAsia"/>
          <w:color w:val="000000" w:themeColor="text1"/>
          <w:spacing w:val="-6"/>
        </w:rPr>
        <w:t>則包括防止製毒原料假冒藥品原料藥進口等4大重點工作；另各地方政府毒品危害防制中心（下稱毒防中心）之督導業務，107年起自法務部移</w:t>
      </w:r>
      <w:proofErr w:type="gramStart"/>
      <w:r w:rsidRPr="006C5ECB">
        <w:rPr>
          <w:rFonts w:ascii="標楷體" w:eastAsia="標楷體" w:hAnsi="標楷體" w:hint="eastAsia"/>
          <w:color w:val="000000" w:themeColor="text1"/>
          <w:spacing w:val="-6"/>
        </w:rPr>
        <w:t>由衛福部主</w:t>
      </w:r>
      <w:proofErr w:type="gramEnd"/>
      <w:r w:rsidRPr="006C5ECB">
        <w:rPr>
          <w:rFonts w:ascii="標楷體" w:eastAsia="標楷體" w:hAnsi="標楷體" w:hint="eastAsia"/>
          <w:color w:val="000000" w:themeColor="text1"/>
          <w:spacing w:val="-6"/>
        </w:rPr>
        <w:t>責辦理，期強化公共衛生與藥癮醫療處遇功能。110至113年度</w:t>
      </w:r>
      <w:proofErr w:type="gramStart"/>
      <w:r w:rsidRPr="006C5ECB">
        <w:rPr>
          <w:rFonts w:ascii="標楷體" w:eastAsia="標楷體" w:hAnsi="標楷體" w:hint="eastAsia"/>
          <w:color w:val="000000" w:themeColor="text1"/>
          <w:spacing w:val="-6"/>
        </w:rPr>
        <w:t>衛福部</w:t>
      </w:r>
      <w:proofErr w:type="gramEnd"/>
      <w:r w:rsidRPr="006C5ECB">
        <w:rPr>
          <w:rFonts w:ascii="標楷體" w:eastAsia="標楷體" w:hAnsi="標楷體" w:hint="eastAsia"/>
          <w:color w:val="000000" w:themeColor="text1"/>
          <w:spacing w:val="-6"/>
        </w:rPr>
        <w:t>主管相關預算合計編列32億3,993萬餘元，截至111年底止，累計實際支用12億3,953萬餘元。經查相關業務之推動，核有下列事項：</w:t>
      </w:r>
    </w:p>
    <w:p w14:paraId="2C73A085" w14:textId="4F0B824D" w:rsidR="00587913" w:rsidRPr="006C5ECB" w:rsidRDefault="00587913" w:rsidP="00EF6712">
      <w:pPr>
        <w:overflowPunct w:val="0"/>
        <w:spacing w:line="400" w:lineRule="exact"/>
        <w:ind w:firstLineChars="450" w:firstLine="1081"/>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rPr>
        <w:t xml:space="preserve">1.　</w:t>
      </w:r>
      <w:r w:rsidR="00A9008D" w:rsidRPr="006C5ECB">
        <w:rPr>
          <w:rFonts w:ascii="標楷體" w:eastAsia="標楷體" w:hAnsi="標楷體" w:cs="標楷體" w:hint="eastAsia"/>
          <w:b/>
          <w:color w:val="000000" w:themeColor="text1"/>
        </w:rPr>
        <w:t>部分申報丁基原</w:t>
      </w:r>
      <w:proofErr w:type="gramStart"/>
      <w:r w:rsidR="00A9008D" w:rsidRPr="006C5ECB">
        <w:rPr>
          <w:rFonts w:ascii="標楷體" w:eastAsia="標楷體" w:hAnsi="標楷體" w:cs="標楷體" w:hint="eastAsia"/>
          <w:b/>
          <w:color w:val="000000" w:themeColor="text1"/>
        </w:rPr>
        <w:t>啡</w:t>
      </w:r>
      <w:proofErr w:type="gramEnd"/>
      <w:r w:rsidR="00A9008D" w:rsidRPr="006C5ECB">
        <w:rPr>
          <w:rFonts w:ascii="標楷體" w:eastAsia="標楷體" w:hAnsi="標楷體" w:cs="標楷體" w:hint="eastAsia"/>
          <w:b/>
          <w:color w:val="000000" w:themeColor="text1"/>
        </w:rPr>
        <w:t>因調劑之醫療院所尚未成為指定替代治療執行機構，恐難掌握及追蹤其藥品管理及治療效果</w:t>
      </w:r>
      <w:r w:rsidRPr="006C5ECB">
        <w:rPr>
          <w:rFonts w:ascii="標楷體" w:eastAsia="標楷體" w:hAnsi="標楷體" w:cs="標楷體" w:hint="eastAsia"/>
          <w:b/>
          <w:color w:val="000000" w:themeColor="text1"/>
        </w:rPr>
        <w:t>：</w:t>
      </w:r>
      <w:proofErr w:type="gramStart"/>
      <w:r w:rsidR="00A9008D" w:rsidRPr="006C5ECB">
        <w:rPr>
          <w:rFonts w:ascii="標楷體" w:eastAsia="標楷體" w:hAnsi="標楷體" w:cs="標楷體" w:hint="eastAsia"/>
          <w:color w:val="000000" w:themeColor="text1"/>
        </w:rPr>
        <w:t>衛福部為</w:t>
      </w:r>
      <w:proofErr w:type="gramEnd"/>
      <w:r w:rsidR="00A9008D" w:rsidRPr="006C5ECB">
        <w:rPr>
          <w:rFonts w:ascii="標楷體" w:eastAsia="標楷體" w:hAnsi="標楷體" w:cs="標楷體" w:hint="eastAsia"/>
          <w:color w:val="000000" w:themeColor="text1"/>
        </w:rPr>
        <w:t>協助海洛因等鴉片類物質成癮者戒除藥癮，維持生理功能正常，提供美</w:t>
      </w:r>
      <w:proofErr w:type="gramStart"/>
      <w:r w:rsidR="00A9008D" w:rsidRPr="006C5ECB">
        <w:rPr>
          <w:rFonts w:ascii="標楷體" w:eastAsia="標楷體" w:hAnsi="標楷體" w:cs="標楷體" w:hint="eastAsia"/>
          <w:color w:val="000000" w:themeColor="text1"/>
        </w:rPr>
        <w:t>沙冬或</w:t>
      </w:r>
      <w:proofErr w:type="gramEnd"/>
      <w:r w:rsidR="00A9008D" w:rsidRPr="006C5ECB">
        <w:rPr>
          <w:rFonts w:ascii="標楷體" w:eastAsia="標楷體" w:hAnsi="標楷體" w:cs="標楷體" w:hint="eastAsia"/>
          <w:color w:val="000000" w:themeColor="text1"/>
        </w:rPr>
        <w:t>丁基原</w:t>
      </w:r>
      <w:proofErr w:type="gramStart"/>
      <w:r w:rsidR="00A9008D" w:rsidRPr="006C5ECB">
        <w:rPr>
          <w:rFonts w:ascii="標楷體" w:eastAsia="標楷體" w:hAnsi="標楷體" w:cs="標楷體" w:hint="eastAsia"/>
          <w:color w:val="000000" w:themeColor="text1"/>
        </w:rPr>
        <w:t>啡</w:t>
      </w:r>
      <w:proofErr w:type="gramEnd"/>
      <w:r w:rsidR="00A9008D" w:rsidRPr="006C5ECB">
        <w:rPr>
          <w:rFonts w:ascii="標楷體" w:eastAsia="標楷體" w:hAnsi="標楷體" w:cs="標楷體" w:hint="eastAsia"/>
          <w:color w:val="000000" w:themeColor="text1"/>
        </w:rPr>
        <w:t>因等管制藥品之替代治療服務，取代其非法鴉片類物質之使用，並訂定鴉片類物質成癮替代治療作業基準，符合資格之醫療機構，得檢具替代治療業務計畫書向該部申請指定為替代治療執行機構，指定後應將治療資料</w:t>
      </w:r>
      <w:r w:rsidR="001967F3" w:rsidRPr="006C5ECB">
        <w:rPr>
          <w:rFonts w:ascii="標楷體" w:eastAsia="標楷體" w:hAnsi="標楷體" w:cs="標楷體" w:hint="eastAsia"/>
          <w:color w:val="000000" w:themeColor="text1"/>
        </w:rPr>
        <w:t>登載於</w:t>
      </w:r>
      <w:r w:rsidR="00A9008D" w:rsidRPr="006C5ECB">
        <w:rPr>
          <w:rFonts w:ascii="標楷體" w:eastAsia="標楷體" w:hAnsi="標楷體" w:cs="標楷體" w:hint="eastAsia"/>
          <w:color w:val="000000" w:themeColor="text1"/>
        </w:rPr>
        <w:t>該部替代治療作業系統，並配合業務檢查。依管制藥品管理條例第3條規定，管制藥品分四級管理，美</w:t>
      </w:r>
      <w:proofErr w:type="gramStart"/>
      <w:r w:rsidR="00A9008D" w:rsidRPr="006C5ECB">
        <w:rPr>
          <w:rFonts w:ascii="標楷體" w:eastAsia="標楷體" w:hAnsi="標楷體" w:cs="標楷體" w:hint="eastAsia"/>
          <w:color w:val="000000" w:themeColor="text1"/>
        </w:rPr>
        <w:t>沙冬係</w:t>
      </w:r>
      <w:proofErr w:type="gramEnd"/>
      <w:r w:rsidR="00A9008D" w:rsidRPr="006C5ECB">
        <w:rPr>
          <w:rFonts w:ascii="標楷體" w:eastAsia="標楷體" w:hAnsi="標楷體" w:cs="標楷體" w:hint="eastAsia"/>
          <w:color w:val="000000" w:themeColor="text1"/>
        </w:rPr>
        <w:t>第二級管制藥品，</w:t>
      </w:r>
      <w:proofErr w:type="gramStart"/>
      <w:r w:rsidR="00A9008D" w:rsidRPr="006C5ECB">
        <w:rPr>
          <w:rFonts w:ascii="標楷體" w:eastAsia="標楷體" w:hAnsi="標楷體" w:cs="標楷體" w:hint="eastAsia"/>
          <w:color w:val="000000" w:themeColor="text1"/>
        </w:rPr>
        <w:t>由衛福部委託食藥署</w:t>
      </w:r>
      <w:proofErr w:type="gramEnd"/>
      <w:r w:rsidR="00A9008D" w:rsidRPr="006C5ECB">
        <w:rPr>
          <w:rFonts w:ascii="標楷體" w:eastAsia="標楷體" w:hAnsi="標楷體" w:cs="標楷體" w:hint="eastAsia"/>
          <w:color w:val="000000" w:themeColor="text1"/>
        </w:rPr>
        <w:t>製造配送，其替代治療由該部全額補助藥品費，個案須每日至固定醫療院所服藥；丁基原</w:t>
      </w:r>
      <w:proofErr w:type="gramStart"/>
      <w:r w:rsidR="00A9008D" w:rsidRPr="006C5ECB">
        <w:rPr>
          <w:rFonts w:ascii="標楷體" w:eastAsia="標楷體" w:hAnsi="標楷體" w:cs="標楷體" w:hint="eastAsia"/>
          <w:color w:val="000000" w:themeColor="text1"/>
        </w:rPr>
        <w:t>啡</w:t>
      </w:r>
      <w:proofErr w:type="gramEnd"/>
      <w:r w:rsidR="00A9008D" w:rsidRPr="006C5ECB">
        <w:rPr>
          <w:rFonts w:ascii="標楷體" w:eastAsia="標楷體" w:hAnsi="標楷體" w:cs="標楷體" w:hint="eastAsia"/>
          <w:color w:val="000000" w:themeColor="text1"/>
        </w:rPr>
        <w:t>因則屬第三級管制藥品，可由個案攜回服用</w:t>
      </w:r>
      <w:r w:rsidR="00A9008D" w:rsidRPr="006C5ECB">
        <w:rPr>
          <w:rFonts w:ascii="標楷體" w:eastAsia="標楷體" w:hAnsi="標楷體" w:cs="標楷體" w:hint="eastAsia"/>
          <w:b/>
          <w:noProof/>
          <w:color w:val="000000" w:themeColor="text1"/>
        </w:rPr>
        <mc:AlternateContent>
          <mc:Choice Requires="wps">
            <w:drawing>
              <wp:anchor distT="0" distB="0" distL="114300" distR="114300" simplePos="0" relativeHeight="252579840" behindDoc="0" locked="1" layoutInCell="1" allowOverlap="0" wp14:anchorId="7965FD2E" wp14:editId="4E5296AA">
                <wp:simplePos x="0" y="0"/>
                <wp:positionH relativeFrom="margin">
                  <wp:posOffset>1292860</wp:posOffset>
                </wp:positionH>
                <wp:positionV relativeFrom="paragraph">
                  <wp:posOffset>3155315</wp:posOffset>
                </wp:positionV>
                <wp:extent cx="5038090" cy="2631440"/>
                <wp:effectExtent l="0" t="0" r="0" b="0"/>
                <wp:wrapSquare wrapText="bothSides"/>
                <wp:docPr id="2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8090" cy="2631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66F76E" w14:textId="098A8DB9" w:rsidR="00D76101" w:rsidRPr="006C5ECB" w:rsidRDefault="00D76101" w:rsidP="00E11311">
                            <w:pPr>
                              <w:spacing w:beforeLines="25" w:before="90" w:line="240" w:lineRule="exact"/>
                              <w:ind w:left="649" w:hangingChars="270" w:hanging="649"/>
                              <w:jc w:val="center"/>
                              <w:rPr>
                                <w:rFonts w:ascii="標楷體" w:eastAsia="標楷體" w:hAnsi="標楷體"/>
                                <w:b/>
                                <w:color w:val="000000" w:themeColor="text1"/>
                              </w:rPr>
                            </w:pPr>
                            <w:r w:rsidRPr="006C5ECB">
                              <w:rPr>
                                <w:rFonts w:ascii="標楷體" w:eastAsia="標楷體" w:hAnsi="標楷體" w:hint="eastAsia"/>
                                <w:b/>
                                <w:color w:val="000000" w:themeColor="text1"/>
                              </w:rPr>
                              <w:t>表2　醫療院所申報丁基原</w:t>
                            </w:r>
                            <w:proofErr w:type="gramStart"/>
                            <w:r w:rsidRPr="006C5ECB">
                              <w:rPr>
                                <w:rFonts w:ascii="標楷體" w:eastAsia="標楷體" w:hAnsi="標楷體" w:hint="eastAsia"/>
                                <w:b/>
                                <w:color w:val="000000" w:themeColor="text1"/>
                              </w:rPr>
                              <w:t>啡</w:t>
                            </w:r>
                            <w:proofErr w:type="gramEnd"/>
                            <w:r w:rsidRPr="006C5ECB">
                              <w:rPr>
                                <w:rFonts w:ascii="標楷體" w:eastAsia="標楷體" w:hAnsi="標楷體" w:hint="eastAsia"/>
                                <w:b/>
                                <w:color w:val="000000" w:themeColor="text1"/>
                              </w:rPr>
                              <w:t>因調劑及其屬指定替代治療執行機構情形</w:t>
                            </w:r>
                          </w:p>
                          <w:p w14:paraId="162F3C90" w14:textId="77777777" w:rsidR="00D76101" w:rsidRPr="006C5ECB" w:rsidRDefault="00D76101" w:rsidP="00A9008D">
                            <w:pPr>
                              <w:spacing w:line="240" w:lineRule="exact"/>
                              <w:ind w:left="480" w:rightChars="50" w:right="120" w:hangingChars="300" w:hanging="480"/>
                              <w:jc w:val="right"/>
                              <w:rPr>
                                <w:color w:val="000000" w:themeColor="text1"/>
                                <w:sz w:val="20"/>
                                <w:szCs w:val="18"/>
                              </w:rPr>
                            </w:pPr>
                            <w:r w:rsidRPr="006C5ECB">
                              <w:rPr>
                                <w:rFonts w:ascii="標楷體" w:eastAsia="標楷體" w:hAnsi="標楷體" w:hint="eastAsia"/>
                                <w:color w:val="000000" w:themeColor="text1"/>
                                <w:spacing w:val="-20"/>
                                <w:sz w:val="20"/>
                                <w:szCs w:val="18"/>
                              </w:rPr>
                              <w:t>單位：家、％</w:t>
                            </w:r>
                          </w:p>
                          <w:tbl>
                            <w:tblPr>
                              <w:tblStyle w:val="af"/>
                              <w:tblW w:w="4986" w:type="pct"/>
                              <w:tblLook w:val="04A0" w:firstRow="1" w:lastRow="0" w:firstColumn="1" w:lastColumn="0" w:noHBand="0" w:noVBand="1"/>
                            </w:tblPr>
                            <w:tblGrid>
                              <w:gridCol w:w="1557"/>
                              <w:gridCol w:w="577"/>
                              <w:gridCol w:w="558"/>
                              <w:gridCol w:w="561"/>
                              <w:gridCol w:w="559"/>
                              <w:gridCol w:w="1013"/>
                              <w:gridCol w:w="561"/>
                              <w:gridCol w:w="1013"/>
                              <w:gridCol w:w="561"/>
                              <w:gridCol w:w="942"/>
                            </w:tblGrid>
                            <w:tr w:rsidR="00D76101" w:rsidRPr="006C5ECB" w14:paraId="21123435" w14:textId="77777777" w:rsidTr="008F7FFB">
                              <w:trPr>
                                <w:trHeight w:val="200"/>
                              </w:trPr>
                              <w:tc>
                                <w:tcPr>
                                  <w:tcW w:w="985" w:type="pct"/>
                                  <w:vMerge w:val="restart"/>
                                  <w:tcBorders>
                                    <w:tl2br w:val="single" w:sz="4" w:space="0" w:color="auto"/>
                                  </w:tcBorders>
                                  <w:vAlign w:val="center"/>
                                </w:tcPr>
                                <w:p w14:paraId="562A3D52" w14:textId="25EE81F1" w:rsidR="00D76101" w:rsidRPr="006C5ECB" w:rsidRDefault="00D76101" w:rsidP="008F7FFB">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項目</w:t>
                                  </w:r>
                                </w:p>
                                <w:p w14:paraId="49FBB931" w14:textId="76929B66" w:rsidR="00D76101" w:rsidRPr="006C5ECB" w:rsidRDefault="00D76101" w:rsidP="005D15B9">
                                  <w:pPr>
                                    <w:spacing w:line="200" w:lineRule="exact"/>
                                    <w:jc w:val="center"/>
                                    <w:rPr>
                                      <w:rFonts w:ascii="標楷體" w:eastAsia="標楷體" w:hAnsi="標楷體"/>
                                      <w:color w:val="000000" w:themeColor="text1"/>
                                      <w:sz w:val="20"/>
                                      <w:szCs w:val="20"/>
                                    </w:rPr>
                                  </w:pPr>
                                </w:p>
                                <w:p w14:paraId="71608BF7" w14:textId="77777777" w:rsidR="00D76101" w:rsidRPr="006C5ECB" w:rsidRDefault="00D76101" w:rsidP="005D15B9">
                                  <w:pPr>
                                    <w:spacing w:line="200" w:lineRule="exact"/>
                                    <w:jc w:val="center"/>
                                    <w:rPr>
                                      <w:rFonts w:ascii="標楷體" w:eastAsia="標楷體" w:hAnsi="標楷體"/>
                                      <w:color w:val="000000" w:themeColor="text1"/>
                                      <w:sz w:val="20"/>
                                      <w:szCs w:val="20"/>
                                    </w:rPr>
                                  </w:pPr>
                                </w:p>
                                <w:p w14:paraId="738D17E8" w14:textId="2B9A3684" w:rsidR="00D76101" w:rsidRPr="006C5ECB" w:rsidRDefault="00D76101" w:rsidP="008F7FFB">
                                  <w:pPr>
                                    <w:spacing w:line="200" w:lineRule="exact"/>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劑數級</w:t>
                                  </w:r>
                                  <w:proofErr w:type="gramEnd"/>
                                  <w:r w:rsidRPr="006C5ECB">
                                    <w:rPr>
                                      <w:rFonts w:ascii="標楷體" w:eastAsia="標楷體" w:hAnsi="標楷體"/>
                                      <w:color w:val="000000" w:themeColor="text1"/>
                                      <w:sz w:val="20"/>
                                      <w:szCs w:val="20"/>
                                    </w:rPr>
                                    <w:t>距</w:t>
                                  </w:r>
                                </w:p>
                                <w:p w14:paraId="06DB20C3" w14:textId="77777777" w:rsidR="00D76101" w:rsidRPr="006C5ECB" w:rsidRDefault="00D76101" w:rsidP="008F7FFB">
                                  <w:pPr>
                                    <w:spacing w:line="200" w:lineRule="exac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roofErr w:type="gramStart"/>
                                  <w:r w:rsidRPr="006C5ECB">
                                    <w:rPr>
                                      <w:rFonts w:ascii="標楷體" w:eastAsia="標楷體" w:hAnsi="標楷體" w:hint="eastAsia"/>
                                      <w:color w:val="000000" w:themeColor="text1"/>
                                      <w:sz w:val="20"/>
                                      <w:szCs w:val="20"/>
                                    </w:rPr>
                                    <w:t>註</w:t>
                                  </w:r>
                                  <w:proofErr w:type="gramEnd"/>
                                  <w:r w:rsidRPr="006C5ECB">
                                    <w:rPr>
                                      <w:rFonts w:ascii="標楷體" w:eastAsia="標楷體" w:hAnsi="標楷體" w:hint="eastAsia"/>
                                      <w:color w:val="000000" w:themeColor="text1"/>
                                      <w:sz w:val="20"/>
                                      <w:szCs w:val="20"/>
                                    </w:rPr>
                                    <w:t>1)</w:t>
                                  </w:r>
                                </w:p>
                              </w:tc>
                              <w:tc>
                                <w:tcPr>
                                  <w:tcW w:w="1073" w:type="pct"/>
                                  <w:gridSpan w:val="3"/>
                                  <w:vAlign w:val="center"/>
                                </w:tcPr>
                                <w:p w14:paraId="11A6F3C4" w14:textId="77777777" w:rsidR="00D76101" w:rsidRPr="006C5ECB" w:rsidRDefault="00D76101" w:rsidP="005D15B9">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110</w:t>
                                  </w:r>
                                  <w:proofErr w:type="gramEnd"/>
                                  <w:r w:rsidRPr="006C5ECB">
                                    <w:rPr>
                                      <w:rFonts w:ascii="標楷體" w:eastAsia="標楷體" w:hAnsi="標楷體" w:hint="eastAsia"/>
                                      <w:color w:val="000000" w:themeColor="text1"/>
                                      <w:sz w:val="20"/>
                                      <w:szCs w:val="20"/>
                                    </w:rPr>
                                    <w:t>年度</w:t>
                                  </w:r>
                                </w:p>
                                <w:p w14:paraId="1F848786" w14:textId="655F3CA8"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color w:val="000000" w:themeColor="text1"/>
                                      <w:spacing w:val="-10"/>
                                      <w:sz w:val="20"/>
                                      <w:szCs w:val="20"/>
                                    </w:rPr>
                                    <w:t>調劑量申報家數</w:t>
                                  </w:r>
                                </w:p>
                              </w:tc>
                              <w:tc>
                                <w:tcPr>
                                  <w:tcW w:w="2942" w:type="pct"/>
                                  <w:gridSpan w:val="6"/>
                                </w:tcPr>
                                <w:p w14:paraId="3A4FD960" w14:textId="131C886B"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111年8月底</w:t>
                                  </w:r>
                                </w:p>
                                <w:p w14:paraId="24530C79" w14:textId="77777777"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color w:val="000000" w:themeColor="text1"/>
                                      <w:spacing w:val="-10"/>
                                      <w:sz w:val="20"/>
                                      <w:szCs w:val="20"/>
                                    </w:rPr>
                                    <w:t>屬指定替代治療</w:t>
                                  </w:r>
                                  <w:r w:rsidRPr="006C5ECB">
                                    <w:rPr>
                                      <w:rFonts w:ascii="標楷體" w:eastAsia="標楷體" w:hAnsi="標楷體" w:hint="eastAsia"/>
                                      <w:color w:val="000000" w:themeColor="text1"/>
                                      <w:spacing w:val="-10"/>
                                      <w:sz w:val="20"/>
                                      <w:szCs w:val="20"/>
                                    </w:rPr>
                                    <w:t>執行</w:t>
                                  </w:r>
                                  <w:r w:rsidRPr="006C5ECB">
                                    <w:rPr>
                                      <w:rFonts w:ascii="標楷體" w:eastAsia="標楷體" w:hAnsi="標楷體"/>
                                      <w:color w:val="000000" w:themeColor="text1"/>
                                      <w:spacing w:val="-10"/>
                                      <w:sz w:val="20"/>
                                      <w:szCs w:val="20"/>
                                    </w:rPr>
                                    <w:t>機構(丁基原</w:t>
                                  </w:r>
                                  <w:proofErr w:type="gramStart"/>
                                  <w:r w:rsidRPr="006C5ECB">
                                    <w:rPr>
                                      <w:rFonts w:ascii="標楷體" w:eastAsia="標楷體" w:hAnsi="標楷體"/>
                                      <w:color w:val="000000" w:themeColor="text1"/>
                                      <w:spacing w:val="-10"/>
                                      <w:sz w:val="20"/>
                                      <w:szCs w:val="20"/>
                                    </w:rPr>
                                    <w:t>啡</w:t>
                                  </w:r>
                                  <w:proofErr w:type="gramEnd"/>
                                  <w:r w:rsidRPr="006C5ECB">
                                    <w:rPr>
                                      <w:rFonts w:ascii="標楷體" w:eastAsia="標楷體" w:hAnsi="標楷體"/>
                                      <w:color w:val="000000" w:themeColor="text1"/>
                                      <w:spacing w:val="-10"/>
                                      <w:sz w:val="20"/>
                                      <w:szCs w:val="20"/>
                                    </w:rPr>
                                    <w:t>因)家數</w:t>
                                  </w:r>
                                  <w:r w:rsidRPr="006C5ECB">
                                    <w:rPr>
                                      <w:rFonts w:ascii="標楷體" w:eastAsia="標楷體" w:hAnsi="標楷體" w:hint="eastAsia"/>
                                      <w:color w:val="000000" w:themeColor="text1"/>
                                      <w:spacing w:val="-10"/>
                                      <w:sz w:val="20"/>
                                      <w:szCs w:val="20"/>
                                    </w:rPr>
                                    <w:t>(</w:t>
                                  </w:r>
                                  <w:proofErr w:type="gramStart"/>
                                  <w:r w:rsidRPr="006C5ECB">
                                    <w:rPr>
                                      <w:rFonts w:ascii="標楷體" w:eastAsia="標楷體" w:hAnsi="標楷體" w:hint="eastAsia"/>
                                      <w:color w:val="000000" w:themeColor="text1"/>
                                      <w:spacing w:val="-10"/>
                                      <w:sz w:val="20"/>
                                      <w:szCs w:val="20"/>
                                    </w:rPr>
                                    <w:t>註</w:t>
                                  </w:r>
                                  <w:proofErr w:type="gramEnd"/>
                                  <w:r w:rsidRPr="006C5ECB">
                                    <w:rPr>
                                      <w:rFonts w:ascii="標楷體" w:eastAsia="標楷體" w:hAnsi="標楷體" w:hint="eastAsia"/>
                                      <w:color w:val="000000" w:themeColor="text1"/>
                                      <w:spacing w:val="-10"/>
                                      <w:sz w:val="20"/>
                                      <w:szCs w:val="20"/>
                                    </w:rPr>
                                    <w:t>2)</w:t>
                                  </w:r>
                                </w:p>
                              </w:tc>
                            </w:tr>
                            <w:tr w:rsidR="00D76101" w:rsidRPr="006C5ECB" w14:paraId="02E44623" w14:textId="77777777" w:rsidTr="008F7FFB">
                              <w:trPr>
                                <w:trHeight w:val="209"/>
                              </w:trPr>
                              <w:tc>
                                <w:tcPr>
                                  <w:tcW w:w="985" w:type="pct"/>
                                  <w:vMerge/>
                                  <w:tcBorders>
                                    <w:tl2br w:val="single" w:sz="4" w:space="0" w:color="auto"/>
                                  </w:tcBorders>
                                </w:tcPr>
                                <w:p w14:paraId="52699C36" w14:textId="77777777" w:rsidR="00D76101" w:rsidRPr="006C5ECB" w:rsidRDefault="00D76101" w:rsidP="005D15B9">
                                  <w:pPr>
                                    <w:spacing w:line="200" w:lineRule="exact"/>
                                    <w:rPr>
                                      <w:rFonts w:ascii="標楷體" w:eastAsia="標楷體" w:hAnsi="標楷體"/>
                                      <w:color w:val="000000" w:themeColor="text1"/>
                                      <w:sz w:val="20"/>
                                      <w:szCs w:val="20"/>
                                    </w:rPr>
                                  </w:pPr>
                                </w:p>
                              </w:tc>
                              <w:tc>
                                <w:tcPr>
                                  <w:tcW w:w="365" w:type="pct"/>
                                  <w:vMerge w:val="restart"/>
                                  <w:vAlign w:val="center"/>
                                </w:tcPr>
                                <w:p w14:paraId="389A9DFB" w14:textId="5E8D5BC1"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合</w:t>
                                  </w:r>
                                  <w:r w:rsidRPr="006C5ECB">
                                    <w:rPr>
                                      <w:rFonts w:ascii="標楷體" w:eastAsia="標楷體" w:hAnsi="標楷體"/>
                                      <w:color w:val="000000" w:themeColor="text1"/>
                                      <w:spacing w:val="-20"/>
                                      <w:sz w:val="20"/>
                                      <w:szCs w:val="20"/>
                                    </w:rPr>
                                    <w:t>計</w:t>
                                  </w:r>
                                </w:p>
                                <w:p w14:paraId="1EAB8246"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(A)</w:t>
                                  </w:r>
                                </w:p>
                              </w:tc>
                              <w:tc>
                                <w:tcPr>
                                  <w:tcW w:w="353" w:type="pct"/>
                                  <w:vMerge w:val="restart"/>
                                  <w:vAlign w:val="center"/>
                                </w:tcPr>
                                <w:p w14:paraId="34B173F9"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醫院</w:t>
                                  </w:r>
                                </w:p>
                                <w:p w14:paraId="16BAE84F"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(B)</w:t>
                                  </w:r>
                                </w:p>
                              </w:tc>
                              <w:tc>
                                <w:tcPr>
                                  <w:tcW w:w="354" w:type="pct"/>
                                  <w:vMerge w:val="restart"/>
                                  <w:vAlign w:val="center"/>
                                </w:tcPr>
                                <w:p w14:paraId="1B6ED1CE"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診所</w:t>
                                  </w:r>
                                </w:p>
                                <w:p w14:paraId="05737AAC"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(C)</w:t>
                                  </w:r>
                                </w:p>
                              </w:tc>
                              <w:tc>
                                <w:tcPr>
                                  <w:tcW w:w="995" w:type="pct"/>
                                  <w:gridSpan w:val="2"/>
                                </w:tcPr>
                                <w:p w14:paraId="3A35B9C1" w14:textId="044CF401"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合</w:t>
                                  </w:r>
                                  <w:r w:rsidRPr="006C5ECB">
                                    <w:rPr>
                                      <w:rFonts w:ascii="標楷體" w:eastAsia="標楷體" w:hAnsi="標楷體"/>
                                      <w:color w:val="000000" w:themeColor="text1"/>
                                      <w:spacing w:val="-10"/>
                                      <w:sz w:val="20"/>
                                      <w:szCs w:val="20"/>
                                    </w:rPr>
                                    <w:t>計</w:t>
                                  </w:r>
                                </w:p>
                              </w:tc>
                              <w:tc>
                                <w:tcPr>
                                  <w:tcW w:w="996" w:type="pct"/>
                                  <w:gridSpan w:val="2"/>
                                </w:tcPr>
                                <w:p w14:paraId="3A23ED77" w14:textId="77777777"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color w:val="000000" w:themeColor="text1"/>
                                      <w:spacing w:val="-10"/>
                                      <w:sz w:val="20"/>
                                      <w:szCs w:val="20"/>
                                    </w:rPr>
                                    <w:t>醫院</w:t>
                                  </w:r>
                                </w:p>
                              </w:tc>
                              <w:tc>
                                <w:tcPr>
                                  <w:tcW w:w="950" w:type="pct"/>
                                  <w:gridSpan w:val="2"/>
                                </w:tcPr>
                                <w:p w14:paraId="0F59CB98" w14:textId="77777777"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color w:val="000000" w:themeColor="text1"/>
                                      <w:spacing w:val="-10"/>
                                      <w:sz w:val="20"/>
                                      <w:szCs w:val="20"/>
                                    </w:rPr>
                                    <w:t>診所</w:t>
                                  </w:r>
                                </w:p>
                              </w:tc>
                            </w:tr>
                            <w:tr w:rsidR="00D76101" w:rsidRPr="006C5ECB" w14:paraId="739EE56C" w14:textId="77777777" w:rsidTr="008F7FFB">
                              <w:trPr>
                                <w:trHeight w:val="209"/>
                              </w:trPr>
                              <w:tc>
                                <w:tcPr>
                                  <w:tcW w:w="985" w:type="pct"/>
                                  <w:vMerge/>
                                  <w:tcBorders>
                                    <w:tl2br w:val="single" w:sz="4" w:space="0" w:color="auto"/>
                                  </w:tcBorders>
                                </w:tcPr>
                                <w:p w14:paraId="0A635DDF" w14:textId="77777777" w:rsidR="00D76101" w:rsidRPr="006C5ECB" w:rsidRDefault="00D76101" w:rsidP="005D15B9">
                                  <w:pPr>
                                    <w:spacing w:line="200" w:lineRule="exact"/>
                                    <w:rPr>
                                      <w:rFonts w:ascii="標楷體" w:eastAsia="標楷體" w:hAnsi="標楷體"/>
                                      <w:color w:val="000000" w:themeColor="text1"/>
                                      <w:sz w:val="20"/>
                                      <w:szCs w:val="20"/>
                                    </w:rPr>
                                  </w:pPr>
                                </w:p>
                              </w:tc>
                              <w:tc>
                                <w:tcPr>
                                  <w:tcW w:w="365" w:type="pct"/>
                                  <w:vMerge/>
                                </w:tcPr>
                                <w:p w14:paraId="2114ED7C" w14:textId="77777777" w:rsidR="00D76101" w:rsidRPr="006C5ECB" w:rsidRDefault="00D76101" w:rsidP="005D15B9">
                                  <w:pPr>
                                    <w:spacing w:line="200" w:lineRule="exact"/>
                                    <w:rPr>
                                      <w:rFonts w:ascii="標楷體" w:eastAsia="標楷體" w:hAnsi="標楷體"/>
                                      <w:color w:val="000000" w:themeColor="text1"/>
                                      <w:spacing w:val="-10"/>
                                      <w:sz w:val="20"/>
                                      <w:szCs w:val="20"/>
                                    </w:rPr>
                                  </w:pPr>
                                </w:p>
                              </w:tc>
                              <w:tc>
                                <w:tcPr>
                                  <w:tcW w:w="353" w:type="pct"/>
                                  <w:vMerge/>
                                </w:tcPr>
                                <w:p w14:paraId="3AE784BB" w14:textId="77777777" w:rsidR="00D76101" w:rsidRPr="006C5ECB" w:rsidRDefault="00D76101" w:rsidP="005D15B9">
                                  <w:pPr>
                                    <w:spacing w:line="200" w:lineRule="exact"/>
                                    <w:rPr>
                                      <w:rFonts w:ascii="標楷體" w:eastAsia="標楷體" w:hAnsi="標楷體"/>
                                      <w:color w:val="000000" w:themeColor="text1"/>
                                      <w:spacing w:val="-10"/>
                                      <w:sz w:val="20"/>
                                      <w:szCs w:val="20"/>
                                    </w:rPr>
                                  </w:pPr>
                                </w:p>
                              </w:tc>
                              <w:tc>
                                <w:tcPr>
                                  <w:tcW w:w="354" w:type="pct"/>
                                  <w:vMerge/>
                                </w:tcPr>
                                <w:p w14:paraId="5EDBCA98" w14:textId="77777777" w:rsidR="00D76101" w:rsidRPr="006C5ECB" w:rsidRDefault="00D76101" w:rsidP="005D15B9">
                                  <w:pPr>
                                    <w:spacing w:line="200" w:lineRule="exact"/>
                                    <w:rPr>
                                      <w:rFonts w:ascii="標楷體" w:eastAsia="標楷體" w:hAnsi="標楷體"/>
                                      <w:color w:val="000000" w:themeColor="text1"/>
                                      <w:spacing w:val="-10"/>
                                      <w:sz w:val="20"/>
                                      <w:szCs w:val="20"/>
                                    </w:rPr>
                                  </w:pPr>
                                </w:p>
                              </w:tc>
                              <w:tc>
                                <w:tcPr>
                                  <w:tcW w:w="354" w:type="pct"/>
                                </w:tcPr>
                                <w:p w14:paraId="30F8047C"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家數</w:t>
                                  </w:r>
                                </w:p>
                                <w:p w14:paraId="35D0C5AA"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(D)</w:t>
                                  </w:r>
                                </w:p>
                              </w:tc>
                              <w:tc>
                                <w:tcPr>
                                  <w:tcW w:w="640" w:type="pct"/>
                                </w:tcPr>
                                <w:p w14:paraId="253BE293" w14:textId="532348E6"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比</w:t>
                                  </w:r>
                                  <w:r w:rsidRPr="006C5ECB">
                                    <w:rPr>
                                      <w:rFonts w:ascii="標楷體" w:eastAsia="標楷體" w:hAnsi="標楷體" w:hint="eastAsia"/>
                                      <w:color w:val="000000" w:themeColor="text1"/>
                                      <w:sz w:val="20"/>
                                      <w:szCs w:val="20"/>
                                    </w:rPr>
                                    <w:t>率</w:t>
                                  </w:r>
                                </w:p>
                                <w:p w14:paraId="056FF6C0" w14:textId="38740F1F"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(D/A</w:t>
                                  </w:r>
                                  <w:r w:rsidRPr="006C5ECB">
                                    <w:rPr>
                                      <w:rFonts w:ascii="標楷體" w:eastAsia="標楷體" w:hAnsi="標楷體" w:hint="eastAsia"/>
                                      <w:color w:val="000000" w:themeColor="text1"/>
                                      <w:sz w:val="20"/>
                                      <w:szCs w:val="20"/>
                                    </w:rPr>
                                    <w:t>×</w:t>
                                  </w:r>
                                  <w:r w:rsidRPr="006C5ECB">
                                    <w:rPr>
                                      <w:rFonts w:ascii="標楷體" w:eastAsia="標楷體" w:hAnsi="標楷體" w:hint="eastAsia"/>
                                      <w:color w:val="000000" w:themeColor="text1"/>
                                      <w:spacing w:val="-20"/>
                                      <w:sz w:val="20"/>
                                      <w:szCs w:val="20"/>
                                    </w:rPr>
                                    <w:t>100)</w:t>
                                  </w:r>
                                </w:p>
                              </w:tc>
                              <w:tc>
                                <w:tcPr>
                                  <w:tcW w:w="355" w:type="pct"/>
                                </w:tcPr>
                                <w:p w14:paraId="3359D2F5"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家數</w:t>
                                  </w:r>
                                </w:p>
                                <w:p w14:paraId="17FEC51E"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(E)</w:t>
                                  </w:r>
                                </w:p>
                              </w:tc>
                              <w:tc>
                                <w:tcPr>
                                  <w:tcW w:w="641" w:type="pct"/>
                                </w:tcPr>
                                <w:p w14:paraId="23DCC7A6" w14:textId="1860FEB5"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比</w:t>
                                  </w:r>
                                  <w:r w:rsidRPr="006C5ECB">
                                    <w:rPr>
                                      <w:rFonts w:ascii="標楷體" w:eastAsia="標楷體" w:hAnsi="標楷體" w:hint="eastAsia"/>
                                      <w:color w:val="000000" w:themeColor="text1"/>
                                      <w:sz w:val="20"/>
                                      <w:szCs w:val="20"/>
                                    </w:rPr>
                                    <w:t>率</w:t>
                                  </w:r>
                                </w:p>
                                <w:p w14:paraId="67E3E42C" w14:textId="37A8101D"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(E/B</w:t>
                                  </w:r>
                                  <w:r w:rsidRPr="006C5ECB">
                                    <w:rPr>
                                      <w:rFonts w:ascii="標楷體" w:eastAsia="標楷體" w:hAnsi="標楷體" w:hint="eastAsia"/>
                                      <w:color w:val="000000" w:themeColor="text1"/>
                                      <w:sz w:val="20"/>
                                      <w:szCs w:val="20"/>
                                    </w:rPr>
                                    <w:t>×</w:t>
                                  </w:r>
                                  <w:r w:rsidRPr="006C5ECB">
                                    <w:rPr>
                                      <w:rFonts w:ascii="標楷體" w:eastAsia="標楷體" w:hAnsi="標楷體" w:hint="eastAsia"/>
                                      <w:color w:val="000000" w:themeColor="text1"/>
                                      <w:spacing w:val="-20"/>
                                      <w:sz w:val="20"/>
                                      <w:szCs w:val="20"/>
                                    </w:rPr>
                                    <w:t>100)</w:t>
                                  </w:r>
                                </w:p>
                              </w:tc>
                              <w:tc>
                                <w:tcPr>
                                  <w:tcW w:w="355" w:type="pct"/>
                                </w:tcPr>
                                <w:p w14:paraId="2CB56705"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家數</w:t>
                                  </w:r>
                                </w:p>
                                <w:p w14:paraId="463DE808"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(F)</w:t>
                                  </w:r>
                                </w:p>
                              </w:tc>
                              <w:tc>
                                <w:tcPr>
                                  <w:tcW w:w="594" w:type="pct"/>
                                </w:tcPr>
                                <w:p w14:paraId="43EDAD79" w14:textId="77777777" w:rsidR="00D76101" w:rsidRPr="006C5ECB" w:rsidRDefault="00D76101" w:rsidP="008A0836">
                                  <w:pPr>
                                    <w:spacing w:line="20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比</w:t>
                                  </w:r>
                                  <w:r w:rsidRPr="006C5ECB">
                                    <w:rPr>
                                      <w:rFonts w:ascii="標楷體" w:eastAsia="標楷體" w:hAnsi="標楷體" w:hint="eastAsia"/>
                                      <w:color w:val="000000" w:themeColor="text1"/>
                                      <w:sz w:val="20"/>
                                      <w:szCs w:val="20"/>
                                    </w:rPr>
                                    <w:t>率</w:t>
                                  </w:r>
                                </w:p>
                                <w:p w14:paraId="7A3C3A8B" w14:textId="3AE6F53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(F/C</w:t>
                                  </w:r>
                                  <w:r w:rsidRPr="006C5ECB">
                                    <w:rPr>
                                      <w:rFonts w:ascii="標楷體" w:eastAsia="標楷體" w:hAnsi="標楷體" w:hint="eastAsia"/>
                                      <w:color w:val="000000" w:themeColor="text1"/>
                                      <w:sz w:val="20"/>
                                      <w:szCs w:val="20"/>
                                    </w:rPr>
                                    <w:t>×</w:t>
                                  </w:r>
                                  <w:r w:rsidRPr="006C5ECB">
                                    <w:rPr>
                                      <w:rFonts w:ascii="標楷體" w:eastAsia="標楷體" w:hAnsi="標楷體" w:hint="eastAsia"/>
                                      <w:color w:val="000000" w:themeColor="text1"/>
                                      <w:spacing w:val="-20"/>
                                      <w:sz w:val="20"/>
                                      <w:szCs w:val="20"/>
                                    </w:rPr>
                                    <w:t>00)</w:t>
                                  </w:r>
                                </w:p>
                              </w:tc>
                            </w:tr>
                            <w:tr w:rsidR="00D76101" w:rsidRPr="006C5ECB" w14:paraId="1AC0BCB9" w14:textId="77777777" w:rsidTr="00140F17">
                              <w:trPr>
                                <w:trHeight w:val="218"/>
                              </w:trPr>
                              <w:tc>
                                <w:tcPr>
                                  <w:tcW w:w="985" w:type="pct"/>
                                </w:tcPr>
                                <w:p w14:paraId="31D4550C" w14:textId="77777777" w:rsidR="00D76101" w:rsidRPr="006C5ECB" w:rsidRDefault="00D76101" w:rsidP="005D15B9">
                                  <w:pPr>
                                    <w:spacing w:line="200" w:lineRule="exact"/>
                                    <w:jc w:val="center"/>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合計</w:t>
                                  </w:r>
                                </w:p>
                              </w:tc>
                              <w:tc>
                                <w:tcPr>
                                  <w:tcW w:w="365" w:type="pct"/>
                                </w:tcPr>
                                <w:p w14:paraId="39CF8E18"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120</w:t>
                                  </w:r>
                                </w:p>
                              </w:tc>
                              <w:tc>
                                <w:tcPr>
                                  <w:tcW w:w="353" w:type="pct"/>
                                </w:tcPr>
                                <w:p w14:paraId="6A8AF54D"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80</w:t>
                                  </w:r>
                                </w:p>
                              </w:tc>
                              <w:tc>
                                <w:tcPr>
                                  <w:tcW w:w="354" w:type="pct"/>
                                </w:tcPr>
                                <w:p w14:paraId="6FF168DB"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40</w:t>
                                  </w:r>
                                </w:p>
                              </w:tc>
                              <w:tc>
                                <w:tcPr>
                                  <w:tcW w:w="354" w:type="pct"/>
                                </w:tcPr>
                                <w:p w14:paraId="1B508A41"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94</w:t>
                                  </w:r>
                                </w:p>
                              </w:tc>
                              <w:tc>
                                <w:tcPr>
                                  <w:tcW w:w="640" w:type="pct"/>
                                </w:tcPr>
                                <w:p w14:paraId="7BD49A47"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78.33</w:t>
                                  </w:r>
                                </w:p>
                              </w:tc>
                              <w:tc>
                                <w:tcPr>
                                  <w:tcW w:w="355" w:type="pct"/>
                                </w:tcPr>
                                <w:p w14:paraId="262F9E9D"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74</w:t>
                                  </w:r>
                                </w:p>
                              </w:tc>
                              <w:tc>
                                <w:tcPr>
                                  <w:tcW w:w="641" w:type="pct"/>
                                </w:tcPr>
                                <w:p w14:paraId="0BE4BA97"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92.50</w:t>
                                  </w:r>
                                </w:p>
                              </w:tc>
                              <w:tc>
                                <w:tcPr>
                                  <w:tcW w:w="355" w:type="pct"/>
                                </w:tcPr>
                                <w:p w14:paraId="60D6E641"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20</w:t>
                                  </w:r>
                                </w:p>
                              </w:tc>
                              <w:tc>
                                <w:tcPr>
                                  <w:tcW w:w="594" w:type="pct"/>
                                </w:tcPr>
                                <w:p w14:paraId="2F4C3CAE"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50.00</w:t>
                                  </w:r>
                                </w:p>
                              </w:tc>
                            </w:tr>
                            <w:tr w:rsidR="00D76101" w:rsidRPr="006C5ECB" w14:paraId="72F9B113" w14:textId="77777777" w:rsidTr="00140F17">
                              <w:trPr>
                                <w:trHeight w:val="218"/>
                              </w:trPr>
                              <w:tc>
                                <w:tcPr>
                                  <w:tcW w:w="985" w:type="pct"/>
                                </w:tcPr>
                                <w:p w14:paraId="6F14D30E"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30,000劑以上</w:t>
                                  </w:r>
                                </w:p>
                              </w:tc>
                              <w:tc>
                                <w:tcPr>
                                  <w:tcW w:w="365" w:type="pct"/>
                                </w:tcPr>
                                <w:p w14:paraId="0CF1B5BA"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w:t>
                                  </w:r>
                                </w:p>
                              </w:tc>
                              <w:tc>
                                <w:tcPr>
                                  <w:tcW w:w="353" w:type="pct"/>
                                </w:tcPr>
                                <w:p w14:paraId="2FD55AF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354" w:type="pct"/>
                                </w:tcPr>
                                <w:p w14:paraId="270E962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354" w:type="pct"/>
                                </w:tcPr>
                                <w:p w14:paraId="75A2743C"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w:t>
                                  </w:r>
                                </w:p>
                              </w:tc>
                              <w:tc>
                                <w:tcPr>
                                  <w:tcW w:w="640" w:type="pct"/>
                                </w:tcPr>
                                <w:p w14:paraId="7452127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0B9C267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641" w:type="pct"/>
                                </w:tcPr>
                                <w:p w14:paraId="007B9F9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21A5EB8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594" w:type="pct"/>
                                </w:tcPr>
                                <w:p w14:paraId="7548553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r>
                            <w:tr w:rsidR="00D76101" w:rsidRPr="006C5ECB" w14:paraId="229888F1" w14:textId="77777777" w:rsidTr="00140F17">
                              <w:trPr>
                                <w:trHeight w:val="209"/>
                              </w:trPr>
                              <w:tc>
                                <w:tcPr>
                                  <w:tcW w:w="985" w:type="pct"/>
                                </w:tcPr>
                                <w:p w14:paraId="700B0DD3" w14:textId="09230E3B" w:rsidR="00D76101" w:rsidRPr="006C5ECB" w:rsidRDefault="00D76101" w:rsidP="008819F6">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20,000－29,999劑</w:t>
                                  </w:r>
                                </w:p>
                              </w:tc>
                              <w:tc>
                                <w:tcPr>
                                  <w:tcW w:w="365" w:type="pct"/>
                                </w:tcPr>
                                <w:p w14:paraId="731E5574"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3</w:t>
                                  </w:r>
                                </w:p>
                              </w:tc>
                              <w:tc>
                                <w:tcPr>
                                  <w:tcW w:w="353" w:type="pct"/>
                                </w:tcPr>
                                <w:p w14:paraId="6DC1427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354" w:type="pct"/>
                                </w:tcPr>
                                <w:p w14:paraId="2A1EDA4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354" w:type="pct"/>
                                </w:tcPr>
                                <w:p w14:paraId="7CA84E39"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3</w:t>
                                  </w:r>
                                </w:p>
                              </w:tc>
                              <w:tc>
                                <w:tcPr>
                                  <w:tcW w:w="640" w:type="pct"/>
                                </w:tcPr>
                                <w:p w14:paraId="5FCDD3A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763D535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41" w:type="pct"/>
                                </w:tcPr>
                                <w:p w14:paraId="29B3B1E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355" w:type="pct"/>
                                </w:tcPr>
                                <w:p w14:paraId="6DBD083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594" w:type="pct"/>
                                </w:tcPr>
                                <w:p w14:paraId="07F023C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r>
                            <w:tr w:rsidR="00D76101" w:rsidRPr="006C5ECB" w14:paraId="61A2BFA0" w14:textId="77777777" w:rsidTr="00140F17">
                              <w:trPr>
                                <w:trHeight w:val="209"/>
                              </w:trPr>
                              <w:tc>
                                <w:tcPr>
                                  <w:tcW w:w="985" w:type="pct"/>
                                </w:tcPr>
                                <w:p w14:paraId="50CA599F" w14:textId="5B2D282F"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10,000－19,999劑</w:t>
                                  </w:r>
                                </w:p>
                              </w:tc>
                              <w:tc>
                                <w:tcPr>
                                  <w:tcW w:w="365" w:type="pct"/>
                                </w:tcPr>
                                <w:p w14:paraId="7DDCFAF4"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8</w:t>
                                  </w:r>
                                </w:p>
                              </w:tc>
                              <w:tc>
                                <w:tcPr>
                                  <w:tcW w:w="353" w:type="pct"/>
                                </w:tcPr>
                                <w:p w14:paraId="21946CD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354" w:type="pct"/>
                                </w:tcPr>
                                <w:p w14:paraId="561F18F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w:t>
                                  </w:r>
                                </w:p>
                              </w:tc>
                              <w:tc>
                                <w:tcPr>
                                  <w:tcW w:w="354" w:type="pct"/>
                                </w:tcPr>
                                <w:p w14:paraId="020CA3EE"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7</w:t>
                                  </w:r>
                                </w:p>
                              </w:tc>
                              <w:tc>
                                <w:tcPr>
                                  <w:tcW w:w="640" w:type="pct"/>
                                </w:tcPr>
                                <w:p w14:paraId="39F994C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87.50</w:t>
                                  </w:r>
                                </w:p>
                              </w:tc>
                              <w:tc>
                                <w:tcPr>
                                  <w:tcW w:w="355" w:type="pct"/>
                                </w:tcPr>
                                <w:p w14:paraId="36CDCD1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641" w:type="pct"/>
                                </w:tcPr>
                                <w:p w14:paraId="1042F08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73127C2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w:t>
                                  </w:r>
                                </w:p>
                              </w:tc>
                              <w:tc>
                                <w:tcPr>
                                  <w:tcW w:w="594" w:type="pct"/>
                                </w:tcPr>
                                <w:p w14:paraId="2732C45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85.71</w:t>
                                  </w:r>
                                </w:p>
                              </w:tc>
                            </w:tr>
                            <w:tr w:rsidR="00D76101" w:rsidRPr="006C5ECB" w14:paraId="2FA7A22C" w14:textId="77777777" w:rsidTr="00140F17">
                              <w:trPr>
                                <w:trHeight w:val="209"/>
                              </w:trPr>
                              <w:tc>
                                <w:tcPr>
                                  <w:tcW w:w="985" w:type="pct"/>
                                </w:tcPr>
                                <w:p w14:paraId="3B9E59A8" w14:textId="418BF951"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5,000－9,999劑</w:t>
                                  </w:r>
                                </w:p>
                              </w:tc>
                              <w:tc>
                                <w:tcPr>
                                  <w:tcW w:w="365" w:type="pct"/>
                                </w:tcPr>
                                <w:p w14:paraId="44E25786"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15</w:t>
                                  </w:r>
                                </w:p>
                              </w:tc>
                              <w:tc>
                                <w:tcPr>
                                  <w:tcW w:w="353" w:type="pct"/>
                                </w:tcPr>
                                <w:p w14:paraId="3A44932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w:t>
                                  </w:r>
                                </w:p>
                              </w:tc>
                              <w:tc>
                                <w:tcPr>
                                  <w:tcW w:w="354" w:type="pct"/>
                                </w:tcPr>
                                <w:p w14:paraId="73CF544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w:t>
                                  </w:r>
                                </w:p>
                              </w:tc>
                              <w:tc>
                                <w:tcPr>
                                  <w:tcW w:w="354" w:type="pct"/>
                                </w:tcPr>
                                <w:p w14:paraId="73E21331"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8</w:t>
                                  </w:r>
                                </w:p>
                              </w:tc>
                              <w:tc>
                                <w:tcPr>
                                  <w:tcW w:w="640" w:type="pct"/>
                                </w:tcPr>
                                <w:p w14:paraId="43073D8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53.33</w:t>
                                  </w:r>
                                </w:p>
                              </w:tc>
                              <w:tc>
                                <w:tcPr>
                                  <w:tcW w:w="355" w:type="pct"/>
                                </w:tcPr>
                                <w:p w14:paraId="07CF5DB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w:t>
                                  </w:r>
                                </w:p>
                              </w:tc>
                              <w:tc>
                                <w:tcPr>
                                  <w:tcW w:w="641" w:type="pct"/>
                                </w:tcPr>
                                <w:p w14:paraId="394A5BB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74AD647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594" w:type="pct"/>
                                </w:tcPr>
                                <w:p w14:paraId="3AF3A25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30.00</w:t>
                                  </w:r>
                                </w:p>
                              </w:tc>
                            </w:tr>
                            <w:tr w:rsidR="00D76101" w:rsidRPr="006C5ECB" w14:paraId="7ACEA294" w14:textId="77777777" w:rsidTr="00140F17">
                              <w:trPr>
                                <w:trHeight w:val="218"/>
                              </w:trPr>
                              <w:tc>
                                <w:tcPr>
                                  <w:tcW w:w="985" w:type="pct"/>
                                </w:tcPr>
                                <w:p w14:paraId="4D053F29" w14:textId="5C6B0FD1"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1,000－4,999劑</w:t>
                                  </w:r>
                                </w:p>
                              </w:tc>
                              <w:tc>
                                <w:tcPr>
                                  <w:tcW w:w="365" w:type="pct"/>
                                </w:tcPr>
                                <w:p w14:paraId="5D54E52E"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48</w:t>
                                  </w:r>
                                </w:p>
                              </w:tc>
                              <w:tc>
                                <w:tcPr>
                                  <w:tcW w:w="353" w:type="pct"/>
                                </w:tcPr>
                                <w:p w14:paraId="1CE8F50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37</w:t>
                                  </w:r>
                                </w:p>
                              </w:tc>
                              <w:tc>
                                <w:tcPr>
                                  <w:tcW w:w="354" w:type="pct"/>
                                </w:tcPr>
                                <w:p w14:paraId="300C9C7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w:t>
                                  </w:r>
                                </w:p>
                              </w:tc>
                              <w:tc>
                                <w:tcPr>
                                  <w:tcW w:w="354" w:type="pct"/>
                                </w:tcPr>
                                <w:p w14:paraId="6EDAED99"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40</w:t>
                                  </w:r>
                                </w:p>
                              </w:tc>
                              <w:tc>
                                <w:tcPr>
                                  <w:tcW w:w="640" w:type="pct"/>
                                </w:tcPr>
                                <w:p w14:paraId="5FD9F02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83.33</w:t>
                                  </w:r>
                                </w:p>
                              </w:tc>
                              <w:tc>
                                <w:tcPr>
                                  <w:tcW w:w="355" w:type="pct"/>
                                </w:tcPr>
                                <w:p w14:paraId="46DF05D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36</w:t>
                                  </w:r>
                                </w:p>
                              </w:tc>
                              <w:tc>
                                <w:tcPr>
                                  <w:tcW w:w="641" w:type="pct"/>
                                </w:tcPr>
                                <w:p w14:paraId="74EF3A9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97.30</w:t>
                                  </w:r>
                                </w:p>
                              </w:tc>
                              <w:tc>
                                <w:tcPr>
                                  <w:tcW w:w="355" w:type="pct"/>
                                </w:tcPr>
                                <w:p w14:paraId="18A7322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w:t>
                                  </w:r>
                                </w:p>
                              </w:tc>
                              <w:tc>
                                <w:tcPr>
                                  <w:tcW w:w="594" w:type="pct"/>
                                </w:tcPr>
                                <w:p w14:paraId="613CF6A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36.36</w:t>
                                  </w:r>
                                </w:p>
                              </w:tc>
                            </w:tr>
                            <w:tr w:rsidR="00D76101" w:rsidRPr="006C5ECB" w14:paraId="2B22357D" w14:textId="77777777" w:rsidTr="00140F17">
                              <w:trPr>
                                <w:trHeight w:val="218"/>
                              </w:trPr>
                              <w:tc>
                                <w:tcPr>
                                  <w:tcW w:w="985" w:type="pct"/>
                                  <w:tcBorders>
                                    <w:bottom w:val="single" w:sz="4" w:space="0" w:color="auto"/>
                                  </w:tcBorders>
                                </w:tcPr>
                                <w:p w14:paraId="64400006"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999劑以下</w:t>
                                  </w:r>
                                </w:p>
                              </w:tc>
                              <w:tc>
                                <w:tcPr>
                                  <w:tcW w:w="365" w:type="pct"/>
                                  <w:tcBorders>
                                    <w:bottom w:val="single" w:sz="4" w:space="0" w:color="auto"/>
                                  </w:tcBorders>
                                </w:tcPr>
                                <w:p w14:paraId="064DD48E"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42</w:t>
                                  </w:r>
                                </w:p>
                              </w:tc>
                              <w:tc>
                                <w:tcPr>
                                  <w:tcW w:w="353" w:type="pct"/>
                                  <w:tcBorders>
                                    <w:bottom w:val="single" w:sz="4" w:space="0" w:color="auto"/>
                                  </w:tcBorders>
                                </w:tcPr>
                                <w:p w14:paraId="72DFEE0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36</w:t>
                                  </w:r>
                                </w:p>
                              </w:tc>
                              <w:tc>
                                <w:tcPr>
                                  <w:tcW w:w="354" w:type="pct"/>
                                  <w:tcBorders>
                                    <w:bottom w:val="single" w:sz="4" w:space="0" w:color="auto"/>
                                  </w:tcBorders>
                                </w:tcPr>
                                <w:p w14:paraId="13BC57D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w:t>
                                  </w:r>
                                </w:p>
                              </w:tc>
                              <w:tc>
                                <w:tcPr>
                                  <w:tcW w:w="354" w:type="pct"/>
                                  <w:tcBorders>
                                    <w:bottom w:val="single" w:sz="4" w:space="0" w:color="auto"/>
                                  </w:tcBorders>
                                </w:tcPr>
                                <w:p w14:paraId="3B82BB55"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32</w:t>
                                  </w:r>
                                </w:p>
                              </w:tc>
                              <w:tc>
                                <w:tcPr>
                                  <w:tcW w:w="640" w:type="pct"/>
                                  <w:tcBorders>
                                    <w:bottom w:val="single" w:sz="4" w:space="0" w:color="auto"/>
                                  </w:tcBorders>
                                </w:tcPr>
                                <w:p w14:paraId="215978C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76.19</w:t>
                                  </w:r>
                                </w:p>
                              </w:tc>
                              <w:tc>
                                <w:tcPr>
                                  <w:tcW w:w="355" w:type="pct"/>
                                  <w:tcBorders>
                                    <w:bottom w:val="single" w:sz="4" w:space="0" w:color="auto"/>
                                  </w:tcBorders>
                                </w:tcPr>
                                <w:p w14:paraId="007A6BE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31</w:t>
                                  </w:r>
                                </w:p>
                              </w:tc>
                              <w:tc>
                                <w:tcPr>
                                  <w:tcW w:w="641" w:type="pct"/>
                                  <w:tcBorders>
                                    <w:bottom w:val="single" w:sz="4" w:space="0" w:color="auto"/>
                                  </w:tcBorders>
                                </w:tcPr>
                                <w:p w14:paraId="7389D34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86.11</w:t>
                                  </w:r>
                                </w:p>
                              </w:tc>
                              <w:tc>
                                <w:tcPr>
                                  <w:tcW w:w="355" w:type="pct"/>
                                  <w:tcBorders>
                                    <w:bottom w:val="single" w:sz="4" w:space="0" w:color="auto"/>
                                  </w:tcBorders>
                                </w:tcPr>
                                <w:p w14:paraId="097A651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594" w:type="pct"/>
                                  <w:tcBorders>
                                    <w:bottom w:val="single" w:sz="4" w:space="0" w:color="auto"/>
                                  </w:tcBorders>
                                </w:tcPr>
                                <w:p w14:paraId="378602B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16.67</w:t>
                                  </w:r>
                                </w:p>
                              </w:tc>
                            </w:tr>
                          </w:tbl>
                          <w:p w14:paraId="5A6AD98B" w14:textId="5EDB9BFF" w:rsidR="00D76101" w:rsidRPr="006C5ECB" w:rsidRDefault="00D76101" w:rsidP="00E27D77">
                            <w:pPr>
                              <w:spacing w:line="200" w:lineRule="exact"/>
                              <w:ind w:left="540" w:hangingChars="300" w:hanging="540"/>
                              <w:jc w:val="both"/>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：1.係申報替代治療用途之口服丁基原</w:t>
                            </w:r>
                            <w:proofErr w:type="gramStart"/>
                            <w:r w:rsidRPr="006C5ECB">
                              <w:rPr>
                                <w:rFonts w:ascii="標楷體" w:eastAsia="標楷體" w:hAnsi="標楷體" w:hint="eastAsia"/>
                                <w:color w:val="000000" w:themeColor="text1"/>
                                <w:sz w:val="18"/>
                                <w:szCs w:val="18"/>
                              </w:rPr>
                              <w:t>啡</w:t>
                            </w:r>
                            <w:proofErr w:type="gramEnd"/>
                            <w:r w:rsidRPr="006C5ECB">
                              <w:rPr>
                                <w:rFonts w:ascii="標楷體" w:eastAsia="標楷體" w:hAnsi="標楷體" w:hint="eastAsia"/>
                                <w:color w:val="000000" w:themeColor="text1"/>
                                <w:sz w:val="18"/>
                                <w:szCs w:val="18"/>
                              </w:rPr>
                              <w:t>因（</w:t>
                            </w:r>
                            <w:r w:rsidRPr="006C5ECB">
                              <w:rPr>
                                <w:rFonts w:ascii="標楷體" w:eastAsia="標楷體" w:hAnsi="標楷體"/>
                                <w:color w:val="000000" w:themeColor="text1"/>
                                <w:sz w:val="18"/>
                                <w:szCs w:val="18"/>
                              </w:rPr>
                              <w:t>Buprenorphine</w:t>
                            </w:r>
                            <w:r w:rsidRPr="006C5ECB">
                              <w:rPr>
                                <w:rFonts w:ascii="標楷體" w:eastAsia="標楷體" w:hAnsi="標楷體" w:hint="eastAsia"/>
                                <w:color w:val="000000" w:themeColor="text1"/>
                                <w:sz w:val="18"/>
                                <w:szCs w:val="18"/>
                              </w:rPr>
                              <w:t>）成分藥品「</w:t>
                            </w:r>
                            <w:proofErr w:type="gramStart"/>
                            <w:r w:rsidRPr="006C5ECB">
                              <w:rPr>
                                <w:rFonts w:ascii="標楷體" w:eastAsia="標楷體" w:hAnsi="標楷體" w:hint="eastAsia"/>
                                <w:color w:val="000000" w:themeColor="text1"/>
                                <w:sz w:val="18"/>
                                <w:szCs w:val="18"/>
                              </w:rPr>
                              <w:t>解佳益舌</w:t>
                            </w:r>
                            <w:proofErr w:type="gramEnd"/>
                            <w:r w:rsidRPr="006C5ECB">
                              <w:rPr>
                                <w:rFonts w:ascii="標楷體" w:eastAsia="標楷體" w:hAnsi="標楷體" w:hint="eastAsia"/>
                                <w:color w:val="000000" w:themeColor="text1"/>
                                <w:sz w:val="18"/>
                                <w:szCs w:val="18"/>
                              </w:rPr>
                              <w:t>下錠」、「舒</w:t>
                            </w:r>
                            <w:proofErr w:type="gramStart"/>
                            <w:r w:rsidRPr="006C5ECB">
                              <w:rPr>
                                <w:rFonts w:ascii="標楷體" w:eastAsia="標楷體" w:hAnsi="標楷體" w:hint="eastAsia"/>
                                <w:color w:val="000000" w:themeColor="text1"/>
                                <w:sz w:val="18"/>
                                <w:szCs w:val="18"/>
                              </w:rPr>
                              <w:t>倍</w:t>
                            </w:r>
                            <w:proofErr w:type="gramEnd"/>
                            <w:r w:rsidRPr="006C5ECB">
                              <w:rPr>
                                <w:rFonts w:ascii="標楷體" w:eastAsia="標楷體" w:hAnsi="標楷體" w:hint="eastAsia"/>
                                <w:color w:val="000000" w:themeColor="text1"/>
                                <w:sz w:val="18"/>
                                <w:szCs w:val="18"/>
                              </w:rPr>
                              <w:t>生2毫克」、「舒</w:t>
                            </w:r>
                            <w:proofErr w:type="gramStart"/>
                            <w:r w:rsidRPr="006C5ECB">
                              <w:rPr>
                                <w:rFonts w:ascii="標楷體" w:eastAsia="標楷體" w:hAnsi="標楷體" w:hint="eastAsia"/>
                                <w:color w:val="000000" w:themeColor="text1"/>
                                <w:sz w:val="18"/>
                                <w:szCs w:val="18"/>
                              </w:rPr>
                              <w:t>倍</w:t>
                            </w:r>
                            <w:proofErr w:type="gramEnd"/>
                            <w:r w:rsidRPr="006C5ECB">
                              <w:rPr>
                                <w:rFonts w:ascii="標楷體" w:eastAsia="標楷體" w:hAnsi="標楷體" w:hint="eastAsia"/>
                                <w:color w:val="000000" w:themeColor="text1"/>
                                <w:sz w:val="18"/>
                                <w:szCs w:val="18"/>
                              </w:rPr>
                              <w:t>生8毫克」之合計。</w:t>
                            </w:r>
                          </w:p>
                          <w:p w14:paraId="5028A13B" w14:textId="43BA1973" w:rsidR="00D76101" w:rsidRPr="006C5ECB" w:rsidRDefault="00D76101" w:rsidP="00F568BB">
                            <w:pPr>
                              <w:spacing w:line="180" w:lineRule="exact"/>
                              <w:ind w:leftChars="150" w:left="540" w:hangingChars="100" w:hanging="180"/>
                              <w:jc w:val="both"/>
                              <w:rPr>
                                <w:rFonts w:ascii="標楷體" w:eastAsia="標楷體" w:hAnsi="標楷體"/>
                                <w:color w:val="000000" w:themeColor="text1"/>
                                <w:sz w:val="18"/>
                                <w:szCs w:val="18"/>
                              </w:rPr>
                            </w:pPr>
                            <w:r w:rsidRPr="006C5ECB">
                              <w:rPr>
                                <w:rFonts w:ascii="標楷體" w:eastAsia="標楷體" w:hAnsi="標楷體" w:hint="eastAsia"/>
                                <w:color w:val="000000" w:themeColor="text1"/>
                                <w:sz w:val="18"/>
                                <w:szCs w:val="18"/>
                              </w:rPr>
                              <w:t>2.</w:t>
                            </w:r>
                            <w:r w:rsidRPr="006C5ECB">
                              <w:rPr>
                                <w:rFonts w:ascii="標楷體" w:eastAsia="標楷體" w:hAnsi="標楷體"/>
                                <w:color w:val="000000" w:themeColor="text1"/>
                                <w:sz w:val="18"/>
                                <w:szCs w:val="18"/>
                              </w:rPr>
                              <w:t>替代治療</w:t>
                            </w:r>
                            <w:r w:rsidRPr="006C5ECB">
                              <w:rPr>
                                <w:rFonts w:ascii="標楷體" w:eastAsia="標楷體" w:hAnsi="標楷體" w:hint="eastAsia"/>
                                <w:color w:val="000000" w:themeColor="text1"/>
                                <w:sz w:val="18"/>
                                <w:szCs w:val="18"/>
                              </w:rPr>
                              <w:t>執行</w:t>
                            </w:r>
                            <w:r w:rsidRPr="006C5ECB">
                              <w:rPr>
                                <w:rFonts w:ascii="標楷體" w:eastAsia="標楷體" w:hAnsi="標楷體"/>
                                <w:color w:val="000000" w:themeColor="text1"/>
                                <w:sz w:val="18"/>
                                <w:szCs w:val="18"/>
                              </w:rPr>
                              <w:t>機構</w:t>
                            </w:r>
                            <w:r w:rsidRPr="006C5ECB">
                              <w:rPr>
                                <w:rFonts w:ascii="標楷體" w:eastAsia="標楷體" w:hAnsi="標楷體" w:hint="eastAsia"/>
                                <w:color w:val="000000" w:themeColor="text1"/>
                                <w:sz w:val="18"/>
                                <w:szCs w:val="18"/>
                              </w:rPr>
                              <w:t>（</w:t>
                            </w:r>
                            <w:r w:rsidRPr="006C5ECB">
                              <w:rPr>
                                <w:rFonts w:ascii="標楷體" w:eastAsia="標楷體" w:hAnsi="標楷體"/>
                                <w:color w:val="000000" w:themeColor="text1"/>
                                <w:sz w:val="18"/>
                                <w:szCs w:val="18"/>
                              </w:rPr>
                              <w:t>丁基原</w:t>
                            </w:r>
                            <w:proofErr w:type="gramStart"/>
                            <w:r w:rsidRPr="006C5ECB">
                              <w:rPr>
                                <w:rFonts w:ascii="標楷體" w:eastAsia="標楷體" w:hAnsi="標楷體"/>
                                <w:color w:val="000000" w:themeColor="text1"/>
                                <w:sz w:val="18"/>
                                <w:szCs w:val="18"/>
                              </w:rPr>
                              <w:t>啡</w:t>
                            </w:r>
                            <w:proofErr w:type="gramEnd"/>
                            <w:r w:rsidRPr="006C5ECB">
                              <w:rPr>
                                <w:rFonts w:ascii="標楷體" w:eastAsia="標楷體" w:hAnsi="標楷體"/>
                                <w:color w:val="000000" w:themeColor="text1"/>
                                <w:sz w:val="18"/>
                                <w:szCs w:val="18"/>
                              </w:rPr>
                              <w:t>因</w:t>
                            </w:r>
                            <w:r w:rsidRPr="006C5ECB">
                              <w:rPr>
                                <w:rFonts w:ascii="標楷體" w:eastAsia="標楷體" w:hAnsi="標楷體" w:hint="eastAsia"/>
                                <w:color w:val="000000" w:themeColor="text1"/>
                                <w:sz w:val="18"/>
                                <w:szCs w:val="18"/>
                              </w:rPr>
                              <w:t>）</w:t>
                            </w:r>
                            <w:r w:rsidRPr="006C5ECB">
                              <w:rPr>
                                <w:rFonts w:ascii="標楷體" w:eastAsia="標楷體" w:hAnsi="標楷體"/>
                                <w:color w:val="000000" w:themeColor="text1"/>
                                <w:sz w:val="18"/>
                                <w:szCs w:val="18"/>
                              </w:rPr>
                              <w:t>家數</w:t>
                            </w:r>
                            <w:r w:rsidRPr="006C5ECB">
                              <w:rPr>
                                <w:rFonts w:ascii="標楷體" w:eastAsia="標楷體" w:hAnsi="標楷體" w:hint="eastAsia"/>
                                <w:color w:val="000000" w:themeColor="text1"/>
                                <w:sz w:val="18"/>
                                <w:szCs w:val="18"/>
                              </w:rPr>
                              <w:t>僅由調劑量申報之醫療院所中計列，不等於全體替代治療執行機構（</w:t>
                            </w:r>
                            <w:r w:rsidRPr="006C5ECB">
                              <w:rPr>
                                <w:rFonts w:ascii="標楷體" w:eastAsia="標楷體" w:hAnsi="標楷體"/>
                                <w:color w:val="000000" w:themeColor="text1"/>
                                <w:sz w:val="18"/>
                                <w:szCs w:val="18"/>
                              </w:rPr>
                              <w:t>丁基原</w:t>
                            </w:r>
                            <w:proofErr w:type="gramStart"/>
                            <w:r w:rsidRPr="006C5ECB">
                              <w:rPr>
                                <w:rFonts w:ascii="標楷體" w:eastAsia="標楷體" w:hAnsi="標楷體"/>
                                <w:color w:val="000000" w:themeColor="text1"/>
                                <w:sz w:val="18"/>
                                <w:szCs w:val="18"/>
                              </w:rPr>
                              <w:t>啡</w:t>
                            </w:r>
                            <w:proofErr w:type="gramEnd"/>
                            <w:r w:rsidRPr="006C5ECB">
                              <w:rPr>
                                <w:rFonts w:ascii="標楷體" w:eastAsia="標楷體" w:hAnsi="標楷體"/>
                                <w:color w:val="000000" w:themeColor="text1"/>
                                <w:sz w:val="18"/>
                                <w:szCs w:val="18"/>
                              </w:rPr>
                              <w:t>因</w:t>
                            </w:r>
                            <w:r w:rsidRPr="006C5ECB">
                              <w:rPr>
                                <w:rFonts w:ascii="標楷體" w:eastAsia="標楷體" w:hAnsi="標楷體" w:hint="eastAsia"/>
                                <w:color w:val="000000" w:themeColor="text1"/>
                                <w:sz w:val="18"/>
                                <w:szCs w:val="18"/>
                              </w:rPr>
                              <w:t>）</w:t>
                            </w:r>
                            <w:r w:rsidRPr="006C5ECB">
                              <w:rPr>
                                <w:rFonts w:ascii="標楷體" w:eastAsia="標楷體" w:hAnsi="標楷體"/>
                                <w:color w:val="000000" w:themeColor="text1"/>
                                <w:sz w:val="18"/>
                                <w:szCs w:val="18"/>
                              </w:rPr>
                              <w:t>名單總家數。</w:t>
                            </w:r>
                          </w:p>
                          <w:p w14:paraId="41BE3850" w14:textId="060583C5" w:rsidR="00D76101" w:rsidRPr="006C5ECB" w:rsidRDefault="00D76101" w:rsidP="00F568BB">
                            <w:pPr>
                              <w:spacing w:line="180" w:lineRule="exact"/>
                              <w:ind w:leftChars="150" w:left="540" w:hangingChars="100" w:hanging="180"/>
                              <w:jc w:val="both"/>
                              <w:rPr>
                                <w:rFonts w:ascii="標楷體" w:eastAsia="標楷體" w:hAnsi="標楷體"/>
                                <w:color w:val="000000" w:themeColor="text1"/>
                                <w:sz w:val="18"/>
                                <w:szCs w:val="18"/>
                              </w:rPr>
                            </w:pPr>
                            <w:r w:rsidRPr="006C5ECB">
                              <w:rPr>
                                <w:rFonts w:ascii="標楷體" w:eastAsia="標楷體" w:hAnsi="標楷體" w:hint="eastAsia"/>
                                <w:color w:val="000000" w:themeColor="text1"/>
                                <w:sz w:val="18"/>
                                <w:szCs w:val="18"/>
                              </w:rPr>
                              <w:t>3.資料來源：整理自衛福</w:t>
                            </w:r>
                            <w:proofErr w:type="gramStart"/>
                            <w:r w:rsidRPr="006C5ECB">
                              <w:rPr>
                                <w:rFonts w:ascii="標楷體" w:eastAsia="標楷體" w:hAnsi="標楷體" w:hint="eastAsia"/>
                                <w:color w:val="000000" w:themeColor="text1"/>
                                <w:sz w:val="18"/>
                                <w:szCs w:val="18"/>
                              </w:rPr>
                              <w:t>部及食藥署</w:t>
                            </w:r>
                            <w:proofErr w:type="gramEnd"/>
                            <w:r w:rsidRPr="006C5ECB">
                              <w:rPr>
                                <w:rFonts w:ascii="標楷體" w:eastAsia="標楷體" w:hAnsi="標楷體" w:hint="eastAsia"/>
                                <w:color w:val="000000" w:themeColor="text1"/>
                                <w:sz w:val="18"/>
                                <w:szCs w:val="18"/>
                              </w:rPr>
                              <w:t>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65FD2E" id="Text Box 32" o:spid="_x0000_s1027" type="#_x0000_t202" style="position:absolute;left:0;text-align:left;margin-left:101.8pt;margin-top:248.45pt;width:396.7pt;height:207.2pt;z-index:252579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" o:allowoverlap="f" stroked="f">
                <v:textbox inset="0,0,0,0">
                  <w:txbxContent>
                    <w:p w14:paraId="7166F76E" w14:textId="098A8DB9" w:rsidR="00D76101" w:rsidRPr="006C5ECB" w:rsidRDefault="00D76101" w:rsidP="00E11311">
                      <w:pPr>
                        <w:spacing w:beforeLines="25" w:before="90" w:line="240" w:lineRule="exact"/>
                        <w:ind w:left="649" w:hangingChars="270" w:hanging="649"/>
                        <w:jc w:val="center"/>
                        <w:rPr>
                          <w:rFonts w:ascii="標楷體" w:eastAsia="標楷體" w:hAnsi="標楷體"/>
                          <w:b/>
                          <w:color w:val="000000" w:themeColor="text1"/>
                        </w:rPr>
                      </w:pPr>
                      <w:r w:rsidRPr="006C5ECB">
                        <w:rPr>
                          <w:rFonts w:ascii="標楷體" w:eastAsia="標楷體" w:hAnsi="標楷體" w:hint="eastAsia"/>
                          <w:b/>
                          <w:color w:val="000000" w:themeColor="text1"/>
                        </w:rPr>
                        <w:t>表2　醫療院所申報丁基原</w:t>
                      </w:r>
                      <w:proofErr w:type="gramStart"/>
                      <w:r w:rsidRPr="006C5ECB">
                        <w:rPr>
                          <w:rFonts w:ascii="標楷體" w:eastAsia="標楷體" w:hAnsi="標楷體" w:hint="eastAsia"/>
                          <w:b/>
                          <w:color w:val="000000" w:themeColor="text1"/>
                        </w:rPr>
                        <w:t>啡</w:t>
                      </w:r>
                      <w:proofErr w:type="gramEnd"/>
                      <w:r w:rsidRPr="006C5ECB">
                        <w:rPr>
                          <w:rFonts w:ascii="標楷體" w:eastAsia="標楷體" w:hAnsi="標楷體" w:hint="eastAsia"/>
                          <w:b/>
                          <w:color w:val="000000" w:themeColor="text1"/>
                        </w:rPr>
                        <w:t>因調劑及其屬指定替代治療執行機構情形</w:t>
                      </w:r>
                    </w:p>
                    <w:p w14:paraId="162F3C90" w14:textId="77777777" w:rsidR="00D76101" w:rsidRPr="006C5ECB" w:rsidRDefault="00D76101" w:rsidP="00A9008D">
                      <w:pPr>
                        <w:spacing w:line="240" w:lineRule="exact"/>
                        <w:ind w:left="480" w:rightChars="50" w:right="120" w:hangingChars="300" w:hanging="480"/>
                        <w:jc w:val="right"/>
                        <w:rPr>
                          <w:color w:val="000000" w:themeColor="text1"/>
                          <w:sz w:val="20"/>
                          <w:szCs w:val="18"/>
                        </w:rPr>
                      </w:pPr>
                      <w:r w:rsidRPr="006C5ECB">
                        <w:rPr>
                          <w:rFonts w:ascii="標楷體" w:eastAsia="標楷體" w:hAnsi="標楷體" w:hint="eastAsia"/>
                          <w:color w:val="000000" w:themeColor="text1"/>
                          <w:spacing w:val="-20"/>
                          <w:sz w:val="20"/>
                          <w:szCs w:val="18"/>
                        </w:rPr>
                        <w:t>單位：家、％</w:t>
                      </w:r>
                    </w:p>
                    <w:tbl>
                      <w:tblPr>
                        <w:tblStyle w:val="af"/>
                        <w:tblW w:w="4986" w:type="pct"/>
                        <w:tblLook w:val="04A0" w:firstRow="1" w:lastRow="0" w:firstColumn="1" w:lastColumn="0" w:noHBand="0" w:noVBand="1"/>
                      </w:tblPr>
                      <w:tblGrid>
                        <w:gridCol w:w="1557"/>
                        <w:gridCol w:w="577"/>
                        <w:gridCol w:w="558"/>
                        <w:gridCol w:w="561"/>
                        <w:gridCol w:w="559"/>
                        <w:gridCol w:w="1013"/>
                        <w:gridCol w:w="561"/>
                        <w:gridCol w:w="1013"/>
                        <w:gridCol w:w="561"/>
                        <w:gridCol w:w="942"/>
                      </w:tblGrid>
                      <w:tr w:rsidR="00D76101" w:rsidRPr="006C5ECB" w14:paraId="21123435" w14:textId="77777777" w:rsidTr="008F7FFB">
                        <w:trPr>
                          <w:trHeight w:val="200"/>
                        </w:trPr>
                        <w:tc>
                          <w:tcPr>
                            <w:tcW w:w="985" w:type="pct"/>
                            <w:vMerge w:val="restart"/>
                            <w:tcBorders>
                              <w:tl2br w:val="single" w:sz="4" w:space="0" w:color="auto"/>
                            </w:tcBorders>
                            <w:vAlign w:val="center"/>
                          </w:tcPr>
                          <w:p w14:paraId="562A3D52" w14:textId="25EE81F1" w:rsidR="00D76101" w:rsidRPr="006C5ECB" w:rsidRDefault="00D76101" w:rsidP="008F7FFB">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項目</w:t>
                            </w:r>
                          </w:p>
                          <w:p w14:paraId="49FBB931" w14:textId="76929B66" w:rsidR="00D76101" w:rsidRPr="006C5ECB" w:rsidRDefault="00D76101" w:rsidP="005D15B9">
                            <w:pPr>
                              <w:spacing w:line="200" w:lineRule="exact"/>
                              <w:jc w:val="center"/>
                              <w:rPr>
                                <w:rFonts w:ascii="標楷體" w:eastAsia="標楷體" w:hAnsi="標楷體"/>
                                <w:color w:val="000000" w:themeColor="text1"/>
                                <w:sz w:val="20"/>
                                <w:szCs w:val="20"/>
                              </w:rPr>
                            </w:pPr>
                          </w:p>
                          <w:p w14:paraId="71608BF7" w14:textId="77777777" w:rsidR="00D76101" w:rsidRPr="006C5ECB" w:rsidRDefault="00D76101" w:rsidP="005D15B9">
                            <w:pPr>
                              <w:spacing w:line="200" w:lineRule="exact"/>
                              <w:jc w:val="center"/>
                              <w:rPr>
                                <w:rFonts w:ascii="標楷體" w:eastAsia="標楷體" w:hAnsi="標楷體"/>
                                <w:color w:val="000000" w:themeColor="text1"/>
                                <w:sz w:val="20"/>
                                <w:szCs w:val="20"/>
                              </w:rPr>
                            </w:pPr>
                          </w:p>
                          <w:p w14:paraId="738D17E8" w14:textId="2B9A3684" w:rsidR="00D76101" w:rsidRPr="006C5ECB" w:rsidRDefault="00D76101" w:rsidP="008F7FFB">
                            <w:pPr>
                              <w:spacing w:line="200" w:lineRule="exact"/>
                              <w:rPr>
                                <w:rFonts w:ascii="標楷體" w:eastAsia="標楷體" w:hAnsi="標楷體"/>
                                <w:color w:val="000000" w:themeColor="text1"/>
                                <w:sz w:val="20"/>
                                <w:szCs w:val="20"/>
                              </w:rPr>
                            </w:pPr>
                            <w:proofErr w:type="gramStart"/>
                            <w:r w:rsidRPr="006C5ECB">
                              <w:rPr>
                                <w:rFonts w:ascii="標楷體" w:eastAsia="標楷體" w:hAnsi="標楷體"/>
                                <w:color w:val="000000" w:themeColor="text1"/>
                                <w:sz w:val="20"/>
                                <w:szCs w:val="20"/>
                              </w:rPr>
                              <w:t>劑數級</w:t>
                            </w:r>
                            <w:proofErr w:type="gramEnd"/>
                            <w:r w:rsidRPr="006C5ECB">
                              <w:rPr>
                                <w:rFonts w:ascii="標楷體" w:eastAsia="標楷體" w:hAnsi="標楷體"/>
                                <w:color w:val="000000" w:themeColor="text1"/>
                                <w:sz w:val="20"/>
                                <w:szCs w:val="20"/>
                              </w:rPr>
                              <w:t>距</w:t>
                            </w:r>
                          </w:p>
                          <w:p w14:paraId="06DB20C3" w14:textId="77777777" w:rsidR="00D76101" w:rsidRPr="006C5ECB" w:rsidRDefault="00D76101" w:rsidP="008F7FFB">
                            <w:pPr>
                              <w:spacing w:line="200" w:lineRule="exac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roofErr w:type="gramStart"/>
                            <w:r w:rsidRPr="006C5ECB">
                              <w:rPr>
                                <w:rFonts w:ascii="標楷體" w:eastAsia="標楷體" w:hAnsi="標楷體" w:hint="eastAsia"/>
                                <w:color w:val="000000" w:themeColor="text1"/>
                                <w:sz w:val="20"/>
                                <w:szCs w:val="20"/>
                              </w:rPr>
                              <w:t>註</w:t>
                            </w:r>
                            <w:proofErr w:type="gramEnd"/>
                            <w:r w:rsidRPr="006C5ECB">
                              <w:rPr>
                                <w:rFonts w:ascii="標楷體" w:eastAsia="標楷體" w:hAnsi="標楷體" w:hint="eastAsia"/>
                                <w:color w:val="000000" w:themeColor="text1"/>
                                <w:sz w:val="20"/>
                                <w:szCs w:val="20"/>
                              </w:rPr>
                              <w:t>1)</w:t>
                            </w:r>
                          </w:p>
                        </w:tc>
                        <w:tc>
                          <w:tcPr>
                            <w:tcW w:w="1073" w:type="pct"/>
                            <w:gridSpan w:val="3"/>
                            <w:vAlign w:val="center"/>
                          </w:tcPr>
                          <w:p w14:paraId="11A6F3C4" w14:textId="77777777" w:rsidR="00D76101" w:rsidRPr="006C5ECB" w:rsidRDefault="00D76101" w:rsidP="005D15B9">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110</w:t>
                            </w:r>
                            <w:proofErr w:type="gramEnd"/>
                            <w:r w:rsidRPr="006C5ECB">
                              <w:rPr>
                                <w:rFonts w:ascii="標楷體" w:eastAsia="標楷體" w:hAnsi="標楷體" w:hint="eastAsia"/>
                                <w:color w:val="000000" w:themeColor="text1"/>
                                <w:sz w:val="20"/>
                                <w:szCs w:val="20"/>
                              </w:rPr>
                              <w:t>年度</w:t>
                            </w:r>
                          </w:p>
                          <w:p w14:paraId="1F848786" w14:textId="655F3CA8"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color w:val="000000" w:themeColor="text1"/>
                                <w:spacing w:val="-10"/>
                                <w:sz w:val="20"/>
                                <w:szCs w:val="20"/>
                              </w:rPr>
                              <w:t>調劑量申報家數</w:t>
                            </w:r>
                          </w:p>
                        </w:tc>
                        <w:tc>
                          <w:tcPr>
                            <w:tcW w:w="2942" w:type="pct"/>
                            <w:gridSpan w:val="6"/>
                          </w:tcPr>
                          <w:p w14:paraId="3A4FD960" w14:textId="131C886B"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111年8月底</w:t>
                            </w:r>
                          </w:p>
                          <w:p w14:paraId="24530C79" w14:textId="77777777"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color w:val="000000" w:themeColor="text1"/>
                                <w:spacing w:val="-10"/>
                                <w:sz w:val="20"/>
                                <w:szCs w:val="20"/>
                              </w:rPr>
                              <w:t>屬指定替代治療</w:t>
                            </w:r>
                            <w:r w:rsidRPr="006C5ECB">
                              <w:rPr>
                                <w:rFonts w:ascii="標楷體" w:eastAsia="標楷體" w:hAnsi="標楷體" w:hint="eastAsia"/>
                                <w:color w:val="000000" w:themeColor="text1"/>
                                <w:spacing w:val="-10"/>
                                <w:sz w:val="20"/>
                                <w:szCs w:val="20"/>
                              </w:rPr>
                              <w:t>執行</w:t>
                            </w:r>
                            <w:r w:rsidRPr="006C5ECB">
                              <w:rPr>
                                <w:rFonts w:ascii="標楷體" w:eastAsia="標楷體" w:hAnsi="標楷體"/>
                                <w:color w:val="000000" w:themeColor="text1"/>
                                <w:spacing w:val="-10"/>
                                <w:sz w:val="20"/>
                                <w:szCs w:val="20"/>
                              </w:rPr>
                              <w:t>機構(丁基原</w:t>
                            </w:r>
                            <w:proofErr w:type="gramStart"/>
                            <w:r w:rsidRPr="006C5ECB">
                              <w:rPr>
                                <w:rFonts w:ascii="標楷體" w:eastAsia="標楷體" w:hAnsi="標楷體"/>
                                <w:color w:val="000000" w:themeColor="text1"/>
                                <w:spacing w:val="-10"/>
                                <w:sz w:val="20"/>
                                <w:szCs w:val="20"/>
                              </w:rPr>
                              <w:t>啡</w:t>
                            </w:r>
                            <w:proofErr w:type="gramEnd"/>
                            <w:r w:rsidRPr="006C5ECB">
                              <w:rPr>
                                <w:rFonts w:ascii="標楷體" w:eastAsia="標楷體" w:hAnsi="標楷體"/>
                                <w:color w:val="000000" w:themeColor="text1"/>
                                <w:spacing w:val="-10"/>
                                <w:sz w:val="20"/>
                                <w:szCs w:val="20"/>
                              </w:rPr>
                              <w:t>因)家數</w:t>
                            </w:r>
                            <w:r w:rsidRPr="006C5ECB">
                              <w:rPr>
                                <w:rFonts w:ascii="標楷體" w:eastAsia="標楷體" w:hAnsi="標楷體" w:hint="eastAsia"/>
                                <w:color w:val="000000" w:themeColor="text1"/>
                                <w:spacing w:val="-10"/>
                                <w:sz w:val="20"/>
                                <w:szCs w:val="20"/>
                              </w:rPr>
                              <w:t>(</w:t>
                            </w:r>
                            <w:proofErr w:type="gramStart"/>
                            <w:r w:rsidRPr="006C5ECB">
                              <w:rPr>
                                <w:rFonts w:ascii="標楷體" w:eastAsia="標楷體" w:hAnsi="標楷體" w:hint="eastAsia"/>
                                <w:color w:val="000000" w:themeColor="text1"/>
                                <w:spacing w:val="-10"/>
                                <w:sz w:val="20"/>
                                <w:szCs w:val="20"/>
                              </w:rPr>
                              <w:t>註</w:t>
                            </w:r>
                            <w:proofErr w:type="gramEnd"/>
                            <w:r w:rsidRPr="006C5ECB">
                              <w:rPr>
                                <w:rFonts w:ascii="標楷體" w:eastAsia="標楷體" w:hAnsi="標楷體" w:hint="eastAsia"/>
                                <w:color w:val="000000" w:themeColor="text1"/>
                                <w:spacing w:val="-10"/>
                                <w:sz w:val="20"/>
                                <w:szCs w:val="20"/>
                              </w:rPr>
                              <w:t>2)</w:t>
                            </w:r>
                          </w:p>
                        </w:tc>
                      </w:tr>
                      <w:tr w:rsidR="00D76101" w:rsidRPr="006C5ECB" w14:paraId="02E44623" w14:textId="77777777" w:rsidTr="008F7FFB">
                        <w:trPr>
                          <w:trHeight w:val="209"/>
                        </w:trPr>
                        <w:tc>
                          <w:tcPr>
                            <w:tcW w:w="985" w:type="pct"/>
                            <w:vMerge/>
                            <w:tcBorders>
                              <w:tl2br w:val="single" w:sz="4" w:space="0" w:color="auto"/>
                            </w:tcBorders>
                          </w:tcPr>
                          <w:p w14:paraId="52699C36" w14:textId="77777777" w:rsidR="00D76101" w:rsidRPr="006C5ECB" w:rsidRDefault="00D76101" w:rsidP="005D15B9">
                            <w:pPr>
                              <w:spacing w:line="200" w:lineRule="exact"/>
                              <w:rPr>
                                <w:rFonts w:ascii="標楷體" w:eastAsia="標楷體" w:hAnsi="標楷體"/>
                                <w:color w:val="000000" w:themeColor="text1"/>
                                <w:sz w:val="20"/>
                                <w:szCs w:val="20"/>
                              </w:rPr>
                            </w:pPr>
                          </w:p>
                        </w:tc>
                        <w:tc>
                          <w:tcPr>
                            <w:tcW w:w="365" w:type="pct"/>
                            <w:vMerge w:val="restart"/>
                            <w:vAlign w:val="center"/>
                          </w:tcPr>
                          <w:p w14:paraId="389A9DFB" w14:textId="5E8D5BC1"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合</w:t>
                            </w:r>
                            <w:r w:rsidRPr="006C5ECB">
                              <w:rPr>
                                <w:rFonts w:ascii="標楷體" w:eastAsia="標楷體" w:hAnsi="標楷體"/>
                                <w:color w:val="000000" w:themeColor="text1"/>
                                <w:spacing w:val="-20"/>
                                <w:sz w:val="20"/>
                                <w:szCs w:val="20"/>
                              </w:rPr>
                              <w:t>計</w:t>
                            </w:r>
                          </w:p>
                          <w:p w14:paraId="1EAB8246"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(A)</w:t>
                            </w:r>
                          </w:p>
                        </w:tc>
                        <w:tc>
                          <w:tcPr>
                            <w:tcW w:w="353" w:type="pct"/>
                            <w:vMerge w:val="restart"/>
                            <w:vAlign w:val="center"/>
                          </w:tcPr>
                          <w:p w14:paraId="34B173F9"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醫院</w:t>
                            </w:r>
                          </w:p>
                          <w:p w14:paraId="16BAE84F"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(B)</w:t>
                            </w:r>
                          </w:p>
                        </w:tc>
                        <w:tc>
                          <w:tcPr>
                            <w:tcW w:w="354" w:type="pct"/>
                            <w:vMerge w:val="restart"/>
                            <w:vAlign w:val="center"/>
                          </w:tcPr>
                          <w:p w14:paraId="1B6ED1CE"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診所</w:t>
                            </w:r>
                          </w:p>
                          <w:p w14:paraId="05737AAC"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(C)</w:t>
                            </w:r>
                          </w:p>
                        </w:tc>
                        <w:tc>
                          <w:tcPr>
                            <w:tcW w:w="995" w:type="pct"/>
                            <w:gridSpan w:val="2"/>
                          </w:tcPr>
                          <w:p w14:paraId="3A35B9C1" w14:textId="044CF401"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合</w:t>
                            </w:r>
                            <w:r w:rsidRPr="006C5ECB">
                              <w:rPr>
                                <w:rFonts w:ascii="標楷體" w:eastAsia="標楷體" w:hAnsi="標楷體"/>
                                <w:color w:val="000000" w:themeColor="text1"/>
                                <w:spacing w:val="-10"/>
                                <w:sz w:val="20"/>
                                <w:szCs w:val="20"/>
                              </w:rPr>
                              <w:t>計</w:t>
                            </w:r>
                          </w:p>
                        </w:tc>
                        <w:tc>
                          <w:tcPr>
                            <w:tcW w:w="996" w:type="pct"/>
                            <w:gridSpan w:val="2"/>
                          </w:tcPr>
                          <w:p w14:paraId="3A23ED77" w14:textId="77777777"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color w:val="000000" w:themeColor="text1"/>
                                <w:spacing w:val="-10"/>
                                <w:sz w:val="20"/>
                                <w:szCs w:val="20"/>
                              </w:rPr>
                              <w:t>醫院</w:t>
                            </w:r>
                          </w:p>
                        </w:tc>
                        <w:tc>
                          <w:tcPr>
                            <w:tcW w:w="950" w:type="pct"/>
                            <w:gridSpan w:val="2"/>
                          </w:tcPr>
                          <w:p w14:paraId="0F59CB98" w14:textId="77777777" w:rsidR="00D76101" w:rsidRPr="006C5ECB" w:rsidRDefault="00D76101" w:rsidP="005D15B9">
                            <w:pPr>
                              <w:spacing w:line="200" w:lineRule="exact"/>
                              <w:jc w:val="center"/>
                              <w:rPr>
                                <w:rFonts w:ascii="標楷體" w:eastAsia="標楷體" w:hAnsi="標楷體"/>
                                <w:color w:val="000000" w:themeColor="text1"/>
                                <w:spacing w:val="-10"/>
                                <w:sz w:val="20"/>
                                <w:szCs w:val="20"/>
                              </w:rPr>
                            </w:pPr>
                            <w:r w:rsidRPr="006C5ECB">
                              <w:rPr>
                                <w:rFonts w:ascii="標楷體" w:eastAsia="標楷體" w:hAnsi="標楷體"/>
                                <w:color w:val="000000" w:themeColor="text1"/>
                                <w:spacing w:val="-10"/>
                                <w:sz w:val="20"/>
                                <w:szCs w:val="20"/>
                              </w:rPr>
                              <w:t>診所</w:t>
                            </w:r>
                          </w:p>
                        </w:tc>
                      </w:tr>
                      <w:tr w:rsidR="00D76101" w:rsidRPr="006C5ECB" w14:paraId="739EE56C" w14:textId="77777777" w:rsidTr="008F7FFB">
                        <w:trPr>
                          <w:trHeight w:val="209"/>
                        </w:trPr>
                        <w:tc>
                          <w:tcPr>
                            <w:tcW w:w="985" w:type="pct"/>
                            <w:vMerge/>
                            <w:tcBorders>
                              <w:tl2br w:val="single" w:sz="4" w:space="0" w:color="auto"/>
                            </w:tcBorders>
                          </w:tcPr>
                          <w:p w14:paraId="0A635DDF" w14:textId="77777777" w:rsidR="00D76101" w:rsidRPr="006C5ECB" w:rsidRDefault="00D76101" w:rsidP="005D15B9">
                            <w:pPr>
                              <w:spacing w:line="200" w:lineRule="exact"/>
                              <w:rPr>
                                <w:rFonts w:ascii="標楷體" w:eastAsia="標楷體" w:hAnsi="標楷體"/>
                                <w:color w:val="000000" w:themeColor="text1"/>
                                <w:sz w:val="20"/>
                                <w:szCs w:val="20"/>
                              </w:rPr>
                            </w:pPr>
                          </w:p>
                        </w:tc>
                        <w:tc>
                          <w:tcPr>
                            <w:tcW w:w="365" w:type="pct"/>
                            <w:vMerge/>
                          </w:tcPr>
                          <w:p w14:paraId="2114ED7C" w14:textId="77777777" w:rsidR="00D76101" w:rsidRPr="006C5ECB" w:rsidRDefault="00D76101" w:rsidP="005D15B9">
                            <w:pPr>
                              <w:spacing w:line="200" w:lineRule="exact"/>
                              <w:rPr>
                                <w:rFonts w:ascii="標楷體" w:eastAsia="標楷體" w:hAnsi="標楷體"/>
                                <w:color w:val="000000" w:themeColor="text1"/>
                                <w:spacing w:val="-10"/>
                                <w:sz w:val="20"/>
                                <w:szCs w:val="20"/>
                              </w:rPr>
                            </w:pPr>
                          </w:p>
                        </w:tc>
                        <w:tc>
                          <w:tcPr>
                            <w:tcW w:w="353" w:type="pct"/>
                            <w:vMerge/>
                          </w:tcPr>
                          <w:p w14:paraId="3AE784BB" w14:textId="77777777" w:rsidR="00D76101" w:rsidRPr="006C5ECB" w:rsidRDefault="00D76101" w:rsidP="005D15B9">
                            <w:pPr>
                              <w:spacing w:line="200" w:lineRule="exact"/>
                              <w:rPr>
                                <w:rFonts w:ascii="標楷體" w:eastAsia="標楷體" w:hAnsi="標楷體"/>
                                <w:color w:val="000000" w:themeColor="text1"/>
                                <w:spacing w:val="-10"/>
                                <w:sz w:val="20"/>
                                <w:szCs w:val="20"/>
                              </w:rPr>
                            </w:pPr>
                          </w:p>
                        </w:tc>
                        <w:tc>
                          <w:tcPr>
                            <w:tcW w:w="354" w:type="pct"/>
                            <w:vMerge/>
                          </w:tcPr>
                          <w:p w14:paraId="5EDBCA98" w14:textId="77777777" w:rsidR="00D76101" w:rsidRPr="006C5ECB" w:rsidRDefault="00D76101" w:rsidP="005D15B9">
                            <w:pPr>
                              <w:spacing w:line="200" w:lineRule="exact"/>
                              <w:rPr>
                                <w:rFonts w:ascii="標楷體" w:eastAsia="標楷體" w:hAnsi="標楷體"/>
                                <w:color w:val="000000" w:themeColor="text1"/>
                                <w:spacing w:val="-10"/>
                                <w:sz w:val="20"/>
                                <w:szCs w:val="20"/>
                              </w:rPr>
                            </w:pPr>
                          </w:p>
                        </w:tc>
                        <w:tc>
                          <w:tcPr>
                            <w:tcW w:w="354" w:type="pct"/>
                          </w:tcPr>
                          <w:p w14:paraId="30F8047C"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家數</w:t>
                            </w:r>
                          </w:p>
                          <w:p w14:paraId="35D0C5AA"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(D)</w:t>
                            </w:r>
                          </w:p>
                        </w:tc>
                        <w:tc>
                          <w:tcPr>
                            <w:tcW w:w="640" w:type="pct"/>
                          </w:tcPr>
                          <w:p w14:paraId="253BE293" w14:textId="532348E6"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比</w:t>
                            </w:r>
                            <w:r w:rsidRPr="006C5ECB">
                              <w:rPr>
                                <w:rFonts w:ascii="標楷體" w:eastAsia="標楷體" w:hAnsi="標楷體" w:hint="eastAsia"/>
                                <w:color w:val="000000" w:themeColor="text1"/>
                                <w:sz w:val="20"/>
                                <w:szCs w:val="20"/>
                              </w:rPr>
                              <w:t>率</w:t>
                            </w:r>
                          </w:p>
                          <w:p w14:paraId="056FF6C0" w14:textId="38740F1F"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(D/A</w:t>
                            </w:r>
                            <w:r w:rsidRPr="006C5ECB">
                              <w:rPr>
                                <w:rFonts w:ascii="標楷體" w:eastAsia="標楷體" w:hAnsi="標楷體" w:hint="eastAsia"/>
                                <w:color w:val="000000" w:themeColor="text1"/>
                                <w:sz w:val="20"/>
                                <w:szCs w:val="20"/>
                              </w:rPr>
                              <w:t>×</w:t>
                            </w:r>
                            <w:r w:rsidRPr="006C5ECB">
                              <w:rPr>
                                <w:rFonts w:ascii="標楷體" w:eastAsia="標楷體" w:hAnsi="標楷體" w:hint="eastAsia"/>
                                <w:color w:val="000000" w:themeColor="text1"/>
                                <w:spacing w:val="-20"/>
                                <w:sz w:val="20"/>
                                <w:szCs w:val="20"/>
                              </w:rPr>
                              <w:t>100)</w:t>
                            </w:r>
                          </w:p>
                        </w:tc>
                        <w:tc>
                          <w:tcPr>
                            <w:tcW w:w="355" w:type="pct"/>
                          </w:tcPr>
                          <w:p w14:paraId="3359D2F5"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家數</w:t>
                            </w:r>
                          </w:p>
                          <w:p w14:paraId="17FEC51E"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(E)</w:t>
                            </w:r>
                          </w:p>
                        </w:tc>
                        <w:tc>
                          <w:tcPr>
                            <w:tcW w:w="641" w:type="pct"/>
                          </w:tcPr>
                          <w:p w14:paraId="23DCC7A6" w14:textId="1860FEB5"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比</w:t>
                            </w:r>
                            <w:r w:rsidRPr="006C5ECB">
                              <w:rPr>
                                <w:rFonts w:ascii="標楷體" w:eastAsia="標楷體" w:hAnsi="標楷體" w:hint="eastAsia"/>
                                <w:color w:val="000000" w:themeColor="text1"/>
                                <w:sz w:val="20"/>
                                <w:szCs w:val="20"/>
                              </w:rPr>
                              <w:t>率</w:t>
                            </w:r>
                          </w:p>
                          <w:p w14:paraId="67E3E42C" w14:textId="37A8101D"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(E/B</w:t>
                            </w:r>
                            <w:r w:rsidRPr="006C5ECB">
                              <w:rPr>
                                <w:rFonts w:ascii="標楷體" w:eastAsia="標楷體" w:hAnsi="標楷體" w:hint="eastAsia"/>
                                <w:color w:val="000000" w:themeColor="text1"/>
                                <w:sz w:val="20"/>
                                <w:szCs w:val="20"/>
                              </w:rPr>
                              <w:t>×</w:t>
                            </w:r>
                            <w:r w:rsidRPr="006C5ECB">
                              <w:rPr>
                                <w:rFonts w:ascii="標楷體" w:eastAsia="標楷體" w:hAnsi="標楷體" w:hint="eastAsia"/>
                                <w:color w:val="000000" w:themeColor="text1"/>
                                <w:spacing w:val="-20"/>
                                <w:sz w:val="20"/>
                                <w:szCs w:val="20"/>
                              </w:rPr>
                              <w:t>100)</w:t>
                            </w:r>
                          </w:p>
                        </w:tc>
                        <w:tc>
                          <w:tcPr>
                            <w:tcW w:w="355" w:type="pct"/>
                          </w:tcPr>
                          <w:p w14:paraId="2CB56705"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color w:val="000000" w:themeColor="text1"/>
                                <w:spacing w:val="-20"/>
                                <w:sz w:val="20"/>
                                <w:szCs w:val="20"/>
                              </w:rPr>
                              <w:t>家數</w:t>
                            </w:r>
                          </w:p>
                          <w:p w14:paraId="463DE808"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(F)</w:t>
                            </w:r>
                          </w:p>
                        </w:tc>
                        <w:tc>
                          <w:tcPr>
                            <w:tcW w:w="594" w:type="pct"/>
                          </w:tcPr>
                          <w:p w14:paraId="43EDAD79" w14:textId="77777777" w:rsidR="00D76101" w:rsidRPr="006C5ECB" w:rsidRDefault="00D76101" w:rsidP="008A0836">
                            <w:pPr>
                              <w:spacing w:line="20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比</w:t>
                            </w:r>
                            <w:r w:rsidRPr="006C5ECB">
                              <w:rPr>
                                <w:rFonts w:ascii="標楷體" w:eastAsia="標楷體" w:hAnsi="標楷體" w:hint="eastAsia"/>
                                <w:color w:val="000000" w:themeColor="text1"/>
                                <w:sz w:val="20"/>
                                <w:szCs w:val="20"/>
                              </w:rPr>
                              <w:t>率</w:t>
                            </w:r>
                          </w:p>
                          <w:p w14:paraId="7A3C3A8B" w14:textId="3AE6F53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(F/C</w:t>
                            </w:r>
                            <w:r w:rsidRPr="006C5ECB">
                              <w:rPr>
                                <w:rFonts w:ascii="標楷體" w:eastAsia="標楷體" w:hAnsi="標楷體" w:hint="eastAsia"/>
                                <w:color w:val="000000" w:themeColor="text1"/>
                                <w:sz w:val="20"/>
                                <w:szCs w:val="20"/>
                              </w:rPr>
                              <w:t>×</w:t>
                            </w:r>
                            <w:r w:rsidRPr="006C5ECB">
                              <w:rPr>
                                <w:rFonts w:ascii="標楷體" w:eastAsia="標楷體" w:hAnsi="標楷體" w:hint="eastAsia"/>
                                <w:color w:val="000000" w:themeColor="text1"/>
                                <w:spacing w:val="-20"/>
                                <w:sz w:val="20"/>
                                <w:szCs w:val="20"/>
                              </w:rPr>
                              <w:t>00)</w:t>
                            </w:r>
                          </w:p>
                        </w:tc>
                      </w:tr>
                      <w:tr w:rsidR="00D76101" w:rsidRPr="006C5ECB" w14:paraId="1AC0BCB9" w14:textId="77777777" w:rsidTr="00140F17">
                        <w:trPr>
                          <w:trHeight w:val="218"/>
                        </w:trPr>
                        <w:tc>
                          <w:tcPr>
                            <w:tcW w:w="985" w:type="pct"/>
                          </w:tcPr>
                          <w:p w14:paraId="31D4550C" w14:textId="77777777" w:rsidR="00D76101" w:rsidRPr="006C5ECB" w:rsidRDefault="00D76101" w:rsidP="005D15B9">
                            <w:pPr>
                              <w:spacing w:line="200" w:lineRule="exact"/>
                              <w:jc w:val="center"/>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合計</w:t>
                            </w:r>
                          </w:p>
                        </w:tc>
                        <w:tc>
                          <w:tcPr>
                            <w:tcW w:w="365" w:type="pct"/>
                          </w:tcPr>
                          <w:p w14:paraId="39CF8E18"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120</w:t>
                            </w:r>
                          </w:p>
                        </w:tc>
                        <w:tc>
                          <w:tcPr>
                            <w:tcW w:w="353" w:type="pct"/>
                          </w:tcPr>
                          <w:p w14:paraId="6A8AF54D"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80</w:t>
                            </w:r>
                          </w:p>
                        </w:tc>
                        <w:tc>
                          <w:tcPr>
                            <w:tcW w:w="354" w:type="pct"/>
                          </w:tcPr>
                          <w:p w14:paraId="6FF168DB"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40</w:t>
                            </w:r>
                          </w:p>
                        </w:tc>
                        <w:tc>
                          <w:tcPr>
                            <w:tcW w:w="354" w:type="pct"/>
                          </w:tcPr>
                          <w:p w14:paraId="1B508A41"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94</w:t>
                            </w:r>
                          </w:p>
                        </w:tc>
                        <w:tc>
                          <w:tcPr>
                            <w:tcW w:w="640" w:type="pct"/>
                          </w:tcPr>
                          <w:p w14:paraId="7BD49A47"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78.33</w:t>
                            </w:r>
                          </w:p>
                        </w:tc>
                        <w:tc>
                          <w:tcPr>
                            <w:tcW w:w="355" w:type="pct"/>
                          </w:tcPr>
                          <w:p w14:paraId="262F9E9D"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74</w:t>
                            </w:r>
                          </w:p>
                        </w:tc>
                        <w:tc>
                          <w:tcPr>
                            <w:tcW w:w="641" w:type="pct"/>
                          </w:tcPr>
                          <w:p w14:paraId="0BE4BA97"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92.50</w:t>
                            </w:r>
                          </w:p>
                        </w:tc>
                        <w:tc>
                          <w:tcPr>
                            <w:tcW w:w="355" w:type="pct"/>
                          </w:tcPr>
                          <w:p w14:paraId="60D6E641"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20</w:t>
                            </w:r>
                          </w:p>
                        </w:tc>
                        <w:tc>
                          <w:tcPr>
                            <w:tcW w:w="594" w:type="pct"/>
                          </w:tcPr>
                          <w:p w14:paraId="2F4C3CAE"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50.00</w:t>
                            </w:r>
                          </w:p>
                        </w:tc>
                      </w:tr>
                      <w:tr w:rsidR="00D76101" w:rsidRPr="006C5ECB" w14:paraId="72F9B113" w14:textId="77777777" w:rsidTr="00140F17">
                        <w:trPr>
                          <w:trHeight w:val="218"/>
                        </w:trPr>
                        <w:tc>
                          <w:tcPr>
                            <w:tcW w:w="985" w:type="pct"/>
                          </w:tcPr>
                          <w:p w14:paraId="6F14D30E"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30,000劑以上</w:t>
                            </w:r>
                          </w:p>
                        </w:tc>
                        <w:tc>
                          <w:tcPr>
                            <w:tcW w:w="365" w:type="pct"/>
                          </w:tcPr>
                          <w:p w14:paraId="0CF1B5BA"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w:t>
                            </w:r>
                          </w:p>
                        </w:tc>
                        <w:tc>
                          <w:tcPr>
                            <w:tcW w:w="353" w:type="pct"/>
                          </w:tcPr>
                          <w:p w14:paraId="2FD55AF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354" w:type="pct"/>
                          </w:tcPr>
                          <w:p w14:paraId="270E962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354" w:type="pct"/>
                          </w:tcPr>
                          <w:p w14:paraId="75A2743C"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w:t>
                            </w:r>
                          </w:p>
                        </w:tc>
                        <w:tc>
                          <w:tcPr>
                            <w:tcW w:w="640" w:type="pct"/>
                          </w:tcPr>
                          <w:p w14:paraId="7452127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0B9C267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641" w:type="pct"/>
                          </w:tcPr>
                          <w:p w14:paraId="007B9F9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21A5EB8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594" w:type="pct"/>
                          </w:tcPr>
                          <w:p w14:paraId="7548553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r>
                      <w:tr w:rsidR="00D76101" w:rsidRPr="006C5ECB" w14:paraId="229888F1" w14:textId="77777777" w:rsidTr="00140F17">
                        <w:trPr>
                          <w:trHeight w:val="209"/>
                        </w:trPr>
                        <w:tc>
                          <w:tcPr>
                            <w:tcW w:w="985" w:type="pct"/>
                          </w:tcPr>
                          <w:p w14:paraId="700B0DD3" w14:textId="09230E3B" w:rsidR="00D76101" w:rsidRPr="006C5ECB" w:rsidRDefault="00D76101" w:rsidP="008819F6">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20,000－29,999劑</w:t>
                            </w:r>
                          </w:p>
                        </w:tc>
                        <w:tc>
                          <w:tcPr>
                            <w:tcW w:w="365" w:type="pct"/>
                          </w:tcPr>
                          <w:p w14:paraId="731E5574"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3</w:t>
                            </w:r>
                          </w:p>
                        </w:tc>
                        <w:tc>
                          <w:tcPr>
                            <w:tcW w:w="353" w:type="pct"/>
                          </w:tcPr>
                          <w:p w14:paraId="6DC1427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354" w:type="pct"/>
                          </w:tcPr>
                          <w:p w14:paraId="2A1EDA4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354" w:type="pct"/>
                          </w:tcPr>
                          <w:p w14:paraId="7CA84E39"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3</w:t>
                            </w:r>
                          </w:p>
                        </w:tc>
                        <w:tc>
                          <w:tcPr>
                            <w:tcW w:w="640" w:type="pct"/>
                          </w:tcPr>
                          <w:p w14:paraId="5FCDD3A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763D535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41" w:type="pct"/>
                          </w:tcPr>
                          <w:p w14:paraId="29B3B1E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355" w:type="pct"/>
                          </w:tcPr>
                          <w:p w14:paraId="6DBD083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594" w:type="pct"/>
                          </w:tcPr>
                          <w:p w14:paraId="07F023C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r>
                      <w:tr w:rsidR="00D76101" w:rsidRPr="006C5ECB" w14:paraId="61A2BFA0" w14:textId="77777777" w:rsidTr="00140F17">
                        <w:trPr>
                          <w:trHeight w:val="209"/>
                        </w:trPr>
                        <w:tc>
                          <w:tcPr>
                            <w:tcW w:w="985" w:type="pct"/>
                          </w:tcPr>
                          <w:p w14:paraId="50CA599F" w14:textId="5B2D282F"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10,000－19,999劑</w:t>
                            </w:r>
                          </w:p>
                        </w:tc>
                        <w:tc>
                          <w:tcPr>
                            <w:tcW w:w="365" w:type="pct"/>
                          </w:tcPr>
                          <w:p w14:paraId="7DDCFAF4"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8</w:t>
                            </w:r>
                          </w:p>
                        </w:tc>
                        <w:tc>
                          <w:tcPr>
                            <w:tcW w:w="353" w:type="pct"/>
                          </w:tcPr>
                          <w:p w14:paraId="21946CD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354" w:type="pct"/>
                          </w:tcPr>
                          <w:p w14:paraId="561F18F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w:t>
                            </w:r>
                          </w:p>
                        </w:tc>
                        <w:tc>
                          <w:tcPr>
                            <w:tcW w:w="354" w:type="pct"/>
                          </w:tcPr>
                          <w:p w14:paraId="020CA3EE"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7</w:t>
                            </w:r>
                          </w:p>
                        </w:tc>
                        <w:tc>
                          <w:tcPr>
                            <w:tcW w:w="640" w:type="pct"/>
                          </w:tcPr>
                          <w:p w14:paraId="39F994C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87.50</w:t>
                            </w:r>
                          </w:p>
                        </w:tc>
                        <w:tc>
                          <w:tcPr>
                            <w:tcW w:w="355" w:type="pct"/>
                          </w:tcPr>
                          <w:p w14:paraId="36CDCD1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641" w:type="pct"/>
                          </w:tcPr>
                          <w:p w14:paraId="1042F08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73127C2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w:t>
                            </w:r>
                          </w:p>
                        </w:tc>
                        <w:tc>
                          <w:tcPr>
                            <w:tcW w:w="594" w:type="pct"/>
                          </w:tcPr>
                          <w:p w14:paraId="2732C45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85.71</w:t>
                            </w:r>
                          </w:p>
                        </w:tc>
                      </w:tr>
                      <w:tr w:rsidR="00D76101" w:rsidRPr="006C5ECB" w14:paraId="2FA7A22C" w14:textId="77777777" w:rsidTr="00140F17">
                        <w:trPr>
                          <w:trHeight w:val="209"/>
                        </w:trPr>
                        <w:tc>
                          <w:tcPr>
                            <w:tcW w:w="985" w:type="pct"/>
                          </w:tcPr>
                          <w:p w14:paraId="3B9E59A8" w14:textId="418BF951"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5,000－9,999劑</w:t>
                            </w:r>
                          </w:p>
                        </w:tc>
                        <w:tc>
                          <w:tcPr>
                            <w:tcW w:w="365" w:type="pct"/>
                          </w:tcPr>
                          <w:p w14:paraId="44E25786"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15</w:t>
                            </w:r>
                          </w:p>
                        </w:tc>
                        <w:tc>
                          <w:tcPr>
                            <w:tcW w:w="353" w:type="pct"/>
                          </w:tcPr>
                          <w:p w14:paraId="3A44932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w:t>
                            </w:r>
                          </w:p>
                        </w:tc>
                        <w:tc>
                          <w:tcPr>
                            <w:tcW w:w="354" w:type="pct"/>
                          </w:tcPr>
                          <w:p w14:paraId="73CF544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w:t>
                            </w:r>
                          </w:p>
                        </w:tc>
                        <w:tc>
                          <w:tcPr>
                            <w:tcW w:w="354" w:type="pct"/>
                          </w:tcPr>
                          <w:p w14:paraId="73E21331"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8</w:t>
                            </w:r>
                          </w:p>
                        </w:tc>
                        <w:tc>
                          <w:tcPr>
                            <w:tcW w:w="640" w:type="pct"/>
                          </w:tcPr>
                          <w:p w14:paraId="43073D8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53.33</w:t>
                            </w:r>
                          </w:p>
                        </w:tc>
                        <w:tc>
                          <w:tcPr>
                            <w:tcW w:w="355" w:type="pct"/>
                          </w:tcPr>
                          <w:p w14:paraId="07CF5DB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w:t>
                            </w:r>
                          </w:p>
                        </w:tc>
                        <w:tc>
                          <w:tcPr>
                            <w:tcW w:w="641" w:type="pct"/>
                          </w:tcPr>
                          <w:p w14:paraId="394A5BB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100.00</w:t>
                            </w:r>
                          </w:p>
                        </w:tc>
                        <w:tc>
                          <w:tcPr>
                            <w:tcW w:w="355" w:type="pct"/>
                          </w:tcPr>
                          <w:p w14:paraId="74AD647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594" w:type="pct"/>
                          </w:tcPr>
                          <w:p w14:paraId="3AF3A25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30.00</w:t>
                            </w:r>
                          </w:p>
                        </w:tc>
                      </w:tr>
                      <w:tr w:rsidR="00D76101" w:rsidRPr="006C5ECB" w14:paraId="7ACEA294" w14:textId="77777777" w:rsidTr="00140F17">
                        <w:trPr>
                          <w:trHeight w:val="218"/>
                        </w:trPr>
                        <w:tc>
                          <w:tcPr>
                            <w:tcW w:w="985" w:type="pct"/>
                          </w:tcPr>
                          <w:p w14:paraId="4D053F29" w14:textId="5C6B0FD1"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1,000－4,999劑</w:t>
                            </w:r>
                          </w:p>
                        </w:tc>
                        <w:tc>
                          <w:tcPr>
                            <w:tcW w:w="365" w:type="pct"/>
                          </w:tcPr>
                          <w:p w14:paraId="5D54E52E"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48</w:t>
                            </w:r>
                          </w:p>
                        </w:tc>
                        <w:tc>
                          <w:tcPr>
                            <w:tcW w:w="353" w:type="pct"/>
                          </w:tcPr>
                          <w:p w14:paraId="1CE8F50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37</w:t>
                            </w:r>
                          </w:p>
                        </w:tc>
                        <w:tc>
                          <w:tcPr>
                            <w:tcW w:w="354" w:type="pct"/>
                          </w:tcPr>
                          <w:p w14:paraId="300C9C7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w:t>
                            </w:r>
                          </w:p>
                        </w:tc>
                        <w:tc>
                          <w:tcPr>
                            <w:tcW w:w="354" w:type="pct"/>
                          </w:tcPr>
                          <w:p w14:paraId="6EDAED99"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40</w:t>
                            </w:r>
                          </w:p>
                        </w:tc>
                        <w:tc>
                          <w:tcPr>
                            <w:tcW w:w="640" w:type="pct"/>
                          </w:tcPr>
                          <w:p w14:paraId="5FD9F02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83.33</w:t>
                            </w:r>
                          </w:p>
                        </w:tc>
                        <w:tc>
                          <w:tcPr>
                            <w:tcW w:w="355" w:type="pct"/>
                          </w:tcPr>
                          <w:p w14:paraId="46DF05D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36</w:t>
                            </w:r>
                          </w:p>
                        </w:tc>
                        <w:tc>
                          <w:tcPr>
                            <w:tcW w:w="641" w:type="pct"/>
                          </w:tcPr>
                          <w:p w14:paraId="74EF3A9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97.30</w:t>
                            </w:r>
                          </w:p>
                        </w:tc>
                        <w:tc>
                          <w:tcPr>
                            <w:tcW w:w="355" w:type="pct"/>
                          </w:tcPr>
                          <w:p w14:paraId="18A7322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w:t>
                            </w:r>
                          </w:p>
                        </w:tc>
                        <w:tc>
                          <w:tcPr>
                            <w:tcW w:w="594" w:type="pct"/>
                          </w:tcPr>
                          <w:p w14:paraId="613CF6A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36.36</w:t>
                            </w:r>
                          </w:p>
                        </w:tc>
                      </w:tr>
                      <w:tr w:rsidR="00D76101" w:rsidRPr="006C5ECB" w14:paraId="2B22357D" w14:textId="77777777" w:rsidTr="00140F17">
                        <w:trPr>
                          <w:trHeight w:val="218"/>
                        </w:trPr>
                        <w:tc>
                          <w:tcPr>
                            <w:tcW w:w="985" w:type="pct"/>
                            <w:tcBorders>
                              <w:bottom w:val="single" w:sz="4" w:space="0" w:color="auto"/>
                            </w:tcBorders>
                          </w:tcPr>
                          <w:p w14:paraId="64400006" w14:textId="77777777" w:rsidR="00D76101" w:rsidRPr="006C5ECB" w:rsidRDefault="00D76101" w:rsidP="005D15B9">
                            <w:pPr>
                              <w:spacing w:line="200" w:lineRule="exact"/>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999劑以下</w:t>
                            </w:r>
                          </w:p>
                        </w:tc>
                        <w:tc>
                          <w:tcPr>
                            <w:tcW w:w="365" w:type="pct"/>
                            <w:tcBorders>
                              <w:bottom w:val="single" w:sz="4" w:space="0" w:color="auto"/>
                            </w:tcBorders>
                          </w:tcPr>
                          <w:p w14:paraId="064DD48E"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42</w:t>
                            </w:r>
                          </w:p>
                        </w:tc>
                        <w:tc>
                          <w:tcPr>
                            <w:tcW w:w="353" w:type="pct"/>
                            <w:tcBorders>
                              <w:bottom w:val="single" w:sz="4" w:space="0" w:color="auto"/>
                            </w:tcBorders>
                          </w:tcPr>
                          <w:p w14:paraId="72DFEE0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36</w:t>
                            </w:r>
                          </w:p>
                        </w:tc>
                        <w:tc>
                          <w:tcPr>
                            <w:tcW w:w="354" w:type="pct"/>
                            <w:tcBorders>
                              <w:bottom w:val="single" w:sz="4" w:space="0" w:color="auto"/>
                            </w:tcBorders>
                          </w:tcPr>
                          <w:p w14:paraId="13BC57D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w:t>
                            </w:r>
                          </w:p>
                        </w:tc>
                        <w:tc>
                          <w:tcPr>
                            <w:tcW w:w="354" w:type="pct"/>
                            <w:tcBorders>
                              <w:bottom w:val="single" w:sz="4" w:space="0" w:color="auto"/>
                            </w:tcBorders>
                          </w:tcPr>
                          <w:p w14:paraId="3B82BB55" w14:textId="77777777" w:rsidR="00D76101" w:rsidRPr="006C5ECB" w:rsidRDefault="00D76101" w:rsidP="005D15B9">
                            <w:pPr>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32</w:t>
                            </w:r>
                          </w:p>
                        </w:tc>
                        <w:tc>
                          <w:tcPr>
                            <w:tcW w:w="640" w:type="pct"/>
                            <w:tcBorders>
                              <w:bottom w:val="single" w:sz="4" w:space="0" w:color="auto"/>
                            </w:tcBorders>
                          </w:tcPr>
                          <w:p w14:paraId="215978C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76.19</w:t>
                            </w:r>
                          </w:p>
                        </w:tc>
                        <w:tc>
                          <w:tcPr>
                            <w:tcW w:w="355" w:type="pct"/>
                            <w:tcBorders>
                              <w:bottom w:val="single" w:sz="4" w:space="0" w:color="auto"/>
                            </w:tcBorders>
                          </w:tcPr>
                          <w:p w14:paraId="007A6BE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31</w:t>
                            </w:r>
                          </w:p>
                        </w:tc>
                        <w:tc>
                          <w:tcPr>
                            <w:tcW w:w="641" w:type="pct"/>
                            <w:tcBorders>
                              <w:bottom w:val="single" w:sz="4" w:space="0" w:color="auto"/>
                            </w:tcBorders>
                          </w:tcPr>
                          <w:p w14:paraId="7389D34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86.11</w:t>
                            </w:r>
                          </w:p>
                        </w:tc>
                        <w:tc>
                          <w:tcPr>
                            <w:tcW w:w="355" w:type="pct"/>
                            <w:tcBorders>
                              <w:bottom w:val="single" w:sz="4" w:space="0" w:color="auto"/>
                            </w:tcBorders>
                          </w:tcPr>
                          <w:p w14:paraId="097A651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594" w:type="pct"/>
                            <w:tcBorders>
                              <w:bottom w:val="single" w:sz="4" w:space="0" w:color="auto"/>
                            </w:tcBorders>
                          </w:tcPr>
                          <w:p w14:paraId="378602B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16.67</w:t>
                            </w:r>
                          </w:p>
                        </w:tc>
                      </w:tr>
                    </w:tbl>
                    <w:p w14:paraId="5A6AD98B" w14:textId="5EDB9BFF" w:rsidR="00D76101" w:rsidRPr="006C5ECB" w:rsidRDefault="00D76101" w:rsidP="00E27D77">
                      <w:pPr>
                        <w:spacing w:line="200" w:lineRule="exact"/>
                        <w:ind w:left="540" w:hangingChars="300" w:hanging="540"/>
                        <w:jc w:val="both"/>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：1.係申報替代治療用途之口服丁基原</w:t>
                      </w:r>
                      <w:proofErr w:type="gramStart"/>
                      <w:r w:rsidRPr="006C5ECB">
                        <w:rPr>
                          <w:rFonts w:ascii="標楷體" w:eastAsia="標楷體" w:hAnsi="標楷體" w:hint="eastAsia"/>
                          <w:color w:val="000000" w:themeColor="text1"/>
                          <w:sz w:val="18"/>
                          <w:szCs w:val="18"/>
                        </w:rPr>
                        <w:t>啡</w:t>
                      </w:r>
                      <w:proofErr w:type="gramEnd"/>
                      <w:r w:rsidRPr="006C5ECB">
                        <w:rPr>
                          <w:rFonts w:ascii="標楷體" w:eastAsia="標楷體" w:hAnsi="標楷體" w:hint="eastAsia"/>
                          <w:color w:val="000000" w:themeColor="text1"/>
                          <w:sz w:val="18"/>
                          <w:szCs w:val="18"/>
                        </w:rPr>
                        <w:t>因（</w:t>
                      </w:r>
                      <w:r w:rsidRPr="006C5ECB">
                        <w:rPr>
                          <w:rFonts w:ascii="標楷體" w:eastAsia="標楷體" w:hAnsi="標楷體"/>
                          <w:color w:val="000000" w:themeColor="text1"/>
                          <w:sz w:val="18"/>
                          <w:szCs w:val="18"/>
                        </w:rPr>
                        <w:t>Buprenorphine</w:t>
                      </w:r>
                      <w:r w:rsidRPr="006C5ECB">
                        <w:rPr>
                          <w:rFonts w:ascii="標楷體" w:eastAsia="標楷體" w:hAnsi="標楷體" w:hint="eastAsia"/>
                          <w:color w:val="000000" w:themeColor="text1"/>
                          <w:sz w:val="18"/>
                          <w:szCs w:val="18"/>
                        </w:rPr>
                        <w:t>）成分藥品「</w:t>
                      </w:r>
                      <w:proofErr w:type="gramStart"/>
                      <w:r w:rsidRPr="006C5ECB">
                        <w:rPr>
                          <w:rFonts w:ascii="標楷體" w:eastAsia="標楷體" w:hAnsi="標楷體" w:hint="eastAsia"/>
                          <w:color w:val="000000" w:themeColor="text1"/>
                          <w:sz w:val="18"/>
                          <w:szCs w:val="18"/>
                        </w:rPr>
                        <w:t>解佳益舌</w:t>
                      </w:r>
                      <w:proofErr w:type="gramEnd"/>
                      <w:r w:rsidRPr="006C5ECB">
                        <w:rPr>
                          <w:rFonts w:ascii="標楷體" w:eastAsia="標楷體" w:hAnsi="標楷體" w:hint="eastAsia"/>
                          <w:color w:val="000000" w:themeColor="text1"/>
                          <w:sz w:val="18"/>
                          <w:szCs w:val="18"/>
                        </w:rPr>
                        <w:t>下錠」、「舒</w:t>
                      </w:r>
                      <w:proofErr w:type="gramStart"/>
                      <w:r w:rsidRPr="006C5ECB">
                        <w:rPr>
                          <w:rFonts w:ascii="標楷體" w:eastAsia="標楷體" w:hAnsi="標楷體" w:hint="eastAsia"/>
                          <w:color w:val="000000" w:themeColor="text1"/>
                          <w:sz w:val="18"/>
                          <w:szCs w:val="18"/>
                        </w:rPr>
                        <w:t>倍</w:t>
                      </w:r>
                      <w:proofErr w:type="gramEnd"/>
                      <w:r w:rsidRPr="006C5ECB">
                        <w:rPr>
                          <w:rFonts w:ascii="標楷體" w:eastAsia="標楷體" w:hAnsi="標楷體" w:hint="eastAsia"/>
                          <w:color w:val="000000" w:themeColor="text1"/>
                          <w:sz w:val="18"/>
                          <w:szCs w:val="18"/>
                        </w:rPr>
                        <w:t>生2毫克」、「舒</w:t>
                      </w:r>
                      <w:proofErr w:type="gramStart"/>
                      <w:r w:rsidRPr="006C5ECB">
                        <w:rPr>
                          <w:rFonts w:ascii="標楷體" w:eastAsia="標楷體" w:hAnsi="標楷體" w:hint="eastAsia"/>
                          <w:color w:val="000000" w:themeColor="text1"/>
                          <w:sz w:val="18"/>
                          <w:szCs w:val="18"/>
                        </w:rPr>
                        <w:t>倍</w:t>
                      </w:r>
                      <w:proofErr w:type="gramEnd"/>
                      <w:r w:rsidRPr="006C5ECB">
                        <w:rPr>
                          <w:rFonts w:ascii="標楷體" w:eastAsia="標楷體" w:hAnsi="標楷體" w:hint="eastAsia"/>
                          <w:color w:val="000000" w:themeColor="text1"/>
                          <w:sz w:val="18"/>
                          <w:szCs w:val="18"/>
                        </w:rPr>
                        <w:t>生8毫克」之合計。</w:t>
                      </w:r>
                    </w:p>
                    <w:p w14:paraId="5028A13B" w14:textId="43BA1973" w:rsidR="00D76101" w:rsidRPr="006C5ECB" w:rsidRDefault="00D76101" w:rsidP="00F568BB">
                      <w:pPr>
                        <w:spacing w:line="180" w:lineRule="exact"/>
                        <w:ind w:leftChars="150" w:left="540" w:hangingChars="100" w:hanging="180"/>
                        <w:jc w:val="both"/>
                        <w:rPr>
                          <w:rFonts w:ascii="標楷體" w:eastAsia="標楷體" w:hAnsi="標楷體"/>
                          <w:color w:val="000000" w:themeColor="text1"/>
                          <w:sz w:val="18"/>
                          <w:szCs w:val="18"/>
                        </w:rPr>
                      </w:pPr>
                      <w:r w:rsidRPr="006C5ECB">
                        <w:rPr>
                          <w:rFonts w:ascii="標楷體" w:eastAsia="標楷體" w:hAnsi="標楷體" w:hint="eastAsia"/>
                          <w:color w:val="000000" w:themeColor="text1"/>
                          <w:sz w:val="18"/>
                          <w:szCs w:val="18"/>
                        </w:rPr>
                        <w:t>2.</w:t>
                      </w:r>
                      <w:r w:rsidRPr="006C5ECB">
                        <w:rPr>
                          <w:rFonts w:ascii="標楷體" w:eastAsia="標楷體" w:hAnsi="標楷體"/>
                          <w:color w:val="000000" w:themeColor="text1"/>
                          <w:sz w:val="18"/>
                          <w:szCs w:val="18"/>
                        </w:rPr>
                        <w:t>替代治療</w:t>
                      </w:r>
                      <w:r w:rsidRPr="006C5ECB">
                        <w:rPr>
                          <w:rFonts w:ascii="標楷體" w:eastAsia="標楷體" w:hAnsi="標楷體" w:hint="eastAsia"/>
                          <w:color w:val="000000" w:themeColor="text1"/>
                          <w:sz w:val="18"/>
                          <w:szCs w:val="18"/>
                        </w:rPr>
                        <w:t>執行</w:t>
                      </w:r>
                      <w:r w:rsidRPr="006C5ECB">
                        <w:rPr>
                          <w:rFonts w:ascii="標楷體" w:eastAsia="標楷體" w:hAnsi="標楷體"/>
                          <w:color w:val="000000" w:themeColor="text1"/>
                          <w:sz w:val="18"/>
                          <w:szCs w:val="18"/>
                        </w:rPr>
                        <w:t>機構</w:t>
                      </w:r>
                      <w:r w:rsidRPr="006C5ECB">
                        <w:rPr>
                          <w:rFonts w:ascii="標楷體" w:eastAsia="標楷體" w:hAnsi="標楷體" w:hint="eastAsia"/>
                          <w:color w:val="000000" w:themeColor="text1"/>
                          <w:sz w:val="18"/>
                          <w:szCs w:val="18"/>
                        </w:rPr>
                        <w:t>（</w:t>
                      </w:r>
                      <w:r w:rsidRPr="006C5ECB">
                        <w:rPr>
                          <w:rFonts w:ascii="標楷體" w:eastAsia="標楷體" w:hAnsi="標楷體"/>
                          <w:color w:val="000000" w:themeColor="text1"/>
                          <w:sz w:val="18"/>
                          <w:szCs w:val="18"/>
                        </w:rPr>
                        <w:t>丁基原</w:t>
                      </w:r>
                      <w:proofErr w:type="gramStart"/>
                      <w:r w:rsidRPr="006C5ECB">
                        <w:rPr>
                          <w:rFonts w:ascii="標楷體" w:eastAsia="標楷體" w:hAnsi="標楷體"/>
                          <w:color w:val="000000" w:themeColor="text1"/>
                          <w:sz w:val="18"/>
                          <w:szCs w:val="18"/>
                        </w:rPr>
                        <w:t>啡</w:t>
                      </w:r>
                      <w:proofErr w:type="gramEnd"/>
                      <w:r w:rsidRPr="006C5ECB">
                        <w:rPr>
                          <w:rFonts w:ascii="標楷體" w:eastAsia="標楷體" w:hAnsi="標楷體"/>
                          <w:color w:val="000000" w:themeColor="text1"/>
                          <w:sz w:val="18"/>
                          <w:szCs w:val="18"/>
                        </w:rPr>
                        <w:t>因</w:t>
                      </w:r>
                      <w:r w:rsidRPr="006C5ECB">
                        <w:rPr>
                          <w:rFonts w:ascii="標楷體" w:eastAsia="標楷體" w:hAnsi="標楷體" w:hint="eastAsia"/>
                          <w:color w:val="000000" w:themeColor="text1"/>
                          <w:sz w:val="18"/>
                          <w:szCs w:val="18"/>
                        </w:rPr>
                        <w:t>）</w:t>
                      </w:r>
                      <w:r w:rsidRPr="006C5ECB">
                        <w:rPr>
                          <w:rFonts w:ascii="標楷體" w:eastAsia="標楷體" w:hAnsi="標楷體"/>
                          <w:color w:val="000000" w:themeColor="text1"/>
                          <w:sz w:val="18"/>
                          <w:szCs w:val="18"/>
                        </w:rPr>
                        <w:t>家數</w:t>
                      </w:r>
                      <w:r w:rsidRPr="006C5ECB">
                        <w:rPr>
                          <w:rFonts w:ascii="標楷體" w:eastAsia="標楷體" w:hAnsi="標楷體" w:hint="eastAsia"/>
                          <w:color w:val="000000" w:themeColor="text1"/>
                          <w:sz w:val="18"/>
                          <w:szCs w:val="18"/>
                        </w:rPr>
                        <w:t>僅由調劑量申報之醫療院所中計列，不等於全體替代治療執行機構（</w:t>
                      </w:r>
                      <w:r w:rsidRPr="006C5ECB">
                        <w:rPr>
                          <w:rFonts w:ascii="標楷體" w:eastAsia="標楷體" w:hAnsi="標楷體"/>
                          <w:color w:val="000000" w:themeColor="text1"/>
                          <w:sz w:val="18"/>
                          <w:szCs w:val="18"/>
                        </w:rPr>
                        <w:t>丁基原</w:t>
                      </w:r>
                      <w:proofErr w:type="gramStart"/>
                      <w:r w:rsidRPr="006C5ECB">
                        <w:rPr>
                          <w:rFonts w:ascii="標楷體" w:eastAsia="標楷體" w:hAnsi="標楷體"/>
                          <w:color w:val="000000" w:themeColor="text1"/>
                          <w:sz w:val="18"/>
                          <w:szCs w:val="18"/>
                        </w:rPr>
                        <w:t>啡</w:t>
                      </w:r>
                      <w:proofErr w:type="gramEnd"/>
                      <w:r w:rsidRPr="006C5ECB">
                        <w:rPr>
                          <w:rFonts w:ascii="標楷體" w:eastAsia="標楷體" w:hAnsi="標楷體"/>
                          <w:color w:val="000000" w:themeColor="text1"/>
                          <w:sz w:val="18"/>
                          <w:szCs w:val="18"/>
                        </w:rPr>
                        <w:t>因</w:t>
                      </w:r>
                      <w:r w:rsidRPr="006C5ECB">
                        <w:rPr>
                          <w:rFonts w:ascii="標楷體" w:eastAsia="標楷體" w:hAnsi="標楷體" w:hint="eastAsia"/>
                          <w:color w:val="000000" w:themeColor="text1"/>
                          <w:sz w:val="18"/>
                          <w:szCs w:val="18"/>
                        </w:rPr>
                        <w:t>）</w:t>
                      </w:r>
                      <w:r w:rsidRPr="006C5ECB">
                        <w:rPr>
                          <w:rFonts w:ascii="標楷體" w:eastAsia="標楷體" w:hAnsi="標楷體"/>
                          <w:color w:val="000000" w:themeColor="text1"/>
                          <w:sz w:val="18"/>
                          <w:szCs w:val="18"/>
                        </w:rPr>
                        <w:t>名單總家數。</w:t>
                      </w:r>
                    </w:p>
                    <w:p w14:paraId="41BE3850" w14:textId="060583C5" w:rsidR="00D76101" w:rsidRPr="006C5ECB" w:rsidRDefault="00D76101" w:rsidP="00F568BB">
                      <w:pPr>
                        <w:spacing w:line="180" w:lineRule="exact"/>
                        <w:ind w:leftChars="150" w:left="540" w:hangingChars="100" w:hanging="180"/>
                        <w:jc w:val="both"/>
                        <w:rPr>
                          <w:rFonts w:ascii="標楷體" w:eastAsia="標楷體" w:hAnsi="標楷體"/>
                          <w:color w:val="000000" w:themeColor="text1"/>
                          <w:sz w:val="18"/>
                          <w:szCs w:val="18"/>
                        </w:rPr>
                      </w:pPr>
                      <w:r w:rsidRPr="006C5ECB">
                        <w:rPr>
                          <w:rFonts w:ascii="標楷體" w:eastAsia="標楷體" w:hAnsi="標楷體" w:hint="eastAsia"/>
                          <w:color w:val="000000" w:themeColor="text1"/>
                          <w:sz w:val="18"/>
                          <w:szCs w:val="18"/>
                        </w:rPr>
                        <w:t>3.資料來源：整理自衛福</w:t>
                      </w:r>
                      <w:proofErr w:type="gramStart"/>
                      <w:r w:rsidRPr="006C5ECB">
                        <w:rPr>
                          <w:rFonts w:ascii="標楷體" w:eastAsia="標楷體" w:hAnsi="標楷體" w:hint="eastAsia"/>
                          <w:color w:val="000000" w:themeColor="text1"/>
                          <w:sz w:val="18"/>
                          <w:szCs w:val="18"/>
                        </w:rPr>
                        <w:t>部及食藥署</w:t>
                      </w:r>
                      <w:proofErr w:type="gramEnd"/>
                      <w:r w:rsidRPr="006C5ECB">
                        <w:rPr>
                          <w:rFonts w:ascii="標楷體" w:eastAsia="標楷體" w:hAnsi="標楷體" w:hint="eastAsia"/>
                          <w:color w:val="000000" w:themeColor="text1"/>
                          <w:sz w:val="18"/>
                          <w:szCs w:val="18"/>
                        </w:rPr>
                        <w:t>提供資料。</w:t>
                      </w:r>
                    </w:p>
                  </w:txbxContent>
                </v:textbox>
                <w10:wrap type="square" anchorx="margin"/>
                <w10:anchorlock/>
              </v:shape>
            </w:pict>
          </mc:Fallback>
        </mc:AlternateContent>
      </w:r>
      <w:r w:rsidR="00A9008D" w:rsidRPr="006C5ECB">
        <w:rPr>
          <w:rFonts w:ascii="標楷體" w:eastAsia="標楷體" w:hAnsi="標楷體" w:cs="標楷體" w:hint="eastAsia"/>
          <w:color w:val="000000" w:themeColor="text1"/>
        </w:rPr>
        <w:t>，與美</w:t>
      </w:r>
      <w:proofErr w:type="gramStart"/>
      <w:r w:rsidR="00A9008D" w:rsidRPr="006C5ECB">
        <w:rPr>
          <w:rFonts w:ascii="標楷體" w:eastAsia="標楷體" w:hAnsi="標楷體" w:cs="標楷體" w:hint="eastAsia"/>
          <w:color w:val="000000" w:themeColor="text1"/>
        </w:rPr>
        <w:t>沙冬相</w:t>
      </w:r>
      <w:proofErr w:type="gramEnd"/>
      <w:r w:rsidR="00A9008D" w:rsidRPr="006C5ECB">
        <w:rPr>
          <w:rFonts w:ascii="標楷體" w:eastAsia="標楷體" w:hAnsi="標楷體" w:cs="標楷體" w:hint="eastAsia"/>
          <w:color w:val="000000" w:themeColor="text1"/>
        </w:rPr>
        <w:t>較，藥效時間較長、副作用少，對個案生活影響亦較少，</w:t>
      </w:r>
      <w:proofErr w:type="gramStart"/>
      <w:r w:rsidR="00A9008D" w:rsidRPr="006C5ECB">
        <w:rPr>
          <w:rFonts w:ascii="標楷體" w:eastAsia="標楷體" w:hAnsi="標楷體" w:cs="標楷體" w:hint="eastAsia"/>
          <w:color w:val="000000" w:themeColor="text1"/>
        </w:rPr>
        <w:t>惟藥價</w:t>
      </w:r>
      <w:proofErr w:type="gramEnd"/>
      <w:r w:rsidR="00A9008D" w:rsidRPr="006C5ECB">
        <w:rPr>
          <w:rFonts w:ascii="標楷體" w:eastAsia="標楷體" w:hAnsi="標楷體" w:cs="標楷體" w:hint="eastAsia"/>
          <w:color w:val="000000" w:themeColor="text1"/>
        </w:rPr>
        <w:t>較高。</w:t>
      </w:r>
      <w:proofErr w:type="gramStart"/>
      <w:r w:rsidR="00A9008D" w:rsidRPr="006C5ECB">
        <w:rPr>
          <w:rFonts w:ascii="標楷體" w:eastAsia="標楷體" w:hAnsi="標楷體" w:cs="標楷體" w:hint="eastAsia"/>
          <w:color w:val="000000" w:themeColor="text1"/>
        </w:rPr>
        <w:t>據食藥署</w:t>
      </w:r>
      <w:proofErr w:type="gramEnd"/>
      <w:r w:rsidR="00A9008D" w:rsidRPr="006C5ECB">
        <w:rPr>
          <w:rFonts w:ascii="標楷體" w:eastAsia="標楷體" w:hAnsi="標楷體" w:cs="標楷體" w:hint="eastAsia"/>
          <w:color w:val="000000" w:themeColor="text1"/>
        </w:rPr>
        <w:t>統計，</w:t>
      </w:r>
      <w:proofErr w:type="gramStart"/>
      <w:r w:rsidR="00A9008D" w:rsidRPr="006C5ECB">
        <w:rPr>
          <w:rFonts w:ascii="標楷體" w:eastAsia="標楷體" w:hAnsi="標楷體" w:cs="標楷體" w:hint="eastAsia"/>
          <w:color w:val="000000" w:themeColor="text1"/>
        </w:rPr>
        <w:t>110</w:t>
      </w:r>
      <w:proofErr w:type="gramEnd"/>
      <w:r w:rsidR="00A9008D" w:rsidRPr="006C5ECB">
        <w:rPr>
          <w:rFonts w:ascii="標楷體" w:eastAsia="標楷體" w:hAnsi="標楷體" w:cs="標楷體" w:hint="eastAsia"/>
          <w:color w:val="000000" w:themeColor="text1"/>
        </w:rPr>
        <w:t>年度計有120家醫療院所申報調劑口服丁基原</w:t>
      </w:r>
      <w:proofErr w:type="gramStart"/>
      <w:r w:rsidR="00A9008D" w:rsidRPr="006C5ECB">
        <w:rPr>
          <w:rFonts w:ascii="標楷體" w:eastAsia="標楷體" w:hAnsi="標楷體" w:cs="標楷體" w:hint="eastAsia"/>
          <w:color w:val="000000" w:themeColor="text1"/>
        </w:rPr>
        <w:t>啡</w:t>
      </w:r>
      <w:proofErr w:type="gramEnd"/>
      <w:r w:rsidR="00A9008D" w:rsidRPr="006C5ECB">
        <w:rPr>
          <w:rFonts w:ascii="標楷體" w:eastAsia="標楷體" w:hAnsi="標楷體" w:cs="標楷體" w:hint="eastAsia"/>
          <w:color w:val="000000" w:themeColor="text1"/>
        </w:rPr>
        <w:t>因成分藥品，惟</w:t>
      </w:r>
      <w:proofErr w:type="gramStart"/>
      <w:r w:rsidR="00A9008D" w:rsidRPr="006C5ECB">
        <w:rPr>
          <w:rFonts w:ascii="標楷體" w:eastAsia="標楷體" w:hAnsi="標楷體" w:cs="標楷體" w:hint="eastAsia"/>
          <w:color w:val="000000" w:themeColor="text1"/>
        </w:rPr>
        <w:t>囿</w:t>
      </w:r>
      <w:proofErr w:type="gramEnd"/>
      <w:r w:rsidR="00A9008D" w:rsidRPr="006C5ECB">
        <w:rPr>
          <w:rFonts w:ascii="標楷體" w:eastAsia="標楷體" w:hAnsi="標楷體" w:cs="標楷體" w:hint="eastAsia"/>
          <w:color w:val="000000" w:themeColor="text1"/>
        </w:rPr>
        <w:t>於管制藥品管理條例第12條僅規定第一級及第二級管制藥品之成癮治療業務須</w:t>
      </w:r>
      <w:proofErr w:type="gramStart"/>
      <w:r w:rsidR="00A9008D" w:rsidRPr="006C5ECB">
        <w:rPr>
          <w:rFonts w:ascii="標楷體" w:eastAsia="標楷體" w:hAnsi="標楷體" w:cs="標楷體" w:hint="eastAsia"/>
          <w:color w:val="000000" w:themeColor="text1"/>
        </w:rPr>
        <w:t>經</w:t>
      </w:r>
      <w:r w:rsidR="001967F3" w:rsidRPr="006C5ECB">
        <w:rPr>
          <w:rFonts w:ascii="標楷體" w:eastAsia="標楷體" w:hAnsi="標楷體" w:cs="標楷體" w:hint="eastAsia"/>
          <w:color w:val="000000" w:themeColor="text1"/>
        </w:rPr>
        <w:t>衛福</w:t>
      </w:r>
      <w:r w:rsidR="00A9008D" w:rsidRPr="006C5ECB">
        <w:rPr>
          <w:rFonts w:ascii="標楷體" w:eastAsia="標楷體" w:hAnsi="標楷體" w:cs="標楷體" w:hint="eastAsia"/>
          <w:color w:val="000000" w:themeColor="text1"/>
        </w:rPr>
        <w:t>部</w:t>
      </w:r>
      <w:proofErr w:type="gramEnd"/>
      <w:r w:rsidR="00A9008D" w:rsidRPr="006C5ECB">
        <w:rPr>
          <w:rFonts w:ascii="標楷體" w:eastAsia="標楷體" w:hAnsi="標楷體" w:cs="標楷體" w:hint="eastAsia"/>
          <w:color w:val="000000" w:themeColor="text1"/>
        </w:rPr>
        <w:t>核准，屬第三級管制</w:t>
      </w:r>
      <w:proofErr w:type="gramStart"/>
      <w:r w:rsidR="00A9008D" w:rsidRPr="006C5ECB">
        <w:rPr>
          <w:rFonts w:ascii="標楷體" w:eastAsia="標楷體" w:hAnsi="標楷體" w:cs="標楷體" w:hint="eastAsia"/>
          <w:color w:val="000000" w:themeColor="text1"/>
        </w:rPr>
        <w:t>藥品之丁基</w:t>
      </w:r>
      <w:proofErr w:type="gramEnd"/>
      <w:r w:rsidR="00A9008D" w:rsidRPr="006C5ECB">
        <w:rPr>
          <w:rFonts w:ascii="標楷體" w:eastAsia="標楷體" w:hAnsi="標楷體" w:cs="標楷體" w:hint="eastAsia"/>
          <w:color w:val="000000" w:themeColor="text1"/>
        </w:rPr>
        <w:t>原</w:t>
      </w:r>
      <w:proofErr w:type="gramStart"/>
      <w:r w:rsidR="00A9008D" w:rsidRPr="006C5ECB">
        <w:rPr>
          <w:rFonts w:ascii="標楷體" w:eastAsia="標楷體" w:hAnsi="標楷體" w:cs="標楷體" w:hint="eastAsia"/>
          <w:color w:val="000000" w:themeColor="text1"/>
        </w:rPr>
        <w:t>啡</w:t>
      </w:r>
      <w:proofErr w:type="gramEnd"/>
      <w:r w:rsidR="00A9008D" w:rsidRPr="006C5ECB">
        <w:rPr>
          <w:rFonts w:ascii="標楷體" w:eastAsia="標楷體" w:hAnsi="標楷體" w:cs="標楷體" w:hint="eastAsia"/>
          <w:color w:val="000000" w:themeColor="text1"/>
        </w:rPr>
        <w:t>因則未在規範之內</w:t>
      </w:r>
      <w:r w:rsidR="002F52C8" w:rsidRPr="006C5ECB">
        <w:rPr>
          <w:rFonts w:ascii="標楷體" w:eastAsia="標楷體" w:hAnsi="標楷體" w:cs="標楷體" w:hint="eastAsia"/>
          <w:color w:val="000000" w:themeColor="text1"/>
        </w:rPr>
        <w:t>，</w:t>
      </w:r>
      <w:r w:rsidR="00A9008D" w:rsidRPr="006C5ECB">
        <w:rPr>
          <w:rFonts w:ascii="標楷體" w:eastAsia="標楷體" w:hAnsi="標楷體" w:cs="標楷體" w:hint="eastAsia"/>
          <w:color w:val="000000" w:themeColor="text1"/>
        </w:rPr>
        <w:t>上開120家申報調劑丁基原</w:t>
      </w:r>
      <w:proofErr w:type="gramStart"/>
      <w:r w:rsidR="00A9008D" w:rsidRPr="006C5ECB">
        <w:rPr>
          <w:rFonts w:ascii="標楷體" w:eastAsia="標楷體" w:hAnsi="標楷體" w:cs="標楷體" w:hint="eastAsia"/>
          <w:color w:val="000000" w:themeColor="text1"/>
        </w:rPr>
        <w:t>啡</w:t>
      </w:r>
      <w:proofErr w:type="gramEnd"/>
      <w:r w:rsidR="00A9008D" w:rsidRPr="006C5ECB">
        <w:rPr>
          <w:rFonts w:ascii="標楷體" w:eastAsia="標楷體" w:hAnsi="標楷體" w:cs="標楷體" w:hint="eastAsia"/>
          <w:color w:val="000000" w:themeColor="text1"/>
        </w:rPr>
        <w:t>因之醫療院所中，僅94家為指定替代治療執行機構，尚有26家院所未納入管理，其中以人力規模較小之診所20家占</w:t>
      </w:r>
      <w:proofErr w:type="gramStart"/>
      <w:r w:rsidR="00A9008D" w:rsidRPr="006C5ECB">
        <w:rPr>
          <w:rFonts w:ascii="標楷體" w:eastAsia="標楷體" w:hAnsi="標楷體" w:cs="標楷體" w:hint="eastAsia"/>
          <w:color w:val="000000" w:themeColor="text1"/>
        </w:rPr>
        <w:t>大宗（</w:t>
      </w:r>
      <w:proofErr w:type="gramEnd"/>
      <w:r w:rsidR="00A9008D" w:rsidRPr="006C5ECB">
        <w:rPr>
          <w:rFonts w:ascii="標楷體" w:eastAsia="標楷體" w:hAnsi="標楷體" w:cs="標楷體" w:hint="eastAsia"/>
          <w:color w:val="000000" w:themeColor="text1"/>
        </w:rPr>
        <w:t>表2），而</w:t>
      </w:r>
      <w:r w:rsidR="008A0836" w:rsidRPr="006C5ECB">
        <w:rPr>
          <w:rFonts w:ascii="標楷體" w:eastAsia="標楷體" w:hAnsi="標楷體" w:cs="標楷體" w:hint="eastAsia"/>
          <w:color w:val="000000" w:themeColor="text1"/>
        </w:rPr>
        <w:t>因</w:t>
      </w:r>
      <w:r w:rsidR="00A9008D" w:rsidRPr="006C5ECB">
        <w:rPr>
          <w:rFonts w:ascii="標楷體" w:eastAsia="標楷體" w:hAnsi="標楷體" w:cs="標楷體" w:hint="eastAsia"/>
          <w:color w:val="000000" w:themeColor="text1"/>
        </w:rPr>
        <w:t>丁基原</w:t>
      </w:r>
      <w:proofErr w:type="gramStart"/>
      <w:r w:rsidR="00A9008D" w:rsidRPr="006C5ECB">
        <w:rPr>
          <w:rFonts w:ascii="標楷體" w:eastAsia="標楷體" w:hAnsi="標楷體" w:cs="標楷體" w:hint="eastAsia"/>
          <w:color w:val="000000" w:themeColor="text1"/>
        </w:rPr>
        <w:t>啡</w:t>
      </w:r>
      <w:proofErr w:type="gramEnd"/>
      <w:r w:rsidR="00A9008D" w:rsidRPr="006C5ECB">
        <w:rPr>
          <w:rFonts w:ascii="標楷體" w:eastAsia="標楷體" w:hAnsi="標楷體" w:cs="標楷體" w:hint="eastAsia"/>
          <w:color w:val="000000" w:themeColor="text1"/>
        </w:rPr>
        <w:t>因可由病人攜回服用，個案服藥遵從性較美</w:t>
      </w:r>
      <w:proofErr w:type="gramStart"/>
      <w:r w:rsidR="00A9008D" w:rsidRPr="006C5ECB">
        <w:rPr>
          <w:rFonts w:ascii="標楷體" w:eastAsia="標楷體" w:hAnsi="標楷體" w:cs="標楷體" w:hint="eastAsia"/>
          <w:color w:val="000000" w:themeColor="text1"/>
        </w:rPr>
        <w:t>沙冬差</w:t>
      </w:r>
      <w:proofErr w:type="gramEnd"/>
      <w:r w:rsidR="00A9008D" w:rsidRPr="006C5ECB">
        <w:rPr>
          <w:rFonts w:ascii="標楷體" w:eastAsia="標楷體" w:hAnsi="標楷體" w:cs="標楷體" w:hint="eastAsia"/>
          <w:color w:val="000000" w:themeColor="text1"/>
        </w:rPr>
        <w:t>，且較易有藥品流用及處方品質不佳等管理問題，又其</w:t>
      </w:r>
      <w:r w:rsidR="00A9008D" w:rsidRPr="006C5ECB">
        <w:rPr>
          <w:rFonts w:ascii="標楷體" w:eastAsia="標楷體" w:hAnsi="標楷體" w:cs="標楷體" w:hint="eastAsia"/>
          <w:color w:val="000000" w:themeColor="text1"/>
        </w:rPr>
        <w:lastRenderedPageBreak/>
        <w:t>治療如結合心理諮商將有較佳之維持治療效果，惟診所多無法提供全面且完整藥癮醫療服務，</w:t>
      </w:r>
      <w:proofErr w:type="gramStart"/>
      <w:r w:rsidR="00A9008D" w:rsidRPr="006C5ECB">
        <w:rPr>
          <w:rFonts w:ascii="標楷體" w:eastAsia="標楷體" w:hAnsi="標楷體" w:cs="標楷體" w:hint="eastAsia"/>
          <w:color w:val="000000" w:themeColor="text1"/>
        </w:rPr>
        <w:t>若</w:t>
      </w:r>
      <w:r w:rsidR="00AD27A0" w:rsidRPr="006C5ECB">
        <w:rPr>
          <w:rFonts w:ascii="標楷體" w:eastAsia="標楷體" w:hAnsi="標楷體" w:cs="標楷體" w:hint="eastAsia"/>
          <w:color w:val="000000" w:themeColor="text1"/>
        </w:rPr>
        <w:t>渠等</w:t>
      </w:r>
      <w:proofErr w:type="gramEnd"/>
      <w:r w:rsidR="00A9008D" w:rsidRPr="006C5ECB">
        <w:rPr>
          <w:rFonts w:ascii="標楷體" w:eastAsia="標楷體" w:hAnsi="標楷體" w:cs="標楷體" w:hint="eastAsia"/>
          <w:color w:val="000000" w:themeColor="text1"/>
        </w:rPr>
        <w:t>未能成為指定替代治療執行機構，恐較難以掌握及追蹤其藥品管理及治療效果。經函</w:t>
      </w:r>
      <w:proofErr w:type="gramStart"/>
      <w:r w:rsidR="00A9008D" w:rsidRPr="006C5ECB">
        <w:rPr>
          <w:rFonts w:ascii="標楷體" w:eastAsia="標楷體" w:hAnsi="標楷體" w:cs="標楷體" w:hint="eastAsia"/>
          <w:color w:val="000000" w:themeColor="text1"/>
        </w:rPr>
        <w:t>請衛福部研</w:t>
      </w:r>
      <w:proofErr w:type="gramEnd"/>
      <w:r w:rsidR="00A9008D" w:rsidRPr="006C5ECB">
        <w:rPr>
          <w:rFonts w:ascii="標楷體" w:eastAsia="標楷體" w:hAnsi="標楷體" w:cs="標楷體" w:hint="eastAsia"/>
          <w:color w:val="000000" w:themeColor="text1"/>
        </w:rPr>
        <w:t>議納入管理之可行性，以有效管控其替代治療品質。據復：已於補助各地方政府毒品危害防制中心年度計畫責請衛生局輔導，並將有調劑丁基原</w:t>
      </w:r>
      <w:proofErr w:type="gramStart"/>
      <w:r w:rsidR="00A9008D" w:rsidRPr="006C5ECB">
        <w:rPr>
          <w:rFonts w:ascii="標楷體" w:eastAsia="標楷體" w:hAnsi="標楷體" w:cs="標楷體" w:hint="eastAsia"/>
          <w:color w:val="000000" w:themeColor="text1"/>
        </w:rPr>
        <w:t>啡因惟非</w:t>
      </w:r>
      <w:proofErr w:type="gramEnd"/>
      <w:r w:rsidR="00A9008D" w:rsidRPr="006C5ECB">
        <w:rPr>
          <w:rFonts w:ascii="標楷體" w:eastAsia="標楷體" w:hAnsi="標楷體" w:cs="標楷體" w:hint="eastAsia"/>
          <w:color w:val="000000" w:themeColor="text1"/>
        </w:rPr>
        <w:t>屬替代治療執行機構之名單，提供衛生局鼓勵其申請為指定機構，以提升</w:t>
      </w:r>
      <w:r w:rsidR="008C1CB9" w:rsidRPr="006C5ECB">
        <w:rPr>
          <w:rFonts w:ascii="標楷體" w:eastAsia="標楷體" w:hAnsi="標楷體" w:cs="標楷體" w:hint="eastAsia"/>
          <w:color w:val="000000" w:themeColor="text1"/>
        </w:rPr>
        <w:t>該</w:t>
      </w:r>
      <w:r w:rsidR="00A9008D" w:rsidRPr="006C5ECB">
        <w:rPr>
          <w:rFonts w:ascii="標楷體" w:eastAsia="標楷體" w:hAnsi="標楷體" w:cs="標楷體" w:hint="eastAsia"/>
          <w:color w:val="000000" w:themeColor="text1"/>
        </w:rPr>
        <w:t>等</w:t>
      </w:r>
      <w:r w:rsidR="008C1CB9" w:rsidRPr="006C5ECB">
        <w:rPr>
          <w:rFonts w:ascii="標楷體" w:eastAsia="標楷體" w:hAnsi="標楷體" w:cs="標楷體" w:hint="eastAsia"/>
          <w:color w:val="000000" w:themeColor="text1"/>
        </w:rPr>
        <w:t>機構</w:t>
      </w:r>
      <w:r w:rsidR="00A9008D" w:rsidRPr="006C5ECB">
        <w:rPr>
          <w:rFonts w:ascii="標楷體" w:eastAsia="標楷體" w:hAnsi="標楷體" w:cs="標楷體" w:hint="eastAsia"/>
          <w:color w:val="000000" w:themeColor="text1"/>
        </w:rPr>
        <w:t>成為指定替代治療執行機構。</w:t>
      </w:r>
    </w:p>
    <w:p w14:paraId="74CEB600" w14:textId="65291E7D" w:rsidR="00AD27A0" w:rsidRPr="006C5ECB" w:rsidRDefault="00AD27A0" w:rsidP="00AD27A0">
      <w:pPr>
        <w:overflowPunct w:val="0"/>
        <w:spacing w:line="400" w:lineRule="exact"/>
        <w:ind w:firstLineChars="450" w:firstLine="1081"/>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rPr>
        <w:t>2</w:t>
      </w:r>
      <w:r w:rsidRPr="006C5ECB">
        <w:rPr>
          <w:rFonts w:ascii="標楷體" w:eastAsia="標楷體" w:hAnsi="標楷體"/>
          <w:b/>
          <w:noProof/>
          <w:color w:val="000000" w:themeColor="text1"/>
          <w:sz w:val="32"/>
          <w:szCs w:val="32"/>
        </w:rPr>
        <mc:AlternateContent>
          <mc:Choice Requires="wps">
            <w:drawing>
              <wp:anchor distT="0" distB="0" distL="114300" distR="114300" simplePos="0" relativeHeight="252688384" behindDoc="0" locked="0" layoutInCell="1" allowOverlap="1" wp14:anchorId="39291F41" wp14:editId="516ADFFB">
                <wp:simplePos x="0" y="0"/>
                <wp:positionH relativeFrom="margin">
                  <wp:posOffset>2447290</wp:posOffset>
                </wp:positionH>
                <wp:positionV relativeFrom="paragraph">
                  <wp:posOffset>2690822</wp:posOffset>
                </wp:positionV>
                <wp:extent cx="3922395" cy="4635500"/>
                <wp:effectExtent l="0" t="0" r="1905"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2395" cy="4635500"/>
                        </a:xfrm>
                        <a:prstGeom prst="rect">
                          <a:avLst/>
                        </a:prstGeom>
                        <a:solidFill>
                          <a:srgbClr val="FFFFFF"/>
                        </a:solidFill>
                        <a:ln w="9525">
                          <a:noFill/>
                          <a:miter lim="800000"/>
                          <a:headEnd/>
                          <a:tailEnd/>
                        </a:ln>
                      </wps:spPr>
                      <wps:txbx>
                        <w:txbxContent>
                          <w:p w14:paraId="5C089131" w14:textId="58B84895" w:rsidR="00D76101" w:rsidRPr="006C5ECB" w:rsidRDefault="00D76101" w:rsidP="00DB21EA">
                            <w:pPr>
                              <w:tabs>
                                <w:tab w:val="left" w:pos="6379"/>
                              </w:tabs>
                              <w:spacing w:line="280" w:lineRule="exact"/>
                              <w:ind w:left="649" w:hangingChars="270" w:hanging="649"/>
                              <w:jc w:val="both"/>
                              <w:rPr>
                                <w:rFonts w:ascii="標楷體" w:eastAsia="標楷體" w:hAnsi="標楷體"/>
                                <w:b/>
                                <w:color w:val="000000" w:themeColor="text1"/>
                              </w:rPr>
                            </w:pPr>
                            <w:r w:rsidRPr="006C5ECB">
                              <w:rPr>
                                <w:rFonts w:ascii="標楷體" w:eastAsia="標楷體" w:hAnsi="標楷體" w:hint="eastAsia"/>
                                <w:b/>
                                <w:color w:val="000000" w:themeColor="text1"/>
                              </w:rPr>
                              <w:t>表3　111年8月底各市縣</w:t>
                            </w:r>
                            <w:proofErr w:type="gramStart"/>
                            <w:r w:rsidRPr="006C5ECB">
                              <w:rPr>
                                <w:rFonts w:ascii="標楷體" w:eastAsia="標楷體" w:hAnsi="標楷體" w:hint="eastAsia"/>
                                <w:b/>
                                <w:color w:val="000000" w:themeColor="text1"/>
                              </w:rPr>
                              <w:t>醫</w:t>
                            </w:r>
                            <w:proofErr w:type="gramEnd"/>
                            <w:r w:rsidRPr="006C5ECB">
                              <w:rPr>
                                <w:rFonts w:ascii="標楷體" w:eastAsia="標楷體" w:hAnsi="標楷體" w:hint="eastAsia"/>
                                <w:b/>
                                <w:color w:val="000000" w:themeColor="text1"/>
                              </w:rPr>
                              <w:t>事機構及民間團體參與整合性藥癮醫療示範中心、替代治療品質提升及藥癮者社區復健等計畫家數</w:t>
                            </w:r>
                          </w:p>
                          <w:p w14:paraId="4FB6E78E" w14:textId="77777777" w:rsidR="00D76101" w:rsidRPr="006C5ECB" w:rsidRDefault="00D76101" w:rsidP="00AD27A0">
                            <w:pPr>
                              <w:ind w:rightChars="50" w:right="120"/>
                              <w:jc w:val="right"/>
                              <w:rPr>
                                <w:rFonts w:ascii="標楷體" w:eastAsia="標楷體" w:hAnsi="標楷體"/>
                                <w:color w:val="000000" w:themeColor="text1"/>
                                <w:spacing w:val="-20"/>
                                <w:sz w:val="20"/>
                                <w:szCs w:val="18"/>
                              </w:rPr>
                            </w:pPr>
                            <w:r w:rsidRPr="006C5ECB">
                              <w:rPr>
                                <w:rFonts w:ascii="標楷體" w:eastAsia="標楷體" w:hAnsi="標楷體" w:hint="eastAsia"/>
                                <w:color w:val="000000" w:themeColor="text1"/>
                                <w:spacing w:val="-20"/>
                                <w:sz w:val="20"/>
                                <w:szCs w:val="18"/>
                              </w:rPr>
                              <w:t>單位：家</w:t>
                            </w:r>
                          </w:p>
                          <w:tbl>
                            <w:tblPr>
                              <w:tblStyle w:val="af"/>
                              <w:tblW w:w="4962" w:type="pct"/>
                              <w:tblLook w:val="04A0" w:firstRow="1" w:lastRow="0" w:firstColumn="1" w:lastColumn="0" w:noHBand="0" w:noVBand="1"/>
                            </w:tblPr>
                            <w:tblGrid>
                              <w:gridCol w:w="1126"/>
                              <w:gridCol w:w="1064"/>
                              <w:gridCol w:w="1212"/>
                              <w:gridCol w:w="1212"/>
                              <w:gridCol w:w="1206"/>
                            </w:tblGrid>
                            <w:tr w:rsidR="00D76101" w:rsidRPr="006C5ECB" w14:paraId="1429B3C8" w14:textId="77777777" w:rsidTr="00367E60">
                              <w:trPr>
                                <w:trHeight w:val="201"/>
                              </w:trPr>
                              <w:tc>
                                <w:tcPr>
                                  <w:tcW w:w="967" w:type="pct"/>
                                  <w:vMerge w:val="restart"/>
                                  <w:vAlign w:val="center"/>
                                </w:tcPr>
                                <w:p w14:paraId="36DE1BDC" w14:textId="787FA53D" w:rsidR="00D76101" w:rsidRPr="006C5ECB" w:rsidRDefault="00D76101" w:rsidP="005D15B9">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bCs/>
                                      <w:color w:val="000000" w:themeColor="text1"/>
                                      <w:sz w:val="20"/>
                                      <w:szCs w:val="20"/>
                                    </w:rPr>
                                    <w:t>市縣別</w:t>
                                  </w:r>
                                  <w:proofErr w:type="gramEnd"/>
                                </w:p>
                              </w:tc>
                              <w:tc>
                                <w:tcPr>
                                  <w:tcW w:w="914" w:type="pct"/>
                                  <w:vMerge w:val="restart"/>
                                  <w:vAlign w:val="center"/>
                                </w:tcPr>
                                <w:p w14:paraId="01DFA8A2" w14:textId="77777777" w:rsidR="00D76101" w:rsidRPr="006C5ECB" w:rsidRDefault="00D76101" w:rsidP="00367E60">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整合性藥癮醫療示範中心試辦計畫</w:t>
                                  </w:r>
                                </w:p>
                              </w:tc>
                              <w:tc>
                                <w:tcPr>
                                  <w:tcW w:w="2082" w:type="pct"/>
                                  <w:gridSpan w:val="2"/>
                                </w:tcPr>
                                <w:p w14:paraId="7C54FCEE" w14:textId="77777777" w:rsidR="00D76101" w:rsidRPr="006C5ECB" w:rsidRDefault="00D76101" w:rsidP="005D15B9">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替代治療品質提升相關計畫</w:t>
                                  </w:r>
                                </w:p>
                              </w:tc>
                              <w:tc>
                                <w:tcPr>
                                  <w:tcW w:w="1036" w:type="pct"/>
                                  <w:vMerge w:val="restart"/>
                                </w:tcPr>
                                <w:p w14:paraId="63782B80" w14:textId="77777777" w:rsidR="00D76101" w:rsidRPr="006C5ECB" w:rsidRDefault="00D76101" w:rsidP="005D15B9">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藥癮者社區復健方案布建及服務品質提升計畫</w:t>
                                  </w:r>
                                </w:p>
                              </w:tc>
                            </w:tr>
                            <w:tr w:rsidR="00D76101" w:rsidRPr="006C5ECB" w14:paraId="6C0F7D29" w14:textId="77777777" w:rsidTr="00367E60">
                              <w:trPr>
                                <w:trHeight w:val="201"/>
                              </w:trPr>
                              <w:tc>
                                <w:tcPr>
                                  <w:tcW w:w="967" w:type="pct"/>
                                  <w:vMerge/>
                                </w:tcPr>
                                <w:p w14:paraId="1EE2B0D0"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c>
                                <w:tcPr>
                                  <w:tcW w:w="914" w:type="pct"/>
                                  <w:vMerge/>
                                </w:tcPr>
                                <w:p w14:paraId="79A5D508"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c>
                                <w:tcPr>
                                  <w:tcW w:w="1041" w:type="pct"/>
                                </w:tcPr>
                                <w:p w14:paraId="69EA79F5" w14:textId="77777777" w:rsidR="00D76101" w:rsidRPr="006C5ECB" w:rsidRDefault="00D76101" w:rsidP="000A693C">
                                  <w:pPr>
                                    <w:spacing w:line="200" w:lineRule="exact"/>
                                    <w:ind w:leftChars="-20" w:left="-48" w:rightChars="-20" w:right="-4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美沙冬治療</w:t>
                                  </w:r>
                                  <w:proofErr w:type="gramEnd"/>
                                  <w:r w:rsidRPr="006C5ECB">
                                    <w:rPr>
                                      <w:rFonts w:ascii="標楷體" w:eastAsia="標楷體" w:hAnsi="標楷體" w:hint="eastAsia"/>
                                      <w:color w:val="000000" w:themeColor="text1"/>
                                      <w:sz w:val="20"/>
                                      <w:szCs w:val="20"/>
                                    </w:rPr>
                                    <w:t>品質提升試辦計畫</w:t>
                                  </w:r>
                                </w:p>
                              </w:tc>
                              <w:tc>
                                <w:tcPr>
                                  <w:tcW w:w="1041" w:type="pct"/>
                                </w:tcPr>
                                <w:p w14:paraId="63559520" w14:textId="77777777" w:rsidR="00D76101" w:rsidRPr="006C5ECB" w:rsidRDefault="00D76101" w:rsidP="000A693C">
                                  <w:pPr>
                                    <w:spacing w:line="200" w:lineRule="exact"/>
                                    <w:ind w:leftChars="-20" w:left="-48" w:rightChars="-20" w:right="-4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丁基原</w:t>
                                  </w:r>
                                  <w:proofErr w:type="gramStart"/>
                                  <w:r w:rsidRPr="006C5ECB">
                                    <w:rPr>
                                      <w:rFonts w:ascii="標楷體" w:eastAsia="標楷體" w:hAnsi="標楷體" w:hint="eastAsia"/>
                                      <w:color w:val="000000" w:themeColor="text1"/>
                                      <w:sz w:val="20"/>
                                      <w:szCs w:val="20"/>
                                    </w:rPr>
                                    <w:t>啡</w:t>
                                  </w:r>
                                  <w:proofErr w:type="gramEnd"/>
                                  <w:r w:rsidRPr="006C5ECB">
                                    <w:rPr>
                                      <w:rFonts w:ascii="標楷體" w:eastAsia="標楷體" w:hAnsi="標楷體" w:hint="eastAsia"/>
                                      <w:color w:val="000000" w:themeColor="text1"/>
                                      <w:sz w:val="20"/>
                                      <w:szCs w:val="20"/>
                                    </w:rPr>
                                    <w:t>因治療品質提升計畫</w:t>
                                  </w:r>
                                </w:p>
                              </w:tc>
                              <w:tc>
                                <w:tcPr>
                                  <w:tcW w:w="1036" w:type="pct"/>
                                  <w:vMerge/>
                                </w:tcPr>
                                <w:p w14:paraId="6546E6C2"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r>
                            <w:tr w:rsidR="00D76101" w:rsidRPr="006C5ECB" w14:paraId="29E15007" w14:textId="77777777" w:rsidTr="00367E60">
                              <w:trPr>
                                <w:trHeight w:val="201"/>
                              </w:trPr>
                              <w:tc>
                                <w:tcPr>
                                  <w:tcW w:w="967" w:type="pct"/>
                                </w:tcPr>
                                <w:p w14:paraId="2941822F"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b/>
                                      <w:bCs/>
                                      <w:color w:val="000000" w:themeColor="text1"/>
                                      <w:sz w:val="20"/>
                                      <w:szCs w:val="20"/>
                                    </w:rPr>
                                    <w:t>合計</w:t>
                                  </w:r>
                                </w:p>
                              </w:tc>
                              <w:tc>
                                <w:tcPr>
                                  <w:tcW w:w="914" w:type="pct"/>
                                </w:tcPr>
                                <w:p w14:paraId="512C1B51"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6</w:t>
                                  </w:r>
                                  <w:r w:rsidRPr="006C5ECB">
                                    <w:rPr>
                                      <w:rFonts w:ascii="標楷體" w:eastAsia="標楷體" w:hAnsi="標楷體"/>
                                      <w:b/>
                                      <w:color w:val="000000" w:themeColor="text1"/>
                                      <w:sz w:val="20"/>
                                      <w:szCs w:val="20"/>
                                    </w:rPr>
                                    <w:t>1</w:t>
                                  </w:r>
                                </w:p>
                              </w:tc>
                              <w:tc>
                                <w:tcPr>
                                  <w:tcW w:w="1041" w:type="pct"/>
                                </w:tcPr>
                                <w:p w14:paraId="2420CEE4"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1</w:t>
                                  </w:r>
                                  <w:r w:rsidRPr="006C5ECB">
                                    <w:rPr>
                                      <w:rFonts w:ascii="標楷體" w:eastAsia="標楷體" w:hAnsi="標楷體"/>
                                      <w:b/>
                                      <w:bCs/>
                                      <w:color w:val="000000" w:themeColor="text1"/>
                                      <w:sz w:val="20"/>
                                      <w:szCs w:val="20"/>
                                    </w:rPr>
                                    <w:t>1</w:t>
                                  </w:r>
                                </w:p>
                              </w:tc>
                              <w:tc>
                                <w:tcPr>
                                  <w:tcW w:w="1041" w:type="pct"/>
                                </w:tcPr>
                                <w:p w14:paraId="19ADB9DA"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1</w:t>
                                  </w:r>
                                  <w:r w:rsidRPr="006C5ECB">
                                    <w:rPr>
                                      <w:rFonts w:ascii="標楷體" w:eastAsia="標楷體" w:hAnsi="標楷體"/>
                                      <w:b/>
                                      <w:bCs/>
                                      <w:color w:val="000000" w:themeColor="text1"/>
                                      <w:sz w:val="20"/>
                                      <w:szCs w:val="20"/>
                                    </w:rPr>
                                    <w:t>2</w:t>
                                  </w:r>
                                </w:p>
                              </w:tc>
                              <w:tc>
                                <w:tcPr>
                                  <w:tcW w:w="1036" w:type="pct"/>
                                </w:tcPr>
                                <w:p w14:paraId="38BF9C70"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1</w:t>
                                  </w:r>
                                  <w:r w:rsidRPr="006C5ECB">
                                    <w:rPr>
                                      <w:rFonts w:ascii="標楷體" w:eastAsia="標楷體" w:hAnsi="標楷體"/>
                                      <w:b/>
                                      <w:bCs/>
                                      <w:color w:val="000000" w:themeColor="text1"/>
                                      <w:sz w:val="20"/>
                                      <w:szCs w:val="20"/>
                                    </w:rPr>
                                    <w:t>9</w:t>
                                  </w:r>
                                </w:p>
                              </w:tc>
                            </w:tr>
                            <w:tr w:rsidR="00D76101" w:rsidRPr="006C5ECB" w14:paraId="50664663" w14:textId="77777777" w:rsidTr="00367E60">
                              <w:trPr>
                                <w:trHeight w:val="201"/>
                              </w:trPr>
                              <w:tc>
                                <w:tcPr>
                                  <w:tcW w:w="967" w:type="pct"/>
                                  <w:vAlign w:val="center"/>
                                </w:tcPr>
                                <w:p w14:paraId="43C7E02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臺北市</w:t>
                                  </w:r>
                                </w:p>
                              </w:tc>
                              <w:tc>
                                <w:tcPr>
                                  <w:tcW w:w="914" w:type="pct"/>
                                  <w:vAlign w:val="center"/>
                                </w:tcPr>
                                <w:p w14:paraId="65EE25A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7</w:t>
                                  </w:r>
                                </w:p>
                              </w:tc>
                              <w:tc>
                                <w:tcPr>
                                  <w:tcW w:w="1041" w:type="pct"/>
                                </w:tcPr>
                                <w:p w14:paraId="7C28804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38CE8F4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675C063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w:t>
                                  </w:r>
                                </w:p>
                              </w:tc>
                            </w:tr>
                            <w:tr w:rsidR="00D76101" w:rsidRPr="006C5ECB" w14:paraId="7BB11519" w14:textId="77777777" w:rsidTr="00367E60">
                              <w:trPr>
                                <w:trHeight w:val="189"/>
                              </w:trPr>
                              <w:tc>
                                <w:tcPr>
                                  <w:tcW w:w="967" w:type="pct"/>
                                  <w:vAlign w:val="center"/>
                                </w:tcPr>
                                <w:p w14:paraId="7EA733D4" w14:textId="77777777" w:rsidR="00D76101" w:rsidRPr="006C5ECB" w:rsidRDefault="00D76101" w:rsidP="005D15B9">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新北市</w:t>
                                  </w:r>
                                </w:p>
                              </w:tc>
                              <w:tc>
                                <w:tcPr>
                                  <w:tcW w:w="914" w:type="pct"/>
                                  <w:vAlign w:val="center"/>
                                </w:tcPr>
                                <w:p w14:paraId="6F7C537C"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8</w:t>
                                  </w:r>
                                </w:p>
                              </w:tc>
                              <w:tc>
                                <w:tcPr>
                                  <w:tcW w:w="1041" w:type="pct"/>
                                </w:tcPr>
                                <w:p w14:paraId="0F9BA579"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6127DC4F"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513BBC3B"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2B9628FB" w14:textId="77777777" w:rsidTr="00367E60">
                              <w:trPr>
                                <w:trHeight w:val="201"/>
                              </w:trPr>
                              <w:tc>
                                <w:tcPr>
                                  <w:tcW w:w="967" w:type="pct"/>
                                  <w:vAlign w:val="center"/>
                                </w:tcPr>
                                <w:p w14:paraId="53834EF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桃園市</w:t>
                                  </w:r>
                                </w:p>
                              </w:tc>
                              <w:tc>
                                <w:tcPr>
                                  <w:tcW w:w="914" w:type="pct"/>
                                  <w:vAlign w:val="center"/>
                                </w:tcPr>
                                <w:p w14:paraId="6F79A01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27FE7E7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6945C65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34D6B2C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r>
                            <w:tr w:rsidR="00D76101" w:rsidRPr="006C5ECB" w14:paraId="09264436" w14:textId="77777777" w:rsidTr="00367E60">
                              <w:trPr>
                                <w:trHeight w:val="201"/>
                              </w:trPr>
                              <w:tc>
                                <w:tcPr>
                                  <w:tcW w:w="967" w:type="pct"/>
                                  <w:vAlign w:val="center"/>
                                </w:tcPr>
                                <w:p w14:paraId="3AAEFC1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中市</w:t>
                                  </w:r>
                                </w:p>
                              </w:tc>
                              <w:tc>
                                <w:tcPr>
                                  <w:tcW w:w="914" w:type="pct"/>
                                  <w:vAlign w:val="center"/>
                                </w:tcPr>
                                <w:p w14:paraId="660A3FE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0</w:t>
                                  </w:r>
                                </w:p>
                              </w:tc>
                              <w:tc>
                                <w:tcPr>
                                  <w:tcW w:w="1041" w:type="pct"/>
                                </w:tcPr>
                                <w:p w14:paraId="324214D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41" w:type="pct"/>
                                </w:tcPr>
                                <w:p w14:paraId="2C26AED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630D1D3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r>
                            <w:tr w:rsidR="00D76101" w:rsidRPr="006C5ECB" w14:paraId="182D9DD9" w14:textId="77777777" w:rsidTr="00367E60">
                              <w:trPr>
                                <w:trHeight w:val="201"/>
                              </w:trPr>
                              <w:tc>
                                <w:tcPr>
                                  <w:tcW w:w="967" w:type="pct"/>
                                  <w:vAlign w:val="center"/>
                                </w:tcPr>
                                <w:p w14:paraId="1C1389C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南市</w:t>
                                  </w:r>
                                </w:p>
                              </w:tc>
                              <w:tc>
                                <w:tcPr>
                                  <w:tcW w:w="914" w:type="pct"/>
                                  <w:vAlign w:val="center"/>
                                </w:tcPr>
                                <w:p w14:paraId="349A9AE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2</w:t>
                                  </w:r>
                                </w:p>
                              </w:tc>
                              <w:tc>
                                <w:tcPr>
                                  <w:tcW w:w="1041" w:type="pct"/>
                                </w:tcPr>
                                <w:p w14:paraId="2A35351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5642441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1036" w:type="pct"/>
                                </w:tcPr>
                                <w:p w14:paraId="473A070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73CA79F8" w14:textId="77777777" w:rsidTr="00367E60">
                              <w:trPr>
                                <w:trHeight w:val="189"/>
                              </w:trPr>
                              <w:tc>
                                <w:tcPr>
                                  <w:tcW w:w="967" w:type="pct"/>
                                  <w:vAlign w:val="center"/>
                                </w:tcPr>
                                <w:p w14:paraId="290D47AE"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高雄市</w:t>
                                  </w:r>
                                </w:p>
                              </w:tc>
                              <w:tc>
                                <w:tcPr>
                                  <w:tcW w:w="914" w:type="pct"/>
                                  <w:vAlign w:val="center"/>
                                </w:tcPr>
                                <w:p w14:paraId="7D839A6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3CC64F9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1EE8DB8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36" w:type="pct"/>
                                </w:tcPr>
                                <w:p w14:paraId="663AAB4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7F623C54" w14:textId="77777777" w:rsidTr="00367E60">
                              <w:trPr>
                                <w:trHeight w:val="201"/>
                              </w:trPr>
                              <w:tc>
                                <w:tcPr>
                                  <w:tcW w:w="967" w:type="pct"/>
                                  <w:vAlign w:val="center"/>
                                </w:tcPr>
                                <w:p w14:paraId="39B6067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基隆市</w:t>
                                  </w:r>
                                </w:p>
                              </w:tc>
                              <w:tc>
                                <w:tcPr>
                                  <w:tcW w:w="914" w:type="pct"/>
                                  <w:vAlign w:val="center"/>
                                </w:tcPr>
                                <w:p w14:paraId="1724031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41" w:type="pct"/>
                                </w:tcPr>
                                <w:p w14:paraId="5B9751B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572784F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2224F89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7CDD8E03" w14:textId="77777777" w:rsidTr="00367E60">
                              <w:trPr>
                                <w:trHeight w:val="201"/>
                              </w:trPr>
                              <w:tc>
                                <w:tcPr>
                                  <w:tcW w:w="967" w:type="pct"/>
                                  <w:vAlign w:val="center"/>
                                </w:tcPr>
                                <w:p w14:paraId="781235CB" w14:textId="7D9C2EE0"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宜蘭縣</w:t>
                                  </w:r>
                                </w:p>
                              </w:tc>
                              <w:tc>
                                <w:tcPr>
                                  <w:tcW w:w="914" w:type="pct"/>
                                  <w:vAlign w:val="center"/>
                                </w:tcPr>
                                <w:p w14:paraId="6DA6A59A" w14:textId="198CF5F4" w:rsidR="00D76101" w:rsidRPr="006C5ECB" w:rsidRDefault="00D76101" w:rsidP="005D15B9">
                                  <w:pPr>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w:t>
                                  </w:r>
                                </w:p>
                              </w:tc>
                              <w:tc>
                                <w:tcPr>
                                  <w:tcW w:w="1041" w:type="pct"/>
                                </w:tcPr>
                                <w:p w14:paraId="2D2C04B3" w14:textId="4A0D9C51" w:rsidR="00D76101" w:rsidRPr="006C5ECB" w:rsidRDefault="00D76101" w:rsidP="005D15B9">
                                  <w:pPr>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CBD1555" w14:textId="22CC349E" w:rsidR="00D76101" w:rsidRPr="006C5ECB" w:rsidRDefault="00D76101" w:rsidP="005D15B9">
                                  <w:pPr>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4CE80A3C" w14:textId="739BEA4E" w:rsidR="00D76101" w:rsidRPr="006C5ECB" w:rsidRDefault="00D76101" w:rsidP="005D15B9">
                                  <w:pPr>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w:t>
                                  </w:r>
                                </w:p>
                              </w:tc>
                            </w:tr>
                            <w:tr w:rsidR="00D76101" w:rsidRPr="006C5ECB" w14:paraId="021C1801" w14:textId="77777777" w:rsidTr="00367E60">
                              <w:trPr>
                                <w:trHeight w:val="201"/>
                              </w:trPr>
                              <w:tc>
                                <w:tcPr>
                                  <w:tcW w:w="967" w:type="pct"/>
                                  <w:vAlign w:val="center"/>
                                </w:tcPr>
                                <w:p w14:paraId="76B1638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新竹縣</w:t>
                                  </w:r>
                                </w:p>
                              </w:tc>
                              <w:tc>
                                <w:tcPr>
                                  <w:tcW w:w="914" w:type="pct"/>
                                  <w:vAlign w:val="center"/>
                                </w:tcPr>
                                <w:p w14:paraId="0E449D3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95133F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3B430F1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16A63A6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6700DF31" w14:textId="77777777" w:rsidTr="00367E60">
                              <w:trPr>
                                <w:trHeight w:val="201"/>
                              </w:trPr>
                              <w:tc>
                                <w:tcPr>
                                  <w:tcW w:w="967" w:type="pct"/>
                                  <w:vAlign w:val="center"/>
                                </w:tcPr>
                                <w:p w14:paraId="0AD19EE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新竹市</w:t>
                                  </w:r>
                                </w:p>
                              </w:tc>
                              <w:tc>
                                <w:tcPr>
                                  <w:tcW w:w="914" w:type="pct"/>
                                  <w:vAlign w:val="center"/>
                                </w:tcPr>
                                <w:p w14:paraId="26C8E04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350D9A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4FBAAC6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4774CD9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400FA597" w14:textId="77777777" w:rsidTr="00367E60">
                              <w:trPr>
                                <w:trHeight w:val="201"/>
                              </w:trPr>
                              <w:tc>
                                <w:tcPr>
                                  <w:tcW w:w="967" w:type="pct"/>
                                  <w:vAlign w:val="center"/>
                                </w:tcPr>
                                <w:p w14:paraId="277F4EDE"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苗栗縣</w:t>
                                  </w:r>
                                </w:p>
                              </w:tc>
                              <w:tc>
                                <w:tcPr>
                                  <w:tcW w:w="914" w:type="pct"/>
                                  <w:vAlign w:val="center"/>
                                </w:tcPr>
                                <w:p w14:paraId="5A015BF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132BB6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124B09C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63C2B7B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442E1E81" w14:textId="77777777" w:rsidTr="00367E60">
                              <w:trPr>
                                <w:trHeight w:val="189"/>
                              </w:trPr>
                              <w:tc>
                                <w:tcPr>
                                  <w:tcW w:w="967" w:type="pct"/>
                                  <w:vAlign w:val="center"/>
                                </w:tcPr>
                                <w:p w14:paraId="33505E6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彰化縣</w:t>
                                  </w:r>
                                </w:p>
                              </w:tc>
                              <w:tc>
                                <w:tcPr>
                                  <w:tcW w:w="914" w:type="pct"/>
                                  <w:vAlign w:val="center"/>
                                </w:tcPr>
                                <w:p w14:paraId="2D43943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w:t>
                                  </w:r>
                                </w:p>
                              </w:tc>
                              <w:tc>
                                <w:tcPr>
                                  <w:tcW w:w="1041" w:type="pct"/>
                                </w:tcPr>
                                <w:p w14:paraId="149A4EF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1041" w:type="pct"/>
                                </w:tcPr>
                                <w:p w14:paraId="7ED4F22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4A5BF0B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6A19813A" w14:textId="77777777" w:rsidTr="00367E60">
                              <w:trPr>
                                <w:trHeight w:val="201"/>
                              </w:trPr>
                              <w:tc>
                                <w:tcPr>
                                  <w:tcW w:w="967" w:type="pct"/>
                                  <w:vAlign w:val="center"/>
                                </w:tcPr>
                                <w:p w14:paraId="38551108"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南投縣</w:t>
                                  </w:r>
                                </w:p>
                              </w:tc>
                              <w:tc>
                                <w:tcPr>
                                  <w:tcW w:w="914" w:type="pct"/>
                                  <w:vAlign w:val="center"/>
                                </w:tcPr>
                                <w:p w14:paraId="327B356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41" w:type="pct"/>
                                </w:tcPr>
                                <w:p w14:paraId="3BBC6D8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46C3E92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64D5689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7D162CC3" w14:textId="77777777" w:rsidTr="00367E60">
                              <w:trPr>
                                <w:trHeight w:val="201"/>
                              </w:trPr>
                              <w:tc>
                                <w:tcPr>
                                  <w:tcW w:w="967" w:type="pct"/>
                                  <w:vAlign w:val="center"/>
                                </w:tcPr>
                                <w:p w14:paraId="6F7F864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雲林縣</w:t>
                                  </w:r>
                                </w:p>
                              </w:tc>
                              <w:tc>
                                <w:tcPr>
                                  <w:tcW w:w="914" w:type="pct"/>
                                  <w:vAlign w:val="center"/>
                                </w:tcPr>
                                <w:p w14:paraId="0A4E52F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41" w:type="pct"/>
                                </w:tcPr>
                                <w:p w14:paraId="79D0AD9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55A10D2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1E82056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5C445614" w14:textId="77777777" w:rsidTr="00367E60">
                              <w:trPr>
                                <w:trHeight w:val="201"/>
                              </w:trPr>
                              <w:tc>
                                <w:tcPr>
                                  <w:tcW w:w="967" w:type="pct"/>
                                  <w:vAlign w:val="center"/>
                                </w:tcPr>
                                <w:p w14:paraId="56C027B4"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嘉義縣</w:t>
                                  </w:r>
                                </w:p>
                              </w:tc>
                              <w:tc>
                                <w:tcPr>
                                  <w:tcW w:w="914" w:type="pct"/>
                                  <w:vAlign w:val="center"/>
                                </w:tcPr>
                                <w:p w14:paraId="24C00FC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772990D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10A6829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5EED9A4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6DBB9A65" w14:textId="77777777" w:rsidTr="00367E60">
                              <w:trPr>
                                <w:trHeight w:val="189"/>
                              </w:trPr>
                              <w:tc>
                                <w:tcPr>
                                  <w:tcW w:w="967" w:type="pct"/>
                                  <w:vAlign w:val="center"/>
                                </w:tcPr>
                                <w:p w14:paraId="44A737A0"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嘉義市</w:t>
                                  </w:r>
                                </w:p>
                              </w:tc>
                              <w:tc>
                                <w:tcPr>
                                  <w:tcW w:w="914" w:type="pct"/>
                                  <w:vAlign w:val="center"/>
                                </w:tcPr>
                                <w:p w14:paraId="5E0DC05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5099249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1E1EBF2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1C9726E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29EDAE51" w14:textId="77777777" w:rsidTr="00367E60">
                              <w:trPr>
                                <w:trHeight w:val="201"/>
                              </w:trPr>
                              <w:tc>
                                <w:tcPr>
                                  <w:tcW w:w="967" w:type="pct"/>
                                  <w:vAlign w:val="center"/>
                                </w:tcPr>
                                <w:p w14:paraId="511EFCE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屏東縣</w:t>
                                  </w:r>
                                </w:p>
                              </w:tc>
                              <w:tc>
                                <w:tcPr>
                                  <w:tcW w:w="914" w:type="pct"/>
                                  <w:vAlign w:val="center"/>
                                </w:tcPr>
                                <w:p w14:paraId="2CD9905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3182888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7BCB51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1D7B9AC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r>
                            <w:tr w:rsidR="00D76101" w:rsidRPr="006C5ECB" w14:paraId="0DB1DDAA" w14:textId="77777777" w:rsidTr="00367E60">
                              <w:trPr>
                                <w:trHeight w:val="201"/>
                              </w:trPr>
                              <w:tc>
                                <w:tcPr>
                                  <w:tcW w:w="967" w:type="pct"/>
                                  <w:vAlign w:val="center"/>
                                </w:tcPr>
                                <w:p w14:paraId="79E703E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花蓮縣</w:t>
                                  </w:r>
                                </w:p>
                              </w:tc>
                              <w:tc>
                                <w:tcPr>
                                  <w:tcW w:w="914" w:type="pct"/>
                                  <w:vAlign w:val="center"/>
                                </w:tcPr>
                                <w:p w14:paraId="2E8CC8A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69FA502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42E2162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7678A72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10862721" w14:textId="77777777" w:rsidTr="00367E60">
                              <w:trPr>
                                <w:trHeight w:val="189"/>
                              </w:trPr>
                              <w:tc>
                                <w:tcPr>
                                  <w:tcW w:w="967" w:type="pct"/>
                                  <w:vAlign w:val="center"/>
                                </w:tcPr>
                                <w:p w14:paraId="7B916958"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東縣</w:t>
                                  </w:r>
                                </w:p>
                              </w:tc>
                              <w:tc>
                                <w:tcPr>
                                  <w:tcW w:w="914" w:type="pct"/>
                                  <w:vAlign w:val="center"/>
                                </w:tcPr>
                                <w:p w14:paraId="148343B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AC988F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09747A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76A419F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53F09777" w14:textId="77777777" w:rsidTr="00367E60">
                              <w:trPr>
                                <w:trHeight w:val="201"/>
                              </w:trPr>
                              <w:tc>
                                <w:tcPr>
                                  <w:tcW w:w="967" w:type="pct"/>
                                  <w:vAlign w:val="center"/>
                                </w:tcPr>
                                <w:p w14:paraId="0597C83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澎湖縣</w:t>
                                  </w:r>
                                </w:p>
                              </w:tc>
                              <w:tc>
                                <w:tcPr>
                                  <w:tcW w:w="914" w:type="pct"/>
                                  <w:vAlign w:val="center"/>
                                </w:tcPr>
                                <w:p w14:paraId="2AE9052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4876955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84BCFA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5F68D64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0B66E8BB" w14:textId="77777777" w:rsidTr="00367E60">
                              <w:trPr>
                                <w:trHeight w:val="201"/>
                              </w:trPr>
                              <w:tc>
                                <w:tcPr>
                                  <w:tcW w:w="967" w:type="pct"/>
                                  <w:vAlign w:val="center"/>
                                </w:tcPr>
                                <w:p w14:paraId="4FEF82E0"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金門縣</w:t>
                                  </w:r>
                                </w:p>
                              </w:tc>
                              <w:tc>
                                <w:tcPr>
                                  <w:tcW w:w="914" w:type="pct"/>
                                  <w:vAlign w:val="center"/>
                                </w:tcPr>
                                <w:p w14:paraId="327CB2A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4DD898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1F0EA7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426081F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303A3FA7" w14:textId="77777777" w:rsidTr="00367E60">
                              <w:trPr>
                                <w:trHeight w:val="201"/>
                              </w:trPr>
                              <w:tc>
                                <w:tcPr>
                                  <w:tcW w:w="967" w:type="pct"/>
                                  <w:tcBorders>
                                    <w:bottom w:val="single" w:sz="4" w:space="0" w:color="auto"/>
                                  </w:tcBorders>
                                  <w:vAlign w:val="center"/>
                                </w:tcPr>
                                <w:p w14:paraId="05FAF50D" w14:textId="77777777" w:rsidR="00D76101" w:rsidRPr="006C5ECB" w:rsidRDefault="00D76101" w:rsidP="005D15B9">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連江縣</w:t>
                                  </w:r>
                                </w:p>
                              </w:tc>
                              <w:tc>
                                <w:tcPr>
                                  <w:tcW w:w="914" w:type="pct"/>
                                  <w:tcBorders>
                                    <w:bottom w:val="single" w:sz="4" w:space="0" w:color="auto"/>
                                  </w:tcBorders>
                                  <w:vAlign w:val="center"/>
                                </w:tcPr>
                                <w:p w14:paraId="0797A02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Borders>
                                    <w:bottom w:val="single" w:sz="4" w:space="0" w:color="auto"/>
                                  </w:tcBorders>
                                </w:tcPr>
                                <w:p w14:paraId="5EE7ED5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Borders>
                                    <w:bottom w:val="single" w:sz="4" w:space="0" w:color="auto"/>
                                  </w:tcBorders>
                                </w:tcPr>
                                <w:p w14:paraId="0289993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Borders>
                                    <w:bottom w:val="single" w:sz="4" w:space="0" w:color="auto"/>
                                  </w:tcBorders>
                                </w:tcPr>
                                <w:p w14:paraId="73C6E48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bl>
                          <w:p w14:paraId="45A8B904" w14:textId="77777777" w:rsidR="00D76101" w:rsidRPr="006C5ECB" w:rsidRDefault="00D76101" w:rsidP="00AD27A0">
                            <w:pPr>
                              <w:spacing w:line="200" w:lineRule="exact"/>
                              <w:ind w:left="540" w:hangingChars="300" w:hanging="540"/>
                              <w:jc w:val="both"/>
                              <w:rPr>
                                <w:color w:val="000000" w:themeColor="text1"/>
                                <w:sz w:val="22"/>
                              </w:rPr>
                            </w:pPr>
                            <w:r w:rsidRPr="006C5ECB">
                              <w:rPr>
                                <w:rFonts w:ascii="標楷體" w:eastAsia="標楷體" w:hAnsi="標楷體" w:hint="eastAsia"/>
                                <w:color w:val="000000" w:themeColor="text1"/>
                                <w:sz w:val="18"/>
                                <w:szCs w:val="20"/>
                              </w:rPr>
                              <w:t>資料來源：整理自衛福部提供資料。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291F41" id="文字方塊 2" o:spid="_x0000_s1028" type="#_x0000_t202" style="position:absolute;left:0;text-align:left;margin-left:192.7pt;margin-top:211.9pt;width:308.85pt;height:365pt;z-index:252688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" stroked="f">
                <v:textbox>
                  <w:txbxContent>
                    <w:p w14:paraId="5C089131" w14:textId="58B84895" w:rsidR="00D76101" w:rsidRPr="006C5ECB" w:rsidRDefault="00D76101" w:rsidP="00DB21EA">
                      <w:pPr>
                        <w:tabs>
                          <w:tab w:val="left" w:pos="6379"/>
                        </w:tabs>
                        <w:spacing w:line="280" w:lineRule="exact"/>
                        <w:ind w:left="649" w:hangingChars="270" w:hanging="649"/>
                        <w:jc w:val="both"/>
                        <w:rPr>
                          <w:rFonts w:ascii="標楷體" w:eastAsia="標楷體" w:hAnsi="標楷體"/>
                          <w:b/>
                          <w:color w:val="000000" w:themeColor="text1"/>
                        </w:rPr>
                      </w:pPr>
                      <w:r w:rsidRPr="006C5ECB">
                        <w:rPr>
                          <w:rFonts w:ascii="標楷體" w:eastAsia="標楷體" w:hAnsi="標楷體" w:hint="eastAsia"/>
                          <w:b/>
                          <w:color w:val="000000" w:themeColor="text1"/>
                        </w:rPr>
                        <w:t>表3　111年8月底各市縣</w:t>
                      </w:r>
                      <w:proofErr w:type="gramStart"/>
                      <w:r w:rsidRPr="006C5ECB">
                        <w:rPr>
                          <w:rFonts w:ascii="標楷體" w:eastAsia="標楷體" w:hAnsi="標楷體" w:hint="eastAsia"/>
                          <w:b/>
                          <w:color w:val="000000" w:themeColor="text1"/>
                        </w:rPr>
                        <w:t>醫</w:t>
                      </w:r>
                      <w:proofErr w:type="gramEnd"/>
                      <w:r w:rsidRPr="006C5ECB">
                        <w:rPr>
                          <w:rFonts w:ascii="標楷體" w:eastAsia="標楷體" w:hAnsi="標楷體" w:hint="eastAsia"/>
                          <w:b/>
                          <w:color w:val="000000" w:themeColor="text1"/>
                        </w:rPr>
                        <w:t>事機構及民間團體參與整合性藥癮醫療示範中心、替代治療品質提升及藥癮者社區復健等計畫家數</w:t>
                      </w:r>
                    </w:p>
                    <w:p w14:paraId="4FB6E78E" w14:textId="77777777" w:rsidR="00D76101" w:rsidRPr="006C5ECB" w:rsidRDefault="00D76101" w:rsidP="00AD27A0">
                      <w:pPr>
                        <w:ind w:rightChars="50" w:right="120"/>
                        <w:jc w:val="right"/>
                        <w:rPr>
                          <w:rFonts w:ascii="標楷體" w:eastAsia="標楷體" w:hAnsi="標楷體"/>
                          <w:color w:val="000000" w:themeColor="text1"/>
                          <w:spacing w:val="-20"/>
                          <w:sz w:val="20"/>
                          <w:szCs w:val="18"/>
                        </w:rPr>
                      </w:pPr>
                      <w:r w:rsidRPr="006C5ECB">
                        <w:rPr>
                          <w:rFonts w:ascii="標楷體" w:eastAsia="標楷體" w:hAnsi="標楷體" w:hint="eastAsia"/>
                          <w:color w:val="000000" w:themeColor="text1"/>
                          <w:spacing w:val="-20"/>
                          <w:sz w:val="20"/>
                          <w:szCs w:val="18"/>
                        </w:rPr>
                        <w:t>單位：家</w:t>
                      </w:r>
                    </w:p>
                    <w:tbl>
                      <w:tblPr>
                        <w:tblStyle w:val="af"/>
                        <w:tblW w:w="4962" w:type="pct"/>
                        <w:tblLook w:val="04A0" w:firstRow="1" w:lastRow="0" w:firstColumn="1" w:lastColumn="0" w:noHBand="0" w:noVBand="1"/>
                      </w:tblPr>
                      <w:tblGrid>
                        <w:gridCol w:w="1126"/>
                        <w:gridCol w:w="1064"/>
                        <w:gridCol w:w="1212"/>
                        <w:gridCol w:w="1212"/>
                        <w:gridCol w:w="1206"/>
                      </w:tblGrid>
                      <w:tr w:rsidR="00D76101" w:rsidRPr="006C5ECB" w14:paraId="1429B3C8" w14:textId="77777777" w:rsidTr="00367E60">
                        <w:trPr>
                          <w:trHeight w:val="201"/>
                        </w:trPr>
                        <w:tc>
                          <w:tcPr>
                            <w:tcW w:w="967" w:type="pct"/>
                            <w:vMerge w:val="restart"/>
                            <w:vAlign w:val="center"/>
                          </w:tcPr>
                          <w:p w14:paraId="36DE1BDC" w14:textId="787FA53D" w:rsidR="00D76101" w:rsidRPr="006C5ECB" w:rsidRDefault="00D76101" w:rsidP="005D15B9">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bCs/>
                                <w:color w:val="000000" w:themeColor="text1"/>
                                <w:sz w:val="20"/>
                                <w:szCs w:val="20"/>
                              </w:rPr>
                              <w:t>市縣別</w:t>
                            </w:r>
                            <w:proofErr w:type="gramEnd"/>
                          </w:p>
                        </w:tc>
                        <w:tc>
                          <w:tcPr>
                            <w:tcW w:w="914" w:type="pct"/>
                            <w:vMerge w:val="restart"/>
                            <w:vAlign w:val="center"/>
                          </w:tcPr>
                          <w:p w14:paraId="01DFA8A2" w14:textId="77777777" w:rsidR="00D76101" w:rsidRPr="006C5ECB" w:rsidRDefault="00D76101" w:rsidP="00367E60">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整合性藥癮醫療示範中心試辦計畫</w:t>
                            </w:r>
                          </w:p>
                        </w:tc>
                        <w:tc>
                          <w:tcPr>
                            <w:tcW w:w="2082" w:type="pct"/>
                            <w:gridSpan w:val="2"/>
                          </w:tcPr>
                          <w:p w14:paraId="7C54FCEE" w14:textId="77777777" w:rsidR="00D76101" w:rsidRPr="006C5ECB" w:rsidRDefault="00D76101" w:rsidP="005D15B9">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替代治療品質提升相關計畫</w:t>
                            </w:r>
                          </w:p>
                        </w:tc>
                        <w:tc>
                          <w:tcPr>
                            <w:tcW w:w="1036" w:type="pct"/>
                            <w:vMerge w:val="restart"/>
                          </w:tcPr>
                          <w:p w14:paraId="63782B80" w14:textId="77777777" w:rsidR="00D76101" w:rsidRPr="006C5ECB" w:rsidRDefault="00D76101" w:rsidP="005D15B9">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藥癮者社區復健方案布建及服務品質提升計畫</w:t>
                            </w:r>
                          </w:p>
                        </w:tc>
                      </w:tr>
                      <w:tr w:rsidR="00D76101" w:rsidRPr="006C5ECB" w14:paraId="6C0F7D29" w14:textId="77777777" w:rsidTr="00367E60">
                        <w:trPr>
                          <w:trHeight w:val="201"/>
                        </w:trPr>
                        <w:tc>
                          <w:tcPr>
                            <w:tcW w:w="967" w:type="pct"/>
                            <w:vMerge/>
                          </w:tcPr>
                          <w:p w14:paraId="1EE2B0D0"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c>
                          <w:tcPr>
                            <w:tcW w:w="914" w:type="pct"/>
                            <w:vMerge/>
                          </w:tcPr>
                          <w:p w14:paraId="79A5D508"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c>
                          <w:tcPr>
                            <w:tcW w:w="1041" w:type="pct"/>
                          </w:tcPr>
                          <w:p w14:paraId="69EA79F5" w14:textId="77777777" w:rsidR="00D76101" w:rsidRPr="006C5ECB" w:rsidRDefault="00D76101" w:rsidP="000A693C">
                            <w:pPr>
                              <w:spacing w:line="200" w:lineRule="exact"/>
                              <w:ind w:leftChars="-20" w:left="-48" w:rightChars="-20" w:right="-4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美沙冬治療</w:t>
                            </w:r>
                            <w:proofErr w:type="gramEnd"/>
                            <w:r w:rsidRPr="006C5ECB">
                              <w:rPr>
                                <w:rFonts w:ascii="標楷體" w:eastAsia="標楷體" w:hAnsi="標楷體" w:hint="eastAsia"/>
                                <w:color w:val="000000" w:themeColor="text1"/>
                                <w:sz w:val="20"/>
                                <w:szCs w:val="20"/>
                              </w:rPr>
                              <w:t>品質提升試辦計畫</w:t>
                            </w:r>
                          </w:p>
                        </w:tc>
                        <w:tc>
                          <w:tcPr>
                            <w:tcW w:w="1041" w:type="pct"/>
                          </w:tcPr>
                          <w:p w14:paraId="63559520" w14:textId="77777777" w:rsidR="00D76101" w:rsidRPr="006C5ECB" w:rsidRDefault="00D76101" w:rsidP="000A693C">
                            <w:pPr>
                              <w:spacing w:line="200" w:lineRule="exact"/>
                              <w:ind w:leftChars="-20" w:left="-48" w:rightChars="-20" w:right="-4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丁基原</w:t>
                            </w:r>
                            <w:proofErr w:type="gramStart"/>
                            <w:r w:rsidRPr="006C5ECB">
                              <w:rPr>
                                <w:rFonts w:ascii="標楷體" w:eastAsia="標楷體" w:hAnsi="標楷體" w:hint="eastAsia"/>
                                <w:color w:val="000000" w:themeColor="text1"/>
                                <w:sz w:val="20"/>
                                <w:szCs w:val="20"/>
                              </w:rPr>
                              <w:t>啡</w:t>
                            </w:r>
                            <w:proofErr w:type="gramEnd"/>
                            <w:r w:rsidRPr="006C5ECB">
                              <w:rPr>
                                <w:rFonts w:ascii="標楷體" w:eastAsia="標楷體" w:hAnsi="標楷體" w:hint="eastAsia"/>
                                <w:color w:val="000000" w:themeColor="text1"/>
                                <w:sz w:val="20"/>
                                <w:szCs w:val="20"/>
                              </w:rPr>
                              <w:t>因治療品質提升計畫</w:t>
                            </w:r>
                          </w:p>
                        </w:tc>
                        <w:tc>
                          <w:tcPr>
                            <w:tcW w:w="1036" w:type="pct"/>
                            <w:vMerge/>
                          </w:tcPr>
                          <w:p w14:paraId="6546E6C2"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r>
                      <w:tr w:rsidR="00D76101" w:rsidRPr="006C5ECB" w14:paraId="29E15007" w14:textId="77777777" w:rsidTr="00367E60">
                        <w:trPr>
                          <w:trHeight w:val="201"/>
                        </w:trPr>
                        <w:tc>
                          <w:tcPr>
                            <w:tcW w:w="967" w:type="pct"/>
                          </w:tcPr>
                          <w:p w14:paraId="2941822F"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b/>
                                <w:bCs/>
                                <w:color w:val="000000" w:themeColor="text1"/>
                                <w:sz w:val="20"/>
                                <w:szCs w:val="20"/>
                              </w:rPr>
                              <w:t>合計</w:t>
                            </w:r>
                          </w:p>
                        </w:tc>
                        <w:tc>
                          <w:tcPr>
                            <w:tcW w:w="914" w:type="pct"/>
                          </w:tcPr>
                          <w:p w14:paraId="512C1B51"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6</w:t>
                            </w:r>
                            <w:r w:rsidRPr="006C5ECB">
                              <w:rPr>
                                <w:rFonts w:ascii="標楷體" w:eastAsia="標楷體" w:hAnsi="標楷體"/>
                                <w:b/>
                                <w:color w:val="000000" w:themeColor="text1"/>
                                <w:sz w:val="20"/>
                                <w:szCs w:val="20"/>
                              </w:rPr>
                              <w:t>1</w:t>
                            </w:r>
                          </w:p>
                        </w:tc>
                        <w:tc>
                          <w:tcPr>
                            <w:tcW w:w="1041" w:type="pct"/>
                          </w:tcPr>
                          <w:p w14:paraId="2420CEE4"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1</w:t>
                            </w:r>
                            <w:r w:rsidRPr="006C5ECB">
                              <w:rPr>
                                <w:rFonts w:ascii="標楷體" w:eastAsia="標楷體" w:hAnsi="標楷體"/>
                                <w:b/>
                                <w:bCs/>
                                <w:color w:val="000000" w:themeColor="text1"/>
                                <w:sz w:val="20"/>
                                <w:szCs w:val="20"/>
                              </w:rPr>
                              <w:t>1</w:t>
                            </w:r>
                          </w:p>
                        </w:tc>
                        <w:tc>
                          <w:tcPr>
                            <w:tcW w:w="1041" w:type="pct"/>
                          </w:tcPr>
                          <w:p w14:paraId="19ADB9DA"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1</w:t>
                            </w:r>
                            <w:r w:rsidRPr="006C5ECB">
                              <w:rPr>
                                <w:rFonts w:ascii="標楷體" w:eastAsia="標楷體" w:hAnsi="標楷體"/>
                                <w:b/>
                                <w:bCs/>
                                <w:color w:val="000000" w:themeColor="text1"/>
                                <w:sz w:val="20"/>
                                <w:szCs w:val="20"/>
                              </w:rPr>
                              <w:t>2</w:t>
                            </w:r>
                          </w:p>
                        </w:tc>
                        <w:tc>
                          <w:tcPr>
                            <w:tcW w:w="1036" w:type="pct"/>
                          </w:tcPr>
                          <w:p w14:paraId="38BF9C70"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1</w:t>
                            </w:r>
                            <w:r w:rsidRPr="006C5ECB">
                              <w:rPr>
                                <w:rFonts w:ascii="標楷體" w:eastAsia="標楷體" w:hAnsi="標楷體"/>
                                <w:b/>
                                <w:bCs/>
                                <w:color w:val="000000" w:themeColor="text1"/>
                                <w:sz w:val="20"/>
                                <w:szCs w:val="20"/>
                              </w:rPr>
                              <w:t>9</w:t>
                            </w:r>
                          </w:p>
                        </w:tc>
                      </w:tr>
                      <w:tr w:rsidR="00D76101" w:rsidRPr="006C5ECB" w14:paraId="50664663" w14:textId="77777777" w:rsidTr="00367E60">
                        <w:trPr>
                          <w:trHeight w:val="201"/>
                        </w:trPr>
                        <w:tc>
                          <w:tcPr>
                            <w:tcW w:w="967" w:type="pct"/>
                            <w:vAlign w:val="center"/>
                          </w:tcPr>
                          <w:p w14:paraId="43C7E02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臺北市</w:t>
                            </w:r>
                          </w:p>
                        </w:tc>
                        <w:tc>
                          <w:tcPr>
                            <w:tcW w:w="914" w:type="pct"/>
                            <w:vAlign w:val="center"/>
                          </w:tcPr>
                          <w:p w14:paraId="65EE25A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7</w:t>
                            </w:r>
                          </w:p>
                        </w:tc>
                        <w:tc>
                          <w:tcPr>
                            <w:tcW w:w="1041" w:type="pct"/>
                          </w:tcPr>
                          <w:p w14:paraId="7C28804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38CE8F4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675C063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w:t>
                            </w:r>
                          </w:p>
                        </w:tc>
                      </w:tr>
                      <w:tr w:rsidR="00D76101" w:rsidRPr="006C5ECB" w14:paraId="7BB11519" w14:textId="77777777" w:rsidTr="00367E60">
                        <w:trPr>
                          <w:trHeight w:val="189"/>
                        </w:trPr>
                        <w:tc>
                          <w:tcPr>
                            <w:tcW w:w="967" w:type="pct"/>
                            <w:vAlign w:val="center"/>
                          </w:tcPr>
                          <w:p w14:paraId="7EA733D4" w14:textId="77777777" w:rsidR="00D76101" w:rsidRPr="006C5ECB" w:rsidRDefault="00D76101" w:rsidP="005D15B9">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新北市</w:t>
                            </w:r>
                          </w:p>
                        </w:tc>
                        <w:tc>
                          <w:tcPr>
                            <w:tcW w:w="914" w:type="pct"/>
                            <w:vAlign w:val="center"/>
                          </w:tcPr>
                          <w:p w14:paraId="6F7C537C"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8</w:t>
                            </w:r>
                          </w:p>
                        </w:tc>
                        <w:tc>
                          <w:tcPr>
                            <w:tcW w:w="1041" w:type="pct"/>
                          </w:tcPr>
                          <w:p w14:paraId="0F9BA579"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6127DC4F"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513BBC3B"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2B9628FB" w14:textId="77777777" w:rsidTr="00367E60">
                        <w:trPr>
                          <w:trHeight w:val="201"/>
                        </w:trPr>
                        <w:tc>
                          <w:tcPr>
                            <w:tcW w:w="967" w:type="pct"/>
                            <w:vAlign w:val="center"/>
                          </w:tcPr>
                          <w:p w14:paraId="53834EF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桃園市</w:t>
                            </w:r>
                          </w:p>
                        </w:tc>
                        <w:tc>
                          <w:tcPr>
                            <w:tcW w:w="914" w:type="pct"/>
                            <w:vAlign w:val="center"/>
                          </w:tcPr>
                          <w:p w14:paraId="6F79A01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27FE7E7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6945C65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34D6B2C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r>
                      <w:tr w:rsidR="00D76101" w:rsidRPr="006C5ECB" w14:paraId="09264436" w14:textId="77777777" w:rsidTr="00367E60">
                        <w:trPr>
                          <w:trHeight w:val="201"/>
                        </w:trPr>
                        <w:tc>
                          <w:tcPr>
                            <w:tcW w:w="967" w:type="pct"/>
                            <w:vAlign w:val="center"/>
                          </w:tcPr>
                          <w:p w14:paraId="3AAEFC1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中市</w:t>
                            </w:r>
                          </w:p>
                        </w:tc>
                        <w:tc>
                          <w:tcPr>
                            <w:tcW w:w="914" w:type="pct"/>
                            <w:vAlign w:val="center"/>
                          </w:tcPr>
                          <w:p w14:paraId="660A3FE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0</w:t>
                            </w:r>
                          </w:p>
                        </w:tc>
                        <w:tc>
                          <w:tcPr>
                            <w:tcW w:w="1041" w:type="pct"/>
                          </w:tcPr>
                          <w:p w14:paraId="324214D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41" w:type="pct"/>
                          </w:tcPr>
                          <w:p w14:paraId="2C26AED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630D1D3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r>
                      <w:tr w:rsidR="00D76101" w:rsidRPr="006C5ECB" w14:paraId="182D9DD9" w14:textId="77777777" w:rsidTr="00367E60">
                        <w:trPr>
                          <w:trHeight w:val="201"/>
                        </w:trPr>
                        <w:tc>
                          <w:tcPr>
                            <w:tcW w:w="967" w:type="pct"/>
                            <w:vAlign w:val="center"/>
                          </w:tcPr>
                          <w:p w14:paraId="1C1389C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南市</w:t>
                            </w:r>
                          </w:p>
                        </w:tc>
                        <w:tc>
                          <w:tcPr>
                            <w:tcW w:w="914" w:type="pct"/>
                            <w:vAlign w:val="center"/>
                          </w:tcPr>
                          <w:p w14:paraId="349A9AE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2</w:t>
                            </w:r>
                          </w:p>
                        </w:tc>
                        <w:tc>
                          <w:tcPr>
                            <w:tcW w:w="1041" w:type="pct"/>
                          </w:tcPr>
                          <w:p w14:paraId="2A35351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5642441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1036" w:type="pct"/>
                          </w:tcPr>
                          <w:p w14:paraId="473A070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73CA79F8" w14:textId="77777777" w:rsidTr="00367E60">
                        <w:trPr>
                          <w:trHeight w:val="189"/>
                        </w:trPr>
                        <w:tc>
                          <w:tcPr>
                            <w:tcW w:w="967" w:type="pct"/>
                            <w:vAlign w:val="center"/>
                          </w:tcPr>
                          <w:p w14:paraId="290D47AE"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高雄市</w:t>
                            </w:r>
                          </w:p>
                        </w:tc>
                        <w:tc>
                          <w:tcPr>
                            <w:tcW w:w="914" w:type="pct"/>
                            <w:vAlign w:val="center"/>
                          </w:tcPr>
                          <w:p w14:paraId="7D839A6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3CC64F9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1EE8DB8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36" w:type="pct"/>
                          </w:tcPr>
                          <w:p w14:paraId="663AAB4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7F623C54" w14:textId="77777777" w:rsidTr="00367E60">
                        <w:trPr>
                          <w:trHeight w:val="201"/>
                        </w:trPr>
                        <w:tc>
                          <w:tcPr>
                            <w:tcW w:w="967" w:type="pct"/>
                            <w:vAlign w:val="center"/>
                          </w:tcPr>
                          <w:p w14:paraId="39B6067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基隆市</w:t>
                            </w:r>
                          </w:p>
                        </w:tc>
                        <w:tc>
                          <w:tcPr>
                            <w:tcW w:w="914" w:type="pct"/>
                            <w:vAlign w:val="center"/>
                          </w:tcPr>
                          <w:p w14:paraId="1724031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41" w:type="pct"/>
                          </w:tcPr>
                          <w:p w14:paraId="5B9751B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572784F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2224F89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7CDD8E03" w14:textId="77777777" w:rsidTr="00367E60">
                        <w:trPr>
                          <w:trHeight w:val="201"/>
                        </w:trPr>
                        <w:tc>
                          <w:tcPr>
                            <w:tcW w:w="967" w:type="pct"/>
                            <w:vAlign w:val="center"/>
                          </w:tcPr>
                          <w:p w14:paraId="781235CB" w14:textId="7D9C2EE0"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宜蘭縣</w:t>
                            </w:r>
                          </w:p>
                        </w:tc>
                        <w:tc>
                          <w:tcPr>
                            <w:tcW w:w="914" w:type="pct"/>
                            <w:vAlign w:val="center"/>
                          </w:tcPr>
                          <w:p w14:paraId="6DA6A59A" w14:textId="198CF5F4" w:rsidR="00D76101" w:rsidRPr="006C5ECB" w:rsidRDefault="00D76101" w:rsidP="005D15B9">
                            <w:pPr>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w:t>
                            </w:r>
                          </w:p>
                        </w:tc>
                        <w:tc>
                          <w:tcPr>
                            <w:tcW w:w="1041" w:type="pct"/>
                          </w:tcPr>
                          <w:p w14:paraId="2D2C04B3" w14:textId="4A0D9C51" w:rsidR="00D76101" w:rsidRPr="006C5ECB" w:rsidRDefault="00D76101" w:rsidP="005D15B9">
                            <w:pPr>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CBD1555" w14:textId="22CC349E" w:rsidR="00D76101" w:rsidRPr="006C5ECB" w:rsidRDefault="00D76101" w:rsidP="005D15B9">
                            <w:pPr>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4CE80A3C" w14:textId="739BEA4E" w:rsidR="00D76101" w:rsidRPr="006C5ECB" w:rsidRDefault="00D76101" w:rsidP="005D15B9">
                            <w:pPr>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w:t>
                            </w:r>
                          </w:p>
                        </w:tc>
                      </w:tr>
                      <w:tr w:rsidR="00D76101" w:rsidRPr="006C5ECB" w14:paraId="021C1801" w14:textId="77777777" w:rsidTr="00367E60">
                        <w:trPr>
                          <w:trHeight w:val="201"/>
                        </w:trPr>
                        <w:tc>
                          <w:tcPr>
                            <w:tcW w:w="967" w:type="pct"/>
                            <w:vAlign w:val="center"/>
                          </w:tcPr>
                          <w:p w14:paraId="76B1638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新竹縣</w:t>
                            </w:r>
                          </w:p>
                        </w:tc>
                        <w:tc>
                          <w:tcPr>
                            <w:tcW w:w="914" w:type="pct"/>
                            <w:vAlign w:val="center"/>
                          </w:tcPr>
                          <w:p w14:paraId="0E449D3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95133F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3B430F1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16A63A6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6700DF31" w14:textId="77777777" w:rsidTr="00367E60">
                        <w:trPr>
                          <w:trHeight w:val="201"/>
                        </w:trPr>
                        <w:tc>
                          <w:tcPr>
                            <w:tcW w:w="967" w:type="pct"/>
                            <w:vAlign w:val="center"/>
                          </w:tcPr>
                          <w:p w14:paraId="0AD19EE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新竹市</w:t>
                            </w:r>
                          </w:p>
                        </w:tc>
                        <w:tc>
                          <w:tcPr>
                            <w:tcW w:w="914" w:type="pct"/>
                            <w:vAlign w:val="center"/>
                          </w:tcPr>
                          <w:p w14:paraId="26C8E04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350D9A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4FBAAC6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4774CD9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400FA597" w14:textId="77777777" w:rsidTr="00367E60">
                        <w:trPr>
                          <w:trHeight w:val="201"/>
                        </w:trPr>
                        <w:tc>
                          <w:tcPr>
                            <w:tcW w:w="967" w:type="pct"/>
                            <w:vAlign w:val="center"/>
                          </w:tcPr>
                          <w:p w14:paraId="277F4EDE"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苗栗縣</w:t>
                            </w:r>
                          </w:p>
                        </w:tc>
                        <w:tc>
                          <w:tcPr>
                            <w:tcW w:w="914" w:type="pct"/>
                            <w:vAlign w:val="center"/>
                          </w:tcPr>
                          <w:p w14:paraId="5A015BF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132BB6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124B09C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63C2B7B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442E1E81" w14:textId="77777777" w:rsidTr="00367E60">
                        <w:trPr>
                          <w:trHeight w:val="189"/>
                        </w:trPr>
                        <w:tc>
                          <w:tcPr>
                            <w:tcW w:w="967" w:type="pct"/>
                            <w:vAlign w:val="center"/>
                          </w:tcPr>
                          <w:p w14:paraId="33505E6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彰化縣</w:t>
                            </w:r>
                          </w:p>
                        </w:tc>
                        <w:tc>
                          <w:tcPr>
                            <w:tcW w:w="914" w:type="pct"/>
                            <w:vAlign w:val="center"/>
                          </w:tcPr>
                          <w:p w14:paraId="2D43943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w:t>
                            </w:r>
                          </w:p>
                        </w:tc>
                        <w:tc>
                          <w:tcPr>
                            <w:tcW w:w="1041" w:type="pct"/>
                          </w:tcPr>
                          <w:p w14:paraId="149A4EF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1041" w:type="pct"/>
                          </w:tcPr>
                          <w:p w14:paraId="7ED4F22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4A5BF0B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6A19813A" w14:textId="77777777" w:rsidTr="00367E60">
                        <w:trPr>
                          <w:trHeight w:val="201"/>
                        </w:trPr>
                        <w:tc>
                          <w:tcPr>
                            <w:tcW w:w="967" w:type="pct"/>
                            <w:vAlign w:val="center"/>
                          </w:tcPr>
                          <w:p w14:paraId="38551108"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南投縣</w:t>
                            </w:r>
                          </w:p>
                        </w:tc>
                        <w:tc>
                          <w:tcPr>
                            <w:tcW w:w="914" w:type="pct"/>
                            <w:vAlign w:val="center"/>
                          </w:tcPr>
                          <w:p w14:paraId="327B356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41" w:type="pct"/>
                          </w:tcPr>
                          <w:p w14:paraId="3BBC6D8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46C3E92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64D5689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7D162CC3" w14:textId="77777777" w:rsidTr="00367E60">
                        <w:trPr>
                          <w:trHeight w:val="201"/>
                        </w:trPr>
                        <w:tc>
                          <w:tcPr>
                            <w:tcW w:w="967" w:type="pct"/>
                            <w:vAlign w:val="center"/>
                          </w:tcPr>
                          <w:p w14:paraId="6F7F864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雲林縣</w:t>
                            </w:r>
                          </w:p>
                        </w:tc>
                        <w:tc>
                          <w:tcPr>
                            <w:tcW w:w="914" w:type="pct"/>
                            <w:vAlign w:val="center"/>
                          </w:tcPr>
                          <w:p w14:paraId="0A4E52F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1041" w:type="pct"/>
                          </w:tcPr>
                          <w:p w14:paraId="79D0AD9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55A10D2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1E82056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5C445614" w14:textId="77777777" w:rsidTr="00367E60">
                        <w:trPr>
                          <w:trHeight w:val="201"/>
                        </w:trPr>
                        <w:tc>
                          <w:tcPr>
                            <w:tcW w:w="967" w:type="pct"/>
                            <w:vAlign w:val="center"/>
                          </w:tcPr>
                          <w:p w14:paraId="56C027B4"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嘉義縣</w:t>
                            </w:r>
                          </w:p>
                        </w:tc>
                        <w:tc>
                          <w:tcPr>
                            <w:tcW w:w="914" w:type="pct"/>
                            <w:vAlign w:val="center"/>
                          </w:tcPr>
                          <w:p w14:paraId="24C00FC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772990D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10A6829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36" w:type="pct"/>
                          </w:tcPr>
                          <w:p w14:paraId="5EED9A4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r>
                      <w:tr w:rsidR="00D76101" w:rsidRPr="006C5ECB" w14:paraId="6DBB9A65" w14:textId="77777777" w:rsidTr="00367E60">
                        <w:trPr>
                          <w:trHeight w:val="189"/>
                        </w:trPr>
                        <w:tc>
                          <w:tcPr>
                            <w:tcW w:w="967" w:type="pct"/>
                            <w:vAlign w:val="center"/>
                          </w:tcPr>
                          <w:p w14:paraId="44A737A0"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嘉義市</w:t>
                            </w:r>
                          </w:p>
                        </w:tc>
                        <w:tc>
                          <w:tcPr>
                            <w:tcW w:w="914" w:type="pct"/>
                            <w:vAlign w:val="center"/>
                          </w:tcPr>
                          <w:p w14:paraId="5E0DC05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5099249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1041" w:type="pct"/>
                          </w:tcPr>
                          <w:p w14:paraId="1E1EBF2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1C9726E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29EDAE51" w14:textId="77777777" w:rsidTr="00367E60">
                        <w:trPr>
                          <w:trHeight w:val="201"/>
                        </w:trPr>
                        <w:tc>
                          <w:tcPr>
                            <w:tcW w:w="967" w:type="pct"/>
                            <w:vAlign w:val="center"/>
                          </w:tcPr>
                          <w:p w14:paraId="511EFCE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屏東縣</w:t>
                            </w:r>
                          </w:p>
                        </w:tc>
                        <w:tc>
                          <w:tcPr>
                            <w:tcW w:w="914" w:type="pct"/>
                            <w:vAlign w:val="center"/>
                          </w:tcPr>
                          <w:p w14:paraId="2CD9905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3182888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7BCB51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1D7B9AC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r>
                      <w:tr w:rsidR="00D76101" w:rsidRPr="006C5ECB" w14:paraId="0DB1DDAA" w14:textId="77777777" w:rsidTr="00367E60">
                        <w:trPr>
                          <w:trHeight w:val="201"/>
                        </w:trPr>
                        <w:tc>
                          <w:tcPr>
                            <w:tcW w:w="967" w:type="pct"/>
                            <w:vAlign w:val="center"/>
                          </w:tcPr>
                          <w:p w14:paraId="79E703E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花蓮縣</w:t>
                            </w:r>
                          </w:p>
                        </w:tc>
                        <w:tc>
                          <w:tcPr>
                            <w:tcW w:w="914" w:type="pct"/>
                            <w:vAlign w:val="center"/>
                          </w:tcPr>
                          <w:p w14:paraId="2E8CC8A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69FA502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42E2162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7678A72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10862721" w14:textId="77777777" w:rsidTr="00367E60">
                        <w:trPr>
                          <w:trHeight w:val="189"/>
                        </w:trPr>
                        <w:tc>
                          <w:tcPr>
                            <w:tcW w:w="967" w:type="pct"/>
                            <w:vAlign w:val="center"/>
                          </w:tcPr>
                          <w:p w14:paraId="7B916958"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東縣</w:t>
                            </w:r>
                          </w:p>
                        </w:tc>
                        <w:tc>
                          <w:tcPr>
                            <w:tcW w:w="914" w:type="pct"/>
                            <w:vAlign w:val="center"/>
                          </w:tcPr>
                          <w:p w14:paraId="148343B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AC988F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09747A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76A419F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53F09777" w14:textId="77777777" w:rsidTr="00367E60">
                        <w:trPr>
                          <w:trHeight w:val="201"/>
                        </w:trPr>
                        <w:tc>
                          <w:tcPr>
                            <w:tcW w:w="967" w:type="pct"/>
                            <w:vAlign w:val="center"/>
                          </w:tcPr>
                          <w:p w14:paraId="0597C83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澎湖縣</w:t>
                            </w:r>
                          </w:p>
                        </w:tc>
                        <w:tc>
                          <w:tcPr>
                            <w:tcW w:w="914" w:type="pct"/>
                            <w:vAlign w:val="center"/>
                          </w:tcPr>
                          <w:p w14:paraId="2AE9052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4876955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084BCFA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5F68D64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0B66E8BB" w14:textId="77777777" w:rsidTr="00367E60">
                        <w:trPr>
                          <w:trHeight w:val="201"/>
                        </w:trPr>
                        <w:tc>
                          <w:tcPr>
                            <w:tcW w:w="967" w:type="pct"/>
                            <w:vAlign w:val="center"/>
                          </w:tcPr>
                          <w:p w14:paraId="4FEF82E0"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金門縣</w:t>
                            </w:r>
                          </w:p>
                        </w:tc>
                        <w:tc>
                          <w:tcPr>
                            <w:tcW w:w="914" w:type="pct"/>
                            <w:vAlign w:val="center"/>
                          </w:tcPr>
                          <w:p w14:paraId="327CB2A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4DD898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Pr>
                          <w:p w14:paraId="71F0EA7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Pr>
                          <w:p w14:paraId="426081F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r w:rsidR="00D76101" w:rsidRPr="006C5ECB" w14:paraId="303A3FA7" w14:textId="77777777" w:rsidTr="00367E60">
                        <w:trPr>
                          <w:trHeight w:val="201"/>
                        </w:trPr>
                        <w:tc>
                          <w:tcPr>
                            <w:tcW w:w="967" w:type="pct"/>
                            <w:tcBorders>
                              <w:bottom w:val="single" w:sz="4" w:space="0" w:color="auto"/>
                            </w:tcBorders>
                            <w:vAlign w:val="center"/>
                          </w:tcPr>
                          <w:p w14:paraId="05FAF50D" w14:textId="77777777" w:rsidR="00D76101" w:rsidRPr="006C5ECB" w:rsidRDefault="00D76101" w:rsidP="005D15B9">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連江縣</w:t>
                            </w:r>
                          </w:p>
                        </w:tc>
                        <w:tc>
                          <w:tcPr>
                            <w:tcW w:w="914" w:type="pct"/>
                            <w:tcBorders>
                              <w:bottom w:val="single" w:sz="4" w:space="0" w:color="auto"/>
                            </w:tcBorders>
                            <w:vAlign w:val="center"/>
                          </w:tcPr>
                          <w:p w14:paraId="0797A02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Borders>
                              <w:bottom w:val="single" w:sz="4" w:space="0" w:color="auto"/>
                            </w:tcBorders>
                          </w:tcPr>
                          <w:p w14:paraId="5EE7ED5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41" w:type="pct"/>
                            <w:tcBorders>
                              <w:bottom w:val="single" w:sz="4" w:space="0" w:color="auto"/>
                            </w:tcBorders>
                          </w:tcPr>
                          <w:p w14:paraId="0289993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1036" w:type="pct"/>
                            <w:tcBorders>
                              <w:bottom w:val="single" w:sz="4" w:space="0" w:color="auto"/>
                            </w:tcBorders>
                          </w:tcPr>
                          <w:p w14:paraId="73C6E48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r>
                    </w:tbl>
                    <w:p w14:paraId="45A8B904" w14:textId="77777777" w:rsidR="00D76101" w:rsidRPr="006C5ECB" w:rsidRDefault="00D76101" w:rsidP="00AD27A0">
                      <w:pPr>
                        <w:spacing w:line="200" w:lineRule="exact"/>
                        <w:ind w:left="540" w:hangingChars="300" w:hanging="540"/>
                        <w:jc w:val="both"/>
                        <w:rPr>
                          <w:color w:val="000000" w:themeColor="text1"/>
                          <w:sz w:val="22"/>
                        </w:rPr>
                      </w:pPr>
                      <w:r w:rsidRPr="006C5ECB">
                        <w:rPr>
                          <w:rFonts w:ascii="標楷體" w:eastAsia="標楷體" w:hAnsi="標楷體" w:hint="eastAsia"/>
                          <w:color w:val="000000" w:themeColor="text1"/>
                          <w:sz w:val="18"/>
                          <w:szCs w:val="20"/>
                        </w:rPr>
                        <w:t>資料來源：整理自衛福部提供資料。</w:t>
                      </w:r>
                    </w:p>
                  </w:txbxContent>
                </v:textbox>
                <w10:wrap type="square" anchorx="margin"/>
              </v:shape>
            </w:pict>
          </mc:Fallback>
        </mc:AlternateContent>
      </w:r>
      <w:r w:rsidRPr="006C5ECB">
        <w:rPr>
          <w:rFonts w:ascii="標楷體" w:eastAsia="標楷體" w:hAnsi="標楷體" w:cs="標楷體" w:hint="eastAsia"/>
          <w:b/>
          <w:color w:val="000000" w:themeColor="text1"/>
        </w:rPr>
        <w:t>.　部分市縣尚乏</w:t>
      </w:r>
      <w:proofErr w:type="gramStart"/>
      <w:r w:rsidRPr="006C5ECB">
        <w:rPr>
          <w:rFonts w:ascii="標楷體" w:eastAsia="標楷體" w:hAnsi="標楷體" w:cs="標楷體" w:hint="eastAsia"/>
          <w:b/>
          <w:color w:val="000000" w:themeColor="text1"/>
        </w:rPr>
        <w:t>醫</w:t>
      </w:r>
      <w:proofErr w:type="gramEnd"/>
      <w:r w:rsidRPr="006C5ECB">
        <w:rPr>
          <w:rFonts w:ascii="標楷體" w:eastAsia="標楷體" w:hAnsi="標楷體" w:cs="標楷體" w:hint="eastAsia"/>
          <w:b/>
          <w:color w:val="000000" w:themeColor="text1"/>
        </w:rPr>
        <w:t>事機構及民間團體參與整合性藥癮醫療示範中心、替代治療品質提升及藥癮者社區復健等計畫，恐不利該等區域戒癮資源品質及可近性之提升：</w:t>
      </w:r>
      <w:proofErr w:type="gramStart"/>
      <w:r w:rsidRPr="006C5ECB">
        <w:rPr>
          <w:rFonts w:ascii="標楷體" w:eastAsia="標楷體" w:hAnsi="標楷體" w:cs="標楷體" w:hint="eastAsia"/>
          <w:color w:val="000000" w:themeColor="text1"/>
        </w:rPr>
        <w:t>衛福部為</w:t>
      </w:r>
      <w:proofErr w:type="gramEnd"/>
      <w:r w:rsidRPr="006C5ECB">
        <w:rPr>
          <w:rFonts w:ascii="標楷體" w:eastAsia="標楷體" w:hAnsi="標楷體" w:cs="標楷體" w:hint="eastAsia"/>
          <w:color w:val="000000" w:themeColor="text1"/>
        </w:rPr>
        <w:t>強化</w:t>
      </w:r>
      <w:proofErr w:type="gramStart"/>
      <w:r w:rsidRPr="006C5ECB">
        <w:rPr>
          <w:rFonts w:ascii="標楷體" w:eastAsia="標楷體" w:hAnsi="標楷體" w:cs="標楷體" w:hint="eastAsia"/>
          <w:color w:val="000000" w:themeColor="text1"/>
        </w:rPr>
        <w:t>藥癮處遇</w:t>
      </w:r>
      <w:proofErr w:type="gramEnd"/>
      <w:r w:rsidRPr="006C5ECB">
        <w:rPr>
          <w:rFonts w:ascii="標楷體" w:eastAsia="標楷體" w:hAnsi="標楷體" w:cs="標楷體" w:hint="eastAsia"/>
          <w:color w:val="000000" w:themeColor="text1"/>
        </w:rPr>
        <w:t>機構之系統性、制度化合作機制，辦理「整合性藥癮醫療示範中心試辦計畫」，期建立藥癮分級醫療導向之服務網絡、發展藥癮個案多元實證治療模式、及完備藥癮醫療服務單位與人力之培力機制；又因多數</w:t>
      </w:r>
      <w:proofErr w:type="gramStart"/>
      <w:r w:rsidRPr="006C5ECB">
        <w:rPr>
          <w:rFonts w:ascii="標楷體" w:eastAsia="標楷體" w:hAnsi="標楷體" w:cs="標楷體" w:hint="eastAsia"/>
          <w:color w:val="000000" w:themeColor="text1"/>
        </w:rPr>
        <w:t>美沙冬替代</w:t>
      </w:r>
      <w:proofErr w:type="gramEnd"/>
      <w:r w:rsidRPr="006C5ECB">
        <w:rPr>
          <w:rFonts w:ascii="標楷體" w:eastAsia="標楷體" w:hAnsi="標楷體" w:cs="標楷體" w:hint="eastAsia"/>
          <w:color w:val="000000" w:themeColor="text1"/>
        </w:rPr>
        <w:t>治療執行機構未落實藥癮者生理及</w:t>
      </w:r>
      <w:proofErr w:type="gramStart"/>
      <w:r w:rsidRPr="006C5ECB">
        <w:rPr>
          <w:rFonts w:ascii="標楷體" w:eastAsia="標楷體" w:hAnsi="標楷體" w:cs="標楷體" w:hint="eastAsia"/>
          <w:color w:val="000000" w:themeColor="text1"/>
        </w:rPr>
        <w:t>精神共病介入</w:t>
      </w:r>
      <w:proofErr w:type="gramEnd"/>
      <w:r w:rsidRPr="006C5ECB">
        <w:rPr>
          <w:rFonts w:ascii="標楷體" w:eastAsia="標楷體" w:hAnsi="標楷體" w:cs="標楷體" w:hint="eastAsia"/>
          <w:color w:val="000000" w:themeColor="text1"/>
        </w:rPr>
        <w:t>，</w:t>
      </w:r>
      <w:proofErr w:type="gramStart"/>
      <w:r w:rsidRPr="006C5ECB">
        <w:rPr>
          <w:rFonts w:ascii="標楷體" w:eastAsia="標楷體" w:hAnsi="標楷體" w:cs="標楷體" w:hint="eastAsia"/>
          <w:color w:val="000000" w:themeColor="text1"/>
        </w:rPr>
        <w:t>暨丁基</w:t>
      </w:r>
      <w:proofErr w:type="gramEnd"/>
      <w:r w:rsidRPr="006C5ECB">
        <w:rPr>
          <w:rFonts w:ascii="標楷體" w:eastAsia="標楷體" w:hAnsi="標楷體" w:cs="標楷體" w:hint="eastAsia"/>
          <w:color w:val="000000" w:themeColor="text1"/>
        </w:rPr>
        <w:t>原</w:t>
      </w:r>
      <w:proofErr w:type="gramStart"/>
      <w:r w:rsidRPr="006C5ECB">
        <w:rPr>
          <w:rFonts w:ascii="標楷體" w:eastAsia="標楷體" w:hAnsi="標楷體" w:cs="標楷體" w:hint="eastAsia"/>
          <w:color w:val="000000" w:themeColor="text1"/>
        </w:rPr>
        <w:t>啡</w:t>
      </w:r>
      <w:proofErr w:type="gramEnd"/>
      <w:r w:rsidRPr="006C5ECB">
        <w:rPr>
          <w:rFonts w:ascii="標楷體" w:eastAsia="標楷體" w:hAnsi="標楷體" w:cs="標楷體" w:hint="eastAsia"/>
          <w:color w:val="000000" w:themeColor="text1"/>
        </w:rPr>
        <w:t>因替代治療執行機構面臨個案就醫遵從性及藥品管理等問題，影響治療品質及成效，推動「</w:t>
      </w:r>
      <w:proofErr w:type="gramStart"/>
      <w:r w:rsidRPr="006C5ECB">
        <w:rPr>
          <w:rFonts w:ascii="標楷體" w:eastAsia="標楷體" w:hAnsi="標楷體" w:cs="標楷體" w:hint="eastAsia"/>
          <w:color w:val="000000" w:themeColor="text1"/>
        </w:rPr>
        <w:t>美沙冬治療</w:t>
      </w:r>
      <w:proofErr w:type="gramEnd"/>
      <w:r w:rsidRPr="006C5ECB">
        <w:rPr>
          <w:rFonts w:ascii="標楷體" w:eastAsia="標楷體" w:hAnsi="標楷體" w:cs="標楷體" w:hint="eastAsia"/>
          <w:color w:val="000000" w:themeColor="text1"/>
        </w:rPr>
        <w:t>品質提升試辦計畫」及「丁基原</w:t>
      </w:r>
      <w:proofErr w:type="gramStart"/>
      <w:r w:rsidRPr="006C5ECB">
        <w:rPr>
          <w:rFonts w:ascii="標楷體" w:eastAsia="標楷體" w:hAnsi="標楷體" w:cs="標楷體" w:hint="eastAsia"/>
          <w:color w:val="000000" w:themeColor="text1"/>
        </w:rPr>
        <w:t>啡</w:t>
      </w:r>
      <w:proofErr w:type="gramEnd"/>
      <w:r w:rsidRPr="006C5ECB">
        <w:rPr>
          <w:rFonts w:ascii="標楷體" w:eastAsia="標楷體" w:hAnsi="標楷體" w:cs="標楷體" w:hint="eastAsia"/>
          <w:color w:val="000000" w:themeColor="text1"/>
        </w:rPr>
        <w:t>因治療品質提升計畫」，以強化替代治療</w:t>
      </w:r>
      <w:proofErr w:type="gramStart"/>
      <w:r w:rsidRPr="006C5ECB">
        <w:rPr>
          <w:rFonts w:ascii="標楷體" w:eastAsia="標楷體" w:hAnsi="標楷體" w:cs="標楷體" w:hint="eastAsia"/>
          <w:color w:val="000000" w:themeColor="text1"/>
        </w:rPr>
        <w:t>之共病介入</w:t>
      </w:r>
      <w:proofErr w:type="gramEnd"/>
      <w:r w:rsidRPr="006C5ECB">
        <w:rPr>
          <w:rFonts w:ascii="標楷體" w:eastAsia="標楷體" w:hAnsi="標楷體" w:cs="標楷體" w:hint="eastAsia"/>
          <w:color w:val="000000" w:themeColor="text1"/>
        </w:rPr>
        <w:t>與維持治療；且因民間團體藥癮者心理社會復健服務量能仍有不足，辦理「藥癮者社區復健方案布建及服務品質提升計畫」，透過補助其發展中途之家、自立生活及非安置型等社區復健服務方案，以強化</w:t>
      </w:r>
      <w:proofErr w:type="gramStart"/>
      <w:r w:rsidRPr="006C5ECB">
        <w:rPr>
          <w:rFonts w:ascii="標楷體" w:eastAsia="標楷體" w:hAnsi="標楷體" w:cs="標楷體" w:hint="eastAsia"/>
          <w:color w:val="000000" w:themeColor="text1"/>
        </w:rPr>
        <w:t>機構性處遇</w:t>
      </w:r>
      <w:proofErr w:type="gramEnd"/>
      <w:r w:rsidRPr="006C5ECB">
        <w:rPr>
          <w:rFonts w:ascii="標楷體" w:eastAsia="標楷體" w:hAnsi="標楷體" w:cs="標楷體" w:hint="eastAsia"/>
          <w:color w:val="000000" w:themeColor="text1"/>
        </w:rPr>
        <w:t>與社區處遇間之轉銜服務。截至111年8月底止，已補助3家醫療機構建置整合性藥癮醫療示範中心，結合58家心理衛生專業機構或民間團體，依個案需求，提供整合性藥癮醫療服務；並補助11家</w:t>
      </w:r>
      <w:proofErr w:type="gramStart"/>
      <w:r w:rsidRPr="006C5ECB">
        <w:rPr>
          <w:rFonts w:ascii="標楷體" w:eastAsia="標楷體" w:hAnsi="標楷體" w:cs="標楷體" w:hint="eastAsia"/>
          <w:color w:val="000000" w:themeColor="text1"/>
        </w:rPr>
        <w:t>美沙冬</w:t>
      </w:r>
      <w:proofErr w:type="gramEnd"/>
      <w:r w:rsidRPr="006C5ECB">
        <w:rPr>
          <w:rFonts w:ascii="標楷體" w:eastAsia="標楷體" w:hAnsi="標楷體" w:cs="標楷體" w:hint="eastAsia"/>
          <w:color w:val="000000" w:themeColor="text1"/>
        </w:rPr>
        <w:t>、12家丁基原</w:t>
      </w:r>
      <w:proofErr w:type="gramStart"/>
      <w:r w:rsidRPr="006C5ECB">
        <w:rPr>
          <w:rFonts w:ascii="標楷體" w:eastAsia="標楷體" w:hAnsi="標楷體" w:cs="標楷體" w:hint="eastAsia"/>
          <w:color w:val="000000" w:themeColor="text1"/>
        </w:rPr>
        <w:t>啡</w:t>
      </w:r>
      <w:proofErr w:type="gramEnd"/>
      <w:r w:rsidRPr="006C5ECB">
        <w:rPr>
          <w:rFonts w:ascii="標楷體" w:eastAsia="標楷體" w:hAnsi="標楷體" w:cs="標楷體" w:hint="eastAsia"/>
          <w:color w:val="000000" w:themeColor="text1"/>
        </w:rPr>
        <w:t>因之替代治療執行機構參與替代治療品質提升計畫，深化治療服務內涵；另補助19家民間團體發展社區復健服務方案，協助個案改善身心健康與社會功能，使其重返正常生活。</w:t>
      </w:r>
      <w:proofErr w:type="gramStart"/>
      <w:r w:rsidRPr="006C5ECB">
        <w:rPr>
          <w:rFonts w:ascii="標楷體" w:eastAsia="標楷體" w:hAnsi="標楷體" w:cs="標楷體" w:hint="eastAsia"/>
          <w:color w:val="000000" w:themeColor="text1"/>
        </w:rPr>
        <w:t>惟查部分</w:t>
      </w:r>
      <w:proofErr w:type="gramEnd"/>
      <w:r w:rsidRPr="006C5ECB">
        <w:rPr>
          <w:rFonts w:ascii="標楷體" w:eastAsia="標楷體" w:hAnsi="標楷體" w:cs="標楷體" w:hint="eastAsia"/>
          <w:color w:val="000000" w:themeColor="text1"/>
        </w:rPr>
        <w:t>市縣尚乏機構團體參與該等計畫，尤以新竹縣、苗栗縣、花東及離島區域最為缺乏（表3），恐不利該等區域戒癮資源品質及可近性之提升。經函</w:t>
      </w:r>
      <w:proofErr w:type="gramStart"/>
      <w:r w:rsidRPr="006C5ECB">
        <w:rPr>
          <w:rFonts w:ascii="標楷體" w:eastAsia="標楷體" w:hAnsi="標楷體" w:cs="標楷體" w:hint="eastAsia"/>
          <w:color w:val="000000" w:themeColor="text1"/>
        </w:rPr>
        <w:t>請衛福部研</w:t>
      </w:r>
      <w:proofErr w:type="gramEnd"/>
      <w:r w:rsidRPr="006C5ECB">
        <w:rPr>
          <w:rFonts w:ascii="標楷體" w:eastAsia="標楷體" w:hAnsi="標楷體" w:cs="標楷體" w:hint="eastAsia"/>
          <w:color w:val="000000" w:themeColor="text1"/>
        </w:rPr>
        <w:t>謀擴大各區域相關</w:t>
      </w:r>
      <w:proofErr w:type="gramStart"/>
      <w:r w:rsidRPr="006C5ECB">
        <w:rPr>
          <w:rFonts w:ascii="標楷體" w:eastAsia="標楷體" w:hAnsi="標楷體" w:cs="標楷體" w:hint="eastAsia"/>
          <w:color w:val="000000" w:themeColor="text1"/>
        </w:rPr>
        <w:t>醫</w:t>
      </w:r>
      <w:proofErr w:type="gramEnd"/>
      <w:r w:rsidRPr="006C5ECB">
        <w:rPr>
          <w:rFonts w:ascii="標楷體" w:eastAsia="標楷體" w:hAnsi="標楷體" w:cs="標楷體" w:hint="eastAsia"/>
          <w:color w:val="000000" w:themeColor="text1"/>
        </w:rPr>
        <w:t>事機構或民間團體之參與，以提升對藥癮者之醫療及處遇服務效能。據復：將視計畫試辦結果，提供藥癮醫療及處遇政策規劃參考，</w:t>
      </w:r>
      <w:proofErr w:type="gramStart"/>
      <w:r w:rsidRPr="006C5ECB">
        <w:rPr>
          <w:rFonts w:ascii="標楷體" w:eastAsia="標楷體" w:hAnsi="標楷體" w:cs="標楷體" w:hint="eastAsia"/>
          <w:color w:val="000000" w:themeColor="text1"/>
        </w:rPr>
        <w:t>或據以</w:t>
      </w:r>
      <w:proofErr w:type="gramEnd"/>
      <w:r w:rsidRPr="006C5ECB">
        <w:rPr>
          <w:rFonts w:ascii="標楷體" w:eastAsia="標楷體" w:hAnsi="標楷體" w:cs="標楷體" w:hint="eastAsia"/>
          <w:color w:val="000000" w:themeColor="text1"/>
        </w:rPr>
        <w:t>爭取預算擴大辦理。</w:t>
      </w:r>
    </w:p>
    <w:p w14:paraId="6AE1E515" w14:textId="7CED94E1" w:rsidR="00587913" w:rsidRPr="006C5ECB" w:rsidRDefault="00AD27A0" w:rsidP="00AE62EA">
      <w:pPr>
        <w:overflowPunct w:val="0"/>
        <w:spacing w:line="420" w:lineRule="exact"/>
        <w:ind w:firstLineChars="354" w:firstLine="1134"/>
        <w:jc w:val="both"/>
        <w:rPr>
          <w:rFonts w:ascii="標楷體" w:eastAsia="標楷體" w:hAnsi="標楷體" w:cs="標楷體"/>
          <w:color w:val="000000" w:themeColor="text1"/>
        </w:rPr>
      </w:pPr>
      <w:r w:rsidRPr="006C5ECB">
        <w:rPr>
          <w:rFonts w:ascii="標楷體" w:eastAsia="標楷體" w:hAnsi="標楷體"/>
          <w:b/>
          <w:noProof/>
          <w:color w:val="000000" w:themeColor="text1"/>
          <w:sz w:val="32"/>
          <w:szCs w:val="32"/>
        </w:rPr>
        <w:lastRenderedPageBreak/>
        <mc:AlternateContent>
          <mc:Choice Requires="wps">
            <w:drawing>
              <wp:anchor distT="0" distB="0" distL="114300" distR="114300" simplePos="0" relativeHeight="252581888" behindDoc="0" locked="0" layoutInCell="1" allowOverlap="1" wp14:anchorId="1438D1D2" wp14:editId="0C1F936D">
                <wp:simplePos x="0" y="0"/>
                <wp:positionH relativeFrom="margin">
                  <wp:posOffset>1787688</wp:posOffset>
                </wp:positionH>
                <wp:positionV relativeFrom="paragraph">
                  <wp:posOffset>3877945</wp:posOffset>
                </wp:positionV>
                <wp:extent cx="4556760" cy="4722495"/>
                <wp:effectExtent l="0" t="0" r="0" b="1905"/>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6760" cy="4722495"/>
                        </a:xfrm>
                        <a:prstGeom prst="rect">
                          <a:avLst/>
                        </a:prstGeom>
                        <a:solidFill>
                          <a:srgbClr val="FFFFFF"/>
                        </a:solidFill>
                        <a:ln w="9525">
                          <a:noFill/>
                          <a:miter lim="800000"/>
                          <a:headEnd/>
                          <a:tailEnd/>
                        </a:ln>
                      </wps:spPr>
                      <wps:txbx>
                        <w:txbxContent>
                          <w:p w14:paraId="6D92D6EE" w14:textId="3C025F28" w:rsidR="00D76101" w:rsidRPr="006C5ECB" w:rsidRDefault="00D76101" w:rsidP="002D495C">
                            <w:pPr>
                              <w:tabs>
                                <w:tab w:val="left" w:pos="6379"/>
                              </w:tabs>
                              <w:spacing w:afterLines="40" w:after="144" w:line="280" w:lineRule="exact"/>
                              <w:ind w:left="721" w:rightChars="4" w:right="10" w:hangingChars="300" w:hanging="721"/>
                              <w:jc w:val="center"/>
                              <w:rPr>
                                <w:rFonts w:ascii="標楷體" w:eastAsia="標楷體" w:hAnsi="標楷體"/>
                                <w:b/>
                                <w:color w:val="000000" w:themeColor="text1"/>
                              </w:rPr>
                            </w:pPr>
                            <w:r w:rsidRPr="006C5ECB">
                              <w:rPr>
                                <w:rFonts w:ascii="標楷體" w:eastAsia="標楷體" w:hAnsi="標楷體" w:hint="eastAsia"/>
                                <w:b/>
                                <w:color w:val="000000" w:themeColor="text1"/>
                              </w:rPr>
                              <w:t>表4　各市</w:t>
                            </w:r>
                            <w:proofErr w:type="gramStart"/>
                            <w:r w:rsidRPr="006C5ECB">
                              <w:rPr>
                                <w:rFonts w:ascii="標楷體" w:eastAsia="標楷體" w:hAnsi="標楷體" w:hint="eastAsia"/>
                                <w:b/>
                                <w:color w:val="000000" w:themeColor="text1"/>
                              </w:rPr>
                              <w:t>縣毒防</w:t>
                            </w:r>
                            <w:proofErr w:type="gramEnd"/>
                            <w:r w:rsidRPr="006C5ECB">
                              <w:rPr>
                                <w:rFonts w:ascii="標楷體" w:eastAsia="標楷體" w:hAnsi="標楷體" w:hint="eastAsia"/>
                                <w:b/>
                                <w:color w:val="000000" w:themeColor="text1"/>
                              </w:rPr>
                              <w:t>中心平均每日在案量及個管人員人力情形</w:t>
                            </w:r>
                          </w:p>
                          <w:p w14:paraId="354C6CB6" w14:textId="2CC4E571" w:rsidR="00D76101" w:rsidRPr="006C5ECB" w:rsidRDefault="00D76101" w:rsidP="002D495C">
                            <w:pPr>
                              <w:ind w:rightChars="50" w:right="120"/>
                              <w:jc w:val="right"/>
                              <w:rPr>
                                <w:rFonts w:ascii="標楷體" w:eastAsia="標楷體" w:hAnsi="標楷體"/>
                                <w:color w:val="000000" w:themeColor="text1"/>
                                <w:spacing w:val="-20"/>
                                <w:sz w:val="20"/>
                                <w:szCs w:val="18"/>
                              </w:rPr>
                            </w:pPr>
                            <w:r w:rsidRPr="006C5ECB">
                              <w:rPr>
                                <w:rFonts w:ascii="標楷體" w:eastAsia="標楷體" w:hAnsi="標楷體" w:hint="eastAsia"/>
                                <w:color w:val="000000" w:themeColor="text1"/>
                                <w:spacing w:val="-20"/>
                                <w:sz w:val="20"/>
                                <w:szCs w:val="18"/>
                              </w:rPr>
                              <w:t>單位：人、年</w:t>
                            </w:r>
                          </w:p>
                          <w:tbl>
                            <w:tblPr>
                              <w:tblStyle w:val="af"/>
                              <w:tblW w:w="4935" w:type="pct"/>
                              <w:tblLook w:val="04A0" w:firstRow="1" w:lastRow="0" w:firstColumn="1" w:lastColumn="0" w:noHBand="0" w:noVBand="1"/>
                            </w:tblPr>
                            <w:tblGrid>
                              <w:gridCol w:w="819"/>
                              <w:gridCol w:w="1017"/>
                              <w:gridCol w:w="897"/>
                              <w:gridCol w:w="892"/>
                              <w:gridCol w:w="698"/>
                              <w:gridCol w:w="881"/>
                              <w:gridCol w:w="866"/>
                              <w:gridCol w:w="705"/>
                            </w:tblGrid>
                            <w:tr w:rsidR="00D76101" w:rsidRPr="006C5ECB" w14:paraId="59C88D7D" w14:textId="77777777" w:rsidTr="006C18DE">
                              <w:tc>
                                <w:tcPr>
                                  <w:tcW w:w="605" w:type="pct"/>
                                  <w:vMerge w:val="restart"/>
                                  <w:vAlign w:val="center"/>
                                </w:tcPr>
                                <w:p w14:paraId="4FF34C85" w14:textId="3EAFB7A9" w:rsidR="00D76101" w:rsidRPr="006C5ECB" w:rsidRDefault="00D76101" w:rsidP="005D15B9">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bCs/>
                                      <w:color w:val="000000" w:themeColor="text1"/>
                                      <w:sz w:val="20"/>
                                      <w:szCs w:val="20"/>
                                    </w:rPr>
                                    <w:t>市縣別</w:t>
                                  </w:r>
                                  <w:proofErr w:type="gramEnd"/>
                                </w:p>
                              </w:tc>
                              <w:tc>
                                <w:tcPr>
                                  <w:tcW w:w="751" w:type="pct"/>
                                  <w:vMerge w:val="restart"/>
                                  <w:vAlign w:val="center"/>
                                </w:tcPr>
                                <w:p w14:paraId="12E1046A" w14:textId="77777777" w:rsidR="00D76101" w:rsidRPr="006C5ECB" w:rsidRDefault="00D76101" w:rsidP="005D15B9">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107年至111年8月平均每日</w:t>
                                  </w:r>
                                </w:p>
                                <w:p w14:paraId="43CB7251" w14:textId="17076CAE" w:rsidR="00D76101" w:rsidRPr="006C5ECB" w:rsidRDefault="00D76101" w:rsidP="005D15B9">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在案量</w:t>
                                  </w:r>
                                </w:p>
                                <w:p w14:paraId="6EED6BC2" w14:textId="77777777"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(A)</w:t>
                                  </w:r>
                                </w:p>
                              </w:tc>
                              <w:tc>
                                <w:tcPr>
                                  <w:tcW w:w="1320" w:type="pct"/>
                                  <w:gridSpan w:val="2"/>
                                </w:tcPr>
                                <w:p w14:paraId="254BE59E" w14:textId="77777777" w:rsidR="00D76101" w:rsidRPr="006C5ECB" w:rsidRDefault="00D76101" w:rsidP="005D15B9">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衛福部111</w:t>
                                  </w:r>
                                  <w:proofErr w:type="gramEnd"/>
                                  <w:r w:rsidRPr="006C5ECB">
                                    <w:rPr>
                                      <w:rFonts w:ascii="標楷體" w:eastAsia="標楷體" w:hAnsi="標楷體" w:hint="eastAsia"/>
                                      <w:color w:val="000000" w:themeColor="text1"/>
                                      <w:sz w:val="20"/>
                                      <w:szCs w:val="20"/>
                                    </w:rPr>
                                    <w:t>年度</w:t>
                                  </w:r>
                                </w:p>
                                <w:p w14:paraId="6BB4A6DA" w14:textId="77777777" w:rsidR="00D76101" w:rsidRPr="006C5ECB" w:rsidRDefault="00D76101" w:rsidP="00CA4CC5">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核定個管人員員額</w:t>
                                  </w:r>
                                </w:p>
                              </w:tc>
                              <w:tc>
                                <w:tcPr>
                                  <w:tcW w:w="2323" w:type="pct"/>
                                  <w:gridSpan w:val="4"/>
                                  <w:vAlign w:val="center"/>
                                </w:tcPr>
                                <w:p w14:paraId="0C71EBD7" w14:textId="5BECD58E"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111年8月底</w:t>
                                  </w:r>
                                </w:p>
                                <w:p w14:paraId="0971474A" w14:textId="77777777"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實際進用個管人員人數</w:t>
                                  </w:r>
                                </w:p>
                              </w:tc>
                            </w:tr>
                            <w:tr w:rsidR="00D76101" w:rsidRPr="006C5ECB" w14:paraId="05AD35C4" w14:textId="77777777" w:rsidTr="006C18DE">
                              <w:tc>
                                <w:tcPr>
                                  <w:tcW w:w="605" w:type="pct"/>
                                  <w:vMerge/>
                                </w:tcPr>
                                <w:p w14:paraId="7DE8E9AB"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c>
                                <w:tcPr>
                                  <w:tcW w:w="751" w:type="pct"/>
                                  <w:vMerge/>
                                </w:tcPr>
                                <w:p w14:paraId="6B594F96"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c>
                                <w:tcPr>
                                  <w:tcW w:w="662" w:type="pct"/>
                                  <w:vAlign w:val="center"/>
                                </w:tcPr>
                                <w:p w14:paraId="5C4F211B"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人數</w:t>
                                  </w:r>
                                </w:p>
                                <w:p w14:paraId="62B5ED23"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(B)</w:t>
                                  </w:r>
                                </w:p>
                              </w:tc>
                              <w:tc>
                                <w:tcPr>
                                  <w:tcW w:w="658" w:type="pct"/>
                                  <w:vAlign w:val="center"/>
                                </w:tcPr>
                                <w:p w14:paraId="785739DE"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案量比</w:t>
                                  </w:r>
                                </w:p>
                                <w:p w14:paraId="4553F7E7"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(A/B)</w:t>
                                  </w:r>
                                </w:p>
                              </w:tc>
                              <w:tc>
                                <w:tcPr>
                                  <w:tcW w:w="515" w:type="pct"/>
                                  <w:vAlign w:val="center"/>
                                </w:tcPr>
                                <w:p w14:paraId="415A354E"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人數</w:t>
                                  </w:r>
                                </w:p>
                                <w:p w14:paraId="3CBBC9C0"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(C)</w:t>
                                  </w:r>
                                </w:p>
                              </w:tc>
                              <w:tc>
                                <w:tcPr>
                                  <w:tcW w:w="650" w:type="pct"/>
                                  <w:vAlign w:val="center"/>
                                </w:tcPr>
                                <w:p w14:paraId="0B37B17B" w14:textId="77777777" w:rsidR="00D76101" w:rsidRPr="006C5ECB" w:rsidRDefault="00D76101" w:rsidP="005D15B9">
                                  <w:pPr>
                                    <w:widowControl/>
                                    <w:spacing w:line="200" w:lineRule="exact"/>
                                    <w:jc w:val="center"/>
                                    <w:rPr>
                                      <w:rFonts w:ascii="標楷體" w:eastAsia="標楷體" w:hAnsi="標楷體"/>
                                      <w:bCs/>
                                      <w:color w:val="000000" w:themeColor="text1"/>
                                      <w:spacing w:val="-20"/>
                                      <w:sz w:val="20"/>
                                      <w:szCs w:val="20"/>
                                    </w:rPr>
                                  </w:pPr>
                                  <w:r w:rsidRPr="006C5ECB">
                                    <w:rPr>
                                      <w:rFonts w:ascii="標楷體" w:eastAsia="標楷體" w:hAnsi="標楷體" w:hint="eastAsia"/>
                                      <w:bCs/>
                                      <w:color w:val="000000" w:themeColor="text1"/>
                                      <w:spacing w:val="-20"/>
                                      <w:sz w:val="20"/>
                                      <w:szCs w:val="20"/>
                                    </w:rPr>
                                    <w:t>與核定人數差額</w:t>
                                  </w:r>
                                </w:p>
                                <w:p w14:paraId="72A07048" w14:textId="77777777" w:rsidR="00D76101" w:rsidRPr="006C5ECB" w:rsidRDefault="00D76101" w:rsidP="005D15B9">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pacing w:val="-20"/>
                                      <w:sz w:val="20"/>
                                      <w:szCs w:val="20"/>
                                    </w:rPr>
                                    <w:t>(C-B)</w:t>
                                  </w:r>
                                </w:p>
                              </w:tc>
                              <w:tc>
                                <w:tcPr>
                                  <w:tcW w:w="639" w:type="pct"/>
                                  <w:vAlign w:val="center"/>
                                </w:tcPr>
                                <w:p w14:paraId="100067A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案量比</w:t>
                                  </w:r>
                                </w:p>
                                <w:p w14:paraId="7A944D7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(A/C)</w:t>
                                  </w:r>
                                </w:p>
                              </w:tc>
                              <w:tc>
                                <w:tcPr>
                                  <w:tcW w:w="519" w:type="pct"/>
                                  <w:vAlign w:val="center"/>
                                </w:tcPr>
                                <w:p w14:paraId="266E0251" w14:textId="77777777"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平均</w:t>
                                  </w:r>
                                </w:p>
                                <w:p w14:paraId="655B9698"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color w:val="000000" w:themeColor="text1"/>
                                      <w:sz w:val="20"/>
                                      <w:szCs w:val="20"/>
                                    </w:rPr>
                                    <w:t>年資</w:t>
                                  </w:r>
                                </w:p>
                              </w:tc>
                            </w:tr>
                            <w:tr w:rsidR="00D76101" w:rsidRPr="006C5ECB" w14:paraId="27236B0D" w14:textId="77777777" w:rsidTr="006C18DE">
                              <w:tc>
                                <w:tcPr>
                                  <w:tcW w:w="605" w:type="pct"/>
                                </w:tcPr>
                                <w:p w14:paraId="60F44CEF"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b/>
                                      <w:bCs/>
                                      <w:color w:val="000000" w:themeColor="text1"/>
                                      <w:sz w:val="20"/>
                                      <w:szCs w:val="20"/>
                                    </w:rPr>
                                    <w:t>合計</w:t>
                                  </w:r>
                                </w:p>
                              </w:tc>
                              <w:tc>
                                <w:tcPr>
                                  <w:tcW w:w="751" w:type="pct"/>
                                </w:tcPr>
                                <w:p w14:paraId="17385786"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b/>
                                      <w:bCs/>
                                      <w:color w:val="000000" w:themeColor="text1"/>
                                      <w:sz w:val="20"/>
                                      <w:szCs w:val="20"/>
                                    </w:rPr>
                                    <w:t>21,721</w:t>
                                  </w:r>
                                </w:p>
                              </w:tc>
                              <w:tc>
                                <w:tcPr>
                                  <w:tcW w:w="662" w:type="pct"/>
                                </w:tcPr>
                                <w:p w14:paraId="67827C54"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b/>
                                      <w:bCs/>
                                      <w:color w:val="000000" w:themeColor="text1"/>
                                      <w:sz w:val="20"/>
                                      <w:szCs w:val="20"/>
                                    </w:rPr>
                                    <w:t>542</w:t>
                                  </w:r>
                                </w:p>
                              </w:tc>
                              <w:tc>
                                <w:tcPr>
                                  <w:tcW w:w="658" w:type="pct"/>
                                </w:tcPr>
                                <w:p w14:paraId="13E89BC1"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b/>
                                      <w:color w:val="000000" w:themeColor="text1"/>
                                      <w:sz w:val="20"/>
                                      <w:szCs w:val="20"/>
                                    </w:rPr>
                                    <w:t>40.08</w:t>
                                  </w:r>
                                </w:p>
                              </w:tc>
                              <w:tc>
                                <w:tcPr>
                                  <w:tcW w:w="515" w:type="pct"/>
                                </w:tcPr>
                                <w:p w14:paraId="5DABEA8B"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b/>
                                      <w:bCs/>
                                      <w:color w:val="000000" w:themeColor="text1"/>
                                      <w:sz w:val="20"/>
                                      <w:szCs w:val="20"/>
                                    </w:rPr>
                                    <w:t>483</w:t>
                                  </w:r>
                                </w:p>
                              </w:tc>
                              <w:tc>
                                <w:tcPr>
                                  <w:tcW w:w="650" w:type="pct"/>
                                  <w:vAlign w:val="center"/>
                                </w:tcPr>
                                <w:p w14:paraId="2751AF83"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b/>
                                      <w:color w:val="000000" w:themeColor="text1"/>
                                      <w:sz w:val="20"/>
                                      <w:szCs w:val="20"/>
                                    </w:rPr>
                                    <w:t>- 59</w:t>
                                  </w:r>
                                </w:p>
                              </w:tc>
                              <w:tc>
                                <w:tcPr>
                                  <w:tcW w:w="639" w:type="pct"/>
                                  <w:vAlign w:val="center"/>
                                </w:tcPr>
                                <w:p w14:paraId="03C70657"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b/>
                                      <w:color w:val="000000" w:themeColor="text1"/>
                                      <w:sz w:val="20"/>
                                      <w:szCs w:val="20"/>
                                    </w:rPr>
                                    <w:t>44.97</w:t>
                                  </w:r>
                                </w:p>
                              </w:tc>
                              <w:tc>
                                <w:tcPr>
                                  <w:tcW w:w="519" w:type="pct"/>
                                </w:tcPr>
                                <w:p w14:paraId="054AF19B"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b/>
                                      <w:bCs/>
                                      <w:color w:val="000000" w:themeColor="text1"/>
                                      <w:sz w:val="20"/>
                                      <w:szCs w:val="20"/>
                                    </w:rPr>
                                    <w:t>3.25</w:t>
                                  </w:r>
                                </w:p>
                              </w:tc>
                            </w:tr>
                            <w:tr w:rsidR="00D76101" w:rsidRPr="006C5ECB" w14:paraId="443D4FFE" w14:textId="77777777" w:rsidTr="006C18DE">
                              <w:tc>
                                <w:tcPr>
                                  <w:tcW w:w="605" w:type="pct"/>
                                  <w:vAlign w:val="center"/>
                                </w:tcPr>
                                <w:p w14:paraId="14CE9DD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臺北市</w:t>
                                  </w:r>
                                </w:p>
                              </w:tc>
                              <w:tc>
                                <w:tcPr>
                                  <w:tcW w:w="751" w:type="pct"/>
                                  <w:vAlign w:val="center"/>
                                </w:tcPr>
                                <w:p w14:paraId="558A7CA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1,809</w:t>
                                  </w:r>
                                </w:p>
                              </w:tc>
                              <w:tc>
                                <w:tcPr>
                                  <w:tcW w:w="662" w:type="pct"/>
                                  <w:vAlign w:val="center"/>
                                </w:tcPr>
                                <w:p w14:paraId="3CDCDEF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40</w:t>
                                  </w:r>
                                </w:p>
                              </w:tc>
                              <w:tc>
                                <w:tcPr>
                                  <w:tcW w:w="658" w:type="pct"/>
                                  <w:vAlign w:val="center"/>
                                </w:tcPr>
                                <w:p w14:paraId="0061C05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45.23</w:t>
                                  </w:r>
                                </w:p>
                              </w:tc>
                              <w:tc>
                                <w:tcPr>
                                  <w:tcW w:w="515" w:type="pct"/>
                                  <w:vAlign w:val="center"/>
                                </w:tcPr>
                                <w:p w14:paraId="411B5AB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33</w:t>
                                  </w:r>
                                </w:p>
                              </w:tc>
                              <w:tc>
                                <w:tcPr>
                                  <w:tcW w:w="650" w:type="pct"/>
                                  <w:vAlign w:val="center"/>
                                </w:tcPr>
                                <w:p w14:paraId="5174B570"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- 7</w:t>
                                  </w:r>
                                </w:p>
                              </w:tc>
                              <w:tc>
                                <w:tcPr>
                                  <w:tcW w:w="639" w:type="pct"/>
                                  <w:vAlign w:val="center"/>
                                </w:tcPr>
                                <w:p w14:paraId="05617B6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54.82</w:t>
                                  </w:r>
                                </w:p>
                              </w:tc>
                              <w:tc>
                                <w:tcPr>
                                  <w:tcW w:w="519" w:type="pct"/>
                                  <w:vAlign w:val="center"/>
                                </w:tcPr>
                                <w:p w14:paraId="07C8FA7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1.90</w:t>
                                  </w:r>
                                </w:p>
                              </w:tc>
                            </w:tr>
                            <w:tr w:rsidR="00D76101" w:rsidRPr="006C5ECB" w14:paraId="0B5C8DA2" w14:textId="77777777" w:rsidTr="006C18DE">
                              <w:tc>
                                <w:tcPr>
                                  <w:tcW w:w="605" w:type="pct"/>
                                  <w:vAlign w:val="center"/>
                                </w:tcPr>
                                <w:p w14:paraId="7F3295EA" w14:textId="77777777" w:rsidR="00D76101" w:rsidRPr="006C5ECB" w:rsidRDefault="00D76101" w:rsidP="005D15B9">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新北市</w:t>
                                  </w:r>
                                </w:p>
                              </w:tc>
                              <w:tc>
                                <w:tcPr>
                                  <w:tcW w:w="751" w:type="pct"/>
                                  <w:vAlign w:val="center"/>
                                </w:tcPr>
                                <w:p w14:paraId="52AE3F9F"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3,980</w:t>
                                  </w:r>
                                </w:p>
                              </w:tc>
                              <w:tc>
                                <w:tcPr>
                                  <w:tcW w:w="662" w:type="pct"/>
                                  <w:vAlign w:val="center"/>
                                </w:tcPr>
                                <w:p w14:paraId="01CB9C4B"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97</w:t>
                                  </w:r>
                                </w:p>
                              </w:tc>
                              <w:tc>
                                <w:tcPr>
                                  <w:tcW w:w="658" w:type="pct"/>
                                  <w:vAlign w:val="center"/>
                                </w:tcPr>
                                <w:p w14:paraId="7B37A170"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41.03</w:t>
                                  </w:r>
                                </w:p>
                              </w:tc>
                              <w:tc>
                                <w:tcPr>
                                  <w:tcW w:w="515" w:type="pct"/>
                                  <w:vAlign w:val="center"/>
                                </w:tcPr>
                                <w:p w14:paraId="20394EBC"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85</w:t>
                                  </w:r>
                                </w:p>
                              </w:tc>
                              <w:tc>
                                <w:tcPr>
                                  <w:tcW w:w="650" w:type="pct"/>
                                  <w:vAlign w:val="center"/>
                                </w:tcPr>
                                <w:p w14:paraId="518E553E"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- 12</w:t>
                                  </w:r>
                                </w:p>
                              </w:tc>
                              <w:tc>
                                <w:tcPr>
                                  <w:tcW w:w="639" w:type="pct"/>
                                  <w:vAlign w:val="center"/>
                                </w:tcPr>
                                <w:p w14:paraId="5C690849"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46.82</w:t>
                                  </w:r>
                                </w:p>
                              </w:tc>
                              <w:tc>
                                <w:tcPr>
                                  <w:tcW w:w="519" w:type="pct"/>
                                  <w:vAlign w:val="center"/>
                                </w:tcPr>
                                <w:p w14:paraId="446FAD6A"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2.00</w:t>
                                  </w:r>
                                </w:p>
                              </w:tc>
                            </w:tr>
                            <w:tr w:rsidR="00D76101" w:rsidRPr="006C5ECB" w14:paraId="7A4D5479" w14:textId="77777777" w:rsidTr="006C18DE">
                              <w:tc>
                                <w:tcPr>
                                  <w:tcW w:w="605" w:type="pct"/>
                                  <w:vAlign w:val="center"/>
                                </w:tcPr>
                                <w:p w14:paraId="78B23652"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桃園市</w:t>
                                  </w:r>
                                </w:p>
                              </w:tc>
                              <w:tc>
                                <w:tcPr>
                                  <w:tcW w:w="751" w:type="pct"/>
                                  <w:vAlign w:val="center"/>
                                </w:tcPr>
                                <w:p w14:paraId="67DAEA0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2,490</w:t>
                                  </w:r>
                                </w:p>
                              </w:tc>
                              <w:tc>
                                <w:tcPr>
                                  <w:tcW w:w="662" w:type="pct"/>
                                  <w:vAlign w:val="center"/>
                                </w:tcPr>
                                <w:p w14:paraId="5450699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68</w:t>
                                  </w:r>
                                </w:p>
                              </w:tc>
                              <w:tc>
                                <w:tcPr>
                                  <w:tcW w:w="658" w:type="pct"/>
                                  <w:vAlign w:val="center"/>
                                </w:tcPr>
                                <w:p w14:paraId="2BF0241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36.62</w:t>
                                  </w:r>
                                </w:p>
                              </w:tc>
                              <w:tc>
                                <w:tcPr>
                                  <w:tcW w:w="515" w:type="pct"/>
                                  <w:vAlign w:val="center"/>
                                </w:tcPr>
                                <w:p w14:paraId="36A57CD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58</w:t>
                                  </w:r>
                                </w:p>
                              </w:tc>
                              <w:tc>
                                <w:tcPr>
                                  <w:tcW w:w="650" w:type="pct"/>
                                  <w:vAlign w:val="center"/>
                                </w:tcPr>
                                <w:p w14:paraId="05B23E70"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- 10</w:t>
                                  </w:r>
                                </w:p>
                              </w:tc>
                              <w:tc>
                                <w:tcPr>
                                  <w:tcW w:w="639" w:type="pct"/>
                                  <w:vAlign w:val="center"/>
                                </w:tcPr>
                                <w:p w14:paraId="2212005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42.93</w:t>
                                  </w:r>
                                </w:p>
                              </w:tc>
                              <w:tc>
                                <w:tcPr>
                                  <w:tcW w:w="519" w:type="pct"/>
                                  <w:vAlign w:val="center"/>
                                </w:tcPr>
                                <w:p w14:paraId="27A4DA0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2.83</w:t>
                                  </w:r>
                                </w:p>
                              </w:tc>
                            </w:tr>
                            <w:tr w:rsidR="00D76101" w:rsidRPr="006C5ECB" w14:paraId="312AD92D" w14:textId="77777777" w:rsidTr="006C18DE">
                              <w:tc>
                                <w:tcPr>
                                  <w:tcW w:w="605" w:type="pct"/>
                                  <w:vAlign w:val="center"/>
                                </w:tcPr>
                                <w:p w14:paraId="03AE918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中市</w:t>
                                  </w:r>
                                </w:p>
                              </w:tc>
                              <w:tc>
                                <w:tcPr>
                                  <w:tcW w:w="751" w:type="pct"/>
                                  <w:vAlign w:val="center"/>
                                </w:tcPr>
                                <w:p w14:paraId="5B12C82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2,065</w:t>
                                  </w:r>
                                </w:p>
                              </w:tc>
                              <w:tc>
                                <w:tcPr>
                                  <w:tcW w:w="662" w:type="pct"/>
                                  <w:vAlign w:val="center"/>
                                </w:tcPr>
                                <w:p w14:paraId="7A94882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49</w:t>
                                  </w:r>
                                </w:p>
                              </w:tc>
                              <w:tc>
                                <w:tcPr>
                                  <w:tcW w:w="658" w:type="pct"/>
                                  <w:vAlign w:val="center"/>
                                </w:tcPr>
                                <w:p w14:paraId="2F375AA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42.14</w:t>
                                  </w:r>
                                </w:p>
                              </w:tc>
                              <w:tc>
                                <w:tcPr>
                                  <w:tcW w:w="515" w:type="pct"/>
                                  <w:vAlign w:val="center"/>
                                </w:tcPr>
                                <w:p w14:paraId="799D1AC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49</w:t>
                                  </w:r>
                                </w:p>
                              </w:tc>
                              <w:tc>
                                <w:tcPr>
                                  <w:tcW w:w="650" w:type="pct"/>
                                  <w:vAlign w:val="center"/>
                                </w:tcPr>
                                <w:p w14:paraId="1B18E59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252B91A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42.14</w:t>
                                  </w:r>
                                </w:p>
                              </w:tc>
                              <w:tc>
                                <w:tcPr>
                                  <w:tcW w:w="519" w:type="pct"/>
                                  <w:vAlign w:val="center"/>
                                </w:tcPr>
                                <w:p w14:paraId="1380041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4.00</w:t>
                                  </w:r>
                                </w:p>
                              </w:tc>
                            </w:tr>
                            <w:tr w:rsidR="00D76101" w:rsidRPr="006C5ECB" w14:paraId="63B3C943" w14:textId="77777777" w:rsidTr="006C18DE">
                              <w:tc>
                                <w:tcPr>
                                  <w:tcW w:w="605" w:type="pct"/>
                                  <w:vAlign w:val="center"/>
                                </w:tcPr>
                                <w:p w14:paraId="53DA6ADD"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南市</w:t>
                                  </w:r>
                                </w:p>
                              </w:tc>
                              <w:tc>
                                <w:tcPr>
                                  <w:tcW w:w="751" w:type="pct"/>
                                  <w:vAlign w:val="center"/>
                                </w:tcPr>
                                <w:p w14:paraId="7D42801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1,908</w:t>
                                  </w:r>
                                </w:p>
                              </w:tc>
                              <w:tc>
                                <w:tcPr>
                                  <w:tcW w:w="662" w:type="pct"/>
                                  <w:vAlign w:val="center"/>
                                </w:tcPr>
                                <w:p w14:paraId="7B39E4F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46</w:t>
                                  </w:r>
                                </w:p>
                              </w:tc>
                              <w:tc>
                                <w:tcPr>
                                  <w:tcW w:w="658" w:type="pct"/>
                                  <w:vAlign w:val="center"/>
                                </w:tcPr>
                                <w:p w14:paraId="7711276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41.48</w:t>
                                  </w:r>
                                </w:p>
                              </w:tc>
                              <w:tc>
                                <w:tcPr>
                                  <w:tcW w:w="515" w:type="pct"/>
                                  <w:vAlign w:val="center"/>
                                </w:tcPr>
                                <w:p w14:paraId="68216E4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40</w:t>
                                  </w:r>
                                </w:p>
                              </w:tc>
                              <w:tc>
                                <w:tcPr>
                                  <w:tcW w:w="650" w:type="pct"/>
                                  <w:vAlign w:val="center"/>
                                </w:tcPr>
                                <w:p w14:paraId="658FE411"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- 6</w:t>
                                  </w:r>
                                </w:p>
                              </w:tc>
                              <w:tc>
                                <w:tcPr>
                                  <w:tcW w:w="639" w:type="pct"/>
                                  <w:vAlign w:val="center"/>
                                </w:tcPr>
                                <w:p w14:paraId="5C2D574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47.70</w:t>
                                  </w:r>
                                </w:p>
                              </w:tc>
                              <w:tc>
                                <w:tcPr>
                                  <w:tcW w:w="519" w:type="pct"/>
                                  <w:vAlign w:val="center"/>
                                </w:tcPr>
                                <w:p w14:paraId="527B6A8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782648A0" w14:textId="77777777" w:rsidTr="006C18DE">
                              <w:tc>
                                <w:tcPr>
                                  <w:tcW w:w="605" w:type="pct"/>
                                  <w:vAlign w:val="center"/>
                                </w:tcPr>
                                <w:p w14:paraId="033CFCF7"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高雄市</w:t>
                                  </w:r>
                                </w:p>
                              </w:tc>
                              <w:tc>
                                <w:tcPr>
                                  <w:tcW w:w="751" w:type="pct"/>
                                  <w:vAlign w:val="center"/>
                                </w:tcPr>
                                <w:p w14:paraId="55C1393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2,437</w:t>
                                  </w:r>
                                </w:p>
                              </w:tc>
                              <w:tc>
                                <w:tcPr>
                                  <w:tcW w:w="662" w:type="pct"/>
                                  <w:vAlign w:val="center"/>
                                </w:tcPr>
                                <w:p w14:paraId="70BDCB2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62</w:t>
                                  </w:r>
                                </w:p>
                              </w:tc>
                              <w:tc>
                                <w:tcPr>
                                  <w:tcW w:w="658" w:type="pct"/>
                                  <w:vAlign w:val="center"/>
                                </w:tcPr>
                                <w:p w14:paraId="3C26860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39.31</w:t>
                                  </w:r>
                                </w:p>
                              </w:tc>
                              <w:tc>
                                <w:tcPr>
                                  <w:tcW w:w="515" w:type="pct"/>
                                  <w:vAlign w:val="center"/>
                                </w:tcPr>
                                <w:p w14:paraId="2CF0C10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57</w:t>
                                  </w:r>
                                </w:p>
                              </w:tc>
                              <w:tc>
                                <w:tcPr>
                                  <w:tcW w:w="650" w:type="pct"/>
                                  <w:vAlign w:val="center"/>
                                </w:tcPr>
                                <w:p w14:paraId="2B2A7832"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- 5</w:t>
                                  </w:r>
                                </w:p>
                              </w:tc>
                              <w:tc>
                                <w:tcPr>
                                  <w:tcW w:w="639" w:type="pct"/>
                                  <w:vAlign w:val="center"/>
                                </w:tcPr>
                                <w:p w14:paraId="1751EEA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42.75</w:t>
                                  </w:r>
                                </w:p>
                              </w:tc>
                              <w:tc>
                                <w:tcPr>
                                  <w:tcW w:w="519" w:type="pct"/>
                                  <w:vAlign w:val="center"/>
                                </w:tcPr>
                                <w:p w14:paraId="3D3D6A5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3.56</w:t>
                                  </w:r>
                                </w:p>
                              </w:tc>
                            </w:tr>
                            <w:tr w:rsidR="00D76101" w:rsidRPr="006C5ECB" w14:paraId="31B61786" w14:textId="77777777" w:rsidTr="006C18DE">
                              <w:tc>
                                <w:tcPr>
                                  <w:tcW w:w="605" w:type="pct"/>
                                  <w:vAlign w:val="center"/>
                                </w:tcPr>
                                <w:p w14:paraId="6FBD0FF8"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基隆市</w:t>
                                  </w:r>
                                </w:p>
                              </w:tc>
                              <w:tc>
                                <w:tcPr>
                                  <w:tcW w:w="751" w:type="pct"/>
                                  <w:vAlign w:val="center"/>
                                </w:tcPr>
                                <w:p w14:paraId="431A820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612</w:t>
                                  </w:r>
                                </w:p>
                              </w:tc>
                              <w:tc>
                                <w:tcPr>
                                  <w:tcW w:w="662" w:type="pct"/>
                                  <w:vAlign w:val="center"/>
                                </w:tcPr>
                                <w:p w14:paraId="6AFAED6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658" w:type="pct"/>
                                  <w:vAlign w:val="center"/>
                                </w:tcPr>
                                <w:p w14:paraId="3773793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36.00</w:t>
                                  </w:r>
                                </w:p>
                              </w:tc>
                              <w:tc>
                                <w:tcPr>
                                  <w:tcW w:w="515" w:type="pct"/>
                                  <w:vAlign w:val="center"/>
                                </w:tcPr>
                                <w:p w14:paraId="63FE0E5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650" w:type="pct"/>
                                  <w:vAlign w:val="center"/>
                                </w:tcPr>
                                <w:p w14:paraId="2478236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2FF1ED9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36.00</w:t>
                                  </w:r>
                                </w:p>
                              </w:tc>
                              <w:tc>
                                <w:tcPr>
                                  <w:tcW w:w="519" w:type="pct"/>
                                  <w:vAlign w:val="center"/>
                                </w:tcPr>
                                <w:p w14:paraId="6F33CFC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2.50</w:t>
                                  </w:r>
                                </w:p>
                              </w:tc>
                            </w:tr>
                            <w:tr w:rsidR="00D76101" w:rsidRPr="006C5ECB" w14:paraId="17B6DEC3" w14:textId="77777777" w:rsidTr="006C18DE">
                              <w:tc>
                                <w:tcPr>
                                  <w:tcW w:w="605" w:type="pct"/>
                                  <w:vAlign w:val="center"/>
                                </w:tcPr>
                                <w:p w14:paraId="0028A892" w14:textId="45A6A2FC"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宜蘭縣</w:t>
                                  </w:r>
                                </w:p>
                              </w:tc>
                              <w:tc>
                                <w:tcPr>
                                  <w:tcW w:w="751" w:type="pct"/>
                                  <w:vAlign w:val="center"/>
                                </w:tcPr>
                                <w:p w14:paraId="32D7A2BC" w14:textId="24C78579"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510</w:t>
                                  </w:r>
                                </w:p>
                              </w:tc>
                              <w:tc>
                                <w:tcPr>
                                  <w:tcW w:w="662" w:type="pct"/>
                                  <w:vAlign w:val="center"/>
                                </w:tcPr>
                                <w:p w14:paraId="158ADAE5" w14:textId="15584A54"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w:t>
                                  </w:r>
                                </w:p>
                              </w:tc>
                              <w:tc>
                                <w:tcPr>
                                  <w:tcW w:w="658" w:type="pct"/>
                                  <w:vAlign w:val="center"/>
                                </w:tcPr>
                                <w:p w14:paraId="0AFC47D4" w14:textId="7728240C"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36.43</w:t>
                                  </w:r>
                                </w:p>
                              </w:tc>
                              <w:tc>
                                <w:tcPr>
                                  <w:tcW w:w="515" w:type="pct"/>
                                  <w:vAlign w:val="center"/>
                                </w:tcPr>
                                <w:p w14:paraId="0B5C522E" w14:textId="59FBCEA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w:t>
                                  </w:r>
                                </w:p>
                              </w:tc>
                              <w:tc>
                                <w:tcPr>
                                  <w:tcW w:w="650" w:type="pct"/>
                                  <w:vAlign w:val="center"/>
                                </w:tcPr>
                                <w:p w14:paraId="6FC97118" w14:textId="2C33C4E5"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- 5</w:t>
                                  </w:r>
                                </w:p>
                              </w:tc>
                              <w:tc>
                                <w:tcPr>
                                  <w:tcW w:w="639" w:type="pct"/>
                                  <w:vAlign w:val="center"/>
                                </w:tcPr>
                                <w:p w14:paraId="1E04A360" w14:textId="59155211"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56.67</w:t>
                                  </w:r>
                                </w:p>
                              </w:tc>
                              <w:tc>
                                <w:tcPr>
                                  <w:tcW w:w="519" w:type="pct"/>
                                  <w:vAlign w:val="center"/>
                                </w:tcPr>
                                <w:p w14:paraId="32FC64E1" w14:textId="21FA3DF4"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4456CE7D" w14:textId="77777777" w:rsidTr="006C18DE">
                              <w:tc>
                                <w:tcPr>
                                  <w:tcW w:w="605" w:type="pct"/>
                                  <w:vAlign w:val="center"/>
                                </w:tcPr>
                                <w:p w14:paraId="31B145A0"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新竹縣</w:t>
                                  </w:r>
                                </w:p>
                              </w:tc>
                              <w:tc>
                                <w:tcPr>
                                  <w:tcW w:w="751" w:type="pct"/>
                                  <w:vAlign w:val="center"/>
                                </w:tcPr>
                                <w:p w14:paraId="78C8CBB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615</w:t>
                                  </w:r>
                                </w:p>
                              </w:tc>
                              <w:tc>
                                <w:tcPr>
                                  <w:tcW w:w="662" w:type="pct"/>
                                  <w:vAlign w:val="center"/>
                                </w:tcPr>
                                <w:p w14:paraId="4A3BF4F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15</w:t>
                                  </w:r>
                                </w:p>
                              </w:tc>
                              <w:tc>
                                <w:tcPr>
                                  <w:tcW w:w="658" w:type="pct"/>
                                  <w:vAlign w:val="center"/>
                                </w:tcPr>
                                <w:p w14:paraId="793248B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41.00</w:t>
                                  </w:r>
                                </w:p>
                              </w:tc>
                              <w:tc>
                                <w:tcPr>
                                  <w:tcW w:w="515" w:type="pct"/>
                                  <w:vAlign w:val="center"/>
                                </w:tcPr>
                                <w:p w14:paraId="191CF7F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w:t>
                                  </w:r>
                                </w:p>
                              </w:tc>
                              <w:tc>
                                <w:tcPr>
                                  <w:tcW w:w="650" w:type="pct"/>
                                  <w:vAlign w:val="center"/>
                                </w:tcPr>
                                <w:p w14:paraId="076183E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- 2</w:t>
                                  </w:r>
                                </w:p>
                              </w:tc>
                              <w:tc>
                                <w:tcPr>
                                  <w:tcW w:w="639" w:type="pct"/>
                                  <w:vAlign w:val="center"/>
                                </w:tcPr>
                                <w:p w14:paraId="430D8E6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47.31</w:t>
                                  </w:r>
                                </w:p>
                              </w:tc>
                              <w:tc>
                                <w:tcPr>
                                  <w:tcW w:w="519" w:type="pct"/>
                                  <w:vAlign w:val="center"/>
                                </w:tcPr>
                                <w:p w14:paraId="7A1CF7A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02F9DAEA" w14:textId="77777777" w:rsidTr="006C18DE">
                              <w:tc>
                                <w:tcPr>
                                  <w:tcW w:w="605" w:type="pct"/>
                                  <w:vAlign w:val="center"/>
                                </w:tcPr>
                                <w:p w14:paraId="513C6A0D"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新竹市</w:t>
                                  </w:r>
                                </w:p>
                              </w:tc>
                              <w:tc>
                                <w:tcPr>
                                  <w:tcW w:w="751" w:type="pct"/>
                                  <w:vAlign w:val="center"/>
                                </w:tcPr>
                                <w:p w14:paraId="15BD49F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294</w:t>
                                  </w:r>
                                </w:p>
                              </w:tc>
                              <w:tc>
                                <w:tcPr>
                                  <w:tcW w:w="662" w:type="pct"/>
                                  <w:vAlign w:val="center"/>
                                </w:tcPr>
                                <w:p w14:paraId="19CC63E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658" w:type="pct"/>
                                  <w:vAlign w:val="center"/>
                                </w:tcPr>
                                <w:p w14:paraId="5120509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36.75</w:t>
                                  </w:r>
                                </w:p>
                              </w:tc>
                              <w:tc>
                                <w:tcPr>
                                  <w:tcW w:w="515" w:type="pct"/>
                                  <w:vAlign w:val="center"/>
                                </w:tcPr>
                                <w:p w14:paraId="5FC1280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w:t>
                                  </w:r>
                                </w:p>
                              </w:tc>
                              <w:tc>
                                <w:tcPr>
                                  <w:tcW w:w="650" w:type="pct"/>
                                  <w:vAlign w:val="center"/>
                                </w:tcPr>
                                <w:p w14:paraId="102A10C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- 1</w:t>
                                  </w:r>
                                </w:p>
                              </w:tc>
                              <w:tc>
                                <w:tcPr>
                                  <w:tcW w:w="639" w:type="pct"/>
                                  <w:vAlign w:val="center"/>
                                </w:tcPr>
                                <w:p w14:paraId="38D17F0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42.00</w:t>
                                  </w:r>
                                </w:p>
                              </w:tc>
                              <w:tc>
                                <w:tcPr>
                                  <w:tcW w:w="519" w:type="pct"/>
                                  <w:vAlign w:val="center"/>
                                </w:tcPr>
                                <w:p w14:paraId="5802EAE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321C5E4F" w14:textId="77777777" w:rsidTr="006C18DE">
                              <w:tc>
                                <w:tcPr>
                                  <w:tcW w:w="605" w:type="pct"/>
                                  <w:vAlign w:val="center"/>
                                </w:tcPr>
                                <w:p w14:paraId="464FEB52"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苗栗縣</w:t>
                                  </w:r>
                                </w:p>
                              </w:tc>
                              <w:tc>
                                <w:tcPr>
                                  <w:tcW w:w="751" w:type="pct"/>
                                  <w:vAlign w:val="center"/>
                                </w:tcPr>
                                <w:p w14:paraId="030377F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564</w:t>
                                  </w:r>
                                </w:p>
                              </w:tc>
                              <w:tc>
                                <w:tcPr>
                                  <w:tcW w:w="662" w:type="pct"/>
                                  <w:vAlign w:val="center"/>
                                </w:tcPr>
                                <w:p w14:paraId="371F158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w:t>
                                  </w:r>
                                </w:p>
                              </w:tc>
                              <w:tc>
                                <w:tcPr>
                                  <w:tcW w:w="658" w:type="pct"/>
                                  <w:vAlign w:val="center"/>
                                </w:tcPr>
                                <w:p w14:paraId="3E89B61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43.38</w:t>
                                  </w:r>
                                </w:p>
                              </w:tc>
                              <w:tc>
                                <w:tcPr>
                                  <w:tcW w:w="515" w:type="pct"/>
                                  <w:vAlign w:val="center"/>
                                </w:tcPr>
                                <w:p w14:paraId="441C276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11</w:t>
                                  </w:r>
                                </w:p>
                              </w:tc>
                              <w:tc>
                                <w:tcPr>
                                  <w:tcW w:w="650" w:type="pct"/>
                                  <w:vAlign w:val="center"/>
                                </w:tcPr>
                                <w:p w14:paraId="071FEB4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- 2</w:t>
                                  </w:r>
                                </w:p>
                              </w:tc>
                              <w:tc>
                                <w:tcPr>
                                  <w:tcW w:w="639" w:type="pct"/>
                                  <w:vAlign w:val="center"/>
                                </w:tcPr>
                                <w:p w14:paraId="6E92460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51.27</w:t>
                                  </w:r>
                                </w:p>
                              </w:tc>
                              <w:tc>
                                <w:tcPr>
                                  <w:tcW w:w="519" w:type="pct"/>
                                  <w:vAlign w:val="center"/>
                                </w:tcPr>
                                <w:p w14:paraId="7C966E8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46C3FC6F" w14:textId="77777777" w:rsidTr="006C18DE">
                              <w:tc>
                                <w:tcPr>
                                  <w:tcW w:w="605" w:type="pct"/>
                                  <w:vAlign w:val="center"/>
                                </w:tcPr>
                                <w:p w14:paraId="055AC802"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彰化縣</w:t>
                                  </w:r>
                                </w:p>
                              </w:tc>
                              <w:tc>
                                <w:tcPr>
                                  <w:tcW w:w="751" w:type="pct"/>
                                  <w:vAlign w:val="center"/>
                                </w:tcPr>
                                <w:p w14:paraId="06B796E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450</w:t>
                                  </w:r>
                                </w:p>
                              </w:tc>
                              <w:tc>
                                <w:tcPr>
                                  <w:tcW w:w="662" w:type="pct"/>
                                  <w:vAlign w:val="center"/>
                                </w:tcPr>
                                <w:p w14:paraId="4C24A27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w:t>
                                  </w:r>
                                </w:p>
                              </w:tc>
                              <w:tc>
                                <w:tcPr>
                                  <w:tcW w:w="658" w:type="pct"/>
                                  <w:vAlign w:val="center"/>
                                </w:tcPr>
                                <w:p w14:paraId="347874F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45.00</w:t>
                                  </w:r>
                                </w:p>
                              </w:tc>
                              <w:tc>
                                <w:tcPr>
                                  <w:tcW w:w="515" w:type="pct"/>
                                  <w:vAlign w:val="center"/>
                                </w:tcPr>
                                <w:p w14:paraId="0C2BC5C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w:t>
                                  </w:r>
                                </w:p>
                              </w:tc>
                              <w:tc>
                                <w:tcPr>
                                  <w:tcW w:w="650" w:type="pct"/>
                                  <w:vAlign w:val="center"/>
                                </w:tcPr>
                                <w:p w14:paraId="064F36E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27FA7DC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45.00</w:t>
                                  </w:r>
                                </w:p>
                              </w:tc>
                              <w:tc>
                                <w:tcPr>
                                  <w:tcW w:w="519" w:type="pct"/>
                                  <w:vAlign w:val="center"/>
                                </w:tcPr>
                                <w:p w14:paraId="4FB751A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1.85</w:t>
                                  </w:r>
                                </w:p>
                              </w:tc>
                            </w:tr>
                            <w:tr w:rsidR="00D76101" w:rsidRPr="006C5ECB" w14:paraId="231522C3" w14:textId="77777777" w:rsidTr="006C18DE">
                              <w:tc>
                                <w:tcPr>
                                  <w:tcW w:w="605" w:type="pct"/>
                                  <w:vAlign w:val="center"/>
                                </w:tcPr>
                                <w:p w14:paraId="67B811D4"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南投縣</w:t>
                                  </w:r>
                                </w:p>
                              </w:tc>
                              <w:tc>
                                <w:tcPr>
                                  <w:tcW w:w="751" w:type="pct"/>
                                  <w:vAlign w:val="center"/>
                                </w:tcPr>
                                <w:p w14:paraId="1B90D44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434</w:t>
                                  </w:r>
                                </w:p>
                              </w:tc>
                              <w:tc>
                                <w:tcPr>
                                  <w:tcW w:w="662" w:type="pct"/>
                                  <w:vAlign w:val="center"/>
                                </w:tcPr>
                                <w:p w14:paraId="1E2B53C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11</w:t>
                                  </w:r>
                                </w:p>
                              </w:tc>
                              <w:tc>
                                <w:tcPr>
                                  <w:tcW w:w="658" w:type="pct"/>
                                  <w:vAlign w:val="center"/>
                                </w:tcPr>
                                <w:p w14:paraId="7F389E9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39.45</w:t>
                                  </w:r>
                                </w:p>
                              </w:tc>
                              <w:tc>
                                <w:tcPr>
                                  <w:tcW w:w="515" w:type="pct"/>
                                  <w:vAlign w:val="center"/>
                                </w:tcPr>
                                <w:p w14:paraId="3A28659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11</w:t>
                                  </w:r>
                                </w:p>
                              </w:tc>
                              <w:tc>
                                <w:tcPr>
                                  <w:tcW w:w="650" w:type="pct"/>
                                  <w:vAlign w:val="center"/>
                                </w:tcPr>
                                <w:p w14:paraId="3ACE12D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0EB4C84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39.45</w:t>
                                  </w:r>
                                </w:p>
                              </w:tc>
                              <w:tc>
                                <w:tcPr>
                                  <w:tcW w:w="519" w:type="pct"/>
                                  <w:vAlign w:val="center"/>
                                </w:tcPr>
                                <w:p w14:paraId="4873F1E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4.97</w:t>
                                  </w:r>
                                </w:p>
                              </w:tc>
                            </w:tr>
                            <w:tr w:rsidR="00D76101" w:rsidRPr="006C5ECB" w14:paraId="47F31A5A" w14:textId="77777777" w:rsidTr="006C18DE">
                              <w:tc>
                                <w:tcPr>
                                  <w:tcW w:w="605" w:type="pct"/>
                                  <w:vAlign w:val="center"/>
                                </w:tcPr>
                                <w:p w14:paraId="7CE34A82"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雲林縣</w:t>
                                  </w:r>
                                </w:p>
                              </w:tc>
                              <w:tc>
                                <w:tcPr>
                                  <w:tcW w:w="751" w:type="pct"/>
                                  <w:vAlign w:val="center"/>
                                </w:tcPr>
                                <w:p w14:paraId="36AE5BD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741</w:t>
                                  </w:r>
                                </w:p>
                              </w:tc>
                              <w:tc>
                                <w:tcPr>
                                  <w:tcW w:w="662" w:type="pct"/>
                                  <w:vAlign w:val="center"/>
                                </w:tcPr>
                                <w:p w14:paraId="5A06B97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19</w:t>
                                  </w:r>
                                </w:p>
                              </w:tc>
                              <w:tc>
                                <w:tcPr>
                                  <w:tcW w:w="658" w:type="pct"/>
                                  <w:vAlign w:val="center"/>
                                </w:tcPr>
                                <w:p w14:paraId="4F072E4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39.00</w:t>
                                  </w:r>
                                </w:p>
                              </w:tc>
                              <w:tc>
                                <w:tcPr>
                                  <w:tcW w:w="515" w:type="pct"/>
                                  <w:vAlign w:val="center"/>
                                </w:tcPr>
                                <w:p w14:paraId="61873E4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650" w:type="pct"/>
                                  <w:vAlign w:val="center"/>
                                </w:tcPr>
                                <w:p w14:paraId="1C6CCD2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- 2</w:t>
                                  </w:r>
                                </w:p>
                              </w:tc>
                              <w:tc>
                                <w:tcPr>
                                  <w:tcW w:w="639" w:type="pct"/>
                                  <w:vAlign w:val="center"/>
                                </w:tcPr>
                                <w:p w14:paraId="15076D8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43.59</w:t>
                                  </w:r>
                                </w:p>
                              </w:tc>
                              <w:tc>
                                <w:tcPr>
                                  <w:tcW w:w="519" w:type="pct"/>
                                  <w:vAlign w:val="center"/>
                                </w:tcPr>
                                <w:p w14:paraId="59024A8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6.00</w:t>
                                  </w:r>
                                </w:p>
                              </w:tc>
                            </w:tr>
                            <w:tr w:rsidR="00D76101" w:rsidRPr="006C5ECB" w14:paraId="6B2CB3D6" w14:textId="77777777" w:rsidTr="006C18DE">
                              <w:tc>
                                <w:tcPr>
                                  <w:tcW w:w="605" w:type="pct"/>
                                  <w:vAlign w:val="center"/>
                                </w:tcPr>
                                <w:p w14:paraId="5446D6B2"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嘉義縣</w:t>
                                  </w:r>
                                </w:p>
                              </w:tc>
                              <w:tc>
                                <w:tcPr>
                                  <w:tcW w:w="751" w:type="pct"/>
                                  <w:vAlign w:val="center"/>
                                </w:tcPr>
                                <w:p w14:paraId="3CA7490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824</w:t>
                                  </w:r>
                                </w:p>
                              </w:tc>
                              <w:tc>
                                <w:tcPr>
                                  <w:tcW w:w="662" w:type="pct"/>
                                  <w:vAlign w:val="center"/>
                                </w:tcPr>
                                <w:p w14:paraId="78A852C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23</w:t>
                                  </w:r>
                                </w:p>
                              </w:tc>
                              <w:tc>
                                <w:tcPr>
                                  <w:tcW w:w="658" w:type="pct"/>
                                  <w:vAlign w:val="center"/>
                                </w:tcPr>
                                <w:p w14:paraId="6C7C649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35.83</w:t>
                                  </w:r>
                                </w:p>
                              </w:tc>
                              <w:tc>
                                <w:tcPr>
                                  <w:tcW w:w="515" w:type="pct"/>
                                  <w:vAlign w:val="center"/>
                                </w:tcPr>
                                <w:p w14:paraId="7B2C265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650" w:type="pct"/>
                                  <w:vAlign w:val="center"/>
                                </w:tcPr>
                                <w:p w14:paraId="67C87D19" w14:textId="77777777" w:rsidR="00D76101" w:rsidRPr="006C5ECB" w:rsidRDefault="00D76101" w:rsidP="006C18DE">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- 6</w:t>
                                  </w:r>
                                </w:p>
                              </w:tc>
                              <w:tc>
                                <w:tcPr>
                                  <w:tcW w:w="639" w:type="pct"/>
                                  <w:vAlign w:val="center"/>
                                </w:tcPr>
                                <w:p w14:paraId="117414A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48.47</w:t>
                                  </w:r>
                                </w:p>
                              </w:tc>
                              <w:tc>
                                <w:tcPr>
                                  <w:tcW w:w="519" w:type="pct"/>
                                  <w:vAlign w:val="center"/>
                                </w:tcPr>
                                <w:p w14:paraId="2D492C1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2.50</w:t>
                                  </w:r>
                                </w:p>
                              </w:tc>
                            </w:tr>
                            <w:tr w:rsidR="00D76101" w:rsidRPr="006C5ECB" w14:paraId="05DC21A1" w14:textId="77777777" w:rsidTr="006C18DE">
                              <w:tc>
                                <w:tcPr>
                                  <w:tcW w:w="605" w:type="pct"/>
                                  <w:vAlign w:val="center"/>
                                </w:tcPr>
                                <w:p w14:paraId="2CFBF7E7"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嘉義市</w:t>
                                  </w:r>
                                </w:p>
                              </w:tc>
                              <w:tc>
                                <w:tcPr>
                                  <w:tcW w:w="751" w:type="pct"/>
                                  <w:vAlign w:val="center"/>
                                </w:tcPr>
                                <w:p w14:paraId="596226C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272</w:t>
                                  </w:r>
                                </w:p>
                              </w:tc>
                              <w:tc>
                                <w:tcPr>
                                  <w:tcW w:w="662" w:type="pct"/>
                                  <w:vAlign w:val="center"/>
                                </w:tcPr>
                                <w:p w14:paraId="257622D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658" w:type="pct"/>
                                  <w:vAlign w:val="center"/>
                                </w:tcPr>
                                <w:p w14:paraId="402372B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45.33</w:t>
                                  </w:r>
                                </w:p>
                              </w:tc>
                              <w:tc>
                                <w:tcPr>
                                  <w:tcW w:w="515" w:type="pct"/>
                                  <w:vAlign w:val="center"/>
                                </w:tcPr>
                                <w:p w14:paraId="2AF3A8F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650" w:type="pct"/>
                                  <w:vAlign w:val="center"/>
                                </w:tcPr>
                                <w:p w14:paraId="60A5320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3C7D999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45.33</w:t>
                                  </w:r>
                                </w:p>
                              </w:tc>
                              <w:tc>
                                <w:tcPr>
                                  <w:tcW w:w="519" w:type="pct"/>
                                  <w:vAlign w:val="center"/>
                                </w:tcPr>
                                <w:p w14:paraId="3979847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4.50</w:t>
                                  </w:r>
                                </w:p>
                              </w:tc>
                            </w:tr>
                            <w:tr w:rsidR="00D76101" w:rsidRPr="006C5ECB" w14:paraId="599DB36F" w14:textId="77777777" w:rsidTr="006C18DE">
                              <w:tc>
                                <w:tcPr>
                                  <w:tcW w:w="605" w:type="pct"/>
                                  <w:vAlign w:val="center"/>
                                </w:tcPr>
                                <w:p w14:paraId="6902C0C7"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屏東縣</w:t>
                                  </w:r>
                                </w:p>
                              </w:tc>
                              <w:tc>
                                <w:tcPr>
                                  <w:tcW w:w="751" w:type="pct"/>
                                  <w:vAlign w:val="center"/>
                                </w:tcPr>
                                <w:p w14:paraId="29AA815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1,002</w:t>
                                  </w:r>
                                </w:p>
                              </w:tc>
                              <w:tc>
                                <w:tcPr>
                                  <w:tcW w:w="662" w:type="pct"/>
                                  <w:vAlign w:val="center"/>
                                </w:tcPr>
                                <w:p w14:paraId="0D30A16D"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w:t>
                                  </w:r>
                                </w:p>
                              </w:tc>
                              <w:tc>
                                <w:tcPr>
                                  <w:tcW w:w="658" w:type="pct"/>
                                  <w:vAlign w:val="center"/>
                                </w:tcPr>
                                <w:p w14:paraId="1DAD9CA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38.54</w:t>
                                  </w:r>
                                </w:p>
                              </w:tc>
                              <w:tc>
                                <w:tcPr>
                                  <w:tcW w:w="515" w:type="pct"/>
                                  <w:vAlign w:val="center"/>
                                </w:tcPr>
                                <w:p w14:paraId="285E91A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w:t>
                                  </w:r>
                                </w:p>
                              </w:tc>
                              <w:tc>
                                <w:tcPr>
                                  <w:tcW w:w="650" w:type="pct"/>
                                  <w:vAlign w:val="center"/>
                                </w:tcPr>
                                <w:p w14:paraId="4F0659E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41B2FF0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38.54</w:t>
                                  </w:r>
                                </w:p>
                              </w:tc>
                              <w:tc>
                                <w:tcPr>
                                  <w:tcW w:w="519" w:type="pct"/>
                                  <w:vAlign w:val="center"/>
                                </w:tcPr>
                                <w:p w14:paraId="0AEDA34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6.00</w:t>
                                  </w:r>
                                </w:p>
                              </w:tc>
                            </w:tr>
                            <w:tr w:rsidR="00D76101" w:rsidRPr="006C5ECB" w14:paraId="5A12B768" w14:textId="77777777" w:rsidTr="006C18DE">
                              <w:tc>
                                <w:tcPr>
                                  <w:tcW w:w="605" w:type="pct"/>
                                  <w:vAlign w:val="center"/>
                                </w:tcPr>
                                <w:p w14:paraId="6BC5770D"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花蓮縣</w:t>
                                  </w:r>
                                </w:p>
                              </w:tc>
                              <w:tc>
                                <w:tcPr>
                                  <w:tcW w:w="751" w:type="pct"/>
                                  <w:vAlign w:val="center"/>
                                </w:tcPr>
                                <w:p w14:paraId="1175299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330</w:t>
                                  </w:r>
                                </w:p>
                              </w:tc>
                              <w:tc>
                                <w:tcPr>
                                  <w:tcW w:w="662" w:type="pct"/>
                                  <w:vAlign w:val="center"/>
                                </w:tcPr>
                                <w:p w14:paraId="56C8F65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658" w:type="pct"/>
                                  <w:vAlign w:val="center"/>
                                </w:tcPr>
                                <w:p w14:paraId="769F772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41.25</w:t>
                                  </w:r>
                                </w:p>
                              </w:tc>
                              <w:tc>
                                <w:tcPr>
                                  <w:tcW w:w="515" w:type="pct"/>
                                  <w:vAlign w:val="center"/>
                                </w:tcPr>
                                <w:p w14:paraId="5EAB875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650" w:type="pct"/>
                                  <w:vAlign w:val="center"/>
                                </w:tcPr>
                                <w:p w14:paraId="7574AD0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1820141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41.25</w:t>
                                  </w:r>
                                </w:p>
                              </w:tc>
                              <w:tc>
                                <w:tcPr>
                                  <w:tcW w:w="519" w:type="pct"/>
                                  <w:vAlign w:val="center"/>
                                </w:tcPr>
                                <w:p w14:paraId="21AF386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2.50</w:t>
                                  </w:r>
                                </w:p>
                              </w:tc>
                            </w:tr>
                            <w:tr w:rsidR="00D76101" w:rsidRPr="006C5ECB" w14:paraId="38216A26" w14:textId="77777777" w:rsidTr="006C18DE">
                              <w:tc>
                                <w:tcPr>
                                  <w:tcW w:w="605" w:type="pct"/>
                                  <w:vAlign w:val="center"/>
                                </w:tcPr>
                                <w:p w14:paraId="1B12E647"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東縣</w:t>
                                  </w:r>
                                </w:p>
                              </w:tc>
                              <w:tc>
                                <w:tcPr>
                                  <w:tcW w:w="751" w:type="pct"/>
                                  <w:vAlign w:val="center"/>
                                </w:tcPr>
                                <w:p w14:paraId="3F18EEE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269</w:t>
                                  </w:r>
                                </w:p>
                              </w:tc>
                              <w:tc>
                                <w:tcPr>
                                  <w:tcW w:w="662" w:type="pct"/>
                                  <w:vAlign w:val="center"/>
                                </w:tcPr>
                                <w:p w14:paraId="3A93290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658" w:type="pct"/>
                                  <w:vAlign w:val="center"/>
                                </w:tcPr>
                                <w:p w14:paraId="3A9ADCF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44.83</w:t>
                                  </w:r>
                                </w:p>
                              </w:tc>
                              <w:tc>
                                <w:tcPr>
                                  <w:tcW w:w="515" w:type="pct"/>
                                  <w:vAlign w:val="center"/>
                                </w:tcPr>
                                <w:p w14:paraId="621B081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650" w:type="pct"/>
                                  <w:vAlign w:val="center"/>
                                </w:tcPr>
                                <w:p w14:paraId="4212C5A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653498D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44.83</w:t>
                                  </w:r>
                                </w:p>
                              </w:tc>
                              <w:tc>
                                <w:tcPr>
                                  <w:tcW w:w="519" w:type="pct"/>
                                  <w:vAlign w:val="center"/>
                                </w:tcPr>
                                <w:p w14:paraId="2DD74FE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3.20</w:t>
                                  </w:r>
                                </w:p>
                              </w:tc>
                            </w:tr>
                            <w:tr w:rsidR="00D76101" w:rsidRPr="006C5ECB" w14:paraId="4FDE261C" w14:textId="77777777" w:rsidTr="006C18DE">
                              <w:tc>
                                <w:tcPr>
                                  <w:tcW w:w="605" w:type="pct"/>
                                  <w:vAlign w:val="center"/>
                                </w:tcPr>
                                <w:p w14:paraId="74F1F8BC"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澎湖縣</w:t>
                                  </w:r>
                                </w:p>
                              </w:tc>
                              <w:tc>
                                <w:tcPr>
                                  <w:tcW w:w="751" w:type="pct"/>
                                  <w:vAlign w:val="center"/>
                                </w:tcPr>
                                <w:p w14:paraId="01E048B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w:t>
                                  </w:r>
                                </w:p>
                              </w:tc>
                              <w:tc>
                                <w:tcPr>
                                  <w:tcW w:w="662" w:type="pct"/>
                                  <w:vAlign w:val="center"/>
                                </w:tcPr>
                                <w:p w14:paraId="1451AD0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8" w:type="pct"/>
                                  <w:vAlign w:val="center"/>
                                </w:tcPr>
                                <w:p w14:paraId="1C66DF2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43.00</w:t>
                                  </w:r>
                                </w:p>
                              </w:tc>
                              <w:tc>
                                <w:tcPr>
                                  <w:tcW w:w="515" w:type="pct"/>
                                  <w:vAlign w:val="center"/>
                                </w:tcPr>
                                <w:p w14:paraId="318A9E5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0" w:type="pct"/>
                                  <w:vAlign w:val="center"/>
                                </w:tcPr>
                                <w:p w14:paraId="2DE9A05D"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76B9D61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43.00</w:t>
                                  </w:r>
                                </w:p>
                              </w:tc>
                              <w:tc>
                                <w:tcPr>
                                  <w:tcW w:w="519" w:type="pct"/>
                                  <w:vAlign w:val="center"/>
                                </w:tcPr>
                                <w:p w14:paraId="5256328D"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4.20</w:t>
                                  </w:r>
                                </w:p>
                              </w:tc>
                            </w:tr>
                            <w:tr w:rsidR="00D76101" w:rsidRPr="006C5ECB" w14:paraId="03EDF384" w14:textId="77777777" w:rsidTr="006C18DE">
                              <w:tc>
                                <w:tcPr>
                                  <w:tcW w:w="605" w:type="pct"/>
                                  <w:vAlign w:val="center"/>
                                </w:tcPr>
                                <w:p w14:paraId="1868E6AD"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金門縣</w:t>
                                  </w:r>
                                </w:p>
                              </w:tc>
                              <w:tc>
                                <w:tcPr>
                                  <w:tcW w:w="751" w:type="pct"/>
                                  <w:vAlign w:val="center"/>
                                </w:tcPr>
                                <w:p w14:paraId="0B6640E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64</w:t>
                                  </w:r>
                                </w:p>
                              </w:tc>
                              <w:tc>
                                <w:tcPr>
                                  <w:tcW w:w="662" w:type="pct"/>
                                  <w:vAlign w:val="center"/>
                                </w:tcPr>
                                <w:p w14:paraId="6CD4D7C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658" w:type="pct"/>
                                  <w:vAlign w:val="center"/>
                                </w:tcPr>
                                <w:p w14:paraId="3C65C7ED"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32.00</w:t>
                                  </w:r>
                                </w:p>
                              </w:tc>
                              <w:tc>
                                <w:tcPr>
                                  <w:tcW w:w="515" w:type="pct"/>
                                  <w:vAlign w:val="center"/>
                                </w:tcPr>
                                <w:p w14:paraId="27B3AD9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0" w:type="pct"/>
                                  <w:vAlign w:val="center"/>
                                </w:tcPr>
                                <w:p w14:paraId="331708D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- 1</w:t>
                                  </w:r>
                                </w:p>
                              </w:tc>
                              <w:tc>
                                <w:tcPr>
                                  <w:tcW w:w="639" w:type="pct"/>
                                  <w:vAlign w:val="center"/>
                                </w:tcPr>
                                <w:p w14:paraId="15BB068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64.00</w:t>
                                  </w:r>
                                </w:p>
                              </w:tc>
                              <w:tc>
                                <w:tcPr>
                                  <w:tcW w:w="519" w:type="pct"/>
                                  <w:vAlign w:val="center"/>
                                </w:tcPr>
                                <w:p w14:paraId="42F674D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3.30</w:t>
                                  </w:r>
                                </w:p>
                              </w:tc>
                            </w:tr>
                            <w:tr w:rsidR="00D76101" w:rsidRPr="006C5ECB" w14:paraId="7C1A26B3" w14:textId="77777777" w:rsidTr="006C18DE">
                              <w:tc>
                                <w:tcPr>
                                  <w:tcW w:w="605" w:type="pct"/>
                                  <w:tcBorders>
                                    <w:bottom w:val="single" w:sz="4" w:space="0" w:color="auto"/>
                                  </w:tcBorders>
                                  <w:vAlign w:val="center"/>
                                </w:tcPr>
                                <w:p w14:paraId="5AA3CF64" w14:textId="77777777" w:rsidR="00D76101" w:rsidRPr="006C5ECB" w:rsidRDefault="00D76101" w:rsidP="006C18DE">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連江縣</w:t>
                                  </w:r>
                                </w:p>
                              </w:tc>
                              <w:tc>
                                <w:tcPr>
                                  <w:tcW w:w="751" w:type="pct"/>
                                  <w:tcBorders>
                                    <w:bottom w:val="single" w:sz="4" w:space="0" w:color="auto"/>
                                  </w:tcBorders>
                                  <w:vAlign w:val="center"/>
                                </w:tcPr>
                                <w:p w14:paraId="5958114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662" w:type="pct"/>
                                  <w:tcBorders>
                                    <w:bottom w:val="single" w:sz="4" w:space="0" w:color="auto"/>
                                  </w:tcBorders>
                                  <w:vAlign w:val="center"/>
                                </w:tcPr>
                                <w:p w14:paraId="229AFA5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8" w:type="pct"/>
                                  <w:tcBorders>
                                    <w:bottom w:val="single" w:sz="4" w:space="0" w:color="auto"/>
                                  </w:tcBorders>
                                  <w:vAlign w:val="center"/>
                                </w:tcPr>
                                <w:p w14:paraId="2E822AD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8.00</w:t>
                                  </w:r>
                                </w:p>
                              </w:tc>
                              <w:tc>
                                <w:tcPr>
                                  <w:tcW w:w="515" w:type="pct"/>
                                  <w:tcBorders>
                                    <w:bottom w:val="single" w:sz="4" w:space="0" w:color="auto"/>
                                  </w:tcBorders>
                                  <w:vAlign w:val="center"/>
                                </w:tcPr>
                                <w:p w14:paraId="52B1D75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0" w:type="pct"/>
                                  <w:tcBorders>
                                    <w:bottom w:val="single" w:sz="4" w:space="0" w:color="auto"/>
                                  </w:tcBorders>
                                  <w:vAlign w:val="center"/>
                                </w:tcPr>
                                <w:p w14:paraId="0B9EF3A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tcBorders>
                                    <w:bottom w:val="single" w:sz="4" w:space="0" w:color="auto"/>
                                  </w:tcBorders>
                                  <w:vAlign w:val="center"/>
                                </w:tcPr>
                                <w:p w14:paraId="6BF63FB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8.00</w:t>
                                  </w:r>
                                </w:p>
                              </w:tc>
                              <w:tc>
                                <w:tcPr>
                                  <w:tcW w:w="519" w:type="pct"/>
                                  <w:tcBorders>
                                    <w:bottom w:val="single" w:sz="4" w:space="0" w:color="auto"/>
                                  </w:tcBorders>
                                  <w:vAlign w:val="center"/>
                                </w:tcPr>
                                <w:p w14:paraId="60F6EE2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0.67</w:t>
                                  </w:r>
                                </w:p>
                              </w:tc>
                            </w:tr>
                            <w:tr w:rsidR="00D76101" w:rsidRPr="006C5ECB" w14:paraId="4DF0BB57" w14:textId="77777777" w:rsidTr="006C18DE">
                              <w:tc>
                                <w:tcPr>
                                  <w:tcW w:w="5000" w:type="pct"/>
                                  <w:gridSpan w:val="8"/>
                                  <w:tcBorders>
                                    <w:top w:val="single" w:sz="4" w:space="0" w:color="auto"/>
                                    <w:left w:val="nil"/>
                                    <w:bottom w:val="nil"/>
                                    <w:right w:val="nil"/>
                                  </w:tcBorders>
                                  <w:vAlign w:val="center"/>
                                </w:tcPr>
                                <w:p w14:paraId="124BA282" w14:textId="77777777" w:rsidR="00D76101" w:rsidRPr="006C5ECB" w:rsidRDefault="00D76101" w:rsidP="00834609">
                                  <w:pPr>
                                    <w:spacing w:line="200" w:lineRule="exact"/>
                                    <w:ind w:left="504" w:hangingChars="280" w:hanging="504"/>
                                    <w:jc w:val="both"/>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w:t>
                                  </w:r>
                                  <w:r w:rsidRPr="006C5ECB">
                                    <w:rPr>
                                      <w:rFonts w:ascii="標楷體" w:eastAsia="標楷體" w:hAnsi="標楷體"/>
                                      <w:color w:val="000000" w:themeColor="text1"/>
                                      <w:sz w:val="18"/>
                                      <w:szCs w:val="18"/>
                                    </w:rPr>
                                    <w:t>.</w:t>
                                  </w:r>
                                  <w:r w:rsidRPr="006C5ECB">
                                    <w:rPr>
                                      <w:rFonts w:ascii="標楷體" w:eastAsia="標楷體" w:hAnsi="標楷體" w:hint="eastAsia"/>
                                      <w:color w:val="000000" w:themeColor="text1"/>
                                      <w:sz w:val="18"/>
                                      <w:szCs w:val="18"/>
                                    </w:rPr>
                                    <w:t>本表個案管理人員人數為一般個案管理人員及資深個案管理人員之合計，每5名一般個案管理人員得列1名資深管理人員。</w:t>
                                  </w:r>
                                </w:p>
                                <w:p w14:paraId="7AA603E7" w14:textId="3BD08803" w:rsidR="00D76101" w:rsidRPr="006C5ECB" w:rsidRDefault="00D76101" w:rsidP="00834609">
                                  <w:pPr>
                                    <w:spacing w:line="200" w:lineRule="exact"/>
                                    <w:ind w:leftChars="140" w:left="336"/>
                                    <w:jc w:val="both"/>
                                    <w:rPr>
                                      <w:rFonts w:ascii="標楷體" w:eastAsia="標楷體" w:hAnsi="標楷體"/>
                                      <w:color w:val="000000" w:themeColor="text1"/>
                                      <w:sz w:val="20"/>
                                      <w:szCs w:val="20"/>
                                      <w:highlight w:val="lightGray"/>
                                    </w:rPr>
                                  </w:pPr>
                                  <w:r w:rsidRPr="006C5ECB">
                                    <w:rPr>
                                      <w:rFonts w:ascii="標楷體" w:eastAsia="標楷體" w:hAnsi="標楷體" w:hint="eastAsia"/>
                                      <w:color w:val="000000" w:themeColor="text1"/>
                                      <w:sz w:val="18"/>
                                      <w:szCs w:val="18"/>
                                    </w:rPr>
                                    <w:t>2.資料來源：整理自衛福部提供資料。</w:t>
                                  </w:r>
                                </w:p>
                              </w:tc>
                            </w:tr>
                          </w:tbl>
                          <w:p w14:paraId="274FCD5A" w14:textId="77777777" w:rsidR="00D76101" w:rsidRPr="006C5ECB" w:rsidRDefault="00D76101" w:rsidP="002D495C">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38D1D2" id="_x0000_s1029" type="#_x0000_t202" style="position:absolute;left:0;text-align:left;margin-left:140.75pt;margin-top:305.35pt;width:358.8pt;height:371.85pt;z-index:252581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" stroked="f">
                <v:textbox>
                  <w:txbxContent>
                    <w:p w14:paraId="6D92D6EE" w14:textId="3C025F28" w:rsidR="00D76101" w:rsidRPr="006C5ECB" w:rsidRDefault="00D76101" w:rsidP="002D495C">
                      <w:pPr>
                        <w:tabs>
                          <w:tab w:val="left" w:pos="6379"/>
                        </w:tabs>
                        <w:spacing w:afterLines="40" w:after="144" w:line="280" w:lineRule="exact"/>
                        <w:ind w:left="721" w:rightChars="4" w:right="10" w:hangingChars="300" w:hanging="721"/>
                        <w:jc w:val="center"/>
                        <w:rPr>
                          <w:rFonts w:ascii="標楷體" w:eastAsia="標楷體" w:hAnsi="標楷體"/>
                          <w:b/>
                          <w:color w:val="000000" w:themeColor="text1"/>
                        </w:rPr>
                      </w:pPr>
                      <w:r w:rsidRPr="006C5ECB">
                        <w:rPr>
                          <w:rFonts w:ascii="標楷體" w:eastAsia="標楷體" w:hAnsi="標楷體" w:hint="eastAsia"/>
                          <w:b/>
                          <w:color w:val="000000" w:themeColor="text1"/>
                        </w:rPr>
                        <w:t>表4　各市</w:t>
                      </w:r>
                      <w:proofErr w:type="gramStart"/>
                      <w:r w:rsidRPr="006C5ECB">
                        <w:rPr>
                          <w:rFonts w:ascii="標楷體" w:eastAsia="標楷體" w:hAnsi="標楷體" w:hint="eastAsia"/>
                          <w:b/>
                          <w:color w:val="000000" w:themeColor="text1"/>
                        </w:rPr>
                        <w:t>縣毒防</w:t>
                      </w:r>
                      <w:proofErr w:type="gramEnd"/>
                      <w:r w:rsidRPr="006C5ECB">
                        <w:rPr>
                          <w:rFonts w:ascii="標楷體" w:eastAsia="標楷體" w:hAnsi="標楷體" w:hint="eastAsia"/>
                          <w:b/>
                          <w:color w:val="000000" w:themeColor="text1"/>
                        </w:rPr>
                        <w:t>中心平均每日在案量及個管人員人力情形</w:t>
                      </w:r>
                    </w:p>
                    <w:p w14:paraId="354C6CB6" w14:textId="2CC4E571" w:rsidR="00D76101" w:rsidRPr="006C5ECB" w:rsidRDefault="00D76101" w:rsidP="002D495C">
                      <w:pPr>
                        <w:ind w:rightChars="50" w:right="120"/>
                        <w:jc w:val="right"/>
                        <w:rPr>
                          <w:rFonts w:ascii="標楷體" w:eastAsia="標楷體" w:hAnsi="標楷體"/>
                          <w:color w:val="000000" w:themeColor="text1"/>
                          <w:spacing w:val="-20"/>
                          <w:sz w:val="20"/>
                          <w:szCs w:val="18"/>
                        </w:rPr>
                      </w:pPr>
                      <w:r w:rsidRPr="006C5ECB">
                        <w:rPr>
                          <w:rFonts w:ascii="標楷體" w:eastAsia="標楷體" w:hAnsi="標楷體" w:hint="eastAsia"/>
                          <w:color w:val="000000" w:themeColor="text1"/>
                          <w:spacing w:val="-20"/>
                          <w:sz w:val="20"/>
                          <w:szCs w:val="18"/>
                        </w:rPr>
                        <w:t>單位：人、年</w:t>
                      </w:r>
                    </w:p>
                    <w:tbl>
                      <w:tblPr>
                        <w:tblStyle w:val="af"/>
                        <w:tblW w:w="4935" w:type="pct"/>
                        <w:tblLook w:val="04A0" w:firstRow="1" w:lastRow="0" w:firstColumn="1" w:lastColumn="0" w:noHBand="0" w:noVBand="1"/>
                      </w:tblPr>
                      <w:tblGrid>
                        <w:gridCol w:w="819"/>
                        <w:gridCol w:w="1017"/>
                        <w:gridCol w:w="897"/>
                        <w:gridCol w:w="892"/>
                        <w:gridCol w:w="698"/>
                        <w:gridCol w:w="881"/>
                        <w:gridCol w:w="866"/>
                        <w:gridCol w:w="705"/>
                      </w:tblGrid>
                      <w:tr w:rsidR="00D76101" w:rsidRPr="006C5ECB" w14:paraId="59C88D7D" w14:textId="77777777" w:rsidTr="006C18DE">
                        <w:tc>
                          <w:tcPr>
                            <w:tcW w:w="605" w:type="pct"/>
                            <w:vMerge w:val="restart"/>
                            <w:vAlign w:val="center"/>
                          </w:tcPr>
                          <w:p w14:paraId="4FF34C85" w14:textId="3EAFB7A9" w:rsidR="00D76101" w:rsidRPr="006C5ECB" w:rsidRDefault="00D76101" w:rsidP="005D15B9">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bCs/>
                                <w:color w:val="000000" w:themeColor="text1"/>
                                <w:sz w:val="20"/>
                                <w:szCs w:val="20"/>
                              </w:rPr>
                              <w:t>市縣別</w:t>
                            </w:r>
                            <w:proofErr w:type="gramEnd"/>
                          </w:p>
                        </w:tc>
                        <w:tc>
                          <w:tcPr>
                            <w:tcW w:w="751" w:type="pct"/>
                            <w:vMerge w:val="restart"/>
                            <w:vAlign w:val="center"/>
                          </w:tcPr>
                          <w:p w14:paraId="12E1046A" w14:textId="77777777" w:rsidR="00D76101" w:rsidRPr="006C5ECB" w:rsidRDefault="00D76101" w:rsidP="005D15B9">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107年至111年8月平均每日</w:t>
                            </w:r>
                          </w:p>
                          <w:p w14:paraId="43CB7251" w14:textId="17076CAE" w:rsidR="00D76101" w:rsidRPr="006C5ECB" w:rsidRDefault="00D76101" w:rsidP="005D15B9">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在案量</w:t>
                            </w:r>
                          </w:p>
                          <w:p w14:paraId="6EED6BC2" w14:textId="77777777"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(A)</w:t>
                            </w:r>
                          </w:p>
                        </w:tc>
                        <w:tc>
                          <w:tcPr>
                            <w:tcW w:w="1320" w:type="pct"/>
                            <w:gridSpan w:val="2"/>
                          </w:tcPr>
                          <w:p w14:paraId="254BE59E" w14:textId="77777777" w:rsidR="00D76101" w:rsidRPr="006C5ECB" w:rsidRDefault="00D76101" w:rsidP="005D15B9">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衛福部111</w:t>
                            </w:r>
                            <w:proofErr w:type="gramEnd"/>
                            <w:r w:rsidRPr="006C5ECB">
                              <w:rPr>
                                <w:rFonts w:ascii="標楷體" w:eastAsia="標楷體" w:hAnsi="標楷體" w:hint="eastAsia"/>
                                <w:color w:val="000000" w:themeColor="text1"/>
                                <w:sz w:val="20"/>
                                <w:szCs w:val="20"/>
                              </w:rPr>
                              <w:t>年度</w:t>
                            </w:r>
                          </w:p>
                          <w:p w14:paraId="6BB4A6DA" w14:textId="77777777" w:rsidR="00D76101" w:rsidRPr="006C5ECB" w:rsidRDefault="00D76101" w:rsidP="00CA4CC5">
                            <w:pPr>
                              <w:spacing w:line="200" w:lineRule="exact"/>
                              <w:ind w:leftChars="-50" w:left="-120" w:rightChars="-50" w:right="-120"/>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核定個管人員員額</w:t>
                            </w:r>
                          </w:p>
                        </w:tc>
                        <w:tc>
                          <w:tcPr>
                            <w:tcW w:w="2323" w:type="pct"/>
                            <w:gridSpan w:val="4"/>
                            <w:vAlign w:val="center"/>
                          </w:tcPr>
                          <w:p w14:paraId="0C71EBD7" w14:textId="5BECD58E"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111年8月底</w:t>
                            </w:r>
                          </w:p>
                          <w:p w14:paraId="0971474A" w14:textId="77777777"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實際進用個管人員人數</w:t>
                            </w:r>
                          </w:p>
                        </w:tc>
                      </w:tr>
                      <w:tr w:rsidR="00D76101" w:rsidRPr="006C5ECB" w14:paraId="05AD35C4" w14:textId="77777777" w:rsidTr="006C18DE">
                        <w:tc>
                          <w:tcPr>
                            <w:tcW w:w="605" w:type="pct"/>
                            <w:vMerge/>
                          </w:tcPr>
                          <w:p w14:paraId="7DE8E9AB"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c>
                          <w:tcPr>
                            <w:tcW w:w="751" w:type="pct"/>
                            <w:vMerge/>
                          </w:tcPr>
                          <w:p w14:paraId="6B594F96" w14:textId="77777777" w:rsidR="00D76101" w:rsidRPr="006C5ECB" w:rsidRDefault="00D76101" w:rsidP="005D15B9">
                            <w:pPr>
                              <w:spacing w:line="200" w:lineRule="exact"/>
                              <w:jc w:val="center"/>
                              <w:rPr>
                                <w:rFonts w:ascii="標楷體" w:eastAsia="標楷體" w:hAnsi="標楷體"/>
                                <w:color w:val="000000" w:themeColor="text1"/>
                                <w:sz w:val="20"/>
                                <w:szCs w:val="20"/>
                              </w:rPr>
                            </w:pPr>
                          </w:p>
                        </w:tc>
                        <w:tc>
                          <w:tcPr>
                            <w:tcW w:w="662" w:type="pct"/>
                            <w:vAlign w:val="center"/>
                          </w:tcPr>
                          <w:p w14:paraId="5C4F211B"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人數</w:t>
                            </w:r>
                          </w:p>
                          <w:p w14:paraId="62B5ED23"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(B)</w:t>
                            </w:r>
                          </w:p>
                        </w:tc>
                        <w:tc>
                          <w:tcPr>
                            <w:tcW w:w="658" w:type="pct"/>
                            <w:vAlign w:val="center"/>
                          </w:tcPr>
                          <w:p w14:paraId="785739DE"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案量比</w:t>
                            </w:r>
                          </w:p>
                          <w:p w14:paraId="4553F7E7"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(A/B)</w:t>
                            </w:r>
                          </w:p>
                        </w:tc>
                        <w:tc>
                          <w:tcPr>
                            <w:tcW w:w="515" w:type="pct"/>
                            <w:vAlign w:val="center"/>
                          </w:tcPr>
                          <w:p w14:paraId="415A354E"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人數</w:t>
                            </w:r>
                          </w:p>
                          <w:p w14:paraId="3CBBC9C0"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(C)</w:t>
                            </w:r>
                          </w:p>
                        </w:tc>
                        <w:tc>
                          <w:tcPr>
                            <w:tcW w:w="650" w:type="pct"/>
                            <w:vAlign w:val="center"/>
                          </w:tcPr>
                          <w:p w14:paraId="0B37B17B" w14:textId="77777777" w:rsidR="00D76101" w:rsidRPr="006C5ECB" w:rsidRDefault="00D76101" w:rsidP="005D15B9">
                            <w:pPr>
                              <w:widowControl/>
                              <w:spacing w:line="200" w:lineRule="exact"/>
                              <w:jc w:val="center"/>
                              <w:rPr>
                                <w:rFonts w:ascii="標楷體" w:eastAsia="標楷體" w:hAnsi="標楷體"/>
                                <w:bCs/>
                                <w:color w:val="000000" w:themeColor="text1"/>
                                <w:spacing w:val="-20"/>
                                <w:sz w:val="20"/>
                                <w:szCs w:val="20"/>
                              </w:rPr>
                            </w:pPr>
                            <w:r w:rsidRPr="006C5ECB">
                              <w:rPr>
                                <w:rFonts w:ascii="標楷體" w:eastAsia="標楷體" w:hAnsi="標楷體" w:hint="eastAsia"/>
                                <w:bCs/>
                                <w:color w:val="000000" w:themeColor="text1"/>
                                <w:spacing w:val="-20"/>
                                <w:sz w:val="20"/>
                                <w:szCs w:val="20"/>
                              </w:rPr>
                              <w:t>與核定人數差額</w:t>
                            </w:r>
                          </w:p>
                          <w:p w14:paraId="72A07048" w14:textId="77777777" w:rsidR="00D76101" w:rsidRPr="006C5ECB" w:rsidRDefault="00D76101" w:rsidP="005D15B9">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pacing w:val="-20"/>
                                <w:sz w:val="20"/>
                                <w:szCs w:val="20"/>
                              </w:rPr>
                              <w:t>(C-B)</w:t>
                            </w:r>
                          </w:p>
                        </w:tc>
                        <w:tc>
                          <w:tcPr>
                            <w:tcW w:w="639" w:type="pct"/>
                            <w:vAlign w:val="center"/>
                          </w:tcPr>
                          <w:p w14:paraId="100067A1"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案量比</w:t>
                            </w:r>
                          </w:p>
                          <w:p w14:paraId="7A944D7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(A/C)</w:t>
                            </w:r>
                          </w:p>
                        </w:tc>
                        <w:tc>
                          <w:tcPr>
                            <w:tcW w:w="519" w:type="pct"/>
                            <w:vAlign w:val="center"/>
                          </w:tcPr>
                          <w:p w14:paraId="266E0251" w14:textId="77777777" w:rsidR="00D76101" w:rsidRPr="006C5ECB" w:rsidRDefault="00D76101" w:rsidP="005D15B9">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平均</w:t>
                            </w:r>
                          </w:p>
                          <w:p w14:paraId="655B9698"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color w:val="000000" w:themeColor="text1"/>
                                <w:sz w:val="20"/>
                                <w:szCs w:val="20"/>
                              </w:rPr>
                              <w:t>年資</w:t>
                            </w:r>
                          </w:p>
                        </w:tc>
                      </w:tr>
                      <w:tr w:rsidR="00D76101" w:rsidRPr="006C5ECB" w14:paraId="27236B0D" w14:textId="77777777" w:rsidTr="006C18DE">
                        <w:tc>
                          <w:tcPr>
                            <w:tcW w:w="605" w:type="pct"/>
                          </w:tcPr>
                          <w:p w14:paraId="60F44CEF" w14:textId="77777777" w:rsidR="00D76101" w:rsidRPr="006C5ECB" w:rsidRDefault="00D76101" w:rsidP="005D15B9">
                            <w:pPr>
                              <w:widowControl/>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b/>
                                <w:bCs/>
                                <w:color w:val="000000" w:themeColor="text1"/>
                                <w:sz w:val="20"/>
                                <w:szCs w:val="20"/>
                              </w:rPr>
                              <w:t>合計</w:t>
                            </w:r>
                          </w:p>
                        </w:tc>
                        <w:tc>
                          <w:tcPr>
                            <w:tcW w:w="751" w:type="pct"/>
                          </w:tcPr>
                          <w:p w14:paraId="17385786"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b/>
                                <w:bCs/>
                                <w:color w:val="000000" w:themeColor="text1"/>
                                <w:sz w:val="20"/>
                                <w:szCs w:val="20"/>
                              </w:rPr>
                              <w:t>21,721</w:t>
                            </w:r>
                          </w:p>
                        </w:tc>
                        <w:tc>
                          <w:tcPr>
                            <w:tcW w:w="662" w:type="pct"/>
                          </w:tcPr>
                          <w:p w14:paraId="67827C54"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b/>
                                <w:bCs/>
                                <w:color w:val="000000" w:themeColor="text1"/>
                                <w:sz w:val="20"/>
                                <w:szCs w:val="20"/>
                              </w:rPr>
                              <w:t>542</w:t>
                            </w:r>
                          </w:p>
                        </w:tc>
                        <w:tc>
                          <w:tcPr>
                            <w:tcW w:w="658" w:type="pct"/>
                          </w:tcPr>
                          <w:p w14:paraId="13E89BC1"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b/>
                                <w:color w:val="000000" w:themeColor="text1"/>
                                <w:sz w:val="20"/>
                                <w:szCs w:val="20"/>
                              </w:rPr>
                              <w:t>40.08</w:t>
                            </w:r>
                          </w:p>
                        </w:tc>
                        <w:tc>
                          <w:tcPr>
                            <w:tcW w:w="515" w:type="pct"/>
                          </w:tcPr>
                          <w:p w14:paraId="5DABEA8B"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b/>
                                <w:bCs/>
                                <w:color w:val="000000" w:themeColor="text1"/>
                                <w:sz w:val="20"/>
                                <w:szCs w:val="20"/>
                              </w:rPr>
                              <w:t>483</w:t>
                            </w:r>
                          </w:p>
                        </w:tc>
                        <w:tc>
                          <w:tcPr>
                            <w:tcW w:w="650" w:type="pct"/>
                            <w:vAlign w:val="center"/>
                          </w:tcPr>
                          <w:p w14:paraId="2751AF83"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b/>
                                <w:color w:val="000000" w:themeColor="text1"/>
                                <w:sz w:val="20"/>
                                <w:szCs w:val="20"/>
                              </w:rPr>
                              <w:t>- 59</w:t>
                            </w:r>
                          </w:p>
                        </w:tc>
                        <w:tc>
                          <w:tcPr>
                            <w:tcW w:w="639" w:type="pct"/>
                            <w:vAlign w:val="center"/>
                          </w:tcPr>
                          <w:p w14:paraId="03C70657" w14:textId="77777777" w:rsidR="00D76101" w:rsidRPr="006C5ECB" w:rsidRDefault="00D76101" w:rsidP="005D15B9">
                            <w:pPr>
                              <w:widowControl/>
                              <w:spacing w:line="200" w:lineRule="exact"/>
                              <w:jc w:val="right"/>
                              <w:rPr>
                                <w:rFonts w:ascii="標楷體" w:eastAsia="標楷體" w:hAnsi="標楷體"/>
                                <w:b/>
                                <w:bCs/>
                                <w:color w:val="000000" w:themeColor="text1"/>
                                <w:sz w:val="20"/>
                                <w:szCs w:val="20"/>
                              </w:rPr>
                            </w:pPr>
                            <w:r w:rsidRPr="006C5ECB">
                              <w:rPr>
                                <w:rFonts w:ascii="標楷體" w:eastAsia="標楷體" w:hAnsi="標楷體"/>
                                <w:b/>
                                <w:color w:val="000000" w:themeColor="text1"/>
                                <w:sz w:val="20"/>
                                <w:szCs w:val="20"/>
                              </w:rPr>
                              <w:t>44.97</w:t>
                            </w:r>
                          </w:p>
                        </w:tc>
                        <w:tc>
                          <w:tcPr>
                            <w:tcW w:w="519" w:type="pct"/>
                          </w:tcPr>
                          <w:p w14:paraId="054AF19B" w14:textId="77777777" w:rsidR="00D76101" w:rsidRPr="006C5ECB" w:rsidRDefault="00D76101" w:rsidP="005D15B9">
                            <w:pPr>
                              <w:widowControl/>
                              <w:spacing w:line="200" w:lineRule="exact"/>
                              <w:jc w:val="right"/>
                              <w:rPr>
                                <w:rFonts w:ascii="標楷體" w:eastAsia="標楷體" w:hAnsi="標楷體"/>
                                <w:b/>
                                <w:color w:val="000000" w:themeColor="text1"/>
                                <w:sz w:val="20"/>
                                <w:szCs w:val="20"/>
                              </w:rPr>
                            </w:pPr>
                            <w:r w:rsidRPr="006C5ECB">
                              <w:rPr>
                                <w:rFonts w:ascii="標楷體" w:eastAsia="標楷體" w:hAnsi="標楷體"/>
                                <w:b/>
                                <w:bCs/>
                                <w:color w:val="000000" w:themeColor="text1"/>
                                <w:sz w:val="20"/>
                                <w:szCs w:val="20"/>
                              </w:rPr>
                              <w:t>3.25</w:t>
                            </w:r>
                          </w:p>
                        </w:tc>
                      </w:tr>
                      <w:tr w:rsidR="00D76101" w:rsidRPr="006C5ECB" w14:paraId="443D4FFE" w14:textId="77777777" w:rsidTr="006C18DE">
                        <w:tc>
                          <w:tcPr>
                            <w:tcW w:w="605" w:type="pct"/>
                            <w:vAlign w:val="center"/>
                          </w:tcPr>
                          <w:p w14:paraId="14CE9DDA"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臺北市</w:t>
                            </w:r>
                          </w:p>
                        </w:tc>
                        <w:tc>
                          <w:tcPr>
                            <w:tcW w:w="751" w:type="pct"/>
                            <w:vAlign w:val="center"/>
                          </w:tcPr>
                          <w:p w14:paraId="558A7CA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1,809</w:t>
                            </w:r>
                          </w:p>
                        </w:tc>
                        <w:tc>
                          <w:tcPr>
                            <w:tcW w:w="662" w:type="pct"/>
                            <w:vAlign w:val="center"/>
                          </w:tcPr>
                          <w:p w14:paraId="3CDCDEF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40</w:t>
                            </w:r>
                          </w:p>
                        </w:tc>
                        <w:tc>
                          <w:tcPr>
                            <w:tcW w:w="658" w:type="pct"/>
                            <w:vAlign w:val="center"/>
                          </w:tcPr>
                          <w:p w14:paraId="0061C05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45.23</w:t>
                            </w:r>
                          </w:p>
                        </w:tc>
                        <w:tc>
                          <w:tcPr>
                            <w:tcW w:w="515" w:type="pct"/>
                            <w:vAlign w:val="center"/>
                          </w:tcPr>
                          <w:p w14:paraId="411B5ABC"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33</w:t>
                            </w:r>
                          </w:p>
                        </w:tc>
                        <w:tc>
                          <w:tcPr>
                            <w:tcW w:w="650" w:type="pct"/>
                            <w:vAlign w:val="center"/>
                          </w:tcPr>
                          <w:p w14:paraId="5174B570"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- 7</w:t>
                            </w:r>
                          </w:p>
                        </w:tc>
                        <w:tc>
                          <w:tcPr>
                            <w:tcW w:w="639" w:type="pct"/>
                            <w:vAlign w:val="center"/>
                          </w:tcPr>
                          <w:p w14:paraId="05617B6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54.82</w:t>
                            </w:r>
                          </w:p>
                        </w:tc>
                        <w:tc>
                          <w:tcPr>
                            <w:tcW w:w="519" w:type="pct"/>
                            <w:vAlign w:val="center"/>
                          </w:tcPr>
                          <w:p w14:paraId="07C8FA7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1.90</w:t>
                            </w:r>
                          </w:p>
                        </w:tc>
                      </w:tr>
                      <w:tr w:rsidR="00D76101" w:rsidRPr="006C5ECB" w14:paraId="0B5C8DA2" w14:textId="77777777" w:rsidTr="006C18DE">
                        <w:tc>
                          <w:tcPr>
                            <w:tcW w:w="605" w:type="pct"/>
                            <w:vAlign w:val="center"/>
                          </w:tcPr>
                          <w:p w14:paraId="7F3295EA" w14:textId="77777777" w:rsidR="00D76101" w:rsidRPr="006C5ECB" w:rsidRDefault="00D76101" w:rsidP="005D15B9">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新北市</w:t>
                            </w:r>
                          </w:p>
                        </w:tc>
                        <w:tc>
                          <w:tcPr>
                            <w:tcW w:w="751" w:type="pct"/>
                            <w:vAlign w:val="center"/>
                          </w:tcPr>
                          <w:p w14:paraId="52AE3F9F"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3,980</w:t>
                            </w:r>
                          </w:p>
                        </w:tc>
                        <w:tc>
                          <w:tcPr>
                            <w:tcW w:w="662" w:type="pct"/>
                            <w:vAlign w:val="center"/>
                          </w:tcPr>
                          <w:p w14:paraId="01CB9C4B"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97</w:t>
                            </w:r>
                          </w:p>
                        </w:tc>
                        <w:tc>
                          <w:tcPr>
                            <w:tcW w:w="658" w:type="pct"/>
                            <w:vAlign w:val="center"/>
                          </w:tcPr>
                          <w:p w14:paraId="7B37A170"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41.03</w:t>
                            </w:r>
                          </w:p>
                        </w:tc>
                        <w:tc>
                          <w:tcPr>
                            <w:tcW w:w="515" w:type="pct"/>
                            <w:vAlign w:val="center"/>
                          </w:tcPr>
                          <w:p w14:paraId="20394EBC"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85</w:t>
                            </w:r>
                          </w:p>
                        </w:tc>
                        <w:tc>
                          <w:tcPr>
                            <w:tcW w:w="650" w:type="pct"/>
                            <w:vAlign w:val="center"/>
                          </w:tcPr>
                          <w:p w14:paraId="518E553E"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- 12</w:t>
                            </w:r>
                          </w:p>
                        </w:tc>
                        <w:tc>
                          <w:tcPr>
                            <w:tcW w:w="639" w:type="pct"/>
                            <w:vAlign w:val="center"/>
                          </w:tcPr>
                          <w:p w14:paraId="5C690849"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46.82</w:t>
                            </w:r>
                          </w:p>
                        </w:tc>
                        <w:tc>
                          <w:tcPr>
                            <w:tcW w:w="519" w:type="pct"/>
                            <w:vAlign w:val="center"/>
                          </w:tcPr>
                          <w:p w14:paraId="446FAD6A" w14:textId="77777777" w:rsidR="00D76101" w:rsidRPr="006C5ECB" w:rsidRDefault="00D76101" w:rsidP="005D15B9">
                            <w:pPr>
                              <w:widowControl/>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2.00</w:t>
                            </w:r>
                          </w:p>
                        </w:tc>
                      </w:tr>
                      <w:tr w:rsidR="00D76101" w:rsidRPr="006C5ECB" w14:paraId="7A4D5479" w14:textId="77777777" w:rsidTr="006C18DE">
                        <w:tc>
                          <w:tcPr>
                            <w:tcW w:w="605" w:type="pct"/>
                            <w:vAlign w:val="center"/>
                          </w:tcPr>
                          <w:p w14:paraId="78B23652"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桃園市</w:t>
                            </w:r>
                          </w:p>
                        </w:tc>
                        <w:tc>
                          <w:tcPr>
                            <w:tcW w:w="751" w:type="pct"/>
                            <w:vAlign w:val="center"/>
                          </w:tcPr>
                          <w:p w14:paraId="67DAEA0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2,490</w:t>
                            </w:r>
                          </w:p>
                        </w:tc>
                        <w:tc>
                          <w:tcPr>
                            <w:tcW w:w="662" w:type="pct"/>
                            <w:vAlign w:val="center"/>
                          </w:tcPr>
                          <w:p w14:paraId="5450699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68</w:t>
                            </w:r>
                          </w:p>
                        </w:tc>
                        <w:tc>
                          <w:tcPr>
                            <w:tcW w:w="658" w:type="pct"/>
                            <w:vAlign w:val="center"/>
                          </w:tcPr>
                          <w:p w14:paraId="2BF0241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36.62</w:t>
                            </w:r>
                          </w:p>
                        </w:tc>
                        <w:tc>
                          <w:tcPr>
                            <w:tcW w:w="515" w:type="pct"/>
                            <w:vAlign w:val="center"/>
                          </w:tcPr>
                          <w:p w14:paraId="36A57CD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58</w:t>
                            </w:r>
                          </w:p>
                        </w:tc>
                        <w:tc>
                          <w:tcPr>
                            <w:tcW w:w="650" w:type="pct"/>
                            <w:vAlign w:val="center"/>
                          </w:tcPr>
                          <w:p w14:paraId="05B23E70"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- 10</w:t>
                            </w:r>
                          </w:p>
                        </w:tc>
                        <w:tc>
                          <w:tcPr>
                            <w:tcW w:w="639" w:type="pct"/>
                            <w:vAlign w:val="center"/>
                          </w:tcPr>
                          <w:p w14:paraId="2212005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42.93</w:t>
                            </w:r>
                          </w:p>
                        </w:tc>
                        <w:tc>
                          <w:tcPr>
                            <w:tcW w:w="519" w:type="pct"/>
                            <w:vAlign w:val="center"/>
                          </w:tcPr>
                          <w:p w14:paraId="27A4DA09"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2.83</w:t>
                            </w:r>
                          </w:p>
                        </w:tc>
                      </w:tr>
                      <w:tr w:rsidR="00D76101" w:rsidRPr="006C5ECB" w14:paraId="312AD92D" w14:textId="77777777" w:rsidTr="006C18DE">
                        <w:tc>
                          <w:tcPr>
                            <w:tcW w:w="605" w:type="pct"/>
                            <w:vAlign w:val="center"/>
                          </w:tcPr>
                          <w:p w14:paraId="03AE918F"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中市</w:t>
                            </w:r>
                          </w:p>
                        </w:tc>
                        <w:tc>
                          <w:tcPr>
                            <w:tcW w:w="751" w:type="pct"/>
                            <w:vAlign w:val="center"/>
                          </w:tcPr>
                          <w:p w14:paraId="5B12C82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2,065</w:t>
                            </w:r>
                          </w:p>
                        </w:tc>
                        <w:tc>
                          <w:tcPr>
                            <w:tcW w:w="662" w:type="pct"/>
                            <w:vAlign w:val="center"/>
                          </w:tcPr>
                          <w:p w14:paraId="7A94882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49</w:t>
                            </w:r>
                          </w:p>
                        </w:tc>
                        <w:tc>
                          <w:tcPr>
                            <w:tcW w:w="658" w:type="pct"/>
                            <w:vAlign w:val="center"/>
                          </w:tcPr>
                          <w:p w14:paraId="2F375AA4"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42.14</w:t>
                            </w:r>
                          </w:p>
                        </w:tc>
                        <w:tc>
                          <w:tcPr>
                            <w:tcW w:w="515" w:type="pct"/>
                            <w:vAlign w:val="center"/>
                          </w:tcPr>
                          <w:p w14:paraId="799D1AC5"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49</w:t>
                            </w:r>
                          </w:p>
                        </w:tc>
                        <w:tc>
                          <w:tcPr>
                            <w:tcW w:w="650" w:type="pct"/>
                            <w:vAlign w:val="center"/>
                          </w:tcPr>
                          <w:p w14:paraId="1B18E59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252B91AB"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42.14</w:t>
                            </w:r>
                          </w:p>
                        </w:tc>
                        <w:tc>
                          <w:tcPr>
                            <w:tcW w:w="519" w:type="pct"/>
                            <w:vAlign w:val="center"/>
                          </w:tcPr>
                          <w:p w14:paraId="1380041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4.00</w:t>
                            </w:r>
                          </w:p>
                        </w:tc>
                      </w:tr>
                      <w:tr w:rsidR="00D76101" w:rsidRPr="006C5ECB" w14:paraId="63B3C943" w14:textId="77777777" w:rsidTr="006C18DE">
                        <w:tc>
                          <w:tcPr>
                            <w:tcW w:w="605" w:type="pct"/>
                            <w:vAlign w:val="center"/>
                          </w:tcPr>
                          <w:p w14:paraId="53DA6ADD"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南市</w:t>
                            </w:r>
                          </w:p>
                        </w:tc>
                        <w:tc>
                          <w:tcPr>
                            <w:tcW w:w="751" w:type="pct"/>
                            <w:vAlign w:val="center"/>
                          </w:tcPr>
                          <w:p w14:paraId="7D42801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1,908</w:t>
                            </w:r>
                          </w:p>
                        </w:tc>
                        <w:tc>
                          <w:tcPr>
                            <w:tcW w:w="662" w:type="pct"/>
                            <w:vAlign w:val="center"/>
                          </w:tcPr>
                          <w:p w14:paraId="7B39E4F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46</w:t>
                            </w:r>
                          </w:p>
                        </w:tc>
                        <w:tc>
                          <w:tcPr>
                            <w:tcW w:w="658" w:type="pct"/>
                            <w:vAlign w:val="center"/>
                          </w:tcPr>
                          <w:p w14:paraId="7711276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41.48</w:t>
                            </w:r>
                          </w:p>
                        </w:tc>
                        <w:tc>
                          <w:tcPr>
                            <w:tcW w:w="515" w:type="pct"/>
                            <w:vAlign w:val="center"/>
                          </w:tcPr>
                          <w:p w14:paraId="68216E43"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40</w:t>
                            </w:r>
                          </w:p>
                        </w:tc>
                        <w:tc>
                          <w:tcPr>
                            <w:tcW w:w="650" w:type="pct"/>
                            <w:vAlign w:val="center"/>
                          </w:tcPr>
                          <w:p w14:paraId="658FE411"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- 6</w:t>
                            </w:r>
                          </w:p>
                        </w:tc>
                        <w:tc>
                          <w:tcPr>
                            <w:tcW w:w="639" w:type="pct"/>
                            <w:vAlign w:val="center"/>
                          </w:tcPr>
                          <w:p w14:paraId="5C2D574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47.70</w:t>
                            </w:r>
                          </w:p>
                        </w:tc>
                        <w:tc>
                          <w:tcPr>
                            <w:tcW w:w="519" w:type="pct"/>
                            <w:vAlign w:val="center"/>
                          </w:tcPr>
                          <w:p w14:paraId="527B6A8F"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782648A0" w14:textId="77777777" w:rsidTr="006C18DE">
                        <w:tc>
                          <w:tcPr>
                            <w:tcW w:w="605" w:type="pct"/>
                            <w:vAlign w:val="center"/>
                          </w:tcPr>
                          <w:p w14:paraId="033CFCF7"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高雄市</w:t>
                            </w:r>
                          </w:p>
                        </w:tc>
                        <w:tc>
                          <w:tcPr>
                            <w:tcW w:w="751" w:type="pct"/>
                            <w:vAlign w:val="center"/>
                          </w:tcPr>
                          <w:p w14:paraId="55C1393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2,437</w:t>
                            </w:r>
                          </w:p>
                        </w:tc>
                        <w:tc>
                          <w:tcPr>
                            <w:tcW w:w="662" w:type="pct"/>
                            <w:vAlign w:val="center"/>
                          </w:tcPr>
                          <w:p w14:paraId="70BDCB2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62</w:t>
                            </w:r>
                          </w:p>
                        </w:tc>
                        <w:tc>
                          <w:tcPr>
                            <w:tcW w:w="658" w:type="pct"/>
                            <w:vAlign w:val="center"/>
                          </w:tcPr>
                          <w:p w14:paraId="3C26860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39.31</w:t>
                            </w:r>
                          </w:p>
                        </w:tc>
                        <w:tc>
                          <w:tcPr>
                            <w:tcW w:w="515" w:type="pct"/>
                            <w:vAlign w:val="center"/>
                          </w:tcPr>
                          <w:p w14:paraId="2CF0C10A"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57</w:t>
                            </w:r>
                          </w:p>
                        </w:tc>
                        <w:tc>
                          <w:tcPr>
                            <w:tcW w:w="650" w:type="pct"/>
                            <w:vAlign w:val="center"/>
                          </w:tcPr>
                          <w:p w14:paraId="2B2A7832" w14:textId="77777777" w:rsidR="00D76101" w:rsidRPr="006C5ECB" w:rsidRDefault="00D76101" w:rsidP="005D15B9">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- 5</w:t>
                            </w:r>
                          </w:p>
                        </w:tc>
                        <w:tc>
                          <w:tcPr>
                            <w:tcW w:w="639" w:type="pct"/>
                            <w:vAlign w:val="center"/>
                          </w:tcPr>
                          <w:p w14:paraId="1751EEA8"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42.75</w:t>
                            </w:r>
                          </w:p>
                        </w:tc>
                        <w:tc>
                          <w:tcPr>
                            <w:tcW w:w="519" w:type="pct"/>
                            <w:vAlign w:val="center"/>
                          </w:tcPr>
                          <w:p w14:paraId="3D3D6A5D"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3.56</w:t>
                            </w:r>
                          </w:p>
                        </w:tc>
                      </w:tr>
                      <w:tr w:rsidR="00D76101" w:rsidRPr="006C5ECB" w14:paraId="31B61786" w14:textId="77777777" w:rsidTr="006C18DE">
                        <w:tc>
                          <w:tcPr>
                            <w:tcW w:w="605" w:type="pct"/>
                            <w:vAlign w:val="center"/>
                          </w:tcPr>
                          <w:p w14:paraId="6FBD0FF8" w14:textId="77777777" w:rsidR="00D76101" w:rsidRPr="006C5ECB" w:rsidRDefault="00D76101" w:rsidP="005D15B9">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基隆市</w:t>
                            </w:r>
                          </w:p>
                        </w:tc>
                        <w:tc>
                          <w:tcPr>
                            <w:tcW w:w="751" w:type="pct"/>
                            <w:vAlign w:val="center"/>
                          </w:tcPr>
                          <w:p w14:paraId="431A8206"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612</w:t>
                            </w:r>
                          </w:p>
                        </w:tc>
                        <w:tc>
                          <w:tcPr>
                            <w:tcW w:w="662" w:type="pct"/>
                            <w:vAlign w:val="center"/>
                          </w:tcPr>
                          <w:p w14:paraId="6AFAED6E"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658" w:type="pct"/>
                            <w:vAlign w:val="center"/>
                          </w:tcPr>
                          <w:p w14:paraId="37737937"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36.00</w:t>
                            </w:r>
                          </w:p>
                        </w:tc>
                        <w:tc>
                          <w:tcPr>
                            <w:tcW w:w="515" w:type="pct"/>
                            <w:vAlign w:val="center"/>
                          </w:tcPr>
                          <w:p w14:paraId="63FE0E5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650" w:type="pct"/>
                            <w:vAlign w:val="center"/>
                          </w:tcPr>
                          <w:p w14:paraId="24782360"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2FF1ED92"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36.00</w:t>
                            </w:r>
                          </w:p>
                        </w:tc>
                        <w:tc>
                          <w:tcPr>
                            <w:tcW w:w="519" w:type="pct"/>
                            <w:vAlign w:val="center"/>
                          </w:tcPr>
                          <w:p w14:paraId="6F33CFC1" w14:textId="77777777" w:rsidR="00D76101" w:rsidRPr="006C5ECB" w:rsidRDefault="00D76101" w:rsidP="005D15B9">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2.50</w:t>
                            </w:r>
                          </w:p>
                        </w:tc>
                      </w:tr>
                      <w:tr w:rsidR="00D76101" w:rsidRPr="006C5ECB" w14:paraId="17B6DEC3" w14:textId="77777777" w:rsidTr="006C18DE">
                        <w:tc>
                          <w:tcPr>
                            <w:tcW w:w="605" w:type="pct"/>
                            <w:vAlign w:val="center"/>
                          </w:tcPr>
                          <w:p w14:paraId="0028A892" w14:textId="45A6A2FC"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宜蘭縣</w:t>
                            </w:r>
                          </w:p>
                        </w:tc>
                        <w:tc>
                          <w:tcPr>
                            <w:tcW w:w="751" w:type="pct"/>
                            <w:vAlign w:val="center"/>
                          </w:tcPr>
                          <w:p w14:paraId="32D7A2BC" w14:textId="24C78579"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510</w:t>
                            </w:r>
                          </w:p>
                        </w:tc>
                        <w:tc>
                          <w:tcPr>
                            <w:tcW w:w="662" w:type="pct"/>
                            <w:vAlign w:val="center"/>
                          </w:tcPr>
                          <w:p w14:paraId="158ADAE5" w14:textId="15584A54"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w:t>
                            </w:r>
                          </w:p>
                        </w:tc>
                        <w:tc>
                          <w:tcPr>
                            <w:tcW w:w="658" w:type="pct"/>
                            <w:vAlign w:val="center"/>
                          </w:tcPr>
                          <w:p w14:paraId="0AFC47D4" w14:textId="7728240C"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36.43</w:t>
                            </w:r>
                          </w:p>
                        </w:tc>
                        <w:tc>
                          <w:tcPr>
                            <w:tcW w:w="515" w:type="pct"/>
                            <w:vAlign w:val="center"/>
                          </w:tcPr>
                          <w:p w14:paraId="0B5C522E" w14:textId="59FBCEA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w:t>
                            </w:r>
                          </w:p>
                        </w:tc>
                        <w:tc>
                          <w:tcPr>
                            <w:tcW w:w="650" w:type="pct"/>
                            <w:vAlign w:val="center"/>
                          </w:tcPr>
                          <w:p w14:paraId="6FC97118" w14:textId="2C33C4E5"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- 5</w:t>
                            </w:r>
                          </w:p>
                        </w:tc>
                        <w:tc>
                          <w:tcPr>
                            <w:tcW w:w="639" w:type="pct"/>
                            <w:vAlign w:val="center"/>
                          </w:tcPr>
                          <w:p w14:paraId="1E04A360" w14:textId="59155211"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56.67</w:t>
                            </w:r>
                          </w:p>
                        </w:tc>
                        <w:tc>
                          <w:tcPr>
                            <w:tcW w:w="519" w:type="pct"/>
                            <w:vAlign w:val="center"/>
                          </w:tcPr>
                          <w:p w14:paraId="32FC64E1" w14:textId="21FA3DF4"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4456CE7D" w14:textId="77777777" w:rsidTr="006C18DE">
                        <w:tc>
                          <w:tcPr>
                            <w:tcW w:w="605" w:type="pct"/>
                            <w:vAlign w:val="center"/>
                          </w:tcPr>
                          <w:p w14:paraId="31B145A0"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新竹縣</w:t>
                            </w:r>
                          </w:p>
                        </w:tc>
                        <w:tc>
                          <w:tcPr>
                            <w:tcW w:w="751" w:type="pct"/>
                            <w:vAlign w:val="center"/>
                          </w:tcPr>
                          <w:p w14:paraId="78C8CBB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615</w:t>
                            </w:r>
                          </w:p>
                        </w:tc>
                        <w:tc>
                          <w:tcPr>
                            <w:tcW w:w="662" w:type="pct"/>
                            <w:vAlign w:val="center"/>
                          </w:tcPr>
                          <w:p w14:paraId="4A3BF4F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15</w:t>
                            </w:r>
                          </w:p>
                        </w:tc>
                        <w:tc>
                          <w:tcPr>
                            <w:tcW w:w="658" w:type="pct"/>
                            <w:vAlign w:val="center"/>
                          </w:tcPr>
                          <w:p w14:paraId="793248B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41.00</w:t>
                            </w:r>
                          </w:p>
                        </w:tc>
                        <w:tc>
                          <w:tcPr>
                            <w:tcW w:w="515" w:type="pct"/>
                            <w:vAlign w:val="center"/>
                          </w:tcPr>
                          <w:p w14:paraId="191CF7F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w:t>
                            </w:r>
                          </w:p>
                        </w:tc>
                        <w:tc>
                          <w:tcPr>
                            <w:tcW w:w="650" w:type="pct"/>
                            <w:vAlign w:val="center"/>
                          </w:tcPr>
                          <w:p w14:paraId="076183E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- 2</w:t>
                            </w:r>
                          </w:p>
                        </w:tc>
                        <w:tc>
                          <w:tcPr>
                            <w:tcW w:w="639" w:type="pct"/>
                            <w:vAlign w:val="center"/>
                          </w:tcPr>
                          <w:p w14:paraId="430D8E6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47.31</w:t>
                            </w:r>
                          </w:p>
                        </w:tc>
                        <w:tc>
                          <w:tcPr>
                            <w:tcW w:w="519" w:type="pct"/>
                            <w:vAlign w:val="center"/>
                          </w:tcPr>
                          <w:p w14:paraId="7A1CF7A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02F9DAEA" w14:textId="77777777" w:rsidTr="006C18DE">
                        <w:tc>
                          <w:tcPr>
                            <w:tcW w:w="605" w:type="pct"/>
                            <w:vAlign w:val="center"/>
                          </w:tcPr>
                          <w:p w14:paraId="513C6A0D"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新竹市</w:t>
                            </w:r>
                          </w:p>
                        </w:tc>
                        <w:tc>
                          <w:tcPr>
                            <w:tcW w:w="751" w:type="pct"/>
                            <w:vAlign w:val="center"/>
                          </w:tcPr>
                          <w:p w14:paraId="15BD49F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294</w:t>
                            </w:r>
                          </w:p>
                        </w:tc>
                        <w:tc>
                          <w:tcPr>
                            <w:tcW w:w="662" w:type="pct"/>
                            <w:vAlign w:val="center"/>
                          </w:tcPr>
                          <w:p w14:paraId="19CC63E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658" w:type="pct"/>
                            <w:vAlign w:val="center"/>
                          </w:tcPr>
                          <w:p w14:paraId="5120509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36.75</w:t>
                            </w:r>
                          </w:p>
                        </w:tc>
                        <w:tc>
                          <w:tcPr>
                            <w:tcW w:w="515" w:type="pct"/>
                            <w:vAlign w:val="center"/>
                          </w:tcPr>
                          <w:p w14:paraId="5FC1280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w:t>
                            </w:r>
                          </w:p>
                        </w:tc>
                        <w:tc>
                          <w:tcPr>
                            <w:tcW w:w="650" w:type="pct"/>
                            <w:vAlign w:val="center"/>
                          </w:tcPr>
                          <w:p w14:paraId="102A10C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- 1</w:t>
                            </w:r>
                          </w:p>
                        </w:tc>
                        <w:tc>
                          <w:tcPr>
                            <w:tcW w:w="639" w:type="pct"/>
                            <w:vAlign w:val="center"/>
                          </w:tcPr>
                          <w:p w14:paraId="38D17F0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42.00</w:t>
                            </w:r>
                          </w:p>
                        </w:tc>
                        <w:tc>
                          <w:tcPr>
                            <w:tcW w:w="519" w:type="pct"/>
                            <w:vAlign w:val="center"/>
                          </w:tcPr>
                          <w:p w14:paraId="5802EAE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321C5E4F" w14:textId="77777777" w:rsidTr="006C18DE">
                        <w:tc>
                          <w:tcPr>
                            <w:tcW w:w="605" w:type="pct"/>
                            <w:vAlign w:val="center"/>
                          </w:tcPr>
                          <w:p w14:paraId="464FEB52"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苗栗縣</w:t>
                            </w:r>
                          </w:p>
                        </w:tc>
                        <w:tc>
                          <w:tcPr>
                            <w:tcW w:w="751" w:type="pct"/>
                            <w:vAlign w:val="center"/>
                          </w:tcPr>
                          <w:p w14:paraId="030377F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564</w:t>
                            </w:r>
                          </w:p>
                        </w:tc>
                        <w:tc>
                          <w:tcPr>
                            <w:tcW w:w="662" w:type="pct"/>
                            <w:vAlign w:val="center"/>
                          </w:tcPr>
                          <w:p w14:paraId="371F158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w:t>
                            </w:r>
                          </w:p>
                        </w:tc>
                        <w:tc>
                          <w:tcPr>
                            <w:tcW w:w="658" w:type="pct"/>
                            <w:vAlign w:val="center"/>
                          </w:tcPr>
                          <w:p w14:paraId="3E89B61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43.38</w:t>
                            </w:r>
                          </w:p>
                        </w:tc>
                        <w:tc>
                          <w:tcPr>
                            <w:tcW w:w="515" w:type="pct"/>
                            <w:vAlign w:val="center"/>
                          </w:tcPr>
                          <w:p w14:paraId="441C276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11</w:t>
                            </w:r>
                          </w:p>
                        </w:tc>
                        <w:tc>
                          <w:tcPr>
                            <w:tcW w:w="650" w:type="pct"/>
                            <w:vAlign w:val="center"/>
                          </w:tcPr>
                          <w:p w14:paraId="071FEB4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- 2</w:t>
                            </w:r>
                          </w:p>
                        </w:tc>
                        <w:tc>
                          <w:tcPr>
                            <w:tcW w:w="639" w:type="pct"/>
                            <w:vAlign w:val="center"/>
                          </w:tcPr>
                          <w:p w14:paraId="6E92460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51.27</w:t>
                            </w:r>
                          </w:p>
                        </w:tc>
                        <w:tc>
                          <w:tcPr>
                            <w:tcW w:w="519" w:type="pct"/>
                            <w:vAlign w:val="center"/>
                          </w:tcPr>
                          <w:p w14:paraId="7C966E8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3.00</w:t>
                            </w:r>
                          </w:p>
                        </w:tc>
                      </w:tr>
                      <w:tr w:rsidR="00D76101" w:rsidRPr="006C5ECB" w14:paraId="46C3FC6F" w14:textId="77777777" w:rsidTr="006C18DE">
                        <w:tc>
                          <w:tcPr>
                            <w:tcW w:w="605" w:type="pct"/>
                            <w:vAlign w:val="center"/>
                          </w:tcPr>
                          <w:p w14:paraId="055AC802"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彰化縣</w:t>
                            </w:r>
                          </w:p>
                        </w:tc>
                        <w:tc>
                          <w:tcPr>
                            <w:tcW w:w="751" w:type="pct"/>
                            <w:vAlign w:val="center"/>
                          </w:tcPr>
                          <w:p w14:paraId="06B796E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450</w:t>
                            </w:r>
                          </w:p>
                        </w:tc>
                        <w:tc>
                          <w:tcPr>
                            <w:tcW w:w="662" w:type="pct"/>
                            <w:vAlign w:val="center"/>
                          </w:tcPr>
                          <w:p w14:paraId="4C24A27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w:t>
                            </w:r>
                          </w:p>
                        </w:tc>
                        <w:tc>
                          <w:tcPr>
                            <w:tcW w:w="658" w:type="pct"/>
                            <w:vAlign w:val="center"/>
                          </w:tcPr>
                          <w:p w14:paraId="347874F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45.00</w:t>
                            </w:r>
                          </w:p>
                        </w:tc>
                        <w:tc>
                          <w:tcPr>
                            <w:tcW w:w="515" w:type="pct"/>
                            <w:vAlign w:val="center"/>
                          </w:tcPr>
                          <w:p w14:paraId="0C2BC5C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w:t>
                            </w:r>
                          </w:p>
                        </w:tc>
                        <w:tc>
                          <w:tcPr>
                            <w:tcW w:w="650" w:type="pct"/>
                            <w:vAlign w:val="center"/>
                          </w:tcPr>
                          <w:p w14:paraId="064F36E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27FA7DC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45.00</w:t>
                            </w:r>
                          </w:p>
                        </w:tc>
                        <w:tc>
                          <w:tcPr>
                            <w:tcW w:w="519" w:type="pct"/>
                            <w:vAlign w:val="center"/>
                          </w:tcPr>
                          <w:p w14:paraId="4FB751A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1.85</w:t>
                            </w:r>
                          </w:p>
                        </w:tc>
                      </w:tr>
                      <w:tr w:rsidR="00D76101" w:rsidRPr="006C5ECB" w14:paraId="231522C3" w14:textId="77777777" w:rsidTr="006C18DE">
                        <w:tc>
                          <w:tcPr>
                            <w:tcW w:w="605" w:type="pct"/>
                            <w:vAlign w:val="center"/>
                          </w:tcPr>
                          <w:p w14:paraId="67B811D4"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南投縣</w:t>
                            </w:r>
                          </w:p>
                        </w:tc>
                        <w:tc>
                          <w:tcPr>
                            <w:tcW w:w="751" w:type="pct"/>
                            <w:vAlign w:val="center"/>
                          </w:tcPr>
                          <w:p w14:paraId="1B90D44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434</w:t>
                            </w:r>
                          </w:p>
                        </w:tc>
                        <w:tc>
                          <w:tcPr>
                            <w:tcW w:w="662" w:type="pct"/>
                            <w:vAlign w:val="center"/>
                          </w:tcPr>
                          <w:p w14:paraId="1E2B53C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11</w:t>
                            </w:r>
                          </w:p>
                        </w:tc>
                        <w:tc>
                          <w:tcPr>
                            <w:tcW w:w="658" w:type="pct"/>
                            <w:vAlign w:val="center"/>
                          </w:tcPr>
                          <w:p w14:paraId="7F389E9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39.45</w:t>
                            </w:r>
                          </w:p>
                        </w:tc>
                        <w:tc>
                          <w:tcPr>
                            <w:tcW w:w="515" w:type="pct"/>
                            <w:vAlign w:val="center"/>
                          </w:tcPr>
                          <w:p w14:paraId="3A28659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11</w:t>
                            </w:r>
                          </w:p>
                        </w:tc>
                        <w:tc>
                          <w:tcPr>
                            <w:tcW w:w="650" w:type="pct"/>
                            <w:vAlign w:val="center"/>
                          </w:tcPr>
                          <w:p w14:paraId="3ACE12D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0EB4C84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39.45</w:t>
                            </w:r>
                          </w:p>
                        </w:tc>
                        <w:tc>
                          <w:tcPr>
                            <w:tcW w:w="519" w:type="pct"/>
                            <w:vAlign w:val="center"/>
                          </w:tcPr>
                          <w:p w14:paraId="4873F1E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4.97</w:t>
                            </w:r>
                          </w:p>
                        </w:tc>
                      </w:tr>
                      <w:tr w:rsidR="00D76101" w:rsidRPr="006C5ECB" w14:paraId="47F31A5A" w14:textId="77777777" w:rsidTr="006C18DE">
                        <w:tc>
                          <w:tcPr>
                            <w:tcW w:w="605" w:type="pct"/>
                            <w:vAlign w:val="center"/>
                          </w:tcPr>
                          <w:p w14:paraId="7CE34A82"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雲林縣</w:t>
                            </w:r>
                          </w:p>
                        </w:tc>
                        <w:tc>
                          <w:tcPr>
                            <w:tcW w:w="751" w:type="pct"/>
                            <w:vAlign w:val="center"/>
                          </w:tcPr>
                          <w:p w14:paraId="36AE5BD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741</w:t>
                            </w:r>
                          </w:p>
                        </w:tc>
                        <w:tc>
                          <w:tcPr>
                            <w:tcW w:w="662" w:type="pct"/>
                            <w:vAlign w:val="center"/>
                          </w:tcPr>
                          <w:p w14:paraId="5A06B97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19</w:t>
                            </w:r>
                          </w:p>
                        </w:tc>
                        <w:tc>
                          <w:tcPr>
                            <w:tcW w:w="658" w:type="pct"/>
                            <w:vAlign w:val="center"/>
                          </w:tcPr>
                          <w:p w14:paraId="4F072E4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39.00</w:t>
                            </w:r>
                          </w:p>
                        </w:tc>
                        <w:tc>
                          <w:tcPr>
                            <w:tcW w:w="515" w:type="pct"/>
                            <w:vAlign w:val="center"/>
                          </w:tcPr>
                          <w:p w14:paraId="61873E4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650" w:type="pct"/>
                            <w:vAlign w:val="center"/>
                          </w:tcPr>
                          <w:p w14:paraId="1C6CCD2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- 2</w:t>
                            </w:r>
                          </w:p>
                        </w:tc>
                        <w:tc>
                          <w:tcPr>
                            <w:tcW w:w="639" w:type="pct"/>
                            <w:vAlign w:val="center"/>
                          </w:tcPr>
                          <w:p w14:paraId="15076D8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43.59</w:t>
                            </w:r>
                          </w:p>
                        </w:tc>
                        <w:tc>
                          <w:tcPr>
                            <w:tcW w:w="519" w:type="pct"/>
                            <w:vAlign w:val="center"/>
                          </w:tcPr>
                          <w:p w14:paraId="59024A8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6.00</w:t>
                            </w:r>
                          </w:p>
                        </w:tc>
                      </w:tr>
                      <w:tr w:rsidR="00D76101" w:rsidRPr="006C5ECB" w14:paraId="6B2CB3D6" w14:textId="77777777" w:rsidTr="006C18DE">
                        <w:tc>
                          <w:tcPr>
                            <w:tcW w:w="605" w:type="pct"/>
                            <w:vAlign w:val="center"/>
                          </w:tcPr>
                          <w:p w14:paraId="5446D6B2"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嘉義縣</w:t>
                            </w:r>
                          </w:p>
                        </w:tc>
                        <w:tc>
                          <w:tcPr>
                            <w:tcW w:w="751" w:type="pct"/>
                            <w:vAlign w:val="center"/>
                          </w:tcPr>
                          <w:p w14:paraId="3CA7490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824</w:t>
                            </w:r>
                          </w:p>
                        </w:tc>
                        <w:tc>
                          <w:tcPr>
                            <w:tcW w:w="662" w:type="pct"/>
                            <w:vAlign w:val="center"/>
                          </w:tcPr>
                          <w:p w14:paraId="78A852C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23</w:t>
                            </w:r>
                          </w:p>
                        </w:tc>
                        <w:tc>
                          <w:tcPr>
                            <w:tcW w:w="658" w:type="pct"/>
                            <w:vAlign w:val="center"/>
                          </w:tcPr>
                          <w:p w14:paraId="6C7C649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35.83</w:t>
                            </w:r>
                          </w:p>
                        </w:tc>
                        <w:tc>
                          <w:tcPr>
                            <w:tcW w:w="515" w:type="pct"/>
                            <w:vAlign w:val="center"/>
                          </w:tcPr>
                          <w:p w14:paraId="7B2C265B"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650" w:type="pct"/>
                            <w:vAlign w:val="center"/>
                          </w:tcPr>
                          <w:p w14:paraId="67C87D19" w14:textId="77777777" w:rsidR="00D76101" w:rsidRPr="006C5ECB" w:rsidRDefault="00D76101" w:rsidP="006C18DE">
                            <w:pPr>
                              <w:spacing w:line="200" w:lineRule="exact"/>
                              <w:jc w:val="right"/>
                              <w:rPr>
                                <w:rFonts w:ascii="標楷體" w:eastAsia="標楷體" w:hAnsi="標楷體"/>
                                <w:color w:val="000000" w:themeColor="text1"/>
                                <w:sz w:val="20"/>
                                <w:szCs w:val="20"/>
                                <w:highlight w:val="lightGray"/>
                              </w:rPr>
                            </w:pPr>
                            <w:r w:rsidRPr="006C5ECB">
                              <w:rPr>
                                <w:rFonts w:ascii="標楷體" w:eastAsia="標楷體" w:hAnsi="標楷體"/>
                                <w:color w:val="000000" w:themeColor="text1"/>
                                <w:sz w:val="20"/>
                                <w:szCs w:val="20"/>
                                <w:highlight w:val="lightGray"/>
                              </w:rPr>
                              <w:t>- 6</w:t>
                            </w:r>
                          </w:p>
                        </w:tc>
                        <w:tc>
                          <w:tcPr>
                            <w:tcW w:w="639" w:type="pct"/>
                            <w:vAlign w:val="center"/>
                          </w:tcPr>
                          <w:p w14:paraId="117414A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48.47</w:t>
                            </w:r>
                          </w:p>
                        </w:tc>
                        <w:tc>
                          <w:tcPr>
                            <w:tcW w:w="519" w:type="pct"/>
                            <w:vAlign w:val="center"/>
                          </w:tcPr>
                          <w:p w14:paraId="2D492C1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2.50</w:t>
                            </w:r>
                          </w:p>
                        </w:tc>
                      </w:tr>
                      <w:tr w:rsidR="00D76101" w:rsidRPr="006C5ECB" w14:paraId="05DC21A1" w14:textId="77777777" w:rsidTr="006C18DE">
                        <w:tc>
                          <w:tcPr>
                            <w:tcW w:w="605" w:type="pct"/>
                            <w:vAlign w:val="center"/>
                          </w:tcPr>
                          <w:p w14:paraId="2CFBF7E7"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嘉義市</w:t>
                            </w:r>
                          </w:p>
                        </w:tc>
                        <w:tc>
                          <w:tcPr>
                            <w:tcW w:w="751" w:type="pct"/>
                            <w:vAlign w:val="center"/>
                          </w:tcPr>
                          <w:p w14:paraId="596226C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272</w:t>
                            </w:r>
                          </w:p>
                        </w:tc>
                        <w:tc>
                          <w:tcPr>
                            <w:tcW w:w="662" w:type="pct"/>
                            <w:vAlign w:val="center"/>
                          </w:tcPr>
                          <w:p w14:paraId="257622D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658" w:type="pct"/>
                            <w:vAlign w:val="center"/>
                          </w:tcPr>
                          <w:p w14:paraId="402372B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45.33</w:t>
                            </w:r>
                          </w:p>
                        </w:tc>
                        <w:tc>
                          <w:tcPr>
                            <w:tcW w:w="515" w:type="pct"/>
                            <w:vAlign w:val="center"/>
                          </w:tcPr>
                          <w:p w14:paraId="2AF3A8F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650" w:type="pct"/>
                            <w:vAlign w:val="center"/>
                          </w:tcPr>
                          <w:p w14:paraId="60A5320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3C7D999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45.33</w:t>
                            </w:r>
                          </w:p>
                        </w:tc>
                        <w:tc>
                          <w:tcPr>
                            <w:tcW w:w="519" w:type="pct"/>
                            <w:vAlign w:val="center"/>
                          </w:tcPr>
                          <w:p w14:paraId="3979847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4.50</w:t>
                            </w:r>
                          </w:p>
                        </w:tc>
                      </w:tr>
                      <w:tr w:rsidR="00D76101" w:rsidRPr="006C5ECB" w14:paraId="599DB36F" w14:textId="77777777" w:rsidTr="006C18DE">
                        <w:tc>
                          <w:tcPr>
                            <w:tcW w:w="605" w:type="pct"/>
                            <w:vAlign w:val="center"/>
                          </w:tcPr>
                          <w:p w14:paraId="6902C0C7"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屏東縣</w:t>
                            </w:r>
                          </w:p>
                        </w:tc>
                        <w:tc>
                          <w:tcPr>
                            <w:tcW w:w="751" w:type="pct"/>
                            <w:vAlign w:val="center"/>
                          </w:tcPr>
                          <w:p w14:paraId="29AA815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1,002</w:t>
                            </w:r>
                          </w:p>
                        </w:tc>
                        <w:tc>
                          <w:tcPr>
                            <w:tcW w:w="662" w:type="pct"/>
                            <w:vAlign w:val="center"/>
                          </w:tcPr>
                          <w:p w14:paraId="0D30A16D"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w:t>
                            </w:r>
                          </w:p>
                        </w:tc>
                        <w:tc>
                          <w:tcPr>
                            <w:tcW w:w="658" w:type="pct"/>
                            <w:vAlign w:val="center"/>
                          </w:tcPr>
                          <w:p w14:paraId="1DAD9CA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38.54</w:t>
                            </w:r>
                          </w:p>
                        </w:tc>
                        <w:tc>
                          <w:tcPr>
                            <w:tcW w:w="515" w:type="pct"/>
                            <w:vAlign w:val="center"/>
                          </w:tcPr>
                          <w:p w14:paraId="285E91A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w:t>
                            </w:r>
                          </w:p>
                        </w:tc>
                        <w:tc>
                          <w:tcPr>
                            <w:tcW w:w="650" w:type="pct"/>
                            <w:vAlign w:val="center"/>
                          </w:tcPr>
                          <w:p w14:paraId="4F0659E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41B2FF0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38.54</w:t>
                            </w:r>
                          </w:p>
                        </w:tc>
                        <w:tc>
                          <w:tcPr>
                            <w:tcW w:w="519" w:type="pct"/>
                            <w:vAlign w:val="center"/>
                          </w:tcPr>
                          <w:p w14:paraId="0AEDA34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6.00</w:t>
                            </w:r>
                          </w:p>
                        </w:tc>
                      </w:tr>
                      <w:tr w:rsidR="00D76101" w:rsidRPr="006C5ECB" w14:paraId="5A12B768" w14:textId="77777777" w:rsidTr="006C18DE">
                        <w:tc>
                          <w:tcPr>
                            <w:tcW w:w="605" w:type="pct"/>
                            <w:vAlign w:val="center"/>
                          </w:tcPr>
                          <w:p w14:paraId="6BC5770D"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花蓮縣</w:t>
                            </w:r>
                          </w:p>
                        </w:tc>
                        <w:tc>
                          <w:tcPr>
                            <w:tcW w:w="751" w:type="pct"/>
                            <w:vAlign w:val="center"/>
                          </w:tcPr>
                          <w:p w14:paraId="1175299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330</w:t>
                            </w:r>
                          </w:p>
                        </w:tc>
                        <w:tc>
                          <w:tcPr>
                            <w:tcW w:w="662" w:type="pct"/>
                            <w:vAlign w:val="center"/>
                          </w:tcPr>
                          <w:p w14:paraId="56C8F65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658" w:type="pct"/>
                            <w:vAlign w:val="center"/>
                          </w:tcPr>
                          <w:p w14:paraId="769F772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41.25</w:t>
                            </w:r>
                          </w:p>
                        </w:tc>
                        <w:tc>
                          <w:tcPr>
                            <w:tcW w:w="515" w:type="pct"/>
                            <w:vAlign w:val="center"/>
                          </w:tcPr>
                          <w:p w14:paraId="5EAB875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650" w:type="pct"/>
                            <w:vAlign w:val="center"/>
                          </w:tcPr>
                          <w:p w14:paraId="7574AD0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1820141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41.25</w:t>
                            </w:r>
                          </w:p>
                        </w:tc>
                        <w:tc>
                          <w:tcPr>
                            <w:tcW w:w="519" w:type="pct"/>
                            <w:vAlign w:val="center"/>
                          </w:tcPr>
                          <w:p w14:paraId="21AF386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2.50</w:t>
                            </w:r>
                          </w:p>
                        </w:tc>
                      </w:tr>
                      <w:tr w:rsidR="00D76101" w:rsidRPr="006C5ECB" w14:paraId="38216A26" w14:textId="77777777" w:rsidTr="006C18DE">
                        <w:tc>
                          <w:tcPr>
                            <w:tcW w:w="605" w:type="pct"/>
                            <w:vAlign w:val="center"/>
                          </w:tcPr>
                          <w:p w14:paraId="1B12E647"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臺</w:t>
                            </w:r>
                            <w:proofErr w:type="gramEnd"/>
                            <w:r w:rsidRPr="006C5ECB">
                              <w:rPr>
                                <w:rFonts w:ascii="標楷體" w:eastAsia="標楷體" w:hAnsi="標楷體" w:hint="eastAsia"/>
                                <w:bCs/>
                                <w:color w:val="000000" w:themeColor="text1"/>
                                <w:sz w:val="20"/>
                                <w:szCs w:val="20"/>
                              </w:rPr>
                              <w:t>東縣</w:t>
                            </w:r>
                          </w:p>
                        </w:tc>
                        <w:tc>
                          <w:tcPr>
                            <w:tcW w:w="751" w:type="pct"/>
                            <w:vAlign w:val="center"/>
                          </w:tcPr>
                          <w:p w14:paraId="3F18EEEF"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269</w:t>
                            </w:r>
                          </w:p>
                        </w:tc>
                        <w:tc>
                          <w:tcPr>
                            <w:tcW w:w="662" w:type="pct"/>
                            <w:vAlign w:val="center"/>
                          </w:tcPr>
                          <w:p w14:paraId="3A93290E"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658" w:type="pct"/>
                            <w:vAlign w:val="center"/>
                          </w:tcPr>
                          <w:p w14:paraId="3A9ADCF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44.83</w:t>
                            </w:r>
                          </w:p>
                        </w:tc>
                        <w:tc>
                          <w:tcPr>
                            <w:tcW w:w="515" w:type="pct"/>
                            <w:vAlign w:val="center"/>
                          </w:tcPr>
                          <w:p w14:paraId="621B081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650" w:type="pct"/>
                            <w:vAlign w:val="center"/>
                          </w:tcPr>
                          <w:p w14:paraId="4212C5A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653498D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44.83</w:t>
                            </w:r>
                          </w:p>
                        </w:tc>
                        <w:tc>
                          <w:tcPr>
                            <w:tcW w:w="519" w:type="pct"/>
                            <w:vAlign w:val="center"/>
                          </w:tcPr>
                          <w:p w14:paraId="2DD74FE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3.20</w:t>
                            </w:r>
                          </w:p>
                        </w:tc>
                      </w:tr>
                      <w:tr w:rsidR="00D76101" w:rsidRPr="006C5ECB" w14:paraId="4FDE261C" w14:textId="77777777" w:rsidTr="006C18DE">
                        <w:tc>
                          <w:tcPr>
                            <w:tcW w:w="605" w:type="pct"/>
                            <w:vAlign w:val="center"/>
                          </w:tcPr>
                          <w:p w14:paraId="74F1F8BC"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澎湖縣</w:t>
                            </w:r>
                          </w:p>
                        </w:tc>
                        <w:tc>
                          <w:tcPr>
                            <w:tcW w:w="751" w:type="pct"/>
                            <w:vAlign w:val="center"/>
                          </w:tcPr>
                          <w:p w14:paraId="01E048B3"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w:t>
                            </w:r>
                          </w:p>
                        </w:tc>
                        <w:tc>
                          <w:tcPr>
                            <w:tcW w:w="662" w:type="pct"/>
                            <w:vAlign w:val="center"/>
                          </w:tcPr>
                          <w:p w14:paraId="1451AD0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8" w:type="pct"/>
                            <w:vAlign w:val="center"/>
                          </w:tcPr>
                          <w:p w14:paraId="1C66DF2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43.00</w:t>
                            </w:r>
                          </w:p>
                        </w:tc>
                        <w:tc>
                          <w:tcPr>
                            <w:tcW w:w="515" w:type="pct"/>
                            <w:vAlign w:val="center"/>
                          </w:tcPr>
                          <w:p w14:paraId="318A9E5A"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0" w:type="pct"/>
                            <w:vAlign w:val="center"/>
                          </w:tcPr>
                          <w:p w14:paraId="2DE9A05D"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vAlign w:val="center"/>
                          </w:tcPr>
                          <w:p w14:paraId="76B9D611"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43.00</w:t>
                            </w:r>
                          </w:p>
                        </w:tc>
                        <w:tc>
                          <w:tcPr>
                            <w:tcW w:w="519" w:type="pct"/>
                            <w:vAlign w:val="center"/>
                          </w:tcPr>
                          <w:p w14:paraId="5256328D"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4.20</w:t>
                            </w:r>
                          </w:p>
                        </w:tc>
                      </w:tr>
                      <w:tr w:rsidR="00D76101" w:rsidRPr="006C5ECB" w14:paraId="03EDF384" w14:textId="77777777" w:rsidTr="006C18DE">
                        <w:tc>
                          <w:tcPr>
                            <w:tcW w:w="605" w:type="pct"/>
                            <w:vAlign w:val="center"/>
                          </w:tcPr>
                          <w:p w14:paraId="1868E6AD" w14:textId="77777777" w:rsidR="00D76101" w:rsidRPr="006C5ECB" w:rsidRDefault="00D76101" w:rsidP="006C18DE">
                            <w:pPr>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金門縣</w:t>
                            </w:r>
                          </w:p>
                        </w:tc>
                        <w:tc>
                          <w:tcPr>
                            <w:tcW w:w="751" w:type="pct"/>
                            <w:vAlign w:val="center"/>
                          </w:tcPr>
                          <w:p w14:paraId="0B6640E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64</w:t>
                            </w:r>
                          </w:p>
                        </w:tc>
                        <w:tc>
                          <w:tcPr>
                            <w:tcW w:w="662" w:type="pct"/>
                            <w:vAlign w:val="center"/>
                          </w:tcPr>
                          <w:p w14:paraId="6CD4D7C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658" w:type="pct"/>
                            <w:vAlign w:val="center"/>
                          </w:tcPr>
                          <w:p w14:paraId="3C65C7ED"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32.00</w:t>
                            </w:r>
                          </w:p>
                        </w:tc>
                        <w:tc>
                          <w:tcPr>
                            <w:tcW w:w="515" w:type="pct"/>
                            <w:vAlign w:val="center"/>
                          </w:tcPr>
                          <w:p w14:paraId="27B3AD96"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0" w:type="pct"/>
                            <w:vAlign w:val="center"/>
                          </w:tcPr>
                          <w:p w14:paraId="331708D8"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- 1</w:t>
                            </w:r>
                          </w:p>
                        </w:tc>
                        <w:tc>
                          <w:tcPr>
                            <w:tcW w:w="639" w:type="pct"/>
                            <w:vAlign w:val="center"/>
                          </w:tcPr>
                          <w:p w14:paraId="15BB068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64.00</w:t>
                            </w:r>
                          </w:p>
                        </w:tc>
                        <w:tc>
                          <w:tcPr>
                            <w:tcW w:w="519" w:type="pct"/>
                            <w:vAlign w:val="center"/>
                          </w:tcPr>
                          <w:p w14:paraId="42F674DC"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3.30</w:t>
                            </w:r>
                          </w:p>
                        </w:tc>
                      </w:tr>
                      <w:tr w:rsidR="00D76101" w:rsidRPr="006C5ECB" w14:paraId="7C1A26B3" w14:textId="77777777" w:rsidTr="006C18DE">
                        <w:tc>
                          <w:tcPr>
                            <w:tcW w:w="605" w:type="pct"/>
                            <w:tcBorders>
                              <w:bottom w:val="single" w:sz="4" w:space="0" w:color="auto"/>
                            </w:tcBorders>
                            <w:vAlign w:val="center"/>
                          </w:tcPr>
                          <w:p w14:paraId="5AA3CF64" w14:textId="77777777" w:rsidR="00D76101" w:rsidRPr="006C5ECB" w:rsidRDefault="00D76101" w:rsidP="006C18DE">
                            <w:pPr>
                              <w:widowControl/>
                              <w:spacing w:line="200" w:lineRule="exact"/>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連江縣</w:t>
                            </w:r>
                          </w:p>
                        </w:tc>
                        <w:tc>
                          <w:tcPr>
                            <w:tcW w:w="751" w:type="pct"/>
                            <w:tcBorders>
                              <w:bottom w:val="single" w:sz="4" w:space="0" w:color="auto"/>
                            </w:tcBorders>
                            <w:vAlign w:val="center"/>
                          </w:tcPr>
                          <w:p w14:paraId="59581142"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662" w:type="pct"/>
                            <w:tcBorders>
                              <w:bottom w:val="single" w:sz="4" w:space="0" w:color="auto"/>
                            </w:tcBorders>
                            <w:vAlign w:val="center"/>
                          </w:tcPr>
                          <w:p w14:paraId="229AFA5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8" w:type="pct"/>
                            <w:tcBorders>
                              <w:bottom w:val="single" w:sz="4" w:space="0" w:color="auto"/>
                            </w:tcBorders>
                            <w:vAlign w:val="center"/>
                          </w:tcPr>
                          <w:p w14:paraId="2E822AD4"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8.00</w:t>
                            </w:r>
                          </w:p>
                        </w:tc>
                        <w:tc>
                          <w:tcPr>
                            <w:tcW w:w="515" w:type="pct"/>
                            <w:tcBorders>
                              <w:bottom w:val="single" w:sz="4" w:space="0" w:color="auto"/>
                            </w:tcBorders>
                            <w:vAlign w:val="center"/>
                          </w:tcPr>
                          <w:p w14:paraId="52B1D757"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650" w:type="pct"/>
                            <w:tcBorders>
                              <w:bottom w:val="single" w:sz="4" w:space="0" w:color="auto"/>
                            </w:tcBorders>
                            <w:vAlign w:val="center"/>
                          </w:tcPr>
                          <w:p w14:paraId="0B9EF3A9"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z w:val="20"/>
                                <w:szCs w:val="20"/>
                              </w:rPr>
                              <w:t>－</w:t>
                            </w:r>
                          </w:p>
                        </w:tc>
                        <w:tc>
                          <w:tcPr>
                            <w:tcW w:w="639" w:type="pct"/>
                            <w:tcBorders>
                              <w:bottom w:val="single" w:sz="4" w:space="0" w:color="auto"/>
                            </w:tcBorders>
                            <w:vAlign w:val="center"/>
                          </w:tcPr>
                          <w:p w14:paraId="6BF63FB5"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8.00</w:t>
                            </w:r>
                          </w:p>
                        </w:tc>
                        <w:tc>
                          <w:tcPr>
                            <w:tcW w:w="519" w:type="pct"/>
                            <w:tcBorders>
                              <w:bottom w:val="single" w:sz="4" w:space="0" w:color="auto"/>
                            </w:tcBorders>
                            <w:vAlign w:val="center"/>
                          </w:tcPr>
                          <w:p w14:paraId="60F6EE20" w14:textId="77777777" w:rsidR="00D76101" w:rsidRPr="006C5ECB" w:rsidRDefault="00D76101" w:rsidP="006C18DE">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highlight w:val="lightGray"/>
                              </w:rPr>
                              <w:t>0.67</w:t>
                            </w:r>
                          </w:p>
                        </w:tc>
                      </w:tr>
                      <w:tr w:rsidR="00D76101" w:rsidRPr="006C5ECB" w14:paraId="4DF0BB57" w14:textId="77777777" w:rsidTr="006C18DE">
                        <w:tc>
                          <w:tcPr>
                            <w:tcW w:w="5000" w:type="pct"/>
                            <w:gridSpan w:val="8"/>
                            <w:tcBorders>
                              <w:top w:val="single" w:sz="4" w:space="0" w:color="auto"/>
                              <w:left w:val="nil"/>
                              <w:bottom w:val="nil"/>
                              <w:right w:val="nil"/>
                            </w:tcBorders>
                            <w:vAlign w:val="center"/>
                          </w:tcPr>
                          <w:p w14:paraId="124BA282" w14:textId="77777777" w:rsidR="00D76101" w:rsidRPr="006C5ECB" w:rsidRDefault="00D76101" w:rsidP="00834609">
                            <w:pPr>
                              <w:spacing w:line="200" w:lineRule="exact"/>
                              <w:ind w:left="504" w:hangingChars="280" w:hanging="504"/>
                              <w:jc w:val="both"/>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w:t>
                            </w:r>
                            <w:r w:rsidRPr="006C5ECB">
                              <w:rPr>
                                <w:rFonts w:ascii="標楷體" w:eastAsia="標楷體" w:hAnsi="標楷體"/>
                                <w:color w:val="000000" w:themeColor="text1"/>
                                <w:sz w:val="18"/>
                                <w:szCs w:val="18"/>
                              </w:rPr>
                              <w:t>.</w:t>
                            </w:r>
                            <w:r w:rsidRPr="006C5ECB">
                              <w:rPr>
                                <w:rFonts w:ascii="標楷體" w:eastAsia="標楷體" w:hAnsi="標楷體" w:hint="eastAsia"/>
                                <w:color w:val="000000" w:themeColor="text1"/>
                                <w:sz w:val="18"/>
                                <w:szCs w:val="18"/>
                              </w:rPr>
                              <w:t>本表個案管理人員人數為一般個案管理人員及資深個案管理人員之合計，每5名一般個案管理人員得列1名資深管理人員。</w:t>
                            </w:r>
                          </w:p>
                          <w:p w14:paraId="7AA603E7" w14:textId="3BD08803" w:rsidR="00D76101" w:rsidRPr="006C5ECB" w:rsidRDefault="00D76101" w:rsidP="00834609">
                            <w:pPr>
                              <w:spacing w:line="200" w:lineRule="exact"/>
                              <w:ind w:leftChars="140" w:left="336"/>
                              <w:jc w:val="both"/>
                              <w:rPr>
                                <w:rFonts w:ascii="標楷體" w:eastAsia="標楷體" w:hAnsi="標楷體"/>
                                <w:color w:val="000000" w:themeColor="text1"/>
                                <w:sz w:val="20"/>
                                <w:szCs w:val="20"/>
                                <w:highlight w:val="lightGray"/>
                              </w:rPr>
                            </w:pPr>
                            <w:r w:rsidRPr="006C5ECB">
                              <w:rPr>
                                <w:rFonts w:ascii="標楷體" w:eastAsia="標楷體" w:hAnsi="標楷體" w:hint="eastAsia"/>
                                <w:color w:val="000000" w:themeColor="text1"/>
                                <w:sz w:val="18"/>
                                <w:szCs w:val="18"/>
                              </w:rPr>
                              <w:t>2.資料來源：整理自衛福部提供資料。</w:t>
                            </w:r>
                          </w:p>
                        </w:tc>
                      </w:tr>
                    </w:tbl>
                    <w:p w14:paraId="274FCD5A" w14:textId="77777777" w:rsidR="00D76101" w:rsidRPr="006C5ECB" w:rsidRDefault="00D76101" w:rsidP="002D495C">
                      <w:pPr>
                        <w:rPr>
                          <w:color w:val="000000" w:themeColor="text1"/>
                        </w:rPr>
                      </w:pPr>
                    </w:p>
                  </w:txbxContent>
                </v:textbox>
                <w10:wrap type="square" anchorx="margin"/>
              </v:shape>
            </w:pict>
          </mc:Fallback>
        </mc:AlternateContent>
      </w:r>
      <w:r w:rsidRPr="006C5ECB">
        <w:rPr>
          <w:rFonts w:ascii="標楷體" w:eastAsia="標楷體" w:hAnsi="標楷體" w:cs="標楷體" w:hint="eastAsia"/>
          <w:b/>
          <w:color w:val="000000" w:themeColor="text1"/>
        </w:rPr>
        <w:t>3</w:t>
      </w:r>
      <w:r w:rsidR="00587913" w:rsidRPr="006C5ECB">
        <w:rPr>
          <w:rFonts w:ascii="標楷體" w:eastAsia="標楷體" w:hAnsi="標楷體" w:cs="標楷體" w:hint="eastAsia"/>
          <w:b/>
          <w:color w:val="000000" w:themeColor="text1"/>
        </w:rPr>
        <w:t xml:space="preserve">.　</w:t>
      </w:r>
      <w:r w:rsidR="002D495C" w:rsidRPr="006C5ECB">
        <w:rPr>
          <w:rFonts w:ascii="標楷體" w:eastAsia="標楷體" w:hAnsi="標楷體" w:cs="標楷體" w:hint="eastAsia"/>
          <w:b/>
          <w:color w:val="000000" w:themeColor="text1"/>
        </w:rPr>
        <w:t>部分市</w:t>
      </w:r>
      <w:proofErr w:type="gramStart"/>
      <w:r w:rsidR="002D495C" w:rsidRPr="006C5ECB">
        <w:rPr>
          <w:rFonts w:ascii="標楷體" w:eastAsia="標楷體" w:hAnsi="標楷體" w:cs="標楷體" w:hint="eastAsia"/>
          <w:b/>
          <w:color w:val="000000" w:themeColor="text1"/>
        </w:rPr>
        <w:t>縣毒防</w:t>
      </w:r>
      <w:proofErr w:type="gramEnd"/>
      <w:r w:rsidR="002D495C" w:rsidRPr="006C5ECB">
        <w:rPr>
          <w:rFonts w:ascii="標楷體" w:eastAsia="標楷體" w:hAnsi="標楷體" w:cs="標楷體" w:hint="eastAsia"/>
          <w:b/>
          <w:color w:val="000000" w:themeColor="text1"/>
        </w:rPr>
        <w:t>中心個案管理人員進用人數未符預期或平均年資偏低，恐不利藥癮個案管理服務</w:t>
      </w:r>
      <w:r w:rsidR="00587913" w:rsidRPr="006C5ECB">
        <w:rPr>
          <w:rFonts w:ascii="標楷體" w:eastAsia="標楷體" w:hAnsi="標楷體" w:cs="標楷體" w:hint="eastAsia"/>
          <w:b/>
          <w:color w:val="000000" w:themeColor="text1"/>
        </w:rPr>
        <w:t>：</w:t>
      </w:r>
      <w:proofErr w:type="gramStart"/>
      <w:r w:rsidR="002D495C" w:rsidRPr="006C5ECB">
        <w:rPr>
          <w:rFonts w:ascii="標楷體" w:eastAsia="標楷體" w:hAnsi="標楷體" w:cs="標楷體" w:hint="eastAsia"/>
          <w:color w:val="000000" w:themeColor="text1"/>
        </w:rPr>
        <w:t>衛福部</w:t>
      </w:r>
      <w:proofErr w:type="gramEnd"/>
      <w:r w:rsidR="002D495C" w:rsidRPr="006C5ECB">
        <w:rPr>
          <w:rFonts w:ascii="標楷體" w:eastAsia="標楷體" w:hAnsi="標楷體" w:cs="標楷體" w:hint="eastAsia"/>
          <w:color w:val="000000" w:themeColor="text1"/>
        </w:rPr>
        <w:t>於</w:t>
      </w:r>
      <w:proofErr w:type="gramStart"/>
      <w:r w:rsidR="002D495C" w:rsidRPr="006C5ECB">
        <w:rPr>
          <w:rFonts w:ascii="標楷體" w:eastAsia="標楷體" w:hAnsi="標楷體" w:cs="標楷體" w:hint="eastAsia"/>
          <w:color w:val="000000" w:themeColor="text1"/>
        </w:rPr>
        <w:t>111</w:t>
      </w:r>
      <w:proofErr w:type="gramEnd"/>
      <w:r w:rsidR="002D495C" w:rsidRPr="006C5ECB">
        <w:rPr>
          <w:rFonts w:ascii="標楷體" w:eastAsia="標楷體" w:hAnsi="標楷體" w:cs="標楷體" w:hint="eastAsia"/>
          <w:color w:val="000000" w:themeColor="text1"/>
        </w:rPr>
        <w:t>年度「毒品危害防制中心工作暨衛生福利部補助辦理藥癮者處遇計畫」，要求各市</w:t>
      </w:r>
      <w:proofErr w:type="gramStart"/>
      <w:r w:rsidR="002D495C" w:rsidRPr="006C5ECB">
        <w:rPr>
          <w:rFonts w:ascii="標楷體" w:eastAsia="標楷體" w:hAnsi="標楷體" w:cs="標楷體" w:hint="eastAsia"/>
          <w:color w:val="000000" w:themeColor="text1"/>
        </w:rPr>
        <w:t>縣毒防</w:t>
      </w:r>
      <w:proofErr w:type="gramEnd"/>
      <w:r w:rsidR="002D495C" w:rsidRPr="006C5ECB">
        <w:rPr>
          <w:rFonts w:ascii="標楷體" w:eastAsia="標楷體" w:hAnsi="標楷體" w:cs="標楷體" w:hint="eastAsia"/>
          <w:color w:val="000000" w:themeColor="text1"/>
        </w:rPr>
        <w:t>中心落實藥癮者之個案管理，建立以家庭為中心且一案到底之個案管理服務機制，依需求協助法律、就業、社福、醫療、家庭、就學、安置、交通等資源連結轉</w:t>
      </w:r>
      <w:proofErr w:type="gramStart"/>
      <w:r w:rsidR="002D495C" w:rsidRPr="006C5ECB">
        <w:rPr>
          <w:rFonts w:ascii="標楷體" w:eastAsia="標楷體" w:hAnsi="標楷體" w:cs="標楷體" w:hint="eastAsia"/>
          <w:color w:val="000000" w:themeColor="text1"/>
        </w:rPr>
        <w:t>介</w:t>
      </w:r>
      <w:proofErr w:type="gramEnd"/>
      <w:r w:rsidR="002D495C" w:rsidRPr="006C5ECB">
        <w:rPr>
          <w:rFonts w:ascii="標楷體" w:eastAsia="標楷體" w:hAnsi="標楷體" w:cs="標楷體" w:hint="eastAsia"/>
          <w:color w:val="000000" w:themeColor="text1"/>
        </w:rPr>
        <w:t>等服務，以促進復歸社會。查</w:t>
      </w:r>
      <w:proofErr w:type="gramStart"/>
      <w:r w:rsidR="002D495C" w:rsidRPr="006C5ECB">
        <w:rPr>
          <w:rFonts w:ascii="標楷體" w:eastAsia="標楷體" w:hAnsi="標楷體" w:cs="標楷體" w:hint="eastAsia"/>
          <w:color w:val="000000" w:themeColor="text1"/>
        </w:rPr>
        <w:t>107</w:t>
      </w:r>
      <w:proofErr w:type="gramEnd"/>
      <w:r w:rsidR="002D495C" w:rsidRPr="006C5ECB">
        <w:rPr>
          <w:rFonts w:ascii="標楷體" w:eastAsia="標楷體" w:hAnsi="標楷體" w:cs="標楷體" w:hint="eastAsia"/>
          <w:color w:val="000000" w:themeColor="text1"/>
        </w:rPr>
        <w:t>年度至111年8月底止，</w:t>
      </w:r>
      <w:proofErr w:type="gramStart"/>
      <w:r w:rsidR="002D495C" w:rsidRPr="006C5ECB">
        <w:rPr>
          <w:rFonts w:ascii="標楷體" w:eastAsia="標楷體" w:hAnsi="標楷體" w:cs="標楷體" w:hint="eastAsia"/>
          <w:color w:val="000000" w:themeColor="text1"/>
        </w:rPr>
        <w:t>全國毒防中心</w:t>
      </w:r>
      <w:proofErr w:type="gramEnd"/>
      <w:r w:rsidR="002D495C" w:rsidRPr="006C5ECB">
        <w:rPr>
          <w:rFonts w:ascii="標楷體" w:eastAsia="標楷體" w:hAnsi="標楷體" w:cs="標楷體" w:hint="eastAsia"/>
          <w:color w:val="000000" w:themeColor="text1"/>
        </w:rPr>
        <w:t>服務個案每日平均在案量為21,721人，個案管理服務人數龐巨，</w:t>
      </w:r>
      <w:proofErr w:type="gramStart"/>
      <w:r w:rsidR="002D495C" w:rsidRPr="006C5ECB">
        <w:rPr>
          <w:rFonts w:ascii="標楷體" w:eastAsia="標楷體" w:hAnsi="標楷體" w:cs="標楷體" w:hint="eastAsia"/>
          <w:color w:val="000000" w:themeColor="text1"/>
        </w:rPr>
        <w:t>衛福部為充實毒防</w:t>
      </w:r>
      <w:proofErr w:type="gramEnd"/>
      <w:r w:rsidR="002D495C" w:rsidRPr="006C5ECB">
        <w:rPr>
          <w:rFonts w:ascii="標楷體" w:eastAsia="標楷體" w:hAnsi="標楷體" w:cs="標楷體" w:hint="eastAsia"/>
          <w:color w:val="000000" w:themeColor="text1"/>
        </w:rPr>
        <w:t>中心個案管理人力，深化個案管理品質，於「修正新世代反毒策略行動綱領（第二期110</w:t>
      </w:r>
      <w:r w:rsidR="00E32D20" w:rsidRPr="006C5ECB">
        <w:rPr>
          <w:rFonts w:ascii="標楷體" w:eastAsia="標楷體" w:hAnsi="標楷體" w:cs="標楷體" w:hint="eastAsia"/>
          <w:color w:val="000000" w:themeColor="text1"/>
        </w:rPr>
        <w:t>－</w:t>
      </w:r>
      <w:r w:rsidR="002D495C" w:rsidRPr="006C5ECB">
        <w:rPr>
          <w:rFonts w:ascii="標楷體" w:eastAsia="標楷體" w:hAnsi="標楷體" w:cs="標楷體" w:hint="eastAsia"/>
          <w:color w:val="000000" w:themeColor="text1"/>
        </w:rPr>
        <w:t>113年）」規劃個案管理人員（下稱個管人員）之案量比，由</w:t>
      </w:r>
      <w:proofErr w:type="gramStart"/>
      <w:r w:rsidR="002D495C" w:rsidRPr="006C5ECB">
        <w:rPr>
          <w:rFonts w:ascii="標楷體" w:eastAsia="標楷體" w:hAnsi="標楷體" w:cs="標楷體" w:hint="eastAsia"/>
          <w:color w:val="000000" w:themeColor="text1"/>
        </w:rPr>
        <w:t>110</w:t>
      </w:r>
      <w:proofErr w:type="gramEnd"/>
      <w:r w:rsidR="002D495C" w:rsidRPr="006C5ECB">
        <w:rPr>
          <w:rFonts w:ascii="標楷體" w:eastAsia="標楷體" w:hAnsi="標楷體" w:cs="標楷體" w:hint="eastAsia"/>
          <w:color w:val="000000" w:themeColor="text1"/>
        </w:rPr>
        <w:t>年度之1：60，逐年降至111、112、113年度之1：50、1：40、1：30。而該部</w:t>
      </w:r>
      <w:proofErr w:type="gramStart"/>
      <w:r w:rsidR="002D495C" w:rsidRPr="006C5ECB">
        <w:rPr>
          <w:rFonts w:ascii="標楷體" w:eastAsia="標楷體" w:hAnsi="標楷體" w:cs="標楷體" w:hint="eastAsia"/>
          <w:color w:val="000000" w:themeColor="text1"/>
        </w:rPr>
        <w:t>111</w:t>
      </w:r>
      <w:proofErr w:type="gramEnd"/>
      <w:r w:rsidR="002D495C" w:rsidRPr="006C5ECB">
        <w:rPr>
          <w:rFonts w:ascii="標楷體" w:eastAsia="標楷體" w:hAnsi="標楷體" w:cs="標楷體" w:hint="eastAsia"/>
          <w:color w:val="000000" w:themeColor="text1"/>
        </w:rPr>
        <w:t>年度核定各市</w:t>
      </w:r>
      <w:proofErr w:type="gramStart"/>
      <w:r w:rsidR="002D495C" w:rsidRPr="006C5ECB">
        <w:rPr>
          <w:rFonts w:ascii="標楷體" w:eastAsia="標楷體" w:hAnsi="標楷體" w:cs="標楷體" w:hint="eastAsia"/>
          <w:color w:val="000000" w:themeColor="text1"/>
        </w:rPr>
        <w:t>縣毒防</w:t>
      </w:r>
      <w:proofErr w:type="gramEnd"/>
      <w:r w:rsidR="002D495C" w:rsidRPr="006C5ECB">
        <w:rPr>
          <w:rFonts w:ascii="標楷體" w:eastAsia="標楷體" w:hAnsi="標楷體" w:cs="標楷體" w:hint="eastAsia"/>
          <w:color w:val="000000" w:themeColor="text1"/>
        </w:rPr>
        <w:t>中心</w:t>
      </w:r>
      <w:proofErr w:type="gramStart"/>
      <w:r w:rsidR="002D495C" w:rsidRPr="006C5ECB">
        <w:rPr>
          <w:rFonts w:ascii="標楷體" w:eastAsia="標楷體" w:hAnsi="標楷體" w:cs="標楷體" w:hint="eastAsia"/>
          <w:color w:val="000000" w:themeColor="text1"/>
        </w:rPr>
        <w:t>個</w:t>
      </w:r>
      <w:proofErr w:type="gramEnd"/>
      <w:r w:rsidR="002D495C" w:rsidRPr="006C5ECB">
        <w:rPr>
          <w:rFonts w:ascii="標楷體" w:eastAsia="標楷體" w:hAnsi="標楷體" w:cs="標楷體" w:hint="eastAsia"/>
          <w:color w:val="000000" w:themeColor="text1"/>
        </w:rPr>
        <w:t>管人員員額共計542人，如以上開</w:t>
      </w:r>
      <w:r w:rsidR="00E92E0F" w:rsidRPr="006C5ECB">
        <w:rPr>
          <w:rFonts w:ascii="標楷體" w:eastAsia="標楷體" w:hAnsi="標楷體" w:cs="標楷體" w:hint="eastAsia"/>
          <w:color w:val="000000" w:themeColor="text1"/>
        </w:rPr>
        <w:t>平均</w:t>
      </w:r>
      <w:r w:rsidR="002D495C" w:rsidRPr="006C5ECB">
        <w:rPr>
          <w:rFonts w:ascii="標楷體" w:eastAsia="標楷體" w:hAnsi="標楷體" w:cs="標楷體" w:hint="eastAsia"/>
          <w:color w:val="000000" w:themeColor="text1"/>
        </w:rPr>
        <w:t>每日在案量21,721人計算，平均案量比為1：40.08，</w:t>
      </w:r>
      <w:proofErr w:type="gramStart"/>
      <w:r w:rsidR="002D495C" w:rsidRPr="006C5ECB">
        <w:rPr>
          <w:rFonts w:ascii="標楷體" w:eastAsia="標楷體" w:hAnsi="標楷體" w:cs="標楷體" w:hint="eastAsia"/>
          <w:color w:val="000000" w:themeColor="text1"/>
        </w:rPr>
        <w:t>尚符前述</w:t>
      </w:r>
      <w:proofErr w:type="gramEnd"/>
      <w:r w:rsidR="002D495C" w:rsidRPr="006C5ECB">
        <w:rPr>
          <w:rFonts w:ascii="標楷體" w:eastAsia="標楷體" w:hAnsi="標楷體" w:cs="標楷體" w:hint="eastAsia"/>
          <w:color w:val="000000" w:themeColor="text1"/>
        </w:rPr>
        <w:t>規劃</w:t>
      </w:r>
      <w:r w:rsidR="000708E9" w:rsidRPr="006C5ECB">
        <w:rPr>
          <w:rFonts w:ascii="標楷體" w:eastAsia="標楷體" w:hAnsi="標楷體" w:cs="標楷體" w:hint="eastAsia"/>
          <w:color w:val="000000" w:themeColor="text1"/>
        </w:rPr>
        <w:t>，</w:t>
      </w:r>
      <w:r w:rsidR="002D495C" w:rsidRPr="006C5ECB">
        <w:rPr>
          <w:rFonts w:ascii="標楷體" w:eastAsia="標楷體" w:hAnsi="標楷體" w:cs="標楷體" w:hint="eastAsia"/>
          <w:color w:val="000000" w:themeColor="text1"/>
        </w:rPr>
        <w:t>惟截至111年8月底止，全國實際進用個管人員483人，較該部核定人數尚不足59人，其中臺北市等7個市縣缺額達5人以上；如以案量比觀之，全國平均案量比1：44.97，</w:t>
      </w:r>
      <w:proofErr w:type="gramStart"/>
      <w:r w:rsidR="002D495C" w:rsidRPr="006C5ECB">
        <w:rPr>
          <w:rFonts w:ascii="標楷體" w:eastAsia="標楷體" w:hAnsi="標楷體" w:cs="標楷體" w:hint="eastAsia"/>
          <w:color w:val="000000" w:themeColor="text1"/>
        </w:rPr>
        <w:t>雖符規劃</w:t>
      </w:r>
      <w:proofErr w:type="gramEnd"/>
      <w:r w:rsidR="002D495C" w:rsidRPr="006C5ECB">
        <w:rPr>
          <w:rFonts w:ascii="標楷體" w:eastAsia="標楷體" w:hAnsi="標楷體" w:cs="標楷體" w:hint="eastAsia"/>
          <w:color w:val="000000" w:themeColor="text1"/>
        </w:rPr>
        <w:t>比例，惟臺北市、苗栗縣、宜蘭縣、金門縣等4個市縣之案量比仍逾1：50，進用人數未符預期；另統計個管人員年資，全國平均年資為3.25年，其中臺北市、彰化縣、連江縣等3市縣人員平均年資未及2年（表</w:t>
      </w:r>
      <w:r w:rsidRPr="006C5ECB">
        <w:rPr>
          <w:rFonts w:ascii="標楷體" w:eastAsia="標楷體" w:hAnsi="標楷體" w:cs="標楷體" w:hint="eastAsia"/>
          <w:color w:val="000000" w:themeColor="text1"/>
        </w:rPr>
        <w:t>4</w:t>
      </w:r>
      <w:r w:rsidR="002D495C" w:rsidRPr="006C5ECB">
        <w:rPr>
          <w:rFonts w:ascii="標楷體" w:eastAsia="標楷體" w:hAnsi="標楷體" w:cs="標楷體" w:hint="eastAsia"/>
          <w:color w:val="000000" w:themeColor="text1"/>
        </w:rPr>
        <w:t>），明顯偏低，恐不利專業經驗累積與傳承，且</w:t>
      </w:r>
      <w:proofErr w:type="gramStart"/>
      <w:r w:rsidR="002D495C" w:rsidRPr="006C5ECB">
        <w:rPr>
          <w:rFonts w:ascii="標楷體" w:eastAsia="標楷體" w:hAnsi="標楷體" w:cs="標楷體" w:hint="eastAsia"/>
          <w:color w:val="000000" w:themeColor="text1"/>
        </w:rPr>
        <w:t>考量毒防中心</w:t>
      </w:r>
      <w:proofErr w:type="gramEnd"/>
      <w:r w:rsidR="002D495C" w:rsidRPr="006C5ECB">
        <w:rPr>
          <w:rFonts w:ascii="標楷體" w:eastAsia="標楷體" w:hAnsi="標楷體" w:cs="標楷體" w:hint="eastAsia"/>
          <w:color w:val="000000" w:themeColor="text1"/>
        </w:rPr>
        <w:t>對於緩刑、緩起訴等藥癮個案之追蹤輔導服務期間為2年，個案易因</w:t>
      </w:r>
      <w:proofErr w:type="gramStart"/>
      <w:r w:rsidR="002D495C" w:rsidRPr="006C5ECB">
        <w:rPr>
          <w:rFonts w:ascii="標楷體" w:eastAsia="標楷體" w:hAnsi="標楷體" w:cs="標楷體" w:hint="eastAsia"/>
          <w:color w:val="000000" w:themeColor="text1"/>
        </w:rPr>
        <w:t>個</w:t>
      </w:r>
      <w:proofErr w:type="gramEnd"/>
      <w:r w:rsidR="002D495C" w:rsidRPr="006C5ECB">
        <w:rPr>
          <w:rFonts w:ascii="標楷體" w:eastAsia="標楷體" w:hAnsi="標楷體" w:cs="標楷體" w:hint="eastAsia"/>
          <w:color w:val="000000" w:themeColor="text1"/>
        </w:rPr>
        <w:t>管人員更換頻繁，而產生難以建立信任關係等負面影響。經函</w:t>
      </w:r>
      <w:proofErr w:type="gramStart"/>
      <w:r w:rsidR="002D495C" w:rsidRPr="006C5ECB">
        <w:rPr>
          <w:rFonts w:ascii="標楷體" w:eastAsia="標楷體" w:hAnsi="標楷體" w:cs="標楷體" w:hint="eastAsia"/>
          <w:color w:val="000000" w:themeColor="text1"/>
        </w:rPr>
        <w:t>請衛福部</w:t>
      </w:r>
      <w:proofErr w:type="gramEnd"/>
      <w:r w:rsidR="002D495C" w:rsidRPr="006C5ECB">
        <w:rPr>
          <w:rFonts w:ascii="標楷體" w:eastAsia="標楷體" w:hAnsi="標楷體" w:cs="標楷體" w:hint="eastAsia"/>
          <w:color w:val="000000" w:themeColor="text1"/>
        </w:rPr>
        <w:t>督導各市</w:t>
      </w:r>
      <w:proofErr w:type="gramStart"/>
      <w:r w:rsidR="002D495C" w:rsidRPr="006C5ECB">
        <w:rPr>
          <w:rFonts w:ascii="標楷體" w:eastAsia="標楷體" w:hAnsi="標楷體" w:cs="標楷體" w:hint="eastAsia"/>
          <w:color w:val="000000" w:themeColor="text1"/>
        </w:rPr>
        <w:t>縣毒防</w:t>
      </w:r>
      <w:proofErr w:type="gramEnd"/>
      <w:r w:rsidR="002D495C" w:rsidRPr="006C5ECB">
        <w:rPr>
          <w:rFonts w:ascii="標楷體" w:eastAsia="標楷體" w:hAnsi="標楷體" w:cs="標楷體" w:hint="eastAsia"/>
          <w:color w:val="000000" w:themeColor="text1"/>
        </w:rPr>
        <w:t>中心充實個管人員人力，並</w:t>
      </w:r>
      <w:proofErr w:type="gramStart"/>
      <w:r w:rsidR="002D495C" w:rsidRPr="006C5ECB">
        <w:rPr>
          <w:rFonts w:ascii="標楷體" w:eastAsia="標楷體" w:hAnsi="標楷體" w:cs="標楷體" w:hint="eastAsia"/>
          <w:color w:val="000000" w:themeColor="text1"/>
        </w:rPr>
        <w:t>研</w:t>
      </w:r>
      <w:proofErr w:type="gramEnd"/>
      <w:r w:rsidR="002D495C" w:rsidRPr="006C5ECB">
        <w:rPr>
          <w:rFonts w:ascii="標楷體" w:eastAsia="標楷體" w:hAnsi="標楷體" w:cs="標楷體" w:hint="eastAsia"/>
          <w:color w:val="000000" w:themeColor="text1"/>
        </w:rPr>
        <w:t>謀降低人員流動率，以提升藥癮者處遇服務效能。據復：為</w:t>
      </w:r>
      <w:r w:rsidRPr="006C5ECB">
        <w:rPr>
          <w:rFonts w:ascii="標楷體" w:eastAsia="標楷體" w:hAnsi="標楷體" w:cs="標楷體" w:hint="eastAsia"/>
          <w:color w:val="000000" w:themeColor="text1"/>
        </w:rPr>
        <w:t>充實個管人員人力及</w:t>
      </w:r>
      <w:r w:rsidR="002D495C" w:rsidRPr="006C5ECB">
        <w:rPr>
          <w:rFonts w:ascii="標楷體" w:eastAsia="標楷體" w:hAnsi="標楷體" w:cs="標楷體" w:hint="eastAsia"/>
          <w:color w:val="000000" w:themeColor="text1"/>
        </w:rPr>
        <w:t>提升留任率，已將</w:t>
      </w:r>
      <w:proofErr w:type="gramStart"/>
      <w:r w:rsidR="002D495C" w:rsidRPr="006C5ECB">
        <w:rPr>
          <w:rFonts w:ascii="標楷體" w:eastAsia="標楷體" w:hAnsi="標楷體" w:cs="標楷體" w:hint="eastAsia"/>
          <w:color w:val="000000" w:themeColor="text1"/>
        </w:rPr>
        <w:t>個</w:t>
      </w:r>
      <w:proofErr w:type="gramEnd"/>
      <w:r w:rsidR="002D495C" w:rsidRPr="006C5ECB">
        <w:rPr>
          <w:rFonts w:ascii="標楷體" w:eastAsia="標楷體" w:hAnsi="標楷體" w:cs="標楷體" w:hint="eastAsia"/>
          <w:color w:val="000000" w:themeColor="text1"/>
        </w:rPr>
        <w:t>管人力納入強化社會安全網第二期計畫分年持續充實，並將進用方式由臨時人員改為聘用人員，提高薪資結構及增列資深</w:t>
      </w:r>
      <w:proofErr w:type="gramStart"/>
      <w:r w:rsidR="002D495C" w:rsidRPr="006C5ECB">
        <w:rPr>
          <w:rFonts w:ascii="標楷體" w:eastAsia="標楷體" w:hAnsi="標楷體" w:cs="標楷體" w:hint="eastAsia"/>
          <w:color w:val="000000" w:themeColor="text1"/>
        </w:rPr>
        <w:t>個</w:t>
      </w:r>
      <w:proofErr w:type="gramEnd"/>
      <w:r w:rsidR="002D495C" w:rsidRPr="006C5ECB">
        <w:rPr>
          <w:rFonts w:ascii="標楷體" w:eastAsia="標楷體" w:hAnsi="標楷體" w:cs="標楷體" w:hint="eastAsia"/>
          <w:color w:val="000000" w:themeColor="text1"/>
        </w:rPr>
        <w:t>管職位。</w:t>
      </w:r>
    </w:p>
    <w:p w14:paraId="5E2A66D6" w14:textId="068E5297" w:rsidR="00587913" w:rsidRPr="006C5ECB" w:rsidRDefault="00DB2C0F" w:rsidP="00A612F0">
      <w:pPr>
        <w:overflowPunct w:val="0"/>
        <w:spacing w:line="420" w:lineRule="exact"/>
        <w:ind w:firstLineChars="405" w:firstLine="1134"/>
        <w:jc w:val="both"/>
        <w:rPr>
          <w:rFonts w:ascii="標楷體" w:eastAsia="標楷體" w:hAnsi="標楷體" w:cs="標楷體"/>
          <w:color w:val="000000" w:themeColor="text1"/>
        </w:rPr>
      </w:pPr>
      <w:r w:rsidRPr="006C5ECB">
        <w:rPr>
          <w:rFonts w:ascii="標楷體" w:hAnsi="標楷體" w:hint="eastAsia"/>
          <w:noProof/>
          <w:color w:val="000000" w:themeColor="text1"/>
          <w:sz w:val="28"/>
          <w:szCs w:val="28"/>
        </w:rPr>
        <w:lastRenderedPageBreak/>
        <mc:AlternateContent>
          <mc:Choice Requires="wps">
            <w:drawing>
              <wp:anchor distT="0" distB="0" distL="114300" distR="114300" simplePos="0" relativeHeight="252585984" behindDoc="0" locked="0" layoutInCell="1" allowOverlap="1" wp14:anchorId="77F5C3EF" wp14:editId="4E00E49C">
                <wp:simplePos x="0" y="0"/>
                <wp:positionH relativeFrom="margin">
                  <wp:posOffset>2359660</wp:posOffset>
                </wp:positionH>
                <wp:positionV relativeFrom="paragraph">
                  <wp:posOffset>3540760</wp:posOffset>
                </wp:positionV>
                <wp:extent cx="3930650" cy="2590800"/>
                <wp:effectExtent l="0" t="0" r="0" b="0"/>
                <wp:wrapSquare wrapText="bothSides"/>
                <wp:docPr id="2" name="文字方塊 2"/>
                <wp:cNvGraphicFramePr/>
                <a:graphic xmlns:a="http://schemas.openxmlformats.org/drawingml/2006/main">
                  <a:graphicData uri="http://schemas.microsoft.com/office/word/2010/wordprocessingShape">
                    <wps:wsp>
                      <wps:cNvSpPr txBox="1"/>
                      <wps:spPr bwMode="auto">
                        <a:xfrm>
                          <a:off x="0" y="0"/>
                          <a:ext cx="3930650" cy="2590800"/>
                        </a:xfrm>
                        <a:prstGeom prst="rect">
                          <a:avLst/>
                        </a:prstGeom>
                        <a:noFill/>
                        <a:ln w="6350">
                          <a:noFill/>
                        </a:ln>
                      </wps:spPr>
                      <wps:txbx>
                        <w:txbxContent>
                          <w:p w14:paraId="3D537708" w14:textId="39FFC77C" w:rsidR="00D76101" w:rsidRPr="006C5ECB" w:rsidRDefault="00D76101" w:rsidP="00DB2C0F">
                            <w:pPr>
                              <w:snapToGrid w:val="0"/>
                              <w:ind w:left="721" w:rightChars="-27" w:right="-65" w:hangingChars="300" w:hanging="721"/>
                              <w:rPr>
                                <w:rFonts w:ascii="標楷體" w:eastAsia="標楷體" w:hAnsi="標楷體"/>
                                <w:b/>
                                <w:color w:val="000000" w:themeColor="text1"/>
                              </w:rPr>
                            </w:pPr>
                            <w:r w:rsidRPr="006C5ECB">
                              <w:rPr>
                                <w:rFonts w:ascii="標楷體" w:eastAsia="標楷體" w:hAnsi="標楷體" w:hint="eastAsia"/>
                                <w:b/>
                                <w:color w:val="000000" w:themeColor="text1"/>
                              </w:rPr>
                              <w:t>表5　國內濫用藥物陽性尿液檢體檢出2種以上且超過500件之藥物組合</w:t>
                            </w:r>
                          </w:p>
                          <w:tbl>
                            <w:tblPr>
                              <w:tblStyle w:val="af"/>
                              <w:tblW w:w="5954" w:type="dxa"/>
                              <w:tblLook w:val="04A0" w:firstRow="1" w:lastRow="0" w:firstColumn="1" w:lastColumn="0" w:noHBand="0" w:noVBand="1"/>
                            </w:tblPr>
                            <w:tblGrid>
                              <w:gridCol w:w="640"/>
                              <w:gridCol w:w="3311"/>
                              <w:gridCol w:w="1001"/>
                              <w:gridCol w:w="1002"/>
                            </w:tblGrid>
                            <w:tr w:rsidR="00D76101" w:rsidRPr="006C5ECB" w14:paraId="12EDE1E2" w14:textId="77777777" w:rsidTr="00DB2C0F">
                              <w:trPr>
                                <w:trHeight w:val="81"/>
                              </w:trPr>
                              <w:tc>
                                <w:tcPr>
                                  <w:tcW w:w="5954" w:type="dxa"/>
                                  <w:gridSpan w:val="4"/>
                                  <w:tcBorders>
                                    <w:top w:val="nil"/>
                                    <w:left w:val="nil"/>
                                    <w:bottom w:val="single" w:sz="4" w:space="0" w:color="auto"/>
                                    <w:right w:val="nil"/>
                                  </w:tcBorders>
                                </w:tcPr>
                                <w:p w14:paraId="460A4460" w14:textId="5BE26627" w:rsidR="00D76101" w:rsidRPr="006C5ECB" w:rsidRDefault="00D76101" w:rsidP="00DB2C0F">
                                  <w:pPr>
                                    <w:widowControl/>
                                    <w:snapToGrid w:val="0"/>
                                    <w:ind w:rightChars="-12" w:right="-29"/>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單位：件</w:t>
                                  </w:r>
                                </w:p>
                              </w:tc>
                            </w:tr>
                            <w:tr w:rsidR="00D76101" w:rsidRPr="006C5ECB" w14:paraId="34B472F3" w14:textId="77777777" w:rsidTr="000B4318">
                              <w:trPr>
                                <w:trHeight w:val="283"/>
                              </w:trPr>
                              <w:tc>
                                <w:tcPr>
                                  <w:tcW w:w="640" w:type="dxa"/>
                                  <w:tcBorders>
                                    <w:top w:val="single" w:sz="4" w:space="0" w:color="auto"/>
                                  </w:tcBorders>
                                  <w:vAlign w:val="center"/>
                                </w:tcPr>
                                <w:p w14:paraId="4AFF47C2" w14:textId="77777777" w:rsidR="00D76101" w:rsidRPr="006C5ECB" w:rsidRDefault="00D76101" w:rsidP="000B4318">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項次</w:t>
                                  </w:r>
                                </w:p>
                              </w:tc>
                              <w:tc>
                                <w:tcPr>
                                  <w:tcW w:w="3311" w:type="dxa"/>
                                  <w:tcBorders>
                                    <w:top w:val="single" w:sz="4" w:space="0" w:color="auto"/>
                                  </w:tcBorders>
                                  <w:vAlign w:val="center"/>
                                </w:tcPr>
                                <w:p w14:paraId="3E70C135" w14:textId="77777777" w:rsidR="00D76101" w:rsidRPr="006C5ECB" w:rsidRDefault="00D76101" w:rsidP="000B4318">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同時檢出藥物成分</w:t>
                                  </w:r>
                                </w:p>
                              </w:tc>
                              <w:tc>
                                <w:tcPr>
                                  <w:tcW w:w="1001" w:type="dxa"/>
                                  <w:tcBorders>
                                    <w:top w:val="single" w:sz="4" w:space="0" w:color="auto"/>
                                  </w:tcBorders>
                                  <w:vAlign w:val="center"/>
                                </w:tcPr>
                                <w:p w14:paraId="06B0DF08" w14:textId="1BAEBDA7" w:rsidR="00D76101" w:rsidRPr="006C5ECB" w:rsidRDefault="00D76101" w:rsidP="000B4318">
                                  <w:pPr>
                                    <w:widowControl/>
                                    <w:spacing w:line="240" w:lineRule="exact"/>
                                    <w:jc w:val="center"/>
                                    <w:rPr>
                                      <w:rFonts w:ascii="標楷體" w:eastAsia="標楷體" w:hAnsi="標楷體"/>
                                      <w:color w:val="000000" w:themeColor="text1"/>
                                      <w:sz w:val="20"/>
                                      <w:szCs w:val="28"/>
                                    </w:rPr>
                                  </w:pPr>
                                  <w:proofErr w:type="gramStart"/>
                                  <w:r w:rsidRPr="006C5ECB">
                                    <w:rPr>
                                      <w:rFonts w:ascii="標楷體" w:eastAsia="標楷體" w:hAnsi="標楷體"/>
                                      <w:color w:val="000000" w:themeColor="text1"/>
                                      <w:sz w:val="20"/>
                                      <w:szCs w:val="28"/>
                                    </w:rPr>
                                    <w:t>110</w:t>
                                  </w:r>
                                  <w:proofErr w:type="gramEnd"/>
                                  <w:r w:rsidRPr="006C5ECB">
                                    <w:rPr>
                                      <w:rFonts w:ascii="標楷體" w:eastAsia="標楷體" w:hAnsi="標楷體"/>
                                      <w:color w:val="000000" w:themeColor="text1"/>
                                      <w:sz w:val="20"/>
                                      <w:szCs w:val="28"/>
                                    </w:rPr>
                                    <w:t>年</w:t>
                                  </w:r>
                                  <w:r w:rsidRPr="006C5ECB">
                                    <w:rPr>
                                      <w:rFonts w:ascii="標楷體" w:eastAsia="標楷體" w:hAnsi="標楷體" w:hint="eastAsia"/>
                                      <w:color w:val="000000" w:themeColor="text1"/>
                                      <w:sz w:val="20"/>
                                      <w:szCs w:val="28"/>
                                    </w:rPr>
                                    <w:t>度</w:t>
                                  </w:r>
                                </w:p>
                              </w:tc>
                              <w:tc>
                                <w:tcPr>
                                  <w:tcW w:w="1002" w:type="dxa"/>
                                  <w:tcBorders>
                                    <w:top w:val="single" w:sz="4" w:space="0" w:color="auto"/>
                                  </w:tcBorders>
                                </w:tcPr>
                                <w:p w14:paraId="66438FAA" w14:textId="77777777" w:rsidR="00D76101" w:rsidRPr="006C5ECB" w:rsidRDefault="00D76101" w:rsidP="000B4318">
                                  <w:pPr>
                                    <w:widowControl/>
                                    <w:spacing w:line="240" w:lineRule="exact"/>
                                    <w:ind w:leftChars="-45" w:left="-108" w:rightChars="-45" w:right="-108"/>
                                    <w:jc w:val="center"/>
                                    <w:rPr>
                                      <w:rFonts w:ascii="標楷體" w:eastAsia="標楷體" w:hAnsi="標楷體"/>
                                      <w:color w:val="000000" w:themeColor="text1"/>
                                      <w:spacing w:val="-20"/>
                                      <w:sz w:val="20"/>
                                      <w:szCs w:val="28"/>
                                    </w:rPr>
                                  </w:pPr>
                                  <w:r w:rsidRPr="006C5ECB">
                                    <w:rPr>
                                      <w:rFonts w:ascii="標楷體" w:eastAsia="標楷體" w:hAnsi="標楷體"/>
                                      <w:color w:val="000000" w:themeColor="text1"/>
                                      <w:spacing w:val="-20"/>
                                      <w:sz w:val="20"/>
                                      <w:szCs w:val="28"/>
                                    </w:rPr>
                                    <w:t>111年</w:t>
                                  </w:r>
                                </w:p>
                                <w:p w14:paraId="4A68E20A" w14:textId="1F91F19B" w:rsidR="00D76101" w:rsidRPr="006C5ECB" w:rsidRDefault="00D76101" w:rsidP="000B4318">
                                  <w:pPr>
                                    <w:widowControl/>
                                    <w:spacing w:line="240" w:lineRule="exact"/>
                                    <w:ind w:leftChars="-45" w:left="-108" w:rightChars="-45" w:right="-108"/>
                                    <w:jc w:val="center"/>
                                    <w:rPr>
                                      <w:rFonts w:ascii="標楷體" w:eastAsia="標楷體" w:hAnsi="標楷體"/>
                                      <w:color w:val="000000" w:themeColor="text1"/>
                                      <w:spacing w:val="-20"/>
                                      <w:sz w:val="20"/>
                                      <w:szCs w:val="28"/>
                                    </w:rPr>
                                  </w:pPr>
                                  <w:r w:rsidRPr="006C5ECB">
                                    <w:rPr>
                                      <w:rFonts w:ascii="標楷體" w:eastAsia="標楷體" w:hAnsi="標楷體" w:hint="eastAsia"/>
                                      <w:color w:val="000000" w:themeColor="text1"/>
                                      <w:spacing w:val="-20"/>
                                      <w:sz w:val="20"/>
                                      <w:szCs w:val="28"/>
                                    </w:rPr>
                                    <w:t>(</w:t>
                                  </w:r>
                                  <w:r w:rsidRPr="006C5ECB">
                                    <w:rPr>
                                      <w:rFonts w:ascii="標楷體" w:eastAsia="標楷體" w:hAnsi="標楷體"/>
                                      <w:color w:val="000000" w:themeColor="text1"/>
                                      <w:spacing w:val="-20"/>
                                      <w:sz w:val="20"/>
                                      <w:szCs w:val="28"/>
                                    </w:rPr>
                                    <w:t>1－8月</w:t>
                                  </w:r>
                                  <w:r w:rsidRPr="006C5ECB">
                                    <w:rPr>
                                      <w:rFonts w:ascii="標楷體" w:eastAsia="標楷體" w:hAnsi="標楷體" w:hint="eastAsia"/>
                                      <w:color w:val="000000" w:themeColor="text1"/>
                                      <w:spacing w:val="-20"/>
                                      <w:sz w:val="20"/>
                                      <w:szCs w:val="28"/>
                                    </w:rPr>
                                    <w:t>)</w:t>
                                  </w:r>
                                </w:p>
                              </w:tc>
                            </w:tr>
                            <w:tr w:rsidR="00D76101" w:rsidRPr="006C5ECB" w14:paraId="67ACC38C" w14:textId="77777777" w:rsidTr="000B4318">
                              <w:trPr>
                                <w:trHeight w:val="227"/>
                              </w:trPr>
                              <w:tc>
                                <w:tcPr>
                                  <w:tcW w:w="640" w:type="dxa"/>
                                </w:tcPr>
                                <w:p w14:paraId="09AA9B8A"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p>
                              </w:tc>
                              <w:tc>
                                <w:tcPr>
                                  <w:tcW w:w="3311" w:type="dxa"/>
                                </w:tcPr>
                                <w:p w14:paraId="711DA6A4" w14:textId="77777777" w:rsidR="00D76101" w:rsidRPr="006C5ECB" w:rsidRDefault="00D76101" w:rsidP="00A77DEE">
                                  <w:pPr>
                                    <w:widowControl/>
                                    <w:spacing w:line="240" w:lineRule="exact"/>
                                    <w:rPr>
                                      <w:rFonts w:ascii="標楷體" w:eastAsia="標楷體" w:hAnsi="標楷體"/>
                                      <w:color w:val="000000" w:themeColor="text1"/>
                                      <w:sz w:val="20"/>
                                      <w:szCs w:val="28"/>
                                    </w:rPr>
                                  </w:pPr>
                                  <w:r w:rsidRPr="006C5ECB">
                                    <w:rPr>
                                      <w:rFonts w:ascii="標楷體" w:eastAsia="標楷體" w:hAnsi="標楷體" w:hint="eastAsia"/>
                                      <w:color w:val="000000" w:themeColor="text1"/>
                                      <w:sz w:val="20"/>
                                      <w:szCs w:val="28"/>
                                      <w:shd w:val="pct15" w:color="auto" w:fill="FFFFFF"/>
                                    </w:rPr>
                                    <w:t>嗎啡、甲基安非他命、可待因</w:t>
                                  </w:r>
                                </w:p>
                              </w:tc>
                              <w:tc>
                                <w:tcPr>
                                  <w:tcW w:w="1001" w:type="dxa"/>
                                </w:tcPr>
                                <w:p w14:paraId="198ED38C"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4</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233</w:t>
                                  </w:r>
                                </w:p>
                              </w:tc>
                              <w:tc>
                                <w:tcPr>
                                  <w:tcW w:w="1002" w:type="dxa"/>
                                </w:tcPr>
                                <w:p w14:paraId="17565FFA"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2</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978</w:t>
                                  </w:r>
                                </w:p>
                              </w:tc>
                            </w:tr>
                            <w:tr w:rsidR="00D76101" w:rsidRPr="006C5ECB" w14:paraId="3BCAB386" w14:textId="77777777" w:rsidTr="000B4318">
                              <w:trPr>
                                <w:trHeight w:val="227"/>
                              </w:trPr>
                              <w:tc>
                                <w:tcPr>
                                  <w:tcW w:w="640" w:type="dxa"/>
                                </w:tcPr>
                                <w:p w14:paraId="69D6C7DF"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2</w:t>
                                  </w:r>
                                </w:p>
                              </w:tc>
                              <w:tc>
                                <w:tcPr>
                                  <w:tcW w:w="3311" w:type="dxa"/>
                                </w:tcPr>
                                <w:p w14:paraId="6FBE9312" w14:textId="77777777" w:rsidR="00D76101" w:rsidRPr="006C5ECB" w:rsidRDefault="00D76101" w:rsidP="00A77DEE">
                                  <w:pPr>
                                    <w:spacing w:line="240" w:lineRule="exact"/>
                                    <w:rPr>
                                      <w:rFonts w:ascii="標楷體" w:eastAsia="標楷體" w:hAnsi="標楷體"/>
                                      <w:color w:val="000000" w:themeColor="text1"/>
                                      <w:sz w:val="20"/>
                                      <w:szCs w:val="28"/>
                                    </w:rPr>
                                  </w:pPr>
                                  <w:proofErr w:type="gramStart"/>
                                  <w:r w:rsidRPr="006C5ECB">
                                    <w:rPr>
                                      <w:rFonts w:ascii="標楷體" w:eastAsia="標楷體" w:hAnsi="標楷體" w:hint="eastAsia"/>
                                      <w:color w:val="000000" w:themeColor="text1"/>
                                      <w:sz w:val="20"/>
                                      <w:szCs w:val="28"/>
                                    </w:rPr>
                                    <w:t>愷</w:t>
                                  </w:r>
                                  <w:proofErr w:type="gramEnd"/>
                                  <w:r w:rsidRPr="006C5ECB">
                                    <w:rPr>
                                      <w:rFonts w:ascii="標楷體" w:eastAsia="標楷體" w:hAnsi="標楷體" w:hint="eastAsia"/>
                                      <w:color w:val="000000" w:themeColor="text1"/>
                                      <w:sz w:val="20"/>
                                      <w:szCs w:val="28"/>
                                    </w:rPr>
                                    <w:t>他命、去甲基</w:t>
                                  </w:r>
                                  <w:proofErr w:type="gramStart"/>
                                  <w:r w:rsidRPr="006C5ECB">
                                    <w:rPr>
                                      <w:rFonts w:ascii="標楷體" w:eastAsia="標楷體" w:hAnsi="標楷體" w:hint="eastAsia"/>
                                      <w:color w:val="000000" w:themeColor="text1"/>
                                      <w:sz w:val="20"/>
                                      <w:szCs w:val="28"/>
                                    </w:rPr>
                                    <w:t>愷</w:t>
                                  </w:r>
                                  <w:proofErr w:type="gramEnd"/>
                                  <w:r w:rsidRPr="006C5ECB">
                                    <w:rPr>
                                      <w:rFonts w:ascii="標楷體" w:eastAsia="標楷體" w:hAnsi="標楷體" w:hint="eastAsia"/>
                                      <w:color w:val="000000" w:themeColor="text1"/>
                                      <w:sz w:val="20"/>
                                      <w:szCs w:val="28"/>
                                    </w:rPr>
                                    <w:t>他命</w:t>
                                  </w:r>
                                </w:p>
                              </w:tc>
                              <w:tc>
                                <w:tcPr>
                                  <w:tcW w:w="1001" w:type="dxa"/>
                                </w:tcPr>
                                <w:p w14:paraId="7D1D0A4E"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3</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235</w:t>
                                  </w:r>
                                </w:p>
                              </w:tc>
                              <w:tc>
                                <w:tcPr>
                                  <w:tcW w:w="1002" w:type="dxa"/>
                                </w:tcPr>
                                <w:p w14:paraId="5E213A69"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182</w:t>
                                  </w:r>
                                </w:p>
                              </w:tc>
                            </w:tr>
                            <w:tr w:rsidR="00D76101" w:rsidRPr="006C5ECB" w14:paraId="422888A3" w14:textId="77777777" w:rsidTr="000B4318">
                              <w:trPr>
                                <w:trHeight w:val="227"/>
                              </w:trPr>
                              <w:tc>
                                <w:tcPr>
                                  <w:tcW w:w="640" w:type="dxa"/>
                                </w:tcPr>
                                <w:p w14:paraId="6A55EC4D"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3</w:t>
                                  </w:r>
                                </w:p>
                              </w:tc>
                              <w:tc>
                                <w:tcPr>
                                  <w:tcW w:w="3311" w:type="dxa"/>
                                </w:tcPr>
                                <w:p w14:paraId="7D5730E4" w14:textId="77777777" w:rsidR="00D76101" w:rsidRPr="006C5ECB" w:rsidRDefault="00D76101" w:rsidP="00A77DEE">
                                  <w:pPr>
                                    <w:spacing w:line="240" w:lineRule="exact"/>
                                    <w:rPr>
                                      <w:rFonts w:ascii="標楷體" w:eastAsia="標楷體" w:hAnsi="標楷體"/>
                                      <w:color w:val="000000" w:themeColor="text1"/>
                                      <w:sz w:val="20"/>
                                      <w:szCs w:val="28"/>
                                      <w:shd w:val="pct15" w:color="auto" w:fill="FFFFFF"/>
                                    </w:rPr>
                                  </w:pPr>
                                  <w:r w:rsidRPr="006C5ECB">
                                    <w:rPr>
                                      <w:rFonts w:ascii="標楷體" w:eastAsia="標楷體" w:hAnsi="標楷體" w:hint="eastAsia"/>
                                      <w:color w:val="000000" w:themeColor="text1"/>
                                      <w:sz w:val="20"/>
                                      <w:szCs w:val="28"/>
                                    </w:rPr>
                                    <w:t>嗎啡、甲基安非他命</w:t>
                                  </w:r>
                                </w:p>
                              </w:tc>
                              <w:tc>
                                <w:tcPr>
                                  <w:tcW w:w="1001" w:type="dxa"/>
                                </w:tcPr>
                                <w:p w14:paraId="14FBA2C0"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2</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031</w:t>
                                  </w:r>
                                </w:p>
                              </w:tc>
                              <w:tc>
                                <w:tcPr>
                                  <w:tcW w:w="1002" w:type="dxa"/>
                                </w:tcPr>
                                <w:p w14:paraId="149F6669"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443</w:t>
                                  </w:r>
                                </w:p>
                              </w:tc>
                            </w:tr>
                            <w:tr w:rsidR="00D76101" w:rsidRPr="006C5ECB" w14:paraId="2CE37074" w14:textId="77777777" w:rsidTr="000B4318">
                              <w:trPr>
                                <w:trHeight w:val="227"/>
                              </w:trPr>
                              <w:tc>
                                <w:tcPr>
                                  <w:tcW w:w="640" w:type="dxa"/>
                                </w:tcPr>
                                <w:p w14:paraId="280E9B6D"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4</w:t>
                                  </w:r>
                                </w:p>
                              </w:tc>
                              <w:tc>
                                <w:tcPr>
                                  <w:tcW w:w="3311" w:type="dxa"/>
                                </w:tcPr>
                                <w:p w14:paraId="536D5FA4" w14:textId="77777777" w:rsidR="00D76101" w:rsidRPr="006C5ECB" w:rsidRDefault="00D76101" w:rsidP="00A77DEE">
                                  <w:pPr>
                                    <w:spacing w:line="240" w:lineRule="exact"/>
                                    <w:rPr>
                                      <w:rFonts w:ascii="標楷體" w:eastAsia="標楷體" w:hAnsi="標楷體"/>
                                      <w:color w:val="000000" w:themeColor="text1"/>
                                      <w:sz w:val="20"/>
                                      <w:szCs w:val="28"/>
                                    </w:rPr>
                                  </w:pPr>
                                  <w:r w:rsidRPr="006C5ECB">
                                    <w:rPr>
                                      <w:rFonts w:ascii="標楷體" w:eastAsia="標楷體" w:hAnsi="標楷體" w:hint="eastAsia"/>
                                      <w:color w:val="000000" w:themeColor="text1"/>
                                      <w:sz w:val="20"/>
                                      <w:szCs w:val="28"/>
                                    </w:rPr>
                                    <w:t>嗎啡、可待因</w:t>
                                  </w:r>
                                </w:p>
                              </w:tc>
                              <w:tc>
                                <w:tcPr>
                                  <w:tcW w:w="1001" w:type="dxa"/>
                                </w:tcPr>
                                <w:p w14:paraId="25FAF584"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475</w:t>
                                  </w:r>
                                </w:p>
                              </w:tc>
                              <w:tc>
                                <w:tcPr>
                                  <w:tcW w:w="1002" w:type="dxa"/>
                                </w:tcPr>
                                <w:p w14:paraId="27A981C0"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188</w:t>
                                  </w:r>
                                </w:p>
                              </w:tc>
                            </w:tr>
                            <w:tr w:rsidR="00D76101" w:rsidRPr="006C5ECB" w14:paraId="3060D9F5" w14:textId="77777777" w:rsidTr="000B4318">
                              <w:trPr>
                                <w:trHeight w:val="227"/>
                              </w:trPr>
                              <w:tc>
                                <w:tcPr>
                                  <w:tcW w:w="640" w:type="dxa"/>
                                </w:tcPr>
                                <w:p w14:paraId="2C5DD37B"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5</w:t>
                                  </w:r>
                                </w:p>
                              </w:tc>
                              <w:tc>
                                <w:tcPr>
                                  <w:tcW w:w="3311" w:type="dxa"/>
                                </w:tcPr>
                                <w:p w14:paraId="2686D826" w14:textId="77777777" w:rsidR="00D76101" w:rsidRPr="006C5ECB" w:rsidRDefault="00D76101" w:rsidP="00A77DEE">
                                  <w:pPr>
                                    <w:spacing w:line="240" w:lineRule="exact"/>
                                    <w:rPr>
                                      <w:rFonts w:ascii="標楷體" w:eastAsia="標楷體" w:hAnsi="標楷體"/>
                                      <w:color w:val="000000" w:themeColor="text1"/>
                                      <w:sz w:val="20"/>
                                      <w:szCs w:val="28"/>
                                      <w:shd w:val="pct15" w:color="auto" w:fill="FFFFFF"/>
                                    </w:rPr>
                                  </w:pPr>
                                  <w:r w:rsidRPr="006C5ECB">
                                    <w:rPr>
                                      <w:rFonts w:ascii="標楷體" w:eastAsia="標楷體" w:hAnsi="標楷體" w:hint="eastAsia"/>
                                      <w:color w:val="000000" w:themeColor="text1"/>
                                      <w:sz w:val="20"/>
                                      <w:szCs w:val="28"/>
                                      <w:shd w:val="pct15" w:color="auto" w:fill="FFFFFF"/>
                                    </w:rPr>
                                    <w:t>甲基安非他命、</w:t>
                                  </w:r>
                                  <w:proofErr w:type="gramStart"/>
                                  <w:r w:rsidRPr="006C5ECB">
                                    <w:rPr>
                                      <w:rFonts w:ascii="標楷體" w:eastAsia="標楷體" w:hAnsi="標楷體" w:hint="eastAsia"/>
                                      <w:color w:val="000000" w:themeColor="text1"/>
                                      <w:sz w:val="20"/>
                                      <w:szCs w:val="28"/>
                                      <w:shd w:val="pct15" w:color="auto" w:fill="FFFFFF"/>
                                    </w:rPr>
                                    <w:t>愷</w:t>
                                  </w:r>
                                  <w:proofErr w:type="gramEnd"/>
                                  <w:r w:rsidRPr="006C5ECB">
                                    <w:rPr>
                                      <w:rFonts w:ascii="標楷體" w:eastAsia="標楷體" w:hAnsi="標楷體" w:hint="eastAsia"/>
                                      <w:color w:val="000000" w:themeColor="text1"/>
                                      <w:sz w:val="20"/>
                                      <w:szCs w:val="28"/>
                                      <w:shd w:val="pct15" w:color="auto" w:fill="FFFFFF"/>
                                    </w:rPr>
                                    <w:t>他命</w:t>
                                  </w:r>
                                </w:p>
                              </w:tc>
                              <w:tc>
                                <w:tcPr>
                                  <w:tcW w:w="1001" w:type="dxa"/>
                                </w:tcPr>
                                <w:p w14:paraId="1E1EE1B4"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686</w:t>
                                  </w:r>
                                </w:p>
                              </w:tc>
                              <w:tc>
                                <w:tcPr>
                                  <w:tcW w:w="1002" w:type="dxa"/>
                                </w:tcPr>
                                <w:p w14:paraId="21C57D33"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784</w:t>
                                  </w:r>
                                </w:p>
                              </w:tc>
                            </w:tr>
                            <w:tr w:rsidR="00D76101" w:rsidRPr="006C5ECB" w14:paraId="515E66C6" w14:textId="77777777" w:rsidTr="000B4318">
                              <w:trPr>
                                <w:trHeight w:val="227"/>
                              </w:trPr>
                              <w:tc>
                                <w:tcPr>
                                  <w:tcW w:w="640" w:type="dxa"/>
                                  <w:tcBorders>
                                    <w:bottom w:val="single" w:sz="4" w:space="0" w:color="auto"/>
                                  </w:tcBorders>
                                </w:tcPr>
                                <w:p w14:paraId="0E9649F9"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6</w:t>
                                  </w:r>
                                </w:p>
                              </w:tc>
                              <w:tc>
                                <w:tcPr>
                                  <w:tcW w:w="3311" w:type="dxa"/>
                                  <w:tcBorders>
                                    <w:bottom w:val="single" w:sz="4" w:space="0" w:color="auto"/>
                                  </w:tcBorders>
                                </w:tcPr>
                                <w:p w14:paraId="36A09140" w14:textId="166FD532" w:rsidR="00D76101" w:rsidRPr="006C5ECB" w:rsidRDefault="00D76101" w:rsidP="00A77DEE">
                                  <w:pPr>
                                    <w:spacing w:line="240" w:lineRule="exact"/>
                                    <w:ind w:rightChars="-45" w:right="-108"/>
                                    <w:rPr>
                                      <w:rFonts w:ascii="標楷體" w:eastAsia="標楷體" w:hAnsi="標楷體"/>
                                      <w:color w:val="000000" w:themeColor="text1"/>
                                      <w:spacing w:val="-10"/>
                                      <w:sz w:val="20"/>
                                      <w:szCs w:val="28"/>
                                      <w:shd w:val="pct15" w:color="auto" w:fill="FFFFFF"/>
                                    </w:rPr>
                                  </w:pPr>
                                  <w:r w:rsidRPr="006C5ECB">
                                    <w:rPr>
                                      <w:rFonts w:ascii="標楷體" w:eastAsia="標楷體" w:hAnsi="標楷體" w:hint="eastAsia"/>
                                      <w:color w:val="000000" w:themeColor="text1"/>
                                      <w:spacing w:val="-10"/>
                                      <w:sz w:val="20"/>
                                      <w:szCs w:val="28"/>
                                      <w:shd w:val="pct15" w:color="auto" w:fill="FFFFFF"/>
                                    </w:rPr>
                                    <w:t>4－甲基麻黃生</w:t>
                                  </w:r>
                                  <w:proofErr w:type="gramStart"/>
                                  <w:r w:rsidRPr="006C5ECB">
                                    <w:rPr>
                                      <w:rFonts w:ascii="標楷體" w:eastAsia="標楷體" w:hAnsi="標楷體" w:hint="eastAsia"/>
                                      <w:color w:val="000000" w:themeColor="text1"/>
                                      <w:spacing w:val="-10"/>
                                      <w:sz w:val="20"/>
                                      <w:szCs w:val="28"/>
                                      <w:shd w:val="pct15" w:color="auto" w:fill="FFFFFF"/>
                                    </w:rPr>
                                    <w:t>僉</w:t>
                                  </w:r>
                                  <w:proofErr w:type="gramEnd"/>
                                  <w:r w:rsidRPr="006C5ECB">
                                    <w:rPr>
                                      <w:rFonts w:ascii="標楷體" w:eastAsia="標楷體" w:hAnsi="標楷體" w:hint="eastAsia"/>
                                      <w:color w:val="000000" w:themeColor="text1"/>
                                      <w:spacing w:val="-10"/>
                                      <w:sz w:val="20"/>
                                      <w:szCs w:val="28"/>
                                      <w:shd w:val="pct15" w:color="auto" w:fill="FFFFFF"/>
                                    </w:rPr>
                                    <w:t>、4－</w:t>
                                  </w:r>
                                  <w:proofErr w:type="gramStart"/>
                                  <w:r w:rsidRPr="006C5ECB">
                                    <w:rPr>
                                      <w:rFonts w:ascii="標楷體" w:eastAsia="標楷體" w:hAnsi="標楷體" w:hint="eastAsia"/>
                                      <w:color w:val="000000" w:themeColor="text1"/>
                                      <w:spacing w:val="-10"/>
                                      <w:sz w:val="20"/>
                                      <w:szCs w:val="28"/>
                                      <w:shd w:val="pct15" w:color="auto" w:fill="FFFFFF"/>
                                    </w:rPr>
                                    <w:t>甲基甲基卡西酮</w:t>
                                  </w:r>
                                  <w:proofErr w:type="gramEnd"/>
                                </w:p>
                              </w:tc>
                              <w:tc>
                                <w:tcPr>
                                  <w:tcW w:w="1001" w:type="dxa"/>
                                  <w:tcBorders>
                                    <w:bottom w:val="single" w:sz="4" w:space="0" w:color="auto"/>
                                  </w:tcBorders>
                                </w:tcPr>
                                <w:p w14:paraId="48F11C24"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731</w:t>
                                  </w:r>
                                </w:p>
                              </w:tc>
                              <w:tc>
                                <w:tcPr>
                                  <w:tcW w:w="1002" w:type="dxa"/>
                                  <w:tcBorders>
                                    <w:bottom w:val="single" w:sz="4" w:space="0" w:color="auto"/>
                                  </w:tcBorders>
                                </w:tcPr>
                                <w:p w14:paraId="64D16D63"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529</w:t>
                                  </w:r>
                                </w:p>
                              </w:tc>
                            </w:tr>
                            <w:tr w:rsidR="00D76101" w:rsidRPr="006C5ECB" w14:paraId="29A9247A" w14:textId="77777777" w:rsidTr="00F7185A">
                              <w:trPr>
                                <w:trHeight w:val="1417"/>
                              </w:trPr>
                              <w:tc>
                                <w:tcPr>
                                  <w:tcW w:w="5954" w:type="dxa"/>
                                  <w:gridSpan w:val="4"/>
                                  <w:tcBorders>
                                    <w:top w:val="single" w:sz="4" w:space="0" w:color="auto"/>
                                    <w:left w:val="nil"/>
                                    <w:bottom w:val="nil"/>
                                    <w:right w:val="nil"/>
                                  </w:tcBorders>
                                </w:tcPr>
                                <w:p w14:paraId="2D99A4C7" w14:textId="662CBE25" w:rsidR="00D76101" w:rsidRPr="006C5ECB" w:rsidRDefault="00D76101" w:rsidP="00A77DEE">
                                  <w:pPr>
                                    <w:snapToGrid w:val="0"/>
                                    <w:ind w:leftChars="-50" w:left="384" w:rightChars="-30" w:right="-72" w:hangingChars="280" w:hanging="504"/>
                                    <w:jc w:val="both"/>
                                    <w:rPr>
                                      <w:rFonts w:ascii="標楷體" w:eastAsia="標楷體" w:hAnsi="標楷體"/>
                                      <w:color w:val="000000" w:themeColor="text1"/>
                                      <w:sz w:val="18"/>
                                      <w:szCs w:val="28"/>
                                    </w:rPr>
                                  </w:pPr>
                                  <w:proofErr w:type="gramStart"/>
                                  <w:r w:rsidRPr="006C5ECB">
                                    <w:rPr>
                                      <w:rFonts w:ascii="標楷體" w:eastAsia="標楷體" w:hAnsi="標楷體" w:hint="eastAsia"/>
                                      <w:color w:val="000000" w:themeColor="text1"/>
                                      <w:sz w:val="18"/>
                                      <w:szCs w:val="28"/>
                                    </w:rPr>
                                    <w:t>註</w:t>
                                  </w:r>
                                  <w:proofErr w:type="gramEnd"/>
                                  <w:r w:rsidRPr="006C5ECB">
                                    <w:rPr>
                                      <w:rFonts w:ascii="標楷體" w:eastAsia="標楷體" w:hAnsi="標楷體" w:hint="eastAsia"/>
                                      <w:color w:val="000000" w:themeColor="text1"/>
                                      <w:sz w:val="18"/>
                                      <w:szCs w:val="28"/>
                                    </w:rPr>
                                    <w:t>：1</w:t>
                                  </w:r>
                                  <w:r w:rsidRPr="006C5ECB">
                                    <w:rPr>
                                      <w:rFonts w:ascii="標楷體" w:eastAsia="標楷體" w:hAnsi="標楷體"/>
                                      <w:color w:val="000000" w:themeColor="text1"/>
                                      <w:sz w:val="18"/>
                                      <w:szCs w:val="28"/>
                                    </w:rPr>
                                    <w:t>.</w:t>
                                  </w:r>
                                  <w:r w:rsidRPr="006C5ECB">
                                    <w:rPr>
                                      <w:rFonts w:ascii="標楷體" w:eastAsia="標楷體" w:hAnsi="標楷體" w:hint="eastAsia"/>
                                      <w:color w:val="000000" w:themeColor="text1"/>
                                      <w:spacing w:val="-2"/>
                                      <w:sz w:val="18"/>
                                      <w:szCs w:val="28"/>
                                    </w:rPr>
                                    <w:t>本表係篩選檢體陽性數超過500件之藥物組合，並將同時驗出嗎啡及可待因、嗎啡及可待因</w:t>
                                  </w:r>
                                  <w:proofErr w:type="gramStart"/>
                                  <w:r w:rsidRPr="006C5ECB">
                                    <w:rPr>
                                      <w:rFonts w:ascii="標楷體" w:eastAsia="標楷體" w:hAnsi="標楷體" w:hint="eastAsia"/>
                                      <w:color w:val="000000" w:themeColor="text1"/>
                                      <w:spacing w:val="-2"/>
                                      <w:sz w:val="18"/>
                                      <w:szCs w:val="28"/>
                                    </w:rPr>
                                    <w:t>（</w:t>
                                  </w:r>
                                  <w:proofErr w:type="gramEnd"/>
                                  <w:r w:rsidRPr="006C5ECB">
                                    <w:rPr>
                                      <w:rFonts w:ascii="標楷體" w:eastAsia="標楷體" w:hAnsi="標楷體" w:hint="eastAsia"/>
                                      <w:color w:val="000000" w:themeColor="text1"/>
                                      <w:spacing w:val="-2"/>
                                      <w:sz w:val="18"/>
                                      <w:szCs w:val="28"/>
                                    </w:rPr>
                                    <w:t>1％以上5％未滿)案件合併計算件數。</w:t>
                                  </w:r>
                                </w:p>
                                <w:p w14:paraId="7A5340E1" w14:textId="6816E31D" w:rsidR="00D76101" w:rsidRPr="006C5ECB" w:rsidRDefault="00D76101" w:rsidP="00A77DEE">
                                  <w:pPr>
                                    <w:snapToGrid w:val="0"/>
                                    <w:ind w:leftChars="80" w:left="192" w:rightChars="-30" w:right="-72"/>
                                    <w:jc w:val="both"/>
                                    <w:rPr>
                                      <w:rFonts w:ascii="標楷體" w:eastAsia="標楷體" w:hAnsi="標楷體"/>
                                      <w:color w:val="000000" w:themeColor="text1"/>
                                      <w:sz w:val="18"/>
                                      <w:szCs w:val="28"/>
                                    </w:rPr>
                                  </w:pPr>
                                  <w:r w:rsidRPr="006C5ECB">
                                    <w:rPr>
                                      <w:rFonts w:ascii="標楷體" w:eastAsia="標楷體" w:hAnsi="標楷體" w:hint="eastAsia"/>
                                      <w:color w:val="000000" w:themeColor="text1"/>
                                      <w:sz w:val="18"/>
                                      <w:szCs w:val="28"/>
                                    </w:rPr>
                                    <w:t>2</w:t>
                                  </w:r>
                                  <w:r w:rsidRPr="006C5ECB">
                                    <w:rPr>
                                      <w:rFonts w:ascii="標楷體" w:eastAsia="標楷體" w:hAnsi="標楷體"/>
                                      <w:color w:val="000000" w:themeColor="text1"/>
                                      <w:sz w:val="18"/>
                                      <w:szCs w:val="28"/>
                                    </w:rPr>
                                    <w:t>.</w:t>
                                  </w:r>
                                  <w:r w:rsidRPr="006C5ECB">
                                    <w:rPr>
                                      <w:rFonts w:ascii="標楷體" w:eastAsia="標楷體" w:hAnsi="標楷體" w:hint="eastAsia"/>
                                      <w:color w:val="000000" w:themeColor="text1"/>
                                      <w:sz w:val="18"/>
                                      <w:szCs w:val="28"/>
                                    </w:rPr>
                                    <w:t>甲基安非他命包含甲基安非他命、安非他命及2者同時檢出等。</w:t>
                                  </w:r>
                                </w:p>
                                <w:p w14:paraId="66ECE8BA" w14:textId="4C44742F" w:rsidR="00D76101" w:rsidRPr="006C5ECB" w:rsidRDefault="00D76101" w:rsidP="00A77DEE">
                                  <w:pPr>
                                    <w:snapToGrid w:val="0"/>
                                    <w:ind w:leftChars="80" w:left="372" w:rightChars="-30" w:right="-72" w:hangingChars="100" w:hanging="180"/>
                                    <w:jc w:val="both"/>
                                    <w:rPr>
                                      <w:rFonts w:ascii="標楷體" w:eastAsia="標楷體" w:hAnsi="標楷體"/>
                                      <w:color w:val="000000" w:themeColor="text1"/>
                                      <w:sz w:val="18"/>
                                      <w:szCs w:val="28"/>
                                    </w:rPr>
                                  </w:pPr>
                                  <w:r w:rsidRPr="006C5ECB">
                                    <w:rPr>
                                      <w:rFonts w:ascii="標楷體" w:eastAsia="標楷體" w:hAnsi="標楷體" w:hint="eastAsia"/>
                                      <w:color w:val="000000" w:themeColor="text1"/>
                                      <w:sz w:val="18"/>
                                      <w:szCs w:val="28"/>
                                    </w:rPr>
                                    <w:t>3.</w:t>
                                  </w:r>
                                  <w:r w:rsidRPr="006C5ECB">
                                    <w:rPr>
                                      <w:rFonts w:ascii="標楷體" w:eastAsia="標楷體" w:hAnsi="標楷體" w:hint="eastAsia"/>
                                      <w:color w:val="000000" w:themeColor="text1"/>
                                      <w:spacing w:val="-2"/>
                                      <w:kern w:val="0"/>
                                      <w:sz w:val="18"/>
                                      <w:szCs w:val="28"/>
                                    </w:rPr>
                                    <w:t>資料來源：整理自</w:t>
                                  </w:r>
                                  <w:proofErr w:type="gramStart"/>
                                  <w:r w:rsidRPr="006C5ECB">
                                    <w:rPr>
                                      <w:rFonts w:ascii="標楷體" w:eastAsia="標楷體" w:hAnsi="標楷體" w:hint="eastAsia"/>
                                      <w:color w:val="000000" w:themeColor="text1"/>
                                      <w:spacing w:val="-2"/>
                                      <w:kern w:val="0"/>
                                      <w:sz w:val="18"/>
                                      <w:szCs w:val="28"/>
                                    </w:rPr>
                                    <w:t>食藥署</w:t>
                                  </w:r>
                                  <w:proofErr w:type="gramEnd"/>
                                  <w:r w:rsidRPr="006C5ECB">
                                    <w:rPr>
                                      <w:rFonts w:ascii="標楷體" w:eastAsia="標楷體" w:hAnsi="標楷體" w:hint="eastAsia"/>
                                      <w:color w:val="000000" w:themeColor="text1"/>
                                      <w:spacing w:val="-2"/>
                                      <w:kern w:val="0"/>
                                      <w:sz w:val="18"/>
                                      <w:szCs w:val="28"/>
                                    </w:rPr>
                                    <w:t>公布之111年8月濫用藥物尿液檢驗統計表。</w:t>
                                  </w:r>
                                </w:p>
                              </w:tc>
                            </w:tr>
                          </w:tbl>
                          <w:p w14:paraId="4CA1E98C" w14:textId="77777777" w:rsidR="00D76101" w:rsidRPr="006C5ECB" w:rsidRDefault="00D76101" w:rsidP="00EB22E8">
                            <w:pPr>
                              <w:rPr>
                                <w:color w:val="000000" w:themeColor="text1"/>
                              </w:rPr>
                            </w:pPr>
                          </w:p>
                          <w:p w14:paraId="7A896D1B" w14:textId="77777777" w:rsidR="00D76101" w:rsidRPr="006C5ECB" w:rsidRDefault="00D76101" w:rsidP="00EB22E8">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F5C3EF" id="_x0000_s1030" type="#_x0000_t202" style="position:absolute;left:0;text-align:left;margin-left:185.8pt;margin-top:278.8pt;width:309.5pt;height:204pt;z-index:252585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" filled="f" stroked="f" strokeweight=".5pt">
                <v:textbox>
                  <w:txbxContent>
                    <w:p w14:paraId="3D537708" w14:textId="39FFC77C" w:rsidR="00D76101" w:rsidRPr="006C5ECB" w:rsidRDefault="00D76101" w:rsidP="00DB2C0F">
                      <w:pPr>
                        <w:snapToGrid w:val="0"/>
                        <w:ind w:left="721" w:rightChars="-27" w:right="-65" w:hangingChars="300" w:hanging="721"/>
                        <w:rPr>
                          <w:rFonts w:ascii="標楷體" w:eastAsia="標楷體" w:hAnsi="標楷體"/>
                          <w:b/>
                          <w:color w:val="000000" w:themeColor="text1"/>
                        </w:rPr>
                      </w:pPr>
                      <w:r w:rsidRPr="006C5ECB">
                        <w:rPr>
                          <w:rFonts w:ascii="標楷體" w:eastAsia="標楷體" w:hAnsi="標楷體" w:hint="eastAsia"/>
                          <w:b/>
                          <w:color w:val="000000" w:themeColor="text1"/>
                        </w:rPr>
                        <w:t>表5　國內濫用藥物陽性尿液檢體檢出2種以上且超過500件之藥物組合</w:t>
                      </w:r>
                    </w:p>
                    <w:tbl>
                      <w:tblPr>
                        <w:tblStyle w:val="af"/>
                        <w:tblW w:w="5954" w:type="dxa"/>
                        <w:tblLook w:val="04A0" w:firstRow="1" w:lastRow="0" w:firstColumn="1" w:lastColumn="0" w:noHBand="0" w:noVBand="1"/>
                      </w:tblPr>
                      <w:tblGrid>
                        <w:gridCol w:w="640"/>
                        <w:gridCol w:w="3311"/>
                        <w:gridCol w:w="1001"/>
                        <w:gridCol w:w="1002"/>
                      </w:tblGrid>
                      <w:tr w:rsidR="00D76101" w:rsidRPr="006C5ECB" w14:paraId="12EDE1E2" w14:textId="77777777" w:rsidTr="00DB2C0F">
                        <w:trPr>
                          <w:trHeight w:val="81"/>
                        </w:trPr>
                        <w:tc>
                          <w:tcPr>
                            <w:tcW w:w="5954" w:type="dxa"/>
                            <w:gridSpan w:val="4"/>
                            <w:tcBorders>
                              <w:top w:val="nil"/>
                              <w:left w:val="nil"/>
                              <w:bottom w:val="single" w:sz="4" w:space="0" w:color="auto"/>
                              <w:right w:val="nil"/>
                            </w:tcBorders>
                          </w:tcPr>
                          <w:p w14:paraId="460A4460" w14:textId="5BE26627" w:rsidR="00D76101" w:rsidRPr="006C5ECB" w:rsidRDefault="00D76101" w:rsidP="00DB2C0F">
                            <w:pPr>
                              <w:widowControl/>
                              <w:snapToGrid w:val="0"/>
                              <w:ind w:rightChars="-12" w:right="-29"/>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單位：件</w:t>
                            </w:r>
                          </w:p>
                        </w:tc>
                      </w:tr>
                      <w:tr w:rsidR="00D76101" w:rsidRPr="006C5ECB" w14:paraId="34B472F3" w14:textId="77777777" w:rsidTr="000B4318">
                        <w:trPr>
                          <w:trHeight w:val="283"/>
                        </w:trPr>
                        <w:tc>
                          <w:tcPr>
                            <w:tcW w:w="640" w:type="dxa"/>
                            <w:tcBorders>
                              <w:top w:val="single" w:sz="4" w:space="0" w:color="auto"/>
                            </w:tcBorders>
                            <w:vAlign w:val="center"/>
                          </w:tcPr>
                          <w:p w14:paraId="4AFF47C2" w14:textId="77777777" w:rsidR="00D76101" w:rsidRPr="006C5ECB" w:rsidRDefault="00D76101" w:rsidP="000B4318">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項次</w:t>
                            </w:r>
                          </w:p>
                        </w:tc>
                        <w:tc>
                          <w:tcPr>
                            <w:tcW w:w="3311" w:type="dxa"/>
                            <w:tcBorders>
                              <w:top w:val="single" w:sz="4" w:space="0" w:color="auto"/>
                            </w:tcBorders>
                            <w:vAlign w:val="center"/>
                          </w:tcPr>
                          <w:p w14:paraId="3E70C135" w14:textId="77777777" w:rsidR="00D76101" w:rsidRPr="006C5ECB" w:rsidRDefault="00D76101" w:rsidP="000B4318">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同時檢出藥物成分</w:t>
                            </w:r>
                          </w:p>
                        </w:tc>
                        <w:tc>
                          <w:tcPr>
                            <w:tcW w:w="1001" w:type="dxa"/>
                            <w:tcBorders>
                              <w:top w:val="single" w:sz="4" w:space="0" w:color="auto"/>
                            </w:tcBorders>
                            <w:vAlign w:val="center"/>
                          </w:tcPr>
                          <w:p w14:paraId="06B0DF08" w14:textId="1BAEBDA7" w:rsidR="00D76101" w:rsidRPr="006C5ECB" w:rsidRDefault="00D76101" w:rsidP="000B4318">
                            <w:pPr>
                              <w:widowControl/>
                              <w:spacing w:line="240" w:lineRule="exact"/>
                              <w:jc w:val="center"/>
                              <w:rPr>
                                <w:rFonts w:ascii="標楷體" w:eastAsia="標楷體" w:hAnsi="標楷體"/>
                                <w:color w:val="000000" w:themeColor="text1"/>
                                <w:sz w:val="20"/>
                                <w:szCs w:val="28"/>
                              </w:rPr>
                            </w:pPr>
                            <w:proofErr w:type="gramStart"/>
                            <w:r w:rsidRPr="006C5ECB">
                              <w:rPr>
                                <w:rFonts w:ascii="標楷體" w:eastAsia="標楷體" w:hAnsi="標楷體"/>
                                <w:color w:val="000000" w:themeColor="text1"/>
                                <w:sz w:val="20"/>
                                <w:szCs w:val="28"/>
                              </w:rPr>
                              <w:t>110</w:t>
                            </w:r>
                            <w:proofErr w:type="gramEnd"/>
                            <w:r w:rsidRPr="006C5ECB">
                              <w:rPr>
                                <w:rFonts w:ascii="標楷體" w:eastAsia="標楷體" w:hAnsi="標楷體"/>
                                <w:color w:val="000000" w:themeColor="text1"/>
                                <w:sz w:val="20"/>
                                <w:szCs w:val="28"/>
                              </w:rPr>
                              <w:t>年</w:t>
                            </w:r>
                            <w:r w:rsidRPr="006C5ECB">
                              <w:rPr>
                                <w:rFonts w:ascii="標楷體" w:eastAsia="標楷體" w:hAnsi="標楷體" w:hint="eastAsia"/>
                                <w:color w:val="000000" w:themeColor="text1"/>
                                <w:sz w:val="20"/>
                                <w:szCs w:val="28"/>
                              </w:rPr>
                              <w:t>度</w:t>
                            </w:r>
                          </w:p>
                        </w:tc>
                        <w:tc>
                          <w:tcPr>
                            <w:tcW w:w="1002" w:type="dxa"/>
                            <w:tcBorders>
                              <w:top w:val="single" w:sz="4" w:space="0" w:color="auto"/>
                            </w:tcBorders>
                          </w:tcPr>
                          <w:p w14:paraId="66438FAA" w14:textId="77777777" w:rsidR="00D76101" w:rsidRPr="006C5ECB" w:rsidRDefault="00D76101" w:rsidP="000B4318">
                            <w:pPr>
                              <w:widowControl/>
                              <w:spacing w:line="240" w:lineRule="exact"/>
                              <w:ind w:leftChars="-45" w:left="-108" w:rightChars="-45" w:right="-108"/>
                              <w:jc w:val="center"/>
                              <w:rPr>
                                <w:rFonts w:ascii="標楷體" w:eastAsia="標楷體" w:hAnsi="標楷體"/>
                                <w:color w:val="000000" w:themeColor="text1"/>
                                <w:spacing w:val="-20"/>
                                <w:sz w:val="20"/>
                                <w:szCs w:val="28"/>
                              </w:rPr>
                            </w:pPr>
                            <w:r w:rsidRPr="006C5ECB">
                              <w:rPr>
                                <w:rFonts w:ascii="標楷體" w:eastAsia="標楷體" w:hAnsi="標楷體"/>
                                <w:color w:val="000000" w:themeColor="text1"/>
                                <w:spacing w:val="-20"/>
                                <w:sz w:val="20"/>
                                <w:szCs w:val="28"/>
                              </w:rPr>
                              <w:t>111年</w:t>
                            </w:r>
                          </w:p>
                          <w:p w14:paraId="4A68E20A" w14:textId="1F91F19B" w:rsidR="00D76101" w:rsidRPr="006C5ECB" w:rsidRDefault="00D76101" w:rsidP="000B4318">
                            <w:pPr>
                              <w:widowControl/>
                              <w:spacing w:line="240" w:lineRule="exact"/>
                              <w:ind w:leftChars="-45" w:left="-108" w:rightChars="-45" w:right="-108"/>
                              <w:jc w:val="center"/>
                              <w:rPr>
                                <w:rFonts w:ascii="標楷體" w:eastAsia="標楷體" w:hAnsi="標楷體"/>
                                <w:color w:val="000000" w:themeColor="text1"/>
                                <w:spacing w:val="-20"/>
                                <w:sz w:val="20"/>
                                <w:szCs w:val="28"/>
                              </w:rPr>
                            </w:pPr>
                            <w:r w:rsidRPr="006C5ECB">
                              <w:rPr>
                                <w:rFonts w:ascii="標楷體" w:eastAsia="標楷體" w:hAnsi="標楷體" w:hint="eastAsia"/>
                                <w:color w:val="000000" w:themeColor="text1"/>
                                <w:spacing w:val="-20"/>
                                <w:sz w:val="20"/>
                                <w:szCs w:val="28"/>
                              </w:rPr>
                              <w:t>(</w:t>
                            </w:r>
                            <w:r w:rsidRPr="006C5ECB">
                              <w:rPr>
                                <w:rFonts w:ascii="標楷體" w:eastAsia="標楷體" w:hAnsi="標楷體"/>
                                <w:color w:val="000000" w:themeColor="text1"/>
                                <w:spacing w:val="-20"/>
                                <w:sz w:val="20"/>
                                <w:szCs w:val="28"/>
                              </w:rPr>
                              <w:t>1－8月</w:t>
                            </w:r>
                            <w:r w:rsidRPr="006C5ECB">
                              <w:rPr>
                                <w:rFonts w:ascii="標楷體" w:eastAsia="標楷體" w:hAnsi="標楷體" w:hint="eastAsia"/>
                                <w:color w:val="000000" w:themeColor="text1"/>
                                <w:spacing w:val="-20"/>
                                <w:sz w:val="20"/>
                                <w:szCs w:val="28"/>
                              </w:rPr>
                              <w:t>)</w:t>
                            </w:r>
                          </w:p>
                        </w:tc>
                      </w:tr>
                      <w:tr w:rsidR="00D76101" w:rsidRPr="006C5ECB" w14:paraId="67ACC38C" w14:textId="77777777" w:rsidTr="000B4318">
                        <w:trPr>
                          <w:trHeight w:val="227"/>
                        </w:trPr>
                        <w:tc>
                          <w:tcPr>
                            <w:tcW w:w="640" w:type="dxa"/>
                          </w:tcPr>
                          <w:p w14:paraId="09AA9B8A"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p>
                        </w:tc>
                        <w:tc>
                          <w:tcPr>
                            <w:tcW w:w="3311" w:type="dxa"/>
                          </w:tcPr>
                          <w:p w14:paraId="711DA6A4" w14:textId="77777777" w:rsidR="00D76101" w:rsidRPr="006C5ECB" w:rsidRDefault="00D76101" w:rsidP="00A77DEE">
                            <w:pPr>
                              <w:widowControl/>
                              <w:spacing w:line="240" w:lineRule="exact"/>
                              <w:rPr>
                                <w:rFonts w:ascii="標楷體" w:eastAsia="標楷體" w:hAnsi="標楷體"/>
                                <w:color w:val="000000" w:themeColor="text1"/>
                                <w:sz w:val="20"/>
                                <w:szCs w:val="28"/>
                              </w:rPr>
                            </w:pPr>
                            <w:r w:rsidRPr="006C5ECB">
                              <w:rPr>
                                <w:rFonts w:ascii="標楷體" w:eastAsia="標楷體" w:hAnsi="標楷體" w:hint="eastAsia"/>
                                <w:color w:val="000000" w:themeColor="text1"/>
                                <w:sz w:val="20"/>
                                <w:szCs w:val="28"/>
                                <w:shd w:val="pct15" w:color="auto" w:fill="FFFFFF"/>
                              </w:rPr>
                              <w:t>嗎啡、甲基安非他命、可待因</w:t>
                            </w:r>
                          </w:p>
                        </w:tc>
                        <w:tc>
                          <w:tcPr>
                            <w:tcW w:w="1001" w:type="dxa"/>
                          </w:tcPr>
                          <w:p w14:paraId="198ED38C"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4</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233</w:t>
                            </w:r>
                          </w:p>
                        </w:tc>
                        <w:tc>
                          <w:tcPr>
                            <w:tcW w:w="1002" w:type="dxa"/>
                          </w:tcPr>
                          <w:p w14:paraId="17565FFA"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2</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978</w:t>
                            </w:r>
                          </w:p>
                        </w:tc>
                      </w:tr>
                      <w:tr w:rsidR="00D76101" w:rsidRPr="006C5ECB" w14:paraId="3BCAB386" w14:textId="77777777" w:rsidTr="000B4318">
                        <w:trPr>
                          <w:trHeight w:val="227"/>
                        </w:trPr>
                        <w:tc>
                          <w:tcPr>
                            <w:tcW w:w="640" w:type="dxa"/>
                          </w:tcPr>
                          <w:p w14:paraId="69D6C7DF"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2</w:t>
                            </w:r>
                          </w:p>
                        </w:tc>
                        <w:tc>
                          <w:tcPr>
                            <w:tcW w:w="3311" w:type="dxa"/>
                          </w:tcPr>
                          <w:p w14:paraId="6FBE9312" w14:textId="77777777" w:rsidR="00D76101" w:rsidRPr="006C5ECB" w:rsidRDefault="00D76101" w:rsidP="00A77DEE">
                            <w:pPr>
                              <w:spacing w:line="240" w:lineRule="exact"/>
                              <w:rPr>
                                <w:rFonts w:ascii="標楷體" w:eastAsia="標楷體" w:hAnsi="標楷體"/>
                                <w:color w:val="000000" w:themeColor="text1"/>
                                <w:sz w:val="20"/>
                                <w:szCs w:val="28"/>
                              </w:rPr>
                            </w:pPr>
                            <w:proofErr w:type="gramStart"/>
                            <w:r w:rsidRPr="006C5ECB">
                              <w:rPr>
                                <w:rFonts w:ascii="標楷體" w:eastAsia="標楷體" w:hAnsi="標楷體" w:hint="eastAsia"/>
                                <w:color w:val="000000" w:themeColor="text1"/>
                                <w:sz w:val="20"/>
                                <w:szCs w:val="28"/>
                              </w:rPr>
                              <w:t>愷</w:t>
                            </w:r>
                            <w:proofErr w:type="gramEnd"/>
                            <w:r w:rsidRPr="006C5ECB">
                              <w:rPr>
                                <w:rFonts w:ascii="標楷體" w:eastAsia="標楷體" w:hAnsi="標楷體" w:hint="eastAsia"/>
                                <w:color w:val="000000" w:themeColor="text1"/>
                                <w:sz w:val="20"/>
                                <w:szCs w:val="28"/>
                              </w:rPr>
                              <w:t>他命、去甲基</w:t>
                            </w:r>
                            <w:proofErr w:type="gramStart"/>
                            <w:r w:rsidRPr="006C5ECB">
                              <w:rPr>
                                <w:rFonts w:ascii="標楷體" w:eastAsia="標楷體" w:hAnsi="標楷體" w:hint="eastAsia"/>
                                <w:color w:val="000000" w:themeColor="text1"/>
                                <w:sz w:val="20"/>
                                <w:szCs w:val="28"/>
                              </w:rPr>
                              <w:t>愷</w:t>
                            </w:r>
                            <w:proofErr w:type="gramEnd"/>
                            <w:r w:rsidRPr="006C5ECB">
                              <w:rPr>
                                <w:rFonts w:ascii="標楷體" w:eastAsia="標楷體" w:hAnsi="標楷體" w:hint="eastAsia"/>
                                <w:color w:val="000000" w:themeColor="text1"/>
                                <w:sz w:val="20"/>
                                <w:szCs w:val="28"/>
                              </w:rPr>
                              <w:t>他命</w:t>
                            </w:r>
                          </w:p>
                        </w:tc>
                        <w:tc>
                          <w:tcPr>
                            <w:tcW w:w="1001" w:type="dxa"/>
                          </w:tcPr>
                          <w:p w14:paraId="7D1D0A4E"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3</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235</w:t>
                            </w:r>
                          </w:p>
                        </w:tc>
                        <w:tc>
                          <w:tcPr>
                            <w:tcW w:w="1002" w:type="dxa"/>
                          </w:tcPr>
                          <w:p w14:paraId="5E213A69"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182</w:t>
                            </w:r>
                          </w:p>
                        </w:tc>
                      </w:tr>
                      <w:tr w:rsidR="00D76101" w:rsidRPr="006C5ECB" w14:paraId="422888A3" w14:textId="77777777" w:rsidTr="000B4318">
                        <w:trPr>
                          <w:trHeight w:val="227"/>
                        </w:trPr>
                        <w:tc>
                          <w:tcPr>
                            <w:tcW w:w="640" w:type="dxa"/>
                          </w:tcPr>
                          <w:p w14:paraId="6A55EC4D"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3</w:t>
                            </w:r>
                          </w:p>
                        </w:tc>
                        <w:tc>
                          <w:tcPr>
                            <w:tcW w:w="3311" w:type="dxa"/>
                          </w:tcPr>
                          <w:p w14:paraId="7D5730E4" w14:textId="77777777" w:rsidR="00D76101" w:rsidRPr="006C5ECB" w:rsidRDefault="00D76101" w:rsidP="00A77DEE">
                            <w:pPr>
                              <w:spacing w:line="240" w:lineRule="exact"/>
                              <w:rPr>
                                <w:rFonts w:ascii="標楷體" w:eastAsia="標楷體" w:hAnsi="標楷體"/>
                                <w:color w:val="000000" w:themeColor="text1"/>
                                <w:sz w:val="20"/>
                                <w:szCs w:val="28"/>
                                <w:shd w:val="pct15" w:color="auto" w:fill="FFFFFF"/>
                              </w:rPr>
                            </w:pPr>
                            <w:r w:rsidRPr="006C5ECB">
                              <w:rPr>
                                <w:rFonts w:ascii="標楷體" w:eastAsia="標楷體" w:hAnsi="標楷體" w:hint="eastAsia"/>
                                <w:color w:val="000000" w:themeColor="text1"/>
                                <w:sz w:val="20"/>
                                <w:szCs w:val="28"/>
                              </w:rPr>
                              <w:t>嗎啡、甲基安非他命</w:t>
                            </w:r>
                          </w:p>
                        </w:tc>
                        <w:tc>
                          <w:tcPr>
                            <w:tcW w:w="1001" w:type="dxa"/>
                          </w:tcPr>
                          <w:p w14:paraId="14FBA2C0"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2</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031</w:t>
                            </w:r>
                          </w:p>
                        </w:tc>
                        <w:tc>
                          <w:tcPr>
                            <w:tcW w:w="1002" w:type="dxa"/>
                          </w:tcPr>
                          <w:p w14:paraId="149F6669"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443</w:t>
                            </w:r>
                          </w:p>
                        </w:tc>
                      </w:tr>
                      <w:tr w:rsidR="00D76101" w:rsidRPr="006C5ECB" w14:paraId="2CE37074" w14:textId="77777777" w:rsidTr="000B4318">
                        <w:trPr>
                          <w:trHeight w:val="227"/>
                        </w:trPr>
                        <w:tc>
                          <w:tcPr>
                            <w:tcW w:w="640" w:type="dxa"/>
                          </w:tcPr>
                          <w:p w14:paraId="280E9B6D"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4</w:t>
                            </w:r>
                          </w:p>
                        </w:tc>
                        <w:tc>
                          <w:tcPr>
                            <w:tcW w:w="3311" w:type="dxa"/>
                          </w:tcPr>
                          <w:p w14:paraId="536D5FA4" w14:textId="77777777" w:rsidR="00D76101" w:rsidRPr="006C5ECB" w:rsidRDefault="00D76101" w:rsidP="00A77DEE">
                            <w:pPr>
                              <w:spacing w:line="240" w:lineRule="exact"/>
                              <w:rPr>
                                <w:rFonts w:ascii="標楷體" w:eastAsia="標楷體" w:hAnsi="標楷體"/>
                                <w:color w:val="000000" w:themeColor="text1"/>
                                <w:sz w:val="20"/>
                                <w:szCs w:val="28"/>
                              </w:rPr>
                            </w:pPr>
                            <w:r w:rsidRPr="006C5ECB">
                              <w:rPr>
                                <w:rFonts w:ascii="標楷體" w:eastAsia="標楷體" w:hAnsi="標楷體" w:hint="eastAsia"/>
                                <w:color w:val="000000" w:themeColor="text1"/>
                                <w:sz w:val="20"/>
                                <w:szCs w:val="28"/>
                              </w:rPr>
                              <w:t>嗎啡、可待因</w:t>
                            </w:r>
                          </w:p>
                        </w:tc>
                        <w:tc>
                          <w:tcPr>
                            <w:tcW w:w="1001" w:type="dxa"/>
                          </w:tcPr>
                          <w:p w14:paraId="25FAF584"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475</w:t>
                            </w:r>
                          </w:p>
                        </w:tc>
                        <w:tc>
                          <w:tcPr>
                            <w:tcW w:w="1002" w:type="dxa"/>
                          </w:tcPr>
                          <w:p w14:paraId="27A981C0"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1</w:t>
                            </w:r>
                            <w:r w:rsidRPr="006C5ECB">
                              <w:rPr>
                                <w:rFonts w:ascii="標楷體" w:eastAsia="標楷體" w:hAnsi="標楷體" w:hint="eastAsia"/>
                                <w:color w:val="000000" w:themeColor="text1"/>
                                <w:sz w:val="20"/>
                                <w:szCs w:val="28"/>
                              </w:rPr>
                              <w:t>,</w:t>
                            </w:r>
                            <w:r w:rsidRPr="006C5ECB">
                              <w:rPr>
                                <w:rFonts w:ascii="標楷體" w:eastAsia="標楷體" w:hAnsi="標楷體"/>
                                <w:color w:val="000000" w:themeColor="text1"/>
                                <w:sz w:val="20"/>
                                <w:szCs w:val="28"/>
                              </w:rPr>
                              <w:t>188</w:t>
                            </w:r>
                          </w:p>
                        </w:tc>
                      </w:tr>
                      <w:tr w:rsidR="00D76101" w:rsidRPr="006C5ECB" w14:paraId="3060D9F5" w14:textId="77777777" w:rsidTr="000B4318">
                        <w:trPr>
                          <w:trHeight w:val="227"/>
                        </w:trPr>
                        <w:tc>
                          <w:tcPr>
                            <w:tcW w:w="640" w:type="dxa"/>
                          </w:tcPr>
                          <w:p w14:paraId="2C5DD37B"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5</w:t>
                            </w:r>
                          </w:p>
                        </w:tc>
                        <w:tc>
                          <w:tcPr>
                            <w:tcW w:w="3311" w:type="dxa"/>
                          </w:tcPr>
                          <w:p w14:paraId="2686D826" w14:textId="77777777" w:rsidR="00D76101" w:rsidRPr="006C5ECB" w:rsidRDefault="00D76101" w:rsidP="00A77DEE">
                            <w:pPr>
                              <w:spacing w:line="240" w:lineRule="exact"/>
                              <w:rPr>
                                <w:rFonts w:ascii="標楷體" w:eastAsia="標楷體" w:hAnsi="標楷體"/>
                                <w:color w:val="000000" w:themeColor="text1"/>
                                <w:sz w:val="20"/>
                                <w:szCs w:val="28"/>
                                <w:shd w:val="pct15" w:color="auto" w:fill="FFFFFF"/>
                              </w:rPr>
                            </w:pPr>
                            <w:r w:rsidRPr="006C5ECB">
                              <w:rPr>
                                <w:rFonts w:ascii="標楷體" w:eastAsia="標楷體" w:hAnsi="標楷體" w:hint="eastAsia"/>
                                <w:color w:val="000000" w:themeColor="text1"/>
                                <w:sz w:val="20"/>
                                <w:szCs w:val="28"/>
                                <w:shd w:val="pct15" w:color="auto" w:fill="FFFFFF"/>
                              </w:rPr>
                              <w:t>甲基安非他命、</w:t>
                            </w:r>
                            <w:proofErr w:type="gramStart"/>
                            <w:r w:rsidRPr="006C5ECB">
                              <w:rPr>
                                <w:rFonts w:ascii="標楷體" w:eastAsia="標楷體" w:hAnsi="標楷體" w:hint="eastAsia"/>
                                <w:color w:val="000000" w:themeColor="text1"/>
                                <w:sz w:val="20"/>
                                <w:szCs w:val="28"/>
                                <w:shd w:val="pct15" w:color="auto" w:fill="FFFFFF"/>
                              </w:rPr>
                              <w:t>愷</w:t>
                            </w:r>
                            <w:proofErr w:type="gramEnd"/>
                            <w:r w:rsidRPr="006C5ECB">
                              <w:rPr>
                                <w:rFonts w:ascii="標楷體" w:eastAsia="標楷體" w:hAnsi="標楷體" w:hint="eastAsia"/>
                                <w:color w:val="000000" w:themeColor="text1"/>
                                <w:sz w:val="20"/>
                                <w:szCs w:val="28"/>
                                <w:shd w:val="pct15" w:color="auto" w:fill="FFFFFF"/>
                              </w:rPr>
                              <w:t>他命</w:t>
                            </w:r>
                          </w:p>
                        </w:tc>
                        <w:tc>
                          <w:tcPr>
                            <w:tcW w:w="1001" w:type="dxa"/>
                          </w:tcPr>
                          <w:p w14:paraId="1E1EE1B4"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686</w:t>
                            </w:r>
                          </w:p>
                        </w:tc>
                        <w:tc>
                          <w:tcPr>
                            <w:tcW w:w="1002" w:type="dxa"/>
                          </w:tcPr>
                          <w:p w14:paraId="21C57D33"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784</w:t>
                            </w:r>
                          </w:p>
                        </w:tc>
                      </w:tr>
                      <w:tr w:rsidR="00D76101" w:rsidRPr="006C5ECB" w14:paraId="515E66C6" w14:textId="77777777" w:rsidTr="000B4318">
                        <w:trPr>
                          <w:trHeight w:val="227"/>
                        </w:trPr>
                        <w:tc>
                          <w:tcPr>
                            <w:tcW w:w="640" w:type="dxa"/>
                            <w:tcBorders>
                              <w:bottom w:val="single" w:sz="4" w:space="0" w:color="auto"/>
                            </w:tcBorders>
                          </w:tcPr>
                          <w:p w14:paraId="0E9649F9" w14:textId="77777777" w:rsidR="00D76101" w:rsidRPr="006C5ECB" w:rsidRDefault="00D76101" w:rsidP="00A77DEE">
                            <w:pPr>
                              <w:widowControl/>
                              <w:spacing w:line="240" w:lineRule="exact"/>
                              <w:jc w:val="center"/>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6</w:t>
                            </w:r>
                          </w:p>
                        </w:tc>
                        <w:tc>
                          <w:tcPr>
                            <w:tcW w:w="3311" w:type="dxa"/>
                            <w:tcBorders>
                              <w:bottom w:val="single" w:sz="4" w:space="0" w:color="auto"/>
                            </w:tcBorders>
                          </w:tcPr>
                          <w:p w14:paraId="36A09140" w14:textId="166FD532" w:rsidR="00D76101" w:rsidRPr="006C5ECB" w:rsidRDefault="00D76101" w:rsidP="00A77DEE">
                            <w:pPr>
                              <w:spacing w:line="240" w:lineRule="exact"/>
                              <w:ind w:rightChars="-45" w:right="-108"/>
                              <w:rPr>
                                <w:rFonts w:ascii="標楷體" w:eastAsia="標楷體" w:hAnsi="標楷體"/>
                                <w:color w:val="000000" w:themeColor="text1"/>
                                <w:spacing w:val="-10"/>
                                <w:sz w:val="20"/>
                                <w:szCs w:val="28"/>
                                <w:shd w:val="pct15" w:color="auto" w:fill="FFFFFF"/>
                              </w:rPr>
                            </w:pPr>
                            <w:r w:rsidRPr="006C5ECB">
                              <w:rPr>
                                <w:rFonts w:ascii="標楷體" w:eastAsia="標楷體" w:hAnsi="標楷體" w:hint="eastAsia"/>
                                <w:color w:val="000000" w:themeColor="text1"/>
                                <w:spacing w:val="-10"/>
                                <w:sz w:val="20"/>
                                <w:szCs w:val="28"/>
                                <w:shd w:val="pct15" w:color="auto" w:fill="FFFFFF"/>
                              </w:rPr>
                              <w:t>4－甲基麻黃生</w:t>
                            </w:r>
                            <w:proofErr w:type="gramStart"/>
                            <w:r w:rsidRPr="006C5ECB">
                              <w:rPr>
                                <w:rFonts w:ascii="標楷體" w:eastAsia="標楷體" w:hAnsi="標楷體" w:hint="eastAsia"/>
                                <w:color w:val="000000" w:themeColor="text1"/>
                                <w:spacing w:val="-10"/>
                                <w:sz w:val="20"/>
                                <w:szCs w:val="28"/>
                                <w:shd w:val="pct15" w:color="auto" w:fill="FFFFFF"/>
                              </w:rPr>
                              <w:t>僉</w:t>
                            </w:r>
                            <w:proofErr w:type="gramEnd"/>
                            <w:r w:rsidRPr="006C5ECB">
                              <w:rPr>
                                <w:rFonts w:ascii="標楷體" w:eastAsia="標楷體" w:hAnsi="標楷體" w:hint="eastAsia"/>
                                <w:color w:val="000000" w:themeColor="text1"/>
                                <w:spacing w:val="-10"/>
                                <w:sz w:val="20"/>
                                <w:szCs w:val="28"/>
                                <w:shd w:val="pct15" w:color="auto" w:fill="FFFFFF"/>
                              </w:rPr>
                              <w:t>、4－</w:t>
                            </w:r>
                            <w:proofErr w:type="gramStart"/>
                            <w:r w:rsidRPr="006C5ECB">
                              <w:rPr>
                                <w:rFonts w:ascii="標楷體" w:eastAsia="標楷體" w:hAnsi="標楷體" w:hint="eastAsia"/>
                                <w:color w:val="000000" w:themeColor="text1"/>
                                <w:spacing w:val="-10"/>
                                <w:sz w:val="20"/>
                                <w:szCs w:val="28"/>
                                <w:shd w:val="pct15" w:color="auto" w:fill="FFFFFF"/>
                              </w:rPr>
                              <w:t>甲基甲基卡西酮</w:t>
                            </w:r>
                            <w:proofErr w:type="gramEnd"/>
                          </w:p>
                        </w:tc>
                        <w:tc>
                          <w:tcPr>
                            <w:tcW w:w="1001" w:type="dxa"/>
                            <w:tcBorders>
                              <w:bottom w:val="single" w:sz="4" w:space="0" w:color="auto"/>
                            </w:tcBorders>
                          </w:tcPr>
                          <w:p w14:paraId="48F11C24"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731</w:t>
                            </w:r>
                          </w:p>
                        </w:tc>
                        <w:tc>
                          <w:tcPr>
                            <w:tcW w:w="1002" w:type="dxa"/>
                            <w:tcBorders>
                              <w:bottom w:val="single" w:sz="4" w:space="0" w:color="auto"/>
                            </w:tcBorders>
                          </w:tcPr>
                          <w:p w14:paraId="64D16D63" w14:textId="77777777" w:rsidR="00D76101" w:rsidRPr="006C5ECB" w:rsidRDefault="00D76101" w:rsidP="00A77DEE">
                            <w:pPr>
                              <w:spacing w:line="240" w:lineRule="exact"/>
                              <w:jc w:val="right"/>
                              <w:rPr>
                                <w:rFonts w:ascii="標楷體" w:eastAsia="標楷體" w:hAnsi="標楷體"/>
                                <w:color w:val="000000" w:themeColor="text1"/>
                                <w:sz w:val="20"/>
                                <w:szCs w:val="28"/>
                              </w:rPr>
                            </w:pPr>
                            <w:r w:rsidRPr="006C5ECB">
                              <w:rPr>
                                <w:rFonts w:ascii="標楷體" w:eastAsia="標楷體" w:hAnsi="標楷體"/>
                                <w:color w:val="000000" w:themeColor="text1"/>
                                <w:sz w:val="20"/>
                                <w:szCs w:val="28"/>
                              </w:rPr>
                              <w:t>529</w:t>
                            </w:r>
                          </w:p>
                        </w:tc>
                      </w:tr>
                      <w:tr w:rsidR="00D76101" w:rsidRPr="006C5ECB" w14:paraId="29A9247A" w14:textId="77777777" w:rsidTr="00F7185A">
                        <w:trPr>
                          <w:trHeight w:val="1417"/>
                        </w:trPr>
                        <w:tc>
                          <w:tcPr>
                            <w:tcW w:w="5954" w:type="dxa"/>
                            <w:gridSpan w:val="4"/>
                            <w:tcBorders>
                              <w:top w:val="single" w:sz="4" w:space="0" w:color="auto"/>
                              <w:left w:val="nil"/>
                              <w:bottom w:val="nil"/>
                              <w:right w:val="nil"/>
                            </w:tcBorders>
                          </w:tcPr>
                          <w:p w14:paraId="2D99A4C7" w14:textId="662CBE25" w:rsidR="00D76101" w:rsidRPr="006C5ECB" w:rsidRDefault="00D76101" w:rsidP="00A77DEE">
                            <w:pPr>
                              <w:snapToGrid w:val="0"/>
                              <w:ind w:leftChars="-50" w:left="384" w:rightChars="-30" w:right="-72" w:hangingChars="280" w:hanging="504"/>
                              <w:jc w:val="both"/>
                              <w:rPr>
                                <w:rFonts w:ascii="標楷體" w:eastAsia="標楷體" w:hAnsi="標楷體"/>
                                <w:color w:val="000000" w:themeColor="text1"/>
                                <w:sz w:val="18"/>
                                <w:szCs w:val="28"/>
                              </w:rPr>
                            </w:pPr>
                            <w:proofErr w:type="gramStart"/>
                            <w:r w:rsidRPr="006C5ECB">
                              <w:rPr>
                                <w:rFonts w:ascii="標楷體" w:eastAsia="標楷體" w:hAnsi="標楷體" w:hint="eastAsia"/>
                                <w:color w:val="000000" w:themeColor="text1"/>
                                <w:sz w:val="18"/>
                                <w:szCs w:val="28"/>
                              </w:rPr>
                              <w:t>註</w:t>
                            </w:r>
                            <w:proofErr w:type="gramEnd"/>
                            <w:r w:rsidRPr="006C5ECB">
                              <w:rPr>
                                <w:rFonts w:ascii="標楷體" w:eastAsia="標楷體" w:hAnsi="標楷體" w:hint="eastAsia"/>
                                <w:color w:val="000000" w:themeColor="text1"/>
                                <w:sz w:val="18"/>
                                <w:szCs w:val="28"/>
                              </w:rPr>
                              <w:t>：1</w:t>
                            </w:r>
                            <w:r w:rsidRPr="006C5ECB">
                              <w:rPr>
                                <w:rFonts w:ascii="標楷體" w:eastAsia="標楷體" w:hAnsi="標楷體"/>
                                <w:color w:val="000000" w:themeColor="text1"/>
                                <w:sz w:val="18"/>
                                <w:szCs w:val="28"/>
                              </w:rPr>
                              <w:t>.</w:t>
                            </w:r>
                            <w:r w:rsidRPr="006C5ECB">
                              <w:rPr>
                                <w:rFonts w:ascii="標楷體" w:eastAsia="標楷體" w:hAnsi="標楷體" w:hint="eastAsia"/>
                                <w:color w:val="000000" w:themeColor="text1"/>
                                <w:spacing w:val="-2"/>
                                <w:sz w:val="18"/>
                                <w:szCs w:val="28"/>
                              </w:rPr>
                              <w:t>本表係篩選檢體陽性數超過500件之藥物組合，並將同時驗出嗎啡及可待因、嗎啡及可待因</w:t>
                            </w:r>
                            <w:proofErr w:type="gramStart"/>
                            <w:r w:rsidRPr="006C5ECB">
                              <w:rPr>
                                <w:rFonts w:ascii="標楷體" w:eastAsia="標楷體" w:hAnsi="標楷體" w:hint="eastAsia"/>
                                <w:color w:val="000000" w:themeColor="text1"/>
                                <w:spacing w:val="-2"/>
                                <w:sz w:val="18"/>
                                <w:szCs w:val="28"/>
                              </w:rPr>
                              <w:t>（</w:t>
                            </w:r>
                            <w:proofErr w:type="gramEnd"/>
                            <w:r w:rsidRPr="006C5ECB">
                              <w:rPr>
                                <w:rFonts w:ascii="標楷體" w:eastAsia="標楷體" w:hAnsi="標楷體" w:hint="eastAsia"/>
                                <w:color w:val="000000" w:themeColor="text1"/>
                                <w:spacing w:val="-2"/>
                                <w:sz w:val="18"/>
                                <w:szCs w:val="28"/>
                              </w:rPr>
                              <w:t>1％以上5％未滿)案件合併計算件數。</w:t>
                            </w:r>
                          </w:p>
                          <w:p w14:paraId="7A5340E1" w14:textId="6816E31D" w:rsidR="00D76101" w:rsidRPr="006C5ECB" w:rsidRDefault="00D76101" w:rsidP="00A77DEE">
                            <w:pPr>
                              <w:snapToGrid w:val="0"/>
                              <w:ind w:leftChars="80" w:left="192" w:rightChars="-30" w:right="-72"/>
                              <w:jc w:val="both"/>
                              <w:rPr>
                                <w:rFonts w:ascii="標楷體" w:eastAsia="標楷體" w:hAnsi="標楷體"/>
                                <w:color w:val="000000" w:themeColor="text1"/>
                                <w:sz w:val="18"/>
                                <w:szCs w:val="28"/>
                              </w:rPr>
                            </w:pPr>
                            <w:r w:rsidRPr="006C5ECB">
                              <w:rPr>
                                <w:rFonts w:ascii="標楷體" w:eastAsia="標楷體" w:hAnsi="標楷體" w:hint="eastAsia"/>
                                <w:color w:val="000000" w:themeColor="text1"/>
                                <w:sz w:val="18"/>
                                <w:szCs w:val="28"/>
                              </w:rPr>
                              <w:t>2</w:t>
                            </w:r>
                            <w:r w:rsidRPr="006C5ECB">
                              <w:rPr>
                                <w:rFonts w:ascii="標楷體" w:eastAsia="標楷體" w:hAnsi="標楷體"/>
                                <w:color w:val="000000" w:themeColor="text1"/>
                                <w:sz w:val="18"/>
                                <w:szCs w:val="28"/>
                              </w:rPr>
                              <w:t>.</w:t>
                            </w:r>
                            <w:r w:rsidRPr="006C5ECB">
                              <w:rPr>
                                <w:rFonts w:ascii="標楷體" w:eastAsia="標楷體" w:hAnsi="標楷體" w:hint="eastAsia"/>
                                <w:color w:val="000000" w:themeColor="text1"/>
                                <w:sz w:val="18"/>
                                <w:szCs w:val="28"/>
                              </w:rPr>
                              <w:t>甲基安非他命包含甲基安非他命、安非他命及2者同時檢出等。</w:t>
                            </w:r>
                          </w:p>
                          <w:p w14:paraId="66ECE8BA" w14:textId="4C44742F" w:rsidR="00D76101" w:rsidRPr="006C5ECB" w:rsidRDefault="00D76101" w:rsidP="00A77DEE">
                            <w:pPr>
                              <w:snapToGrid w:val="0"/>
                              <w:ind w:leftChars="80" w:left="372" w:rightChars="-30" w:right="-72" w:hangingChars="100" w:hanging="180"/>
                              <w:jc w:val="both"/>
                              <w:rPr>
                                <w:rFonts w:ascii="標楷體" w:eastAsia="標楷體" w:hAnsi="標楷體"/>
                                <w:color w:val="000000" w:themeColor="text1"/>
                                <w:sz w:val="18"/>
                                <w:szCs w:val="28"/>
                              </w:rPr>
                            </w:pPr>
                            <w:r w:rsidRPr="006C5ECB">
                              <w:rPr>
                                <w:rFonts w:ascii="標楷體" w:eastAsia="標楷體" w:hAnsi="標楷體" w:hint="eastAsia"/>
                                <w:color w:val="000000" w:themeColor="text1"/>
                                <w:sz w:val="18"/>
                                <w:szCs w:val="28"/>
                              </w:rPr>
                              <w:t>3.</w:t>
                            </w:r>
                            <w:r w:rsidRPr="006C5ECB">
                              <w:rPr>
                                <w:rFonts w:ascii="標楷體" w:eastAsia="標楷體" w:hAnsi="標楷體" w:hint="eastAsia"/>
                                <w:color w:val="000000" w:themeColor="text1"/>
                                <w:spacing w:val="-2"/>
                                <w:kern w:val="0"/>
                                <w:sz w:val="18"/>
                                <w:szCs w:val="28"/>
                              </w:rPr>
                              <w:t>資料來源：整理自</w:t>
                            </w:r>
                            <w:proofErr w:type="gramStart"/>
                            <w:r w:rsidRPr="006C5ECB">
                              <w:rPr>
                                <w:rFonts w:ascii="標楷體" w:eastAsia="標楷體" w:hAnsi="標楷體" w:hint="eastAsia"/>
                                <w:color w:val="000000" w:themeColor="text1"/>
                                <w:spacing w:val="-2"/>
                                <w:kern w:val="0"/>
                                <w:sz w:val="18"/>
                                <w:szCs w:val="28"/>
                              </w:rPr>
                              <w:t>食藥署</w:t>
                            </w:r>
                            <w:proofErr w:type="gramEnd"/>
                            <w:r w:rsidRPr="006C5ECB">
                              <w:rPr>
                                <w:rFonts w:ascii="標楷體" w:eastAsia="標楷體" w:hAnsi="標楷體" w:hint="eastAsia"/>
                                <w:color w:val="000000" w:themeColor="text1"/>
                                <w:spacing w:val="-2"/>
                                <w:kern w:val="0"/>
                                <w:sz w:val="18"/>
                                <w:szCs w:val="28"/>
                              </w:rPr>
                              <w:t>公布之111年8月濫用藥物尿液檢驗統計表。</w:t>
                            </w:r>
                          </w:p>
                        </w:tc>
                      </w:tr>
                    </w:tbl>
                    <w:p w14:paraId="4CA1E98C" w14:textId="77777777" w:rsidR="00D76101" w:rsidRPr="006C5ECB" w:rsidRDefault="00D76101" w:rsidP="00EB22E8">
                      <w:pPr>
                        <w:rPr>
                          <w:color w:val="000000" w:themeColor="text1"/>
                        </w:rPr>
                      </w:pPr>
                    </w:p>
                    <w:p w14:paraId="7A896D1B" w14:textId="77777777" w:rsidR="00D76101" w:rsidRPr="006C5ECB" w:rsidRDefault="00D76101" w:rsidP="00EB22E8">
                      <w:pPr>
                        <w:rPr>
                          <w:color w:val="000000" w:themeColor="text1"/>
                        </w:rPr>
                      </w:pPr>
                    </w:p>
                  </w:txbxContent>
                </v:textbox>
                <w10:wrap type="square" anchorx="margin"/>
              </v:shape>
            </w:pict>
          </mc:Fallback>
        </mc:AlternateContent>
      </w:r>
      <w:r w:rsidR="00587913" w:rsidRPr="006C5ECB">
        <w:rPr>
          <w:rFonts w:ascii="標楷體" w:eastAsia="標楷體" w:hAnsi="標楷體" w:cs="標楷體" w:hint="eastAsia"/>
          <w:b/>
          <w:color w:val="000000" w:themeColor="text1"/>
        </w:rPr>
        <w:t xml:space="preserve">4.　</w:t>
      </w:r>
      <w:r w:rsidR="00EB22E8" w:rsidRPr="006C5ECB">
        <w:rPr>
          <w:rFonts w:ascii="標楷體" w:eastAsia="標楷體" w:hAnsi="標楷體" w:cs="標楷體" w:hint="eastAsia"/>
          <w:b/>
          <w:color w:val="000000" w:themeColor="text1"/>
        </w:rPr>
        <w:t>定期對濫用藥物尿液檢驗機構辦理實地評鑑及績效監測，以確認其檢驗品質，惟績效監測檢體之配製內容與實務檢出之藥物組合類型存有落差</w:t>
      </w:r>
      <w:r w:rsidR="00587913" w:rsidRPr="006C5ECB">
        <w:rPr>
          <w:rFonts w:ascii="標楷體" w:eastAsia="標楷體" w:hAnsi="標楷體" w:cs="標楷體" w:hint="eastAsia"/>
          <w:b/>
          <w:color w:val="000000" w:themeColor="text1"/>
        </w:rPr>
        <w:t>：</w:t>
      </w:r>
      <w:proofErr w:type="gramStart"/>
      <w:r w:rsidR="00C517D0" w:rsidRPr="006C5ECB">
        <w:rPr>
          <w:rFonts w:ascii="標楷體" w:eastAsia="標楷體" w:hAnsi="標楷體" w:cs="標楷體" w:hint="eastAsia"/>
          <w:color w:val="000000" w:themeColor="text1"/>
        </w:rPr>
        <w:t>食藥署</w:t>
      </w:r>
      <w:proofErr w:type="gramEnd"/>
      <w:r w:rsidR="00C517D0" w:rsidRPr="006C5ECB">
        <w:rPr>
          <w:rFonts w:ascii="標楷體" w:eastAsia="標楷體" w:hAnsi="標楷體" w:cs="標楷體" w:hint="eastAsia"/>
          <w:color w:val="000000" w:themeColor="text1"/>
        </w:rPr>
        <w:t>依毒品危害防制條例第33條之1規定，訂定濫用藥物尿液檢驗及醫療機構認證管理辦法</w:t>
      </w:r>
      <w:r w:rsidR="00D76101">
        <w:rPr>
          <w:rFonts w:ascii="標楷體" w:eastAsia="標楷體" w:hAnsi="標楷體" w:cs="標楷體" w:hint="eastAsia"/>
          <w:color w:val="000000" w:themeColor="text1"/>
        </w:rPr>
        <w:t>（</w:t>
      </w:r>
      <w:r w:rsidR="00C517D0" w:rsidRPr="006C5ECB">
        <w:rPr>
          <w:rFonts w:ascii="標楷體" w:eastAsia="標楷體" w:hAnsi="標楷體" w:cs="標楷體" w:hint="eastAsia"/>
          <w:color w:val="000000" w:themeColor="text1"/>
        </w:rPr>
        <w:t>下稱認證管理辦法</w:t>
      </w:r>
      <w:r w:rsidR="00D76101">
        <w:rPr>
          <w:rFonts w:ascii="標楷體" w:eastAsia="標楷體" w:hAnsi="標楷體" w:cs="標楷體" w:hint="eastAsia"/>
          <w:color w:val="000000" w:themeColor="text1"/>
        </w:rPr>
        <w:t>）</w:t>
      </w:r>
      <w:r w:rsidR="00C517D0" w:rsidRPr="006C5ECB">
        <w:rPr>
          <w:rFonts w:ascii="標楷體" w:eastAsia="標楷體" w:hAnsi="標楷體" w:cs="標楷體" w:hint="eastAsia"/>
          <w:color w:val="000000" w:themeColor="text1"/>
        </w:rPr>
        <w:t>，明訂民間尿液檢驗機構相關認證及應遵循事項，並藉由對檢驗機構實地評鑑及績效監測等措施，確保機構檢驗之能力及品質。依認證管理辦法第15條及第16條規定，檢驗機構接受績效監測之正確率應達百分之</w:t>
      </w:r>
      <w:proofErr w:type="gramStart"/>
      <w:r w:rsidR="00C517D0" w:rsidRPr="006C5ECB">
        <w:rPr>
          <w:rFonts w:ascii="標楷體" w:eastAsia="標楷體" w:hAnsi="標楷體" w:cs="標楷體" w:hint="eastAsia"/>
          <w:color w:val="000000" w:themeColor="text1"/>
        </w:rPr>
        <w:t>90</w:t>
      </w:r>
      <w:proofErr w:type="gramEnd"/>
      <w:r w:rsidR="00C517D0" w:rsidRPr="006C5ECB">
        <w:rPr>
          <w:rFonts w:ascii="標楷體" w:eastAsia="標楷體" w:hAnsi="標楷體" w:cs="標楷體" w:hint="eastAsia"/>
          <w:color w:val="000000" w:themeColor="text1"/>
        </w:rPr>
        <w:t>以上，且不得有偽陽性結果出現；</w:t>
      </w:r>
      <w:proofErr w:type="gramStart"/>
      <w:r w:rsidR="00C517D0" w:rsidRPr="006C5ECB">
        <w:rPr>
          <w:rFonts w:ascii="標楷體" w:eastAsia="標楷體" w:hAnsi="標楷體" w:cs="標楷體" w:hint="eastAsia"/>
          <w:color w:val="000000" w:themeColor="text1"/>
        </w:rPr>
        <w:t>食藥署</w:t>
      </w:r>
      <w:proofErr w:type="gramEnd"/>
      <w:r w:rsidR="00C517D0" w:rsidRPr="006C5ECB">
        <w:rPr>
          <w:rFonts w:ascii="標楷體" w:eastAsia="標楷體" w:hAnsi="標楷體" w:cs="標楷體" w:hint="eastAsia"/>
          <w:color w:val="000000" w:themeColor="text1"/>
        </w:rPr>
        <w:t>每3個月對檢驗機構辦理績效監測</w:t>
      </w:r>
      <w:r w:rsidR="00EB22E8" w:rsidRPr="006C5ECB">
        <w:rPr>
          <w:rFonts w:ascii="標楷體" w:eastAsia="標楷體" w:hAnsi="標楷體" w:cs="標楷體" w:hint="eastAsia"/>
          <w:color w:val="000000" w:themeColor="text1"/>
        </w:rPr>
        <w:t>。</w:t>
      </w:r>
      <w:r w:rsidR="00A15490" w:rsidRPr="006C5ECB">
        <w:rPr>
          <w:rFonts w:ascii="標楷體" w:eastAsia="標楷體" w:hAnsi="標楷體" w:cs="標楷體" w:hint="eastAsia"/>
          <w:color w:val="000000" w:themeColor="text1"/>
        </w:rPr>
        <w:t>案</w:t>
      </w:r>
      <w:proofErr w:type="gramStart"/>
      <w:r w:rsidR="00A15490" w:rsidRPr="006C5ECB">
        <w:rPr>
          <w:rFonts w:ascii="標楷體" w:eastAsia="標楷體" w:hAnsi="標楷體" w:cs="標楷體" w:hint="eastAsia"/>
          <w:color w:val="000000" w:themeColor="text1"/>
        </w:rPr>
        <w:t>經</w:t>
      </w:r>
      <w:r w:rsidR="00EB22E8" w:rsidRPr="006C5ECB">
        <w:rPr>
          <w:rFonts w:ascii="標楷體" w:eastAsia="標楷體" w:hAnsi="標楷體" w:cs="標楷體" w:hint="eastAsia"/>
          <w:color w:val="000000" w:themeColor="text1"/>
        </w:rPr>
        <w:t>食藥署</w:t>
      </w:r>
      <w:proofErr w:type="gramEnd"/>
      <w:r w:rsidR="00EB22E8" w:rsidRPr="006C5ECB">
        <w:rPr>
          <w:rFonts w:ascii="標楷體" w:eastAsia="標楷體" w:hAnsi="標楷體" w:cs="標楷體" w:hint="eastAsia"/>
          <w:color w:val="000000" w:themeColor="text1"/>
        </w:rPr>
        <w:t>於109至111年第2季期間辦理10次績效監測，計有長榮大學職業暨環境與食品安全研究中心、立人</w:t>
      </w:r>
      <w:proofErr w:type="gramStart"/>
      <w:r w:rsidR="00EB22E8" w:rsidRPr="006C5ECB">
        <w:rPr>
          <w:rFonts w:ascii="標楷體" w:eastAsia="標楷體" w:hAnsi="標楷體" w:cs="標楷體" w:hint="eastAsia"/>
          <w:color w:val="000000" w:themeColor="text1"/>
        </w:rPr>
        <w:t>醫</w:t>
      </w:r>
      <w:proofErr w:type="gramEnd"/>
      <w:r w:rsidR="00EB22E8" w:rsidRPr="006C5ECB">
        <w:rPr>
          <w:rFonts w:ascii="標楷體" w:eastAsia="標楷體" w:hAnsi="標楷體" w:cs="標楷體" w:hint="eastAsia"/>
          <w:color w:val="000000" w:themeColor="text1"/>
        </w:rPr>
        <w:t>事檢驗所及</w:t>
      </w:r>
      <w:proofErr w:type="gramStart"/>
      <w:r w:rsidR="00EB22E8" w:rsidRPr="006C5ECB">
        <w:rPr>
          <w:rFonts w:ascii="標楷體" w:eastAsia="標楷體" w:hAnsi="標楷體" w:cs="標楷體" w:hint="eastAsia"/>
          <w:color w:val="000000" w:themeColor="text1"/>
        </w:rPr>
        <w:t>詮昕</w:t>
      </w:r>
      <w:proofErr w:type="gramEnd"/>
      <w:r w:rsidR="00EB22E8" w:rsidRPr="006C5ECB">
        <w:rPr>
          <w:rFonts w:ascii="標楷體" w:eastAsia="標楷體" w:hAnsi="標楷體" w:cs="標楷體" w:hint="eastAsia"/>
          <w:color w:val="000000" w:themeColor="text1"/>
        </w:rPr>
        <w:t>科技股份有限公司等3家機構，曾發生偽陽性或測試正確率未達</w:t>
      </w:r>
      <w:proofErr w:type="gramStart"/>
      <w:r w:rsidR="00EB22E8" w:rsidRPr="006C5ECB">
        <w:rPr>
          <w:rFonts w:ascii="標楷體" w:eastAsia="標楷體" w:hAnsi="標楷體" w:cs="標楷體" w:hint="eastAsia"/>
          <w:color w:val="000000" w:themeColor="text1"/>
        </w:rPr>
        <w:t>9成</w:t>
      </w:r>
      <w:proofErr w:type="gramEnd"/>
      <w:r w:rsidR="00EB22E8" w:rsidRPr="006C5ECB">
        <w:rPr>
          <w:rFonts w:ascii="標楷體" w:eastAsia="標楷體" w:hAnsi="標楷體" w:cs="標楷體" w:hint="eastAsia"/>
          <w:color w:val="000000" w:themeColor="text1"/>
        </w:rPr>
        <w:t>情事，其餘機構</w:t>
      </w:r>
      <w:r w:rsidR="00AD27A0" w:rsidRPr="006C5ECB">
        <w:rPr>
          <w:rFonts w:ascii="標楷體" w:eastAsia="標楷體" w:hAnsi="標楷體" w:cs="標楷體" w:hint="eastAsia"/>
          <w:color w:val="000000" w:themeColor="text1"/>
        </w:rPr>
        <w:t>尚</w:t>
      </w:r>
      <w:r w:rsidR="00EB22E8" w:rsidRPr="006C5ECB">
        <w:rPr>
          <w:rFonts w:ascii="標楷體" w:eastAsia="標楷體" w:hAnsi="標楷體" w:cs="標楷體" w:hint="eastAsia"/>
          <w:color w:val="000000" w:themeColor="text1"/>
        </w:rPr>
        <w:t>符合規定，該段期間績效監測檢體之配置內容，多達15種藥物組合，惟據該署111年8月濫用藥物尿液檢驗統計表</w:t>
      </w:r>
      <w:r w:rsidR="00AD27A0" w:rsidRPr="006C5ECB">
        <w:rPr>
          <w:rFonts w:ascii="標楷體" w:eastAsia="標楷體" w:hAnsi="標楷體" w:cs="標楷體" w:hint="eastAsia"/>
          <w:color w:val="000000" w:themeColor="text1"/>
        </w:rPr>
        <w:t>顯示</w:t>
      </w:r>
      <w:r w:rsidR="00EB22E8" w:rsidRPr="006C5ECB">
        <w:rPr>
          <w:rFonts w:ascii="標楷體" w:eastAsia="標楷體" w:hAnsi="標楷體" w:cs="標楷體" w:hint="eastAsia"/>
          <w:color w:val="000000" w:themeColor="text1"/>
        </w:rPr>
        <w:t>，國內尿液檢體檢出之濫用藥物種類高達10餘種，</w:t>
      </w:r>
      <w:proofErr w:type="gramStart"/>
      <w:r w:rsidR="00EB22E8" w:rsidRPr="006C5ECB">
        <w:rPr>
          <w:rFonts w:ascii="標楷體" w:eastAsia="標楷體" w:hAnsi="標楷體" w:cs="標楷體" w:hint="eastAsia"/>
          <w:color w:val="000000" w:themeColor="text1"/>
        </w:rPr>
        <w:t>110</w:t>
      </w:r>
      <w:proofErr w:type="gramEnd"/>
      <w:r w:rsidR="00EB22E8" w:rsidRPr="006C5ECB">
        <w:rPr>
          <w:rFonts w:ascii="標楷體" w:eastAsia="標楷體" w:hAnsi="標楷體" w:cs="標楷體" w:hint="eastAsia"/>
          <w:color w:val="000000" w:themeColor="text1"/>
        </w:rPr>
        <w:t>年度及111年1至8月期間檢出2種以上</w:t>
      </w:r>
      <w:proofErr w:type="gramStart"/>
      <w:r w:rsidR="00EB22E8" w:rsidRPr="006C5ECB">
        <w:rPr>
          <w:rFonts w:ascii="標楷體" w:eastAsia="標楷體" w:hAnsi="標楷體" w:cs="標楷體" w:hint="eastAsia"/>
          <w:color w:val="000000" w:themeColor="text1"/>
        </w:rPr>
        <w:t>藥物且件數</w:t>
      </w:r>
      <w:proofErr w:type="gramEnd"/>
      <w:r w:rsidR="00EB22E8" w:rsidRPr="006C5ECB">
        <w:rPr>
          <w:rFonts w:ascii="標楷體" w:eastAsia="標楷體" w:hAnsi="標楷體" w:cs="標楷體" w:hint="eastAsia"/>
          <w:color w:val="000000" w:themeColor="text1"/>
        </w:rPr>
        <w:t>超過500件者，計有6種藥物組合類型（表</w:t>
      </w:r>
      <w:r w:rsidR="00DB3C55" w:rsidRPr="006C5ECB">
        <w:rPr>
          <w:rFonts w:ascii="標楷體" w:eastAsia="標楷體" w:hAnsi="標楷體" w:cs="標楷體" w:hint="eastAsia"/>
          <w:color w:val="000000" w:themeColor="text1"/>
        </w:rPr>
        <w:t>5</w:t>
      </w:r>
      <w:r w:rsidR="00EB22E8" w:rsidRPr="006C5ECB">
        <w:rPr>
          <w:rFonts w:ascii="標楷體" w:eastAsia="標楷體" w:hAnsi="標楷體" w:cs="標楷體" w:hint="eastAsia"/>
          <w:color w:val="000000" w:themeColor="text1"/>
        </w:rPr>
        <w:t>），經與前開10次績效監測之檢體配製內容相較，僅嗎啡及可待因組合、</w:t>
      </w:r>
      <w:proofErr w:type="gramStart"/>
      <w:r w:rsidR="00EB22E8" w:rsidRPr="006C5ECB">
        <w:rPr>
          <w:rFonts w:ascii="標楷體" w:eastAsia="標楷體" w:hAnsi="標楷體" w:cs="標楷體" w:hint="eastAsia"/>
          <w:color w:val="000000" w:themeColor="text1"/>
        </w:rPr>
        <w:t>愷</w:t>
      </w:r>
      <w:proofErr w:type="gramEnd"/>
      <w:r w:rsidR="00EB22E8" w:rsidRPr="006C5ECB">
        <w:rPr>
          <w:rFonts w:ascii="標楷體" w:eastAsia="標楷體" w:hAnsi="標楷體" w:cs="標楷體" w:hint="eastAsia"/>
          <w:color w:val="000000" w:themeColor="text1"/>
        </w:rPr>
        <w:t>他命及去甲基</w:t>
      </w:r>
      <w:proofErr w:type="gramStart"/>
      <w:r w:rsidR="00EB22E8" w:rsidRPr="006C5ECB">
        <w:rPr>
          <w:rFonts w:ascii="標楷體" w:eastAsia="標楷體" w:hAnsi="標楷體" w:cs="標楷體" w:hint="eastAsia"/>
          <w:color w:val="000000" w:themeColor="text1"/>
        </w:rPr>
        <w:t>愷</w:t>
      </w:r>
      <w:proofErr w:type="gramEnd"/>
      <w:r w:rsidR="00EB22E8" w:rsidRPr="006C5ECB">
        <w:rPr>
          <w:rFonts w:ascii="標楷體" w:eastAsia="標楷體" w:hAnsi="標楷體" w:cs="標楷體" w:hint="eastAsia"/>
          <w:color w:val="000000" w:themeColor="text1"/>
        </w:rPr>
        <w:t>他命組合、（甲基）安非他命及嗎啡組合等</w:t>
      </w:r>
      <w:r w:rsidRPr="006C5ECB">
        <w:rPr>
          <w:rFonts w:ascii="標楷體" w:eastAsia="標楷體" w:hAnsi="標楷體" w:cs="標楷體" w:hint="eastAsia"/>
          <w:color w:val="000000" w:themeColor="text1"/>
        </w:rPr>
        <w:t>3種</w:t>
      </w:r>
      <w:r w:rsidR="00EB22E8" w:rsidRPr="006C5ECB">
        <w:rPr>
          <w:rFonts w:ascii="標楷體" w:eastAsia="標楷體" w:hAnsi="標楷體" w:cs="標楷體" w:hint="eastAsia"/>
          <w:color w:val="000000" w:themeColor="text1"/>
        </w:rPr>
        <w:t>類型曾列入績效監測之藥物組合，其餘3種實務</w:t>
      </w:r>
      <w:proofErr w:type="gramStart"/>
      <w:r w:rsidR="00EB22E8" w:rsidRPr="006C5ECB">
        <w:rPr>
          <w:rFonts w:ascii="標楷體" w:eastAsia="標楷體" w:hAnsi="標楷體" w:cs="標楷體" w:hint="eastAsia"/>
          <w:color w:val="000000" w:themeColor="text1"/>
        </w:rPr>
        <w:t>上常檢出</w:t>
      </w:r>
      <w:proofErr w:type="gramEnd"/>
      <w:r w:rsidR="00EB22E8" w:rsidRPr="006C5ECB">
        <w:rPr>
          <w:rFonts w:ascii="標楷體" w:eastAsia="標楷體" w:hAnsi="標楷體" w:cs="標楷體" w:hint="eastAsia"/>
          <w:color w:val="000000" w:themeColor="text1"/>
        </w:rPr>
        <w:t>之藥物組合類型，則未曾列入</w:t>
      </w:r>
      <w:r w:rsidRPr="006C5ECB">
        <w:rPr>
          <w:rFonts w:ascii="標楷體" w:eastAsia="標楷體" w:hAnsi="標楷體" w:cs="標楷體" w:hint="eastAsia"/>
          <w:color w:val="000000" w:themeColor="text1"/>
        </w:rPr>
        <w:t>監測</w:t>
      </w:r>
      <w:r w:rsidR="00EB22E8" w:rsidRPr="006C5ECB">
        <w:rPr>
          <w:rFonts w:ascii="標楷體" w:eastAsia="標楷體" w:hAnsi="標楷體" w:cs="標楷體" w:hint="eastAsia"/>
          <w:color w:val="000000" w:themeColor="text1"/>
        </w:rPr>
        <w:t>，顯示</w:t>
      </w:r>
      <w:proofErr w:type="gramStart"/>
      <w:r w:rsidR="00EB22E8" w:rsidRPr="006C5ECB">
        <w:rPr>
          <w:rFonts w:ascii="標楷體" w:eastAsia="標楷體" w:hAnsi="標楷體" w:cs="標楷體" w:hint="eastAsia"/>
          <w:color w:val="000000" w:themeColor="text1"/>
        </w:rPr>
        <w:t>食藥署</w:t>
      </w:r>
      <w:proofErr w:type="gramEnd"/>
      <w:r w:rsidR="00EB22E8" w:rsidRPr="006C5ECB">
        <w:rPr>
          <w:rFonts w:ascii="標楷體" w:eastAsia="標楷體" w:hAnsi="標楷體" w:cs="標楷體" w:hint="eastAsia"/>
          <w:color w:val="000000" w:themeColor="text1"/>
        </w:rPr>
        <w:t>為確認檢驗品質之測試項目與實務檢出存有落差，經函</w:t>
      </w:r>
      <w:proofErr w:type="gramStart"/>
      <w:r w:rsidR="00EB22E8" w:rsidRPr="006C5ECB">
        <w:rPr>
          <w:rFonts w:ascii="標楷體" w:eastAsia="標楷體" w:hAnsi="標楷體" w:cs="標楷體" w:hint="eastAsia"/>
          <w:color w:val="000000" w:themeColor="text1"/>
        </w:rPr>
        <w:t>請食藥署研</w:t>
      </w:r>
      <w:proofErr w:type="gramEnd"/>
      <w:r w:rsidR="00EB22E8" w:rsidRPr="006C5ECB">
        <w:rPr>
          <w:rFonts w:ascii="標楷體" w:eastAsia="標楷體" w:hAnsi="標楷體" w:cs="標楷體" w:hint="eastAsia"/>
          <w:color w:val="000000" w:themeColor="text1"/>
        </w:rPr>
        <w:t>謀增加績效監測檢體之藥物組合類型，以切合實務。據復：若未來有明確科學證據，可確定不同種類藥物配製於同一檢體內不會造成干擾，及影響績效檢體之穩定性，可在檢體</w:t>
      </w:r>
      <w:proofErr w:type="gramStart"/>
      <w:r w:rsidR="00EB22E8" w:rsidRPr="006C5ECB">
        <w:rPr>
          <w:rFonts w:ascii="標楷體" w:eastAsia="標楷體" w:hAnsi="標楷體" w:cs="標楷體" w:hint="eastAsia"/>
          <w:color w:val="000000" w:themeColor="text1"/>
        </w:rPr>
        <w:t>之待測藥物</w:t>
      </w:r>
      <w:proofErr w:type="gramEnd"/>
      <w:r w:rsidR="00EB22E8" w:rsidRPr="006C5ECB">
        <w:rPr>
          <w:rFonts w:ascii="標楷體" w:eastAsia="標楷體" w:hAnsi="標楷體" w:cs="標楷體" w:hint="eastAsia"/>
          <w:color w:val="000000" w:themeColor="text1"/>
        </w:rPr>
        <w:t>穩定原則下，增加不同藥物組合。</w:t>
      </w:r>
    </w:p>
    <w:p w14:paraId="7449109A" w14:textId="68B0C086" w:rsidR="00BC1500" w:rsidRPr="006C5ECB" w:rsidRDefault="00450AAF" w:rsidP="00EF6712">
      <w:pPr>
        <w:pStyle w:val="a6"/>
        <w:overflowPunct w:val="0"/>
        <w:spacing w:before="72" w:after="72" w:line="420" w:lineRule="exact"/>
        <w:ind w:firstLine="561"/>
        <w:outlineLvl w:val="0"/>
        <w:rPr>
          <w:rStyle w:val="10"/>
          <w:rFonts w:ascii="標楷體" w:eastAsia="標楷體" w:hAnsi="標楷體"/>
          <w:b/>
          <w:color w:val="000000" w:themeColor="text1"/>
          <w:sz w:val="28"/>
          <w:szCs w:val="28"/>
        </w:rPr>
      </w:pPr>
      <w:r w:rsidRPr="006C5ECB">
        <w:rPr>
          <w:rStyle w:val="10"/>
          <w:rFonts w:ascii="標楷體" w:eastAsia="標楷體" w:hAnsi="標楷體" w:hint="eastAsia"/>
          <w:b/>
          <w:color w:val="000000" w:themeColor="text1"/>
          <w:sz w:val="28"/>
          <w:szCs w:val="28"/>
        </w:rPr>
        <w:t>（</w:t>
      </w:r>
      <w:r w:rsidRPr="006C5ECB">
        <w:rPr>
          <w:rStyle w:val="10"/>
          <w:rFonts w:ascii="標楷體" w:eastAsia="標楷體" w:hAnsi="標楷體" w:hint="eastAsia"/>
          <w:b/>
          <w:color w:val="000000" w:themeColor="text1"/>
          <w:sz w:val="28"/>
          <w:szCs w:val="28"/>
          <w:lang w:eastAsia="zh-TW"/>
        </w:rPr>
        <w:t>三</w:t>
      </w:r>
      <w:r w:rsidRPr="006C5ECB">
        <w:rPr>
          <w:rStyle w:val="10"/>
          <w:rFonts w:ascii="標楷體" w:eastAsia="標楷體" w:hAnsi="標楷體" w:hint="eastAsia"/>
          <w:b/>
          <w:color w:val="000000" w:themeColor="text1"/>
          <w:sz w:val="28"/>
          <w:szCs w:val="28"/>
        </w:rPr>
        <w:t>）</w:t>
      </w:r>
      <w:r w:rsidR="00F42CE9" w:rsidRPr="006C5ECB">
        <w:rPr>
          <w:rStyle w:val="10"/>
          <w:rFonts w:ascii="標楷體" w:eastAsia="標楷體" w:hAnsi="標楷體" w:hint="eastAsia"/>
          <w:b/>
          <w:color w:val="000000" w:themeColor="text1"/>
          <w:sz w:val="28"/>
          <w:szCs w:val="28"/>
        </w:rPr>
        <w:t xml:space="preserve">　</w:t>
      </w:r>
      <w:r w:rsidR="00BC1500" w:rsidRPr="006C5ECB">
        <w:rPr>
          <w:rStyle w:val="10"/>
          <w:rFonts w:ascii="標楷體" w:eastAsia="標楷體" w:hAnsi="標楷體" w:hint="eastAsia"/>
          <w:b/>
          <w:color w:val="000000" w:themeColor="text1"/>
          <w:sz w:val="28"/>
          <w:szCs w:val="28"/>
        </w:rPr>
        <w:t>國人自殺死亡率已呈下降趨勢，惟尚未達成預期目標，</w:t>
      </w:r>
      <w:proofErr w:type="gramStart"/>
      <w:r w:rsidR="00BC1500" w:rsidRPr="006C5ECB">
        <w:rPr>
          <w:rStyle w:val="10"/>
          <w:rFonts w:ascii="標楷體" w:eastAsia="標楷體" w:hAnsi="標楷體" w:hint="eastAsia"/>
          <w:b/>
          <w:color w:val="000000" w:themeColor="text1"/>
          <w:sz w:val="28"/>
          <w:szCs w:val="28"/>
        </w:rPr>
        <w:t>且兒少</w:t>
      </w:r>
      <w:proofErr w:type="gramEnd"/>
      <w:r w:rsidR="00BC1500" w:rsidRPr="006C5ECB">
        <w:rPr>
          <w:rStyle w:val="10"/>
          <w:rFonts w:ascii="標楷體" w:eastAsia="標楷體" w:hAnsi="標楷體" w:hint="eastAsia"/>
          <w:b/>
          <w:color w:val="000000" w:themeColor="text1"/>
          <w:sz w:val="28"/>
          <w:szCs w:val="28"/>
        </w:rPr>
        <w:t>族群自殺問題漸趨嚴峻，關懷訪視人員工作負荷沉重，</w:t>
      </w:r>
      <w:proofErr w:type="gramStart"/>
      <w:r w:rsidR="00BC1500" w:rsidRPr="006C5ECB">
        <w:rPr>
          <w:rStyle w:val="10"/>
          <w:rFonts w:ascii="標楷體" w:eastAsia="標楷體" w:hAnsi="標楷體" w:hint="eastAsia"/>
          <w:b/>
          <w:color w:val="000000" w:themeColor="text1"/>
          <w:sz w:val="28"/>
          <w:szCs w:val="28"/>
        </w:rPr>
        <w:t>另迄未</w:t>
      </w:r>
      <w:proofErr w:type="gramEnd"/>
      <w:r w:rsidR="00BC1500" w:rsidRPr="006C5ECB">
        <w:rPr>
          <w:rStyle w:val="10"/>
          <w:rFonts w:ascii="標楷體" w:eastAsia="標楷體" w:hAnsi="標楷體" w:hint="eastAsia"/>
          <w:b/>
          <w:color w:val="000000" w:themeColor="text1"/>
          <w:sz w:val="28"/>
          <w:szCs w:val="28"/>
        </w:rPr>
        <w:t>擬訂全國自殺防治綱領</w:t>
      </w:r>
      <w:r w:rsidR="00BC1500" w:rsidRPr="006C5ECB">
        <w:rPr>
          <w:rStyle w:val="10"/>
          <w:rFonts w:ascii="標楷體" w:eastAsia="標楷體" w:hAnsi="標楷體" w:hint="eastAsia"/>
          <w:b/>
          <w:color w:val="000000" w:themeColor="text1"/>
          <w:sz w:val="28"/>
          <w:szCs w:val="28"/>
          <w:lang w:eastAsia="zh-TW"/>
        </w:rPr>
        <w:t>，</w:t>
      </w:r>
      <w:r w:rsidR="00BC1500" w:rsidRPr="006C5ECB">
        <w:rPr>
          <w:rStyle w:val="10"/>
          <w:rFonts w:ascii="標楷體" w:eastAsia="標楷體" w:hAnsi="標楷體" w:hint="eastAsia"/>
          <w:b/>
          <w:color w:val="000000" w:themeColor="text1"/>
          <w:sz w:val="28"/>
          <w:szCs w:val="28"/>
        </w:rPr>
        <w:t>允宜</w:t>
      </w:r>
      <w:proofErr w:type="gramStart"/>
      <w:r w:rsidR="00BC1500" w:rsidRPr="006C5ECB">
        <w:rPr>
          <w:rStyle w:val="10"/>
          <w:rFonts w:ascii="標楷體" w:eastAsia="標楷體" w:hAnsi="標楷體" w:hint="eastAsia"/>
          <w:b/>
          <w:color w:val="000000" w:themeColor="text1"/>
          <w:sz w:val="28"/>
          <w:szCs w:val="28"/>
        </w:rPr>
        <w:t>研謀善策</w:t>
      </w:r>
      <w:proofErr w:type="gramEnd"/>
      <w:r w:rsidR="00BC1500" w:rsidRPr="006C5ECB">
        <w:rPr>
          <w:rStyle w:val="10"/>
          <w:rFonts w:ascii="標楷體" w:eastAsia="標楷體" w:hAnsi="標楷體" w:hint="eastAsia"/>
          <w:b/>
          <w:color w:val="000000" w:themeColor="text1"/>
          <w:sz w:val="28"/>
          <w:szCs w:val="28"/>
        </w:rPr>
        <w:t>妥為因應，以維護民眾身心健康，</w:t>
      </w:r>
      <w:r w:rsidR="001456BD" w:rsidRPr="006C5ECB">
        <w:rPr>
          <w:rStyle w:val="10"/>
          <w:rFonts w:ascii="標楷體" w:eastAsia="標楷體" w:hAnsi="標楷體" w:hint="eastAsia"/>
          <w:b/>
          <w:color w:val="000000" w:themeColor="text1"/>
          <w:sz w:val="28"/>
          <w:szCs w:val="28"/>
          <w:lang w:eastAsia="zh-TW"/>
        </w:rPr>
        <w:t>減少</w:t>
      </w:r>
      <w:r w:rsidR="00BC1500" w:rsidRPr="006C5ECB">
        <w:rPr>
          <w:rStyle w:val="10"/>
          <w:rFonts w:ascii="標楷體" w:eastAsia="標楷體" w:hAnsi="標楷體" w:hint="eastAsia"/>
          <w:b/>
          <w:color w:val="000000" w:themeColor="text1"/>
          <w:sz w:val="28"/>
          <w:szCs w:val="28"/>
        </w:rPr>
        <w:t>自傷案件發生。</w:t>
      </w:r>
    </w:p>
    <w:p w14:paraId="035F44F8" w14:textId="5C0562C1" w:rsidR="00F83EED" w:rsidRPr="006C5ECB" w:rsidRDefault="00E23250" w:rsidP="0069673F">
      <w:pPr>
        <w:overflowPunct w:val="0"/>
        <w:spacing w:line="400" w:lineRule="exact"/>
        <w:ind w:firstLineChars="200" w:firstLine="472"/>
        <w:jc w:val="both"/>
        <w:rPr>
          <w:rFonts w:ascii="標楷體" w:eastAsia="標楷體" w:hAnsi="標楷體"/>
          <w:color w:val="000000" w:themeColor="text1"/>
          <w:spacing w:val="-2"/>
        </w:rPr>
      </w:pPr>
      <w:r w:rsidRPr="006C5ECB">
        <w:rPr>
          <w:rFonts w:ascii="標楷體" w:eastAsia="標楷體" w:hAnsi="標楷體" w:hint="eastAsia"/>
          <w:color w:val="000000" w:themeColor="text1"/>
          <w:spacing w:val="-2"/>
        </w:rPr>
        <w:t>政府為強化自殺防治，前於94年成立全國自殺防治中心，並建置自殺通報與關懷訪視體系，針對有自殺意念與行為之個案，提供心理支持或轉</w:t>
      </w:r>
      <w:proofErr w:type="gramStart"/>
      <w:r w:rsidRPr="006C5ECB">
        <w:rPr>
          <w:rFonts w:ascii="標楷體" w:eastAsia="標楷體" w:hAnsi="標楷體" w:hint="eastAsia"/>
          <w:color w:val="000000" w:themeColor="text1"/>
          <w:spacing w:val="-2"/>
        </w:rPr>
        <w:t>介</w:t>
      </w:r>
      <w:proofErr w:type="gramEnd"/>
      <w:r w:rsidRPr="006C5ECB">
        <w:rPr>
          <w:rFonts w:ascii="標楷體" w:eastAsia="標楷體" w:hAnsi="標楷體" w:hint="eastAsia"/>
          <w:color w:val="000000" w:themeColor="text1"/>
          <w:spacing w:val="-2"/>
        </w:rPr>
        <w:t>資源等協助，復於108年6月19日公布施行自殺防治法，奠定自殺防治作業之法源基礎。相關政策實施結果，自殺死亡人數逐年減少，</w:t>
      </w:r>
      <w:proofErr w:type="gramStart"/>
      <w:r w:rsidRPr="006C5ECB">
        <w:rPr>
          <w:rFonts w:ascii="標楷體" w:eastAsia="標楷體" w:hAnsi="標楷體" w:hint="eastAsia"/>
          <w:color w:val="000000" w:themeColor="text1"/>
          <w:spacing w:val="-2"/>
        </w:rPr>
        <w:t>110</w:t>
      </w:r>
      <w:proofErr w:type="gramEnd"/>
      <w:r w:rsidRPr="006C5ECB">
        <w:rPr>
          <w:rFonts w:ascii="標楷體" w:eastAsia="標楷體" w:hAnsi="標楷體" w:hint="eastAsia"/>
          <w:color w:val="000000" w:themeColor="text1"/>
          <w:spacing w:val="-2"/>
        </w:rPr>
        <w:t>年度死亡人數較95年度減少近</w:t>
      </w:r>
      <w:proofErr w:type="gramStart"/>
      <w:r w:rsidRPr="006C5ECB">
        <w:rPr>
          <w:rFonts w:ascii="標楷體" w:eastAsia="標楷體" w:hAnsi="標楷體" w:hint="eastAsia"/>
          <w:color w:val="000000" w:themeColor="text1"/>
          <w:spacing w:val="-2"/>
        </w:rPr>
        <w:t>2成</w:t>
      </w:r>
      <w:proofErr w:type="gramEnd"/>
      <w:r w:rsidRPr="006C5ECB">
        <w:rPr>
          <w:rFonts w:ascii="標楷體" w:eastAsia="標楷體" w:hAnsi="標楷體" w:hint="eastAsia"/>
          <w:color w:val="000000" w:themeColor="text1"/>
          <w:spacing w:val="-2"/>
        </w:rPr>
        <w:t>，略具成效。經查相關防治作為執行情形，核有下列事項：</w:t>
      </w:r>
    </w:p>
    <w:p w14:paraId="78E59576" w14:textId="621C941C" w:rsidR="00B344E5" w:rsidRPr="006C5ECB" w:rsidRDefault="00B344E5" w:rsidP="0069673F">
      <w:pPr>
        <w:overflowPunct w:val="0"/>
        <w:spacing w:line="420" w:lineRule="exact"/>
        <w:ind w:firstLineChars="450" w:firstLine="1081"/>
        <w:jc w:val="both"/>
        <w:rPr>
          <w:rFonts w:ascii="標楷體" w:eastAsia="標楷體" w:hAnsi="標楷體" w:cs="標楷體"/>
          <w:color w:val="000000" w:themeColor="text1"/>
          <w:spacing w:val="-4"/>
        </w:rPr>
      </w:pPr>
      <w:r w:rsidRPr="006C5ECB">
        <w:rPr>
          <w:rFonts w:ascii="標楷體" w:eastAsia="標楷體" w:hAnsi="標楷體" w:cs="標楷體" w:hint="eastAsia"/>
          <w:b/>
          <w:color w:val="000000" w:themeColor="text1"/>
        </w:rPr>
        <w:t xml:space="preserve">1.　</w:t>
      </w:r>
      <w:r w:rsidR="00E23250" w:rsidRPr="006C5ECB">
        <w:rPr>
          <w:rFonts w:ascii="標楷體" w:eastAsia="標楷體" w:hAnsi="標楷體" w:cs="標楷體" w:hint="eastAsia"/>
          <w:b/>
          <w:color w:val="000000" w:themeColor="text1"/>
        </w:rPr>
        <w:t>國人自殺標準化死亡率尚未達成預期目標，</w:t>
      </w:r>
      <w:proofErr w:type="gramStart"/>
      <w:r w:rsidR="001456BD" w:rsidRPr="006C5ECB">
        <w:rPr>
          <w:rFonts w:ascii="標楷體" w:eastAsia="標楷體" w:hAnsi="標楷體" w:cs="標楷體" w:hint="eastAsia"/>
          <w:b/>
          <w:color w:val="000000" w:themeColor="text1"/>
        </w:rPr>
        <w:t>且</w:t>
      </w:r>
      <w:r w:rsidR="00E23250" w:rsidRPr="006C5ECB">
        <w:rPr>
          <w:rFonts w:ascii="標楷體" w:eastAsia="標楷體" w:hAnsi="標楷體" w:cs="標楷體" w:hint="eastAsia"/>
          <w:b/>
          <w:color w:val="000000" w:themeColor="text1"/>
        </w:rPr>
        <w:t>兒少</w:t>
      </w:r>
      <w:proofErr w:type="gramEnd"/>
      <w:r w:rsidR="00E23250" w:rsidRPr="006C5ECB">
        <w:rPr>
          <w:rFonts w:ascii="標楷體" w:eastAsia="標楷體" w:hAnsi="標楷體" w:cs="標楷體" w:hint="eastAsia"/>
          <w:b/>
          <w:color w:val="000000" w:themeColor="text1"/>
        </w:rPr>
        <w:t>族群自殺問題漸趨嚴峻</w:t>
      </w:r>
      <w:r w:rsidRPr="006C5ECB">
        <w:rPr>
          <w:rFonts w:ascii="標楷體" w:eastAsia="標楷體" w:hAnsi="標楷體" w:cs="標楷體" w:hint="eastAsia"/>
          <w:b/>
          <w:color w:val="000000" w:themeColor="text1"/>
          <w:spacing w:val="-4"/>
        </w:rPr>
        <w:t>：</w:t>
      </w:r>
      <w:r w:rsidR="00E23250" w:rsidRPr="006C5ECB">
        <w:rPr>
          <w:rFonts w:ascii="標楷體" w:eastAsia="標楷體" w:hAnsi="標楷體" w:hint="eastAsia"/>
          <w:color w:val="000000" w:themeColor="text1"/>
        </w:rPr>
        <w:t>國</w:t>
      </w:r>
      <w:r w:rsidR="003B6A39" w:rsidRPr="006C5ECB">
        <w:rPr>
          <w:rFonts w:ascii="標楷體" w:eastAsia="標楷體" w:hAnsi="標楷體" w:hint="eastAsia"/>
          <w:color w:val="000000" w:themeColor="text1"/>
        </w:rPr>
        <w:t>內</w:t>
      </w:r>
      <w:r w:rsidR="00E23250" w:rsidRPr="006C5ECB">
        <w:rPr>
          <w:rFonts w:ascii="標楷體" w:eastAsia="標楷體" w:hAnsi="標楷體" w:hint="eastAsia"/>
          <w:color w:val="000000" w:themeColor="text1"/>
        </w:rPr>
        <w:t>自殺死亡自86年起連續13年進入國人十大死因，並於95年達到高峰，</w:t>
      </w:r>
      <w:proofErr w:type="gramStart"/>
      <w:r w:rsidR="00E23250" w:rsidRPr="006C5ECB">
        <w:rPr>
          <w:rFonts w:ascii="標楷體" w:eastAsia="標楷體" w:hAnsi="標楷體" w:hint="eastAsia"/>
          <w:color w:val="000000" w:themeColor="text1"/>
        </w:rPr>
        <w:t>嗣</w:t>
      </w:r>
      <w:proofErr w:type="gramEnd"/>
      <w:r w:rsidR="00E23250" w:rsidRPr="006C5ECB">
        <w:rPr>
          <w:rFonts w:ascii="標楷體" w:eastAsia="標楷體" w:hAnsi="標楷體" w:hint="eastAsia"/>
          <w:color w:val="000000" w:themeColor="text1"/>
        </w:rPr>
        <w:t>經政府陸續推動心理</w:t>
      </w:r>
      <w:r w:rsidR="0069673F" w:rsidRPr="006C5ECB">
        <w:rPr>
          <w:rFonts w:ascii="標楷體" w:hAnsi="標楷體"/>
          <w:noProof/>
          <w:color w:val="000000" w:themeColor="text1"/>
          <w:sz w:val="18"/>
          <w:szCs w:val="18"/>
        </w:rPr>
        <w:lastRenderedPageBreak/>
        <mc:AlternateContent>
          <mc:Choice Requires="wps">
            <w:drawing>
              <wp:anchor distT="45720" distB="45720" distL="114300" distR="114300" simplePos="0" relativeHeight="252592128" behindDoc="0" locked="0" layoutInCell="1" allowOverlap="1" wp14:anchorId="7D5B2155" wp14:editId="475A0285">
                <wp:simplePos x="0" y="0"/>
                <wp:positionH relativeFrom="margin">
                  <wp:posOffset>4020185</wp:posOffset>
                </wp:positionH>
                <wp:positionV relativeFrom="paragraph">
                  <wp:posOffset>88809</wp:posOffset>
                </wp:positionV>
                <wp:extent cx="2236470" cy="1979930"/>
                <wp:effectExtent l="0" t="0" r="0" b="127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6470" cy="1979930"/>
                        </a:xfrm>
                        <a:prstGeom prst="rect">
                          <a:avLst/>
                        </a:prstGeom>
                        <a:solidFill>
                          <a:srgbClr val="FFFFFF"/>
                        </a:solidFill>
                        <a:ln w="9525">
                          <a:noFill/>
                          <a:miter lim="800000"/>
                          <a:headEnd/>
                          <a:tailEnd/>
                        </a:ln>
                      </wps:spPr>
                      <wps:txbx>
                        <w:txbxContent>
                          <w:p w14:paraId="2499861D" w14:textId="3E2866E6" w:rsidR="00D76101" w:rsidRPr="0038179B" w:rsidRDefault="00D76101" w:rsidP="0069673F">
                            <w:pPr>
                              <w:overflowPunct w:val="0"/>
                              <w:spacing w:afterLines="25" w:after="90" w:line="320" w:lineRule="exact"/>
                              <w:ind w:leftChars="5" w:left="729" w:rightChars="54" w:right="130" w:hangingChars="314" w:hanging="717"/>
                              <w:jc w:val="both"/>
                              <w:rPr>
                                <w:rFonts w:ascii="標楷體" w:eastAsia="標楷體" w:hAnsi="標楷體"/>
                                <w:b/>
                                <w:spacing w:val="-6"/>
                              </w:rPr>
                            </w:pPr>
                            <w:r w:rsidRPr="0038179B">
                              <w:rPr>
                                <w:rFonts w:ascii="標楷體" w:eastAsia="標楷體" w:hAnsi="標楷體" w:hint="eastAsia"/>
                                <w:b/>
                                <w:spacing w:val="-6"/>
                              </w:rPr>
                              <w:t>表</w:t>
                            </w:r>
                            <w:r>
                              <w:rPr>
                                <w:rFonts w:ascii="標楷體" w:eastAsia="標楷體" w:hAnsi="標楷體" w:hint="eastAsia"/>
                                <w:b/>
                                <w:spacing w:val="-6"/>
                              </w:rPr>
                              <w:t>6</w:t>
                            </w:r>
                            <w:r w:rsidRPr="0038179B">
                              <w:rPr>
                                <w:rFonts w:ascii="標楷體" w:eastAsia="標楷體" w:hAnsi="標楷體" w:hint="eastAsia"/>
                                <w:b/>
                                <w:spacing w:val="-6"/>
                              </w:rPr>
                              <w:t xml:space="preserve">　自殺標準化死亡率之年度目標值及實際值</w:t>
                            </w:r>
                          </w:p>
                          <w:tbl>
                            <w:tblPr>
                              <w:tblStyle w:val="af"/>
                              <w:tblW w:w="3119" w:type="dxa"/>
                              <w:tblLook w:val="04A0" w:firstRow="1" w:lastRow="0" w:firstColumn="1" w:lastColumn="0" w:noHBand="0" w:noVBand="1"/>
                            </w:tblPr>
                            <w:tblGrid>
                              <w:gridCol w:w="858"/>
                              <w:gridCol w:w="1059"/>
                              <w:gridCol w:w="1202"/>
                            </w:tblGrid>
                            <w:tr w:rsidR="00D76101" w:rsidRPr="0038179B" w14:paraId="07CC47C3" w14:textId="77777777" w:rsidTr="00E11311">
                              <w:trPr>
                                <w:trHeight w:val="199"/>
                              </w:trPr>
                              <w:tc>
                                <w:tcPr>
                                  <w:tcW w:w="3119" w:type="dxa"/>
                                  <w:gridSpan w:val="3"/>
                                  <w:tcBorders>
                                    <w:top w:val="nil"/>
                                    <w:left w:val="nil"/>
                                    <w:bottom w:val="single" w:sz="4" w:space="0" w:color="auto"/>
                                    <w:right w:val="nil"/>
                                    <w:tl2br w:val="nil"/>
                                  </w:tcBorders>
                                </w:tcPr>
                                <w:p w14:paraId="30BAC2B4" w14:textId="77777777" w:rsidR="00D76101" w:rsidRPr="0038179B" w:rsidRDefault="00D76101" w:rsidP="00A77DEE">
                                  <w:pPr>
                                    <w:spacing w:line="240" w:lineRule="exact"/>
                                    <w:ind w:rightChars="-50" w:right="-120"/>
                                    <w:jc w:val="right"/>
                                    <w:rPr>
                                      <w:rFonts w:ascii="標楷體" w:eastAsia="標楷體" w:hAnsi="標楷體"/>
                                      <w:sz w:val="20"/>
                                    </w:rPr>
                                  </w:pPr>
                                  <w:r w:rsidRPr="0038179B">
                                    <w:rPr>
                                      <w:rFonts w:ascii="標楷體" w:eastAsia="標楷體" w:hAnsi="標楷體" w:hint="eastAsia"/>
                                      <w:sz w:val="20"/>
                                    </w:rPr>
                                    <w:t>單位：人/每十萬人口</w:t>
                                  </w:r>
                                </w:p>
                              </w:tc>
                            </w:tr>
                            <w:tr w:rsidR="00D76101" w:rsidRPr="0038179B" w14:paraId="1A34AEEF" w14:textId="77777777" w:rsidTr="00E11311">
                              <w:trPr>
                                <w:trHeight w:val="490"/>
                              </w:trPr>
                              <w:tc>
                                <w:tcPr>
                                  <w:tcW w:w="858" w:type="dxa"/>
                                  <w:tcBorders>
                                    <w:top w:val="single" w:sz="4" w:space="0" w:color="auto"/>
                                    <w:tl2br w:val="single" w:sz="4" w:space="0" w:color="auto"/>
                                  </w:tcBorders>
                                </w:tcPr>
                                <w:p w14:paraId="42E9CB8C" w14:textId="77777777" w:rsidR="00D76101" w:rsidRPr="0038179B" w:rsidRDefault="00D76101" w:rsidP="0069673F">
                                  <w:pPr>
                                    <w:overflowPunct w:val="0"/>
                                    <w:snapToGrid w:val="0"/>
                                    <w:ind w:rightChars="-42" w:right="-101"/>
                                    <w:jc w:val="right"/>
                                    <w:rPr>
                                      <w:rFonts w:ascii="標楷體" w:eastAsia="標楷體" w:hAnsi="標楷體"/>
                                      <w:sz w:val="20"/>
                                    </w:rPr>
                                  </w:pPr>
                                  <w:r w:rsidRPr="0038179B">
                                    <w:rPr>
                                      <w:rFonts w:ascii="標楷體" w:eastAsia="標楷體" w:hAnsi="標楷體" w:hint="eastAsia"/>
                                      <w:sz w:val="20"/>
                                    </w:rPr>
                                    <w:t>項目</w:t>
                                  </w:r>
                                </w:p>
                                <w:p w14:paraId="1E328D2F" w14:textId="77777777" w:rsidR="00D76101" w:rsidRPr="0038179B" w:rsidRDefault="00D76101" w:rsidP="0069673F">
                                  <w:pPr>
                                    <w:overflowPunct w:val="0"/>
                                    <w:snapToGrid w:val="0"/>
                                    <w:ind w:leftChars="-14" w:left="-34" w:rightChars="7" w:right="17"/>
                                    <w:rPr>
                                      <w:rFonts w:ascii="標楷體" w:eastAsia="標楷體" w:hAnsi="標楷體"/>
                                      <w:sz w:val="20"/>
                                    </w:rPr>
                                  </w:pPr>
                                  <w:r w:rsidRPr="0038179B">
                                    <w:rPr>
                                      <w:rFonts w:ascii="標楷體" w:eastAsia="標楷體" w:hAnsi="標楷體" w:hint="eastAsia"/>
                                      <w:sz w:val="20"/>
                                    </w:rPr>
                                    <w:t>年度</w:t>
                                  </w:r>
                                </w:p>
                              </w:tc>
                              <w:tc>
                                <w:tcPr>
                                  <w:tcW w:w="1059" w:type="dxa"/>
                                  <w:tcBorders>
                                    <w:top w:val="single" w:sz="4" w:space="0" w:color="auto"/>
                                  </w:tcBorders>
                                  <w:vAlign w:val="center"/>
                                </w:tcPr>
                                <w:p w14:paraId="3BAE2953" w14:textId="16477EF0"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目標值</w:t>
                                  </w:r>
                                </w:p>
                              </w:tc>
                              <w:tc>
                                <w:tcPr>
                                  <w:tcW w:w="1202" w:type="dxa"/>
                                  <w:tcBorders>
                                    <w:top w:val="single" w:sz="4" w:space="0" w:color="auto"/>
                                  </w:tcBorders>
                                  <w:vAlign w:val="center"/>
                                </w:tcPr>
                                <w:p w14:paraId="145EF6F4" w14:textId="6BDB2E14"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實際值</w:t>
                                  </w:r>
                                </w:p>
                              </w:tc>
                            </w:tr>
                            <w:tr w:rsidR="00D76101" w:rsidRPr="0038179B" w14:paraId="1D0D3FF6" w14:textId="77777777" w:rsidTr="00E11311">
                              <w:trPr>
                                <w:trHeight w:val="283"/>
                              </w:trPr>
                              <w:tc>
                                <w:tcPr>
                                  <w:tcW w:w="858" w:type="dxa"/>
                                  <w:vAlign w:val="center"/>
                                </w:tcPr>
                                <w:p w14:paraId="71D9A3A6"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107</w:t>
                                  </w:r>
                                </w:p>
                              </w:tc>
                              <w:tc>
                                <w:tcPr>
                                  <w:tcW w:w="1059" w:type="dxa"/>
                                  <w:vAlign w:val="center"/>
                                </w:tcPr>
                                <w:p w14:paraId="4568017A"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11.2</w:t>
                                  </w:r>
                                </w:p>
                              </w:tc>
                              <w:tc>
                                <w:tcPr>
                                  <w:tcW w:w="1202" w:type="dxa"/>
                                  <w:vAlign w:val="center"/>
                                </w:tcPr>
                                <w:p w14:paraId="420D8DFF"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12.5</w:t>
                                  </w:r>
                                </w:p>
                              </w:tc>
                            </w:tr>
                            <w:tr w:rsidR="00D76101" w:rsidRPr="0038179B" w14:paraId="43328983" w14:textId="77777777" w:rsidTr="00E11311">
                              <w:trPr>
                                <w:trHeight w:val="283"/>
                              </w:trPr>
                              <w:tc>
                                <w:tcPr>
                                  <w:tcW w:w="858" w:type="dxa"/>
                                  <w:vAlign w:val="center"/>
                                </w:tcPr>
                                <w:p w14:paraId="205B8F6B"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108</w:t>
                                  </w:r>
                                </w:p>
                              </w:tc>
                              <w:tc>
                                <w:tcPr>
                                  <w:tcW w:w="1059" w:type="dxa"/>
                                  <w:vAlign w:val="center"/>
                                </w:tcPr>
                                <w:p w14:paraId="7399C78C"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11.0</w:t>
                                  </w:r>
                                </w:p>
                              </w:tc>
                              <w:tc>
                                <w:tcPr>
                                  <w:tcW w:w="1202" w:type="dxa"/>
                                  <w:vAlign w:val="center"/>
                                </w:tcPr>
                                <w:p w14:paraId="6D89313B"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12.6</w:t>
                                  </w:r>
                                </w:p>
                              </w:tc>
                            </w:tr>
                            <w:tr w:rsidR="00D76101" w:rsidRPr="0038179B" w14:paraId="2EA61166" w14:textId="77777777" w:rsidTr="00E11311">
                              <w:trPr>
                                <w:trHeight w:val="283"/>
                              </w:trPr>
                              <w:tc>
                                <w:tcPr>
                                  <w:tcW w:w="858" w:type="dxa"/>
                                  <w:vAlign w:val="center"/>
                                </w:tcPr>
                                <w:p w14:paraId="04D241C8"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109</w:t>
                                  </w:r>
                                </w:p>
                              </w:tc>
                              <w:tc>
                                <w:tcPr>
                                  <w:tcW w:w="1059" w:type="dxa"/>
                                  <w:vAlign w:val="center"/>
                                </w:tcPr>
                                <w:p w14:paraId="11324B4F"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10.8</w:t>
                                  </w:r>
                                </w:p>
                              </w:tc>
                              <w:tc>
                                <w:tcPr>
                                  <w:tcW w:w="1202" w:type="dxa"/>
                                  <w:vAlign w:val="center"/>
                                </w:tcPr>
                                <w:p w14:paraId="517FCB46"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11.8</w:t>
                                  </w:r>
                                </w:p>
                              </w:tc>
                            </w:tr>
                            <w:tr w:rsidR="00D76101" w:rsidRPr="0038179B" w14:paraId="3D2B910C" w14:textId="77777777" w:rsidTr="00E11311">
                              <w:trPr>
                                <w:trHeight w:val="283"/>
                              </w:trPr>
                              <w:tc>
                                <w:tcPr>
                                  <w:tcW w:w="858" w:type="dxa"/>
                                  <w:tcBorders>
                                    <w:bottom w:val="single" w:sz="4" w:space="0" w:color="auto"/>
                                  </w:tcBorders>
                                  <w:vAlign w:val="center"/>
                                </w:tcPr>
                                <w:p w14:paraId="33F64F25"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110</w:t>
                                  </w:r>
                                </w:p>
                              </w:tc>
                              <w:tc>
                                <w:tcPr>
                                  <w:tcW w:w="1059" w:type="dxa"/>
                                  <w:tcBorders>
                                    <w:bottom w:val="single" w:sz="4" w:space="0" w:color="auto"/>
                                  </w:tcBorders>
                                  <w:vAlign w:val="center"/>
                                </w:tcPr>
                                <w:p w14:paraId="0B471729"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10.6</w:t>
                                  </w:r>
                                </w:p>
                              </w:tc>
                              <w:tc>
                                <w:tcPr>
                                  <w:tcW w:w="1202" w:type="dxa"/>
                                  <w:tcBorders>
                                    <w:bottom w:val="single" w:sz="4" w:space="0" w:color="auto"/>
                                  </w:tcBorders>
                                  <w:vAlign w:val="center"/>
                                </w:tcPr>
                                <w:p w14:paraId="415035C5"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11.6</w:t>
                                  </w:r>
                                </w:p>
                              </w:tc>
                            </w:tr>
                            <w:tr w:rsidR="00D76101" w:rsidRPr="0038179B" w14:paraId="79B77AF1" w14:textId="77777777" w:rsidTr="00E11311">
                              <w:trPr>
                                <w:trHeight w:val="219"/>
                              </w:trPr>
                              <w:tc>
                                <w:tcPr>
                                  <w:tcW w:w="3119" w:type="dxa"/>
                                  <w:gridSpan w:val="3"/>
                                  <w:tcBorders>
                                    <w:top w:val="single" w:sz="4" w:space="0" w:color="auto"/>
                                    <w:left w:val="nil"/>
                                    <w:bottom w:val="nil"/>
                                    <w:right w:val="nil"/>
                                  </w:tcBorders>
                                </w:tcPr>
                                <w:p w14:paraId="4B6841F7" w14:textId="77777777" w:rsidR="00D76101" w:rsidRPr="0038179B" w:rsidRDefault="00D76101" w:rsidP="00FC5819">
                                  <w:pPr>
                                    <w:spacing w:line="280" w:lineRule="exact"/>
                                    <w:ind w:leftChars="-44" w:left="-106" w:rightChars="-104" w:right="-250"/>
                                    <w:rPr>
                                      <w:rFonts w:ascii="標楷體" w:eastAsia="標楷體" w:hAnsi="標楷體"/>
                                      <w:sz w:val="18"/>
                                      <w:szCs w:val="18"/>
                                    </w:rPr>
                                  </w:pPr>
                                  <w:r w:rsidRPr="0038179B">
                                    <w:rPr>
                                      <w:rFonts w:ascii="標楷體" w:eastAsia="標楷體" w:hAnsi="標楷體"/>
                                      <w:sz w:val="18"/>
                                      <w:szCs w:val="18"/>
                                    </w:rPr>
                                    <w:t>資料來源</w:t>
                                  </w:r>
                                  <w:r w:rsidRPr="0038179B">
                                    <w:rPr>
                                      <w:rFonts w:ascii="標楷體" w:eastAsia="標楷體" w:hAnsi="標楷體" w:hint="eastAsia"/>
                                      <w:sz w:val="18"/>
                                      <w:szCs w:val="18"/>
                                    </w:rPr>
                                    <w:t>：整理自衛福部提供資料。</w:t>
                                  </w:r>
                                </w:p>
                              </w:tc>
                            </w:tr>
                          </w:tbl>
                          <w:p w14:paraId="0EF46411" w14:textId="77777777" w:rsidR="00D76101" w:rsidRPr="00C13BD6" w:rsidRDefault="00D76101" w:rsidP="00E232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5B2155" id="_x0000_s1031" type="#_x0000_t202" style="position:absolute;left:0;text-align:left;margin-left:316.55pt;margin-top:7pt;width:176.1pt;height:155.9pt;z-index:252592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" stroked="f">
                <v:textbox>
                  <w:txbxContent>
                    <w:p w14:paraId="2499861D" w14:textId="3E2866E6" w:rsidR="00D76101" w:rsidRPr="0038179B" w:rsidRDefault="00D76101" w:rsidP="0069673F">
                      <w:pPr>
                        <w:overflowPunct w:val="0"/>
                        <w:spacing w:afterLines="25" w:after="90" w:line="320" w:lineRule="exact"/>
                        <w:ind w:leftChars="5" w:left="729" w:rightChars="54" w:right="130" w:hangingChars="314" w:hanging="717"/>
                        <w:jc w:val="both"/>
                        <w:rPr>
                          <w:rFonts w:ascii="標楷體" w:eastAsia="標楷體" w:hAnsi="標楷體"/>
                          <w:b/>
                          <w:spacing w:val="-6"/>
                        </w:rPr>
                      </w:pPr>
                      <w:r w:rsidRPr="0038179B">
                        <w:rPr>
                          <w:rFonts w:ascii="標楷體" w:eastAsia="標楷體" w:hAnsi="標楷體" w:hint="eastAsia"/>
                          <w:b/>
                          <w:spacing w:val="-6"/>
                        </w:rPr>
                        <w:t>表</w:t>
                      </w:r>
                      <w:r>
                        <w:rPr>
                          <w:rFonts w:ascii="標楷體" w:eastAsia="標楷體" w:hAnsi="標楷體" w:hint="eastAsia"/>
                          <w:b/>
                          <w:spacing w:val="-6"/>
                        </w:rPr>
                        <w:t>6</w:t>
                      </w:r>
                      <w:r w:rsidRPr="0038179B">
                        <w:rPr>
                          <w:rFonts w:ascii="標楷體" w:eastAsia="標楷體" w:hAnsi="標楷體" w:hint="eastAsia"/>
                          <w:b/>
                          <w:spacing w:val="-6"/>
                        </w:rPr>
                        <w:t xml:space="preserve">　自殺標準化死亡率之年度目標值及實際值</w:t>
                      </w:r>
                    </w:p>
                    <w:tbl>
                      <w:tblPr>
                        <w:tblStyle w:val="af"/>
                        <w:tblW w:w="3119" w:type="dxa"/>
                        <w:tblLook w:val="04A0" w:firstRow="1" w:lastRow="0" w:firstColumn="1" w:lastColumn="0" w:noHBand="0" w:noVBand="1"/>
                      </w:tblPr>
                      <w:tblGrid>
                        <w:gridCol w:w="858"/>
                        <w:gridCol w:w="1059"/>
                        <w:gridCol w:w="1202"/>
                      </w:tblGrid>
                      <w:tr w:rsidR="00D76101" w:rsidRPr="0038179B" w14:paraId="07CC47C3" w14:textId="77777777" w:rsidTr="00E11311">
                        <w:trPr>
                          <w:trHeight w:val="199"/>
                        </w:trPr>
                        <w:tc>
                          <w:tcPr>
                            <w:tcW w:w="3119" w:type="dxa"/>
                            <w:gridSpan w:val="3"/>
                            <w:tcBorders>
                              <w:top w:val="nil"/>
                              <w:left w:val="nil"/>
                              <w:bottom w:val="single" w:sz="4" w:space="0" w:color="auto"/>
                              <w:right w:val="nil"/>
                              <w:tl2br w:val="nil"/>
                            </w:tcBorders>
                          </w:tcPr>
                          <w:p w14:paraId="30BAC2B4" w14:textId="77777777" w:rsidR="00D76101" w:rsidRPr="0038179B" w:rsidRDefault="00D76101" w:rsidP="00A77DEE">
                            <w:pPr>
                              <w:spacing w:line="240" w:lineRule="exact"/>
                              <w:ind w:rightChars="-50" w:right="-120"/>
                              <w:jc w:val="right"/>
                              <w:rPr>
                                <w:rFonts w:ascii="標楷體" w:eastAsia="標楷體" w:hAnsi="標楷體"/>
                                <w:sz w:val="20"/>
                              </w:rPr>
                            </w:pPr>
                            <w:r w:rsidRPr="0038179B">
                              <w:rPr>
                                <w:rFonts w:ascii="標楷體" w:eastAsia="標楷體" w:hAnsi="標楷體" w:hint="eastAsia"/>
                                <w:sz w:val="20"/>
                              </w:rPr>
                              <w:t>單位：人/每十萬人口</w:t>
                            </w:r>
                          </w:p>
                        </w:tc>
                      </w:tr>
                      <w:tr w:rsidR="00D76101" w:rsidRPr="0038179B" w14:paraId="1A34AEEF" w14:textId="77777777" w:rsidTr="00E11311">
                        <w:trPr>
                          <w:trHeight w:val="490"/>
                        </w:trPr>
                        <w:tc>
                          <w:tcPr>
                            <w:tcW w:w="858" w:type="dxa"/>
                            <w:tcBorders>
                              <w:top w:val="single" w:sz="4" w:space="0" w:color="auto"/>
                              <w:tl2br w:val="single" w:sz="4" w:space="0" w:color="auto"/>
                            </w:tcBorders>
                          </w:tcPr>
                          <w:p w14:paraId="42E9CB8C" w14:textId="77777777" w:rsidR="00D76101" w:rsidRPr="0038179B" w:rsidRDefault="00D76101" w:rsidP="0069673F">
                            <w:pPr>
                              <w:overflowPunct w:val="0"/>
                              <w:snapToGrid w:val="0"/>
                              <w:ind w:rightChars="-42" w:right="-101"/>
                              <w:jc w:val="right"/>
                              <w:rPr>
                                <w:rFonts w:ascii="標楷體" w:eastAsia="標楷體" w:hAnsi="標楷體"/>
                                <w:sz w:val="20"/>
                              </w:rPr>
                            </w:pPr>
                            <w:r w:rsidRPr="0038179B">
                              <w:rPr>
                                <w:rFonts w:ascii="標楷體" w:eastAsia="標楷體" w:hAnsi="標楷體" w:hint="eastAsia"/>
                                <w:sz w:val="20"/>
                              </w:rPr>
                              <w:t>項目</w:t>
                            </w:r>
                          </w:p>
                          <w:p w14:paraId="1E328D2F" w14:textId="77777777" w:rsidR="00D76101" w:rsidRPr="0038179B" w:rsidRDefault="00D76101" w:rsidP="0069673F">
                            <w:pPr>
                              <w:overflowPunct w:val="0"/>
                              <w:snapToGrid w:val="0"/>
                              <w:ind w:leftChars="-14" w:left="-34" w:rightChars="7" w:right="17"/>
                              <w:rPr>
                                <w:rFonts w:ascii="標楷體" w:eastAsia="標楷體" w:hAnsi="標楷體"/>
                                <w:sz w:val="20"/>
                              </w:rPr>
                            </w:pPr>
                            <w:r w:rsidRPr="0038179B">
                              <w:rPr>
                                <w:rFonts w:ascii="標楷體" w:eastAsia="標楷體" w:hAnsi="標楷體" w:hint="eastAsia"/>
                                <w:sz w:val="20"/>
                              </w:rPr>
                              <w:t>年度</w:t>
                            </w:r>
                          </w:p>
                        </w:tc>
                        <w:tc>
                          <w:tcPr>
                            <w:tcW w:w="1059" w:type="dxa"/>
                            <w:tcBorders>
                              <w:top w:val="single" w:sz="4" w:space="0" w:color="auto"/>
                            </w:tcBorders>
                            <w:vAlign w:val="center"/>
                          </w:tcPr>
                          <w:p w14:paraId="3BAE2953" w14:textId="16477EF0"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目標值</w:t>
                            </w:r>
                          </w:p>
                        </w:tc>
                        <w:tc>
                          <w:tcPr>
                            <w:tcW w:w="1202" w:type="dxa"/>
                            <w:tcBorders>
                              <w:top w:val="single" w:sz="4" w:space="0" w:color="auto"/>
                            </w:tcBorders>
                            <w:vAlign w:val="center"/>
                          </w:tcPr>
                          <w:p w14:paraId="145EF6F4" w14:textId="6BDB2E14"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實際值</w:t>
                            </w:r>
                          </w:p>
                        </w:tc>
                      </w:tr>
                      <w:tr w:rsidR="00D76101" w:rsidRPr="0038179B" w14:paraId="1D0D3FF6" w14:textId="77777777" w:rsidTr="00E11311">
                        <w:trPr>
                          <w:trHeight w:val="283"/>
                        </w:trPr>
                        <w:tc>
                          <w:tcPr>
                            <w:tcW w:w="858" w:type="dxa"/>
                            <w:vAlign w:val="center"/>
                          </w:tcPr>
                          <w:p w14:paraId="71D9A3A6"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107</w:t>
                            </w:r>
                          </w:p>
                        </w:tc>
                        <w:tc>
                          <w:tcPr>
                            <w:tcW w:w="1059" w:type="dxa"/>
                            <w:vAlign w:val="center"/>
                          </w:tcPr>
                          <w:p w14:paraId="4568017A"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11.2</w:t>
                            </w:r>
                          </w:p>
                        </w:tc>
                        <w:tc>
                          <w:tcPr>
                            <w:tcW w:w="1202" w:type="dxa"/>
                            <w:vAlign w:val="center"/>
                          </w:tcPr>
                          <w:p w14:paraId="420D8DFF"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12.5</w:t>
                            </w:r>
                          </w:p>
                        </w:tc>
                      </w:tr>
                      <w:tr w:rsidR="00D76101" w:rsidRPr="0038179B" w14:paraId="43328983" w14:textId="77777777" w:rsidTr="00E11311">
                        <w:trPr>
                          <w:trHeight w:val="283"/>
                        </w:trPr>
                        <w:tc>
                          <w:tcPr>
                            <w:tcW w:w="858" w:type="dxa"/>
                            <w:vAlign w:val="center"/>
                          </w:tcPr>
                          <w:p w14:paraId="205B8F6B"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108</w:t>
                            </w:r>
                          </w:p>
                        </w:tc>
                        <w:tc>
                          <w:tcPr>
                            <w:tcW w:w="1059" w:type="dxa"/>
                            <w:vAlign w:val="center"/>
                          </w:tcPr>
                          <w:p w14:paraId="7399C78C"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11.0</w:t>
                            </w:r>
                          </w:p>
                        </w:tc>
                        <w:tc>
                          <w:tcPr>
                            <w:tcW w:w="1202" w:type="dxa"/>
                            <w:vAlign w:val="center"/>
                          </w:tcPr>
                          <w:p w14:paraId="6D89313B"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12.6</w:t>
                            </w:r>
                          </w:p>
                        </w:tc>
                      </w:tr>
                      <w:tr w:rsidR="00D76101" w:rsidRPr="0038179B" w14:paraId="2EA61166" w14:textId="77777777" w:rsidTr="00E11311">
                        <w:trPr>
                          <w:trHeight w:val="283"/>
                        </w:trPr>
                        <w:tc>
                          <w:tcPr>
                            <w:tcW w:w="858" w:type="dxa"/>
                            <w:vAlign w:val="center"/>
                          </w:tcPr>
                          <w:p w14:paraId="04D241C8"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109</w:t>
                            </w:r>
                          </w:p>
                        </w:tc>
                        <w:tc>
                          <w:tcPr>
                            <w:tcW w:w="1059" w:type="dxa"/>
                            <w:vAlign w:val="center"/>
                          </w:tcPr>
                          <w:p w14:paraId="11324B4F"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10.8</w:t>
                            </w:r>
                          </w:p>
                        </w:tc>
                        <w:tc>
                          <w:tcPr>
                            <w:tcW w:w="1202" w:type="dxa"/>
                            <w:vAlign w:val="center"/>
                          </w:tcPr>
                          <w:p w14:paraId="517FCB46"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11.8</w:t>
                            </w:r>
                          </w:p>
                        </w:tc>
                      </w:tr>
                      <w:tr w:rsidR="00D76101" w:rsidRPr="0038179B" w14:paraId="3D2B910C" w14:textId="77777777" w:rsidTr="00E11311">
                        <w:trPr>
                          <w:trHeight w:val="283"/>
                        </w:trPr>
                        <w:tc>
                          <w:tcPr>
                            <w:tcW w:w="858" w:type="dxa"/>
                            <w:tcBorders>
                              <w:bottom w:val="single" w:sz="4" w:space="0" w:color="auto"/>
                            </w:tcBorders>
                            <w:vAlign w:val="center"/>
                          </w:tcPr>
                          <w:p w14:paraId="33F64F25"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110</w:t>
                            </w:r>
                          </w:p>
                        </w:tc>
                        <w:tc>
                          <w:tcPr>
                            <w:tcW w:w="1059" w:type="dxa"/>
                            <w:tcBorders>
                              <w:bottom w:val="single" w:sz="4" w:space="0" w:color="auto"/>
                            </w:tcBorders>
                            <w:vAlign w:val="center"/>
                          </w:tcPr>
                          <w:p w14:paraId="0B471729"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10.6</w:t>
                            </w:r>
                          </w:p>
                        </w:tc>
                        <w:tc>
                          <w:tcPr>
                            <w:tcW w:w="1202" w:type="dxa"/>
                            <w:tcBorders>
                              <w:bottom w:val="single" w:sz="4" w:space="0" w:color="auto"/>
                            </w:tcBorders>
                            <w:vAlign w:val="center"/>
                          </w:tcPr>
                          <w:p w14:paraId="415035C5" w14:textId="77777777" w:rsidR="00D76101" w:rsidRPr="0038179B" w:rsidRDefault="00D76101" w:rsidP="0069673F">
                            <w:pPr>
                              <w:overflowPunct w:val="0"/>
                              <w:snapToGrid w:val="0"/>
                              <w:ind w:rightChars="7" w:right="17"/>
                              <w:jc w:val="center"/>
                              <w:rPr>
                                <w:rFonts w:ascii="標楷體" w:eastAsia="標楷體" w:hAnsi="標楷體"/>
                                <w:sz w:val="20"/>
                              </w:rPr>
                            </w:pPr>
                            <w:r w:rsidRPr="0038179B">
                              <w:rPr>
                                <w:rFonts w:ascii="標楷體" w:eastAsia="標楷體" w:hAnsi="標楷體"/>
                                <w:sz w:val="20"/>
                              </w:rPr>
                              <w:t>11.6</w:t>
                            </w:r>
                          </w:p>
                        </w:tc>
                      </w:tr>
                      <w:tr w:rsidR="00D76101" w:rsidRPr="0038179B" w14:paraId="79B77AF1" w14:textId="77777777" w:rsidTr="00E11311">
                        <w:trPr>
                          <w:trHeight w:val="219"/>
                        </w:trPr>
                        <w:tc>
                          <w:tcPr>
                            <w:tcW w:w="3119" w:type="dxa"/>
                            <w:gridSpan w:val="3"/>
                            <w:tcBorders>
                              <w:top w:val="single" w:sz="4" w:space="0" w:color="auto"/>
                              <w:left w:val="nil"/>
                              <w:bottom w:val="nil"/>
                              <w:right w:val="nil"/>
                            </w:tcBorders>
                          </w:tcPr>
                          <w:p w14:paraId="4B6841F7" w14:textId="77777777" w:rsidR="00D76101" w:rsidRPr="0038179B" w:rsidRDefault="00D76101" w:rsidP="00FC5819">
                            <w:pPr>
                              <w:spacing w:line="280" w:lineRule="exact"/>
                              <w:ind w:leftChars="-44" w:left="-106" w:rightChars="-104" w:right="-250"/>
                              <w:rPr>
                                <w:rFonts w:ascii="標楷體" w:eastAsia="標楷體" w:hAnsi="標楷體"/>
                                <w:sz w:val="18"/>
                                <w:szCs w:val="18"/>
                              </w:rPr>
                            </w:pPr>
                            <w:r w:rsidRPr="0038179B">
                              <w:rPr>
                                <w:rFonts w:ascii="標楷體" w:eastAsia="標楷體" w:hAnsi="標楷體"/>
                                <w:sz w:val="18"/>
                                <w:szCs w:val="18"/>
                              </w:rPr>
                              <w:t>資料來源</w:t>
                            </w:r>
                            <w:r w:rsidRPr="0038179B">
                              <w:rPr>
                                <w:rFonts w:ascii="標楷體" w:eastAsia="標楷體" w:hAnsi="標楷體" w:hint="eastAsia"/>
                                <w:sz w:val="18"/>
                                <w:szCs w:val="18"/>
                              </w:rPr>
                              <w:t>：整理自衛福部提供資料。</w:t>
                            </w:r>
                          </w:p>
                        </w:tc>
                      </w:tr>
                    </w:tbl>
                    <w:p w14:paraId="0EF46411" w14:textId="77777777" w:rsidR="00D76101" w:rsidRPr="00C13BD6" w:rsidRDefault="00D76101" w:rsidP="00E23250"/>
                  </w:txbxContent>
                </v:textbox>
                <w10:wrap type="square" anchorx="margin"/>
              </v:shape>
            </w:pict>
          </mc:Fallback>
        </mc:AlternateContent>
      </w:r>
      <w:r w:rsidR="00E23250" w:rsidRPr="006C5ECB">
        <w:rPr>
          <w:rFonts w:ascii="標楷體" w:eastAsia="標楷體" w:hAnsi="標楷體" w:hint="eastAsia"/>
          <w:color w:val="000000" w:themeColor="text1"/>
        </w:rPr>
        <w:t>諮商服務專線、自殺個案</w:t>
      </w:r>
      <w:proofErr w:type="gramStart"/>
      <w:r w:rsidR="00E23250" w:rsidRPr="006C5ECB">
        <w:rPr>
          <w:rFonts w:ascii="標楷體" w:eastAsia="標楷體" w:hAnsi="標楷體" w:hint="eastAsia"/>
          <w:color w:val="000000" w:themeColor="text1"/>
        </w:rPr>
        <w:t>通報與訪視</w:t>
      </w:r>
      <w:proofErr w:type="gramEnd"/>
      <w:r w:rsidR="00E23250" w:rsidRPr="006C5ECB">
        <w:rPr>
          <w:rFonts w:ascii="標楷體" w:eastAsia="標楷體" w:hAnsi="標楷體" w:hint="eastAsia"/>
          <w:color w:val="000000" w:themeColor="text1"/>
        </w:rPr>
        <w:t>等防治作為，自殺死亡人數及標準化死亡率逐年</w:t>
      </w:r>
      <w:r w:rsidR="001456BD" w:rsidRPr="006C5ECB">
        <w:rPr>
          <w:rFonts w:ascii="標楷體" w:eastAsia="標楷體" w:hAnsi="標楷體" w:hint="eastAsia"/>
          <w:color w:val="000000" w:themeColor="text1"/>
        </w:rPr>
        <w:t>下</w:t>
      </w:r>
      <w:r w:rsidR="00E23250" w:rsidRPr="006C5ECB">
        <w:rPr>
          <w:rFonts w:ascii="標楷體" w:eastAsia="標楷體" w:hAnsi="標楷體" w:hint="eastAsia"/>
          <w:color w:val="000000" w:themeColor="text1"/>
        </w:rPr>
        <w:t>降，前者由95年度之4,406人，降至</w:t>
      </w:r>
      <w:proofErr w:type="gramStart"/>
      <w:r w:rsidR="00E23250" w:rsidRPr="006C5ECB">
        <w:rPr>
          <w:rFonts w:ascii="標楷體" w:eastAsia="標楷體" w:hAnsi="標楷體" w:hint="eastAsia"/>
          <w:color w:val="000000" w:themeColor="text1"/>
        </w:rPr>
        <w:t>110</w:t>
      </w:r>
      <w:proofErr w:type="gramEnd"/>
      <w:r w:rsidR="00E23250" w:rsidRPr="006C5ECB">
        <w:rPr>
          <w:rFonts w:ascii="標楷體" w:eastAsia="標楷體" w:hAnsi="標楷體" w:hint="eastAsia"/>
          <w:color w:val="000000" w:themeColor="text1"/>
        </w:rPr>
        <w:t>年度之3,585人，後者則</w:t>
      </w:r>
      <w:r w:rsidR="00E23250" w:rsidRPr="006C5ECB">
        <w:rPr>
          <w:rFonts w:ascii="標楷體" w:eastAsia="標楷體" w:hAnsi="標楷體" w:cs="標楷體" w:hint="eastAsia"/>
          <w:color w:val="000000" w:themeColor="text1"/>
        </w:rPr>
        <w:t>由每十萬人口16.8人，減少為11.6人，</w:t>
      </w:r>
      <w:proofErr w:type="gramStart"/>
      <w:r w:rsidR="001456BD" w:rsidRPr="006C5ECB">
        <w:rPr>
          <w:rFonts w:ascii="標楷體" w:eastAsia="標楷體" w:hAnsi="標楷體" w:cs="標楷體" w:hint="eastAsia"/>
          <w:color w:val="000000" w:themeColor="text1"/>
        </w:rPr>
        <w:t>均</w:t>
      </w:r>
      <w:r w:rsidR="00E23250" w:rsidRPr="006C5ECB">
        <w:rPr>
          <w:rFonts w:ascii="標楷體" w:eastAsia="標楷體" w:hAnsi="標楷體" w:cs="標楷體" w:hint="eastAsia"/>
          <w:color w:val="000000" w:themeColor="text1"/>
        </w:rPr>
        <w:t>呈下降</w:t>
      </w:r>
      <w:proofErr w:type="gramEnd"/>
      <w:r w:rsidR="00E23250" w:rsidRPr="006C5ECB">
        <w:rPr>
          <w:rFonts w:ascii="標楷體" w:eastAsia="標楷體" w:hAnsi="標楷體" w:cs="標楷體" w:hint="eastAsia"/>
          <w:color w:val="000000" w:themeColor="text1"/>
        </w:rPr>
        <w:t>趨勢，惟107至110年</w:t>
      </w:r>
      <w:r w:rsidR="00ED31C8" w:rsidRPr="006C5ECB">
        <w:rPr>
          <w:rFonts w:ascii="標楷體" w:eastAsia="標楷體" w:hAnsi="標楷體" w:cs="標楷體" w:hint="eastAsia"/>
          <w:color w:val="000000" w:themeColor="text1"/>
        </w:rPr>
        <w:t>度</w:t>
      </w:r>
      <w:r w:rsidR="00E23250" w:rsidRPr="006C5ECB">
        <w:rPr>
          <w:rFonts w:ascii="標楷體" w:eastAsia="標楷體" w:hAnsi="標楷體" w:cs="標楷體" w:hint="eastAsia"/>
          <w:color w:val="000000" w:themeColor="text1"/>
        </w:rPr>
        <w:t>自殺標準化死亡率均高於各該年度目標值（表</w:t>
      </w:r>
      <w:r w:rsidR="00DB3C55" w:rsidRPr="006C5ECB">
        <w:rPr>
          <w:rFonts w:ascii="標楷體" w:eastAsia="標楷體" w:hAnsi="標楷體" w:cs="標楷體" w:hint="eastAsia"/>
          <w:color w:val="000000" w:themeColor="text1"/>
        </w:rPr>
        <w:t>6</w:t>
      </w:r>
      <w:r w:rsidR="00E23250" w:rsidRPr="006C5ECB">
        <w:rPr>
          <w:rFonts w:ascii="標楷體" w:eastAsia="標楷體" w:hAnsi="標楷體" w:cs="標楷體" w:hint="eastAsia"/>
          <w:color w:val="000000" w:themeColor="text1"/>
        </w:rPr>
        <w:t>），顯示自殺防治成效仍有強化空間。復以各年齡層自殺統計數據觀之，發現近年來兒少族群之自殺問題漸趨嚴峻，</w:t>
      </w:r>
      <w:proofErr w:type="gramStart"/>
      <w:r w:rsidR="00E23250" w:rsidRPr="006C5ECB">
        <w:rPr>
          <w:rFonts w:ascii="標楷體" w:eastAsia="標楷體" w:hAnsi="標楷體" w:cs="標楷體" w:hint="eastAsia"/>
          <w:color w:val="000000" w:themeColor="text1"/>
        </w:rPr>
        <w:t>110</w:t>
      </w:r>
      <w:proofErr w:type="gramEnd"/>
      <w:r w:rsidR="00E23250" w:rsidRPr="006C5ECB">
        <w:rPr>
          <w:rFonts w:ascii="標楷體" w:eastAsia="標楷體" w:hAnsi="標楷體" w:cs="標楷體" w:hint="eastAsia"/>
          <w:color w:val="000000" w:themeColor="text1"/>
        </w:rPr>
        <w:t>年度14歲以下、15至24歲自殺通報個案分別為2,742</w:t>
      </w:r>
      <w:r w:rsidR="00350B53" w:rsidRPr="006C5ECB">
        <w:rPr>
          <w:rFonts w:ascii="標楷體" w:eastAsia="標楷體" w:hAnsi="標楷體" w:cs="標楷體" w:hint="eastAsia"/>
          <w:color w:val="000000" w:themeColor="text1"/>
        </w:rPr>
        <w:t>人次</w:t>
      </w:r>
      <w:r w:rsidR="00E23250" w:rsidRPr="006C5ECB">
        <w:rPr>
          <w:rFonts w:ascii="標楷體" w:eastAsia="標楷體" w:hAnsi="標楷體" w:cs="標楷體" w:hint="eastAsia"/>
          <w:color w:val="000000" w:themeColor="text1"/>
        </w:rPr>
        <w:t>及12,316人次，其中自殺死亡人數為14人及247人，均較</w:t>
      </w:r>
      <w:proofErr w:type="gramStart"/>
      <w:r w:rsidR="00E23250" w:rsidRPr="006C5ECB">
        <w:rPr>
          <w:rFonts w:ascii="標楷體" w:eastAsia="標楷體" w:hAnsi="標楷體" w:cs="標楷體" w:hint="eastAsia"/>
          <w:color w:val="000000" w:themeColor="text1"/>
        </w:rPr>
        <w:t>106</w:t>
      </w:r>
      <w:proofErr w:type="gramEnd"/>
      <w:r w:rsidR="00E23250" w:rsidRPr="006C5ECB">
        <w:rPr>
          <w:rFonts w:ascii="標楷體" w:eastAsia="標楷體" w:hAnsi="標楷體" w:cs="標楷體" w:hint="eastAsia"/>
          <w:color w:val="000000" w:themeColor="text1"/>
        </w:rPr>
        <w:t>年度（4人、193人）明顯增加，甚已成為當年度15至24歲死亡人口之第2大死因，且自殺死亡個案年齡逐漸年輕化，</w:t>
      </w:r>
      <w:proofErr w:type="gramStart"/>
      <w:r w:rsidR="00E23250" w:rsidRPr="006C5ECB">
        <w:rPr>
          <w:rFonts w:ascii="標楷體" w:eastAsia="標楷體" w:hAnsi="標楷體" w:cs="標楷體" w:hint="eastAsia"/>
          <w:color w:val="000000" w:themeColor="text1"/>
        </w:rPr>
        <w:t>108</w:t>
      </w:r>
      <w:proofErr w:type="gramEnd"/>
      <w:r w:rsidR="00E23250" w:rsidRPr="006C5ECB">
        <w:rPr>
          <w:rFonts w:ascii="標楷體" w:eastAsia="標楷體" w:hAnsi="標楷體" w:cs="標楷體" w:hint="eastAsia"/>
          <w:color w:val="000000" w:themeColor="text1"/>
        </w:rPr>
        <w:t>年度14歲以下自殺死亡個案之平均年齡為13.6歲，至110年</w:t>
      </w:r>
      <w:r w:rsidR="001456BD" w:rsidRPr="006C5ECB">
        <w:rPr>
          <w:rFonts w:ascii="標楷體" w:eastAsia="標楷體" w:hAnsi="標楷體" w:cs="標楷體" w:hint="eastAsia"/>
          <w:color w:val="000000" w:themeColor="text1"/>
        </w:rPr>
        <w:t>之</w:t>
      </w:r>
      <w:r w:rsidR="00E23250" w:rsidRPr="006C5ECB">
        <w:rPr>
          <w:rFonts w:ascii="標楷體" w:eastAsia="標楷體" w:hAnsi="標楷體" w:cs="標楷體" w:hint="eastAsia"/>
          <w:color w:val="000000" w:themeColor="text1"/>
        </w:rPr>
        <w:t>平均年齡已下降為12.7歲，甚有7歲孩童自殺死亡個案發生。又國民</w:t>
      </w:r>
      <w:proofErr w:type="gramStart"/>
      <w:r w:rsidR="00E23250" w:rsidRPr="006C5ECB">
        <w:rPr>
          <w:rFonts w:ascii="標楷體" w:eastAsia="標楷體" w:hAnsi="標楷體" w:cs="標楷體" w:hint="eastAsia"/>
          <w:color w:val="000000" w:themeColor="text1"/>
        </w:rPr>
        <w:t>健康署</w:t>
      </w:r>
      <w:proofErr w:type="gramEnd"/>
      <w:r w:rsidR="00E23250" w:rsidRPr="006C5ECB">
        <w:rPr>
          <w:rFonts w:ascii="標楷體" w:eastAsia="標楷體" w:hAnsi="標楷體" w:cs="標楷體" w:hint="eastAsia"/>
          <w:color w:val="000000" w:themeColor="text1"/>
        </w:rPr>
        <w:t>110年青少年健康行為調查報告亦指出，高中職學生1年內曾認真地考慮自殺、計畫自殺、嘗試過自殺之比率分別為25％、12.7％及9.4％，而對國中學生調查</w:t>
      </w:r>
      <w:proofErr w:type="gramStart"/>
      <w:r w:rsidR="00E23250" w:rsidRPr="006C5ECB">
        <w:rPr>
          <w:rFonts w:ascii="標楷體" w:eastAsia="標楷體" w:hAnsi="標楷體" w:cs="標楷體" w:hint="eastAsia"/>
          <w:color w:val="000000" w:themeColor="text1"/>
        </w:rPr>
        <w:t>相同題項</w:t>
      </w:r>
      <w:proofErr w:type="gramEnd"/>
      <w:r w:rsidR="00E23250" w:rsidRPr="006C5ECB">
        <w:rPr>
          <w:rFonts w:ascii="標楷體" w:eastAsia="標楷體" w:hAnsi="標楷體" w:cs="標楷體" w:hint="eastAsia"/>
          <w:color w:val="000000" w:themeColor="text1"/>
        </w:rPr>
        <w:t>之結果，比率更增為25.3％、16％及10.4％，</w:t>
      </w:r>
      <w:proofErr w:type="gramStart"/>
      <w:r w:rsidR="00E23250" w:rsidRPr="006C5ECB">
        <w:rPr>
          <w:rFonts w:ascii="標楷體" w:eastAsia="標楷體" w:hAnsi="標楷體" w:cs="標楷體" w:hint="eastAsia"/>
          <w:color w:val="000000" w:themeColor="text1"/>
        </w:rPr>
        <w:t>凸顯兒</w:t>
      </w:r>
      <w:proofErr w:type="gramEnd"/>
      <w:r w:rsidR="00E23250" w:rsidRPr="006C5ECB">
        <w:rPr>
          <w:rFonts w:ascii="標楷體" w:eastAsia="標楷體" w:hAnsi="標楷體" w:cs="標楷體" w:hint="eastAsia"/>
          <w:color w:val="000000" w:themeColor="text1"/>
        </w:rPr>
        <w:t>少心理健康議題已不容忽視，經函請</w:t>
      </w:r>
      <w:r w:rsidR="00BB11F1" w:rsidRPr="006C5ECB">
        <w:rPr>
          <w:rFonts w:ascii="標楷體" w:eastAsia="標楷體" w:hAnsi="標楷體" w:cs="標楷體" w:hint="eastAsia"/>
          <w:color w:val="000000" w:themeColor="text1"/>
        </w:rPr>
        <w:t>衛生福利部（下稱</w:t>
      </w:r>
      <w:r w:rsidR="00E23250" w:rsidRPr="006C5ECB">
        <w:rPr>
          <w:rFonts w:ascii="標楷體" w:eastAsia="標楷體" w:hAnsi="標楷體" w:cs="標楷體" w:hint="eastAsia"/>
          <w:color w:val="000000" w:themeColor="text1"/>
        </w:rPr>
        <w:t>衛福部</w:t>
      </w:r>
      <w:r w:rsidR="00BB11F1" w:rsidRPr="006C5ECB">
        <w:rPr>
          <w:rFonts w:ascii="標楷體" w:eastAsia="標楷體" w:hAnsi="標楷體" w:cs="標楷體" w:hint="eastAsia"/>
          <w:color w:val="000000" w:themeColor="text1"/>
        </w:rPr>
        <w:t>）</w:t>
      </w:r>
      <w:r w:rsidR="00E23250" w:rsidRPr="006C5ECB">
        <w:rPr>
          <w:rFonts w:ascii="標楷體" w:eastAsia="標楷體" w:hAnsi="標楷體" w:cs="標楷體" w:hint="eastAsia"/>
          <w:color w:val="000000" w:themeColor="text1"/>
        </w:rPr>
        <w:t>協同教育單位強化學齡人口心理諮商服務資源，完備兒少心理支持服務網絡，並持續精進自殺防治策略與措施，</w:t>
      </w:r>
      <w:proofErr w:type="gramStart"/>
      <w:r w:rsidR="00E23250" w:rsidRPr="006C5ECB">
        <w:rPr>
          <w:rFonts w:ascii="標楷體" w:eastAsia="標楷體" w:hAnsi="標楷體" w:cs="標楷體" w:hint="eastAsia"/>
          <w:color w:val="000000" w:themeColor="text1"/>
        </w:rPr>
        <w:t>俾</w:t>
      </w:r>
      <w:proofErr w:type="gramEnd"/>
      <w:r w:rsidR="00E23250" w:rsidRPr="006C5ECB">
        <w:rPr>
          <w:rFonts w:ascii="標楷體" w:eastAsia="標楷體" w:hAnsi="標楷體" w:cs="標楷體" w:hint="eastAsia"/>
          <w:color w:val="000000" w:themeColor="text1"/>
        </w:rPr>
        <w:t>維護國人身心健康。據復：</w:t>
      </w:r>
      <w:r w:rsidR="00BB11F1" w:rsidRPr="006C5ECB">
        <w:rPr>
          <w:rFonts w:ascii="標楷體" w:eastAsia="標楷體" w:hAnsi="標楷體" w:cs="標楷體" w:hint="eastAsia"/>
          <w:color w:val="000000" w:themeColor="text1"/>
        </w:rPr>
        <w:t>業依據世界衛生組織建議，採取「全面性」、「選擇性」及「指標性」三大防治策略，並定期</w:t>
      </w:r>
      <w:proofErr w:type="gramStart"/>
      <w:r w:rsidR="00BB11F1" w:rsidRPr="006C5ECB">
        <w:rPr>
          <w:rFonts w:ascii="標楷體" w:eastAsia="標楷體" w:hAnsi="標楷體" w:cs="標楷體" w:hint="eastAsia"/>
          <w:color w:val="000000" w:themeColor="text1"/>
        </w:rPr>
        <w:t>研</w:t>
      </w:r>
      <w:proofErr w:type="gramEnd"/>
      <w:r w:rsidR="00BB11F1" w:rsidRPr="006C5ECB">
        <w:rPr>
          <w:rFonts w:ascii="標楷體" w:eastAsia="標楷體" w:hAnsi="標楷體" w:cs="標楷體" w:hint="eastAsia"/>
          <w:color w:val="000000" w:themeColor="text1"/>
        </w:rPr>
        <w:t>析自殺通報及死亡資料進行滾動檢討；另為強化學齡人口心理健康服務，已整合</w:t>
      </w:r>
      <w:proofErr w:type="gramStart"/>
      <w:r w:rsidR="00BB11F1" w:rsidRPr="006C5ECB">
        <w:rPr>
          <w:rFonts w:ascii="標楷體" w:eastAsia="標楷體" w:hAnsi="標楷體" w:cs="標楷體" w:hint="eastAsia"/>
          <w:color w:val="000000" w:themeColor="text1"/>
        </w:rPr>
        <w:t>該部與教育部</w:t>
      </w:r>
      <w:proofErr w:type="gramEnd"/>
      <w:r w:rsidR="00BB11F1" w:rsidRPr="006C5ECB">
        <w:rPr>
          <w:rFonts w:ascii="標楷體" w:eastAsia="標楷體" w:hAnsi="標楷體" w:cs="標楷體" w:hint="eastAsia"/>
          <w:color w:val="000000" w:themeColor="text1"/>
        </w:rPr>
        <w:t>輔導諮商資源，設立「兒童青少年心理健康及輔導諮商資源」專區，並定期召開跨部會溝通會議，強化雙方合作及溝通機制，以持續精進自殺防治及心理健康促進措施，維護兒少身心健康。</w:t>
      </w:r>
    </w:p>
    <w:p w14:paraId="1AA3D8FD" w14:textId="1A7097C7" w:rsidR="00B344E5" w:rsidRPr="006C5ECB" w:rsidRDefault="00B344E5" w:rsidP="0069673F">
      <w:pPr>
        <w:overflowPunct w:val="0"/>
        <w:spacing w:line="420" w:lineRule="exact"/>
        <w:ind w:firstLineChars="472" w:firstLine="1134"/>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rPr>
        <w:t xml:space="preserve">2.　</w:t>
      </w:r>
      <w:r w:rsidR="00E23250" w:rsidRPr="006C5ECB">
        <w:rPr>
          <w:rFonts w:ascii="標楷體" w:eastAsia="標楷體" w:hAnsi="標楷體" w:cs="標楷體" w:hint="eastAsia"/>
          <w:b/>
          <w:color w:val="000000" w:themeColor="text1"/>
        </w:rPr>
        <w:t>自殺通報個案數逐年增加，自殺關懷</w:t>
      </w:r>
      <w:proofErr w:type="gramStart"/>
      <w:r w:rsidR="00E23250" w:rsidRPr="006C5ECB">
        <w:rPr>
          <w:rFonts w:ascii="標楷體" w:eastAsia="標楷體" w:hAnsi="標楷體" w:cs="標楷體" w:hint="eastAsia"/>
          <w:b/>
          <w:color w:val="000000" w:themeColor="text1"/>
        </w:rPr>
        <w:t>訪視員案</w:t>
      </w:r>
      <w:proofErr w:type="gramEnd"/>
      <w:r w:rsidR="00E23250" w:rsidRPr="006C5ECB">
        <w:rPr>
          <w:rFonts w:ascii="標楷體" w:eastAsia="標楷體" w:hAnsi="標楷體" w:cs="標楷體" w:hint="eastAsia"/>
          <w:b/>
          <w:color w:val="000000" w:themeColor="text1"/>
        </w:rPr>
        <w:t>量負荷沉重</w:t>
      </w:r>
      <w:r w:rsidRPr="006C5ECB">
        <w:rPr>
          <w:rFonts w:ascii="標楷體" w:eastAsia="標楷體" w:hAnsi="標楷體" w:cs="標楷體" w:hint="eastAsia"/>
          <w:b/>
          <w:color w:val="000000" w:themeColor="text1"/>
        </w:rPr>
        <w:t>：</w:t>
      </w:r>
      <w:r w:rsidR="00E23250" w:rsidRPr="006C5ECB">
        <w:rPr>
          <w:rFonts w:ascii="標楷體" w:eastAsia="標楷體" w:hAnsi="標楷體" w:cs="標楷體" w:hint="eastAsia"/>
          <w:color w:val="000000" w:themeColor="text1"/>
        </w:rPr>
        <w:t>自殺通報個案關懷訪視服務為</w:t>
      </w:r>
      <w:r w:rsidR="001456BD" w:rsidRPr="006C5ECB">
        <w:rPr>
          <w:rFonts w:ascii="標楷體" w:eastAsia="標楷體" w:hAnsi="標楷體" w:cs="標楷體" w:hint="eastAsia"/>
          <w:color w:val="000000" w:themeColor="text1"/>
        </w:rPr>
        <w:t>政府</w:t>
      </w:r>
      <w:r w:rsidR="00E23250" w:rsidRPr="006C5ECB">
        <w:rPr>
          <w:rFonts w:ascii="標楷體" w:eastAsia="標楷體" w:hAnsi="標楷體" w:cs="標楷體" w:hint="eastAsia"/>
          <w:color w:val="000000" w:themeColor="text1"/>
        </w:rPr>
        <w:t>自殺防治之重要執行策略，針對有自殺意念與行為之個案，由自殺關懷</w:t>
      </w:r>
      <w:proofErr w:type="gramStart"/>
      <w:r w:rsidR="00E23250" w:rsidRPr="006C5ECB">
        <w:rPr>
          <w:rFonts w:ascii="標楷體" w:eastAsia="標楷體" w:hAnsi="標楷體" w:cs="標楷體" w:hint="eastAsia"/>
          <w:color w:val="000000" w:themeColor="text1"/>
        </w:rPr>
        <w:t>訪視員</w:t>
      </w:r>
      <w:proofErr w:type="gramEnd"/>
      <w:r w:rsidR="00E23250" w:rsidRPr="006C5ECB">
        <w:rPr>
          <w:rFonts w:ascii="標楷體" w:eastAsia="標楷體" w:hAnsi="標楷體" w:cs="標楷體" w:hint="eastAsia"/>
          <w:color w:val="000000" w:themeColor="text1"/>
        </w:rPr>
        <w:t>（下稱自殺關訪員）以個案管理之方式定期予以關懷訪視，提供個案情緒支持或轉</w:t>
      </w:r>
      <w:proofErr w:type="gramStart"/>
      <w:r w:rsidR="00E23250" w:rsidRPr="006C5ECB">
        <w:rPr>
          <w:rFonts w:ascii="標楷體" w:eastAsia="標楷體" w:hAnsi="標楷體" w:cs="標楷體" w:hint="eastAsia"/>
          <w:color w:val="000000" w:themeColor="text1"/>
        </w:rPr>
        <w:t>介</w:t>
      </w:r>
      <w:proofErr w:type="gramEnd"/>
      <w:r w:rsidR="00E23250" w:rsidRPr="006C5ECB">
        <w:rPr>
          <w:rFonts w:ascii="標楷體" w:eastAsia="標楷體" w:hAnsi="標楷體" w:cs="標楷體" w:hint="eastAsia"/>
          <w:color w:val="000000" w:themeColor="text1"/>
        </w:rPr>
        <w:t>資源等協助，降低其自傷風險。</w:t>
      </w:r>
      <w:proofErr w:type="gramStart"/>
      <w:r w:rsidR="00E23250" w:rsidRPr="006C5ECB">
        <w:rPr>
          <w:rFonts w:ascii="標楷體" w:eastAsia="標楷體" w:hAnsi="標楷體" w:cs="標楷體" w:hint="eastAsia"/>
          <w:color w:val="000000" w:themeColor="text1"/>
        </w:rPr>
        <w:t>衛福部為</w:t>
      </w:r>
      <w:proofErr w:type="gramEnd"/>
      <w:r w:rsidR="00E23250" w:rsidRPr="006C5ECB">
        <w:rPr>
          <w:rFonts w:ascii="標楷體" w:eastAsia="標楷體" w:hAnsi="標楷體" w:cs="標楷體" w:hint="eastAsia"/>
          <w:color w:val="000000" w:themeColor="text1"/>
        </w:rPr>
        <w:t>協助各市縣政府推動自殺關懷訪視服務，於強化社會安全網第二期計畫（110</w:t>
      </w:r>
      <w:r w:rsidR="00E32D20" w:rsidRPr="006C5ECB">
        <w:rPr>
          <w:rFonts w:ascii="標楷體" w:eastAsia="標楷體" w:hAnsi="標楷體" w:cs="標楷體" w:hint="eastAsia"/>
          <w:color w:val="000000" w:themeColor="text1"/>
        </w:rPr>
        <w:t>－</w:t>
      </w:r>
      <w:r w:rsidR="00E23250" w:rsidRPr="006C5ECB">
        <w:rPr>
          <w:rFonts w:ascii="標楷體" w:eastAsia="標楷體" w:hAnsi="標楷體" w:cs="標楷體" w:hint="eastAsia"/>
          <w:color w:val="000000" w:themeColor="text1"/>
        </w:rPr>
        <w:t>114年）（下稱社安網二期計畫）中，以114年自殺通報人次之估計值，推算所需</w:t>
      </w:r>
      <w:proofErr w:type="gramStart"/>
      <w:r w:rsidR="00E23250" w:rsidRPr="006C5ECB">
        <w:rPr>
          <w:rFonts w:ascii="標楷體" w:eastAsia="標楷體" w:hAnsi="標楷體" w:cs="標楷體" w:hint="eastAsia"/>
          <w:color w:val="000000" w:themeColor="text1"/>
        </w:rPr>
        <w:t>自殺關訪員</w:t>
      </w:r>
      <w:proofErr w:type="gramEnd"/>
      <w:r w:rsidR="00E23250" w:rsidRPr="006C5ECB">
        <w:rPr>
          <w:rFonts w:ascii="標楷體" w:eastAsia="標楷體" w:hAnsi="標楷體" w:cs="標楷體" w:hint="eastAsia"/>
          <w:color w:val="000000" w:themeColor="text1"/>
        </w:rPr>
        <w:t>人數為333人</w:t>
      </w:r>
      <w:proofErr w:type="gramStart"/>
      <w:r w:rsidR="00E23250" w:rsidRPr="006C5ECB">
        <w:rPr>
          <w:rFonts w:ascii="標楷體" w:eastAsia="標楷體" w:hAnsi="標楷體" w:cs="標楷體" w:hint="eastAsia"/>
          <w:color w:val="000000" w:themeColor="text1"/>
        </w:rPr>
        <w:t>（</w:t>
      </w:r>
      <w:proofErr w:type="gramEnd"/>
      <w:r w:rsidR="00E23250" w:rsidRPr="006C5ECB">
        <w:rPr>
          <w:rFonts w:ascii="標楷體" w:eastAsia="標楷體" w:hAnsi="標楷體" w:cs="標楷體" w:hint="eastAsia"/>
          <w:color w:val="000000" w:themeColor="text1"/>
        </w:rPr>
        <w:t>不含督導；下同</w:t>
      </w:r>
      <w:proofErr w:type="gramStart"/>
      <w:r w:rsidR="00E23250" w:rsidRPr="006C5ECB">
        <w:rPr>
          <w:rFonts w:ascii="標楷體" w:eastAsia="標楷體" w:hAnsi="標楷體" w:cs="標楷體" w:hint="eastAsia"/>
          <w:color w:val="000000" w:themeColor="text1"/>
        </w:rPr>
        <w:t>）</w:t>
      </w:r>
      <w:proofErr w:type="gramEnd"/>
      <w:r w:rsidR="00E23250" w:rsidRPr="006C5ECB">
        <w:rPr>
          <w:rFonts w:ascii="標楷體" w:eastAsia="標楷體" w:hAnsi="標楷體" w:cs="標楷體" w:hint="eastAsia"/>
          <w:color w:val="000000" w:themeColor="text1"/>
        </w:rPr>
        <w:t>，規劃逐年補助各市縣政府擴增人力，期至114年補助進用</w:t>
      </w:r>
      <w:proofErr w:type="gramStart"/>
      <w:r w:rsidR="00E23250" w:rsidRPr="006C5ECB">
        <w:rPr>
          <w:rFonts w:ascii="標楷體" w:eastAsia="標楷體" w:hAnsi="標楷體" w:cs="標楷體" w:hint="eastAsia"/>
          <w:color w:val="000000" w:themeColor="text1"/>
        </w:rPr>
        <w:t>自殺關訪員</w:t>
      </w:r>
      <w:proofErr w:type="gramEnd"/>
      <w:r w:rsidR="00E23250" w:rsidRPr="006C5ECB">
        <w:rPr>
          <w:rFonts w:ascii="標楷體" w:eastAsia="標楷體" w:hAnsi="標楷體" w:cs="標楷體" w:hint="eastAsia"/>
          <w:color w:val="000000" w:themeColor="text1"/>
        </w:rPr>
        <w:t>達所需人力之75％（251人）。執行結果，</w:t>
      </w:r>
      <w:proofErr w:type="gramStart"/>
      <w:r w:rsidR="00E23250" w:rsidRPr="006C5ECB">
        <w:rPr>
          <w:rFonts w:ascii="標楷體" w:eastAsia="標楷體" w:hAnsi="標楷體" w:cs="標楷體" w:hint="eastAsia"/>
          <w:color w:val="000000" w:themeColor="text1"/>
        </w:rPr>
        <w:t>111</w:t>
      </w:r>
      <w:proofErr w:type="gramEnd"/>
      <w:r w:rsidR="00E23250" w:rsidRPr="006C5ECB">
        <w:rPr>
          <w:rFonts w:ascii="標楷體" w:eastAsia="標楷體" w:hAnsi="標楷體" w:cs="標楷體" w:hint="eastAsia"/>
          <w:color w:val="000000" w:themeColor="text1"/>
        </w:rPr>
        <w:t>年度計核定補助各市縣政府進用116名</w:t>
      </w:r>
      <w:proofErr w:type="gramStart"/>
      <w:r w:rsidR="00E23250" w:rsidRPr="006C5ECB">
        <w:rPr>
          <w:rFonts w:ascii="標楷體" w:eastAsia="標楷體" w:hAnsi="標楷體" w:cs="標楷體" w:hint="eastAsia"/>
          <w:color w:val="000000" w:themeColor="text1"/>
        </w:rPr>
        <w:t>自殺關訪員</w:t>
      </w:r>
      <w:proofErr w:type="gramEnd"/>
      <w:r w:rsidR="00E23250" w:rsidRPr="006C5ECB">
        <w:rPr>
          <w:rFonts w:ascii="標楷體" w:eastAsia="標楷體" w:hAnsi="標楷體" w:cs="標楷體" w:hint="eastAsia"/>
          <w:color w:val="000000" w:themeColor="text1"/>
        </w:rPr>
        <w:t>，雖較</w:t>
      </w:r>
      <w:proofErr w:type="gramStart"/>
      <w:r w:rsidR="00E23250" w:rsidRPr="006C5ECB">
        <w:rPr>
          <w:rFonts w:ascii="標楷體" w:eastAsia="標楷體" w:hAnsi="標楷體" w:cs="標楷體" w:hint="eastAsia"/>
          <w:color w:val="000000" w:themeColor="text1"/>
        </w:rPr>
        <w:t>109</w:t>
      </w:r>
      <w:proofErr w:type="gramEnd"/>
      <w:r w:rsidR="00E23250" w:rsidRPr="006C5ECB">
        <w:rPr>
          <w:rFonts w:ascii="標楷體" w:eastAsia="標楷體" w:hAnsi="標楷體" w:cs="標楷體" w:hint="eastAsia"/>
          <w:color w:val="000000" w:themeColor="text1"/>
        </w:rPr>
        <w:t>年度補助人數108人略為增加，惟因自殺通報個案數逐年增加，</w:t>
      </w:r>
      <w:proofErr w:type="gramStart"/>
      <w:r w:rsidR="00E23250" w:rsidRPr="006C5ECB">
        <w:rPr>
          <w:rFonts w:ascii="標楷體" w:eastAsia="標楷體" w:hAnsi="標楷體" w:cs="標楷體" w:hint="eastAsia"/>
          <w:color w:val="000000" w:themeColor="text1"/>
        </w:rPr>
        <w:t>自殺關訪員</w:t>
      </w:r>
      <w:proofErr w:type="gramEnd"/>
      <w:r w:rsidR="00E23250" w:rsidRPr="006C5ECB">
        <w:rPr>
          <w:rFonts w:ascii="標楷體" w:eastAsia="標楷體" w:hAnsi="標楷體" w:cs="標楷體" w:hint="eastAsia"/>
          <w:color w:val="000000" w:themeColor="text1"/>
        </w:rPr>
        <w:t>之工作負荷仍未見緩減，</w:t>
      </w:r>
      <w:proofErr w:type="gramStart"/>
      <w:r w:rsidR="00E23250" w:rsidRPr="006C5ECB">
        <w:rPr>
          <w:rFonts w:ascii="標楷體" w:eastAsia="標楷體" w:hAnsi="標楷體" w:cs="標楷體" w:hint="eastAsia"/>
          <w:color w:val="000000" w:themeColor="text1"/>
        </w:rPr>
        <w:t>111</w:t>
      </w:r>
      <w:proofErr w:type="gramEnd"/>
      <w:r w:rsidR="00E23250" w:rsidRPr="006C5ECB">
        <w:rPr>
          <w:rFonts w:ascii="標楷體" w:eastAsia="標楷體" w:hAnsi="標楷體" w:cs="標楷體" w:hint="eastAsia"/>
          <w:color w:val="000000" w:themeColor="text1"/>
        </w:rPr>
        <w:t>年度全國自殺關懷訪視服務</w:t>
      </w:r>
      <w:r w:rsidR="001456BD" w:rsidRPr="006C5ECB">
        <w:rPr>
          <w:rFonts w:ascii="標楷體" w:eastAsia="標楷體" w:hAnsi="標楷體" w:cs="標楷體" w:hint="eastAsia"/>
          <w:color w:val="000000" w:themeColor="text1"/>
        </w:rPr>
        <w:t>案</w:t>
      </w:r>
      <w:r w:rsidR="00E23250" w:rsidRPr="006C5ECB">
        <w:rPr>
          <w:rFonts w:ascii="標楷體" w:eastAsia="標楷體" w:hAnsi="標楷體" w:cs="標楷體" w:hint="eastAsia"/>
          <w:color w:val="000000" w:themeColor="text1"/>
        </w:rPr>
        <w:t>量計303,817人次，較</w:t>
      </w:r>
      <w:proofErr w:type="gramStart"/>
      <w:r w:rsidR="00E23250" w:rsidRPr="006C5ECB">
        <w:rPr>
          <w:rFonts w:ascii="標楷體" w:eastAsia="標楷體" w:hAnsi="標楷體" w:cs="標楷體" w:hint="eastAsia"/>
          <w:color w:val="000000" w:themeColor="text1"/>
        </w:rPr>
        <w:t>109</w:t>
      </w:r>
      <w:proofErr w:type="gramEnd"/>
      <w:r w:rsidR="00E23250" w:rsidRPr="006C5ECB">
        <w:rPr>
          <w:rFonts w:ascii="標楷體" w:eastAsia="標楷體" w:hAnsi="標楷體" w:cs="標楷體" w:hint="eastAsia"/>
          <w:color w:val="000000" w:themeColor="text1"/>
        </w:rPr>
        <w:t>年度之280,211人次增加近</w:t>
      </w:r>
      <w:proofErr w:type="gramStart"/>
      <w:r w:rsidR="00E23250" w:rsidRPr="006C5ECB">
        <w:rPr>
          <w:rFonts w:ascii="標楷體" w:eastAsia="標楷體" w:hAnsi="標楷體" w:cs="標楷體" w:hint="eastAsia"/>
          <w:color w:val="000000" w:themeColor="text1"/>
        </w:rPr>
        <w:t>1成</w:t>
      </w:r>
      <w:proofErr w:type="gramEnd"/>
      <w:r w:rsidR="00E23250" w:rsidRPr="006C5ECB">
        <w:rPr>
          <w:rFonts w:ascii="標楷體" w:eastAsia="標楷體" w:hAnsi="標楷體" w:cs="標楷體" w:hint="eastAsia"/>
          <w:color w:val="000000" w:themeColor="text1"/>
        </w:rPr>
        <w:t>；復以</w:t>
      </w:r>
      <w:proofErr w:type="gramStart"/>
      <w:r w:rsidR="00E23250" w:rsidRPr="006C5ECB">
        <w:rPr>
          <w:rFonts w:ascii="標楷體" w:eastAsia="標楷體" w:hAnsi="標楷體" w:cs="標楷體" w:hint="eastAsia"/>
          <w:color w:val="000000" w:themeColor="text1"/>
        </w:rPr>
        <w:t>自殺關訪員</w:t>
      </w:r>
      <w:proofErr w:type="gramEnd"/>
      <w:r w:rsidR="00E23250" w:rsidRPr="006C5ECB">
        <w:rPr>
          <w:rFonts w:ascii="標楷體" w:eastAsia="標楷體" w:hAnsi="標楷體" w:cs="標楷體" w:hint="eastAsia"/>
          <w:color w:val="000000" w:themeColor="text1"/>
        </w:rPr>
        <w:t>之案量負荷情形觀之，111年底</w:t>
      </w:r>
      <w:proofErr w:type="gramStart"/>
      <w:r w:rsidR="00E23250" w:rsidRPr="006C5ECB">
        <w:rPr>
          <w:rFonts w:ascii="標楷體" w:eastAsia="標楷體" w:hAnsi="標楷體" w:cs="標楷體" w:hint="eastAsia"/>
          <w:color w:val="000000" w:themeColor="text1"/>
        </w:rPr>
        <w:t>自殺關訪員</w:t>
      </w:r>
      <w:proofErr w:type="gramEnd"/>
      <w:r w:rsidR="00E23250" w:rsidRPr="006C5ECB">
        <w:rPr>
          <w:rFonts w:ascii="標楷體" w:eastAsia="標楷體" w:hAnsi="標楷體" w:cs="標楷體" w:hint="eastAsia"/>
          <w:color w:val="000000" w:themeColor="text1"/>
        </w:rPr>
        <w:t>人數計119人（含臨時人力），自殺關懷訪視在案件數計11,257件，平均每名</w:t>
      </w:r>
      <w:proofErr w:type="gramStart"/>
      <w:r w:rsidR="00E23250" w:rsidRPr="006C5ECB">
        <w:rPr>
          <w:rFonts w:ascii="標楷體" w:eastAsia="標楷體" w:hAnsi="標楷體" w:cs="標楷體" w:hint="eastAsia"/>
          <w:color w:val="000000" w:themeColor="text1"/>
        </w:rPr>
        <w:t>自殺關訪員</w:t>
      </w:r>
      <w:proofErr w:type="gramEnd"/>
      <w:r w:rsidR="00E23250" w:rsidRPr="006C5ECB">
        <w:rPr>
          <w:rFonts w:ascii="標楷體" w:eastAsia="標楷體" w:hAnsi="標楷體" w:cs="標楷體" w:hint="eastAsia"/>
          <w:color w:val="000000" w:themeColor="text1"/>
        </w:rPr>
        <w:t>負荷案量為94件，超</w:t>
      </w:r>
      <w:proofErr w:type="gramStart"/>
      <w:r w:rsidR="00E23250" w:rsidRPr="006C5ECB">
        <w:rPr>
          <w:rFonts w:ascii="標楷體" w:eastAsia="標楷體" w:hAnsi="標楷體" w:cs="標楷體" w:hint="eastAsia"/>
          <w:color w:val="000000" w:themeColor="text1"/>
        </w:rPr>
        <w:t>逾社安網</w:t>
      </w:r>
      <w:proofErr w:type="gramEnd"/>
      <w:r w:rsidR="00E23250" w:rsidRPr="006C5ECB">
        <w:rPr>
          <w:rFonts w:ascii="標楷體" w:eastAsia="標楷體" w:hAnsi="標楷體" w:cs="標楷體" w:hint="eastAsia"/>
          <w:color w:val="000000" w:themeColor="text1"/>
        </w:rPr>
        <w:t>二期計畫建議案量標準</w:t>
      </w:r>
      <w:proofErr w:type="gramStart"/>
      <w:r w:rsidR="00E23250" w:rsidRPr="006C5ECB">
        <w:rPr>
          <w:rFonts w:ascii="標楷體" w:eastAsia="標楷體" w:hAnsi="標楷體" w:cs="標楷體" w:hint="eastAsia"/>
          <w:color w:val="000000" w:themeColor="text1"/>
        </w:rPr>
        <w:t>（</w:t>
      </w:r>
      <w:proofErr w:type="gramEnd"/>
      <w:r w:rsidR="00E23250" w:rsidRPr="006C5ECB">
        <w:rPr>
          <w:rFonts w:ascii="標楷體" w:eastAsia="標楷體" w:hAnsi="標楷體" w:cs="標楷體" w:hint="eastAsia"/>
          <w:color w:val="000000" w:themeColor="text1"/>
        </w:rPr>
        <w:t>1：30</w:t>
      </w:r>
      <w:proofErr w:type="gramStart"/>
      <w:r w:rsidR="00E23250" w:rsidRPr="006C5ECB">
        <w:rPr>
          <w:rFonts w:ascii="標楷體" w:eastAsia="標楷體" w:hAnsi="標楷體" w:cs="標楷體" w:hint="eastAsia"/>
          <w:color w:val="000000" w:themeColor="text1"/>
        </w:rPr>
        <w:t>）</w:t>
      </w:r>
      <w:proofErr w:type="gramEnd"/>
      <w:r w:rsidR="00E23250" w:rsidRPr="006C5ECB">
        <w:rPr>
          <w:rFonts w:ascii="標楷體" w:eastAsia="標楷體" w:hAnsi="標楷體" w:cs="標楷體" w:hint="eastAsia"/>
          <w:color w:val="000000" w:themeColor="text1"/>
        </w:rPr>
        <w:t>之3倍，各市縣政府中，僅有嘉義市、</w:t>
      </w:r>
      <w:proofErr w:type="gramStart"/>
      <w:r w:rsidR="00E23250" w:rsidRPr="006C5ECB">
        <w:rPr>
          <w:rFonts w:ascii="標楷體" w:eastAsia="標楷體" w:hAnsi="標楷體" w:cs="標楷體" w:hint="eastAsia"/>
          <w:color w:val="000000" w:themeColor="text1"/>
        </w:rPr>
        <w:t>臺</w:t>
      </w:r>
      <w:proofErr w:type="gramEnd"/>
      <w:r w:rsidR="00E23250" w:rsidRPr="006C5ECB">
        <w:rPr>
          <w:rFonts w:ascii="標楷體" w:eastAsia="標楷體" w:hAnsi="標楷體" w:cs="標楷體" w:hint="eastAsia"/>
          <w:color w:val="000000" w:themeColor="text1"/>
        </w:rPr>
        <w:t>東縣、金門縣及連江縣等4縣市之配置人力合於建議標準，臺北市、新北市、桃園市、</w:t>
      </w:r>
      <w:proofErr w:type="gramStart"/>
      <w:r w:rsidR="00E23250" w:rsidRPr="006C5ECB">
        <w:rPr>
          <w:rFonts w:ascii="標楷體" w:eastAsia="標楷體" w:hAnsi="標楷體" w:cs="標楷體" w:hint="eastAsia"/>
          <w:color w:val="000000" w:themeColor="text1"/>
        </w:rPr>
        <w:t>臺</w:t>
      </w:r>
      <w:proofErr w:type="gramEnd"/>
      <w:r w:rsidR="00E23250" w:rsidRPr="006C5ECB">
        <w:rPr>
          <w:rFonts w:ascii="標楷體" w:eastAsia="標楷體" w:hAnsi="標楷體" w:cs="標楷體" w:hint="eastAsia"/>
          <w:color w:val="000000" w:themeColor="text1"/>
        </w:rPr>
        <w:t>中市</w:t>
      </w:r>
      <w:r w:rsidR="0069673F" w:rsidRPr="006C5ECB">
        <w:rPr>
          <w:rFonts w:ascii="標楷體" w:hAnsi="標楷體"/>
          <w:noProof/>
          <w:color w:val="000000" w:themeColor="text1"/>
          <w:sz w:val="20"/>
        </w:rPr>
        <w:lastRenderedPageBreak/>
        <mc:AlternateContent>
          <mc:Choice Requires="wps">
            <w:drawing>
              <wp:anchor distT="45720" distB="45720" distL="114300" distR="114300" simplePos="0" relativeHeight="252659712" behindDoc="0" locked="0" layoutInCell="1" allowOverlap="1" wp14:anchorId="19AD62E8" wp14:editId="631F8274">
                <wp:simplePos x="0" y="0"/>
                <wp:positionH relativeFrom="margin">
                  <wp:posOffset>3178262</wp:posOffset>
                </wp:positionH>
                <wp:positionV relativeFrom="paragraph">
                  <wp:posOffset>51435</wp:posOffset>
                </wp:positionV>
                <wp:extent cx="3183255" cy="4761865"/>
                <wp:effectExtent l="0" t="0" r="0" b="635"/>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3255" cy="4761865"/>
                        </a:xfrm>
                        <a:prstGeom prst="rect">
                          <a:avLst/>
                        </a:prstGeom>
                        <a:solidFill>
                          <a:srgbClr val="FFFFFF"/>
                        </a:solidFill>
                        <a:ln w="9525">
                          <a:noFill/>
                          <a:miter lim="800000"/>
                          <a:headEnd/>
                          <a:tailEnd/>
                        </a:ln>
                      </wps:spPr>
                      <wps:txbx>
                        <w:txbxContent>
                          <w:p w14:paraId="59D584EE" w14:textId="77777777" w:rsidR="00D76101" w:rsidRPr="006C5ECB" w:rsidRDefault="00D76101" w:rsidP="004710FE">
                            <w:pPr>
                              <w:overflowPunct w:val="0"/>
                              <w:ind w:left="997" w:rightChars="17" w:right="41" w:hangingChars="437" w:hanging="997"/>
                              <w:jc w:val="center"/>
                              <w:rPr>
                                <w:rFonts w:ascii="標楷體" w:eastAsia="標楷體" w:hAnsi="標楷體"/>
                                <w:b/>
                                <w:color w:val="000000" w:themeColor="text1"/>
                              </w:rPr>
                            </w:pPr>
                            <w:r w:rsidRPr="006C5ECB">
                              <w:rPr>
                                <w:rFonts w:ascii="標楷體" w:eastAsia="標楷體" w:hAnsi="標楷體" w:hint="eastAsia"/>
                                <w:b/>
                                <w:color w:val="000000" w:themeColor="text1"/>
                                <w:spacing w:val="-6"/>
                              </w:rPr>
                              <w:t xml:space="preserve">表7　</w:t>
                            </w:r>
                            <w:r w:rsidRPr="006C5ECB">
                              <w:rPr>
                                <w:rFonts w:ascii="標楷體" w:eastAsia="標楷體" w:hAnsi="標楷體" w:hint="eastAsia"/>
                                <w:b/>
                                <w:color w:val="000000" w:themeColor="text1"/>
                              </w:rPr>
                              <w:t>111年底</w:t>
                            </w:r>
                            <w:proofErr w:type="gramStart"/>
                            <w:r w:rsidRPr="006C5ECB">
                              <w:rPr>
                                <w:rFonts w:ascii="標楷體" w:eastAsia="標楷體" w:hAnsi="標楷體" w:hint="eastAsia"/>
                                <w:b/>
                                <w:color w:val="000000" w:themeColor="text1"/>
                              </w:rPr>
                              <w:t>自殺關訪員</w:t>
                            </w:r>
                            <w:proofErr w:type="gramEnd"/>
                            <w:r w:rsidRPr="006C5ECB">
                              <w:rPr>
                                <w:rFonts w:ascii="標楷體" w:eastAsia="標楷體" w:hAnsi="標楷體" w:hint="eastAsia"/>
                                <w:b/>
                                <w:color w:val="000000" w:themeColor="text1"/>
                              </w:rPr>
                              <w:t>案量負荷情形</w:t>
                            </w:r>
                          </w:p>
                          <w:tbl>
                            <w:tblPr>
                              <w:tblStyle w:val="af"/>
                              <w:tblW w:w="0" w:type="auto"/>
                              <w:tblInd w:w="-7" w:type="dxa"/>
                              <w:tblLayout w:type="fixed"/>
                              <w:tblLook w:val="04A0" w:firstRow="1" w:lastRow="0" w:firstColumn="1" w:lastColumn="0" w:noHBand="0" w:noVBand="1"/>
                            </w:tblPr>
                            <w:tblGrid>
                              <w:gridCol w:w="858"/>
                              <w:gridCol w:w="1275"/>
                              <w:gridCol w:w="1276"/>
                              <w:gridCol w:w="1276"/>
                            </w:tblGrid>
                            <w:tr w:rsidR="00D76101" w:rsidRPr="006C5ECB" w14:paraId="5768C822" w14:textId="77777777" w:rsidTr="005D15B9">
                              <w:tc>
                                <w:tcPr>
                                  <w:tcW w:w="4685" w:type="dxa"/>
                                  <w:gridSpan w:val="4"/>
                                  <w:tcBorders>
                                    <w:top w:val="nil"/>
                                    <w:left w:val="nil"/>
                                    <w:bottom w:val="single" w:sz="4" w:space="0" w:color="auto"/>
                                    <w:right w:val="nil"/>
                                  </w:tcBorders>
                                  <w:vAlign w:val="center"/>
                                </w:tcPr>
                                <w:p w14:paraId="6F597EF7" w14:textId="77777777" w:rsidR="00D76101" w:rsidRPr="006C5ECB" w:rsidRDefault="00D76101" w:rsidP="00E23250">
                                  <w:pPr>
                                    <w:spacing w:line="240" w:lineRule="exact"/>
                                    <w:ind w:leftChars="-30" w:left="-72" w:rightChars="-37" w:right="-89"/>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單位：件、人</w:t>
                                  </w:r>
                                </w:p>
                              </w:tc>
                            </w:tr>
                            <w:tr w:rsidR="00D76101" w:rsidRPr="006C5ECB" w14:paraId="78C48D94" w14:textId="77777777" w:rsidTr="005D15B9">
                              <w:tc>
                                <w:tcPr>
                                  <w:tcW w:w="858" w:type="dxa"/>
                                  <w:tcBorders>
                                    <w:top w:val="single" w:sz="4" w:space="0" w:color="auto"/>
                                  </w:tcBorders>
                                  <w:vAlign w:val="center"/>
                                </w:tcPr>
                                <w:p w14:paraId="69D2AAAC" w14:textId="77777777" w:rsidR="00D76101" w:rsidRPr="006C5ECB" w:rsidRDefault="00D76101" w:rsidP="00E23250">
                                  <w:pPr>
                                    <w:snapToGrid w:val="0"/>
                                    <w:spacing w:line="240" w:lineRule="exact"/>
                                    <w:ind w:rightChars="7" w:right="17"/>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市縣別</w:t>
                                  </w:r>
                                  <w:proofErr w:type="gramEnd"/>
                                </w:p>
                              </w:tc>
                              <w:tc>
                                <w:tcPr>
                                  <w:tcW w:w="1275" w:type="dxa"/>
                                  <w:tcBorders>
                                    <w:top w:val="single" w:sz="4" w:space="0" w:color="auto"/>
                                  </w:tcBorders>
                                  <w:vAlign w:val="center"/>
                                </w:tcPr>
                                <w:p w14:paraId="51EA7F05" w14:textId="77777777" w:rsidR="00D76101" w:rsidRPr="006C5ECB" w:rsidRDefault="00D76101" w:rsidP="00E23250">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關懷訪視服務</w:t>
                                  </w:r>
                                </w:p>
                                <w:p w14:paraId="2C17CA4B" w14:textId="77777777" w:rsidR="00D76101" w:rsidRPr="006C5ECB" w:rsidRDefault="00D76101" w:rsidP="00E23250">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在案件數</w:t>
                                  </w:r>
                                </w:p>
                              </w:tc>
                              <w:tc>
                                <w:tcPr>
                                  <w:tcW w:w="1276" w:type="dxa"/>
                                  <w:tcBorders>
                                    <w:top w:val="single" w:sz="4" w:space="0" w:color="auto"/>
                                  </w:tcBorders>
                                  <w:vAlign w:val="center"/>
                                </w:tcPr>
                                <w:p w14:paraId="27B8732B" w14:textId="77777777" w:rsidR="00D76101" w:rsidRPr="006C5ECB" w:rsidRDefault="00D76101" w:rsidP="00666EBA">
                                  <w:pPr>
                                    <w:snapToGrid w:val="0"/>
                                    <w:spacing w:line="240" w:lineRule="exact"/>
                                    <w:ind w:leftChars="-30" w:left="-72" w:rightChars="-37" w:right="-89"/>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自殺關訪員</w:t>
                                  </w:r>
                                  <w:proofErr w:type="gramEnd"/>
                                </w:p>
                                <w:p w14:paraId="6A26FCE1" w14:textId="77777777" w:rsidR="00D76101" w:rsidRPr="006C5ECB" w:rsidRDefault="00D76101" w:rsidP="00666EBA">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人數</w:t>
                                  </w:r>
                                </w:p>
                              </w:tc>
                              <w:tc>
                                <w:tcPr>
                                  <w:tcW w:w="1276" w:type="dxa"/>
                                  <w:tcBorders>
                                    <w:top w:val="single" w:sz="4" w:space="0" w:color="auto"/>
                                  </w:tcBorders>
                                  <w:vAlign w:val="center"/>
                                </w:tcPr>
                                <w:p w14:paraId="74C02FC8" w14:textId="77777777" w:rsidR="00D76101" w:rsidRPr="006C5ECB" w:rsidRDefault="00D76101" w:rsidP="00E23250">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平均每人</w:t>
                                  </w:r>
                                </w:p>
                                <w:p w14:paraId="0BF60904" w14:textId="77777777" w:rsidR="00D76101" w:rsidRPr="006C5ECB" w:rsidRDefault="00D76101" w:rsidP="00E23250">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負荷案件數</w:t>
                                  </w:r>
                                </w:p>
                              </w:tc>
                            </w:tr>
                            <w:tr w:rsidR="00D76101" w:rsidRPr="006C5ECB" w14:paraId="3D1AADD8" w14:textId="77777777" w:rsidTr="005D15B9">
                              <w:tc>
                                <w:tcPr>
                                  <w:tcW w:w="858" w:type="dxa"/>
                                </w:tcPr>
                                <w:p w14:paraId="277870A3" w14:textId="77777777" w:rsidR="00D76101" w:rsidRPr="006C5ECB" w:rsidRDefault="00D76101" w:rsidP="00E23250">
                                  <w:pPr>
                                    <w:spacing w:line="240" w:lineRule="exact"/>
                                    <w:ind w:rightChars="7" w:right="17"/>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1275" w:type="dxa"/>
                                  <w:vAlign w:val="center"/>
                                </w:tcPr>
                                <w:p w14:paraId="5285D915"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b/>
                                      <w:color w:val="000000" w:themeColor="text1"/>
                                      <w:sz w:val="20"/>
                                      <w:szCs w:val="20"/>
                                    </w:rPr>
                                  </w:pPr>
                                  <w:r w:rsidRPr="006C5ECB">
                                    <w:rPr>
                                      <w:rFonts w:ascii="標楷體" w:eastAsia="標楷體" w:hAnsi="標楷體" w:hint="eastAsia"/>
                                      <w:b/>
                                      <w:color w:val="000000" w:themeColor="text1"/>
                                      <w:sz w:val="20"/>
                                      <w:szCs w:val="20"/>
                                    </w:rPr>
                                    <w:t>11,257</w:t>
                                  </w:r>
                                </w:p>
                              </w:tc>
                              <w:tc>
                                <w:tcPr>
                                  <w:tcW w:w="1276" w:type="dxa"/>
                                  <w:vAlign w:val="center"/>
                                </w:tcPr>
                                <w:p w14:paraId="73E5D97C" w14:textId="77777777" w:rsidR="00D76101" w:rsidRPr="006C5ECB" w:rsidRDefault="00D76101" w:rsidP="00E23250">
                                  <w:pPr>
                                    <w:tabs>
                                      <w:tab w:val="right" w:pos="1626"/>
                                    </w:tabs>
                                    <w:spacing w:line="240" w:lineRule="exact"/>
                                    <w:ind w:rightChars="29" w:right="70"/>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119</w:t>
                                  </w:r>
                                </w:p>
                              </w:tc>
                              <w:tc>
                                <w:tcPr>
                                  <w:tcW w:w="1276" w:type="dxa"/>
                                  <w:vAlign w:val="center"/>
                                </w:tcPr>
                                <w:p w14:paraId="53D5689A" w14:textId="77777777" w:rsidR="00D76101" w:rsidRPr="006C5ECB" w:rsidRDefault="00D76101" w:rsidP="00E23250">
                                  <w:pPr>
                                    <w:tabs>
                                      <w:tab w:val="right" w:pos="1626"/>
                                    </w:tabs>
                                    <w:spacing w:line="240" w:lineRule="exact"/>
                                    <w:ind w:rightChars="29" w:right="70"/>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 xml:space="preserve"> 94</w:t>
                                  </w:r>
                                </w:p>
                              </w:tc>
                            </w:tr>
                            <w:tr w:rsidR="00D76101" w:rsidRPr="006C5ECB" w14:paraId="29E1E7BF" w14:textId="77777777" w:rsidTr="005D15B9">
                              <w:tc>
                                <w:tcPr>
                                  <w:tcW w:w="858" w:type="dxa"/>
                                  <w:vAlign w:val="center"/>
                                </w:tcPr>
                                <w:p w14:paraId="438BFF66"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臺北市</w:t>
                                  </w:r>
                                </w:p>
                              </w:tc>
                              <w:tc>
                                <w:tcPr>
                                  <w:tcW w:w="1275" w:type="dxa"/>
                                  <w:vAlign w:val="center"/>
                                </w:tcPr>
                                <w:p w14:paraId="6CD1D447"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 xml:space="preserve"> 1,524</w:t>
                                  </w:r>
                                </w:p>
                              </w:tc>
                              <w:tc>
                                <w:tcPr>
                                  <w:tcW w:w="1276" w:type="dxa"/>
                                  <w:vAlign w:val="center"/>
                                </w:tcPr>
                                <w:p w14:paraId="48C99B08"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11</w:t>
                                  </w:r>
                                </w:p>
                              </w:tc>
                              <w:tc>
                                <w:tcPr>
                                  <w:tcW w:w="1276" w:type="dxa"/>
                                  <w:vAlign w:val="center"/>
                                </w:tcPr>
                                <w:p w14:paraId="794D69D4"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138</w:t>
                                  </w:r>
                                </w:p>
                              </w:tc>
                            </w:tr>
                            <w:tr w:rsidR="00D76101" w:rsidRPr="006C5ECB" w14:paraId="2DA5F9AD" w14:textId="77777777" w:rsidTr="005D15B9">
                              <w:tc>
                                <w:tcPr>
                                  <w:tcW w:w="858" w:type="dxa"/>
                                  <w:vAlign w:val="center"/>
                                </w:tcPr>
                                <w:p w14:paraId="5A845C6F"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新北市</w:t>
                                  </w:r>
                                </w:p>
                              </w:tc>
                              <w:tc>
                                <w:tcPr>
                                  <w:tcW w:w="1275" w:type="dxa"/>
                                  <w:vAlign w:val="center"/>
                                </w:tcPr>
                                <w:p w14:paraId="22DAE432"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2,204</w:t>
                                  </w:r>
                                </w:p>
                              </w:tc>
                              <w:tc>
                                <w:tcPr>
                                  <w:tcW w:w="1276" w:type="dxa"/>
                                  <w:vAlign w:val="center"/>
                                </w:tcPr>
                                <w:p w14:paraId="42710BC9"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15</w:t>
                                  </w:r>
                                </w:p>
                              </w:tc>
                              <w:tc>
                                <w:tcPr>
                                  <w:tcW w:w="1276" w:type="dxa"/>
                                  <w:vAlign w:val="center"/>
                                </w:tcPr>
                                <w:p w14:paraId="05DDEBA6"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146</w:t>
                                  </w:r>
                                </w:p>
                              </w:tc>
                            </w:tr>
                            <w:tr w:rsidR="00D76101" w:rsidRPr="006C5ECB" w14:paraId="4EF8A38E" w14:textId="77777777" w:rsidTr="005D15B9">
                              <w:tc>
                                <w:tcPr>
                                  <w:tcW w:w="858" w:type="dxa"/>
                                  <w:vAlign w:val="center"/>
                                </w:tcPr>
                                <w:p w14:paraId="5368286E"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桃園市</w:t>
                                  </w:r>
                                </w:p>
                              </w:tc>
                              <w:tc>
                                <w:tcPr>
                                  <w:tcW w:w="1275" w:type="dxa"/>
                                  <w:vAlign w:val="center"/>
                                </w:tcPr>
                                <w:p w14:paraId="5DE3E1D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825</w:t>
                                  </w:r>
                                </w:p>
                              </w:tc>
                              <w:tc>
                                <w:tcPr>
                                  <w:tcW w:w="1276" w:type="dxa"/>
                                  <w:vAlign w:val="center"/>
                                </w:tcPr>
                                <w:p w14:paraId="0A5C0C2A"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w:t>
                                  </w:r>
                                </w:p>
                              </w:tc>
                              <w:tc>
                                <w:tcPr>
                                  <w:tcW w:w="1276" w:type="dxa"/>
                                  <w:vAlign w:val="center"/>
                                </w:tcPr>
                                <w:p w14:paraId="084B61EE"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137</w:t>
                                  </w:r>
                                </w:p>
                              </w:tc>
                            </w:tr>
                            <w:tr w:rsidR="00D76101" w:rsidRPr="006C5ECB" w14:paraId="505BB36F" w14:textId="77777777" w:rsidTr="005D15B9">
                              <w:tc>
                                <w:tcPr>
                                  <w:tcW w:w="858" w:type="dxa"/>
                                  <w:vAlign w:val="center"/>
                                </w:tcPr>
                                <w:p w14:paraId="33A74BFD"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中市</w:t>
                                  </w:r>
                                </w:p>
                              </w:tc>
                              <w:tc>
                                <w:tcPr>
                                  <w:tcW w:w="1275" w:type="dxa"/>
                                  <w:vAlign w:val="center"/>
                                </w:tcPr>
                                <w:p w14:paraId="341AF4BD"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1,717</w:t>
                                  </w:r>
                                </w:p>
                              </w:tc>
                              <w:tc>
                                <w:tcPr>
                                  <w:tcW w:w="1276" w:type="dxa"/>
                                  <w:vAlign w:val="center"/>
                                </w:tcPr>
                                <w:p w14:paraId="092BC99C"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10</w:t>
                                  </w:r>
                                </w:p>
                              </w:tc>
                              <w:tc>
                                <w:tcPr>
                                  <w:tcW w:w="1276" w:type="dxa"/>
                                  <w:vAlign w:val="center"/>
                                </w:tcPr>
                                <w:p w14:paraId="6FE21C11"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171</w:t>
                                  </w:r>
                                </w:p>
                              </w:tc>
                            </w:tr>
                            <w:tr w:rsidR="00D76101" w:rsidRPr="006C5ECB" w14:paraId="6CDE7A59" w14:textId="77777777" w:rsidTr="005D15B9">
                              <w:tc>
                                <w:tcPr>
                                  <w:tcW w:w="858" w:type="dxa"/>
                                  <w:vAlign w:val="center"/>
                                </w:tcPr>
                                <w:p w14:paraId="68FF7B85"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南市</w:t>
                                  </w:r>
                                </w:p>
                              </w:tc>
                              <w:tc>
                                <w:tcPr>
                                  <w:tcW w:w="1275" w:type="dxa"/>
                                  <w:vAlign w:val="center"/>
                                </w:tcPr>
                                <w:p w14:paraId="2C32811F"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580</w:t>
                                  </w:r>
                                </w:p>
                              </w:tc>
                              <w:tc>
                                <w:tcPr>
                                  <w:tcW w:w="1276" w:type="dxa"/>
                                  <w:vAlign w:val="center"/>
                                </w:tcPr>
                                <w:p w14:paraId="28905A01"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9</w:t>
                                  </w:r>
                                </w:p>
                              </w:tc>
                              <w:tc>
                                <w:tcPr>
                                  <w:tcW w:w="1276" w:type="dxa"/>
                                  <w:vAlign w:val="center"/>
                                </w:tcPr>
                                <w:p w14:paraId="44D9A6BD"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64</w:t>
                                  </w:r>
                                </w:p>
                              </w:tc>
                            </w:tr>
                            <w:tr w:rsidR="00D76101" w:rsidRPr="006C5ECB" w14:paraId="3B7CD7B1" w14:textId="77777777" w:rsidTr="005D15B9">
                              <w:tc>
                                <w:tcPr>
                                  <w:tcW w:w="858" w:type="dxa"/>
                                  <w:vAlign w:val="center"/>
                                </w:tcPr>
                                <w:p w14:paraId="2E08926F"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高雄市</w:t>
                                  </w:r>
                                </w:p>
                              </w:tc>
                              <w:tc>
                                <w:tcPr>
                                  <w:tcW w:w="1275" w:type="dxa"/>
                                  <w:vAlign w:val="center"/>
                                </w:tcPr>
                                <w:p w14:paraId="19E6679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1,582</w:t>
                                  </w:r>
                                </w:p>
                              </w:tc>
                              <w:tc>
                                <w:tcPr>
                                  <w:tcW w:w="1276" w:type="dxa"/>
                                  <w:vAlign w:val="center"/>
                                </w:tcPr>
                                <w:p w14:paraId="3720FFB2"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11</w:t>
                                  </w:r>
                                </w:p>
                              </w:tc>
                              <w:tc>
                                <w:tcPr>
                                  <w:tcW w:w="1276" w:type="dxa"/>
                                  <w:vAlign w:val="center"/>
                                </w:tcPr>
                                <w:p w14:paraId="07FE2277"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143</w:t>
                                  </w:r>
                                </w:p>
                              </w:tc>
                            </w:tr>
                            <w:tr w:rsidR="00D76101" w:rsidRPr="006C5ECB" w14:paraId="1FC45754" w14:textId="77777777" w:rsidTr="005D15B9">
                              <w:tc>
                                <w:tcPr>
                                  <w:tcW w:w="858" w:type="dxa"/>
                                  <w:vAlign w:val="center"/>
                                </w:tcPr>
                                <w:p w14:paraId="3F6B7E70"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基隆市</w:t>
                                  </w:r>
                                </w:p>
                              </w:tc>
                              <w:tc>
                                <w:tcPr>
                                  <w:tcW w:w="1275" w:type="dxa"/>
                                  <w:vAlign w:val="center"/>
                                </w:tcPr>
                                <w:p w14:paraId="19DE6010"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265</w:t>
                                  </w:r>
                                </w:p>
                              </w:tc>
                              <w:tc>
                                <w:tcPr>
                                  <w:tcW w:w="1276" w:type="dxa"/>
                                  <w:vAlign w:val="center"/>
                                </w:tcPr>
                                <w:p w14:paraId="03180355"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w:t>
                                  </w:r>
                                </w:p>
                              </w:tc>
                              <w:tc>
                                <w:tcPr>
                                  <w:tcW w:w="1276" w:type="dxa"/>
                                  <w:vAlign w:val="center"/>
                                </w:tcPr>
                                <w:p w14:paraId="4B448C3A"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88</w:t>
                                  </w:r>
                                </w:p>
                              </w:tc>
                            </w:tr>
                            <w:tr w:rsidR="00D76101" w:rsidRPr="006C5ECB" w14:paraId="3CEC4074" w14:textId="77777777" w:rsidTr="005D15B9">
                              <w:tc>
                                <w:tcPr>
                                  <w:tcW w:w="858" w:type="dxa"/>
                                  <w:vAlign w:val="center"/>
                                </w:tcPr>
                                <w:p w14:paraId="4A56FC38"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宜蘭縣</w:t>
                                  </w:r>
                                </w:p>
                              </w:tc>
                              <w:tc>
                                <w:tcPr>
                                  <w:tcW w:w="1275" w:type="dxa"/>
                                  <w:vAlign w:val="center"/>
                                </w:tcPr>
                                <w:p w14:paraId="0616CDDC"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163</w:t>
                                  </w:r>
                                </w:p>
                              </w:tc>
                              <w:tc>
                                <w:tcPr>
                                  <w:tcW w:w="1276" w:type="dxa"/>
                                  <w:vAlign w:val="center"/>
                                </w:tcPr>
                                <w:p w14:paraId="33E41869"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w:t>
                                  </w:r>
                                </w:p>
                              </w:tc>
                              <w:tc>
                                <w:tcPr>
                                  <w:tcW w:w="1276" w:type="dxa"/>
                                  <w:vAlign w:val="center"/>
                                </w:tcPr>
                                <w:p w14:paraId="5089436B"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40</w:t>
                                  </w:r>
                                </w:p>
                              </w:tc>
                            </w:tr>
                            <w:tr w:rsidR="00D76101" w:rsidRPr="006C5ECB" w14:paraId="221C4FD2" w14:textId="77777777" w:rsidTr="005D15B9">
                              <w:tc>
                                <w:tcPr>
                                  <w:tcW w:w="858" w:type="dxa"/>
                                  <w:vAlign w:val="center"/>
                                </w:tcPr>
                                <w:p w14:paraId="4E718126"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新竹縣</w:t>
                                  </w:r>
                                </w:p>
                              </w:tc>
                              <w:tc>
                                <w:tcPr>
                                  <w:tcW w:w="1275" w:type="dxa"/>
                                  <w:vAlign w:val="center"/>
                                </w:tcPr>
                                <w:p w14:paraId="737474EE"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265</w:t>
                                  </w:r>
                                </w:p>
                              </w:tc>
                              <w:tc>
                                <w:tcPr>
                                  <w:tcW w:w="1276" w:type="dxa"/>
                                  <w:vAlign w:val="center"/>
                                </w:tcPr>
                                <w:p w14:paraId="55B6BE67"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w:t>
                                  </w:r>
                                </w:p>
                              </w:tc>
                              <w:tc>
                                <w:tcPr>
                                  <w:tcW w:w="1276" w:type="dxa"/>
                                  <w:vAlign w:val="center"/>
                                </w:tcPr>
                                <w:p w14:paraId="5EB35DA4"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66</w:t>
                                  </w:r>
                                </w:p>
                              </w:tc>
                            </w:tr>
                            <w:tr w:rsidR="00D76101" w:rsidRPr="006C5ECB" w14:paraId="30958359" w14:textId="77777777" w:rsidTr="005D15B9">
                              <w:tc>
                                <w:tcPr>
                                  <w:tcW w:w="858" w:type="dxa"/>
                                  <w:vAlign w:val="center"/>
                                </w:tcPr>
                                <w:p w14:paraId="332EECB4"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新竹市</w:t>
                                  </w:r>
                                </w:p>
                              </w:tc>
                              <w:tc>
                                <w:tcPr>
                                  <w:tcW w:w="1275" w:type="dxa"/>
                                  <w:vAlign w:val="center"/>
                                </w:tcPr>
                                <w:p w14:paraId="2A3B7ED2"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128</w:t>
                                  </w:r>
                                </w:p>
                              </w:tc>
                              <w:tc>
                                <w:tcPr>
                                  <w:tcW w:w="1276" w:type="dxa"/>
                                  <w:vAlign w:val="center"/>
                                </w:tcPr>
                                <w:p w14:paraId="477D186D"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w:t>
                                  </w:r>
                                </w:p>
                              </w:tc>
                              <w:tc>
                                <w:tcPr>
                                  <w:tcW w:w="1276" w:type="dxa"/>
                                  <w:vAlign w:val="center"/>
                                </w:tcPr>
                                <w:p w14:paraId="251EFB25"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42</w:t>
                                  </w:r>
                                </w:p>
                              </w:tc>
                            </w:tr>
                            <w:tr w:rsidR="00D76101" w:rsidRPr="006C5ECB" w14:paraId="45AA74B2" w14:textId="77777777" w:rsidTr="005D15B9">
                              <w:tc>
                                <w:tcPr>
                                  <w:tcW w:w="858" w:type="dxa"/>
                                  <w:vAlign w:val="center"/>
                                </w:tcPr>
                                <w:p w14:paraId="72DCBD0E"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苗栗縣</w:t>
                                  </w:r>
                                </w:p>
                              </w:tc>
                              <w:tc>
                                <w:tcPr>
                                  <w:tcW w:w="1275" w:type="dxa"/>
                                  <w:vAlign w:val="center"/>
                                </w:tcPr>
                                <w:p w14:paraId="194DA61E"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252</w:t>
                                  </w:r>
                                </w:p>
                              </w:tc>
                              <w:tc>
                                <w:tcPr>
                                  <w:tcW w:w="1276" w:type="dxa"/>
                                  <w:vAlign w:val="center"/>
                                </w:tcPr>
                                <w:p w14:paraId="52EA9341"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w:t>
                                  </w:r>
                                </w:p>
                              </w:tc>
                              <w:tc>
                                <w:tcPr>
                                  <w:tcW w:w="1276" w:type="dxa"/>
                                  <w:vAlign w:val="center"/>
                                </w:tcPr>
                                <w:p w14:paraId="0C2013F6"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63</w:t>
                                  </w:r>
                                </w:p>
                              </w:tc>
                            </w:tr>
                            <w:tr w:rsidR="00D76101" w:rsidRPr="006C5ECB" w14:paraId="783E4DA4" w14:textId="77777777" w:rsidTr="005D15B9">
                              <w:tc>
                                <w:tcPr>
                                  <w:tcW w:w="858" w:type="dxa"/>
                                  <w:vAlign w:val="center"/>
                                </w:tcPr>
                                <w:p w14:paraId="374BB093"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彰化縣</w:t>
                                  </w:r>
                                </w:p>
                              </w:tc>
                              <w:tc>
                                <w:tcPr>
                                  <w:tcW w:w="1275" w:type="dxa"/>
                                  <w:vAlign w:val="center"/>
                                </w:tcPr>
                                <w:p w14:paraId="6DC1BE0F"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366</w:t>
                                  </w:r>
                                </w:p>
                              </w:tc>
                              <w:tc>
                                <w:tcPr>
                                  <w:tcW w:w="1276" w:type="dxa"/>
                                  <w:vAlign w:val="center"/>
                                </w:tcPr>
                                <w:p w14:paraId="3CA52A4E"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w:t>
                                  </w:r>
                                </w:p>
                              </w:tc>
                              <w:tc>
                                <w:tcPr>
                                  <w:tcW w:w="1276" w:type="dxa"/>
                                  <w:vAlign w:val="center"/>
                                </w:tcPr>
                                <w:p w14:paraId="2754B8B2"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61</w:t>
                                  </w:r>
                                </w:p>
                              </w:tc>
                            </w:tr>
                            <w:tr w:rsidR="00D76101" w:rsidRPr="006C5ECB" w14:paraId="5A99B0C2" w14:textId="77777777" w:rsidTr="005D15B9">
                              <w:tc>
                                <w:tcPr>
                                  <w:tcW w:w="858" w:type="dxa"/>
                                  <w:vAlign w:val="center"/>
                                </w:tcPr>
                                <w:p w14:paraId="093589A3"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南投縣</w:t>
                                  </w:r>
                                </w:p>
                              </w:tc>
                              <w:tc>
                                <w:tcPr>
                                  <w:tcW w:w="1275" w:type="dxa"/>
                                  <w:vAlign w:val="center"/>
                                </w:tcPr>
                                <w:p w14:paraId="65EDEBD5"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252</w:t>
                                  </w:r>
                                </w:p>
                              </w:tc>
                              <w:tc>
                                <w:tcPr>
                                  <w:tcW w:w="1276" w:type="dxa"/>
                                  <w:vAlign w:val="center"/>
                                </w:tcPr>
                                <w:p w14:paraId="737D3E5D"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w:t>
                                  </w:r>
                                </w:p>
                              </w:tc>
                              <w:tc>
                                <w:tcPr>
                                  <w:tcW w:w="1276" w:type="dxa"/>
                                  <w:vAlign w:val="center"/>
                                </w:tcPr>
                                <w:p w14:paraId="26CE7CE2"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50</w:t>
                                  </w:r>
                                </w:p>
                              </w:tc>
                            </w:tr>
                            <w:tr w:rsidR="00D76101" w:rsidRPr="006C5ECB" w14:paraId="22266F12" w14:textId="77777777" w:rsidTr="005D15B9">
                              <w:tc>
                                <w:tcPr>
                                  <w:tcW w:w="858" w:type="dxa"/>
                                  <w:vAlign w:val="center"/>
                                </w:tcPr>
                                <w:p w14:paraId="551EE754"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雲林縣</w:t>
                                  </w:r>
                                </w:p>
                              </w:tc>
                              <w:tc>
                                <w:tcPr>
                                  <w:tcW w:w="1275" w:type="dxa"/>
                                  <w:vAlign w:val="center"/>
                                </w:tcPr>
                                <w:p w14:paraId="1D9D6E17"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261</w:t>
                                  </w:r>
                                </w:p>
                              </w:tc>
                              <w:tc>
                                <w:tcPr>
                                  <w:tcW w:w="1276" w:type="dxa"/>
                                  <w:vAlign w:val="center"/>
                                </w:tcPr>
                                <w:p w14:paraId="3B952366"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w:t>
                                  </w:r>
                                </w:p>
                              </w:tc>
                              <w:tc>
                                <w:tcPr>
                                  <w:tcW w:w="1276" w:type="dxa"/>
                                  <w:vAlign w:val="center"/>
                                </w:tcPr>
                                <w:p w14:paraId="637BDEFD"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52</w:t>
                                  </w:r>
                                </w:p>
                              </w:tc>
                            </w:tr>
                            <w:tr w:rsidR="00D76101" w:rsidRPr="006C5ECB" w14:paraId="65716A1C" w14:textId="77777777" w:rsidTr="005D15B9">
                              <w:tc>
                                <w:tcPr>
                                  <w:tcW w:w="858" w:type="dxa"/>
                                  <w:vAlign w:val="center"/>
                                </w:tcPr>
                                <w:p w14:paraId="377FD33E"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嘉義縣</w:t>
                                  </w:r>
                                </w:p>
                              </w:tc>
                              <w:tc>
                                <w:tcPr>
                                  <w:tcW w:w="1275" w:type="dxa"/>
                                  <w:vAlign w:val="center"/>
                                </w:tcPr>
                                <w:p w14:paraId="3DD7B2DD"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183</w:t>
                                  </w:r>
                                </w:p>
                              </w:tc>
                              <w:tc>
                                <w:tcPr>
                                  <w:tcW w:w="1276" w:type="dxa"/>
                                  <w:vAlign w:val="center"/>
                                </w:tcPr>
                                <w:p w14:paraId="16F58AC0"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2</w:t>
                                  </w:r>
                                </w:p>
                              </w:tc>
                              <w:tc>
                                <w:tcPr>
                                  <w:tcW w:w="1276" w:type="dxa"/>
                                  <w:vAlign w:val="center"/>
                                </w:tcPr>
                                <w:p w14:paraId="64D89FA5"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91</w:t>
                                  </w:r>
                                </w:p>
                              </w:tc>
                            </w:tr>
                            <w:tr w:rsidR="00D76101" w:rsidRPr="006C5ECB" w14:paraId="3E0959C4" w14:textId="77777777" w:rsidTr="005D15B9">
                              <w:tc>
                                <w:tcPr>
                                  <w:tcW w:w="858" w:type="dxa"/>
                                  <w:vAlign w:val="center"/>
                                </w:tcPr>
                                <w:p w14:paraId="4B00A6F6"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嘉義市</w:t>
                                  </w:r>
                                </w:p>
                              </w:tc>
                              <w:tc>
                                <w:tcPr>
                                  <w:tcW w:w="1275" w:type="dxa"/>
                                  <w:vAlign w:val="center"/>
                                </w:tcPr>
                                <w:p w14:paraId="73120FB2"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89</w:t>
                                  </w:r>
                                </w:p>
                              </w:tc>
                              <w:tc>
                                <w:tcPr>
                                  <w:tcW w:w="1276" w:type="dxa"/>
                                  <w:vAlign w:val="center"/>
                                </w:tcPr>
                                <w:p w14:paraId="16F101D3"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w:t>
                                  </w:r>
                                </w:p>
                              </w:tc>
                              <w:tc>
                                <w:tcPr>
                                  <w:tcW w:w="1276" w:type="dxa"/>
                                  <w:vAlign w:val="center"/>
                                </w:tcPr>
                                <w:p w14:paraId="36DFAD55"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29</w:t>
                                  </w:r>
                                </w:p>
                              </w:tc>
                            </w:tr>
                            <w:tr w:rsidR="00D76101" w:rsidRPr="006C5ECB" w14:paraId="0428EEC4" w14:textId="77777777" w:rsidTr="005D15B9">
                              <w:tc>
                                <w:tcPr>
                                  <w:tcW w:w="858" w:type="dxa"/>
                                  <w:vAlign w:val="center"/>
                                </w:tcPr>
                                <w:p w14:paraId="07C57D69"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屏東縣</w:t>
                                  </w:r>
                                </w:p>
                              </w:tc>
                              <w:tc>
                                <w:tcPr>
                                  <w:tcW w:w="1275" w:type="dxa"/>
                                  <w:vAlign w:val="center"/>
                                </w:tcPr>
                                <w:p w14:paraId="3E68EA61"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268</w:t>
                                  </w:r>
                                </w:p>
                              </w:tc>
                              <w:tc>
                                <w:tcPr>
                                  <w:tcW w:w="1276" w:type="dxa"/>
                                  <w:vAlign w:val="center"/>
                                </w:tcPr>
                                <w:p w14:paraId="59F45EC8"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w:t>
                                  </w:r>
                                </w:p>
                              </w:tc>
                              <w:tc>
                                <w:tcPr>
                                  <w:tcW w:w="1276" w:type="dxa"/>
                                  <w:vAlign w:val="center"/>
                                </w:tcPr>
                                <w:p w14:paraId="0EE50CCE"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44</w:t>
                                  </w:r>
                                </w:p>
                              </w:tc>
                            </w:tr>
                            <w:tr w:rsidR="00D76101" w:rsidRPr="006C5ECB" w14:paraId="4308E682" w14:textId="77777777" w:rsidTr="005D15B9">
                              <w:tc>
                                <w:tcPr>
                                  <w:tcW w:w="858" w:type="dxa"/>
                                  <w:vAlign w:val="center"/>
                                </w:tcPr>
                                <w:p w14:paraId="315C83F6"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花蓮縣</w:t>
                                  </w:r>
                                </w:p>
                              </w:tc>
                              <w:tc>
                                <w:tcPr>
                                  <w:tcW w:w="1275" w:type="dxa"/>
                                  <w:vAlign w:val="center"/>
                                </w:tcPr>
                                <w:p w14:paraId="453F350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186</w:t>
                                  </w:r>
                                </w:p>
                              </w:tc>
                              <w:tc>
                                <w:tcPr>
                                  <w:tcW w:w="1276" w:type="dxa"/>
                                  <w:vAlign w:val="center"/>
                                </w:tcPr>
                                <w:p w14:paraId="24E24462"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w:t>
                                  </w:r>
                                </w:p>
                              </w:tc>
                              <w:tc>
                                <w:tcPr>
                                  <w:tcW w:w="1276" w:type="dxa"/>
                                  <w:vAlign w:val="center"/>
                                </w:tcPr>
                                <w:p w14:paraId="17661A3A"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37</w:t>
                                  </w:r>
                                </w:p>
                              </w:tc>
                            </w:tr>
                            <w:tr w:rsidR="00D76101" w:rsidRPr="006C5ECB" w14:paraId="06570FB1" w14:textId="77777777" w:rsidTr="005D15B9">
                              <w:tc>
                                <w:tcPr>
                                  <w:tcW w:w="858" w:type="dxa"/>
                                  <w:vAlign w:val="center"/>
                                </w:tcPr>
                                <w:p w14:paraId="477FCEFC"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東縣</w:t>
                                  </w:r>
                                </w:p>
                              </w:tc>
                              <w:tc>
                                <w:tcPr>
                                  <w:tcW w:w="1275" w:type="dxa"/>
                                  <w:vAlign w:val="center"/>
                                </w:tcPr>
                                <w:p w14:paraId="0D347783"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94</w:t>
                                  </w:r>
                                </w:p>
                              </w:tc>
                              <w:tc>
                                <w:tcPr>
                                  <w:tcW w:w="1276" w:type="dxa"/>
                                  <w:vAlign w:val="center"/>
                                </w:tcPr>
                                <w:p w14:paraId="30D98786"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w:t>
                                  </w:r>
                                </w:p>
                              </w:tc>
                              <w:tc>
                                <w:tcPr>
                                  <w:tcW w:w="1276" w:type="dxa"/>
                                  <w:vAlign w:val="center"/>
                                </w:tcPr>
                                <w:p w14:paraId="2430FC98"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23</w:t>
                                  </w:r>
                                </w:p>
                              </w:tc>
                            </w:tr>
                            <w:tr w:rsidR="00D76101" w:rsidRPr="006C5ECB" w14:paraId="53C33C91" w14:textId="77777777" w:rsidTr="005D15B9">
                              <w:tc>
                                <w:tcPr>
                                  <w:tcW w:w="858" w:type="dxa"/>
                                  <w:vAlign w:val="center"/>
                                </w:tcPr>
                                <w:p w14:paraId="55019CD1"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澎湖縣</w:t>
                                  </w:r>
                                </w:p>
                              </w:tc>
                              <w:tc>
                                <w:tcPr>
                                  <w:tcW w:w="1275" w:type="dxa"/>
                                  <w:vAlign w:val="center"/>
                                </w:tcPr>
                                <w:p w14:paraId="39E9DB83"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31</w:t>
                                  </w:r>
                                </w:p>
                              </w:tc>
                              <w:tc>
                                <w:tcPr>
                                  <w:tcW w:w="1276" w:type="dxa"/>
                                  <w:vAlign w:val="center"/>
                                </w:tcPr>
                                <w:p w14:paraId="5B970568"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w:t>
                                  </w:r>
                                </w:p>
                              </w:tc>
                              <w:tc>
                                <w:tcPr>
                                  <w:tcW w:w="1276" w:type="dxa"/>
                                  <w:vAlign w:val="center"/>
                                </w:tcPr>
                                <w:p w14:paraId="4BB7584C"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31</w:t>
                                  </w:r>
                                </w:p>
                              </w:tc>
                            </w:tr>
                            <w:tr w:rsidR="00D76101" w:rsidRPr="006C5ECB" w14:paraId="2971B895" w14:textId="77777777" w:rsidTr="005D15B9">
                              <w:tc>
                                <w:tcPr>
                                  <w:tcW w:w="858" w:type="dxa"/>
                                  <w:vAlign w:val="center"/>
                                </w:tcPr>
                                <w:p w14:paraId="03F7622B"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金門縣</w:t>
                                  </w:r>
                                </w:p>
                              </w:tc>
                              <w:tc>
                                <w:tcPr>
                                  <w:tcW w:w="1275" w:type="dxa"/>
                                  <w:vAlign w:val="center"/>
                                </w:tcPr>
                                <w:p w14:paraId="447DB6C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17</w:t>
                                  </w:r>
                                </w:p>
                              </w:tc>
                              <w:tc>
                                <w:tcPr>
                                  <w:tcW w:w="1276" w:type="dxa"/>
                                  <w:vAlign w:val="center"/>
                                </w:tcPr>
                                <w:p w14:paraId="25D9E21C"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w:t>
                                  </w:r>
                                </w:p>
                              </w:tc>
                              <w:tc>
                                <w:tcPr>
                                  <w:tcW w:w="1276" w:type="dxa"/>
                                  <w:vAlign w:val="center"/>
                                </w:tcPr>
                                <w:p w14:paraId="32C422A4"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17</w:t>
                                  </w:r>
                                </w:p>
                              </w:tc>
                            </w:tr>
                            <w:tr w:rsidR="00D76101" w:rsidRPr="006C5ECB" w14:paraId="00CC2755" w14:textId="77777777" w:rsidTr="005D15B9">
                              <w:tc>
                                <w:tcPr>
                                  <w:tcW w:w="858" w:type="dxa"/>
                                  <w:tcBorders>
                                    <w:bottom w:val="single" w:sz="4" w:space="0" w:color="auto"/>
                                  </w:tcBorders>
                                  <w:vAlign w:val="center"/>
                                </w:tcPr>
                                <w:p w14:paraId="0AC2FF27"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連江縣</w:t>
                                  </w:r>
                                </w:p>
                              </w:tc>
                              <w:tc>
                                <w:tcPr>
                                  <w:tcW w:w="1275" w:type="dxa"/>
                                  <w:tcBorders>
                                    <w:bottom w:val="single" w:sz="4" w:space="0" w:color="auto"/>
                                  </w:tcBorders>
                                  <w:vAlign w:val="center"/>
                                </w:tcPr>
                                <w:p w14:paraId="75C3388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5</w:t>
                                  </w:r>
                                </w:p>
                              </w:tc>
                              <w:tc>
                                <w:tcPr>
                                  <w:tcW w:w="1276" w:type="dxa"/>
                                  <w:tcBorders>
                                    <w:bottom w:val="single" w:sz="4" w:space="0" w:color="auto"/>
                                  </w:tcBorders>
                                  <w:vAlign w:val="center"/>
                                </w:tcPr>
                                <w:p w14:paraId="5D5CB08A"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w:t>
                                  </w:r>
                                </w:p>
                              </w:tc>
                              <w:tc>
                                <w:tcPr>
                                  <w:tcW w:w="1276" w:type="dxa"/>
                                  <w:tcBorders>
                                    <w:bottom w:val="single" w:sz="4" w:space="0" w:color="auto"/>
                                  </w:tcBorders>
                                  <w:vAlign w:val="center"/>
                                </w:tcPr>
                                <w:p w14:paraId="47ED9724"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w:t>
                                  </w:r>
                                </w:p>
                              </w:tc>
                            </w:tr>
                            <w:tr w:rsidR="00D76101" w:rsidRPr="006C5ECB" w14:paraId="7D7674FC" w14:textId="77777777" w:rsidTr="005D15B9">
                              <w:tc>
                                <w:tcPr>
                                  <w:tcW w:w="4685" w:type="dxa"/>
                                  <w:gridSpan w:val="4"/>
                                  <w:tcBorders>
                                    <w:top w:val="single" w:sz="4" w:space="0" w:color="auto"/>
                                    <w:left w:val="nil"/>
                                    <w:bottom w:val="nil"/>
                                    <w:right w:val="nil"/>
                                  </w:tcBorders>
                                  <w:vAlign w:val="center"/>
                                </w:tcPr>
                                <w:p w14:paraId="330DA6E5" w14:textId="77777777" w:rsidR="00D76101" w:rsidRPr="006C5ECB" w:rsidRDefault="00D76101" w:rsidP="00E23250">
                                  <w:pPr>
                                    <w:snapToGrid w:val="0"/>
                                    <w:spacing w:line="240" w:lineRule="exact"/>
                                    <w:ind w:leftChars="-12" w:left="-13" w:rightChars="7" w:right="17" w:hangingChars="9" w:hanging="16"/>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w:t>
                                  </w:r>
                                  <w:proofErr w:type="gramStart"/>
                                  <w:r w:rsidRPr="006C5ECB">
                                    <w:rPr>
                                      <w:rFonts w:ascii="標楷體" w:eastAsia="標楷體" w:hAnsi="標楷體" w:hint="eastAsia"/>
                                      <w:color w:val="000000" w:themeColor="text1"/>
                                      <w:sz w:val="18"/>
                                      <w:szCs w:val="18"/>
                                    </w:rPr>
                                    <w:t>自殺關訪員</w:t>
                                  </w:r>
                                  <w:proofErr w:type="gramEnd"/>
                                  <w:r w:rsidRPr="006C5ECB">
                                    <w:rPr>
                                      <w:rFonts w:ascii="標楷體" w:eastAsia="標楷體" w:hAnsi="標楷體" w:hint="eastAsia"/>
                                      <w:color w:val="000000" w:themeColor="text1"/>
                                      <w:sz w:val="18"/>
                                      <w:szCs w:val="18"/>
                                    </w:rPr>
                                    <w:t>人數含地方政府臨時人力。</w:t>
                                  </w:r>
                                </w:p>
                                <w:p w14:paraId="2DC86FD1" w14:textId="77777777" w:rsidR="00D76101" w:rsidRPr="006C5ECB" w:rsidRDefault="00D76101" w:rsidP="00E23250">
                                  <w:pPr>
                                    <w:snapToGrid w:val="0"/>
                                    <w:spacing w:line="240" w:lineRule="exact"/>
                                    <w:ind w:leftChars="-12" w:left="-13" w:rightChars="7" w:right="17" w:hangingChars="9" w:hanging="16"/>
                                    <w:rPr>
                                      <w:rFonts w:ascii="標楷體" w:eastAsia="標楷體" w:hAnsi="標楷體"/>
                                      <w:color w:val="000000" w:themeColor="text1"/>
                                      <w:szCs w:val="28"/>
                                    </w:rPr>
                                  </w:pPr>
                                  <w:r w:rsidRPr="006C5ECB">
                                    <w:rPr>
                                      <w:rFonts w:ascii="標楷體" w:eastAsia="標楷體" w:hAnsi="標楷體" w:hint="eastAsia"/>
                                      <w:color w:val="000000" w:themeColor="text1"/>
                                      <w:sz w:val="18"/>
                                      <w:szCs w:val="18"/>
                                    </w:rPr>
                                    <w:t xml:space="preserve">    2.</w:t>
                                  </w:r>
                                  <w:r w:rsidRPr="006C5ECB">
                                    <w:rPr>
                                      <w:rFonts w:ascii="標楷體" w:eastAsia="標楷體" w:hAnsi="標楷體"/>
                                      <w:color w:val="000000" w:themeColor="text1"/>
                                      <w:sz w:val="18"/>
                                      <w:szCs w:val="18"/>
                                    </w:rPr>
                                    <w:t>資料來源</w:t>
                                  </w:r>
                                  <w:r w:rsidRPr="006C5ECB">
                                    <w:rPr>
                                      <w:rFonts w:ascii="標楷體" w:eastAsia="標楷體" w:hAnsi="標楷體" w:hint="eastAsia"/>
                                      <w:color w:val="000000" w:themeColor="text1"/>
                                      <w:sz w:val="18"/>
                                      <w:szCs w:val="18"/>
                                    </w:rPr>
                                    <w:t>：整理自衛福部提供資料。</w:t>
                                  </w:r>
                                </w:p>
                              </w:tc>
                            </w:tr>
                          </w:tbl>
                          <w:p w14:paraId="4472D7C1" w14:textId="77777777" w:rsidR="00D76101" w:rsidRPr="006C5ECB" w:rsidRDefault="00D76101" w:rsidP="004710FE">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AD62E8" id="文字方塊 30" o:spid="_x0000_s1032" type="#_x0000_t202" style="position:absolute;left:0;text-align:left;margin-left:250.25pt;margin-top:4.05pt;width:250.65pt;height:374.95pt;z-index:252659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" stroked="f">
                <v:textbox>
                  <w:txbxContent>
                    <w:p w14:paraId="59D584EE" w14:textId="77777777" w:rsidR="00D76101" w:rsidRPr="006C5ECB" w:rsidRDefault="00D76101" w:rsidP="004710FE">
                      <w:pPr>
                        <w:overflowPunct w:val="0"/>
                        <w:ind w:left="997" w:rightChars="17" w:right="41" w:hangingChars="437" w:hanging="997"/>
                        <w:jc w:val="center"/>
                        <w:rPr>
                          <w:rFonts w:ascii="標楷體" w:eastAsia="標楷體" w:hAnsi="標楷體"/>
                          <w:b/>
                          <w:color w:val="000000" w:themeColor="text1"/>
                        </w:rPr>
                      </w:pPr>
                      <w:r w:rsidRPr="006C5ECB">
                        <w:rPr>
                          <w:rFonts w:ascii="標楷體" w:eastAsia="標楷體" w:hAnsi="標楷體" w:hint="eastAsia"/>
                          <w:b/>
                          <w:color w:val="000000" w:themeColor="text1"/>
                          <w:spacing w:val="-6"/>
                        </w:rPr>
                        <w:t xml:space="preserve">表7　</w:t>
                      </w:r>
                      <w:r w:rsidRPr="006C5ECB">
                        <w:rPr>
                          <w:rFonts w:ascii="標楷體" w:eastAsia="標楷體" w:hAnsi="標楷體" w:hint="eastAsia"/>
                          <w:b/>
                          <w:color w:val="000000" w:themeColor="text1"/>
                        </w:rPr>
                        <w:t>111年底</w:t>
                      </w:r>
                      <w:proofErr w:type="gramStart"/>
                      <w:r w:rsidRPr="006C5ECB">
                        <w:rPr>
                          <w:rFonts w:ascii="標楷體" w:eastAsia="標楷體" w:hAnsi="標楷體" w:hint="eastAsia"/>
                          <w:b/>
                          <w:color w:val="000000" w:themeColor="text1"/>
                        </w:rPr>
                        <w:t>自殺關訪員</w:t>
                      </w:r>
                      <w:proofErr w:type="gramEnd"/>
                      <w:r w:rsidRPr="006C5ECB">
                        <w:rPr>
                          <w:rFonts w:ascii="標楷體" w:eastAsia="標楷體" w:hAnsi="標楷體" w:hint="eastAsia"/>
                          <w:b/>
                          <w:color w:val="000000" w:themeColor="text1"/>
                        </w:rPr>
                        <w:t>案量負荷情形</w:t>
                      </w:r>
                    </w:p>
                    <w:tbl>
                      <w:tblPr>
                        <w:tblStyle w:val="af"/>
                        <w:tblW w:w="0" w:type="auto"/>
                        <w:tblInd w:w="-7" w:type="dxa"/>
                        <w:tblLayout w:type="fixed"/>
                        <w:tblLook w:val="04A0" w:firstRow="1" w:lastRow="0" w:firstColumn="1" w:lastColumn="0" w:noHBand="0" w:noVBand="1"/>
                      </w:tblPr>
                      <w:tblGrid>
                        <w:gridCol w:w="858"/>
                        <w:gridCol w:w="1275"/>
                        <w:gridCol w:w="1276"/>
                        <w:gridCol w:w="1276"/>
                      </w:tblGrid>
                      <w:tr w:rsidR="00D76101" w:rsidRPr="006C5ECB" w14:paraId="5768C822" w14:textId="77777777" w:rsidTr="005D15B9">
                        <w:tc>
                          <w:tcPr>
                            <w:tcW w:w="4685" w:type="dxa"/>
                            <w:gridSpan w:val="4"/>
                            <w:tcBorders>
                              <w:top w:val="nil"/>
                              <w:left w:val="nil"/>
                              <w:bottom w:val="single" w:sz="4" w:space="0" w:color="auto"/>
                              <w:right w:val="nil"/>
                            </w:tcBorders>
                            <w:vAlign w:val="center"/>
                          </w:tcPr>
                          <w:p w14:paraId="6F597EF7" w14:textId="77777777" w:rsidR="00D76101" w:rsidRPr="006C5ECB" w:rsidRDefault="00D76101" w:rsidP="00E23250">
                            <w:pPr>
                              <w:spacing w:line="240" w:lineRule="exact"/>
                              <w:ind w:leftChars="-30" w:left="-72" w:rightChars="-37" w:right="-89"/>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單位：件、人</w:t>
                            </w:r>
                          </w:p>
                        </w:tc>
                      </w:tr>
                      <w:tr w:rsidR="00D76101" w:rsidRPr="006C5ECB" w14:paraId="78C48D94" w14:textId="77777777" w:rsidTr="005D15B9">
                        <w:tc>
                          <w:tcPr>
                            <w:tcW w:w="858" w:type="dxa"/>
                            <w:tcBorders>
                              <w:top w:val="single" w:sz="4" w:space="0" w:color="auto"/>
                            </w:tcBorders>
                            <w:vAlign w:val="center"/>
                          </w:tcPr>
                          <w:p w14:paraId="69D2AAAC" w14:textId="77777777" w:rsidR="00D76101" w:rsidRPr="006C5ECB" w:rsidRDefault="00D76101" w:rsidP="00E23250">
                            <w:pPr>
                              <w:snapToGrid w:val="0"/>
                              <w:spacing w:line="240" w:lineRule="exact"/>
                              <w:ind w:rightChars="7" w:right="17"/>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市縣別</w:t>
                            </w:r>
                            <w:proofErr w:type="gramEnd"/>
                          </w:p>
                        </w:tc>
                        <w:tc>
                          <w:tcPr>
                            <w:tcW w:w="1275" w:type="dxa"/>
                            <w:tcBorders>
                              <w:top w:val="single" w:sz="4" w:space="0" w:color="auto"/>
                            </w:tcBorders>
                            <w:vAlign w:val="center"/>
                          </w:tcPr>
                          <w:p w14:paraId="51EA7F05" w14:textId="77777777" w:rsidR="00D76101" w:rsidRPr="006C5ECB" w:rsidRDefault="00D76101" w:rsidP="00E23250">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關懷訪視服務</w:t>
                            </w:r>
                          </w:p>
                          <w:p w14:paraId="2C17CA4B" w14:textId="77777777" w:rsidR="00D76101" w:rsidRPr="006C5ECB" w:rsidRDefault="00D76101" w:rsidP="00E23250">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在案件數</w:t>
                            </w:r>
                          </w:p>
                        </w:tc>
                        <w:tc>
                          <w:tcPr>
                            <w:tcW w:w="1276" w:type="dxa"/>
                            <w:tcBorders>
                              <w:top w:val="single" w:sz="4" w:space="0" w:color="auto"/>
                            </w:tcBorders>
                            <w:vAlign w:val="center"/>
                          </w:tcPr>
                          <w:p w14:paraId="27B8732B" w14:textId="77777777" w:rsidR="00D76101" w:rsidRPr="006C5ECB" w:rsidRDefault="00D76101" w:rsidP="00666EBA">
                            <w:pPr>
                              <w:snapToGrid w:val="0"/>
                              <w:spacing w:line="240" w:lineRule="exact"/>
                              <w:ind w:leftChars="-30" w:left="-72" w:rightChars="-37" w:right="-89"/>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自殺關訪員</w:t>
                            </w:r>
                            <w:proofErr w:type="gramEnd"/>
                          </w:p>
                          <w:p w14:paraId="6A26FCE1" w14:textId="77777777" w:rsidR="00D76101" w:rsidRPr="006C5ECB" w:rsidRDefault="00D76101" w:rsidP="00666EBA">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人數</w:t>
                            </w:r>
                          </w:p>
                        </w:tc>
                        <w:tc>
                          <w:tcPr>
                            <w:tcW w:w="1276" w:type="dxa"/>
                            <w:tcBorders>
                              <w:top w:val="single" w:sz="4" w:space="0" w:color="auto"/>
                            </w:tcBorders>
                            <w:vAlign w:val="center"/>
                          </w:tcPr>
                          <w:p w14:paraId="74C02FC8" w14:textId="77777777" w:rsidR="00D76101" w:rsidRPr="006C5ECB" w:rsidRDefault="00D76101" w:rsidP="00E23250">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平均每人</w:t>
                            </w:r>
                          </w:p>
                          <w:p w14:paraId="0BF60904" w14:textId="77777777" w:rsidR="00D76101" w:rsidRPr="006C5ECB" w:rsidRDefault="00D76101" w:rsidP="00E23250">
                            <w:pPr>
                              <w:snapToGrid w:val="0"/>
                              <w:spacing w:line="240" w:lineRule="exact"/>
                              <w:ind w:leftChars="-30" w:left="-72" w:rightChars="-37" w:right="-89"/>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負荷案件數</w:t>
                            </w:r>
                          </w:p>
                        </w:tc>
                      </w:tr>
                      <w:tr w:rsidR="00D76101" w:rsidRPr="006C5ECB" w14:paraId="3D1AADD8" w14:textId="77777777" w:rsidTr="005D15B9">
                        <w:tc>
                          <w:tcPr>
                            <w:tcW w:w="858" w:type="dxa"/>
                          </w:tcPr>
                          <w:p w14:paraId="277870A3" w14:textId="77777777" w:rsidR="00D76101" w:rsidRPr="006C5ECB" w:rsidRDefault="00D76101" w:rsidP="00E23250">
                            <w:pPr>
                              <w:spacing w:line="240" w:lineRule="exact"/>
                              <w:ind w:rightChars="7" w:right="17"/>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1275" w:type="dxa"/>
                            <w:vAlign w:val="center"/>
                          </w:tcPr>
                          <w:p w14:paraId="5285D915"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b/>
                                <w:color w:val="000000" w:themeColor="text1"/>
                                <w:sz w:val="20"/>
                                <w:szCs w:val="20"/>
                              </w:rPr>
                            </w:pPr>
                            <w:r w:rsidRPr="006C5ECB">
                              <w:rPr>
                                <w:rFonts w:ascii="標楷體" w:eastAsia="標楷體" w:hAnsi="標楷體" w:hint="eastAsia"/>
                                <w:b/>
                                <w:color w:val="000000" w:themeColor="text1"/>
                                <w:sz w:val="20"/>
                                <w:szCs w:val="20"/>
                              </w:rPr>
                              <w:t>11,257</w:t>
                            </w:r>
                          </w:p>
                        </w:tc>
                        <w:tc>
                          <w:tcPr>
                            <w:tcW w:w="1276" w:type="dxa"/>
                            <w:vAlign w:val="center"/>
                          </w:tcPr>
                          <w:p w14:paraId="73E5D97C" w14:textId="77777777" w:rsidR="00D76101" w:rsidRPr="006C5ECB" w:rsidRDefault="00D76101" w:rsidP="00E23250">
                            <w:pPr>
                              <w:tabs>
                                <w:tab w:val="right" w:pos="1626"/>
                              </w:tabs>
                              <w:spacing w:line="240" w:lineRule="exact"/>
                              <w:ind w:rightChars="29" w:right="70"/>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119</w:t>
                            </w:r>
                          </w:p>
                        </w:tc>
                        <w:tc>
                          <w:tcPr>
                            <w:tcW w:w="1276" w:type="dxa"/>
                            <w:vAlign w:val="center"/>
                          </w:tcPr>
                          <w:p w14:paraId="53D5689A" w14:textId="77777777" w:rsidR="00D76101" w:rsidRPr="006C5ECB" w:rsidRDefault="00D76101" w:rsidP="00E23250">
                            <w:pPr>
                              <w:tabs>
                                <w:tab w:val="right" w:pos="1626"/>
                              </w:tabs>
                              <w:spacing w:line="240" w:lineRule="exact"/>
                              <w:ind w:rightChars="29" w:right="70"/>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 xml:space="preserve"> 94</w:t>
                            </w:r>
                          </w:p>
                        </w:tc>
                      </w:tr>
                      <w:tr w:rsidR="00D76101" w:rsidRPr="006C5ECB" w14:paraId="29E1E7BF" w14:textId="77777777" w:rsidTr="005D15B9">
                        <w:tc>
                          <w:tcPr>
                            <w:tcW w:w="858" w:type="dxa"/>
                            <w:vAlign w:val="center"/>
                          </w:tcPr>
                          <w:p w14:paraId="438BFF66"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臺北市</w:t>
                            </w:r>
                          </w:p>
                        </w:tc>
                        <w:tc>
                          <w:tcPr>
                            <w:tcW w:w="1275" w:type="dxa"/>
                            <w:vAlign w:val="center"/>
                          </w:tcPr>
                          <w:p w14:paraId="6CD1D447"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 xml:space="preserve"> 1,524</w:t>
                            </w:r>
                          </w:p>
                        </w:tc>
                        <w:tc>
                          <w:tcPr>
                            <w:tcW w:w="1276" w:type="dxa"/>
                            <w:vAlign w:val="center"/>
                          </w:tcPr>
                          <w:p w14:paraId="48C99B08"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11</w:t>
                            </w:r>
                          </w:p>
                        </w:tc>
                        <w:tc>
                          <w:tcPr>
                            <w:tcW w:w="1276" w:type="dxa"/>
                            <w:vAlign w:val="center"/>
                          </w:tcPr>
                          <w:p w14:paraId="794D69D4"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138</w:t>
                            </w:r>
                          </w:p>
                        </w:tc>
                      </w:tr>
                      <w:tr w:rsidR="00D76101" w:rsidRPr="006C5ECB" w14:paraId="2DA5F9AD" w14:textId="77777777" w:rsidTr="005D15B9">
                        <w:tc>
                          <w:tcPr>
                            <w:tcW w:w="858" w:type="dxa"/>
                            <w:vAlign w:val="center"/>
                          </w:tcPr>
                          <w:p w14:paraId="5A845C6F"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新北市</w:t>
                            </w:r>
                          </w:p>
                        </w:tc>
                        <w:tc>
                          <w:tcPr>
                            <w:tcW w:w="1275" w:type="dxa"/>
                            <w:vAlign w:val="center"/>
                          </w:tcPr>
                          <w:p w14:paraId="22DAE432"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2,204</w:t>
                            </w:r>
                          </w:p>
                        </w:tc>
                        <w:tc>
                          <w:tcPr>
                            <w:tcW w:w="1276" w:type="dxa"/>
                            <w:vAlign w:val="center"/>
                          </w:tcPr>
                          <w:p w14:paraId="42710BC9"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15</w:t>
                            </w:r>
                          </w:p>
                        </w:tc>
                        <w:tc>
                          <w:tcPr>
                            <w:tcW w:w="1276" w:type="dxa"/>
                            <w:vAlign w:val="center"/>
                          </w:tcPr>
                          <w:p w14:paraId="05DDEBA6"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146</w:t>
                            </w:r>
                          </w:p>
                        </w:tc>
                      </w:tr>
                      <w:tr w:rsidR="00D76101" w:rsidRPr="006C5ECB" w14:paraId="4EF8A38E" w14:textId="77777777" w:rsidTr="005D15B9">
                        <w:tc>
                          <w:tcPr>
                            <w:tcW w:w="858" w:type="dxa"/>
                            <w:vAlign w:val="center"/>
                          </w:tcPr>
                          <w:p w14:paraId="5368286E"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桃園市</w:t>
                            </w:r>
                          </w:p>
                        </w:tc>
                        <w:tc>
                          <w:tcPr>
                            <w:tcW w:w="1275" w:type="dxa"/>
                            <w:vAlign w:val="center"/>
                          </w:tcPr>
                          <w:p w14:paraId="5DE3E1D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825</w:t>
                            </w:r>
                          </w:p>
                        </w:tc>
                        <w:tc>
                          <w:tcPr>
                            <w:tcW w:w="1276" w:type="dxa"/>
                            <w:vAlign w:val="center"/>
                          </w:tcPr>
                          <w:p w14:paraId="0A5C0C2A"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w:t>
                            </w:r>
                          </w:p>
                        </w:tc>
                        <w:tc>
                          <w:tcPr>
                            <w:tcW w:w="1276" w:type="dxa"/>
                            <w:vAlign w:val="center"/>
                          </w:tcPr>
                          <w:p w14:paraId="084B61EE"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137</w:t>
                            </w:r>
                          </w:p>
                        </w:tc>
                      </w:tr>
                      <w:tr w:rsidR="00D76101" w:rsidRPr="006C5ECB" w14:paraId="505BB36F" w14:textId="77777777" w:rsidTr="005D15B9">
                        <w:tc>
                          <w:tcPr>
                            <w:tcW w:w="858" w:type="dxa"/>
                            <w:vAlign w:val="center"/>
                          </w:tcPr>
                          <w:p w14:paraId="33A74BFD"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中市</w:t>
                            </w:r>
                          </w:p>
                        </w:tc>
                        <w:tc>
                          <w:tcPr>
                            <w:tcW w:w="1275" w:type="dxa"/>
                            <w:vAlign w:val="center"/>
                          </w:tcPr>
                          <w:p w14:paraId="341AF4BD"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1,717</w:t>
                            </w:r>
                          </w:p>
                        </w:tc>
                        <w:tc>
                          <w:tcPr>
                            <w:tcW w:w="1276" w:type="dxa"/>
                            <w:vAlign w:val="center"/>
                          </w:tcPr>
                          <w:p w14:paraId="092BC99C"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10</w:t>
                            </w:r>
                          </w:p>
                        </w:tc>
                        <w:tc>
                          <w:tcPr>
                            <w:tcW w:w="1276" w:type="dxa"/>
                            <w:vAlign w:val="center"/>
                          </w:tcPr>
                          <w:p w14:paraId="6FE21C11"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171</w:t>
                            </w:r>
                          </w:p>
                        </w:tc>
                      </w:tr>
                      <w:tr w:rsidR="00D76101" w:rsidRPr="006C5ECB" w14:paraId="6CDE7A59" w14:textId="77777777" w:rsidTr="005D15B9">
                        <w:tc>
                          <w:tcPr>
                            <w:tcW w:w="858" w:type="dxa"/>
                            <w:vAlign w:val="center"/>
                          </w:tcPr>
                          <w:p w14:paraId="68FF7B85"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南市</w:t>
                            </w:r>
                          </w:p>
                        </w:tc>
                        <w:tc>
                          <w:tcPr>
                            <w:tcW w:w="1275" w:type="dxa"/>
                            <w:vAlign w:val="center"/>
                          </w:tcPr>
                          <w:p w14:paraId="2C32811F"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580</w:t>
                            </w:r>
                          </w:p>
                        </w:tc>
                        <w:tc>
                          <w:tcPr>
                            <w:tcW w:w="1276" w:type="dxa"/>
                            <w:vAlign w:val="center"/>
                          </w:tcPr>
                          <w:p w14:paraId="28905A01"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9</w:t>
                            </w:r>
                          </w:p>
                        </w:tc>
                        <w:tc>
                          <w:tcPr>
                            <w:tcW w:w="1276" w:type="dxa"/>
                            <w:vAlign w:val="center"/>
                          </w:tcPr>
                          <w:p w14:paraId="44D9A6BD"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64</w:t>
                            </w:r>
                          </w:p>
                        </w:tc>
                      </w:tr>
                      <w:tr w:rsidR="00D76101" w:rsidRPr="006C5ECB" w14:paraId="3B7CD7B1" w14:textId="77777777" w:rsidTr="005D15B9">
                        <w:tc>
                          <w:tcPr>
                            <w:tcW w:w="858" w:type="dxa"/>
                            <w:vAlign w:val="center"/>
                          </w:tcPr>
                          <w:p w14:paraId="2E08926F"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高雄市</w:t>
                            </w:r>
                          </w:p>
                        </w:tc>
                        <w:tc>
                          <w:tcPr>
                            <w:tcW w:w="1275" w:type="dxa"/>
                            <w:vAlign w:val="center"/>
                          </w:tcPr>
                          <w:p w14:paraId="19E6679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1,582</w:t>
                            </w:r>
                          </w:p>
                        </w:tc>
                        <w:tc>
                          <w:tcPr>
                            <w:tcW w:w="1276" w:type="dxa"/>
                            <w:vAlign w:val="center"/>
                          </w:tcPr>
                          <w:p w14:paraId="3720FFB2"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11</w:t>
                            </w:r>
                          </w:p>
                        </w:tc>
                        <w:tc>
                          <w:tcPr>
                            <w:tcW w:w="1276" w:type="dxa"/>
                            <w:vAlign w:val="center"/>
                          </w:tcPr>
                          <w:p w14:paraId="07FE2277"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143</w:t>
                            </w:r>
                          </w:p>
                        </w:tc>
                      </w:tr>
                      <w:tr w:rsidR="00D76101" w:rsidRPr="006C5ECB" w14:paraId="1FC45754" w14:textId="77777777" w:rsidTr="005D15B9">
                        <w:tc>
                          <w:tcPr>
                            <w:tcW w:w="858" w:type="dxa"/>
                            <w:vAlign w:val="center"/>
                          </w:tcPr>
                          <w:p w14:paraId="3F6B7E70"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基隆市</w:t>
                            </w:r>
                          </w:p>
                        </w:tc>
                        <w:tc>
                          <w:tcPr>
                            <w:tcW w:w="1275" w:type="dxa"/>
                            <w:vAlign w:val="center"/>
                          </w:tcPr>
                          <w:p w14:paraId="19DE6010"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265</w:t>
                            </w:r>
                          </w:p>
                        </w:tc>
                        <w:tc>
                          <w:tcPr>
                            <w:tcW w:w="1276" w:type="dxa"/>
                            <w:vAlign w:val="center"/>
                          </w:tcPr>
                          <w:p w14:paraId="03180355"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w:t>
                            </w:r>
                          </w:p>
                        </w:tc>
                        <w:tc>
                          <w:tcPr>
                            <w:tcW w:w="1276" w:type="dxa"/>
                            <w:vAlign w:val="center"/>
                          </w:tcPr>
                          <w:p w14:paraId="4B448C3A"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88</w:t>
                            </w:r>
                          </w:p>
                        </w:tc>
                      </w:tr>
                      <w:tr w:rsidR="00D76101" w:rsidRPr="006C5ECB" w14:paraId="3CEC4074" w14:textId="77777777" w:rsidTr="005D15B9">
                        <w:tc>
                          <w:tcPr>
                            <w:tcW w:w="858" w:type="dxa"/>
                            <w:vAlign w:val="center"/>
                          </w:tcPr>
                          <w:p w14:paraId="4A56FC38"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宜蘭縣</w:t>
                            </w:r>
                          </w:p>
                        </w:tc>
                        <w:tc>
                          <w:tcPr>
                            <w:tcW w:w="1275" w:type="dxa"/>
                            <w:vAlign w:val="center"/>
                          </w:tcPr>
                          <w:p w14:paraId="0616CDDC"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163</w:t>
                            </w:r>
                          </w:p>
                        </w:tc>
                        <w:tc>
                          <w:tcPr>
                            <w:tcW w:w="1276" w:type="dxa"/>
                            <w:vAlign w:val="center"/>
                          </w:tcPr>
                          <w:p w14:paraId="33E41869"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w:t>
                            </w:r>
                          </w:p>
                        </w:tc>
                        <w:tc>
                          <w:tcPr>
                            <w:tcW w:w="1276" w:type="dxa"/>
                            <w:vAlign w:val="center"/>
                          </w:tcPr>
                          <w:p w14:paraId="5089436B"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40</w:t>
                            </w:r>
                          </w:p>
                        </w:tc>
                      </w:tr>
                      <w:tr w:rsidR="00D76101" w:rsidRPr="006C5ECB" w14:paraId="221C4FD2" w14:textId="77777777" w:rsidTr="005D15B9">
                        <w:tc>
                          <w:tcPr>
                            <w:tcW w:w="858" w:type="dxa"/>
                            <w:vAlign w:val="center"/>
                          </w:tcPr>
                          <w:p w14:paraId="4E718126"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新竹縣</w:t>
                            </w:r>
                          </w:p>
                        </w:tc>
                        <w:tc>
                          <w:tcPr>
                            <w:tcW w:w="1275" w:type="dxa"/>
                            <w:vAlign w:val="center"/>
                          </w:tcPr>
                          <w:p w14:paraId="737474EE"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265</w:t>
                            </w:r>
                          </w:p>
                        </w:tc>
                        <w:tc>
                          <w:tcPr>
                            <w:tcW w:w="1276" w:type="dxa"/>
                            <w:vAlign w:val="center"/>
                          </w:tcPr>
                          <w:p w14:paraId="55B6BE67"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w:t>
                            </w:r>
                          </w:p>
                        </w:tc>
                        <w:tc>
                          <w:tcPr>
                            <w:tcW w:w="1276" w:type="dxa"/>
                            <w:vAlign w:val="center"/>
                          </w:tcPr>
                          <w:p w14:paraId="5EB35DA4"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66</w:t>
                            </w:r>
                          </w:p>
                        </w:tc>
                      </w:tr>
                      <w:tr w:rsidR="00D76101" w:rsidRPr="006C5ECB" w14:paraId="30958359" w14:textId="77777777" w:rsidTr="005D15B9">
                        <w:tc>
                          <w:tcPr>
                            <w:tcW w:w="858" w:type="dxa"/>
                            <w:vAlign w:val="center"/>
                          </w:tcPr>
                          <w:p w14:paraId="332EECB4"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新竹市</w:t>
                            </w:r>
                          </w:p>
                        </w:tc>
                        <w:tc>
                          <w:tcPr>
                            <w:tcW w:w="1275" w:type="dxa"/>
                            <w:vAlign w:val="center"/>
                          </w:tcPr>
                          <w:p w14:paraId="2A3B7ED2"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128</w:t>
                            </w:r>
                          </w:p>
                        </w:tc>
                        <w:tc>
                          <w:tcPr>
                            <w:tcW w:w="1276" w:type="dxa"/>
                            <w:vAlign w:val="center"/>
                          </w:tcPr>
                          <w:p w14:paraId="477D186D"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w:t>
                            </w:r>
                          </w:p>
                        </w:tc>
                        <w:tc>
                          <w:tcPr>
                            <w:tcW w:w="1276" w:type="dxa"/>
                            <w:vAlign w:val="center"/>
                          </w:tcPr>
                          <w:p w14:paraId="251EFB25"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42</w:t>
                            </w:r>
                          </w:p>
                        </w:tc>
                      </w:tr>
                      <w:tr w:rsidR="00D76101" w:rsidRPr="006C5ECB" w14:paraId="45AA74B2" w14:textId="77777777" w:rsidTr="005D15B9">
                        <w:tc>
                          <w:tcPr>
                            <w:tcW w:w="858" w:type="dxa"/>
                            <w:vAlign w:val="center"/>
                          </w:tcPr>
                          <w:p w14:paraId="72DCBD0E"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苗栗縣</w:t>
                            </w:r>
                          </w:p>
                        </w:tc>
                        <w:tc>
                          <w:tcPr>
                            <w:tcW w:w="1275" w:type="dxa"/>
                            <w:vAlign w:val="center"/>
                          </w:tcPr>
                          <w:p w14:paraId="194DA61E"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252</w:t>
                            </w:r>
                          </w:p>
                        </w:tc>
                        <w:tc>
                          <w:tcPr>
                            <w:tcW w:w="1276" w:type="dxa"/>
                            <w:vAlign w:val="center"/>
                          </w:tcPr>
                          <w:p w14:paraId="52EA9341"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w:t>
                            </w:r>
                          </w:p>
                        </w:tc>
                        <w:tc>
                          <w:tcPr>
                            <w:tcW w:w="1276" w:type="dxa"/>
                            <w:vAlign w:val="center"/>
                          </w:tcPr>
                          <w:p w14:paraId="0C2013F6"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63</w:t>
                            </w:r>
                          </w:p>
                        </w:tc>
                      </w:tr>
                      <w:tr w:rsidR="00D76101" w:rsidRPr="006C5ECB" w14:paraId="783E4DA4" w14:textId="77777777" w:rsidTr="005D15B9">
                        <w:tc>
                          <w:tcPr>
                            <w:tcW w:w="858" w:type="dxa"/>
                            <w:vAlign w:val="center"/>
                          </w:tcPr>
                          <w:p w14:paraId="374BB093"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彰化縣</w:t>
                            </w:r>
                          </w:p>
                        </w:tc>
                        <w:tc>
                          <w:tcPr>
                            <w:tcW w:w="1275" w:type="dxa"/>
                            <w:vAlign w:val="center"/>
                          </w:tcPr>
                          <w:p w14:paraId="6DC1BE0F"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366</w:t>
                            </w:r>
                          </w:p>
                        </w:tc>
                        <w:tc>
                          <w:tcPr>
                            <w:tcW w:w="1276" w:type="dxa"/>
                            <w:vAlign w:val="center"/>
                          </w:tcPr>
                          <w:p w14:paraId="3CA52A4E"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w:t>
                            </w:r>
                          </w:p>
                        </w:tc>
                        <w:tc>
                          <w:tcPr>
                            <w:tcW w:w="1276" w:type="dxa"/>
                            <w:vAlign w:val="center"/>
                          </w:tcPr>
                          <w:p w14:paraId="2754B8B2"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61</w:t>
                            </w:r>
                          </w:p>
                        </w:tc>
                      </w:tr>
                      <w:tr w:rsidR="00D76101" w:rsidRPr="006C5ECB" w14:paraId="5A99B0C2" w14:textId="77777777" w:rsidTr="005D15B9">
                        <w:tc>
                          <w:tcPr>
                            <w:tcW w:w="858" w:type="dxa"/>
                            <w:vAlign w:val="center"/>
                          </w:tcPr>
                          <w:p w14:paraId="093589A3"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南投縣</w:t>
                            </w:r>
                          </w:p>
                        </w:tc>
                        <w:tc>
                          <w:tcPr>
                            <w:tcW w:w="1275" w:type="dxa"/>
                            <w:vAlign w:val="center"/>
                          </w:tcPr>
                          <w:p w14:paraId="65EDEBD5"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252</w:t>
                            </w:r>
                          </w:p>
                        </w:tc>
                        <w:tc>
                          <w:tcPr>
                            <w:tcW w:w="1276" w:type="dxa"/>
                            <w:vAlign w:val="center"/>
                          </w:tcPr>
                          <w:p w14:paraId="737D3E5D"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w:t>
                            </w:r>
                          </w:p>
                        </w:tc>
                        <w:tc>
                          <w:tcPr>
                            <w:tcW w:w="1276" w:type="dxa"/>
                            <w:vAlign w:val="center"/>
                          </w:tcPr>
                          <w:p w14:paraId="26CE7CE2"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50</w:t>
                            </w:r>
                          </w:p>
                        </w:tc>
                      </w:tr>
                      <w:tr w:rsidR="00D76101" w:rsidRPr="006C5ECB" w14:paraId="22266F12" w14:textId="77777777" w:rsidTr="005D15B9">
                        <w:tc>
                          <w:tcPr>
                            <w:tcW w:w="858" w:type="dxa"/>
                            <w:vAlign w:val="center"/>
                          </w:tcPr>
                          <w:p w14:paraId="551EE754"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雲林縣</w:t>
                            </w:r>
                          </w:p>
                        </w:tc>
                        <w:tc>
                          <w:tcPr>
                            <w:tcW w:w="1275" w:type="dxa"/>
                            <w:vAlign w:val="center"/>
                          </w:tcPr>
                          <w:p w14:paraId="1D9D6E17"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261</w:t>
                            </w:r>
                          </w:p>
                        </w:tc>
                        <w:tc>
                          <w:tcPr>
                            <w:tcW w:w="1276" w:type="dxa"/>
                            <w:vAlign w:val="center"/>
                          </w:tcPr>
                          <w:p w14:paraId="3B952366"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w:t>
                            </w:r>
                          </w:p>
                        </w:tc>
                        <w:tc>
                          <w:tcPr>
                            <w:tcW w:w="1276" w:type="dxa"/>
                            <w:vAlign w:val="center"/>
                          </w:tcPr>
                          <w:p w14:paraId="637BDEFD"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52</w:t>
                            </w:r>
                          </w:p>
                        </w:tc>
                      </w:tr>
                      <w:tr w:rsidR="00D76101" w:rsidRPr="006C5ECB" w14:paraId="65716A1C" w14:textId="77777777" w:rsidTr="005D15B9">
                        <w:tc>
                          <w:tcPr>
                            <w:tcW w:w="858" w:type="dxa"/>
                            <w:vAlign w:val="center"/>
                          </w:tcPr>
                          <w:p w14:paraId="377FD33E"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嘉義縣</w:t>
                            </w:r>
                          </w:p>
                        </w:tc>
                        <w:tc>
                          <w:tcPr>
                            <w:tcW w:w="1275" w:type="dxa"/>
                            <w:vAlign w:val="center"/>
                          </w:tcPr>
                          <w:p w14:paraId="3DD7B2DD"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183</w:t>
                            </w:r>
                          </w:p>
                        </w:tc>
                        <w:tc>
                          <w:tcPr>
                            <w:tcW w:w="1276" w:type="dxa"/>
                            <w:vAlign w:val="center"/>
                          </w:tcPr>
                          <w:p w14:paraId="16F58AC0"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2</w:t>
                            </w:r>
                          </w:p>
                        </w:tc>
                        <w:tc>
                          <w:tcPr>
                            <w:tcW w:w="1276" w:type="dxa"/>
                            <w:vAlign w:val="center"/>
                          </w:tcPr>
                          <w:p w14:paraId="64D89FA5"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91</w:t>
                            </w:r>
                          </w:p>
                        </w:tc>
                      </w:tr>
                      <w:tr w:rsidR="00D76101" w:rsidRPr="006C5ECB" w14:paraId="3E0959C4" w14:textId="77777777" w:rsidTr="005D15B9">
                        <w:tc>
                          <w:tcPr>
                            <w:tcW w:w="858" w:type="dxa"/>
                            <w:vAlign w:val="center"/>
                          </w:tcPr>
                          <w:p w14:paraId="4B00A6F6"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嘉義市</w:t>
                            </w:r>
                          </w:p>
                        </w:tc>
                        <w:tc>
                          <w:tcPr>
                            <w:tcW w:w="1275" w:type="dxa"/>
                            <w:vAlign w:val="center"/>
                          </w:tcPr>
                          <w:p w14:paraId="73120FB2"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89</w:t>
                            </w:r>
                          </w:p>
                        </w:tc>
                        <w:tc>
                          <w:tcPr>
                            <w:tcW w:w="1276" w:type="dxa"/>
                            <w:vAlign w:val="center"/>
                          </w:tcPr>
                          <w:p w14:paraId="16F101D3"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w:t>
                            </w:r>
                          </w:p>
                        </w:tc>
                        <w:tc>
                          <w:tcPr>
                            <w:tcW w:w="1276" w:type="dxa"/>
                            <w:vAlign w:val="center"/>
                          </w:tcPr>
                          <w:p w14:paraId="36DFAD55"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29</w:t>
                            </w:r>
                          </w:p>
                        </w:tc>
                      </w:tr>
                      <w:tr w:rsidR="00D76101" w:rsidRPr="006C5ECB" w14:paraId="0428EEC4" w14:textId="77777777" w:rsidTr="005D15B9">
                        <w:tc>
                          <w:tcPr>
                            <w:tcW w:w="858" w:type="dxa"/>
                            <w:vAlign w:val="center"/>
                          </w:tcPr>
                          <w:p w14:paraId="07C57D69"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屏東縣</w:t>
                            </w:r>
                          </w:p>
                        </w:tc>
                        <w:tc>
                          <w:tcPr>
                            <w:tcW w:w="1275" w:type="dxa"/>
                            <w:vAlign w:val="center"/>
                          </w:tcPr>
                          <w:p w14:paraId="3E68EA61"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268</w:t>
                            </w:r>
                          </w:p>
                        </w:tc>
                        <w:tc>
                          <w:tcPr>
                            <w:tcW w:w="1276" w:type="dxa"/>
                            <w:vAlign w:val="center"/>
                          </w:tcPr>
                          <w:p w14:paraId="59F45EC8"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6</w:t>
                            </w:r>
                          </w:p>
                        </w:tc>
                        <w:tc>
                          <w:tcPr>
                            <w:tcW w:w="1276" w:type="dxa"/>
                            <w:vAlign w:val="center"/>
                          </w:tcPr>
                          <w:p w14:paraId="0EE50CCE"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44</w:t>
                            </w:r>
                          </w:p>
                        </w:tc>
                      </w:tr>
                      <w:tr w:rsidR="00D76101" w:rsidRPr="006C5ECB" w14:paraId="4308E682" w14:textId="77777777" w:rsidTr="005D15B9">
                        <w:tc>
                          <w:tcPr>
                            <w:tcW w:w="858" w:type="dxa"/>
                            <w:vAlign w:val="center"/>
                          </w:tcPr>
                          <w:p w14:paraId="315C83F6"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花蓮縣</w:t>
                            </w:r>
                          </w:p>
                        </w:tc>
                        <w:tc>
                          <w:tcPr>
                            <w:tcW w:w="1275" w:type="dxa"/>
                            <w:vAlign w:val="center"/>
                          </w:tcPr>
                          <w:p w14:paraId="453F350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186</w:t>
                            </w:r>
                          </w:p>
                        </w:tc>
                        <w:tc>
                          <w:tcPr>
                            <w:tcW w:w="1276" w:type="dxa"/>
                            <w:vAlign w:val="center"/>
                          </w:tcPr>
                          <w:p w14:paraId="24E24462"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w:t>
                            </w:r>
                          </w:p>
                        </w:tc>
                        <w:tc>
                          <w:tcPr>
                            <w:tcW w:w="1276" w:type="dxa"/>
                            <w:vAlign w:val="center"/>
                          </w:tcPr>
                          <w:p w14:paraId="17661A3A"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37</w:t>
                            </w:r>
                          </w:p>
                        </w:tc>
                      </w:tr>
                      <w:tr w:rsidR="00D76101" w:rsidRPr="006C5ECB" w14:paraId="06570FB1" w14:textId="77777777" w:rsidTr="005D15B9">
                        <w:tc>
                          <w:tcPr>
                            <w:tcW w:w="858" w:type="dxa"/>
                            <w:vAlign w:val="center"/>
                          </w:tcPr>
                          <w:p w14:paraId="477FCEFC"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東縣</w:t>
                            </w:r>
                          </w:p>
                        </w:tc>
                        <w:tc>
                          <w:tcPr>
                            <w:tcW w:w="1275" w:type="dxa"/>
                            <w:vAlign w:val="center"/>
                          </w:tcPr>
                          <w:p w14:paraId="0D347783"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94</w:t>
                            </w:r>
                          </w:p>
                        </w:tc>
                        <w:tc>
                          <w:tcPr>
                            <w:tcW w:w="1276" w:type="dxa"/>
                            <w:vAlign w:val="center"/>
                          </w:tcPr>
                          <w:p w14:paraId="30D98786"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4</w:t>
                            </w:r>
                          </w:p>
                        </w:tc>
                        <w:tc>
                          <w:tcPr>
                            <w:tcW w:w="1276" w:type="dxa"/>
                            <w:vAlign w:val="center"/>
                          </w:tcPr>
                          <w:p w14:paraId="2430FC98"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23</w:t>
                            </w:r>
                          </w:p>
                        </w:tc>
                      </w:tr>
                      <w:tr w:rsidR="00D76101" w:rsidRPr="006C5ECB" w14:paraId="53C33C91" w14:textId="77777777" w:rsidTr="005D15B9">
                        <w:tc>
                          <w:tcPr>
                            <w:tcW w:w="858" w:type="dxa"/>
                            <w:vAlign w:val="center"/>
                          </w:tcPr>
                          <w:p w14:paraId="55019CD1"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澎湖縣</w:t>
                            </w:r>
                          </w:p>
                        </w:tc>
                        <w:tc>
                          <w:tcPr>
                            <w:tcW w:w="1275" w:type="dxa"/>
                            <w:vAlign w:val="center"/>
                          </w:tcPr>
                          <w:p w14:paraId="39E9DB83"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31</w:t>
                            </w:r>
                          </w:p>
                        </w:tc>
                        <w:tc>
                          <w:tcPr>
                            <w:tcW w:w="1276" w:type="dxa"/>
                            <w:vAlign w:val="center"/>
                          </w:tcPr>
                          <w:p w14:paraId="5B970568"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w:t>
                            </w:r>
                          </w:p>
                        </w:tc>
                        <w:tc>
                          <w:tcPr>
                            <w:tcW w:w="1276" w:type="dxa"/>
                            <w:vAlign w:val="center"/>
                          </w:tcPr>
                          <w:p w14:paraId="4BB7584C"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31</w:t>
                            </w:r>
                          </w:p>
                        </w:tc>
                      </w:tr>
                      <w:tr w:rsidR="00D76101" w:rsidRPr="006C5ECB" w14:paraId="2971B895" w14:textId="77777777" w:rsidTr="005D15B9">
                        <w:tc>
                          <w:tcPr>
                            <w:tcW w:w="858" w:type="dxa"/>
                            <w:vAlign w:val="center"/>
                          </w:tcPr>
                          <w:p w14:paraId="03F7622B"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金門縣</w:t>
                            </w:r>
                          </w:p>
                        </w:tc>
                        <w:tc>
                          <w:tcPr>
                            <w:tcW w:w="1275" w:type="dxa"/>
                            <w:vAlign w:val="center"/>
                          </w:tcPr>
                          <w:p w14:paraId="447DB6C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17</w:t>
                            </w:r>
                          </w:p>
                        </w:tc>
                        <w:tc>
                          <w:tcPr>
                            <w:tcW w:w="1276" w:type="dxa"/>
                            <w:vAlign w:val="center"/>
                          </w:tcPr>
                          <w:p w14:paraId="25D9E21C"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w:t>
                            </w:r>
                          </w:p>
                        </w:tc>
                        <w:tc>
                          <w:tcPr>
                            <w:tcW w:w="1276" w:type="dxa"/>
                            <w:vAlign w:val="center"/>
                          </w:tcPr>
                          <w:p w14:paraId="32C422A4"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17</w:t>
                            </w:r>
                          </w:p>
                        </w:tc>
                      </w:tr>
                      <w:tr w:rsidR="00D76101" w:rsidRPr="006C5ECB" w14:paraId="00CC2755" w14:textId="77777777" w:rsidTr="005D15B9">
                        <w:tc>
                          <w:tcPr>
                            <w:tcW w:w="858" w:type="dxa"/>
                            <w:tcBorders>
                              <w:bottom w:val="single" w:sz="4" w:space="0" w:color="auto"/>
                            </w:tcBorders>
                            <w:vAlign w:val="center"/>
                          </w:tcPr>
                          <w:p w14:paraId="0AC2FF27" w14:textId="77777777" w:rsidR="00D76101" w:rsidRPr="006C5ECB" w:rsidRDefault="00D76101" w:rsidP="00E23250">
                            <w:pPr>
                              <w:spacing w:line="240" w:lineRule="exact"/>
                              <w:jc w:val="center"/>
                              <w:rPr>
                                <w:rFonts w:ascii="標楷體" w:eastAsia="標楷體" w:hAnsi="標楷體" w:cs="新細明體"/>
                                <w:color w:val="000000" w:themeColor="text1"/>
                                <w:sz w:val="20"/>
                                <w:szCs w:val="20"/>
                              </w:rPr>
                            </w:pPr>
                            <w:r w:rsidRPr="006C5ECB">
                              <w:rPr>
                                <w:rFonts w:ascii="標楷體" w:eastAsia="標楷體" w:hAnsi="標楷體" w:hint="eastAsia"/>
                                <w:color w:val="000000" w:themeColor="text1"/>
                                <w:sz w:val="20"/>
                                <w:szCs w:val="20"/>
                              </w:rPr>
                              <w:t>連江縣</w:t>
                            </w:r>
                          </w:p>
                        </w:tc>
                        <w:tc>
                          <w:tcPr>
                            <w:tcW w:w="1275" w:type="dxa"/>
                            <w:tcBorders>
                              <w:bottom w:val="single" w:sz="4" w:space="0" w:color="auto"/>
                            </w:tcBorders>
                            <w:vAlign w:val="center"/>
                          </w:tcPr>
                          <w:p w14:paraId="75C33888" w14:textId="77777777" w:rsidR="00D76101" w:rsidRPr="006C5ECB" w:rsidRDefault="00D76101" w:rsidP="00E23250">
                            <w:pPr>
                              <w:tabs>
                                <w:tab w:val="right" w:pos="1626"/>
                              </w:tabs>
                              <w:spacing w:line="240" w:lineRule="exact"/>
                              <w:ind w:rightChars="29" w:right="70"/>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 xml:space="preserve">    5</w:t>
                            </w:r>
                          </w:p>
                        </w:tc>
                        <w:tc>
                          <w:tcPr>
                            <w:tcW w:w="1276" w:type="dxa"/>
                            <w:tcBorders>
                              <w:bottom w:val="single" w:sz="4" w:space="0" w:color="auto"/>
                            </w:tcBorders>
                            <w:vAlign w:val="center"/>
                          </w:tcPr>
                          <w:p w14:paraId="5D5CB08A"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1</w:t>
                            </w:r>
                          </w:p>
                        </w:tc>
                        <w:tc>
                          <w:tcPr>
                            <w:tcW w:w="1276" w:type="dxa"/>
                            <w:tcBorders>
                              <w:bottom w:val="single" w:sz="4" w:space="0" w:color="auto"/>
                            </w:tcBorders>
                            <w:vAlign w:val="center"/>
                          </w:tcPr>
                          <w:p w14:paraId="47ED9724" w14:textId="77777777" w:rsidR="00D76101" w:rsidRPr="006C5ECB" w:rsidRDefault="00D76101" w:rsidP="00E23250">
                            <w:pPr>
                              <w:tabs>
                                <w:tab w:val="right" w:pos="1626"/>
                              </w:tabs>
                              <w:spacing w:line="240" w:lineRule="exact"/>
                              <w:ind w:rightChars="29" w:right="7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 xml:space="preserve">  5</w:t>
                            </w:r>
                          </w:p>
                        </w:tc>
                      </w:tr>
                      <w:tr w:rsidR="00D76101" w:rsidRPr="006C5ECB" w14:paraId="7D7674FC" w14:textId="77777777" w:rsidTr="005D15B9">
                        <w:tc>
                          <w:tcPr>
                            <w:tcW w:w="4685" w:type="dxa"/>
                            <w:gridSpan w:val="4"/>
                            <w:tcBorders>
                              <w:top w:val="single" w:sz="4" w:space="0" w:color="auto"/>
                              <w:left w:val="nil"/>
                              <w:bottom w:val="nil"/>
                              <w:right w:val="nil"/>
                            </w:tcBorders>
                            <w:vAlign w:val="center"/>
                          </w:tcPr>
                          <w:p w14:paraId="330DA6E5" w14:textId="77777777" w:rsidR="00D76101" w:rsidRPr="006C5ECB" w:rsidRDefault="00D76101" w:rsidP="00E23250">
                            <w:pPr>
                              <w:snapToGrid w:val="0"/>
                              <w:spacing w:line="240" w:lineRule="exact"/>
                              <w:ind w:leftChars="-12" w:left="-13" w:rightChars="7" w:right="17" w:hangingChars="9" w:hanging="16"/>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w:t>
                            </w:r>
                            <w:proofErr w:type="gramStart"/>
                            <w:r w:rsidRPr="006C5ECB">
                              <w:rPr>
                                <w:rFonts w:ascii="標楷體" w:eastAsia="標楷體" w:hAnsi="標楷體" w:hint="eastAsia"/>
                                <w:color w:val="000000" w:themeColor="text1"/>
                                <w:sz w:val="18"/>
                                <w:szCs w:val="18"/>
                              </w:rPr>
                              <w:t>自殺關訪員</w:t>
                            </w:r>
                            <w:proofErr w:type="gramEnd"/>
                            <w:r w:rsidRPr="006C5ECB">
                              <w:rPr>
                                <w:rFonts w:ascii="標楷體" w:eastAsia="標楷體" w:hAnsi="標楷體" w:hint="eastAsia"/>
                                <w:color w:val="000000" w:themeColor="text1"/>
                                <w:sz w:val="18"/>
                                <w:szCs w:val="18"/>
                              </w:rPr>
                              <w:t>人數含地方政府臨時人力。</w:t>
                            </w:r>
                          </w:p>
                          <w:p w14:paraId="2DC86FD1" w14:textId="77777777" w:rsidR="00D76101" w:rsidRPr="006C5ECB" w:rsidRDefault="00D76101" w:rsidP="00E23250">
                            <w:pPr>
                              <w:snapToGrid w:val="0"/>
                              <w:spacing w:line="240" w:lineRule="exact"/>
                              <w:ind w:leftChars="-12" w:left="-13" w:rightChars="7" w:right="17" w:hangingChars="9" w:hanging="16"/>
                              <w:rPr>
                                <w:rFonts w:ascii="標楷體" w:eastAsia="標楷體" w:hAnsi="標楷體"/>
                                <w:color w:val="000000" w:themeColor="text1"/>
                                <w:szCs w:val="28"/>
                              </w:rPr>
                            </w:pPr>
                            <w:r w:rsidRPr="006C5ECB">
                              <w:rPr>
                                <w:rFonts w:ascii="標楷體" w:eastAsia="標楷體" w:hAnsi="標楷體" w:hint="eastAsia"/>
                                <w:color w:val="000000" w:themeColor="text1"/>
                                <w:sz w:val="18"/>
                                <w:szCs w:val="18"/>
                              </w:rPr>
                              <w:t xml:space="preserve">    2.</w:t>
                            </w:r>
                            <w:r w:rsidRPr="006C5ECB">
                              <w:rPr>
                                <w:rFonts w:ascii="標楷體" w:eastAsia="標楷體" w:hAnsi="標楷體"/>
                                <w:color w:val="000000" w:themeColor="text1"/>
                                <w:sz w:val="18"/>
                                <w:szCs w:val="18"/>
                              </w:rPr>
                              <w:t>資料來源</w:t>
                            </w:r>
                            <w:r w:rsidRPr="006C5ECB">
                              <w:rPr>
                                <w:rFonts w:ascii="標楷體" w:eastAsia="標楷體" w:hAnsi="標楷體" w:hint="eastAsia"/>
                                <w:color w:val="000000" w:themeColor="text1"/>
                                <w:sz w:val="18"/>
                                <w:szCs w:val="18"/>
                              </w:rPr>
                              <w:t>：整理自衛福部提供資料。</w:t>
                            </w:r>
                          </w:p>
                        </w:tc>
                      </w:tr>
                    </w:tbl>
                    <w:p w14:paraId="4472D7C1" w14:textId="77777777" w:rsidR="00D76101" w:rsidRPr="006C5ECB" w:rsidRDefault="00D76101" w:rsidP="004710FE">
                      <w:pPr>
                        <w:rPr>
                          <w:color w:val="000000" w:themeColor="text1"/>
                        </w:rPr>
                      </w:pPr>
                    </w:p>
                  </w:txbxContent>
                </v:textbox>
                <w10:wrap type="square" anchorx="margin"/>
              </v:shape>
            </w:pict>
          </mc:Fallback>
        </mc:AlternateContent>
      </w:r>
      <w:r w:rsidR="00E23250" w:rsidRPr="006C5ECB">
        <w:rPr>
          <w:rFonts w:ascii="標楷體" w:eastAsia="標楷體" w:hAnsi="標楷體" w:cs="標楷體" w:hint="eastAsia"/>
          <w:color w:val="000000" w:themeColor="text1"/>
        </w:rPr>
        <w:t>及高雄市等5個直轄市之</w:t>
      </w:r>
      <w:proofErr w:type="gramStart"/>
      <w:r w:rsidR="00E23250" w:rsidRPr="006C5ECB">
        <w:rPr>
          <w:rFonts w:ascii="標楷體" w:eastAsia="標楷體" w:hAnsi="標楷體" w:cs="標楷體" w:hint="eastAsia"/>
          <w:color w:val="000000" w:themeColor="text1"/>
        </w:rPr>
        <w:t>自殺關訪員</w:t>
      </w:r>
      <w:proofErr w:type="gramEnd"/>
      <w:r w:rsidR="00E23250" w:rsidRPr="006C5ECB">
        <w:rPr>
          <w:rFonts w:ascii="標楷體" w:eastAsia="標楷體" w:hAnsi="標楷體" w:cs="標楷體" w:hint="eastAsia"/>
          <w:color w:val="000000" w:themeColor="text1"/>
        </w:rPr>
        <w:t>平均負荷案</w:t>
      </w:r>
      <w:proofErr w:type="gramStart"/>
      <w:r w:rsidR="00E23250" w:rsidRPr="006C5ECB">
        <w:rPr>
          <w:rFonts w:ascii="標楷體" w:eastAsia="標楷體" w:hAnsi="標楷體" w:cs="標楷體" w:hint="eastAsia"/>
          <w:color w:val="000000" w:themeColor="text1"/>
        </w:rPr>
        <w:t>量甚逾百件</w:t>
      </w:r>
      <w:proofErr w:type="gramEnd"/>
      <w:r w:rsidR="00E23250" w:rsidRPr="006C5ECB">
        <w:rPr>
          <w:rFonts w:ascii="標楷體" w:eastAsia="標楷體" w:hAnsi="標楷體" w:cs="標楷體" w:hint="eastAsia"/>
          <w:color w:val="000000" w:themeColor="text1"/>
        </w:rPr>
        <w:t>（表</w:t>
      </w:r>
      <w:r w:rsidR="00DB3C55" w:rsidRPr="006C5ECB">
        <w:rPr>
          <w:rFonts w:ascii="標楷體" w:eastAsia="標楷體" w:hAnsi="標楷體" w:cs="標楷體" w:hint="eastAsia"/>
          <w:color w:val="000000" w:themeColor="text1"/>
        </w:rPr>
        <w:t>7</w:t>
      </w:r>
      <w:r w:rsidR="00E23250" w:rsidRPr="006C5ECB">
        <w:rPr>
          <w:rFonts w:ascii="標楷體" w:eastAsia="標楷體" w:hAnsi="標楷體" w:cs="標楷體" w:hint="eastAsia"/>
          <w:color w:val="000000" w:themeColor="text1"/>
        </w:rPr>
        <w:t>），顯示多數市縣政府之</w:t>
      </w:r>
      <w:r w:rsidR="00CF5CAF" w:rsidRPr="006C5ECB">
        <w:rPr>
          <w:rFonts w:ascii="標楷體" w:eastAsia="標楷體" w:hAnsi="標楷體" w:cs="標楷體" w:hint="eastAsia"/>
          <w:color w:val="000000" w:themeColor="text1"/>
        </w:rPr>
        <w:t>關懷</w:t>
      </w:r>
      <w:r w:rsidR="00E23250" w:rsidRPr="006C5ECB">
        <w:rPr>
          <w:rFonts w:ascii="標楷體" w:eastAsia="標楷體" w:hAnsi="標楷體" w:cs="標楷體" w:hint="eastAsia"/>
          <w:color w:val="000000" w:themeColor="text1"/>
        </w:rPr>
        <w:t>訪視人力尚有缺口，業務負擔仍屬沉重，恐難以提供個案及其家庭完善且深化之服務</w:t>
      </w:r>
      <w:r w:rsidR="00AC2240" w:rsidRPr="006C5ECB">
        <w:rPr>
          <w:rFonts w:ascii="標楷體" w:eastAsia="標楷體" w:hAnsi="標楷體" w:cs="標楷體" w:hint="eastAsia"/>
          <w:color w:val="000000" w:themeColor="text1"/>
        </w:rPr>
        <w:t>，</w:t>
      </w:r>
      <w:r w:rsidR="00E23250" w:rsidRPr="006C5ECB">
        <w:rPr>
          <w:rFonts w:ascii="標楷體" w:eastAsia="標楷體" w:hAnsi="標楷體" w:cs="標楷體" w:hint="eastAsia"/>
          <w:color w:val="000000" w:themeColor="text1"/>
        </w:rPr>
        <w:t>經函</w:t>
      </w:r>
      <w:proofErr w:type="gramStart"/>
      <w:r w:rsidR="00E23250" w:rsidRPr="006C5ECB">
        <w:rPr>
          <w:rFonts w:ascii="標楷體" w:eastAsia="標楷體" w:hAnsi="標楷體" w:cs="標楷體" w:hint="eastAsia"/>
          <w:color w:val="000000" w:themeColor="text1"/>
        </w:rPr>
        <w:t>請衛福部</w:t>
      </w:r>
      <w:r w:rsidR="00334555" w:rsidRPr="006C5ECB">
        <w:rPr>
          <w:rFonts w:ascii="標楷體" w:eastAsia="標楷體" w:hAnsi="標楷體" w:cs="標楷體" w:hint="eastAsia"/>
          <w:color w:val="000000" w:themeColor="text1"/>
        </w:rPr>
        <w:t>研</w:t>
      </w:r>
      <w:proofErr w:type="gramEnd"/>
      <w:r w:rsidR="00334555" w:rsidRPr="006C5ECB">
        <w:rPr>
          <w:rFonts w:ascii="標楷體" w:eastAsia="標楷體" w:hAnsi="標楷體" w:cs="標楷體" w:hint="eastAsia"/>
          <w:color w:val="000000" w:themeColor="text1"/>
        </w:rPr>
        <w:t>謀改善</w:t>
      </w:r>
      <w:r w:rsidR="00E23250" w:rsidRPr="006C5ECB">
        <w:rPr>
          <w:rFonts w:ascii="標楷體" w:eastAsia="標楷體" w:hAnsi="標楷體" w:cs="標楷體" w:hint="eastAsia"/>
          <w:color w:val="000000" w:themeColor="text1"/>
        </w:rPr>
        <w:t>，以強化訪視服務效能，降低個案自傷風險。據復：</w:t>
      </w:r>
      <w:r w:rsidR="004A7191" w:rsidRPr="006C5ECB">
        <w:rPr>
          <w:rFonts w:ascii="標楷體" w:eastAsia="標楷體" w:hAnsi="標楷體" w:cs="標楷體" w:hint="eastAsia"/>
          <w:color w:val="000000" w:themeColor="text1"/>
        </w:rPr>
        <w:t>將持續關切</w:t>
      </w:r>
      <w:proofErr w:type="gramStart"/>
      <w:r w:rsidR="004A7191" w:rsidRPr="006C5ECB">
        <w:rPr>
          <w:rFonts w:ascii="標楷體" w:eastAsia="標楷體" w:hAnsi="標楷體" w:cs="標楷體" w:hint="eastAsia"/>
          <w:color w:val="000000" w:themeColor="text1"/>
        </w:rPr>
        <w:t>自殺關訪員</w:t>
      </w:r>
      <w:proofErr w:type="gramEnd"/>
      <w:r w:rsidR="004A7191" w:rsidRPr="006C5ECB">
        <w:rPr>
          <w:rFonts w:ascii="標楷體" w:eastAsia="標楷體" w:hAnsi="標楷體" w:cs="標楷體" w:hint="eastAsia"/>
          <w:color w:val="000000" w:themeColor="text1"/>
        </w:rPr>
        <w:t>工作負荷，並督導地方政府積極增補人力。</w:t>
      </w:r>
    </w:p>
    <w:p w14:paraId="60CFA8EB" w14:textId="1EE5984C" w:rsidR="00E23250" w:rsidRPr="006C5ECB" w:rsidRDefault="00E23250" w:rsidP="00A37CED">
      <w:pPr>
        <w:overflowPunct w:val="0"/>
        <w:spacing w:line="400" w:lineRule="exact"/>
        <w:ind w:firstLineChars="472" w:firstLine="1134"/>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rPr>
        <w:t xml:space="preserve">3.　</w:t>
      </w:r>
      <w:r w:rsidRPr="006C5ECB">
        <w:rPr>
          <w:rFonts w:ascii="標楷體" w:eastAsia="標楷體" w:hAnsi="標楷體" w:cs="標楷體" w:hint="eastAsia"/>
          <w:b/>
          <w:color w:val="000000" w:themeColor="text1"/>
          <w:spacing w:val="-4"/>
        </w:rPr>
        <w:t>迄未依自殺防治法規定擬訂全國自殺防治綱領報行政院核定實施</w:t>
      </w:r>
      <w:r w:rsidRPr="006C5ECB">
        <w:rPr>
          <w:rFonts w:ascii="標楷體" w:eastAsia="標楷體" w:hAnsi="標楷體" w:cs="標楷體" w:hint="eastAsia"/>
          <w:b/>
          <w:color w:val="000000" w:themeColor="text1"/>
        </w:rPr>
        <w:t>：</w:t>
      </w:r>
      <w:r w:rsidRPr="006C5ECB">
        <w:rPr>
          <w:rFonts w:ascii="標楷體" w:eastAsia="標楷體" w:hAnsi="標楷體" w:cs="標楷體" w:hint="eastAsia"/>
          <w:color w:val="000000" w:themeColor="text1"/>
        </w:rPr>
        <w:t>依自殺防治法第9條規定，中央主管機關應擬訂全國自殺防治綱領，報行政院核定後實施。復依同法施行細則第10條規定，直轄市、縣（市）主管機關應依全國自殺防治綱領擬訂自殺防治方案，每2年檢討1次，並送中央主管機關備查。</w:t>
      </w:r>
      <w:r w:rsidR="00986473" w:rsidRPr="006C5ECB">
        <w:rPr>
          <w:rFonts w:ascii="標楷體" w:eastAsia="標楷體" w:hAnsi="標楷體" w:cs="標楷體" w:hint="eastAsia"/>
          <w:color w:val="000000" w:themeColor="text1"/>
        </w:rPr>
        <w:t>按</w:t>
      </w:r>
      <w:r w:rsidRPr="006C5ECB">
        <w:rPr>
          <w:rFonts w:ascii="標楷體" w:eastAsia="標楷體" w:hAnsi="標楷體" w:cs="標楷體" w:hint="eastAsia"/>
          <w:color w:val="000000" w:themeColor="text1"/>
        </w:rPr>
        <w:t>自殺防治法及其施行細則業分別自108年6月及109年8月施行，迄本部112年4月查核時，已歷時多年，惟全國自殺防治綱領仍未核定實施，市縣政府亦無從擬訂防治方案，</w:t>
      </w:r>
      <w:proofErr w:type="gramStart"/>
      <w:r w:rsidRPr="006C5ECB">
        <w:rPr>
          <w:rFonts w:ascii="標楷體" w:eastAsia="標楷體" w:hAnsi="標楷體" w:cs="標楷體" w:hint="eastAsia"/>
          <w:color w:val="000000" w:themeColor="text1"/>
        </w:rPr>
        <w:t>時程顯有</w:t>
      </w:r>
      <w:proofErr w:type="gramEnd"/>
      <w:r w:rsidRPr="006C5ECB">
        <w:rPr>
          <w:rFonts w:ascii="標楷體" w:eastAsia="標楷體" w:hAnsi="標楷體" w:cs="標楷體" w:hint="eastAsia"/>
          <w:color w:val="000000" w:themeColor="text1"/>
        </w:rPr>
        <w:t>延宕。</w:t>
      </w:r>
      <w:proofErr w:type="gramStart"/>
      <w:r w:rsidRPr="006C5ECB">
        <w:rPr>
          <w:rFonts w:ascii="標楷體" w:eastAsia="標楷體" w:hAnsi="標楷體" w:cs="標楷體" w:hint="eastAsia"/>
          <w:color w:val="000000" w:themeColor="text1"/>
        </w:rPr>
        <w:t>據衛福部</w:t>
      </w:r>
      <w:proofErr w:type="gramEnd"/>
      <w:r w:rsidRPr="006C5ECB">
        <w:rPr>
          <w:rFonts w:ascii="標楷體" w:eastAsia="標楷體" w:hAnsi="標楷體" w:cs="標楷體" w:hint="eastAsia"/>
          <w:color w:val="000000" w:themeColor="text1"/>
        </w:rPr>
        <w:t>說明，全國自殺防治綱領（草案）刻正修正中，</w:t>
      </w:r>
      <w:proofErr w:type="gramStart"/>
      <w:r w:rsidRPr="006C5ECB">
        <w:rPr>
          <w:rFonts w:ascii="標楷體" w:eastAsia="標楷體" w:hAnsi="標楷體" w:cs="標楷體" w:hint="eastAsia"/>
          <w:color w:val="000000" w:themeColor="text1"/>
        </w:rPr>
        <w:t>俟</w:t>
      </w:r>
      <w:proofErr w:type="gramEnd"/>
      <w:r w:rsidRPr="006C5ECB">
        <w:rPr>
          <w:rFonts w:ascii="標楷體" w:eastAsia="標楷體" w:hAnsi="標楷體" w:cs="標楷體" w:hint="eastAsia"/>
          <w:color w:val="000000" w:themeColor="text1"/>
        </w:rPr>
        <w:t>提報該部自殺防治諮詢會檢視後報行政院核定實施。</w:t>
      </w:r>
      <w:proofErr w:type="gramStart"/>
      <w:r w:rsidRPr="006C5ECB">
        <w:rPr>
          <w:rFonts w:ascii="標楷體" w:eastAsia="標楷體" w:hAnsi="標楷體" w:cs="標楷體" w:hint="eastAsia"/>
          <w:color w:val="000000" w:themeColor="text1"/>
        </w:rPr>
        <w:t>鑑</w:t>
      </w:r>
      <w:proofErr w:type="gramEnd"/>
      <w:r w:rsidRPr="006C5ECB">
        <w:rPr>
          <w:rFonts w:ascii="標楷體" w:eastAsia="標楷體" w:hAnsi="標楷體" w:cs="標楷體" w:hint="eastAsia"/>
          <w:color w:val="000000" w:themeColor="text1"/>
        </w:rPr>
        <w:t>於自殺防治綱領為我國自殺防治政策之最高指導方針，內容涵</w:t>
      </w:r>
      <w:proofErr w:type="gramStart"/>
      <w:r w:rsidRPr="006C5ECB">
        <w:rPr>
          <w:rFonts w:ascii="標楷體" w:eastAsia="標楷體" w:hAnsi="標楷體" w:cs="標楷體" w:hint="eastAsia"/>
          <w:color w:val="000000" w:themeColor="text1"/>
        </w:rPr>
        <w:t>括</w:t>
      </w:r>
      <w:proofErr w:type="gramEnd"/>
      <w:r w:rsidRPr="006C5ECB">
        <w:rPr>
          <w:rFonts w:ascii="標楷體" w:eastAsia="標楷體" w:hAnsi="標楷體" w:cs="標楷體" w:hint="eastAsia"/>
          <w:color w:val="000000" w:themeColor="text1"/>
        </w:rPr>
        <w:t>自殺防治對策之願景及目標、策略、政府機關權責分工等項目，</w:t>
      </w:r>
      <w:proofErr w:type="gramStart"/>
      <w:r w:rsidRPr="006C5ECB">
        <w:rPr>
          <w:rFonts w:ascii="標楷體" w:eastAsia="標楷體" w:hAnsi="標楷體" w:cs="標楷體" w:hint="eastAsia"/>
          <w:color w:val="000000" w:themeColor="text1"/>
        </w:rPr>
        <w:t>係推展</w:t>
      </w:r>
      <w:proofErr w:type="gramEnd"/>
      <w:r w:rsidRPr="006C5ECB">
        <w:rPr>
          <w:rFonts w:ascii="標楷體" w:eastAsia="標楷體" w:hAnsi="標楷體" w:cs="標楷體" w:hint="eastAsia"/>
          <w:color w:val="000000" w:themeColor="text1"/>
        </w:rPr>
        <w:t>自殺防治工作</w:t>
      </w:r>
      <w:r w:rsidR="001456BD" w:rsidRPr="006C5ECB">
        <w:rPr>
          <w:rFonts w:ascii="標楷體" w:eastAsia="標楷體" w:hAnsi="標楷體" w:cs="標楷體" w:hint="eastAsia"/>
          <w:color w:val="000000" w:themeColor="text1"/>
        </w:rPr>
        <w:t>之</w:t>
      </w:r>
      <w:r w:rsidRPr="006C5ECB">
        <w:rPr>
          <w:rFonts w:ascii="標楷體" w:eastAsia="標楷體" w:hAnsi="標楷體" w:cs="標楷體" w:hint="eastAsia"/>
          <w:color w:val="000000" w:themeColor="text1"/>
        </w:rPr>
        <w:t>重要施政藍圖，經函</w:t>
      </w:r>
      <w:proofErr w:type="gramStart"/>
      <w:r w:rsidRPr="006C5ECB">
        <w:rPr>
          <w:rFonts w:ascii="標楷體" w:eastAsia="標楷體" w:hAnsi="標楷體" w:cs="標楷體" w:hint="eastAsia"/>
          <w:color w:val="000000" w:themeColor="text1"/>
        </w:rPr>
        <w:t>請衛福部</w:t>
      </w:r>
      <w:proofErr w:type="gramEnd"/>
      <w:r w:rsidR="001456BD" w:rsidRPr="006C5ECB">
        <w:rPr>
          <w:rFonts w:ascii="標楷體" w:eastAsia="標楷體" w:hAnsi="標楷體" w:cs="標楷體" w:hint="eastAsia"/>
          <w:color w:val="000000" w:themeColor="text1"/>
        </w:rPr>
        <w:t>積極</w:t>
      </w:r>
      <w:r w:rsidRPr="006C5ECB">
        <w:rPr>
          <w:rFonts w:ascii="標楷體" w:eastAsia="標楷體" w:hAnsi="標楷體" w:cs="標楷體" w:hint="eastAsia"/>
          <w:color w:val="000000" w:themeColor="text1"/>
        </w:rPr>
        <w:t>完成修正作業，早日依法發布實施，</w:t>
      </w:r>
      <w:proofErr w:type="gramStart"/>
      <w:r w:rsidRPr="006C5ECB">
        <w:rPr>
          <w:rFonts w:ascii="標楷體" w:eastAsia="標楷體" w:hAnsi="標楷體" w:cs="標楷體" w:hint="eastAsia"/>
          <w:color w:val="000000" w:themeColor="text1"/>
        </w:rPr>
        <w:t>俾</w:t>
      </w:r>
      <w:proofErr w:type="gramEnd"/>
      <w:r w:rsidRPr="006C5ECB">
        <w:rPr>
          <w:rFonts w:ascii="標楷體" w:eastAsia="標楷體" w:hAnsi="標楷體" w:cs="標楷體" w:hint="eastAsia"/>
          <w:color w:val="000000" w:themeColor="text1"/>
        </w:rPr>
        <w:t>利各機關妥擬相關政策目標及策略方向，及市縣政府訂定因地制宜之自殺防治方案，確立工作目標及行動步驟，共同推動自殺防治政策，提升防治作業效能。據復：</w:t>
      </w:r>
      <w:r w:rsidR="004A7191" w:rsidRPr="006C5ECB">
        <w:rPr>
          <w:rFonts w:ascii="標楷體" w:eastAsia="標楷體" w:hAnsi="標楷體" w:cs="標楷體" w:hint="eastAsia"/>
          <w:color w:val="000000" w:themeColor="text1"/>
        </w:rPr>
        <w:t>將儘速依最新自殺防治現況、趨勢變化、衝擊及挑戰等資訊，修正全國自殺防治綱領（草案），並提報該部自殺防治諮詢會檢視後報行政院核定實施。</w:t>
      </w:r>
    </w:p>
    <w:p w14:paraId="1E5B0961" w14:textId="12F6ECE7" w:rsidR="008D13D3" w:rsidRPr="006C5ECB" w:rsidRDefault="008D13D3" w:rsidP="008D13D3">
      <w:pPr>
        <w:pStyle w:val="a6"/>
        <w:overflowPunct w:val="0"/>
        <w:spacing w:before="72" w:after="72" w:line="420" w:lineRule="exact"/>
        <w:ind w:firstLine="561"/>
        <w:outlineLvl w:val="0"/>
        <w:rPr>
          <w:rStyle w:val="10"/>
          <w:rFonts w:ascii="標楷體" w:eastAsia="標楷體" w:hAnsi="標楷體"/>
          <w:b/>
          <w:color w:val="000000" w:themeColor="text1"/>
          <w:sz w:val="28"/>
          <w:szCs w:val="28"/>
        </w:rPr>
      </w:pPr>
      <w:r w:rsidRPr="006C5ECB">
        <w:rPr>
          <w:rStyle w:val="10"/>
          <w:rFonts w:ascii="標楷體" w:eastAsia="標楷體" w:hAnsi="標楷體" w:hint="eastAsia"/>
          <w:b/>
          <w:color w:val="000000" w:themeColor="text1"/>
          <w:sz w:val="28"/>
          <w:szCs w:val="28"/>
        </w:rPr>
        <w:t>（</w:t>
      </w:r>
      <w:r w:rsidR="00082D52" w:rsidRPr="006C5ECB">
        <w:rPr>
          <w:rStyle w:val="10"/>
          <w:rFonts w:ascii="標楷體" w:eastAsia="標楷體" w:hAnsi="標楷體" w:hint="eastAsia"/>
          <w:b/>
          <w:color w:val="000000" w:themeColor="text1"/>
          <w:sz w:val="28"/>
          <w:szCs w:val="28"/>
          <w:lang w:eastAsia="zh-TW"/>
        </w:rPr>
        <w:t>四</w:t>
      </w:r>
      <w:r w:rsidRPr="006C5ECB">
        <w:rPr>
          <w:rStyle w:val="10"/>
          <w:rFonts w:ascii="標楷體" w:eastAsia="標楷體" w:hAnsi="標楷體" w:hint="eastAsia"/>
          <w:b/>
          <w:color w:val="000000" w:themeColor="text1"/>
          <w:sz w:val="28"/>
          <w:szCs w:val="28"/>
        </w:rPr>
        <w:t xml:space="preserve">）　</w:t>
      </w:r>
      <w:r w:rsidR="00BA51AB" w:rsidRPr="006C5ECB">
        <w:rPr>
          <w:rStyle w:val="10"/>
          <w:rFonts w:ascii="標楷體" w:eastAsia="標楷體" w:hAnsi="標楷體" w:hint="eastAsia"/>
          <w:b/>
          <w:color w:val="000000" w:themeColor="text1"/>
          <w:sz w:val="28"/>
          <w:szCs w:val="28"/>
        </w:rPr>
        <w:t>政府持續綿密社會安全網絡，</w:t>
      </w:r>
      <w:proofErr w:type="gramStart"/>
      <w:r w:rsidR="00BA51AB" w:rsidRPr="006C5ECB">
        <w:rPr>
          <w:rStyle w:val="10"/>
          <w:rFonts w:ascii="標楷體" w:eastAsia="標楷體" w:hAnsi="標楷體" w:hint="eastAsia"/>
          <w:b/>
          <w:color w:val="000000" w:themeColor="text1"/>
          <w:sz w:val="28"/>
          <w:szCs w:val="28"/>
        </w:rPr>
        <w:t>惟兒少</w:t>
      </w:r>
      <w:proofErr w:type="gramEnd"/>
      <w:r w:rsidR="00BA51AB" w:rsidRPr="006C5ECB">
        <w:rPr>
          <w:rStyle w:val="10"/>
          <w:rFonts w:ascii="標楷體" w:eastAsia="標楷體" w:hAnsi="標楷體" w:hint="eastAsia"/>
          <w:b/>
          <w:color w:val="000000" w:themeColor="text1"/>
          <w:sz w:val="28"/>
          <w:szCs w:val="28"/>
        </w:rPr>
        <w:t>受</w:t>
      </w:r>
      <w:proofErr w:type="gramStart"/>
      <w:r w:rsidR="00BA51AB" w:rsidRPr="006C5ECB">
        <w:rPr>
          <w:rStyle w:val="10"/>
          <w:rFonts w:ascii="標楷體" w:eastAsia="標楷體" w:hAnsi="標楷體" w:hint="eastAsia"/>
          <w:b/>
          <w:color w:val="000000" w:themeColor="text1"/>
          <w:sz w:val="28"/>
          <w:szCs w:val="28"/>
        </w:rPr>
        <w:t>虐</w:t>
      </w:r>
      <w:proofErr w:type="gramEnd"/>
      <w:r w:rsidR="00BA51AB" w:rsidRPr="006C5ECB">
        <w:rPr>
          <w:rStyle w:val="10"/>
          <w:rFonts w:ascii="標楷體" w:eastAsia="標楷體" w:hAnsi="標楷體" w:hint="eastAsia"/>
          <w:b/>
          <w:color w:val="000000" w:themeColor="text1"/>
          <w:sz w:val="28"/>
          <w:szCs w:val="28"/>
        </w:rPr>
        <w:t>致死案件過往多未有相關通報紀錄，或存有經通報未開</w:t>
      </w:r>
      <w:r w:rsidR="00D062F0" w:rsidRPr="006C5ECB">
        <w:rPr>
          <w:rStyle w:val="10"/>
          <w:rFonts w:ascii="標楷體" w:eastAsia="標楷體" w:hAnsi="標楷體" w:hint="eastAsia"/>
          <w:b/>
          <w:color w:val="000000" w:themeColor="text1"/>
          <w:sz w:val="28"/>
          <w:szCs w:val="28"/>
        </w:rPr>
        <w:t>案等情，又部分市縣政府轉</w:t>
      </w:r>
      <w:proofErr w:type="gramStart"/>
      <w:r w:rsidR="00D062F0" w:rsidRPr="006C5ECB">
        <w:rPr>
          <w:rStyle w:val="10"/>
          <w:rFonts w:ascii="標楷體" w:eastAsia="標楷體" w:hAnsi="標楷體" w:hint="eastAsia"/>
          <w:b/>
          <w:color w:val="000000" w:themeColor="text1"/>
          <w:sz w:val="28"/>
          <w:szCs w:val="28"/>
        </w:rPr>
        <w:t>介案件至兒保</w:t>
      </w:r>
      <w:proofErr w:type="gramEnd"/>
      <w:r w:rsidR="00D062F0" w:rsidRPr="006C5ECB">
        <w:rPr>
          <w:rStyle w:val="10"/>
          <w:rFonts w:ascii="標楷體" w:eastAsia="標楷體" w:hAnsi="標楷體" w:hint="eastAsia"/>
          <w:b/>
          <w:color w:val="000000" w:themeColor="text1"/>
          <w:sz w:val="28"/>
          <w:szCs w:val="28"/>
        </w:rPr>
        <w:t>醫療中心情形仍有提升空間，</w:t>
      </w:r>
      <w:r w:rsidR="00BA51AB" w:rsidRPr="006C5ECB">
        <w:rPr>
          <w:rStyle w:val="10"/>
          <w:rFonts w:ascii="標楷體" w:eastAsia="標楷體" w:hAnsi="標楷體" w:hint="eastAsia"/>
          <w:b/>
          <w:color w:val="000000" w:themeColor="text1"/>
          <w:sz w:val="28"/>
          <w:szCs w:val="28"/>
        </w:rPr>
        <w:t>身心障礙兒少受</w:t>
      </w:r>
      <w:proofErr w:type="gramStart"/>
      <w:r w:rsidR="00BA51AB" w:rsidRPr="006C5ECB">
        <w:rPr>
          <w:rStyle w:val="10"/>
          <w:rFonts w:ascii="標楷體" w:eastAsia="標楷體" w:hAnsi="標楷體" w:hint="eastAsia"/>
          <w:b/>
          <w:color w:val="000000" w:themeColor="text1"/>
          <w:sz w:val="28"/>
          <w:szCs w:val="28"/>
        </w:rPr>
        <w:t>虐</w:t>
      </w:r>
      <w:proofErr w:type="gramEnd"/>
      <w:r w:rsidR="00BA51AB" w:rsidRPr="006C5ECB">
        <w:rPr>
          <w:rStyle w:val="10"/>
          <w:rFonts w:ascii="標楷體" w:eastAsia="標楷體" w:hAnsi="標楷體" w:hint="eastAsia"/>
          <w:b/>
          <w:color w:val="000000" w:themeColor="text1"/>
          <w:sz w:val="28"/>
          <w:szCs w:val="28"/>
        </w:rPr>
        <w:t>比率持續攀升，允宜</w:t>
      </w:r>
      <w:proofErr w:type="gramStart"/>
      <w:r w:rsidR="00BA51AB" w:rsidRPr="006C5ECB">
        <w:rPr>
          <w:rStyle w:val="10"/>
          <w:rFonts w:ascii="標楷體" w:eastAsia="標楷體" w:hAnsi="標楷體" w:hint="eastAsia"/>
          <w:b/>
          <w:color w:val="000000" w:themeColor="text1"/>
          <w:sz w:val="28"/>
          <w:szCs w:val="28"/>
        </w:rPr>
        <w:t>研謀善策</w:t>
      </w:r>
      <w:proofErr w:type="gramEnd"/>
      <w:r w:rsidR="00BA51AB" w:rsidRPr="006C5ECB">
        <w:rPr>
          <w:rStyle w:val="10"/>
          <w:rFonts w:ascii="標楷體" w:eastAsia="標楷體" w:hAnsi="標楷體" w:hint="eastAsia"/>
          <w:b/>
          <w:color w:val="000000" w:themeColor="text1"/>
          <w:sz w:val="28"/>
          <w:szCs w:val="28"/>
        </w:rPr>
        <w:t>因應，以利服務網絡有效</w:t>
      </w:r>
      <w:r w:rsidR="00A7045F" w:rsidRPr="006C5ECB">
        <w:rPr>
          <w:rStyle w:val="10"/>
          <w:rFonts w:ascii="標楷體" w:eastAsia="標楷體" w:hAnsi="標楷體" w:hint="eastAsia"/>
          <w:b/>
          <w:color w:val="000000" w:themeColor="text1"/>
          <w:sz w:val="28"/>
          <w:szCs w:val="28"/>
          <w:lang w:eastAsia="zh-TW"/>
        </w:rPr>
        <w:t>保護</w:t>
      </w:r>
      <w:r w:rsidR="00BA51AB" w:rsidRPr="006C5ECB">
        <w:rPr>
          <w:rStyle w:val="10"/>
          <w:rFonts w:ascii="標楷體" w:eastAsia="標楷體" w:hAnsi="標楷體" w:hint="eastAsia"/>
          <w:b/>
          <w:color w:val="000000" w:themeColor="text1"/>
          <w:sz w:val="28"/>
          <w:szCs w:val="28"/>
        </w:rPr>
        <w:t>弱勢兒少</w:t>
      </w:r>
      <w:r w:rsidRPr="006C5ECB">
        <w:rPr>
          <w:rStyle w:val="10"/>
          <w:rFonts w:ascii="標楷體" w:eastAsia="標楷體" w:hAnsi="標楷體" w:hint="eastAsia"/>
          <w:b/>
          <w:color w:val="000000" w:themeColor="text1"/>
          <w:sz w:val="28"/>
          <w:szCs w:val="28"/>
        </w:rPr>
        <w:t>。</w:t>
      </w:r>
    </w:p>
    <w:p w14:paraId="384FFE70" w14:textId="31FC67F9" w:rsidR="008D13D3" w:rsidRPr="006C5ECB" w:rsidRDefault="00BA51AB" w:rsidP="008D13D3">
      <w:pPr>
        <w:overflowPunct w:val="0"/>
        <w:spacing w:line="400" w:lineRule="exact"/>
        <w:ind w:firstLineChars="200" w:firstLine="472"/>
        <w:jc w:val="both"/>
        <w:rPr>
          <w:rFonts w:ascii="標楷體" w:eastAsia="標楷體" w:hAnsi="標楷體"/>
          <w:color w:val="000000" w:themeColor="text1"/>
          <w:spacing w:val="-2"/>
        </w:rPr>
      </w:pPr>
      <w:r w:rsidRPr="006C5ECB">
        <w:rPr>
          <w:rFonts w:ascii="標楷體" w:eastAsia="標楷體" w:hAnsi="標楷體" w:hint="eastAsia"/>
          <w:color w:val="000000" w:themeColor="text1"/>
          <w:spacing w:val="-2"/>
        </w:rPr>
        <w:t>政府為推動兒童及少年保護服務相關工作，已於兒童及少年福利與權益保障法（下稱兒少法）「保護措施」專章中，</w:t>
      </w:r>
      <w:proofErr w:type="gramStart"/>
      <w:r w:rsidRPr="006C5ECB">
        <w:rPr>
          <w:rFonts w:ascii="標楷體" w:eastAsia="標楷體" w:hAnsi="標楷體" w:hint="eastAsia"/>
          <w:color w:val="000000" w:themeColor="text1"/>
          <w:spacing w:val="-2"/>
        </w:rPr>
        <w:t>訂定兒少</w:t>
      </w:r>
      <w:proofErr w:type="gramEnd"/>
      <w:r w:rsidRPr="006C5ECB">
        <w:rPr>
          <w:rFonts w:ascii="標楷體" w:eastAsia="標楷體" w:hAnsi="標楷體" w:hint="eastAsia"/>
          <w:color w:val="000000" w:themeColor="text1"/>
          <w:spacing w:val="-2"/>
        </w:rPr>
        <w:t>保護案件通報、處理調查、安置、處遇及追蹤輔導等程序之相關規範，並透過強化社會安全網計畫（107</w:t>
      </w:r>
      <w:r w:rsidR="00E32D20" w:rsidRPr="006C5ECB">
        <w:rPr>
          <w:rFonts w:ascii="標楷體" w:eastAsia="標楷體" w:hAnsi="標楷體" w:hint="eastAsia"/>
          <w:color w:val="000000" w:themeColor="text1"/>
          <w:spacing w:val="-2"/>
        </w:rPr>
        <w:t>－</w:t>
      </w:r>
      <w:r w:rsidRPr="006C5ECB">
        <w:rPr>
          <w:rFonts w:ascii="標楷體" w:eastAsia="標楷體" w:hAnsi="標楷體" w:hint="eastAsia"/>
          <w:color w:val="000000" w:themeColor="text1"/>
          <w:spacing w:val="-2"/>
        </w:rPr>
        <w:t>109年）整合保護性服務與高風險家庭服務案件通報作業，</w:t>
      </w:r>
      <w:proofErr w:type="gramStart"/>
      <w:r w:rsidRPr="006C5ECB">
        <w:rPr>
          <w:rFonts w:ascii="標楷體" w:eastAsia="標楷體" w:hAnsi="標楷體" w:hint="eastAsia"/>
          <w:color w:val="000000" w:themeColor="text1"/>
          <w:spacing w:val="-2"/>
        </w:rPr>
        <w:t>暨</w:t>
      </w:r>
      <w:r w:rsidR="00DF1AE1" w:rsidRPr="006C5ECB">
        <w:rPr>
          <w:rFonts w:ascii="標楷體" w:eastAsia="標楷體" w:hAnsi="標楷體" w:hint="eastAsia"/>
          <w:color w:val="000000" w:themeColor="text1"/>
          <w:spacing w:val="-2"/>
        </w:rPr>
        <w:t>於</w:t>
      </w:r>
      <w:r w:rsidRPr="006C5ECB">
        <w:rPr>
          <w:rFonts w:ascii="標楷體" w:eastAsia="標楷體" w:hAnsi="標楷體" w:hint="eastAsia"/>
          <w:color w:val="000000" w:themeColor="text1"/>
          <w:spacing w:val="-2"/>
        </w:rPr>
        <w:t>第二</w:t>
      </w:r>
      <w:proofErr w:type="gramEnd"/>
      <w:r w:rsidRPr="006C5ECB">
        <w:rPr>
          <w:rFonts w:ascii="標楷體" w:eastAsia="標楷體" w:hAnsi="標楷體" w:hint="eastAsia"/>
          <w:color w:val="000000" w:themeColor="text1"/>
          <w:spacing w:val="-2"/>
        </w:rPr>
        <w:t>期計畫（110</w:t>
      </w:r>
      <w:r w:rsidR="00E32D20" w:rsidRPr="006C5ECB">
        <w:rPr>
          <w:rFonts w:ascii="標楷體" w:eastAsia="標楷體" w:hAnsi="標楷體" w:hint="eastAsia"/>
          <w:color w:val="000000" w:themeColor="text1"/>
          <w:spacing w:val="-2"/>
        </w:rPr>
        <w:t>－</w:t>
      </w:r>
      <w:r w:rsidRPr="006C5ECB">
        <w:rPr>
          <w:rFonts w:ascii="標楷體" w:eastAsia="標楷體" w:hAnsi="標楷體" w:hint="eastAsia"/>
          <w:color w:val="000000" w:themeColor="text1"/>
          <w:spacing w:val="-2"/>
        </w:rPr>
        <w:t>114年）優化保護服務輸送，及結合公衛醫療資源，以發掘潛在兒</w:t>
      </w:r>
      <w:proofErr w:type="gramStart"/>
      <w:r w:rsidRPr="006C5ECB">
        <w:rPr>
          <w:rFonts w:ascii="標楷體" w:eastAsia="標楷體" w:hAnsi="標楷體" w:hint="eastAsia"/>
          <w:color w:val="000000" w:themeColor="text1"/>
          <w:spacing w:val="-2"/>
        </w:rPr>
        <w:t>虐</w:t>
      </w:r>
      <w:proofErr w:type="gramEnd"/>
      <w:r w:rsidRPr="006C5ECB">
        <w:rPr>
          <w:rFonts w:ascii="標楷體" w:eastAsia="標楷體" w:hAnsi="標楷體" w:hint="eastAsia"/>
          <w:color w:val="000000" w:themeColor="text1"/>
          <w:spacing w:val="-2"/>
        </w:rPr>
        <w:lastRenderedPageBreak/>
        <w:t>個案。衛生福利部（下稱衛福部）於</w:t>
      </w:r>
      <w:proofErr w:type="gramStart"/>
      <w:r w:rsidRPr="006C5ECB">
        <w:rPr>
          <w:rFonts w:ascii="標楷體" w:eastAsia="標楷體" w:hAnsi="標楷體" w:hint="eastAsia"/>
          <w:color w:val="000000" w:themeColor="text1"/>
          <w:spacing w:val="-2"/>
        </w:rPr>
        <w:t>111</w:t>
      </w:r>
      <w:proofErr w:type="gramEnd"/>
      <w:r w:rsidRPr="006C5ECB">
        <w:rPr>
          <w:rFonts w:ascii="標楷體" w:eastAsia="標楷體" w:hAnsi="標楷體" w:hint="eastAsia"/>
          <w:color w:val="000000" w:themeColor="text1"/>
          <w:spacing w:val="-2"/>
        </w:rPr>
        <w:t>年度編列預算7億4,817萬餘元，補助地方政府</w:t>
      </w:r>
      <w:proofErr w:type="gramStart"/>
      <w:r w:rsidRPr="006C5ECB">
        <w:rPr>
          <w:rFonts w:ascii="標楷體" w:eastAsia="標楷體" w:hAnsi="標楷體" w:hint="eastAsia"/>
          <w:color w:val="000000" w:themeColor="text1"/>
          <w:spacing w:val="-2"/>
        </w:rPr>
        <w:t>增聘兒少</w:t>
      </w:r>
      <w:proofErr w:type="gramEnd"/>
      <w:r w:rsidRPr="006C5ECB">
        <w:rPr>
          <w:rFonts w:ascii="標楷體" w:eastAsia="標楷體" w:hAnsi="標楷體" w:hint="eastAsia"/>
          <w:color w:val="000000" w:themeColor="text1"/>
          <w:spacing w:val="-2"/>
        </w:rPr>
        <w:t>保護性社工人力、優化保護服務提升風險管控所需保護性社工人力，及補助醫療機構辦理兒少保護區域醫療整合中心等業務。</w:t>
      </w:r>
      <w:proofErr w:type="gramStart"/>
      <w:r w:rsidRPr="006C5ECB">
        <w:rPr>
          <w:rFonts w:ascii="標楷體" w:eastAsia="標楷體" w:hAnsi="標楷體" w:hint="eastAsia"/>
          <w:color w:val="000000" w:themeColor="text1"/>
          <w:spacing w:val="-2"/>
        </w:rPr>
        <w:t>經查兒少</w:t>
      </w:r>
      <w:proofErr w:type="gramEnd"/>
      <w:r w:rsidRPr="006C5ECB">
        <w:rPr>
          <w:rFonts w:ascii="標楷體" w:eastAsia="標楷體" w:hAnsi="標楷體" w:hint="eastAsia"/>
          <w:color w:val="000000" w:themeColor="text1"/>
          <w:spacing w:val="-2"/>
        </w:rPr>
        <w:t>保護業務執行情形，核有下列事項</w:t>
      </w:r>
      <w:r w:rsidR="008D13D3" w:rsidRPr="006C5ECB">
        <w:rPr>
          <w:rFonts w:ascii="標楷體" w:eastAsia="標楷體" w:hAnsi="標楷體" w:hint="eastAsia"/>
          <w:color w:val="000000" w:themeColor="text1"/>
          <w:spacing w:val="-2"/>
        </w:rPr>
        <w:t>：</w:t>
      </w:r>
    </w:p>
    <w:p w14:paraId="6B6EAEEC" w14:textId="63673FA2" w:rsidR="008D13D3" w:rsidRPr="006C5ECB" w:rsidRDefault="00025641" w:rsidP="006D31BE">
      <w:pPr>
        <w:overflowPunct w:val="0"/>
        <w:spacing w:line="400" w:lineRule="exact"/>
        <w:ind w:firstLineChars="450" w:firstLine="1081"/>
        <w:jc w:val="both"/>
        <w:rPr>
          <w:rFonts w:ascii="標楷體" w:eastAsia="標楷體" w:hAnsi="標楷體" w:cs="標楷體"/>
          <w:color w:val="000000" w:themeColor="text1"/>
          <w:spacing w:val="-2"/>
        </w:rPr>
      </w:pPr>
      <w:r w:rsidRPr="006C5ECB">
        <w:rPr>
          <w:rFonts w:hAnsi="標楷體"/>
          <w:b/>
          <w:noProof/>
          <w:color w:val="000000" w:themeColor="text1"/>
          <w:szCs w:val="32"/>
        </w:rPr>
        <mc:AlternateContent>
          <mc:Choice Requires="wps">
            <w:drawing>
              <wp:anchor distT="0" distB="0" distL="114300" distR="114300" simplePos="0" relativeHeight="252619776" behindDoc="1" locked="0" layoutInCell="1" allowOverlap="1" wp14:anchorId="725CCCED" wp14:editId="46D8FAFE">
                <wp:simplePos x="0" y="0"/>
                <wp:positionH relativeFrom="margin">
                  <wp:posOffset>1542415</wp:posOffset>
                </wp:positionH>
                <wp:positionV relativeFrom="page">
                  <wp:posOffset>5232400</wp:posOffset>
                </wp:positionV>
                <wp:extent cx="4723130" cy="1727835"/>
                <wp:effectExtent l="0" t="0" r="0" b="5715"/>
                <wp:wrapSquare wrapText="bothSides"/>
                <wp:docPr id="1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3130" cy="1727835"/>
                        </a:xfrm>
                        <a:prstGeom prst="rect">
                          <a:avLst/>
                        </a:prstGeom>
                        <a:noFill/>
                        <a:ln>
                          <a:noFill/>
                        </a:ln>
                      </wps:spPr>
                      <wps:txbx>
                        <w:txbxContent>
                          <w:p w14:paraId="3BF5FBE9" w14:textId="77777777" w:rsidR="00D76101" w:rsidRPr="008D13D3" w:rsidRDefault="00D76101" w:rsidP="008D003B">
                            <w:pPr>
                              <w:pStyle w:val="af0"/>
                              <w:overflowPunct w:val="0"/>
                              <w:spacing w:line="280" w:lineRule="exact"/>
                              <w:ind w:leftChars="0" w:left="546" w:rightChars="-52" w:right="-125" w:hangingChars="231" w:hanging="546"/>
                              <w:jc w:val="center"/>
                              <w:rPr>
                                <w:rFonts w:ascii="標楷體" w:eastAsia="標楷體" w:hAnsi="標楷體"/>
                                <w:b/>
                              </w:rPr>
                            </w:pPr>
                            <w:r w:rsidRPr="008D13D3">
                              <w:rPr>
                                <w:rFonts w:ascii="標楷體" w:eastAsia="標楷體" w:hAnsi="標楷體" w:hint="eastAsia"/>
                                <w:b/>
                                <w:spacing w:val="-2"/>
                              </w:rPr>
                              <w:t>表</w:t>
                            </w:r>
                            <w:r>
                              <w:rPr>
                                <w:rFonts w:ascii="標楷體" w:eastAsia="標楷體" w:hAnsi="標楷體" w:hint="eastAsia"/>
                                <w:b/>
                                <w:spacing w:val="-2"/>
                              </w:rPr>
                              <w:t>8</w:t>
                            </w:r>
                            <w:r w:rsidRPr="008D13D3">
                              <w:rPr>
                                <w:rFonts w:ascii="標楷體" w:eastAsia="標楷體" w:hAnsi="標楷體" w:hint="eastAsia"/>
                                <w:b/>
                                <w:spacing w:val="-14"/>
                              </w:rPr>
                              <w:t xml:space="preserve">　</w:t>
                            </w:r>
                            <w:r w:rsidRPr="008D13D3">
                              <w:rPr>
                                <w:rFonts w:ascii="標楷體" w:eastAsia="標楷體" w:hAnsi="標楷體" w:hint="eastAsia"/>
                                <w:b/>
                              </w:rPr>
                              <w:t>兒少家內受</w:t>
                            </w:r>
                            <w:proofErr w:type="gramStart"/>
                            <w:r w:rsidRPr="008D13D3">
                              <w:rPr>
                                <w:rFonts w:ascii="標楷體" w:eastAsia="標楷體" w:hAnsi="標楷體" w:hint="eastAsia"/>
                                <w:b/>
                              </w:rPr>
                              <w:t>虐</w:t>
                            </w:r>
                            <w:proofErr w:type="gramEnd"/>
                            <w:r w:rsidRPr="008D13D3">
                              <w:rPr>
                                <w:rFonts w:ascii="標楷體" w:eastAsia="標楷體" w:hAnsi="標楷體" w:hint="eastAsia"/>
                                <w:b/>
                              </w:rPr>
                              <w:t>致死個案過往通報及接受服務情形</w:t>
                            </w:r>
                          </w:p>
                          <w:p w14:paraId="66CDF115" w14:textId="77777777" w:rsidR="00D76101" w:rsidRPr="00916837" w:rsidRDefault="00D76101" w:rsidP="003E2DEF">
                            <w:pPr>
                              <w:snapToGrid w:val="0"/>
                              <w:spacing w:line="200" w:lineRule="exact"/>
                              <w:ind w:rightChars="50" w:right="120"/>
                              <w:jc w:val="right"/>
                              <w:rPr>
                                <w:rFonts w:ascii="標楷體" w:eastAsia="標楷體" w:hAnsi="標楷體"/>
                                <w:sz w:val="20"/>
                              </w:rPr>
                            </w:pPr>
                            <w:r w:rsidRPr="00916837">
                              <w:rPr>
                                <w:rFonts w:ascii="標楷體" w:eastAsia="標楷體" w:hAnsi="標楷體" w:hint="eastAsia"/>
                                <w:sz w:val="20"/>
                              </w:rPr>
                              <w:t>單位：人、％</w:t>
                            </w:r>
                          </w:p>
                          <w:tbl>
                            <w:tblPr>
                              <w:tblStyle w:val="af"/>
                              <w:tblW w:w="4941" w:type="pct"/>
                              <w:tblLook w:val="04A0" w:firstRow="1" w:lastRow="0" w:firstColumn="1" w:lastColumn="0" w:noHBand="0" w:noVBand="1"/>
                            </w:tblPr>
                            <w:tblGrid>
                              <w:gridCol w:w="983"/>
                              <w:gridCol w:w="537"/>
                              <w:gridCol w:w="666"/>
                              <w:gridCol w:w="716"/>
                              <w:gridCol w:w="666"/>
                              <w:gridCol w:w="716"/>
                              <w:gridCol w:w="669"/>
                              <w:gridCol w:w="716"/>
                              <w:gridCol w:w="671"/>
                              <w:gridCol w:w="716"/>
                            </w:tblGrid>
                            <w:tr w:rsidR="00D76101" w:rsidRPr="003C0A63" w14:paraId="64D40F1F" w14:textId="77777777" w:rsidTr="00A7353C">
                              <w:trPr>
                                <w:trHeight w:val="236"/>
                              </w:trPr>
                              <w:tc>
                                <w:tcPr>
                                  <w:tcW w:w="697" w:type="pct"/>
                                  <w:vMerge w:val="restart"/>
                                  <w:vAlign w:val="center"/>
                                </w:tcPr>
                                <w:p w14:paraId="05A6B1DC" w14:textId="77777777" w:rsidR="00D76101" w:rsidRPr="00F848DB" w:rsidRDefault="00D76101" w:rsidP="008D003B">
                                  <w:pPr>
                                    <w:overflowPunct w:val="0"/>
                                    <w:spacing w:line="200" w:lineRule="exact"/>
                                    <w:jc w:val="center"/>
                                    <w:rPr>
                                      <w:rFonts w:ascii="標楷體" w:eastAsia="標楷體" w:hAnsi="標楷體"/>
                                      <w:sz w:val="20"/>
                                      <w:szCs w:val="16"/>
                                    </w:rPr>
                                  </w:pPr>
                                  <w:r w:rsidRPr="003D2404">
                                    <w:rPr>
                                      <w:rFonts w:ascii="標楷體" w:eastAsia="標楷體" w:hAnsi="標楷體" w:hint="eastAsia"/>
                                      <w:bCs/>
                                      <w:sz w:val="20"/>
                                      <w:szCs w:val="20"/>
                                    </w:rPr>
                                    <w:t>年度</w:t>
                                  </w:r>
                                </w:p>
                              </w:tc>
                              <w:tc>
                                <w:tcPr>
                                  <w:tcW w:w="381" w:type="pct"/>
                                  <w:vMerge w:val="restart"/>
                                  <w:vAlign w:val="center"/>
                                </w:tcPr>
                                <w:p w14:paraId="670208BB" w14:textId="77777777" w:rsidR="00D76101" w:rsidRPr="00142A1F" w:rsidRDefault="00D76101" w:rsidP="00A7353C">
                                  <w:pPr>
                                    <w:overflowPunct w:val="0"/>
                                    <w:spacing w:line="240" w:lineRule="exact"/>
                                    <w:ind w:leftChars="-50" w:left="-120" w:rightChars="-50" w:right="-120"/>
                                    <w:jc w:val="center"/>
                                    <w:rPr>
                                      <w:rFonts w:ascii="標楷體" w:eastAsia="標楷體" w:hAnsi="標楷體"/>
                                      <w:sz w:val="20"/>
                                      <w:szCs w:val="16"/>
                                    </w:rPr>
                                  </w:pPr>
                                  <w:r w:rsidRPr="003D2404">
                                    <w:rPr>
                                      <w:rFonts w:ascii="標楷體" w:eastAsia="標楷體" w:hAnsi="標楷體" w:hint="eastAsia"/>
                                      <w:bCs/>
                                      <w:sz w:val="20"/>
                                      <w:szCs w:val="20"/>
                                    </w:rPr>
                                    <w:t>受</w:t>
                                  </w:r>
                                  <w:proofErr w:type="gramStart"/>
                                  <w:r w:rsidRPr="003D2404">
                                    <w:rPr>
                                      <w:rFonts w:ascii="標楷體" w:eastAsia="標楷體" w:hAnsi="標楷體" w:hint="eastAsia"/>
                                      <w:bCs/>
                                      <w:sz w:val="20"/>
                                      <w:szCs w:val="20"/>
                                    </w:rPr>
                                    <w:t>虐</w:t>
                                  </w:r>
                                  <w:proofErr w:type="gramEnd"/>
                                  <w:r w:rsidRPr="003D2404">
                                    <w:rPr>
                                      <w:rFonts w:ascii="標楷體" w:eastAsia="標楷體" w:hAnsi="標楷體" w:hint="eastAsia"/>
                                      <w:bCs/>
                                      <w:sz w:val="20"/>
                                      <w:szCs w:val="20"/>
                                    </w:rPr>
                                    <w:t>致死人數</w:t>
                                  </w:r>
                                </w:p>
                              </w:tc>
                              <w:tc>
                                <w:tcPr>
                                  <w:tcW w:w="3922" w:type="pct"/>
                                  <w:gridSpan w:val="8"/>
                                  <w:vAlign w:val="center"/>
                                </w:tcPr>
                                <w:p w14:paraId="5415D688" w14:textId="77777777" w:rsidR="00D76101" w:rsidRPr="00142A1F" w:rsidRDefault="00D76101" w:rsidP="008D003B">
                                  <w:pPr>
                                    <w:overflowPunct w:val="0"/>
                                    <w:spacing w:line="200" w:lineRule="exact"/>
                                    <w:jc w:val="center"/>
                                    <w:rPr>
                                      <w:rFonts w:ascii="標楷體" w:eastAsia="標楷體" w:hAnsi="標楷體"/>
                                      <w:sz w:val="20"/>
                                      <w:szCs w:val="16"/>
                                    </w:rPr>
                                  </w:pPr>
                                  <w:r w:rsidRPr="003D2404">
                                    <w:rPr>
                                      <w:rFonts w:ascii="標楷體" w:eastAsia="標楷體" w:hAnsi="標楷體" w:hint="eastAsia"/>
                                      <w:bCs/>
                                      <w:sz w:val="20"/>
                                      <w:szCs w:val="20"/>
                                    </w:rPr>
                                    <w:t>過往通報脆弱</w:t>
                                  </w:r>
                                  <w:proofErr w:type="gramStart"/>
                                  <w:r w:rsidRPr="003D2404">
                                    <w:rPr>
                                      <w:rFonts w:ascii="標楷體" w:eastAsia="標楷體" w:hAnsi="標楷體" w:hint="eastAsia"/>
                                      <w:bCs/>
                                      <w:sz w:val="20"/>
                                      <w:szCs w:val="20"/>
                                    </w:rPr>
                                    <w:t>家庭或兒少</w:t>
                                  </w:r>
                                  <w:proofErr w:type="gramEnd"/>
                                  <w:r w:rsidRPr="003D2404">
                                    <w:rPr>
                                      <w:rFonts w:ascii="標楷體" w:eastAsia="標楷體" w:hAnsi="標楷體" w:hint="eastAsia"/>
                                      <w:bCs/>
                                      <w:sz w:val="20"/>
                                      <w:szCs w:val="20"/>
                                    </w:rPr>
                                    <w:t>保護及</w:t>
                                  </w:r>
                                  <w:r>
                                    <w:rPr>
                                      <w:rFonts w:ascii="標楷體" w:eastAsia="標楷體" w:hAnsi="標楷體" w:hint="eastAsia"/>
                                      <w:bCs/>
                                      <w:sz w:val="20"/>
                                    </w:rPr>
                                    <w:t>接受</w:t>
                                  </w:r>
                                  <w:r w:rsidRPr="003D2404">
                                    <w:rPr>
                                      <w:rFonts w:ascii="標楷體" w:eastAsia="標楷體" w:hAnsi="標楷體" w:hint="eastAsia"/>
                                      <w:bCs/>
                                      <w:sz w:val="20"/>
                                      <w:szCs w:val="20"/>
                                    </w:rPr>
                                    <w:t>服務情形</w:t>
                                  </w:r>
                                </w:p>
                              </w:tc>
                            </w:tr>
                            <w:tr w:rsidR="00D76101" w:rsidRPr="003C0A63" w14:paraId="5EDF4BA9" w14:textId="77777777" w:rsidTr="00A7353C">
                              <w:trPr>
                                <w:trHeight w:val="239"/>
                              </w:trPr>
                              <w:tc>
                                <w:tcPr>
                                  <w:tcW w:w="697" w:type="pct"/>
                                  <w:vMerge/>
                                  <w:vAlign w:val="center"/>
                                </w:tcPr>
                                <w:p w14:paraId="365511CC" w14:textId="77777777" w:rsidR="00D76101" w:rsidRPr="003D2404" w:rsidRDefault="00D76101" w:rsidP="008D003B">
                                  <w:pPr>
                                    <w:overflowPunct w:val="0"/>
                                    <w:spacing w:line="200" w:lineRule="exact"/>
                                    <w:ind w:hanging="267"/>
                                    <w:jc w:val="center"/>
                                    <w:rPr>
                                      <w:rFonts w:ascii="標楷體" w:eastAsia="標楷體" w:hAnsi="標楷體"/>
                                      <w:bCs/>
                                      <w:sz w:val="20"/>
                                      <w:szCs w:val="20"/>
                                    </w:rPr>
                                  </w:pPr>
                                </w:p>
                              </w:tc>
                              <w:tc>
                                <w:tcPr>
                                  <w:tcW w:w="381" w:type="pct"/>
                                  <w:vMerge/>
                                  <w:vAlign w:val="center"/>
                                </w:tcPr>
                                <w:p w14:paraId="78988A69" w14:textId="77777777" w:rsidR="00D76101" w:rsidRPr="003D2404" w:rsidRDefault="00D76101" w:rsidP="008D003B">
                                  <w:pPr>
                                    <w:overflowPunct w:val="0"/>
                                    <w:spacing w:line="200" w:lineRule="exact"/>
                                    <w:ind w:hanging="267"/>
                                    <w:jc w:val="center"/>
                                    <w:rPr>
                                      <w:rFonts w:ascii="標楷體" w:eastAsia="標楷體" w:hAnsi="標楷體"/>
                                      <w:bCs/>
                                      <w:sz w:val="20"/>
                                      <w:szCs w:val="20"/>
                                    </w:rPr>
                                  </w:pPr>
                                </w:p>
                              </w:tc>
                              <w:tc>
                                <w:tcPr>
                                  <w:tcW w:w="979" w:type="pct"/>
                                  <w:gridSpan w:val="2"/>
                                  <w:vAlign w:val="center"/>
                                </w:tcPr>
                                <w:p w14:paraId="0F02CD0B" w14:textId="77777777" w:rsidR="00D76101" w:rsidRPr="008D13D3" w:rsidRDefault="00D76101" w:rsidP="00A7353C">
                                  <w:pPr>
                                    <w:overflowPunct w:val="0"/>
                                    <w:spacing w:line="200" w:lineRule="exact"/>
                                    <w:ind w:leftChars="-31" w:left="-74" w:rightChars="-13" w:right="-31"/>
                                    <w:jc w:val="center"/>
                                    <w:rPr>
                                      <w:rFonts w:ascii="標楷體" w:eastAsia="標楷體" w:hAnsi="標楷體"/>
                                      <w:spacing w:val="-12"/>
                                      <w:sz w:val="20"/>
                                      <w:szCs w:val="16"/>
                                    </w:rPr>
                                  </w:pPr>
                                  <w:r w:rsidRPr="008D13D3">
                                    <w:rPr>
                                      <w:rFonts w:ascii="標楷體" w:eastAsia="標楷體" w:hAnsi="標楷體" w:hint="eastAsia"/>
                                      <w:bCs/>
                                      <w:spacing w:val="-12"/>
                                      <w:sz w:val="20"/>
                                      <w:szCs w:val="20"/>
                                    </w:rPr>
                                    <w:t>未曾有通報紀錄</w:t>
                                  </w:r>
                                </w:p>
                              </w:tc>
                              <w:tc>
                                <w:tcPr>
                                  <w:tcW w:w="979" w:type="pct"/>
                                  <w:gridSpan w:val="2"/>
                                  <w:vAlign w:val="center"/>
                                </w:tcPr>
                                <w:p w14:paraId="7980CBE0" w14:textId="77777777" w:rsidR="00D76101" w:rsidRDefault="00D76101" w:rsidP="008D003B">
                                  <w:pPr>
                                    <w:overflowPunct w:val="0"/>
                                    <w:spacing w:line="200" w:lineRule="exact"/>
                                    <w:jc w:val="center"/>
                                    <w:rPr>
                                      <w:rFonts w:ascii="標楷體" w:eastAsia="標楷體" w:hAnsi="標楷體"/>
                                      <w:bCs/>
                                      <w:spacing w:val="-16"/>
                                      <w:sz w:val="20"/>
                                      <w:szCs w:val="20"/>
                                    </w:rPr>
                                  </w:pPr>
                                  <w:r w:rsidRPr="008D13D3">
                                    <w:rPr>
                                      <w:rFonts w:ascii="標楷體" w:eastAsia="標楷體" w:hAnsi="標楷體" w:hint="eastAsia"/>
                                      <w:bCs/>
                                      <w:spacing w:val="-16"/>
                                      <w:sz w:val="20"/>
                                      <w:szCs w:val="20"/>
                                    </w:rPr>
                                    <w:t>曾有通報紀錄</w:t>
                                  </w:r>
                                </w:p>
                                <w:p w14:paraId="5D1A4902" w14:textId="77777777" w:rsidR="00D76101" w:rsidRPr="008D13D3" w:rsidRDefault="00D76101" w:rsidP="008D003B">
                                  <w:pPr>
                                    <w:overflowPunct w:val="0"/>
                                    <w:spacing w:line="200" w:lineRule="exact"/>
                                    <w:jc w:val="center"/>
                                    <w:rPr>
                                      <w:rFonts w:ascii="標楷體" w:eastAsia="標楷體" w:hAnsi="標楷體"/>
                                      <w:spacing w:val="-16"/>
                                      <w:sz w:val="20"/>
                                      <w:szCs w:val="16"/>
                                    </w:rPr>
                                  </w:pPr>
                                  <w:r w:rsidRPr="008D13D3">
                                    <w:rPr>
                                      <w:rFonts w:ascii="標楷體" w:eastAsia="標楷體" w:hAnsi="標楷體" w:hint="eastAsia"/>
                                      <w:bCs/>
                                      <w:spacing w:val="-16"/>
                                      <w:sz w:val="20"/>
                                      <w:szCs w:val="20"/>
                                    </w:rPr>
                                    <w:t>但未開案</w:t>
                                  </w:r>
                                </w:p>
                              </w:tc>
                              <w:tc>
                                <w:tcPr>
                                  <w:tcW w:w="981" w:type="pct"/>
                                  <w:gridSpan w:val="2"/>
                                  <w:vAlign w:val="center"/>
                                </w:tcPr>
                                <w:p w14:paraId="546FBCA6" w14:textId="77777777" w:rsidR="00D76101" w:rsidRDefault="00D76101" w:rsidP="008D003B">
                                  <w:pPr>
                                    <w:overflowPunct w:val="0"/>
                                    <w:spacing w:line="200" w:lineRule="exact"/>
                                    <w:jc w:val="center"/>
                                    <w:rPr>
                                      <w:rFonts w:ascii="標楷體" w:eastAsia="標楷體" w:hAnsi="標楷體"/>
                                      <w:bCs/>
                                      <w:spacing w:val="-16"/>
                                      <w:sz w:val="20"/>
                                      <w:szCs w:val="20"/>
                                    </w:rPr>
                                  </w:pPr>
                                  <w:r w:rsidRPr="008D13D3">
                                    <w:rPr>
                                      <w:rFonts w:ascii="標楷體" w:eastAsia="標楷體" w:hAnsi="標楷體" w:hint="eastAsia"/>
                                      <w:bCs/>
                                      <w:spacing w:val="-16"/>
                                      <w:sz w:val="20"/>
                                      <w:szCs w:val="20"/>
                                    </w:rPr>
                                    <w:t>曾接受服務</w:t>
                                  </w:r>
                                </w:p>
                                <w:p w14:paraId="5DA50DDC" w14:textId="77777777" w:rsidR="00D76101" w:rsidRPr="008D13D3" w:rsidRDefault="00D76101" w:rsidP="008D003B">
                                  <w:pPr>
                                    <w:overflowPunct w:val="0"/>
                                    <w:spacing w:line="200" w:lineRule="exact"/>
                                    <w:jc w:val="center"/>
                                    <w:rPr>
                                      <w:rFonts w:ascii="標楷體" w:eastAsia="標楷體" w:hAnsi="標楷體"/>
                                      <w:spacing w:val="-16"/>
                                      <w:sz w:val="20"/>
                                      <w:szCs w:val="16"/>
                                    </w:rPr>
                                  </w:pPr>
                                  <w:r w:rsidRPr="008D13D3">
                                    <w:rPr>
                                      <w:rFonts w:ascii="標楷體" w:eastAsia="標楷體" w:hAnsi="標楷體" w:hint="eastAsia"/>
                                      <w:bCs/>
                                      <w:spacing w:val="-16"/>
                                      <w:sz w:val="20"/>
                                      <w:szCs w:val="20"/>
                                    </w:rPr>
                                    <w:t>已結案</w:t>
                                  </w:r>
                                </w:p>
                              </w:tc>
                              <w:tc>
                                <w:tcPr>
                                  <w:tcW w:w="982" w:type="pct"/>
                                  <w:gridSpan w:val="2"/>
                                  <w:vAlign w:val="center"/>
                                </w:tcPr>
                                <w:p w14:paraId="20119DCC" w14:textId="77777777" w:rsidR="00D76101" w:rsidRPr="008D13D3" w:rsidRDefault="00D76101" w:rsidP="008D003B">
                                  <w:pPr>
                                    <w:overflowPunct w:val="0"/>
                                    <w:spacing w:line="200" w:lineRule="exact"/>
                                    <w:jc w:val="center"/>
                                    <w:rPr>
                                      <w:rFonts w:ascii="標楷體" w:eastAsia="標楷體" w:hAnsi="標楷體"/>
                                      <w:spacing w:val="-12"/>
                                      <w:sz w:val="20"/>
                                      <w:szCs w:val="16"/>
                                    </w:rPr>
                                  </w:pPr>
                                  <w:r w:rsidRPr="008D13D3">
                                    <w:rPr>
                                      <w:rFonts w:ascii="標楷體" w:eastAsia="標楷體" w:hAnsi="標楷體" w:hint="eastAsia"/>
                                      <w:bCs/>
                                      <w:spacing w:val="-12"/>
                                      <w:sz w:val="20"/>
                                      <w:szCs w:val="20"/>
                                    </w:rPr>
                                    <w:t>屬服務中個案</w:t>
                                  </w:r>
                                </w:p>
                              </w:tc>
                            </w:tr>
                            <w:tr w:rsidR="00D76101" w:rsidRPr="003C0A63" w14:paraId="5C5C3ABC" w14:textId="77777777" w:rsidTr="00A7353C">
                              <w:trPr>
                                <w:trHeight w:val="120"/>
                              </w:trPr>
                              <w:tc>
                                <w:tcPr>
                                  <w:tcW w:w="697" w:type="pct"/>
                                  <w:vMerge/>
                                  <w:vAlign w:val="center"/>
                                </w:tcPr>
                                <w:p w14:paraId="37668735" w14:textId="77777777" w:rsidR="00D76101" w:rsidRPr="003D2404" w:rsidRDefault="00D76101" w:rsidP="008D003B">
                                  <w:pPr>
                                    <w:overflowPunct w:val="0"/>
                                    <w:spacing w:line="200" w:lineRule="exact"/>
                                    <w:ind w:hanging="267"/>
                                    <w:jc w:val="center"/>
                                    <w:rPr>
                                      <w:rFonts w:ascii="標楷體" w:eastAsia="標楷體" w:hAnsi="標楷體"/>
                                      <w:bCs/>
                                      <w:sz w:val="20"/>
                                      <w:szCs w:val="20"/>
                                    </w:rPr>
                                  </w:pPr>
                                </w:p>
                              </w:tc>
                              <w:tc>
                                <w:tcPr>
                                  <w:tcW w:w="381" w:type="pct"/>
                                  <w:vMerge/>
                                  <w:vAlign w:val="center"/>
                                </w:tcPr>
                                <w:p w14:paraId="735DDCE9" w14:textId="77777777" w:rsidR="00D76101" w:rsidRPr="003D2404" w:rsidRDefault="00D76101" w:rsidP="008D003B">
                                  <w:pPr>
                                    <w:overflowPunct w:val="0"/>
                                    <w:spacing w:line="200" w:lineRule="exact"/>
                                    <w:ind w:hanging="267"/>
                                    <w:jc w:val="center"/>
                                    <w:rPr>
                                      <w:rFonts w:ascii="標楷體" w:eastAsia="標楷體" w:hAnsi="標楷體"/>
                                      <w:bCs/>
                                      <w:sz w:val="20"/>
                                      <w:szCs w:val="20"/>
                                    </w:rPr>
                                  </w:pPr>
                                </w:p>
                              </w:tc>
                              <w:tc>
                                <w:tcPr>
                                  <w:tcW w:w="473" w:type="pct"/>
                                  <w:vAlign w:val="center"/>
                                </w:tcPr>
                                <w:p w14:paraId="72F0BC9F"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人數</w:t>
                                  </w:r>
                                </w:p>
                              </w:tc>
                              <w:tc>
                                <w:tcPr>
                                  <w:tcW w:w="506" w:type="pct"/>
                                  <w:vAlign w:val="center"/>
                                </w:tcPr>
                                <w:p w14:paraId="188101D8"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占比</w:t>
                                  </w:r>
                                </w:p>
                              </w:tc>
                              <w:tc>
                                <w:tcPr>
                                  <w:tcW w:w="473" w:type="pct"/>
                                  <w:vAlign w:val="center"/>
                                </w:tcPr>
                                <w:p w14:paraId="28308C78"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人數</w:t>
                                  </w:r>
                                </w:p>
                              </w:tc>
                              <w:tc>
                                <w:tcPr>
                                  <w:tcW w:w="506" w:type="pct"/>
                                  <w:vAlign w:val="center"/>
                                </w:tcPr>
                                <w:p w14:paraId="698998A1"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占比</w:t>
                                  </w:r>
                                </w:p>
                              </w:tc>
                              <w:tc>
                                <w:tcPr>
                                  <w:tcW w:w="475" w:type="pct"/>
                                  <w:vAlign w:val="center"/>
                                </w:tcPr>
                                <w:p w14:paraId="5EB14BCD"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人數</w:t>
                                  </w:r>
                                </w:p>
                              </w:tc>
                              <w:tc>
                                <w:tcPr>
                                  <w:tcW w:w="506" w:type="pct"/>
                                  <w:vAlign w:val="center"/>
                                </w:tcPr>
                                <w:p w14:paraId="52B5E637"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占比</w:t>
                                  </w:r>
                                </w:p>
                              </w:tc>
                              <w:tc>
                                <w:tcPr>
                                  <w:tcW w:w="476" w:type="pct"/>
                                  <w:vAlign w:val="center"/>
                                </w:tcPr>
                                <w:p w14:paraId="274DB7A7"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人數</w:t>
                                  </w:r>
                                </w:p>
                              </w:tc>
                              <w:tc>
                                <w:tcPr>
                                  <w:tcW w:w="506" w:type="pct"/>
                                  <w:vAlign w:val="center"/>
                                </w:tcPr>
                                <w:p w14:paraId="6B8B5C2E"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占比</w:t>
                                  </w:r>
                                </w:p>
                              </w:tc>
                            </w:tr>
                            <w:tr w:rsidR="00D76101" w:rsidRPr="003C0A63" w14:paraId="7E8C432F" w14:textId="77777777" w:rsidTr="00A7353C">
                              <w:trPr>
                                <w:trHeight w:val="280"/>
                              </w:trPr>
                              <w:tc>
                                <w:tcPr>
                                  <w:tcW w:w="697" w:type="pct"/>
                                  <w:vAlign w:val="center"/>
                                </w:tcPr>
                                <w:p w14:paraId="59461909" w14:textId="77777777" w:rsidR="00D76101" w:rsidRPr="003D2404" w:rsidRDefault="00D76101" w:rsidP="008D003B">
                                  <w:pPr>
                                    <w:overflowPunct w:val="0"/>
                                    <w:spacing w:line="200" w:lineRule="exact"/>
                                    <w:jc w:val="center"/>
                                    <w:rPr>
                                      <w:rFonts w:ascii="標楷體" w:eastAsia="標楷體" w:hAnsi="標楷體"/>
                                      <w:bCs/>
                                      <w:sz w:val="20"/>
                                      <w:szCs w:val="20"/>
                                    </w:rPr>
                                  </w:pPr>
                                  <w:r>
                                    <w:rPr>
                                      <w:rFonts w:ascii="標楷體" w:eastAsia="標楷體" w:hAnsi="標楷體" w:hint="eastAsia"/>
                                      <w:bCs/>
                                      <w:sz w:val="20"/>
                                      <w:szCs w:val="20"/>
                                    </w:rPr>
                                    <w:t>109</w:t>
                                  </w:r>
                                </w:p>
                              </w:tc>
                              <w:tc>
                                <w:tcPr>
                                  <w:tcW w:w="381" w:type="pct"/>
                                  <w:vAlign w:val="center"/>
                                </w:tcPr>
                                <w:p w14:paraId="713B46D5" w14:textId="77777777" w:rsidR="00D76101" w:rsidRPr="003D2404" w:rsidRDefault="00D76101" w:rsidP="008D003B">
                                  <w:pPr>
                                    <w:overflowPunct w:val="0"/>
                                    <w:spacing w:line="200" w:lineRule="exact"/>
                                    <w:ind w:hanging="267"/>
                                    <w:jc w:val="right"/>
                                    <w:rPr>
                                      <w:rFonts w:ascii="標楷體" w:eastAsia="標楷體" w:hAnsi="標楷體"/>
                                      <w:bCs/>
                                      <w:sz w:val="20"/>
                                      <w:szCs w:val="20"/>
                                    </w:rPr>
                                  </w:pPr>
                                  <w:r>
                                    <w:rPr>
                                      <w:rFonts w:ascii="標楷體" w:eastAsia="標楷體" w:hAnsi="標楷體" w:hint="eastAsia"/>
                                      <w:bCs/>
                                      <w:sz w:val="20"/>
                                      <w:szCs w:val="20"/>
                                    </w:rPr>
                                    <w:t>22</w:t>
                                  </w:r>
                                </w:p>
                              </w:tc>
                              <w:tc>
                                <w:tcPr>
                                  <w:tcW w:w="473" w:type="pct"/>
                                  <w:vAlign w:val="center"/>
                                </w:tcPr>
                                <w:p w14:paraId="0A194E0C" w14:textId="77777777" w:rsidR="00D76101" w:rsidRPr="00142A1F" w:rsidRDefault="00D76101" w:rsidP="008D003B">
                                  <w:pPr>
                                    <w:overflowPunct w:val="0"/>
                                    <w:spacing w:line="200" w:lineRule="exact"/>
                                    <w:ind w:hanging="267"/>
                                    <w:jc w:val="right"/>
                                    <w:rPr>
                                      <w:rFonts w:ascii="標楷體" w:eastAsia="標楷體" w:hAnsi="標楷體"/>
                                      <w:sz w:val="20"/>
                                      <w:szCs w:val="16"/>
                                    </w:rPr>
                                  </w:pPr>
                                  <w:r>
                                    <w:rPr>
                                      <w:rFonts w:ascii="標楷體" w:eastAsia="標楷體" w:hAnsi="標楷體" w:hint="eastAsia"/>
                                      <w:sz w:val="20"/>
                                      <w:szCs w:val="16"/>
                                    </w:rPr>
                                    <w:t>18</w:t>
                                  </w:r>
                                </w:p>
                              </w:tc>
                              <w:tc>
                                <w:tcPr>
                                  <w:tcW w:w="506" w:type="pct"/>
                                  <w:vAlign w:val="center"/>
                                </w:tcPr>
                                <w:p w14:paraId="07D3CECC"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81.82</w:t>
                                  </w:r>
                                </w:p>
                              </w:tc>
                              <w:tc>
                                <w:tcPr>
                                  <w:tcW w:w="473" w:type="pct"/>
                                  <w:vAlign w:val="center"/>
                                </w:tcPr>
                                <w:p w14:paraId="63B11092"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2</w:t>
                                  </w:r>
                                </w:p>
                              </w:tc>
                              <w:tc>
                                <w:tcPr>
                                  <w:tcW w:w="506" w:type="pct"/>
                                  <w:vAlign w:val="center"/>
                                </w:tcPr>
                                <w:p w14:paraId="1AD58E2D"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9.09</w:t>
                                  </w:r>
                                </w:p>
                              </w:tc>
                              <w:tc>
                                <w:tcPr>
                                  <w:tcW w:w="475" w:type="pct"/>
                                  <w:vAlign w:val="center"/>
                                </w:tcPr>
                                <w:p w14:paraId="0DBC25B9" w14:textId="77777777" w:rsidR="00D76101" w:rsidRPr="00142A1F" w:rsidRDefault="00D76101" w:rsidP="008D003B">
                                  <w:pPr>
                                    <w:overflowPunct w:val="0"/>
                                    <w:spacing w:line="200" w:lineRule="exact"/>
                                    <w:jc w:val="right"/>
                                    <w:rPr>
                                      <w:rFonts w:ascii="標楷體" w:eastAsia="標楷體" w:hAnsi="標楷體"/>
                                      <w:sz w:val="20"/>
                                      <w:szCs w:val="16"/>
                                    </w:rPr>
                                  </w:pPr>
                                  <w:r w:rsidRPr="009314A9">
                                    <w:rPr>
                                      <w:rFonts w:ascii="標楷體" w:eastAsia="標楷體" w:hAnsi="標楷體" w:cs="新細明體" w:hint="eastAsia"/>
                                      <w:color w:val="000000" w:themeColor="text1"/>
                                      <w:kern w:val="0"/>
                                      <w:sz w:val="20"/>
                                      <w:szCs w:val="20"/>
                                    </w:rPr>
                                    <w:t>－</w:t>
                                  </w:r>
                                </w:p>
                              </w:tc>
                              <w:tc>
                                <w:tcPr>
                                  <w:tcW w:w="506" w:type="pct"/>
                                  <w:vAlign w:val="center"/>
                                </w:tcPr>
                                <w:p w14:paraId="05FFE7BA" w14:textId="77777777" w:rsidR="00D76101" w:rsidRPr="00142A1F" w:rsidRDefault="00D76101" w:rsidP="008D003B">
                                  <w:pPr>
                                    <w:overflowPunct w:val="0"/>
                                    <w:spacing w:line="200" w:lineRule="exact"/>
                                    <w:jc w:val="right"/>
                                    <w:rPr>
                                      <w:rFonts w:ascii="標楷體" w:eastAsia="標楷體" w:hAnsi="標楷體"/>
                                      <w:sz w:val="20"/>
                                      <w:szCs w:val="16"/>
                                    </w:rPr>
                                  </w:pPr>
                                  <w:r w:rsidRPr="009314A9">
                                    <w:rPr>
                                      <w:rFonts w:ascii="標楷體" w:eastAsia="標楷體" w:hAnsi="標楷體" w:cs="新細明體" w:hint="eastAsia"/>
                                      <w:color w:val="000000" w:themeColor="text1"/>
                                      <w:kern w:val="0"/>
                                      <w:sz w:val="20"/>
                                      <w:szCs w:val="20"/>
                                    </w:rPr>
                                    <w:t>－</w:t>
                                  </w:r>
                                </w:p>
                              </w:tc>
                              <w:tc>
                                <w:tcPr>
                                  <w:tcW w:w="476" w:type="pct"/>
                                  <w:vAlign w:val="center"/>
                                </w:tcPr>
                                <w:p w14:paraId="456982EB"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2</w:t>
                                  </w:r>
                                </w:p>
                              </w:tc>
                              <w:tc>
                                <w:tcPr>
                                  <w:tcW w:w="506" w:type="pct"/>
                                  <w:vAlign w:val="center"/>
                                </w:tcPr>
                                <w:p w14:paraId="7BD03B9F"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9.09</w:t>
                                  </w:r>
                                </w:p>
                              </w:tc>
                            </w:tr>
                            <w:tr w:rsidR="00D76101" w:rsidRPr="003C0A63" w14:paraId="7122987D" w14:textId="77777777" w:rsidTr="00A7353C">
                              <w:trPr>
                                <w:trHeight w:val="256"/>
                              </w:trPr>
                              <w:tc>
                                <w:tcPr>
                                  <w:tcW w:w="697" w:type="pct"/>
                                  <w:vAlign w:val="center"/>
                                </w:tcPr>
                                <w:p w14:paraId="65FA6F2A" w14:textId="77777777" w:rsidR="00D76101" w:rsidRPr="003D2404" w:rsidRDefault="00D76101" w:rsidP="008D003B">
                                  <w:pPr>
                                    <w:overflowPunct w:val="0"/>
                                    <w:spacing w:line="200" w:lineRule="exact"/>
                                    <w:jc w:val="center"/>
                                    <w:rPr>
                                      <w:rFonts w:ascii="標楷體" w:eastAsia="標楷體" w:hAnsi="標楷體"/>
                                      <w:bCs/>
                                      <w:sz w:val="20"/>
                                      <w:szCs w:val="20"/>
                                    </w:rPr>
                                  </w:pPr>
                                  <w:r>
                                    <w:rPr>
                                      <w:rFonts w:ascii="標楷體" w:eastAsia="標楷體" w:hAnsi="標楷體" w:hint="eastAsia"/>
                                      <w:bCs/>
                                      <w:sz w:val="20"/>
                                      <w:szCs w:val="20"/>
                                    </w:rPr>
                                    <w:t>110</w:t>
                                  </w:r>
                                </w:p>
                              </w:tc>
                              <w:tc>
                                <w:tcPr>
                                  <w:tcW w:w="381" w:type="pct"/>
                                  <w:vAlign w:val="center"/>
                                </w:tcPr>
                                <w:p w14:paraId="5387794B" w14:textId="77777777" w:rsidR="00D76101" w:rsidRPr="003D2404" w:rsidRDefault="00D76101" w:rsidP="008D003B">
                                  <w:pPr>
                                    <w:overflowPunct w:val="0"/>
                                    <w:spacing w:line="200" w:lineRule="exact"/>
                                    <w:ind w:hanging="267"/>
                                    <w:jc w:val="right"/>
                                    <w:rPr>
                                      <w:rFonts w:ascii="標楷體" w:eastAsia="標楷體" w:hAnsi="標楷體"/>
                                      <w:bCs/>
                                      <w:sz w:val="20"/>
                                      <w:szCs w:val="20"/>
                                    </w:rPr>
                                  </w:pPr>
                                  <w:r>
                                    <w:rPr>
                                      <w:rFonts w:ascii="標楷體" w:eastAsia="標楷體" w:hAnsi="標楷體" w:hint="eastAsia"/>
                                      <w:bCs/>
                                      <w:sz w:val="20"/>
                                      <w:szCs w:val="20"/>
                                    </w:rPr>
                                    <w:t>23</w:t>
                                  </w:r>
                                </w:p>
                              </w:tc>
                              <w:tc>
                                <w:tcPr>
                                  <w:tcW w:w="473" w:type="pct"/>
                                  <w:vAlign w:val="center"/>
                                </w:tcPr>
                                <w:p w14:paraId="0F4526B0" w14:textId="77777777" w:rsidR="00D76101" w:rsidRPr="00142A1F" w:rsidRDefault="00D76101" w:rsidP="008D003B">
                                  <w:pPr>
                                    <w:overflowPunct w:val="0"/>
                                    <w:spacing w:line="200" w:lineRule="exact"/>
                                    <w:ind w:hanging="267"/>
                                    <w:jc w:val="right"/>
                                    <w:rPr>
                                      <w:rFonts w:ascii="標楷體" w:eastAsia="標楷體" w:hAnsi="標楷體"/>
                                      <w:sz w:val="20"/>
                                      <w:szCs w:val="16"/>
                                    </w:rPr>
                                  </w:pPr>
                                  <w:r>
                                    <w:rPr>
                                      <w:rFonts w:ascii="標楷體" w:eastAsia="標楷體" w:hAnsi="標楷體" w:hint="eastAsia"/>
                                      <w:sz w:val="20"/>
                                      <w:szCs w:val="16"/>
                                    </w:rPr>
                                    <w:t>11</w:t>
                                  </w:r>
                                </w:p>
                              </w:tc>
                              <w:tc>
                                <w:tcPr>
                                  <w:tcW w:w="506" w:type="pct"/>
                                  <w:vAlign w:val="center"/>
                                </w:tcPr>
                                <w:p w14:paraId="6AE9EBC0"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hint="eastAsia"/>
                                      <w:sz w:val="20"/>
                                      <w:szCs w:val="16"/>
                                    </w:rPr>
                                    <w:t>47.83</w:t>
                                  </w:r>
                                </w:p>
                              </w:tc>
                              <w:tc>
                                <w:tcPr>
                                  <w:tcW w:w="473" w:type="pct"/>
                                  <w:vAlign w:val="center"/>
                                </w:tcPr>
                                <w:p w14:paraId="2B061F56"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hint="eastAsia"/>
                                      <w:sz w:val="20"/>
                                      <w:szCs w:val="16"/>
                                    </w:rPr>
                                    <w:t>3</w:t>
                                  </w:r>
                                </w:p>
                              </w:tc>
                              <w:tc>
                                <w:tcPr>
                                  <w:tcW w:w="506" w:type="pct"/>
                                  <w:vAlign w:val="center"/>
                                </w:tcPr>
                                <w:p w14:paraId="24ECE004"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hint="eastAsia"/>
                                      <w:sz w:val="20"/>
                                      <w:szCs w:val="16"/>
                                    </w:rPr>
                                    <w:t>13.04</w:t>
                                  </w:r>
                                </w:p>
                              </w:tc>
                              <w:tc>
                                <w:tcPr>
                                  <w:tcW w:w="475" w:type="pct"/>
                                  <w:vAlign w:val="center"/>
                                </w:tcPr>
                                <w:p w14:paraId="2E5AAEA7"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6</w:t>
                                  </w:r>
                                </w:p>
                              </w:tc>
                              <w:tc>
                                <w:tcPr>
                                  <w:tcW w:w="506" w:type="pct"/>
                                  <w:vAlign w:val="center"/>
                                </w:tcPr>
                                <w:p w14:paraId="67EB1528"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26.09</w:t>
                                  </w:r>
                                </w:p>
                              </w:tc>
                              <w:tc>
                                <w:tcPr>
                                  <w:tcW w:w="476" w:type="pct"/>
                                  <w:vAlign w:val="center"/>
                                </w:tcPr>
                                <w:p w14:paraId="40978D3A"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3</w:t>
                                  </w:r>
                                </w:p>
                              </w:tc>
                              <w:tc>
                                <w:tcPr>
                                  <w:tcW w:w="506" w:type="pct"/>
                                  <w:vAlign w:val="center"/>
                                </w:tcPr>
                                <w:p w14:paraId="1111C0EA"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13.04</w:t>
                                  </w:r>
                                </w:p>
                              </w:tc>
                            </w:tr>
                            <w:tr w:rsidR="00D76101" w:rsidRPr="003C0A63" w14:paraId="35C8B7DD" w14:textId="77777777" w:rsidTr="00A7353C">
                              <w:trPr>
                                <w:trHeight w:val="371"/>
                              </w:trPr>
                              <w:tc>
                                <w:tcPr>
                                  <w:tcW w:w="697" w:type="pct"/>
                                  <w:vAlign w:val="center"/>
                                </w:tcPr>
                                <w:p w14:paraId="354DC065" w14:textId="77777777" w:rsidR="00D76101" w:rsidRDefault="00D76101" w:rsidP="00916837">
                                  <w:pPr>
                                    <w:overflowPunct w:val="0"/>
                                    <w:spacing w:line="200" w:lineRule="exact"/>
                                    <w:ind w:leftChars="-46" w:left="-110" w:rightChars="-40" w:right="-96"/>
                                    <w:jc w:val="center"/>
                                    <w:rPr>
                                      <w:rFonts w:ascii="標楷體" w:eastAsia="標楷體" w:hAnsi="標楷體"/>
                                      <w:bCs/>
                                      <w:sz w:val="20"/>
                                      <w:szCs w:val="20"/>
                                    </w:rPr>
                                  </w:pPr>
                                  <w:r w:rsidRPr="00E7594C">
                                    <w:rPr>
                                      <w:rFonts w:ascii="標楷體" w:eastAsia="標楷體" w:hAnsi="標楷體" w:hint="eastAsia"/>
                                      <w:bCs/>
                                      <w:sz w:val="20"/>
                                      <w:szCs w:val="20"/>
                                    </w:rPr>
                                    <w:t>111年</w:t>
                                  </w:r>
                                </w:p>
                                <w:p w14:paraId="5740D830" w14:textId="18EA1981" w:rsidR="00D76101" w:rsidRPr="006449BF" w:rsidRDefault="00D76101" w:rsidP="006449BF">
                                  <w:pPr>
                                    <w:overflowPunct w:val="0"/>
                                    <w:spacing w:line="200" w:lineRule="exact"/>
                                    <w:ind w:leftChars="-50" w:left="-120" w:rightChars="-50" w:right="-120"/>
                                    <w:jc w:val="center"/>
                                    <w:rPr>
                                      <w:rFonts w:ascii="標楷體" w:eastAsia="標楷體" w:hAnsi="標楷體"/>
                                      <w:bCs/>
                                      <w:spacing w:val="-10"/>
                                      <w:sz w:val="20"/>
                                      <w:szCs w:val="20"/>
                                    </w:rPr>
                                  </w:pPr>
                                  <w:r w:rsidRPr="006449BF">
                                    <w:rPr>
                                      <w:rFonts w:ascii="標楷體" w:eastAsia="標楷體" w:hAnsi="標楷體" w:hint="eastAsia"/>
                                      <w:bCs/>
                                      <w:spacing w:val="-10"/>
                                      <w:sz w:val="20"/>
                                      <w:szCs w:val="20"/>
                                    </w:rPr>
                                    <w:t>（1</w:t>
                                  </w:r>
                                  <w:r w:rsidRPr="006449BF">
                                    <w:rPr>
                                      <w:rFonts w:ascii="標楷體" w:eastAsia="標楷體" w:hAnsi="標楷體"/>
                                      <w:bCs/>
                                      <w:spacing w:val="-10"/>
                                      <w:sz w:val="20"/>
                                      <w:szCs w:val="20"/>
                                    </w:rPr>
                                    <w:t>－</w:t>
                                  </w:r>
                                  <w:r w:rsidRPr="006449BF">
                                    <w:rPr>
                                      <w:rFonts w:ascii="標楷體" w:eastAsia="標楷體" w:hAnsi="標楷體" w:hint="eastAsia"/>
                                      <w:bCs/>
                                      <w:spacing w:val="-10"/>
                                      <w:sz w:val="20"/>
                                      <w:szCs w:val="20"/>
                                    </w:rPr>
                                    <w:t>6月）</w:t>
                                  </w:r>
                                </w:p>
                              </w:tc>
                              <w:tc>
                                <w:tcPr>
                                  <w:tcW w:w="381" w:type="pct"/>
                                  <w:vAlign w:val="center"/>
                                </w:tcPr>
                                <w:p w14:paraId="6DB28F1D" w14:textId="77777777" w:rsidR="00D76101" w:rsidRPr="003D2404" w:rsidRDefault="00D76101" w:rsidP="008D003B">
                                  <w:pPr>
                                    <w:overflowPunct w:val="0"/>
                                    <w:spacing w:line="200" w:lineRule="exact"/>
                                    <w:ind w:hanging="267"/>
                                    <w:jc w:val="right"/>
                                    <w:rPr>
                                      <w:rFonts w:ascii="標楷體" w:eastAsia="標楷體" w:hAnsi="標楷體"/>
                                      <w:bCs/>
                                      <w:sz w:val="20"/>
                                      <w:szCs w:val="20"/>
                                    </w:rPr>
                                  </w:pPr>
                                  <w:r>
                                    <w:rPr>
                                      <w:rFonts w:ascii="標楷體" w:eastAsia="標楷體" w:hAnsi="標楷體" w:hint="eastAsia"/>
                                      <w:bCs/>
                                      <w:sz w:val="20"/>
                                      <w:szCs w:val="20"/>
                                    </w:rPr>
                                    <w:t>8</w:t>
                                  </w:r>
                                </w:p>
                              </w:tc>
                              <w:tc>
                                <w:tcPr>
                                  <w:tcW w:w="473" w:type="pct"/>
                                  <w:vAlign w:val="center"/>
                                </w:tcPr>
                                <w:p w14:paraId="76293807" w14:textId="77777777" w:rsidR="00D76101" w:rsidRPr="00142A1F" w:rsidRDefault="00D76101" w:rsidP="008D003B">
                                  <w:pPr>
                                    <w:overflowPunct w:val="0"/>
                                    <w:spacing w:line="200" w:lineRule="exact"/>
                                    <w:ind w:hanging="267"/>
                                    <w:jc w:val="right"/>
                                    <w:rPr>
                                      <w:rFonts w:ascii="標楷體" w:eastAsia="標楷體" w:hAnsi="標楷體"/>
                                      <w:sz w:val="20"/>
                                      <w:szCs w:val="16"/>
                                    </w:rPr>
                                  </w:pPr>
                                  <w:r>
                                    <w:rPr>
                                      <w:rFonts w:ascii="標楷體" w:eastAsia="標楷體" w:hAnsi="標楷體" w:hint="eastAsia"/>
                                      <w:sz w:val="20"/>
                                      <w:szCs w:val="16"/>
                                    </w:rPr>
                                    <w:t>6</w:t>
                                  </w:r>
                                </w:p>
                              </w:tc>
                              <w:tc>
                                <w:tcPr>
                                  <w:tcW w:w="506" w:type="pct"/>
                                  <w:vAlign w:val="center"/>
                                </w:tcPr>
                                <w:p w14:paraId="26576559"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hint="eastAsia"/>
                                      <w:sz w:val="20"/>
                                      <w:szCs w:val="16"/>
                                    </w:rPr>
                                    <w:t>75.00</w:t>
                                  </w:r>
                                </w:p>
                              </w:tc>
                              <w:tc>
                                <w:tcPr>
                                  <w:tcW w:w="473" w:type="pct"/>
                                  <w:vAlign w:val="center"/>
                                </w:tcPr>
                                <w:p w14:paraId="01D7C41A"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cs="新細明體" w:hint="eastAsia"/>
                                      <w:kern w:val="0"/>
                                      <w:sz w:val="20"/>
                                      <w:szCs w:val="20"/>
                                    </w:rPr>
                                    <w:t>－</w:t>
                                  </w:r>
                                </w:p>
                              </w:tc>
                              <w:tc>
                                <w:tcPr>
                                  <w:tcW w:w="506" w:type="pct"/>
                                  <w:vAlign w:val="center"/>
                                </w:tcPr>
                                <w:p w14:paraId="4D8AD8D6"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cs="新細明體" w:hint="eastAsia"/>
                                      <w:kern w:val="0"/>
                                      <w:sz w:val="20"/>
                                      <w:szCs w:val="20"/>
                                    </w:rPr>
                                    <w:t>－</w:t>
                                  </w:r>
                                </w:p>
                              </w:tc>
                              <w:tc>
                                <w:tcPr>
                                  <w:tcW w:w="475" w:type="pct"/>
                                  <w:vAlign w:val="center"/>
                                </w:tcPr>
                                <w:p w14:paraId="62AD56D8"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w:t>
                                  </w:r>
                                </w:p>
                              </w:tc>
                              <w:tc>
                                <w:tcPr>
                                  <w:tcW w:w="506" w:type="pct"/>
                                  <w:vAlign w:val="center"/>
                                </w:tcPr>
                                <w:p w14:paraId="2EE989CA"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12.50</w:t>
                                  </w:r>
                                </w:p>
                              </w:tc>
                              <w:tc>
                                <w:tcPr>
                                  <w:tcW w:w="476" w:type="pct"/>
                                  <w:vAlign w:val="center"/>
                                </w:tcPr>
                                <w:p w14:paraId="5057E4BF"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w:t>
                                  </w:r>
                                </w:p>
                              </w:tc>
                              <w:tc>
                                <w:tcPr>
                                  <w:tcW w:w="506" w:type="pct"/>
                                  <w:vAlign w:val="center"/>
                                </w:tcPr>
                                <w:p w14:paraId="56EF4F79"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12.50</w:t>
                                  </w:r>
                                </w:p>
                              </w:tc>
                            </w:tr>
                          </w:tbl>
                          <w:p w14:paraId="32345654" w14:textId="0FE698C4" w:rsidR="00D76101" w:rsidRPr="008D003B" w:rsidRDefault="00D76101" w:rsidP="00916837">
                            <w:pPr>
                              <w:overflowPunct w:val="0"/>
                              <w:spacing w:line="240" w:lineRule="exact"/>
                              <w:ind w:left="841" w:rightChars="56" w:right="134" w:hangingChars="467" w:hanging="841"/>
                              <w:jc w:val="both"/>
                              <w:rPr>
                                <w:szCs w:val="18"/>
                              </w:rPr>
                            </w:pPr>
                            <w:r w:rsidRPr="00471267">
                              <w:rPr>
                                <w:rFonts w:ascii="標楷體" w:eastAsia="標楷體" w:hAnsi="標楷體" w:cs="新細明體" w:hint="eastAsia"/>
                                <w:sz w:val="18"/>
                                <w:szCs w:val="16"/>
                              </w:rPr>
                              <w:t>資料來源：</w:t>
                            </w:r>
                            <w:r w:rsidRPr="00471267">
                              <w:rPr>
                                <w:rFonts w:ascii="標楷體" w:eastAsia="標楷體" w:hAnsi="標楷體" w:hint="eastAsia"/>
                                <w:sz w:val="18"/>
                                <w:szCs w:val="16"/>
                              </w:rPr>
                              <w:t>整理自衛福部提供資料。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5CCCED" id="Text Box 5" o:spid="_x0000_s1033" type="#_x0000_t202" style="position:absolute;left:0;text-align:left;margin-left:121.45pt;margin-top:412pt;width:371.9pt;height:136.05pt;z-index:-2506967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" filled="f" stroked="f">
                <v:textbox>
                  <w:txbxContent>
                    <w:p w14:paraId="3BF5FBE9" w14:textId="77777777" w:rsidR="00D76101" w:rsidRPr="008D13D3" w:rsidRDefault="00D76101" w:rsidP="008D003B">
                      <w:pPr>
                        <w:pStyle w:val="af0"/>
                        <w:overflowPunct w:val="0"/>
                        <w:spacing w:line="280" w:lineRule="exact"/>
                        <w:ind w:leftChars="0" w:left="546" w:rightChars="-52" w:right="-125" w:hangingChars="231" w:hanging="546"/>
                        <w:jc w:val="center"/>
                        <w:rPr>
                          <w:rFonts w:ascii="標楷體" w:eastAsia="標楷體" w:hAnsi="標楷體"/>
                          <w:b/>
                        </w:rPr>
                      </w:pPr>
                      <w:r w:rsidRPr="008D13D3">
                        <w:rPr>
                          <w:rFonts w:ascii="標楷體" w:eastAsia="標楷體" w:hAnsi="標楷體" w:hint="eastAsia"/>
                          <w:b/>
                          <w:spacing w:val="-2"/>
                        </w:rPr>
                        <w:t>表</w:t>
                      </w:r>
                      <w:r>
                        <w:rPr>
                          <w:rFonts w:ascii="標楷體" w:eastAsia="標楷體" w:hAnsi="標楷體" w:hint="eastAsia"/>
                          <w:b/>
                          <w:spacing w:val="-2"/>
                        </w:rPr>
                        <w:t>8</w:t>
                      </w:r>
                      <w:r w:rsidRPr="008D13D3">
                        <w:rPr>
                          <w:rFonts w:ascii="標楷體" w:eastAsia="標楷體" w:hAnsi="標楷體" w:hint="eastAsia"/>
                          <w:b/>
                          <w:spacing w:val="-14"/>
                        </w:rPr>
                        <w:t xml:space="preserve">　</w:t>
                      </w:r>
                      <w:r w:rsidRPr="008D13D3">
                        <w:rPr>
                          <w:rFonts w:ascii="標楷體" w:eastAsia="標楷體" w:hAnsi="標楷體" w:hint="eastAsia"/>
                          <w:b/>
                        </w:rPr>
                        <w:t>兒少家內受</w:t>
                      </w:r>
                      <w:proofErr w:type="gramStart"/>
                      <w:r w:rsidRPr="008D13D3">
                        <w:rPr>
                          <w:rFonts w:ascii="標楷體" w:eastAsia="標楷體" w:hAnsi="標楷體" w:hint="eastAsia"/>
                          <w:b/>
                        </w:rPr>
                        <w:t>虐</w:t>
                      </w:r>
                      <w:proofErr w:type="gramEnd"/>
                      <w:r w:rsidRPr="008D13D3">
                        <w:rPr>
                          <w:rFonts w:ascii="標楷體" w:eastAsia="標楷體" w:hAnsi="標楷體" w:hint="eastAsia"/>
                          <w:b/>
                        </w:rPr>
                        <w:t>致死個案過往通報及接受服務情形</w:t>
                      </w:r>
                    </w:p>
                    <w:p w14:paraId="66CDF115" w14:textId="77777777" w:rsidR="00D76101" w:rsidRPr="00916837" w:rsidRDefault="00D76101" w:rsidP="003E2DEF">
                      <w:pPr>
                        <w:snapToGrid w:val="0"/>
                        <w:spacing w:line="200" w:lineRule="exact"/>
                        <w:ind w:rightChars="50" w:right="120"/>
                        <w:jc w:val="right"/>
                        <w:rPr>
                          <w:rFonts w:ascii="標楷體" w:eastAsia="標楷體" w:hAnsi="標楷體"/>
                          <w:sz w:val="20"/>
                        </w:rPr>
                      </w:pPr>
                      <w:r w:rsidRPr="00916837">
                        <w:rPr>
                          <w:rFonts w:ascii="標楷體" w:eastAsia="標楷體" w:hAnsi="標楷體" w:hint="eastAsia"/>
                          <w:sz w:val="20"/>
                        </w:rPr>
                        <w:t>單位：人、％</w:t>
                      </w:r>
                    </w:p>
                    <w:tbl>
                      <w:tblPr>
                        <w:tblStyle w:val="af"/>
                        <w:tblW w:w="4941" w:type="pct"/>
                        <w:tblLook w:val="04A0" w:firstRow="1" w:lastRow="0" w:firstColumn="1" w:lastColumn="0" w:noHBand="0" w:noVBand="1"/>
                      </w:tblPr>
                      <w:tblGrid>
                        <w:gridCol w:w="983"/>
                        <w:gridCol w:w="537"/>
                        <w:gridCol w:w="666"/>
                        <w:gridCol w:w="716"/>
                        <w:gridCol w:w="666"/>
                        <w:gridCol w:w="716"/>
                        <w:gridCol w:w="669"/>
                        <w:gridCol w:w="716"/>
                        <w:gridCol w:w="671"/>
                        <w:gridCol w:w="716"/>
                      </w:tblGrid>
                      <w:tr w:rsidR="00D76101" w:rsidRPr="003C0A63" w14:paraId="64D40F1F" w14:textId="77777777" w:rsidTr="00A7353C">
                        <w:trPr>
                          <w:trHeight w:val="236"/>
                        </w:trPr>
                        <w:tc>
                          <w:tcPr>
                            <w:tcW w:w="697" w:type="pct"/>
                            <w:vMerge w:val="restart"/>
                            <w:vAlign w:val="center"/>
                          </w:tcPr>
                          <w:p w14:paraId="05A6B1DC" w14:textId="77777777" w:rsidR="00D76101" w:rsidRPr="00F848DB" w:rsidRDefault="00D76101" w:rsidP="008D003B">
                            <w:pPr>
                              <w:overflowPunct w:val="0"/>
                              <w:spacing w:line="200" w:lineRule="exact"/>
                              <w:jc w:val="center"/>
                              <w:rPr>
                                <w:rFonts w:ascii="標楷體" w:eastAsia="標楷體" w:hAnsi="標楷體"/>
                                <w:sz w:val="20"/>
                                <w:szCs w:val="16"/>
                              </w:rPr>
                            </w:pPr>
                            <w:r w:rsidRPr="003D2404">
                              <w:rPr>
                                <w:rFonts w:ascii="標楷體" w:eastAsia="標楷體" w:hAnsi="標楷體" w:hint="eastAsia"/>
                                <w:bCs/>
                                <w:sz w:val="20"/>
                                <w:szCs w:val="20"/>
                              </w:rPr>
                              <w:t>年度</w:t>
                            </w:r>
                          </w:p>
                        </w:tc>
                        <w:tc>
                          <w:tcPr>
                            <w:tcW w:w="381" w:type="pct"/>
                            <w:vMerge w:val="restart"/>
                            <w:vAlign w:val="center"/>
                          </w:tcPr>
                          <w:p w14:paraId="670208BB" w14:textId="77777777" w:rsidR="00D76101" w:rsidRPr="00142A1F" w:rsidRDefault="00D76101" w:rsidP="00A7353C">
                            <w:pPr>
                              <w:overflowPunct w:val="0"/>
                              <w:spacing w:line="240" w:lineRule="exact"/>
                              <w:ind w:leftChars="-50" w:left="-120" w:rightChars="-50" w:right="-120"/>
                              <w:jc w:val="center"/>
                              <w:rPr>
                                <w:rFonts w:ascii="標楷體" w:eastAsia="標楷體" w:hAnsi="標楷體"/>
                                <w:sz w:val="20"/>
                                <w:szCs w:val="16"/>
                              </w:rPr>
                            </w:pPr>
                            <w:r w:rsidRPr="003D2404">
                              <w:rPr>
                                <w:rFonts w:ascii="標楷體" w:eastAsia="標楷體" w:hAnsi="標楷體" w:hint="eastAsia"/>
                                <w:bCs/>
                                <w:sz w:val="20"/>
                                <w:szCs w:val="20"/>
                              </w:rPr>
                              <w:t>受</w:t>
                            </w:r>
                            <w:proofErr w:type="gramStart"/>
                            <w:r w:rsidRPr="003D2404">
                              <w:rPr>
                                <w:rFonts w:ascii="標楷體" w:eastAsia="標楷體" w:hAnsi="標楷體" w:hint="eastAsia"/>
                                <w:bCs/>
                                <w:sz w:val="20"/>
                                <w:szCs w:val="20"/>
                              </w:rPr>
                              <w:t>虐</w:t>
                            </w:r>
                            <w:proofErr w:type="gramEnd"/>
                            <w:r w:rsidRPr="003D2404">
                              <w:rPr>
                                <w:rFonts w:ascii="標楷體" w:eastAsia="標楷體" w:hAnsi="標楷體" w:hint="eastAsia"/>
                                <w:bCs/>
                                <w:sz w:val="20"/>
                                <w:szCs w:val="20"/>
                              </w:rPr>
                              <w:t>致死人數</w:t>
                            </w:r>
                          </w:p>
                        </w:tc>
                        <w:tc>
                          <w:tcPr>
                            <w:tcW w:w="3922" w:type="pct"/>
                            <w:gridSpan w:val="8"/>
                            <w:vAlign w:val="center"/>
                          </w:tcPr>
                          <w:p w14:paraId="5415D688" w14:textId="77777777" w:rsidR="00D76101" w:rsidRPr="00142A1F" w:rsidRDefault="00D76101" w:rsidP="008D003B">
                            <w:pPr>
                              <w:overflowPunct w:val="0"/>
                              <w:spacing w:line="200" w:lineRule="exact"/>
                              <w:jc w:val="center"/>
                              <w:rPr>
                                <w:rFonts w:ascii="標楷體" w:eastAsia="標楷體" w:hAnsi="標楷體"/>
                                <w:sz w:val="20"/>
                                <w:szCs w:val="16"/>
                              </w:rPr>
                            </w:pPr>
                            <w:r w:rsidRPr="003D2404">
                              <w:rPr>
                                <w:rFonts w:ascii="標楷體" w:eastAsia="標楷體" w:hAnsi="標楷體" w:hint="eastAsia"/>
                                <w:bCs/>
                                <w:sz w:val="20"/>
                                <w:szCs w:val="20"/>
                              </w:rPr>
                              <w:t>過往通報脆弱</w:t>
                            </w:r>
                            <w:proofErr w:type="gramStart"/>
                            <w:r w:rsidRPr="003D2404">
                              <w:rPr>
                                <w:rFonts w:ascii="標楷體" w:eastAsia="標楷體" w:hAnsi="標楷體" w:hint="eastAsia"/>
                                <w:bCs/>
                                <w:sz w:val="20"/>
                                <w:szCs w:val="20"/>
                              </w:rPr>
                              <w:t>家庭或兒少</w:t>
                            </w:r>
                            <w:proofErr w:type="gramEnd"/>
                            <w:r w:rsidRPr="003D2404">
                              <w:rPr>
                                <w:rFonts w:ascii="標楷體" w:eastAsia="標楷體" w:hAnsi="標楷體" w:hint="eastAsia"/>
                                <w:bCs/>
                                <w:sz w:val="20"/>
                                <w:szCs w:val="20"/>
                              </w:rPr>
                              <w:t>保護及</w:t>
                            </w:r>
                            <w:r>
                              <w:rPr>
                                <w:rFonts w:ascii="標楷體" w:eastAsia="標楷體" w:hAnsi="標楷體" w:hint="eastAsia"/>
                                <w:bCs/>
                                <w:sz w:val="20"/>
                              </w:rPr>
                              <w:t>接受</w:t>
                            </w:r>
                            <w:r w:rsidRPr="003D2404">
                              <w:rPr>
                                <w:rFonts w:ascii="標楷體" w:eastAsia="標楷體" w:hAnsi="標楷體" w:hint="eastAsia"/>
                                <w:bCs/>
                                <w:sz w:val="20"/>
                                <w:szCs w:val="20"/>
                              </w:rPr>
                              <w:t>服務情形</w:t>
                            </w:r>
                          </w:p>
                        </w:tc>
                      </w:tr>
                      <w:tr w:rsidR="00D76101" w:rsidRPr="003C0A63" w14:paraId="5EDF4BA9" w14:textId="77777777" w:rsidTr="00A7353C">
                        <w:trPr>
                          <w:trHeight w:val="239"/>
                        </w:trPr>
                        <w:tc>
                          <w:tcPr>
                            <w:tcW w:w="697" w:type="pct"/>
                            <w:vMerge/>
                            <w:vAlign w:val="center"/>
                          </w:tcPr>
                          <w:p w14:paraId="365511CC" w14:textId="77777777" w:rsidR="00D76101" w:rsidRPr="003D2404" w:rsidRDefault="00D76101" w:rsidP="008D003B">
                            <w:pPr>
                              <w:overflowPunct w:val="0"/>
                              <w:spacing w:line="200" w:lineRule="exact"/>
                              <w:ind w:hanging="267"/>
                              <w:jc w:val="center"/>
                              <w:rPr>
                                <w:rFonts w:ascii="標楷體" w:eastAsia="標楷體" w:hAnsi="標楷體"/>
                                <w:bCs/>
                                <w:sz w:val="20"/>
                                <w:szCs w:val="20"/>
                              </w:rPr>
                            </w:pPr>
                          </w:p>
                        </w:tc>
                        <w:tc>
                          <w:tcPr>
                            <w:tcW w:w="381" w:type="pct"/>
                            <w:vMerge/>
                            <w:vAlign w:val="center"/>
                          </w:tcPr>
                          <w:p w14:paraId="78988A69" w14:textId="77777777" w:rsidR="00D76101" w:rsidRPr="003D2404" w:rsidRDefault="00D76101" w:rsidP="008D003B">
                            <w:pPr>
                              <w:overflowPunct w:val="0"/>
                              <w:spacing w:line="200" w:lineRule="exact"/>
                              <w:ind w:hanging="267"/>
                              <w:jc w:val="center"/>
                              <w:rPr>
                                <w:rFonts w:ascii="標楷體" w:eastAsia="標楷體" w:hAnsi="標楷體"/>
                                <w:bCs/>
                                <w:sz w:val="20"/>
                                <w:szCs w:val="20"/>
                              </w:rPr>
                            </w:pPr>
                          </w:p>
                        </w:tc>
                        <w:tc>
                          <w:tcPr>
                            <w:tcW w:w="979" w:type="pct"/>
                            <w:gridSpan w:val="2"/>
                            <w:vAlign w:val="center"/>
                          </w:tcPr>
                          <w:p w14:paraId="0F02CD0B" w14:textId="77777777" w:rsidR="00D76101" w:rsidRPr="008D13D3" w:rsidRDefault="00D76101" w:rsidP="00A7353C">
                            <w:pPr>
                              <w:overflowPunct w:val="0"/>
                              <w:spacing w:line="200" w:lineRule="exact"/>
                              <w:ind w:leftChars="-31" w:left="-74" w:rightChars="-13" w:right="-31"/>
                              <w:jc w:val="center"/>
                              <w:rPr>
                                <w:rFonts w:ascii="標楷體" w:eastAsia="標楷體" w:hAnsi="標楷體"/>
                                <w:spacing w:val="-12"/>
                                <w:sz w:val="20"/>
                                <w:szCs w:val="16"/>
                              </w:rPr>
                            </w:pPr>
                            <w:r w:rsidRPr="008D13D3">
                              <w:rPr>
                                <w:rFonts w:ascii="標楷體" w:eastAsia="標楷體" w:hAnsi="標楷體" w:hint="eastAsia"/>
                                <w:bCs/>
                                <w:spacing w:val="-12"/>
                                <w:sz w:val="20"/>
                                <w:szCs w:val="20"/>
                              </w:rPr>
                              <w:t>未曾有通報紀錄</w:t>
                            </w:r>
                          </w:p>
                        </w:tc>
                        <w:tc>
                          <w:tcPr>
                            <w:tcW w:w="979" w:type="pct"/>
                            <w:gridSpan w:val="2"/>
                            <w:vAlign w:val="center"/>
                          </w:tcPr>
                          <w:p w14:paraId="7980CBE0" w14:textId="77777777" w:rsidR="00D76101" w:rsidRDefault="00D76101" w:rsidP="008D003B">
                            <w:pPr>
                              <w:overflowPunct w:val="0"/>
                              <w:spacing w:line="200" w:lineRule="exact"/>
                              <w:jc w:val="center"/>
                              <w:rPr>
                                <w:rFonts w:ascii="標楷體" w:eastAsia="標楷體" w:hAnsi="標楷體"/>
                                <w:bCs/>
                                <w:spacing w:val="-16"/>
                                <w:sz w:val="20"/>
                                <w:szCs w:val="20"/>
                              </w:rPr>
                            </w:pPr>
                            <w:r w:rsidRPr="008D13D3">
                              <w:rPr>
                                <w:rFonts w:ascii="標楷體" w:eastAsia="標楷體" w:hAnsi="標楷體" w:hint="eastAsia"/>
                                <w:bCs/>
                                <w:spacing w:val="-16"/>
                                <w:sz w:val="20"/>
                                <w:szCs w:val="20"/>
                              </w:rPr>
                              <w:t>曾有通報紀錄</w:t>
                            </w:r>
                          </w:p>
                          <w:p w14:paraId="5D1A4902" w14:textId="77777777" w:rsidR="00D76101" w:rsidRPr="008D13D3" w:rsidRDefault="00D76101" w:rsidP="008D003B">
                            <w:pPr>
                              <w:overflowPunct w:val="0"/>
                              <w:spacing w:line="200" w:lineRule="exact"/>
                              <w:jc w:val="center"/>
                              <w:rPr>
                                <w:rFonts w:ascii="標楷體" w:eastAsia="標楷體" w:hAnsi="標楷體"/>
                                <w:spacing w:val="-16"/>
                                <w:sz w:val="20"/>
                                <w:szCs w:val="16"/>
                              </w:rPr>
                            </w:pPr>
                            <w:r w:rsidRPr="008D13D3">
                              <w:rPr>
                                <w:rFonts w:ascii="標楷體" w:eastAsia="標楷體" w:hAnsi="標楷體" w:hint="eastAsia"/>
                                <w:bCs/>
                                <w:spacing w:val="-16"/>
                                <w:sz w:val="20"/>
                                <w:szCs w:val="20"/>
                              </w:rPr>
                              <w:t>但未開案</w:t>
                            </w:r>
                          </w:p>
                        </w:tc>
                        <w:tc>
                          <w:tcPr>
                            <w:tcW w:w="981" w:type="pct"/>
                            <w:gridSpan w:val="2"/>
                            <w:vAlign w:val="center"/>
                          </w:tcPr>
                          <w:p w14:paraId="546FBCA6" w14:textId="77777777" w:rsidR="00D76101" w:rsidRDefault="00D76101" w:rsidP="008D003B">
                            <w:pPr>
                              <w:overflowPunct w:val="0"/>
                              <w:spacing w:line="200" w:lineRule="exact"/>
                              <w:jc w:val="center"/>
                              <w:rPr>
                                <w:rFonts w:ascii="標楷體" w:eastAsia="標楷體" w:hAnsi="標楷體"/>
                                <w:bCs/>
                                <w:spacing w:val="-16"/>
                                <w:sz w:val="20"/>
                                <w:szCs w:val="20"/>
                              </w:rPr>
                            </w:pPr>
                            <w:r w:rsidRPr="008D13D3">
                              <w:rPr>
                                <w:rFonts w:ascii="標楷體" w:eastAsia="標楷體" w:hAnsi="標楷體" w:hint="eastAsia"/>
                                <w:bCs/>
                                <w:spacing w:val="-16"/>
                                <w:sz w:val="20"/>
                                <w:szCs w:val="20"/>
                              </w:rPr>
                              <w:t>曾接受服務</w:t>
                            </w:r>
                          </w:p>
                          <w:p w14:paraId="5DA50DDC" w14:textId="77777777" w:rsidR="00D76101" w:rsidRPr="008D13D3" w:rsidRDefault="00D76101" w:rsidP="008D003B">
                            <w:pPr>
                              <w:overflowPunct w:val="0"/>
                              <w:spacing w:line="200" w:lineRule="exact"/>
                              <w:jc w:val="center"/>
                              <w:rPr>
                                <w:rFonts w:ascii="標楷體" w:eastAsia="標楷體" w:hAnsi="標楷體"/>
                                <w:spacing w:val="-16"/>
                                <w:sz w:val="20"/>
                                <w:szCs w:val="16"/>
                              </w:rPr>
                            </w:pPr>
                            <w:r w:rsidRPr="008D13D3">
                              <w:rPr>
                                <w:rFonts w:ascii="標楷體" w:eastAsia="標楷體" w:hAnsi="標楷體" w:hint="eastAsia"/>
                                <w:bCs/>
                                <w:spacing w:val="-16"/>
                                <w:sz w:val="20"/>
                                <w:szCs w:val="20"/>
                              </w:rPr>
                              <w:t>已結案</w:t>
                            </w:r>
                          </w:p>
                        </w:tc>
                        <w:tc>
                          <w:tcPr>
                            <w:tcW w:w="982" w:type="pct"/>
                            <w:gridSpan w:val="2"/>
                            <w:vAlign w:val="center"/>
                          </w:tcPr>
                          <w:p w14:paraId="20119DCC" w14:textId="77777777" w:rsidR="00D76101" w:rsidRPr="008D13D3" w:rsidRDefault="00D76101" w:rsidP="008D003B">
                            <w:pPr>
                              <w:overflowPunct w:val="0"/>
                              <w:spacing w:line="200" w:lineRule="exact"/>
                              <w:jc w:val="center"/>
                              <w:rPr>
                                <w:rFonts w:ascii="標楷體" w:eastAsia="標楷體" w:hAnsi="標楷體"/>
                                <w:spacing w:val="-12"/>
                                <w:sz w:val="20"/>
                                <w:szCs w:val="16"/>
                              </w:rPr>
                            </w:pPr>
                            <w:r w:rsidRPr="008D13D3">
                              <w:rPr>
                                <w:rFonts w:ascii="標楷體" w:eastAsia="標楷體" w:hAnsi="標楷體" w:hint="eastAsia"/>
                                <w:bCs/>
                                <w:spacing w:val="-12"/>
                                <w:sz w:val="20"/>
                                <w:szCs w:val="20"/>
                              </w:rPr>
                              <w:t>屬服務中個案</w:t>
                            </w:r>
                          </w:p>
                        </w:tc>
                      </w:tr>
                      <w:tr w:rsidR="00D76101" w:rsidRPr="003C0A63" w14:paraId="5C5C3ABC" w14:textId="77777777" w:rsidTr="00A7353C">
                        <w:trPr>
                          <w:trHeight w:val="120"/>
                        </w:trPr>
                        <w:tc>
                          <w:tcPr>
                            <w:tcW w:w="697" w:type="pct"/>
                            <w:vMerge/>
                            <w:vAlign w:val="center"/>
                          </w:tcPr>
                          <w:p w14:paraId="37668735" w14:textId="77777777" w:rsidR="00D76101" w:rsidRPr="003D2404" w:rsidRDefault="00D76101" w:rsidP="008D003B">
                            <w:pPr>
                              <w:overflowPunct w:val="0"/>
                              <w:spacing w:line="200" w:lineRule="exact"/>
                              <w:ind w:hanging="267"/>
                              <w:jc w:val="center"/>
                              <w:rPr>
                                <w:rFonts w:ascii="標楷體" w:eastAsia="標楷體" w:hAnsi="標楷體"/>
                                <w:bCs/>
                                <w:sz w:val="20"/>
                                <w:szCs w:val="20"/>
                              </w:rPr>
                            </w:pPr>
                          </w:p>
                        </w:tc>
                        <w:tc>
                          <w:tcPr>
                            <w:tcW w:w="381" w:type="pct"/>
                            <w:vMerge/>
                            <w:vAlign w:val="center"/>
                          </w:tcPr>
                          <w:p w14:paraId="735DDCE9" w14:textId="77777777" w:rsidR="00D76101" w:rsidRPr="003D2404" w:rsidRDefault="00D76101" w:rsidP="008D003B">
                            <w:pPr>
                              <w:overflowPunct w:val="0"/>
                              <w:spacing w:line="200" w:lineRule="exact"/>
                              <w:ind w:hanging="267"/>
                              <w:jc w:val="center"/>
                              <w:rPr>
                                <w:rFonts w:ascii="標楷體" w:eastAsia="標楷體" w:hAnsi="標楷體"/>
                                <w:bCs/>
                                <w:sz w:val="20"/>
                                <w:szCs w:val="20"/>
                              </w:rPr>
                            </w:pPr>
                          </w:p>
                        </w:tc>
                        <w:tc>
                          <w:tcPr>
                            <w:tcW w:w="473" w:type="pct"/>
                            <w:vAlign w:val="center"/>
                          </w:tcPr>
                          <w:p w14:paraId="72F0BC9F"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人數</w:t>
                            </w:r>
                          </w:p>
                        </w:tc>
                        <w:tc>
                          <w:tcPr>
                            <w:tcW w:w="506" w:type="pct"/>
                            <w:vAlign w:val="center"/>
                          </w:tcPr>
                          <w:p w14:paraId="188101D8"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占比</w:t>
                            </w:r>
                          </w:p>
                        </w:tc>
                        <w:tc>
                          <w:tcPr>
                            <w:tcW w:w="473" w:type="pct"/>
                            <w:vAlign w:val="center"/>
                          </w:tcPr>
                          <w:p w14:paraId="28308C78"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人數</w:t>
                            </w:r>
                          </w:p>
                        </w:tc>
                        <w:tc>
                          <w:tcPr>
                            <w:tcW w:w="506" w:type="pct"/>
                            <w:vAlign w:val="center"/>
                          </w:tcPr>
                          <w:p w14:paraId="698998A1"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占比</w:t>
                            </w:r>
                          </w:p>
                        </w:tc>
                        <w:tc>
                          <w:tcPr>
                            <w:tcW w:w="475" w:type="pct"/>
                            <w:vAlign w:val="center"/>
                          </w:tcPr>
                          <w:p w14:paraId="5EB14BCD"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人數</w:t>
                            </w:r>
                          </w:p>
                        </w:tc>
                        <w:tc>
                          <w:tcPr>
                            <w:tcW w:w="506" w:type="pct"/>
                            <w:vAlign w:val="center"/>
                          </w:tcPr>
                          <w:p w14:paraId="52B5E637"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占比</w:t>
                            </w:r>
                          </w:p>
                        </w:tc>
                        <w:tc>
                          <w:tcPr>
                            <w:tcW w:w="476" w:type="pct"/>
                            <w:vAlign w:val="center"/>
                          </w:tcPr>
                          <w:p w14:paraId="274DB7A7"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人數</w:t>
                            </w:r>
                          </w:p>
                        </w:tc>
                        <w:tc>
                          <w:tcPr>
                            <w:tcW w:w="506" w:type="pct"/>
                            <w:vAlign w:val="center"/>
                          </w:tcPr>
                          <w:p w14:paraId="6B8B5C2E" w14:textId="77777777" w:rsidR="00D76101" w:rsidRPr="00E7594C" w:rsidRDefault="00D76101" w:rsidP="008D003B">
                            <w:pPr>
                              <w:overflowPunct w:val="0"/>
                              <w:spacing w:line="200" w:lineRule="exact"/>
                              <w:jc w:val="center"/>
                              <w:rPr>
                                <w:rFonts w:ascii="標楷體" w:eastAsia="標楷體" w:hAnsi="標楷體"/>
                                <w:bCs/>
                                <w:sz w:val="20"/>
                              </w:rPr>
                            </w:pPr>
                            <w:r w:rsidRPr="00E7594C">
                              <w:rPr>
                                <w:rFonts w:ascii="標楷體" w:eastAsia="標楷體" w:hAnsi="標楷體" w:hint="eastAsia"/>
                                <w:bCs/>
                                <w:sz w:val="20"/>
                              </w:rPr>
                              <w:t>占比</w:t>
                            </w:r>
                          </w:p>
                        </w:tc>
                      </w:tr>
                      <w:tr w:rsidR="00D76101" w:rsidRPr="003C0A63" w14:paraId="7E8C432F" w14:textId="77777777" w:rsidTr="00A7353C">
                        <w:trPr>
                          <w:trHeight w:val="280"/>
                        </w:trPr>
                        <w:tc>
                          <w:tcPr>
                            <w:tcW w:w="697" w:type="pct"/>
                            <w:vAlign w:val="center"/>
                          </w:tcPr>
                          <w:p w14:paraId="59461909" w14:textId="77777777" w:rsidR="00D76101" w:rsidRPr="003D2404" w:rsidRDefault="00D76101" w:rsidP="008D003B">
                            <w:pPr>
                              <w:overflowPunct w:val="0"/>
                              <w:spacing w:line="200" w:lineRule="exact"/>
                              <w:jc w:val="center"/>
                              <w:rPr>
                                <w:rFonts w:ascii="標楷體" w:eastAsia="標楷體" w:hAnsi="標楷體"/>
                                <w:bCs/>
                                <w:sz w:val="20"/>
                                <w:szCs w:val="20"/>
                              </w:rPr>
                            </w:pPr>
                            <w:r>
                              <w:rPr>
                                <w:rFonts w:ascii="標楷體" w:eastAsia="標楷體" w:hAnsi="標楷體" w:hint="eastAsia"/>
                                <w:bCs/>
                                <w:sz w:val="20"/>
                                <w:szCs w:val="20"/>
                              </w:rPr>
                              <w:t>109</w:t>
                            </w:r>
                          </w:p>
                        </w:tc>
                        <w:tc>
                          <w:tcPr>
                            <w:tcW w:w="381" w:type="pct"/>
                            <w:vAlign w:val="center"/>
                          </w:tcPr>
                          <w:p w14:paraId="713B46D5" w14:textId="77777777" w:rsidR="00D76101" w:rsidRPr="003D2404" w:rsidRDefault="00D76101" w:rsidP="008D003B">
                            <w:pPr>
                              <w:overflowPunct w:val="0"/>
                              <w:spacing w:line="200" w:lineRule="exact"/>
                              <w:ind w:hanging="267"/>
                              <w:jc w:val="right"/>
                              <w:rPr>
                                <w:rFonts w:ascii="標楷體" w:eastAsia="標楷體" w:hAnsi="標楷體"/>
                                <w:bCs/>
                                <w:sz w:val="20"/>
                                <w:szCs w:val="20"/>
                              </w:rPr>
                            </w:pPr>
                            <w:r>
                              <w:rPr>
                                <w:rFonts w:ascii="標楷體" w:eastAsia="標楷體" w:hAnsi="標楷體" w:hint="eastAsia"/>
                                <w:bCs/>
                                <w:sz w:val="20"/>
                                <w:szCs w:val="20"/>
                              </w:rPr>
                              <w:t>22</w:t>
                            </w:r>
                          </w:p>
                        </w:tc>
                        <w:tc>
                          <w:tcPr>
                            <w:tcW w:w="473" w:type="pct"/>
                            <w:vAlign w:val="center"/>
                          </w:tcPr>
                          <w:p w14:paraId="0A194E0C" w14:textId="77777777" w:rsidR="00D76101" w:rsidRPr="00142A1F" w:rsidRDefault="00D76101" w:rsidP="008D003B">
                            <w:pPr>
                              <w:overflowPunct w:val="0"/>
                              <w:spacing w:line="200" w:lineRule="exact"/>
                              <w:ind w:hanging="267"/>
                              <w:jc w:val="right"/>
                              <w:rPr>
                                <w:rFonts w:ascii="標楷體" w:eastAsia="標楷體" w:hAnsi="標楷體"/>
                                <w:sz w:val="20"/>
                                <w:szCs w:val="16"/>
                              </w:rPr>
                            </w:pPr>
                            <w:r>
                              <w:rPr>
                                <w:rFonts w:ascii="標楷體" w:eastAsia="標楷體" w:hAnsi="標楷體" w:hint="eastAsia"/>
                                <w:sz w:val="20"/>
                                <w:szCs w:val="16"/>
                              </w:rPr>
                              <w:t>18</w:t>
                            </w:r>
                          </w:p>
                        </w:tc>
                        <w:tc>
                          <w:tcPr>
                            <w:tcW w:w="506" w:type="pct"/>
                            <w:vAlign w:val="center"/>
                          </w:tcPr>
                          <w:p w14:paraId="07D3CECC"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81.82</w:t>
                            </w:r>
                          </w:p>
                        </w:tc>
                        <w:tc>
                          <w:tcPr>
                            <w:tcW w:w="473" w:type="pct"/>
                            <w:vAlign w:val="center"/>
                          </w:tcPr>
                          <w:p w14:paraId="63B11092"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2</w:t>
                            </w:r>
                          </w:p>
                        </w:tc>
                        <w:tc>
                          <w:tcPr>
                            <w:tcW w:w="506" w:type="pct"/>
                            <w:vAlign w:val="center"/>
                          </w:tcPr>
                          <w:p w14:paraId="1AD58E2D"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9.09</w:t>
                            </w:r>
                          </w:p>
                        </w:tc>
                        <w:tc>
                          <w:tcPr>
                            <w:tcW w:w="475" w:type="pct"/>
                            <w:vAlign w:val="center"/>
                          </w:tcPr>
                          <w:p w14:paraId="0DBC25B9" w14:textId="77777777" w:rsidR="00D76101" w:rsidRPr="00142A1F" w:rsidRDefault="00D76101" w:rsidP="008D003B">
                            <w:pPr>
                              <w:overflowPunct w:val="0"/>
                              <w:spacing w:line="200" w:lineRule="exact"/>
                              <w:jc w:val="right"/>
                              <w:rPr>
                                <w:rFonts w:ascii="標楷體" w:eastAsia="標楷體" w:hAnsi="標楷體"/>
                                <w:sz w:val="20"/>
                                <w:szCs w:val="16"/>
                              </w:rPr>
                            </w:pPr>
                            <w:r w:rsidRPr="009314A9">
                              <w:rPr>
                                <w:rFonts w:ascii="標楷體" w:eastAsia="標楷體" w:hAnsi="標楷體" w:cs="新細明體" w:hint="eastAsia"/>
                                <w:color w:val="000000" w:themeColor="text1"/>
                                <w:kern w:val="0"/>
                                <w:sz w:val="20"/>
                                <w:szCs w:val="20"/>
                              </w:rPr>
                              <w:t>－</w:t>
                            </w:r>
                          </w:p>
                        </w:tc>
                        <w:tc>
                          <w:tcPr>
                            <w:tcW w:w="506" w:type="pct"/>
                            <w:vAlign w:val="center"/>
                          </w:tcPr>
                          <w:p w14:paraId="05FFE7BA" w14:textId="77777777" w:rsidR="00D76101" w:rsidRPr="00142A1F" w:rsidRDefault="00D76101" w:rsidP="008D003B">
                            <w:pPr>
                              <w:overflowPunct w:val="0"/>
                              <w:spacing w:line="200" w:lineRule="exact"/>
                              <w:jc w:val="right"/>
                              <w:rPr>
                                <w:rFonts w:ascii="標楷體" w:eastAsia="標楷體" w:hAnsi="標楷體"/>
                                <w:sz w:val="20"/>
                                <w:szCs w:val="16"/>
                              </w:rPr>
                            </w:pPr>
                            <w:r w:rsidRPr="009314A9">
                              <w:rPr>
                                <w:rFonts w:ascii="標楷體" w:eastAsia="標楷體" w:hAnsi="標楷體" w:cs="新細明體" w:hint="eastAsia"/>
                                <w:color w:val="000000" w:themeColor="text1"/>
                                <w:kern w:val="0"/>
                                <w:sz w:val="20"/>
                                <w:szCs w:val="20"/>
                              </w:rPr>
                              <w:t>－</w:t>
                            </w:r>
                          </w:p>
                        </w:tc>
                        <w:tc>
                          <w:tcPr>
                            <w:tcW w:w="476" w:type="pct"/>
                            <w:vAlign w:val="center"/>
                          </w:tcPr>
                          <w:p w14:paraId="456982EB"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2</w:t>
                            </w:r>
                          </w:p>
                        </w:tc>
                        <w:tc>
                          <w:tcPr>
                            <w:tcW w:w="506" w:type="pct"/>
                            <w:vAlign w:val="center"/>
                          </w:tcPr>
                          <w:p w14:paraId="7BD03B9F"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9.09</w:t>
                            </w:r>
                          </w:p>
                        </w:tc>
                      </w:tr>
                      <w:tr w:rsidR="00D76101" w:rsidRPr="003C0A63" w14:paraId="7122987D" w14:textId="77777777" w:rsidTr="00A7353C">
                        <w:trPr>
                          <w:trHeight w:val="256"/>
                        </w:trPr>
                        <w:tc>
                          <w:tcPr>
                            <w:tcW w:w="697" w:type="pct"/>
                            <w:vAlign w:val="center"/>
                          </w:tcPr>
                          <w:p w14:paraId="65FA6F2A" w14:textId="77777777" w:rsidR="00D76101" w:rsidRPr="003D2404" w:rsidRDefault="00D76101" w:rsidP="008D003B">
                            <w:pPr>
                              <w:overflowPunct w:val="0"/>
                              <w:spacing w:line="200" w:lineRule="exact"/>
                              <w:jc w:val="center"/>
                              <w:rPr>
                                <w:rFonts w:ascii="標楷體" w:eastAsia="標楷體" w:hAnsi="標楷體"/>
                                <w:bCs/>
                                <w:sz w:val="20"/>
                                <w:szCs w:val="20"/>
                              </w:rPr>
                            </w:pPr>
                            <w:r>
                              <w:rPr>
                                <w:rFonts w:ascii="標楷體" w:eastAsia="標楷體" w:hAnsi="標楷體" w:hint="eastAsia"/>
                                <w:bCs/>
                                <w:sz w:val="20"/>
                                <w:szCs w:val="20"/>
                              </w:rPr>
                              <w:t>110</w:t>
                            </w:r>
                          </w:p>
                        </w:tc>
                        <w:tc>
                          <w:tcPr>
                            <w:tcW w:w="381" w:type="pct"/>
                            <w:vAlign w:val="center"/>
                          </w:tcPr>
                          <w:p w14:paraId="5387794B" w14:textId="77777777" w:rsidR="00D76101" w:rsidRPr="003D2404" w:rsidRDefault="00D76101" w:rsidP="008D003B">
                            <w:pPr>
                              <w:overflowPunct w:val="0"/>
                              <w:spacing w:line="200" w:lineRule="exact"/>
                              <w:ind w:hanging="267"/>
                              <w:jc w:val="right"/>
                              <w:rPr>
                                <w:rFonts w:ascii="標楷體" w:eastAsia="標楷體" w:hAnsi="標楷體"/>
                                <w:bCs/>
                                <w:sz w:val="20"/>
                                <w:szCs w:val="20"/>
                              </w:rPr>
                            </w:pPr>
                            <w:r>
                              <w:rPr>
                                <w:rFonts w:ascii="標楷體" w:eastAsia="標楷體" w:hAnsi="標楷體" w:hint="eastAsia"/>
                                <w:bCs/>
                                <w:sz w:val="20"/>
                                <w:szCs w:val="20"/>
                              </w:rPr>
                              <w:t>23</w:t>
                            </w:r>
                          </w:p>
                        </w:tc>
                        <w:tc>
                          <w:tcPr>
                            <w:tcW w:w="473" w:type="pct"/>
                            <w:vAlign w:val="center"/>
                          </w:tcPr>
                          <w:p w14:paraId="0F4526B0" w14:textId="77777777" w:rsidR="00D76101" w:rsidRPr="00142A1F" w:rsidRDefault="00D76101" w:rsidP="008D003B">
                            <w:pPr>
                              <w:overflowPunct w:val="0"/>
                              <w:spacing w:line="200" w:lineRule="exact"/>
                              <w:ind w:hanging="267"/>
                              <w:jc w:val="right"/>
                              <w:rPr>
                                <w:rFonts w:ascii="標楷體" w:eastAsia="標楷體" w:hAnsi="標楷體"/>
                                <w:sz w:val="20"/>
                                <w:szCs w:val="16"/>
                              </w:rPr>
                            </w:pPr>
                            <w:r>
                              <w:rPr>
                                <w:rFonts w:ascii="標楷體" w:eastAsia="標楷體" w:hAnsi="標楷體" w:hint="eastAsia"/>
                                <w:sz w:val="20"/>
                                <w:szCs w:val="16"/>
                              </w:rPr>
                              <w:t>11</w:t>
                            </w:r>
                          </w:p>
                        </w:tc>
                        <w:tc>
                          <w:tcPr>
                            <w:tcW w:w="506" w:type="pct"/>
                            <w:vAlign w:val="center"/>
                          </w:tcPr>
                          <w:p w14:paraId="6AE9EBC0"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hint="eastAsia"/>
                                <w:sz w:val="20"/>
                                <w:szCs w:val="16"/>
                              </w:rPr>
                              <w:t>47.83</w:t>
                            </w:r>
                          </w:p>
                        </w:tc>
                        <w:tc>
                          <w:tcPr>
                            <w:tcW w:w="473" w:type="pct"/>
                            <w:vAlign w:val="center"/>
                          </w:tcPr>
                          <w:p w14:paraId="2B061F56"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hint="eastAsia"/>
                                <w:sz w:val="20"/>
                                <w:szCs w:val="16"/>
                              </w:rPr>
                              <w:t>3</w:t>
                            </w:r>
                          </w:p>
                        </w:tc>
                        <w:tc>
                          <w:tcPr>
                            <w:tcW w:w="506" w:type="pct"/>
                            <w:vAlign w:val="center"/>
                          </w:tcPr>
                          <w:p w14:paraId="24ECE004"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hint="eastAsia"/>
                                <w:sz w:val="20"/>
                                <w:szCs w:val="16"/>
                              </w:rPr>
                              <w:t>13.04</w:t>
                            </w:r>
                          </w:p>
                        </w:tc>
                        <w:tc>
                          <w:tcPr>
                            <w:tcW w:w="475" w:type="pct"/>
                            <w:vAlign w:val="center"/>
                          </w:tcPr>
                          <w:p w14:paraId="2E5AAEA7"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6</w:t>
                            </w:r>
                          </w:p>
                        </w:tc>
                        <w:tc>
                          <w:tcPr>
                            <w:tcW w:w="506" w:type="pct"/>
                            <w:vAlign w:val="center"/>
                          </w:tcPr>
                          <w:p w14:paraId="67EB1528"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26.09</w:t>
                            </w:r>
                          </w:p>
                        </w:tc>
                        <w:tc>
                          <w:tcPr>
                            <w:tcW w:w="476" w:type="pct"/>
                            <w:vAlign w:val="center"/>
                          </w:tcPr>
                          <w:p w14:paraId="40978D3A"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3</w:t>
                            </w:r>
                          </w:p>
                        </w:tc>
                        <w:tc>
                          <w:tcPr>
                            <w:tcW w:w="506" w:type="pct"/>
                            <w:vAlign w:val="center"/>
                          </w:tcPr>
                          <w:p w14:paraId="1111C0EA"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13.04</w:t>
                            </w:r>
                          </w:p>
                        </w:tc>
                      </w:tr>
                      <w:tr w:rsidR="00D76101" w:rsidRPr="003C0A63" w14:paraId="35C8B7DD" w14:textId="77777777" w:rsidTr="00A7353C">
                        <w:trPr>
                          <w:trHeight w:val="371"/>
                        </w:trPr>
                        <w:tc>
                          <w:tcPr>
                            <w:tcW w:w="697" w:type="pct"/>
                            <w:vAlign w:val="center"/>
                          </w:tcPr>
                          <w:p w14:paraId="354DC065" w14:textId="77777777" w:rsidR="00D76101" w:rsidRDefault="00D76101" w:rsidP="00916837">
                            <w:pPr>
                              <w:overflowPunct w:val="0"/>
                              <w:spacing w:line="200" w:lineRule="exact"/>
                              <w:ind w:leftChars="-46" w:left="-110" w:rightChars="-40" w:right="-96"/>
                              <w:jc w:val="center"/>
                              <w:rPr>
                                <w:rFonts w:ascii="標楷體" w:eastAsia="標楷體" w:hAnsi="標楷體"/>
                                <w:bCs/>
                                <w:sz w:val="20"/>
                                <w:szCs w:val="20"/>
                              </w:rPr>
                            </w:pPr>
                            <w:r w:rsidRPr="00E7594C">
                              <w:rPr>
                                <w:rFonts w:ascii="標楷體" w:eastAsia="標楷體" w:hAnsi="標楷體" w:hint="eastAsia"/>
                                <w:bCs/>
                                <w:sz w:val="20"/>
                                <w:szCs w:val="20"/>
                              </w:rPr>
                              <w:t>111年</w:t>
                            </w:r>
                          </w:p>
                          <w:p w14:paraId="5740D830" w14:textId="18EA1981" w:rsidR="00D76101" w:rsidRPr="006449BF" w:rsidRDefault="00D76101" w:rsidP="006449BF">
                            <w:pPr>
                              <w:overflowPunct w:val="0"/>
                              <w:spacing w:line="200" w:lineRule="exact"/>
                              <w:ind w:leftChars="-50" w:left="-120" w:rightChars="-50" w:right="-120"/>
                              <w:jc w:val="center"/>
                              <w:rPr>
                                <w:rFonts w:ascii="標楷體" w:eastAsia="標楷體" w:hAnsi="標楷體"/>
                                <w:bCs/>
                                <w:spacing w:val="-10"/>
                                <w:sz w:val="20"/>
                                <w:szCs w:val="20"/>
                              </w:rPr>
                            </w:pPr>
                            <w:r w:rsidRPr="006449BF">
                              <w:rPr>
                                <w:rFonts w:ascii="標楷體" w:eastAsia="標楷體" w:hAnsi="標楷體" w:hint="eastAsia"/>
                                <w:bCs/>
                                <w:spacing w:val="-10"/>
                                <w:sz w:val="20"/>
                                <w:szCs w:val="20"/>
                              </w:rPr>
                              <w:t>（1</w:t>
                            </w:r>
                            <w:r w:rsidRPr="006449BF">
                              <w:rPr>
                                <w:rFonts w:ascii="標楷體" w:eastAsia="標楷體" w:hAnsi="標楷體"/>
                                <w:bCs/>
                                <w:spacing w:val="-10"/>
                                <w:sz w:val="20"/>
                                <w:szCs w:val="20"/>
                              </w:rPr>
                              <w:t>－</w:t>
                            </w:r>
                            <w:r w:rsidRPr="006449BF">
                              <w:rPr>
                                <w:rFonts w:ascii="標楷體" w:eastAsia="標楷體" w:hAnsi="標楷體" w:hint="eastAsia"/>
                                <w:bCs/>
                                <w:spacing w:val="-10"/>
                                <w:sz w:val="20"/>
                                <w:szCs w:val="20"/>
                              </w:rPr>
                              <w:t>6月）</w:t>
                            </w:r>
                          </w:p>
                        </w:tc>
                        <w:tc>
                          <w:tcPr>
                            <w:tcW w:w="381" w:type="pct"/>
                            <w:vAlign w:val="center"/>
                          </w:tcPr>
                          <w:p w14:paraId="6DB28F1D" w14:textId="77777777" w:rsidR="00D76101" w:rsidRPr="003D2404" w:rsidRDefault="00D76101" w:rsidP="008D003B">
                            <w:pPr>
                              <w:overflowPunct w:val="0"/>
                              <w:spacing w:line="200" w:lineRule="exact"/>
                              <w:ind w:hanging="267"/>
                              <w:jc w:val="right"/>
                              <w:rPr>
                                <w:rFonts w:ascii="標楷體" w:eastAsia="標楷體" w:hAnsi="標楷體"/>
                                <w:bCs/>
                                <w:sz w:val="20"/>
                                <w:szCs w:val="20"/>
                              </w:rPr>
                            </w:pPr>
                            <w:r>
                              <w:rPr>
                                <w:rFonts w:ascii="標楷體" w:eastAsia="標楷體" w:hAnsi="標楷體" w:hint="eastAsia"/>
                                <w:bCs/>
                                <w:sz w:val="20"/>
                                <w:szCs w:val="20"/>
                              </w:rPr>
                              <w:t>8</w:t>
                            </w:r>
                          </w:p>
                        </w:tc>
                        <w:tc>
                          <w:tcPr>
                            <w:tcW w:w="473" w:type="pct"/>
                            <w:vAlign w:val="center"/>
                          </w:tcPr>
                          <w:p w14:paraId="76293807" w14:textId="77777777" w:rsidR="00D76101" w:rsidRPr="00142A1F" w:rsidRDefault="00D76101" w:rsidP="008D003B">
                            <w:pPr>
                              <w:overflowPunct w:val="0"/>
                              <w:spacing w:line="200" w:lineRule="exact"/>
                              <w:ind w:hanging="267"/>
                              <w:jc w:val="right"/>
                              <w:rPr>
                                <w:rFonts w:ascii="標楷體" w:eastAsia="標楷體" w:hAnsi="標楷體"/>
                                <w:sz w:val="20"/>
                                <w:szCs w:val="16"/>
                              </w:rPr>
                            </w:pPr>
                            <w:r>
                              <w:rPr>
                                <w:rFonts w:ascii="標楷體" w:eastAsia="標楷體" w:hAnsi="標楷體" w:hint="eastAsia"/>
                                <w:sz w:val="20"/>
                                <w:szCs w:val="16"/>
                              </w:rPr>
                              <w:t>6</w:t>
                            </w:r>
                          </w:p>
                        </w:tc>
                        <w:tc>
                          <w:tcPr>
                            <w:tcW w:w="506" w:type="pct"/>
                            <w:vAlign w:val="center"/>
                          </w:tcPr>
                          <w:p w14:paraId="26576559"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hint="eastAsia"/>
                                <w:sz w:val="20"/>
                                <w:szCs w:val="16"/>
                              </w:rPr>
                              <w:t>75.00</w:t>
                            </w:r>
                          </w:p>
                        </w:tc>
                        <w:tc>
                          <w:tcPr>
                            <w:tcW w:w="473" w:type="pct"/>
                            <w:vAlign w:val="center"/>
                          </w:tcPr>
                          <w:p w14:paraId="01D7C41A"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cs="新細明體" w:hint="eastAsia"/>
                                <w:kern w:val="0"/>
                                <w:sz w:val="20"/>
                                <w:szCs w:val="20"/>
                              </w:rPr>
                              <w:t>－</w:t>
                            </w:r>
                          </w:p>
                        </w:tc>
                        <w:tc>
                          <w:tcPr>
                            <w:tcW w:w="506" w:type="pct"/>
                            <w:vAlign w:val="center"/>
                          </w:tcPr>
                          <w:p w14:paraId="4D8AD8D6" w14:textId="77777777" w:rsidR="00D76101" w:rsidRPr="00471267" w:rsidRDefault="00D76101" w:rsidP="008D003B">
                            <w:pPr>
                              <w:overflowPunct w:val="0"/>
                              <w:spacing w:line="200" w:lineRule="exact"/>
                              <w:jc w:val="right"/>
                              <w:rPr>
                                <w:rFonts w:ascii="標楷體" w:eastAsia="標楷體" w:hAnsi="標楷體"/>
                                <w:sz w:val="20"/>
                                <w:szCs w:val="16"/>
                              </w:rPr>
                            </w:pPr>
                            <w:r w:rsidRPr="00471267">
                              <w:rPr>
                                <w:rFonts w:ascii="標楷體" w:eastAsia="標楷體" w:hAnsi="標楷體" w:cs="新細明體" w:hint="eastAsia"/>
                                <w:kern w:val="0"/>
                                <w:sz w:val="20"/>
                                <w:szCs w:val="20"/>
                              </w:rPr>
                              <w:t>－</w:t>
                            </w:r>
                          </w:p>
                        </w:tc>
                        <w:tc>
                          <w:tcPr>
                            <w:tcW w:w="475" w:type="pct"/>
                            <w:vAlign w:val="center"/>
                          </w:tcPr>
                          <w:p w14:paraId="62AD56D8"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w:t>
                            </w:r>
                          </w:p>
                        </w:tc>
                        <w:tc>
                          <w:tcPr>
                            <w:tcW w:w="506" w:type="pct"/>
                            <w:vAlign w:val="center"/>
                          </w:tcPr>
                          <w:p w14:paraId="2EE989CA"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12.50</w:t>
                            </w:r>
                          </w:p>
                        </w:tc>
                        <w:tc>
                          <w:tcPr>
                            <w:tcW w:w="476" w:type="pct"/>
                            <w:vAlign w:val="center"/>
                          </w:tcPr>
                          <w:p w14:paraId="5057E4BF"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w:t>
                            </w:r>
                          </w:p>
                        </w:tc>
                        <w:tc>
                          <w:tcPr>
                            <w:tcW w:w="506" w:type="pct"/>
                            <w:vAlign w:val="center"/>
                          </w:tcPr>
                          <w:p w14:paraId="56EF4F79" w14:textId="77777777" w:rsidR="00D76101" w:rsidRPr="00142A1F" w:rsidRDefault="00D76101" w:rsidP="008D003B">
                            <w:pPr>
                              <w:overflowPunct w:val="0"/>
                              <w:spacing w:line="200" w:lineRule="exact"/>
                              <w:jc w:val="right"/>
                              <w:rPr>
                                <w:rFonts w:ascii="標楷體" w:eastAsia="標楷體" w:hAnsi="標楷體"/>
                                <w:sz w:val="20"/>
                                <w:szCs w:val="16"/>
                              </w:rPr>
                            </w:pPr>
                            <w:r>
                              <w:rPr>
                                <w:rFonts w:ascii="標楷體" w:eastAsia="標楷體" w:hAnsi="標楷體" w:hint="eastAsia"/>
                                <w:sz w:val="20"/>
                                <w:szCs w:val="16"/>
                              </w:rPr>
                              <w:t>12.50</w:t>
                            </w:r>
                          </w:p>
                        </w:tc>
                      </w:tr>
                    </w:tbl>
                    <w:p w14:paraId="32345654" w14:textId="0FE698C4" w:rsidR="00D76101" w:rsidRPr="008D003B" w:rsidRDefault="00D76101" w:rsidP="00916837">
                      <w:pPr>
                        <w:overflowPunct w:val="0"/>
                        <w:spacing w:line="240" w:lineRule="exact"/>
                        <w:ind w:left="841" w:rightChars="56" w:right="134" w:hangingChars="467" w:hanging="841"/>
                        <w:jc w:val="both"/>
                        <w:rPr>
                          <w:szCs w:val="18"/>
                        </w:rPr>
                      </w:pPr>
                      <w:r w:rsidRPr="00471267">
                        <w:rPr>
                          <w:rFonts w:ascii="標楷體" w:eastAsia="標楷體" w:hAnsi="標楷體" w:cs="新細明體" w:hint="eastAsia"/>
                          <w:sz w:val="18"/>
                          <w:szCs w:val="16"/>
                        </w:rPr>
                        <w:t>資料來源：</w:t>
                      </w:r>
                      <w:r w:rsidRPr="00471267">
                        <w:rPr>
                          <w:rFonts w:ascii="標楷體" w:eastAsia="標楷體" w:hAnsi="標楷體" w:hint="eastAsia"/>
                          <w:sz w:val="18"/>
                          <w:szCs w:val="16"/>
                        </w:rPr>
                        <w:t>整理自衛福部提供資料。</w:t>
                      </w:r>
                    </w:p>
                  </w:txbxContent>
                </v:textbox>
                <w10:wrap type="square" anchorx="margin" anchory="page"/>
              </v:shape>
            </w:pict>
          </mc:Fallback>
        </mc:AlternateContent>
      </w:r>
      <w:r w:rsidRPr="006C5ECB">
        <w:rPr>
          <w:rFonts w:hAnsi="標楷體" w:hint="eastAsia"/>
          <w:b/>
          <w:noProof/>
          <w:color w:val="000000" w:themeColor="text1"/>
          <w:szCs w:val="32"/>
        </w:rPr>
        <mc:AlternateContent>
          <mc:Choice Requires="wps">
            <w:drawing>
              <wp:anchor distT="0" distB="0" distL="114300" distR="114300" simplePos="0" relativeHeight="252621824" behindDoc="1" locked="0" layoutInCell="1" allowOverlap="1" wp14:anchorId="77979A1D" wp14:editId="4F1CF4F1">
                <wp:simplePos x="0" y="0"/>
                <wp:positionH relativeFrom="margin">
                  <wp:posOffset>3365288</wp:posOffset>
                </wp:positionH>
                <wp:positionV relativeFrom="margin">
                  <wp:posOffset>6223212</wp:posOffset>
                </wp:positionV>
                <wp:extent cx="2899410" cy="2519680"/>
                <wp:effectExtent l="0" t="0" r="0" b="0"/>
                <wp:wrapSquare wrapText="bothSides"/>
                <wp:docPr id="10" name="文字方塊 10"/>
                <wp:cNvGraphicFramePr/>
                <a:graphic xmlns:a="http://schemas.openxmlformats.org/drawingml/2006/main">
                  <a:graphicData uri="http://schemas.microsoft.com/office/word/2010/wordprocessingShape">
                    <wps:wsp>
                      <wps:cNvSpPr txBox="1"/>
                      <wps:spPr>
                        <a:xfrm>
                          <a:off x="0" y="0"/>
                          <a:ext cx="2899410" cy="2519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51DE9B" w14:textId="77777777" w:rsidR="00D76101" w:rsidRPr="006C5ECB" w:rsidRDefault="00D76101" w:rsidP="00A7353C">
                            <w:pPr>
                              <w:snapToGrid w:val="0"/>
                              <w:spacing w:line="240" w:lineRule="exact"/>
                              <w:jc w:val="center"/>
                              <w:rPr>
                                <w:rFonts w:ascii="標楷體" w:eastAsia="標楷體" w:hAnsi="標楷體"/>
                                <w:b/>
                                <w:color w:val="000000" w:themeColor="text1"/>
                              </w:rPr>
                            </w:pPr>
                            <w:r w:rsidRPr="006C5ECB">
                              <w:rPr>
                                <w:rFonts w:ascii="標楷體" w:eastAsia="標楷體" w:hAnsi="標楷體" w:hint="eastAsia"/>
                                <w:b/>
                                <w:color w:val="000000" w:themeColor="text1"/>
                              </w:rPr>
                              <w:t>圖1　兒少家內受</w:t>
                            </w:r>
                            <w:proofErr w:type="gramStart"/>
                            <w:r w:rsidRPr="006C5ECB">
                              <w:rPr>
                                <w:rFonts w:ascii="標楷體" w:eastAsia="標楷體" w:hAnsi="標楷體" w:hint="eastAsia"/>
                                <w:b/>
                                <w:color w:val="000000" w:themeColor="text1"/>
                              </w:rPr>
                              <w:t>虐</w:t>
                            </w:r>
                            <w:proofErr w:type="gramEnd"/>
                            <w:r w:rsidRPr="006C5ECB">
                              <w:rPr>
                                <w:rFonts w:ascii="標楷體" w:eastAsia="標楷體" w:hAnsi="標楷體" w:hint="eastAsia"/>
                                <w:b/>
                                <w:color w:val="000000" w:themeColor="text1"/>
                              </w:rPr>
                              <w:t>致死個案年齡分布</w:t>
                            </w:r>
                          </w:p>
                          <w:p w14:paraId="4CD5D0A0" w14:textId="3D14B968" w:rsidR="00D76101" w:rsidRPr="006C5ECB" w:rsidRDefault="00D76101" w:rsidP="008D13D3">
                            <w:pPr>
                              <w:spacing w:beforeLines="20" w:before="72" w:line="276" w:lineRule="auto"/>
                              <w:rPr>
                                <w:rFonts w:ascii="標楷體" w:eastAsia="標楷體" w:hAnsi="標楷體"/>
                                <w:b/>
                                <w:color w:val="000000" w:themeColor="text1"/>
                              </w:rPr>
                            </w:pPr>
                            <w:r w:rsidRPr="006C5ECB">
                              <w:rPr>
                                <w:noProof/>
                                <w:color w:val="000000" w:themeColor="text1"/>
                              </w:rPr>
                              <w:drawing>
                                <wp:inline distT="0" distB="0" distL="0" distR="0" wp14:anchorId="5F19915D" wp14:editId="45274816">
                                  <wp:extent cx="2834640" cy="1997075"/>
                                  <wp:effectExtent l="0" t="0" r="3810" b="3175"/>
                                  <wp:docPr id="11" name="圖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41B16EAE" w14:textId="77777777" w:rsidR="00D76101" w:rsidRPr="006C5ECB" w:rsidRDefault="00D76101" w:rsidP="008D13D3">
                            <w:pPr>
                              <w:spacing w:line="200" w:lineRule="exact"/>
                              <w:ind w:firstLineChars="78" w:firstLine="140"/>
                              <w:rPr>
                                <w:color w:val="000000" w:themeColor="text1"/>
                                <w:sz w:val="22"/>
                              </w:rPr>
                            </w:pPr>
                            <w:r w:rsidRPr="006C5ECB">
                              <w:rPr>
                                <w:rFonts w:ascii="標楷體" w:eastAsia="標楷體" w:hAnsi="標楷體" w:hint="eastAsia"/>
                                <w:color w:val="000000" w:themeColor="text1"/>
                                <w:sz w:val="18"/>
                              </w:rPr>
                              <w:t>資料來源：整理自衛福部公務統計資料。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979A1D" id="文字方塊 10" o:spid="_x0000_s1034" type="#_x0000_t202" style="position:absolute;left:0;text-align:left;margin-left:265pt;margin-top:490pt;width:228.3pt;height:198.4pt;z-index:-250694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" filled="f" stroked="f" strokeweight=".5pt">
                <v:textbox>
                  <w:txbxContent>
                    <w:p w14:paraId="5151DE9B" w14:textId="77777777" w:rsidR="00D76101" w:rsidRPr="006C5ECB" w:rsidRDefault="00D76101" w:rsidP="00A7353C">
                      <w:pPr>
                        <w:snapToGrid w:val="0"/>
                        <w:spacing w:line="240" w:lineRule="exact"/>
                        <w:jc w:val="center"/>
                        <w:rPr>
                          <w:rFonts w:ascii="標楷體" w:eastAsia="標楷體" w:hAnsi="標楷體"/>
                          <w:b/>
                          <w:color w:val="000000" w:themeColor="text1"/>
                        </w:rPr>
                      </w:pPr>
                      <w:r w:rsidRPr="006C5ECB">
                        <w:rPr>
                          <w:rFonts w:ascii="標楷體" w:eastAsia="標楷體" w:hAnsi="標楷體" w:hint="eastAsia"/>
                          <w:b/>
                          <w:color w:val="000000" w:themeColor="text1"/>
                        </w:rPr>
                        <w:t>圖1　兒少家內受虐致死個案年齡分布</w:t>
                      </w:r>
                    </w:p>
                    <w:p w14:paraId="4CD5D0A0" w14:textId="3D14B968" w:rsidR="00D76101" w:rsidRPr="006C5ECB" w:rsidRDefault="00D76101" w:rsidP="008D13D3">
                      <w:pPr>
                        <w:spacing w:beforeLines="20" w:before="72" w:line="276" w:lineRule="auto"/>
                        <w:rPr>
                          <w:rFonts w:ascii="標楷體" w:eastAsia="標楷體" w:hAnsi="標楷體"/>
                          <w:b/>
                          <w:color w:val="000000" w:themeColor="text1"/>
                        </w:rPr>
                      </w:pPr>
                      <w:r w:rsidRPr="006C5ECB">
                        <w:rPr>
                          <w:noProof/>
                          <w:color w:val="000000" w:themeColor="text1"/>
                        </w:rPr>
                        <w:drawing>
                          <wp:inline distT="0" distB="0" distL="0" distR="0" wp14:anchorId="5F19915D" wp14:editId="45274816">
                            <wp:extent cx="2834640" cy="1997075"/>
                            <wp:effectExtent l="0" t="0" r="3810" b="3175"/>
                            <wp:docPr id="11" name="圖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1B16EAE" w14:textId="77777777" w:rsidR="00D76101" w:rsidRPr="006C5ECB" w:rsidRDefault="00D76101" w:rsidP="008D13D3">
                      <w:pPr>
                        <w:spacing w:line="200" w:lineRule="exact"/>
                        <w:ind w:firstLineChars="78" w:firstLine="140"/>
                        <w:rPr>
                          <w:color w:val="000000" w:themeColor="text1"/>
                          <w:sz w:val="22"/>
                        </w:rPr>
                      </w:pPr>
                      <w:r w:rsidRPr="006C5ECB">
                        <w:rPr>
                          <w:rFonts w:ascii="標楷體" w:eastAsia="標楷體" w:hAnsi="標楷體" w:hint="eastAsia"/>
                          <w:color w:val="000000" w:themeColor="text1"/>
                          <w:sz w:val="18"/>
                        </w:rPr>
                        <w:t>資料來源：整理自衛福部公務統計資料。</w:t>
                      </w:r>
                    </w:p>
                  </w:txbxContent>
                </v:textbox>
                <w10:wrap type="square" anchorx="margin" anchory="margin"/>
              </v:shape>
            </w:pict>
          </mc:Fallback>
        </mc:AlternateContent>
      </w:r>
      <w:r w:rsidR="008D13D3" w:rsidRPr="006C5ECB">
        <w:rPr>
          <w:rFonts w:ascii="標楷體" w:eastAsia="標楷體" w:hAnsi="標楷體" w:cs="標楷體" w:hint="eastAsia"/>
          <w:b/>
          <w:color w:val="000000" w:themeColor="text1"/>
        </w:rPr>
        <w:t xml:space="preserve">1.　</w:t>
      </w:r>
      <w:r w:rsidR="00BA51AB" w:rsidRPr="006C5ECB">
        <w:rPr>
          <w:rFonts w:ascii="標楷體" w:eastAsia="標楷體" w:hAnsi="標楷體" w:cs="標楷體" w:hint="eastAsia"/>
          <w:b/>
          <w:color w:val="000000" w:themeColor="text1"/>
        </w:rPr>
        <w:t>兒少受</w:t>
      </w:r>
      <w:proofErr w:type="gramStart"/>
      <w:r w:rsidR="00BA51AB" w:rsidRPr="006C5ECB">
        <w:rPr>
          <w:rFonts w:ascii="標楷體" w:eastAsia="標楷體" w:hAnsi="標楷體" w:cs="標楷體" w:hint="eastAsia"/>
          <w:b/>
          <w:color w:val="000000" w:themeColor="text1"/>
        </w:rPr>
        <w:t>虐</w:t>
      </w:r>
      <w:proofErr w:type="gramEnd"/>
      <w:r w:rsidR="00BA51AB" w:rsidRPr="006C5ECB">
        <w:rPr>
          <w:rFonts w:ascii="標楷體" w:eastAsia="標楷體" w:hAnsi="標楷體" w:cs="標楷體" w:hint="eastAsia"/>
          <w:b/>
          <w:color w:val="000000" w:themeColor="text1"/>
        </w:rPr>
        <w:t>致死案件過往多未曾有脆弱</w:t>
      </w:r>
      <w:proofErr w:type="gramStart"/>
      <w:r w:rsidR="00BA51AB" w:rsidRPr="006C5ECB">
        <w:rPr>
          <w:rFonts w:ascii="標楷體" w:eastAsia="標楷體" w:hAnsi="標楷體" w:cs="標楷體" w:hint="eastAsia"/>
          <w:b/>
          <w:color w:val="000000" w:themeColor="text1"/>
        </w:rPr>
        <w:t>家庭或兒少</w:t>
      </w:r>
      <w:proofErr w:type="gramEnd"/>
      <w:r w:rsidR="00BA51AB" w:rsidRPr="006C5ECB">
        <w:rPr>
          <w:rFonts w:ascii="標楷體" w:eastAsia="標楷體" w:hAnsi="標楷體" w:cs="標楷體" w:hint="eastAsia"/>
          <w:b/>
          <w:color w:val="000000" w:themeColor="text1"/>
        </w:rPr>
        <w:t>保護通報紀錄，或存有經通報未開案、曾接受服務已結案、屬於服務中個案等情，且多屬</w:t>
      </w:r>
      <w:proofErr w:type="gramStart"/>
      <w:r w:rsidR="00BA51AB" w:rsidRPr="006C5ECB">
        <w:rPr>
          <w:rFonts w:ascii="標楷體" w:eastAsia="標楷體" w:hAnsi="標楷體" w:cs="標楷體" w:hint="eastAsia"/>
          <w:b/>
          <w:color w:val="000000" w:themeColor="text1"/>
        </w:rPr>
        <w:t>不</w:t>
      </w:r>
      <w:proofErr w:type="gramEnd"/>
      <w:r w:rsidR="00BA51AB" w:rsidRPr="006C5ECB">
        <w:rPr>
          <w:rFonts w:ascii="標楷體" w:eastAsia="標楷體" w:hAnsi="標楷體" w:cs="標楷體" w:hint="eastAsia"/>
          <w:b/>
          <w:color w:val="000000" w:themeColor="text1"/>
        </w:rPr>
        <w:t>擅向外求助之幼齡兒童，允宜</w:t>
      </w:r>
      <w:proofErr w:type="gramStart"/>
      <w:r w:rsidR="00BA51AB" w:rsidRPr="006C5ECB">
        <w:rPr>
          <w:rFonts w:ascii="標楷體" w:eastAsia="標楷體" w:hAnsi="標楷體" w:cs="標楷體" w:hint="eastAsia"/>
          <w:b/>
          <w:color w:val="000000" w:themeColor="text1"/>
        </w:rPr>
        <w:t>研謀善策</w:t>
      </w:r>
      <w:proofErr w:type="gramEnd"/>
      <w:r w:rsidR="00BA51AB" w:rsidRPr="006C5ECB">
        <w:rPr>
          <w:rFonts w:ascii="標楷體" w:eastAsia="標楷體" w:hAnsi="標楷體" w:cs="標楷體" w:hint="eastAsia"/>
          <w:b/>
          <w:color w:val="000000" w:themeColor="text1"/>
        </w:rPr>
        <w:t>因應，以維護兒少生存與發展權利</w:t>
      </w:r>
      <w:r w:rsidR="008D13D3" w:rsidRPr="006C5ECB">
        <w:rPr>
          <w:rFonts w:ascii="標楷體" w:eastAsia="標楷體" w:hAnsi="標楷體" w:cs="標楷體" w:hint="eastAsia"/>
          <w:b/>
          <w:color w:val="000000" w:themeColor="text1"/>
        </w:rPr>
        <w:t>：</w:t>
      </w:r>
      <w:proofErr w:type="gramStart"/>
      <w:r w:rsidR="00BA51AB" w:rsidRPr="006C5ECB">
        <w:rPr>
          <w:rFonts w:ascii="標楷體" w:eastAsia="標楷體" w:hAnsi="標楷體" w:cs="標楷體" w:hint="eastAsia"/>
          <w:color w:val="000000" w:themeColor="text1"/>
        </w:rPr>
        <w:t>兒少法第53條</w:t>
      </w:r>
      <w:proofErr w:type="gramEnd"/>
      <w:r w:rsidR="00BA51AB" w:rsidRPr="006C5ECB">
        <w:rPr>
          <w:rFonts w:ascii="標楷體" w:eastAsia="標楷體" w:hAnsi="標楷體" w:cs="標楷體" w:hint="eastAsia"/>
          <w:color w:val="000000" w:themeColor="text1"/>
        </w:rPr>
        <w:t>第7項規定，兒少保護案件之通報、分級分類處理、調查與其作業期程及其他相關事項之辦法，由中央主管機關定之。</w:t>
      </w:r>
      <w:proofErr w:type="gramStart"/>
      <w:r w:rsidR="00BA51AB" w:rsidRPr="006C5ECB">
        <w:rPr>
          <w:rFonts w:ascii="標楷體" w:eastAsia="標楷體" w:hAnsi="標楷體" w:cs="標楷體" w:hint="eastAsia"/>
          <w:color w:val="000000" w:themeColor="text1"/>
        </w:rPr>
        <w:t>按衛福部已</w:t>
      </w:r>
      <w:proofErr w:type="gramEnd"/>
      <w:r w:rsidR="00BA51AB" w:rsidRPr="006C5ECB">
        <w:rPr>
          <w:rFonts w:ascii="標楷體" w:eastAsia="標楷體" w:hAnsi="標楷體" w:cs="標楷體" w:hint="eastAsia"/>
          <w:color w:val="000000" w:themeColor="text1"/>
        </w:rPr>
        <w:t>依上開規定，訂定兒童及少年保護通報與分級分類處理及調查辦法，復為協助地方政府社政單位整合警政、檢察、衛生、醫療、教育等網絡服務資源，自108年起實施「強化兒少保護跨網絡合作實施計畫」，並持續推動兒少保護宣導、補助地方政府推動多元性在地服務資源等兒</w:t>
      </w:r>
      <w:proofErr w:type="gramStart"/>
      <w:r w:rsidR="00BA51AB" w:rsidRPr="006C5ECB">
        <w:rPr>
          <w:rFonts w:ascii="標楷體" w:eastAsia="標楷體" w:hAnsi="標楷體" w:cs="標楷體" w:hint="eastAsia"/>
          <w:color w:val="000000" w:themeColor="text1"/>
        </w:rPr>
        <w:t>虐</w:t>
      </w:r>
      <w:proofErr w:type="gramEnd"/>
      <w:r w:rsidR="00BA51AB" w:rsidRPr="006C5ECB">
        <w:rPr>
          <w:rFonts w:ascii="標楷體" w:eastAsia="標楷體" w:hAnsi="標楷體" w:cs="標楷體" w:hint="eastAsia"/>
          <w:color w:val="000000" w:themeColor="text1"/>
        </w:rPr>
        <w:t>防治措施。</w:t>
      </w:r>
      <w:proofErr w:type="gramStart"/>
      <w:r w:rsidR="00BA51AB" w:rsidRPr="006C5ECB">
        <w:rPr>
          <w:rFonts w:ascii="標楷體" w:eastAsia="標楷體" w:hAnsi="標楷體" w:cs="標楷體" w:hint="eastAsia"/>
          <w:color w:val="000000" w:themeColor="text1"/>
        </w:rPr>
        <w:t>惟兒少因</w:t>
      </w:r>
      <w:proofErr w:type="gramEnd"/>
      <w:r w:rsidR="00BA51AB" w:rsidRPr="006C5ECB">
        <w:rPr>
          <w:rFonts w:ascii="標楷體" w:eastAsia="標楷體" w:hAnsi="標楷體" w:cs="標楷體" w:hint="eastAsia"/>
          <w:color w:val="000000" w:themeColor="text1"/>
        </w:rPr>
        <w:t>父母、監護人、實際照顧兒少者或其他家庭成員嚴重虐待、疏忽或殺子自殺等致死（下稱家內受</w:t>
      </w:r>
      <w:proofErr w:type="gramStart"/>
      <w:r w:rsidR="00BA51AB" w:rsidRPr="006C5ECB">
        <w:rPr>
          <w:rFonts w:ascii="標楷體" w:eastAsia="標楷體" w:hAnsi="標楷體" w:cs="標楷體" w:hint="eastAsia"/>
          <w:color w:val="000000" w:themeColor="text1"/>
        </w:rPr>
        <w:t>虐</w:t>
      </w:r>
      <w:proofErr w:type="gramEnd"/>
      <w:r w:rsidR="00BA51AB" w:rsidRPr="006C5ECB">
        <w:rPr>
          <w:rFonts w:ascii="標楷體" w:eastAsia="標楷體" w:hAnsi="標楷體" w:cs="標楷體" w:hint="eastAsia"/>
          <w:color w:val="000000" w:themeColor="text1"/>
        </w:rPr>
        <w:t>致死）人數，</w:t>
      </w:r>
      <w:proofErr w:type="gramStart"/>
      <w:r w:rsidR="00BA51AB" w:rsidRPr="006C5ECB">
        <w:rPr>
          <w:rFonts w:ascii="標楷體" w:eastAsia="標楷體" w:hAnsi="標楷體" w:cs="標楷體" w:hint="eastAsia"/>
          <w:color w:val="000000" w:themeColor="text1"/>
        </w:rPr>
        <w:t>109</w:t>
      </w:r>
      <w:proofErr w:type="gramEnd"/>
      <w:r w:rsidR="00BA51AB" w:rsidRPr="006C5ECB">
        <w:rPr>
          <w:rFonts w:ascii="標楷體" w:eastAsia="標楷體" w:hAnsi="標楷體" w:cs="標楷體" w:hint="eastAsia"/>
          <w:color w:val="000000" w:themeColor="text1"/>
        </w:rPr>
        <w:t>年度、</w:t>
      </w:r>
      <w:proofErr w:type="gramStart"/>
      <w:r w:rsidR="00BA51AB" w:rsidRPr="006C5ECB">
        <w:rPr>
          <w:rFonts w:ascii="標楷體" w:eastAsia="標楷體" w:hAnsi="標楷體" w:cs="標楷體" w:hint="eastAsia"/>
          <w:color w:val="000000" w:themeColor="text1"/>
        </w:rPr>
        <w:t>110</w:t>
      </w:r>
      <w:proofErr w:type="gramEnd"/>
      <w:r w:rsidR="00BA51AB" w:rsidRPr="006C5ECB">
        <w:rPr>
          <w:rFonts w:ascii="標楷體" w:eastAsia="標楷體" w:hAnsi="標楷體" w:cs="標楷體" w:hint="eastAsia"/>
          <w:color w:val="000000" w:themeColor="text1"/>
        </w:rPr>
        <w:t>年度、111年截至6月底（下稱該</w:t>
      </w:r>
      <w:proofErr w:type="gramStart"/>
      <w:r w:rsidR="00BA51AB" w:rsidRPr="006C5ECB">
        <w:rPr>
          <w:rFonts w:ascii="標楷體" w:eastAsia="標楷體" w:hAnsi="標楷體" w:cs="標楷體" w:hint="eastAsia"/>
          <w:color w:val="000000" w:themeColor="text1"/>
        </w:rPr>
        <w:t>3</w:t>
      </w:r>
      <w:proofErr w:type="gramEnd"/>
      <w:r w:rsidR="00BA51AB" w:rsidRPr="006C5ECB">
        <w:rPr>
          <w:rFonts w:ascii="標楷體" w:eastAsia="標楷體" w:hAnsi="標楷體" w:cs="標楷體" w:hint="eastAsia"/>
          <w:color w:val="000000" w:themeColor="text1"/>
        </w:rPr>
        <w:t>年度）分別為22人、23人、8人，經檢視渠等過往網絡通報及接受政府服務情形，</w:t>
      </w:r>
      <w:r w:rsidR="008E5E29" w:rsidRPr="006C5ECB">
        <w:rPr>
          <w:rFonts w:ascii="標楷體" w:eastAsia="標楷體" w:hAnsi="標楷體" w:cs="標楷體" w:hint="eastAsia"/>
          <w:color w:val="000000" w:themeColor="text1"/>
        </w:rPr>
        <w:t>其中以</w:t>
      </w:r>
      <w:r w:rsidR="00BA51AB" w:rsidRPr="006C5ECB">
        <w:rPr>
          <w:rFonts w:ascii="標楷體" w:eastAsia="標楷體" w:hAnsi="標楷體" w:cs="標楷體" w:hint="eastAsia"/>
          <w:color w:val="000000" w:themeColor="text1"/>
        </w:rPr>
        <w:t>未曾有脆弱</w:t>
      </w:r>
      <w:proofErr w:type="gramStart"/>
      <w:r w:rsidR="00BA51AB" w:rsidRPr="006C5ECB">
        <w:rPr>
          <w:rFonts w:ascii="標楷體" w:eastAsia="標楷體" w:hAnsi="標楷體" w:cs="標楷體" w:hint="eastAsia"/>
          <w:color w:val="000000" w:themeColor="text1"/>
        </w:rPr>
        <w:t>家庭或兒少</w:t>
      </w:r>
      <w:proofErr w:type="gramEnd"/>
      <w:r w:rsidR="00BA51AB" w:rsidRPr="006C5ECB">
        <w:rPr>
          <w:rFonts w:ascii="標楷體" w:eastAsia="標楷體" w:hAnsi="標楷體" w:cs="標楷體" w:hint="eastAsia"/>
          <w:color w:val="000000" w:themeColor="text1"/>
        </w:rPr>
        <w:t>保護通報紀錄者</w:t>
      </w:r>
      <w:r w:rsidR="008E5E29" w:rsidRPr="006C5ECB">
        <w:rPr>
          <w:rFonts w:ascii="標楷體" w:eastAsia="標楷體" w:hAnsi="標楷體" w:cs="標楷體" w:hint="eastAsia"/>
          <w:color w:val="000000" w:themeColor="text1"/>
        </w:rPr>
        <w:t>最多</w:t>
      </w:r>
      <w:r w:rsidR="00BA51AB" w:rsidRPr="006C5ECB">
        <w:rPr>
          <w:rFonts w:ascii="標楷體" w:eastAsia="標楷體" w:hAnsi="標楷體" w:cs="標楷體" w:hint="eastAsia"/>
          <w:color w:val="000000" w:themeColor="text1"/>
        </w:rPr>
        <w:t>，該</w:t>
      </w:r>
      <w:proofErr w:type="gramStart"/>
      <w:r w:rsidR="00BA51AB" w:rsidRPr="006C5ECB">
        <w:rPr>
          <w:rFonts w:ascii="標楷體" w:eastAsia="標楷體" w:hAnsi="標楷體" w:cs="標楷體" w:hint="eastAsia"/>
          <w:color w:val="000000" w:themeColor="text1"/>
        </w:rPr>
        <w:t>3</w:t>
      </w:r>
      <w:proofErr w:type="gramEnd"/>
      <w:r w:rsidR="00BA51AB" w:rsidRPr="006C5ECB">
        <w:rPr>
          <w:rFonts w:ascii="標楷體" w:eastAsia="標楷體" w:hAnsi="標楷體" w:cs="標楷體" w:hint="eastAsia"/>
          <w:color w:val="000000" w:themeColor="text1"/>
        </w:rPr>
        <w:t>年度分別為18人、11人、6人，約占</w:t>
      </w:r>
      <w:r w:rsidR="008E5E29" w:rsidRPr="006C5ECB">
        <w:rPr>
          <w:rFonts w:ascii="標楷體" w:eastAsia="標楷體" w:hAnsi="標楷體" w:cs="標楷體" w:hint="eastAsia"/>
          <w:color w:val="000000" w:themeColor="text1"/>
        </w:rPr>
        <w:t>81.82</w:t>
      </w:r>
      <w:r w:rsidR="00BA51AB" w:rsidRPr="006C5ECB">
        <w:rPr>
          <w:rFonts w:ascii="標楷體" w:eastAsia="標楷體" w:hAnsi="標楷體" w:cs="標楷體" w:hint="eastAsia"/>
          <w:color w:val="000000" w:themeColor="text1"/>
        </w:rPr>
        <w:t>％</w:t>
      </w:r>
      <w:r w:rsidR="008E5E29" w:rsidRPr="006C5ECB">
        <w:rPr>
          <w:rFonts w:ascii="標楷體" w:eastAsia="標楷體" w:hAnsi="標楷體" w:cs="標楷體" w:hint="eastAsia"/>
          <w:color w:val="000000" w:themeColor="text1"/>
        </w:rPr>
        <w:t>、47.83％、75.00</w:t>
      </w:r>
      <w:r w:rsidR="00BA51AB" w:rsidRPr="006C5ECB">
        <w:rPr>
          <w:rFonts w:ascii="標楷體" w:eastAsia="標楷體" w:hAnsi="標楷體" w:cs="標楷體" w:hint="eastAsia"/>
          <w:color w:val="000000" w:themeColor="text1"/>
        </w:rPr>
        <w:t>％</w:t>
      </w:r>
      <w:r w:rsidR="008D13D3" w:rsidRPr="006C5ECB">
        <w:rPr>
          <w:rFonts w:ascii="標楷體" w:eastAsia="標楷體" w:hAnsi="標楷體" w:cs="標楷體" w:hint="eastAsia"/>
          <w:color w:val="000000" w:themeColor="text1"/>
        </w:rPr>
        <w:t>（表</w:t>
      </w:r>
      <w:r w:rsidR="00E96C12" w:rsidRPr="006C5ECB">
        <w:rPr>
          <w:rFonts w:ascii="標楷體" w:eastAsia="標楷體" w:hAnsi="標楷體" w:cs="標楷體" w:hint="eastAsia"/>
          <w:color w:val="000000" w:themeColor="text1"/>
        </w:rPr>
        <w:t>8</w:t>
      </w:r>
      <w:r w:rsidR="008D13D3" w:rsidRPr="006C5ECB">
        <w:rPr>
          <w:rFonts w:ascii="標楷體" w:eastAsia="標楷體" w:hAnsi="標楷體" w:cs="標楷體" w:hint="eastAsia"/>
          <w:color w:val="000000" w:themeColor="text1"/>
        </w:rPr>
        <w:t>），</w:t>
      </w:r>
      <w:r w:rsidR="008E5E29" w:rsidRPr="006C5ECB">
        <w:rPr>
          <w:rFonts w:ascii="標楷體" w:eastAsia="標楷體" w:hAnsi="標楷體" w:cs="標楷體" w:hint="eastAsia"/>
          <w:color w:val="000000" w:themeColor="text1"/>
        </w:rPr>
        <w:t>顯示</w:t>
      </w:r>
      <w:r w:rsidR="008D13D3" w:rsidRPr="006C5ECB">
        <w:rPr>
          <w:rFonts w:ascii="標楷體" w:eastAsia="標楷體" w:hAnsi="標楷體" w:cs="標楷體" w:hint="eastAsia"/>
          <w:color w:val="000000" w:themeColor="text1"/>
        </w:rPr>
        <w:t>政府服務資源</w:t>
      </w:r>
      <w:r w:rsidR="008E5E29" w:rsidRPr="006C5ECB">
        <w:rPr>
          <w:rFonts w:ascii="標楷體" w:eastAsia="標楷體" w:hAnsi="標楷體" w:cs="標楷體" w:hint="eastAsia"/>
          <w:color w:val="000000" w:themeColor="text1"/>
        </w:rPr>
        <w:t>未能</w:t>
      </w:r>
      <w:r w:rsidR="008D13D3" w:rsidRPr="006C5ECB">
        <w:rPr>
          <w:rFonts w:ascii="標楷體" w:eastAsia="標楷體" w:hAnsi="標楷體" w:cs="標楷體" w:hint="eastAsia"/>
          <w:color w:val="000000" w:themeColor="text1"/>
        </w:rPr>
        <w:t>及時介入提供協助</w:t>
      </w:r>
      <w:r w:rsidR="008E5E29" w:rsidRPr="006C5ECB">
        <w:rPr>
          <w:rFonts w:ascii="標楷體" w:eastAsia="標楷體" w:hAnsi="標楷體" w:cs="標楷體" w:hint="eastAsia"/>
          <w:color w:val="000000" w:themeColor="text1"/>
        </w:rPr>
        <w:t>。又</w:t>
      </w:r>
      <w:r w:rsidR="008D13D3" w:rsidRPr="006C5ECB">
        <w:rPr>
          <w:rFonts w:ascii="標楷體" w:eastAsia="標楷體" w:hAnsi="標楷體" w:cs="標楷體" w:hint="eastAsia"/>
          <w:color w:val="000000" w:themeColor="text1"/>
        </w:rPr>
        <w:t>部分個案雖為過往曾有通報紀錄經調查及評估未予開案服務、曾接受服務已結案、服務中個案等情，卻仍不幸遭受家庭成員施</w:t>
      </w:r>
      <w:proofErr w:type="gramStart"/>
      <w:r w:rsidR="008D13D3" w:rsidRPr="006C5ECB">
        <w:rPr>
          <w:rFonts w:ascii="標楷體" w:eastAsia="標楷體" w:hAnsi="標楷體" w:cs="標楷體" w:hint="eastAsia"/>
          <w:color w:val="000000" w:themeColor="text1"/>
        </w:rPr>
        <w:t>虐</w:t>
      </w:r>
      <w:proofErr w:type="gramEnd"/>
      <w:r w:rsidR="008D13D3" w:rsidRPr="006C5ECB">
        <w:rPr>
          <w:rFonts w:ascii="標楷體" w:eastAsia="標楷體" w:hAnsi="標楷體" w:cs="標楷體" w:hint="eastAsia"/>
          <w:color w:val="000000" w:themeColor="text1"/>
        </w:rPr>
        <w:t>致死。</w:t>
      </w:r>
      <w:r w:rsidR="008E5E29" w:rsidRPr="006C5ECB">
        <w:rPr>
          <w:rFonts w:ascii="標楷體" w:eastAsia="標楷體" w:hAnsi="標楷體" w:cs="標楷體" w:hint="eastAsia"/>
          <w:color w:val="000000" w:themeColor="text1"/>
        </w:rPr>
        <w:t>且</w:t>
      </w:r>
      <w:r w:rsidR="008D13D3" w:rsidRPr="006C5ECB">
        <w:rPr>
          <w:rFonts w:ascii="標楷體" w:eastAsia="標楷體" w:hAnsi="標楷體" w:cs="標楷體" w:hint="eastAsia"/>
          <w:color w:val="000000" w:themeColor="text1"/>
        </w:rPr>
        <w:t>該</w:t>
      </w:r>
      <w:proofErr w:type="gramStart"/>
      <w:r w:rsidR="008D13D3" w:rsidRPr="006C5ECB">
        <w:rPr>
          <w:rFonts w:ascii="標楷體" w:eastAsia="標楷體" w:hAnsi="標楷體" w:cs="標楷體" w:hint="eastAsia"/>
          <w:color w:val="000000" w:themeColor="text1"/>
        </w:rPr>
        <w:t>3</w:t>
      </w:r>
      <w:proofErr w:type="gramEnd"/>
      <w:r w:rsidR="008D13D3" w:rsidRPr="006C5ECB">
        <w:rPr>
          <w:rFonts w:ascii="標楷體" w:eastAsia="標楷體" w:hAnsi="標楷體" w:cs="標楷體" w:hint="eastAsia"/>
          <w:color w:val="000000" w:themeColor="text1"/>
        </w:rPr>
        <w:t>年度兒少家內受</w:t>
      </w:r>
      <w:proofErr w:type="gramStart"/>
      <w:r w:rsidR="008D13D3" w:rsidRPr="006C5ECB">
        <w:rPr>
          <w:rFonts w:ascii="標楷體" w:eastAsia="標楷體" w:hAnsi="標楷體" w:cs="標楷體" w:hint="eastAsia"/>
          <w:color w:val="000000" w:themeColor="text1"/>
        </w:rPr>
        <w:t>虐</w:t>
      </w:r>
      <w:proofErr w:type="gramEnd"/>
      <w:r w:rsidR="008D13D3" w:rsidRPr="006C5ECB">
        <w:rPr>
          <w:rFonts w:ascii="標楷體" w:eastAsia="標楷體" w:hAnsi="標楷體" w:cs="標楷體" w:hint="eastAsia"/>
          <w:color w:val="000000" w:themeColor="text1"/>
        </w:rPr>
        <w:t>致死個案之年齡分布情形，未滿6歲者占各該年度家內受</w:t>
      </w:r>
      <w:proofErr w:type="gramStart"/>
      <w:r w:rsidR="008D13D3" w:rsidRPr="006C5ECB">
        <w:rPr>
          <w:rFonts w:ascii="標楷體" w:eastAsia="標楷體" w:hAnsi="標楷體" w:cs="標楷體" w:hint="eastAsia"/>
          <w:color w:val="000000" w:themeColor="text1"/>
        </w:rPr>
        <w:t>虐</w:t>
      </w:r>
      <w:proofErr w:type="gramEnd"/>
      <w:r w:rsidR="008D13D3" w:rsidRPr="006C5ECB">
        <w:rPr>
          <w:rFonts w:ascii="標楷體" w:eastAsia="標楷體" w:hAnsi="標楷體" w:cs="標楷體" w:hint="eastAsia"/>
          <w:color w:val="000000" w:themeColor="text1"/>
        </w:rPr>
        <w:t>致死人數之比率均高於</w:t>
      </w:r>
      <w:proofErr w:type="gramStart"/>
      <w:r w:rsidR="008D13D3" w:rsidRPr="006C5ECB">
        <w:rPr>
          <w:rFonts w:ascii="標楷體" w:eastAsia="標楷體" w:hAnsi="標楷體" w:cs="標楷體" w:hint="eastAsia"/>
          <w:color w:val="000000" w:themeColor="text1"/>
        </w:rPr>
        <w:t>6成</w:t>
      </w:r>
      <w:proofErr w:type="gramEnd"/>
      <w:r w:rsidR="008D13D3" w:rsidRPr="006C5ECB">
        <w:rPr>
          <w:rFonts w:ascii="標楷體" w:eastAsia="標楷體" w:hAnsi="標楷體" w:cs="標楷體" w:hint="eastAsia"/>
          <w:color w:val="000000" w:themeColor="text1"/>
        </w:rPr>
        <w:t>（圖1），其中 111年截至6月底受</w:t>
      </w:r>
      <w:proofErr w:type="gramStart"/>
      <w:r w:rsidR="008D13D3" w:rsidRPr="006C5ECB">
        <w:rPr>
          <w:rFonts w:ascii="標楷體" w:eastAsia="標楷體" w:hAnsi="標楷體" w:cs="標楷體" w:hint="eastAsia"/>
          <w:color w:val="000000" w:themeColor="text1"/>
        </w:rPr>
        <w:t>虐</w:t>
      </w:r>
      <w:proofErr w:type="gramEnd"/>
      <w:r w:rsidR="008D13D3" w:rsidRPr="006C5ECB">
        <w:rPr>
          <w:rFonts w:ascii="標楷體" w:eastAsia="標楷體" w:hAnsi="標楷體" w:cs="標楷體" w:hint="eastAsia"/>
          <w:color w:val="000000" w:themeColor="text1"/>
        </w:rPr>
        <w:t>致</w:t>
      </w:r>
      <w:r w:rsidR="008D13D3" w:rsidRPr="006C5ECB">
        <w:rPr>
          <w:rFonts w:ascii="標楷體" w:eastAsia="標楷體" w:hAnsi="標楷體" w:cs="標楷體" w:hint="eastAsia"/>
          <w:color w:val="000000" w:themeColor="text1"/>
          <w:spacing w:val="-2"/>
        </w:rPr>
        <w:t>死個案甚至均未滿3歲，顯示重大兒</w:t>
      </w:r>
      <w:proofErr w:type="gramStart"/>
      <w:r w:rsidR="008D13D3" w:rsidRPr="006C5ECB">
        <w:rPr>
          <w:rFonts w:ascii="標楷體" w:eastAsia="標楷體" w:hAnsi="標楷體" w:cs="標楷體" w:hint="eastAsia"/>
          <w:color w:val="000000" w:themeColor="text1"/>
          <w:spacing w:val="-2"/>
        </w:rPr>
        <w:t>虐</w:t>
      </w:r>
      <w:proofErr w:type="gramEnd"/>
      <w:r w:rsidR="008D13D3" w:rsidRPr="006C5ECB">
        <w:rPr>
          <w:rFonts w:ascii="標楷體" w:eastAsia="標楷體" w:hAnsi="標楷體" w:cs="標楷體" w:hint="eastAsia"/>
          <w:color w:val="000000" w:themeColor="text1"/>
          <w:spacing w:val="-2"/>
        </w:rPr>
        <w:t>案件受害致死兒少，多為</w:t>
      </w:r>
      <w:proofErr w:type="gramStart"/>
      <w:r w:rsidR="008D13D3" w:rsidRPr="006C5ECB">
        <w:rPr>
          <w:rFonts w:ascii="標楷體" w:eastAsia="標楷體" w:hAnsi="標楷體" w:cs="標楷體" w:hint="eastAsia"/>
          <w:color w:val="000000" w:themeColor="text1"/>
          <w:spacing w:val="-2"/>
        </w:rPr>
        <w:t>不</w:t>
      </w:r>
      <w:proofErr w:type="gramEnd"/>
      <w:r w:rsidR="008D13D3" w:rsidRPr="006C5ECB">
        <w:rPr>
          <w:rFonts w:ascii="標楷體" w:eastAsia="標楷體" w:hAnsi="標楷體" w:cs="標楷體" w:hint="eastAsia"/>
          <w:color w:val="000000" w:themeColor="text1"/>
          <w:spacing w:val="-2"/>
        </w:rPr>
        <w:t>擅表達及向外求助之幼齡兒童。經函</w:t>
      </w:r>
      <w:proofErr w:type="gramStart"/>
      <w:r w:rsidR="008D13D3" w:rsidRPr="006C5ECB">
        <w:rPr>
          <w:rFonts w:ascii="標楷體" w:eastAsia="標楷體" w:hAnsi="標楷體" w:cs="標楷體" w:hint="eastAsia"/>
          <w:color w:val="000000" w:themeColor="text1"/>
          <w:spacing w:val="-2"/>
        </w:rPr>
        <w:t>請衛福部就</w:t>
      </w:r>
      <w:proofErr w:type="gramEnd"/>
      <w:r w:rsidR="008D13D3" w:rsidRPr="006C5ECB">
        <w:rPr>
          <w:rFonts w:ascii="標楷體" w:eastAsia="標楷體" w:hAnsi="標楷體" w:cs="標楷體" w:hint="eastAsia"/>
          <w:color w:val="000000" w:themeColor="text1"/>
          <w:spacing w:val="-2"/>
        </w:rPr>
        <w:t>該等受</w:t>
      </w:r>
      <w:proofErr w:type="gramStart"/>
      <w:r w:rsidR="008D13D3" w:rsidRPr="006C5ECB">
        <w:rPr>
          <w:rFonts w:ascii="標楷體" w:eastAsia="標楷體" w:hAnsi="標楷體" w:cs="標楷體" w:hint="eastAsia"/>
          <w:color w:val="000000" w:themeColor="text1"/>
          <w:spacing w:val="-2"/>
        </w:rPr>
        <w:t>虐</w:t>
      </w:r>
      <w:proofErr w:type="gramEnd"/>
      <w:r w:rsidR="008D13D3" w:rsidRPr="006C5ECB">
        <w:rPr>
          <w:rFonts w:ascii="標楷體" w:eastAsia="標楷體" w:hAnsi="標楷體" w:cs="標楷體" w:hint="eastAsia"/>
          <w:color w:val="000000" w:themeColor="text1"/>
          <w:spacing w:val="-2"/>
        </w:rPr>
        <w:t>致死成因</w:t>
      </w:r>
      <w:proofErr w:type="gramStart"/>
      <w:r w:rsidR="008D13D3" w:rsidRPr="006C5ECB">
        <w:rPr>
          <w:rFonts w:ascii="標楷體" w:eastAsia="標楷體" w:hAnsi="標楷體" w:cs="標楷體" w:hint="eastAsia"/>
          <w:color w:val="000000" w:themeColor="text1"/>
          <w:spacing w:val="-2"/>
        </w:rPr>
        <w:t>研謀善策</w:t>
      </w:r>
      <w:proofErr w:type="gramEnd"/>
      <w:r w:rsidR="008D13D3" w:rsidRPr="006C5ECB">
        <w:rPr>
          <w:rFonts w:ascii="標楷體" w:eastAsia="標楷體" w:hAnsi="標楷體" w:cs="標楷體" w:hint="eastAsia"/>
          <w:color w:val="000000" w:themeColor="text1"/>
          <w:spacing w:val="-2"/>
        </w:rPr>
        <w:t>因應，並督導地方政府社政單位協同警政、檢察等網絡單位，加強發掘潛在高風險家庭及兒</w:t>
      </w:r>
      <w:proofErr w:type="gramStart"/>
      <w:r w:rsidR="008D13D3" w:rsidRPr="006C5ECB">
        <w:rPr>
          <w:rFonts w:ascii="標楷體" w:eastAsia="標楷體" w:hAnsi="標楷體" w:cs="標楷體" w:hint="eastAsia"/>
          <w:color w:val="000000" w:themeColor="text1"/>
          <w:spacing w:val="-2"/>
        </w:rPr>
        <w:t>虐</w:t>
      </w:r>
      <w:proofErr w:type="gramEnd"/>
      <w:r w:rsidR="008D13D3" w:rsidRPr="006C5ECB">
        <w:rPr>
          <w:rFonts w:ascii="標楷體" w:eastAsia="標楷體" w:hAnsi="標楷體" w:cs="標楷體" w:hint="eastAsia"/>
          <w:color w:val="000000" w:themeColor="text1"/>
          <w:spacing w:val="-2"/>
        </w:rPr>
        <w:t>個案，</w:t>
      </w:r>
      <w:proofErr w:type="gramStart"/>
      <w:r w:rsidR="008D13D3" w:rsidRPr="006C5ECB">
        <w:rPr>
          <w:rFonts w:ascii="標楷體" w:eastAsia="標楷體" w:hAnsi="標楷體" w:cs="標楷體" w:hint="eastAsia"/>
          <w:color w:val="000000" w:themeColor="text1"/>
          <w:spacing w:val="-2"/>
        </w:rPr>
        <w:t>以維兒少</w:t>
      </w:r>
      <w:proofErr w:type="gramEnd"/>
      <w:r w:rsidR="008D13D3" w:rsidRPr="006C5ECB">
        <w:rPr>
          <w:rFonts w:ascii="標楷體" w:eastAsia="標楷體" w:hAnsi="標楷體" w:cs="標楷體" w:hint="eastAsia"/>
          <w:color w:val="000000" w:themeColor="text1"/>
          <w:spacing w:val="-2"/>
        </w:rPr>
        <w:t>生存與發展權利。據復：</w:t>
      </w:r>
      <w:proofErr w:type="gramStart"/>
      <w:r w:rsidR="008D13D3" w:rsidRPr="006C5ECB">
        <w:rPr>
          <w:rFonts w:ascii="標楷體" w:eastAsia="標楷體" w:hAnsi="標楷體" w:cs="標楷體" w:hint="eastAsia"/>
          <w:color w:val="000000" w:themeColor="text1"/>
          <w:spacing w:val="-2"/>
        </w:rPr>
        <w:t>已每季</w:t>
      </w:r>
      <w:proofErr w:type="gramEnd"/>
      <w:r w:rsidR="008D13D3" w:rsidRPr="006C5ECB">
        <w:rPr>
          <w:rFonts w:ascii="標楷體" w:eastAsia="標楷體" w:hAnsi="標楷體" w:cs="標楷體" w:hint="eastAsia"/>
          <w:color w:val="000000" w:themeColor="text1"/>
          <w:spacing w:val="-2"/>
        </w:rPr>
        <w:t>召開「重大兒童及少年虐待防治小組會議」，並針對過往無通報史之個案，推動社區初級預防宣導工作、強化與衛生醫療單位之合作、6歲以下弱勢兒童主動關懷服務方案等防治對策，暨針對過往有通報史之個案，持續布建社會福利服務中心、加強個案保護及家</w:t>
      </w:r>
      <w:r w:rsidR="008D13D3" w:rsidRPr="006C5ECB">
        <w:rPr>
          <w:rFonts w:ascii="標楷體" w:eastAsia="標楷體" w:hAnsi="標楷體" w:cs="標楷體" w:hint="eastAsia"/>
          <w:color w:val="000000" w:themeColor="text1"/>
          <w:spacing w:val="-4"/>
        </w:rPr>
        <w:t>庭處遇、強化兒少保護跨網絡合作、擴充兒少保護區域醫療整合中心服務量能等，以提升執行成效。</w:t>
      </w:r>
    </w:p>
    <w:p w14:paraId="246982C8" w14:textId="31A1A82D" w:rsidR="008D13D3" w:rsidRPr="006C5ECB" w:rsidRDefault="001C446E" w:rsidP="006D31BE">
      <w:pPr>
        <w:overflowPunct w:val="0"/>
        <w:snapToGrid w:val="0"/>
        <w:spacing w:line="400" w:lineRule="exact"/>
        <w:ind w:firstLineChars="450" w:firstLine="1080"/>
        <w:jc w:val="both"/>
        <w:rPr>
          <w:rFonts w:ascii="標楷體" w:eastAsia="標楷體" w:hAnsi="標楷體" w:cs="標楷體"/>
          <w:color w:val="000000" w:themeColor="text1"/>
        </w:rPr>
      </w:pPr>
      <w:r w:rsidRPr="006C5ECB">
        <w:rPr>
          <w:noProof/>
          <w:color w:val="000000" w:themeColor="text1"/>
        </w:rPr>
        <w:lastRenderedPageBreak/>
        <mc:AlternateContent>
          <mc:Choice Requires="wps">
            <w:drawing>
              <wp:anchor distT="46990" distB="46990" distL="114935" distR="114935" simplePos="0" relativeHeight="252702720" behindDoc="1" locked="0" layoutInCell="1" allowOverlap="1" wp14:anchorId="0B01B657" wp14:editId="17A34732">
                <wp:simplePos x="0" y="0"/>
                <wp:positionH relativeFrom="margin">
                  <wp:posOffset>2746375</wp:posOffset>
                </wp:positionH>
                <wp:positionV relativeFrom="margin">
                  <wp:posOffset>6275070</wp:posOffset>
                </wp:positionV>
                <wp:extent cx="3547745" cy="2641600"/>
                <wp:effectExtent l="0" t="0" r="0" b="6350"/>
                <wp:wrapThrough wrapText="bothSides">
                  <wp:wrapPolygon edited="0">
                    <wp:start x="232" y="0"/>
                    <wp:lineTo x="232" y="21496"/>
                    <wp:lineTo x="21225" y="21496"/>
                    <wp:lineTo x="21225" y="0"/>
                    <wp:lineTo x="232" y="0"/>
                  </wp:wrapPolygon>
                </wp:wrapThrough>
                <wp:docPr id="19"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7745" cy="2641600"/>
                        </a:xfrm>
                        <a:prstGeom prst="rect">
                          <a:avLst/>
                        </a:prstGeom>
                        <a:noFill/>
                        <a:ln>
                          <a:noFill/>
                        </a:ln>
                      </wps:spPr>
                      <wps:txbx>
                        <w:txbxContent>
                          <w:p w14:paraId="56689BC9" w14:textId="77777777" w:rsidR="00D76101" w:rsidRPr="002A50EF" w:rsidRDefault="00D76101" w:rsidP="00C6581B">
                            <w:pPr>
                              <w:tabs>
                                <w:tab w:val="left" w:pos="4494"/>
                              </w:tabs>
                              <w:snapToGrid w:val="0"/>
                              <w:spacing w:line="280" w:lineRule="exact"/>
                              <w:ind w:left="781" w:hangingChars="325" w:hanging="781"/>
                              <w:jc w:val="center"/>
                              <w:rPr>
                                <w:rFonts w:ascii="標楷體" w:eastAsia="標楷體" w:hAnsi="標楷體"/>
                                <w:b/>
                                <w:color w:val="000000"/>
                                <w:spacing w:val="-20"/>
                              </w:rPr>
                            </w:pPr>
                            <w:r w:rsidRPr="003A3C7D">
                              <w:rPr>
                                <w:rFonts w:ascii="標楷體" w:eastAsia="標楷體" w:hAnsi="標楷體" w:hint="eastAsia"/>
                                <w:b/>
                              </w:rPr>
                              <w:t>表</w:t>
                            </w:r>
                            <w:r>
                              <w:rPr>
                                <w:rFonts w:ascii="標楷體" w:eastAsia="標楷體" w:hAnsi="標楷體" w:hint="eastAsia"/>
                                <w:b/>
                              </w:rPr>
                              <w:t>1</w:t>
                            </w:r>
                            <w:r>
                              <w:rPr>
                                <w:rFonts w:ascii="標楷體" w:eastAsia="標楷體" w:hAnsi="標楷體"/>
                                <w:b/>
                              </w:rPr>
                              <w:t>0</w:t>
                            </w:r>
                            <w:r w:rsidRPr="003A3C7D">
                              <w:rPr>
                                <w:rFonts w:ascii="標楷體" w:eastAsia="標楷體" w:hAnsi="標楷體" w:hint="eastAsia"/>
                                <w:b/>
                                <w:spacing w:val="-14"/>
                              </w:rPr>
                              <w:t xml:space="preserve">　</w:t>
                            </w:r>
                            <w:proofErr w:type="gramStart"/>
                            <w:r w:rsidRPr="003077ED">
                              <w:rPr>
                                <w:rFonts w:ascii="標楷體" w:eastAsia="標楷體" w:hAnsi="標楷體" w:hint="eastAsia"/>
                                <w:b/>
                                <w:spacing w:val="-14"/>
                              </w:rPr>
                              <w:t>110</w:t>
                            </w:r>
                            <w:proofErr w:type="gramEnd"/>
                            <w:r w:rsidRPr="003077ED">
                              <w:rPr>
                                <w:rFonts w:ascii="標楷體" w:eastAsia="標楷體" w:hAnsi="標楷體" w:hint="eastAsia"/>
                                <w:b/>
                                <w:spacing w:val="-14"/>
                              </w:rPr>
                              <w:t>年度</w:t>
                            </w:r>
                            <w:r w:rsidRPr="00167F40">
                              <w:rPr>
                                <w:rFonts w:ascii="標楷體" w:eastAsia="標楷體" w:hAnsi="標楷體" w:hint="eastAsia"/>
                                <w:b/>
                                <w:spacing w:val="-14"/>
                              </w:rPr>
                              <w:t>兒保醫療中心服務</w:t>
                            </w:r>
                            <w:r>
                              <w:rPr>
                                <w:rFonts w:ascii="標楷體" w:eastAsia="標楷體" w:hAnsi="標楷體" w:hint="eastAsia"/>
                                <w:b/>
                                <w:spacing w:val="-14"/>
                              </w:rPr>
                              <w:t>成果</w:t>
                            </w:r>
                          </w:p>
                          <w:p w14:paraId="062D4278" w14:textId="77777777" w:rsidR="00D76101" w:rsidRPr="002A50EF" w:rsidRDefault="00D76101" w:rsidP="00C6581B">
                            <w:pPr>
                              <w:autoSpaceDE w:val="0"/>
                              <w:autoSpaceDN w:val="0"/>
                              <w:snapToGrid w:val="0"/>
                              <w:spacing w:line="240" w:lineRule="exact"/>
                              <w:ind w:left="527" w:right="6" w:hanging="527"/>
                              <w:jc w:val="right"/>
                              <w:rPr>
                                <w:rFonts w:ascii="標楷體" w:eastAsia="標楷體" w:hAnsi="標楷體" w:cs="標楷體"/>
                                <w:color w:val="000000"/>
                                <w:sz w:val="20"/>
                                <w:lang w:val="zh-TW"/>
                              </w:rPr>
                            </w:pPr>
                            <w:r w:rsidRPr="002A50EF">
                              <w:rPr>
                                <w:rFonts w:ascii="標楷體" w:eastAsia="標楷體" w:hAnsi="標楷體" w:cs="標楷體" w:hint="eastAsia"/>
                                <w:color w:val="000000"/>
                                <w:sz w:val="20"/>
                                <w:lang w:val="zh-TW"/>
                              </w:rPr>
                              <w:t xml:space="preserve">  單位：</w:t>
                            </w:r>
                            <w:r>
                              <w:rPr>
                                <w:rFonts w:ascii="標楷體" w:eastAsia="標楷體" w:hAnsi="標楷體" w:cs="標楷體" w:hint="eastAsia"/>
                                <w:color w:val="000000"/>
                                <w:sz w:val="20"/>
                                <w:lang w:val="zh-TW"/>
                              </w:rPr>
                              <w:t>件</w:t>
                            </w:r>
                            <w:r w:rsidRPr="002A50EF">
                              <w:rPr>
                                <w:rFonts w:ascii="標楷體" w:eastAsia="標楷體" w:hAnsi="標楷體" w:cs="標楷體"/>
                                <w:color w:val="000000"/>
                                <w:sz w:val="20"/>
                                <w:lang w:val="zh-TW"/>
                              </w:rPr>
                              <w:t xml:space="preserve"> </w:t>
                            </w:r>
                          </w:p>
                          <w:tbl>
                            <w:tblPr>
                              <w:tblW w:w="5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7"/>
                              <w:gridCol w:w="754"/>
                              <w:gridCol w:w="775"/>
                              <w:gridCol w:w="556"/>
                            </w:tblGrid>
                            <w:tr w:rsidR="00D76101" w:rsidRPr="002A50EF" w14:paraId="1B8A39E9" w14:textId="77777777" w:rsidTr="001C446E">
                              <w:trPr>
                                <w:trHeight w:val="227"/>
                                <w:tblHeader/>
                                <w:jc w:val="center"/>
                              </w:trPr>
                              <w:tc>
                                <w:tcPr>
                                  <w:tcW w:w="3217" w:type="dxa"/>
                                  <w:shd w:val="clear" w:color="auto" w:fill="auto"/>
                                  <w:noWrap/>
                                  <w:vAlign w:val="center"/>
                                </w:tcPr>
                                <w:p w14:paraId="115B9DE9" w14:textId="77777777" w:rsidR="00D76101" w:rsidRPr="002A50EF" w:rsidRDefault="00D76101" w:rsidP="001C446E">
                                  <w:pPr>
                                    <w:snapToGrid w:val="0"/>
                                    <w:spacing w:line="200" w:lineRule="exact"/>
                                    <w:ind w:leftChars="-45" w:left="-108" w:rightChars="-45" w:right="-108"/>
                                    <w:jc w:val="center"/>
                                    <w:rPr>
                                      <w:rFonts w:ascii="標楷體" w:eastAsia="標楷體" w:hAnsi="標楷體"/>
                                      <w:b/>
                                      <w:color w:val="000000"/>
                                      <w:sz w:val="20"/>
                                      <w:szCs w:val="20"/>
                                    </w:rPr>
                                  </w:pPr>
                                  <w:r>
                                    <w:rPr>
                                      <w:rFonts w:ascii="標楷體" w:eastAsia="標楷體" w:hAnsi="標楷體" w:hint="eastAsia"/>
                                      <w:color w:val="000000"/>
                                      <w:sz w:val="20"/>
                                      <w:szCs w:val="20"/>
                                    </w:rPr>
                                    <w:t>兒保醫療中心</w:t>
                                  </w:r>
                                </w:p>
                              </w:tc>
                              <w:tc>
                                <w:tcPr>
                                  <w:tcW w:w="754" w:type="dxa"/>
                                  <w:vAlign w:val="center"/>
                                </w:tcPr>
                                <w:p w14:paraId="02C59C7C" w14:textId="77777777" w:rsidR="00D76101" w:rsidRPr="00380BDC" w:rsidRDefault="00D76101" w:rsidP="001C446E">
                                  <w:pPr>
                                    <w:snapToGrid w:val="0"/>
                                    <w:spacing w:line="200" w:lineRule="exact"/>
                                    <w:jc w:val="center"/>
                                    <w:rPr>
                                      <w:rFonts w:ascii="標楷體" w:eastAsia="標楷體" w:hAnsi="標楷體"/>
                                      <w:color w:val="000000"/>
                                      <w:spacing w:val="-18"/>
                                      <w:sz w:val="20"/>
                                      <w:szCs w:val="20"/>
                                    </w:rPr>
                                  </w:pPr>
                                  <w:r w:rsidRPr="00380BDC">
                                    <w:rPr>
                                      <w:rFonts w:ascii="標楷體" w:eastAsia="標楷體" w:hAnsi="標楷體" w:hint="eastAsia"/>
                                      <w:color w:val="000000"/>
                                      <w:spacing w:val="-18"/>
                                      <w:sz w:val="20"/>
                                      <w:szCs w:val="20"/>
                                    </w:rPr>
                                    <w:t>合計</w:t>
                                  </w:r>
                                </w:p>
                              </w:tc>
                              <w:tc>
                                <w:tcPr>
                                  <w:tcW w:w="775" w:type="dxa"/>
                                  <w:vAlign w:val="center"/>
                                </w:tcPr>
                                <w:p w14:paraId="7210F44C" w14:textId="77777777" w:rsidR="00D76101" w:rsidRDefault="00D76101" w:rsidP="001C446E">
                                  <w:pPr>
                                    <w:snapToGrid w:val="0"/>
                                    <w:spacing w:line="200" w:lineRule="exact"/>
                                    <w:ind w:leftChars="-62" w:left="73" w:rightChars="-33" w:right="-79" w:hangingChars="111" w:hanging="222"/>
                                    <w:jc w:val="center"/>
                                    <w:rPr>
                                      <w:rFonts w:ascii="標楷體" w:eastAsia="標楷體" w:hAnsi="標楷體"/>
                                      <w:color w:val="000000"/>
                                      <w:sz w:val="20"/>
                                      <w:szCs w:val="20"/>
                                    </w:rPr>
                                  </w:pPr>
                                  <w:r w:rsidRPr="00167F40">
                                    <w:rPr>
                                      <w:rFonts w:ascii="標楷體" w:eastAsia="標楷體" w:hAnsi="標楷體" w:hint="eastAsia"/>
                                      <w:color w:val="000000"/>
                                      <w:sz w:val="20"/>
                                      <w:szCs w:val="20"/>
                                    </w:rPr>
                                    <w:t>驗傷</w:t>
                                  </w:r>
                                </w:p>
                                <w:p w14:paraId="0F78EABF" w14:textId="77777777" w:rsidR="00D76101" w:rsidRPr="00167F40" w:rsidRDefault="00D76101" w:rsidP="001C446E">
                                  <w:pPr>
                                    <w:snapToGrid w:val="0"/>
                                    <w:spacing w:line="200" w:lineRule="exact"/>
                                    <w:ind w:leftChars="-62" w:left="73" w:rightChars="-33" w:right="-79" w:hangingChars="111" w:hanging="222"/>
                                    <w:jc w:val="center"/>
                                    <w:rPr>
                                      <w:rFonts w:ascii="標楷體" w:eastAsia="標楷體" w:hAnsi="標楷體"/>
                                      <w:color w:val="000000"/>
                                      <w:sz w:val="20"/>
                                      <w:szCs w:val="20"/>
                                    </w:rPr>
                                  </w:pPr>
                                  <w:r w:rsidRPr="00167F40">
                                    <w:rPr>
                                      <w:rFonts w:ascii="標楷體" w:eastAsia="標楷體" w:hAnsi="標楷體" w:hint="eastAsia"/>
                                      <w:color w:val="000000"/>
                                      <w:sz w:val="20"/>
                                      <w:szCs w:val="20"/>
                                    </w:rPr>
                                    <w:t>診療</w:t>
                                  </w:r>
                                </w:p>
                              </w:tc>
                              <w:tc>
                                <w:tcPr>
                                  <w:tcW w:w="556" w:type="dxa"/>
                                  <w:vAlign w:val="center"/>
                                </w:tcPr>
                                <w:p w14:paraId="2CD2516B" w14:textId="77777777" w:rsidR="00D76101" w:rsidRPr="00167F40" w:rsidRDefault="00D76101" w:rsidP="001C446E">
                                  <w:pPr>
                                    <w:snapToGrid w:val="0"/>
                                    <w:spacing w:line="200" w:lineRule="exact"/>
                                    <w:ind w:leftChars="-35" w:left="-84" w:rightChars="-35" w:right="-84"/>
                                    <w:jc w:val="center"/>
                                    <w:rPr>
                                      <w:rFonts w:ascii="標楷體" w:eastAsia="標楷體" w:hAnsi="標楷體"/>
                                      <w:color w:val="000000"/>
                                      <w:sz w:val="20"/>
                                      <w:szCs w:val="20"/>
                                    </w:rPr>
                                  </w:pPr>
                                  <w:r w:rsidRPr="00167F40">
                                    <w:rPr>
                                      <w:rFonts w:ascii="標楷體" w:eastAsia="標楷體" w:hAnsi="標楷體" w:hint="eastAsia"/>
                                      <w:color w:val="000000"/>
                                      <w:sz w:val="20"/>
                                      <w:szCs w:val="20"/>
                                    </w:rPr>
                                    <w:t>身心治療</w:t>
                                  </w:r>
                                </w:p>
                              </w:tc>
                            </w:tr>
                            <w:tr w:rsidR="00D76101" w:rsidRPr="002A50EF" w14:paraId="06675ABA" w14:textId="77777777" w:rsidTr="001C446E">
                              <w:trPr>
                                <w:trHeight w:val="227"/>
                                <w:jc w:val="center"/>
                              </w:trPr>
                              <w:tc>
                                <w:tcPr>
                                  <w:tcW w:w="3217" w:type="dxa"/>
                                  <w:shd w:val="clear" w:color="auto" w:fill="auto"/>
                                  <w:noWrap/>
                                </w:tcPr>
                                <w:p w14:paraId="20DC506D" w14:textId="77777777" w:rsidR="00D76101" w:rsidRPr="002A50EF" w:rsidRDefault="00D76101" w:rsidP="001C446E">
                                  <w:pPr>
                                    <w:snapToGrid w:val="0"/>
                                    <w:spacing w:line="200" w:lineRule="exact"/>
                                    <w:ind w:leftChars="-45" w:left="-108" w:rightChars="-45" w:right="-108"/>
                                    <w:jc w:val="center"/>
                                    <w:rPr>
                                      <w:rFonts w:ascii="標楷體" w:eastAsia="標楷體" w:hAnsi="標楷體"/>
                                      <w:b/>
                                      <w:color w:val="000000"/>
                                      <w:sz w:val="20"/>
                                      <w:szCs w:val="20"/>
                                    </w:rPr>
                                  </w:pPr>
                                  <w:r w:rsidRPr="002A50EF">
                                    <w:rPr>
                                      <w:rFonts w:ascii="標楷體" w:eastAsia="標楷體" w:hAnsi="標楷體" w:hint="eastAsia"/>
                                      <w:b/>
                                      <w:color w:val="000000"/>
                                      <w:sz w:val="20"/>
                                      <w:szCs w:val="20"/>
                                    </w:rPr>
                                    <w:t>合</w:t>
                                  </w:r>
                                  <w:r>
                                    <w:rPr>
                                      <w:rFonts w:ascii="標楷體" w:eastAsia="標楷體" w:hAnsi="標楷體" w:hint="eastAsia"/>
                                      <w:b/>
                                      <w:color w:val="000000"/>
                                      <w:sz w:val="20"/>
                                      <w:szCs w:val="20"/>
                                    </w:rPr>
                                    <w:t xml:space="preserve">　</w:t>
                                  </w:r>
                                  <w:r w:rsidRPr="002A50EF">
                                    <w:rPr>
                                      <w:rFonts w:ascii="標楷體" w:eastAsia="標楷體" w:hAnsi="標楷體" w:hint="eastAsia"/>
                                      <w:b/>
                                      <w:color w:val="000000"/>
                                      <w:sz w:val="20"/>
                                      <w:szCs w:val="20"/>
                                    </w:rPr>
                                    <w:t>計</w:t>
                                  </w:r>
                                </w:p>
                              </w:tc>
                              <w:tc>
                                <w:tcPr>
                                  <w:tcW w:w="754" w:type="dxa"/>
                                  <w:vAlign w:val="center"/>
                                </w:tcPr>
                                <w:p w14:paraId="3F062297"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1,809</w:t>
                                  </w:r>
                                </w:p>
                              </w:tc>
                              <w:tc>
                                <w:tcPr>
                                  <w:tcW w:w="775" w:type="dxa"/>
                                  <w:vAlign w:val="center"/>
                                </w:tcPr>
                                <w:p w14:paraId="6969CF26" w14:textId="77777777" w:rsidR="00D76101" w:rsidRPr="00603E2E" w:rsidRDefault="00D76101" w:rsidP="001C446E">
                                  <w:pPr>
                                    <w:snapToGrid w:val="0"/>
                                    <w:spacing w:line="200" w:lineRule="exact"/>
                                    <w:ind w:rightChars="10" w:right="24"/>
                                    <w:jc w:val="right"/>
                                    <w:rPr>
                                      <w:rFonts w:ascii="標楷體" w:eastAsia="標楷體" w:hAnsi="標楷體"/>
                                      <w:b/>
                                      <w:sz w:val="20"/>
                                      <w:szCs w:val="20"/>
                                    </w:rPr>
                                  </w:pPr>
                                  <w:r w:rsidRPr="00603E2E">
                                    <w:rPr>
                                      <w:rFonts w:ascii="標楷體" w:eastAsia="標楷體" w:hAnsi="標楷體"/>
                                      <w:b/>
                                      <w:sz w:val="20"/>
                                      <w:szCs w:val="20"/>
                                    </w:rPr>
                                    <w:t>1,330</w:t>
                                  </w:r>
                                </w:p>
                              </w:tc>
                              <w:tc>
                                <w:tcPr>
                                  <w:tcW w:w="556" w:type="dxa"/>
                                  <w:vAlign w:val="center"/>
                                </w:tcPr>
                                <w:p w14:paraId="1B3CCBE9" w14:textId="77777777" w:rsidR="00D76101" w:rsidRPr="00603E2E" w:rsidRDefault="00D76101" w:rsidP="001C446E">
                                  <w:pPr>
                                    <w:snapToGrid w:val="0"/>
                                    <w:spacing w:line="200" w:lineRule="exact"/>
                                    <w:ind w:rightChars="10" w:right="24"/>
                                    <w:jc w:val="right"/>
                                    <w:rPr>
                                      <w:rFonts w:ascii="標楷體" w:eastAsia="標楷體" w:hAnsi="標楷體"/>
                                      <w:b/>
                                      <w:sz w:val="20"/>
                                      <w:szCs w:val="20"/>
                                    </w:rPr>
                                  </w:pPr>
                                  <w:r w:rsidRPr="00603E2E">
                                    <w:rPr>
                                      <w:rFonts w:ascii="標楷體" w:eastAsia="標楷體" w:hAnsi="標楷體"/>
                                      <w:b/>
                                      <w:sz w:val="20"/>
                                      <w:szCs w:val="20"/>
                                    </w:rPr>
                                    <w:t>479</w:t>
                                  </w:r>
                                </w:p>
                              </w:tc>
                            </w:tr>
                            <w:tr w:rsidR="00D76101" w:rsidRPr="002A50EF" w14:paraId="50B991B3" w14:textId="77777777" w:rsidTr="001C446E">
                              <w:trPr>
                                <w:trHeight w:val="227"/>
                                <w:jc w:val="center"/>
                              </w:trPr>
                              <w:tc>
                                <w:tcPr>
                                  <w:tcW w:w="3217" w:type="dxa"/>
                                  <w:shd w:val="clear" w:color="auto" w:fill="auto"/>
                                  <w:noWrap/>
                                </w:tcPr>
                                <w:p w14:paraId="46104412" w14:textId="77777777" w:rsidR="00D76101" w:rsidRPr="004E1773" w:rsidRDefault="00D76101" w:rsidP="001C446E">
                                  <w:pPr>
                                    <w:snapToGrid w:val="0"/>
                                    <w:spacing w:line="200" w:lineRule="exact"/>
                                    <w:ind w:leftChars="-45" w:left="-108" w:rightChars="-45" w:right="-108"/>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國立臺灣大學醫學院附設醫院</w:t>
                                  </w:r>
                                </w:p>
                              </w:tc>
                              <w:tc>
                                <w:tcPr>
                                  <w:tcW w:w="754" w:type="dxa"/>
                                  <w:vAlign w:val="center"/>
                                </w:tcPr>
                                <w:p w14:paraId="791050B6"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532</w:t>
                                  </w:r>
                                </w:p>
                              </w:tc>
                              <w:tc>
                                <w:tcPr>
                                  <w:tcW w:w="775" w:type="dxa"/>
                                  <w:vAlign w:val="center"/>
                                </w:tcPr>
                                <w:p w14:paraId="01F53EB9"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391</w:t>
                                  </w:r>
                                </w:p>
                              </w:tc>
                              <w:tc>
                                <w:tcPr>
                                  <w:tcW w:w="556" w:type="dxa"/>
                                  <w:vAlign w:val="center"/>
                                </w:tcPr>
                                <w:p w14:paraId="3873E233"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141</w:t>
                                  </w:r>
                                </w:p>
                              </w:tc>
                            </w:tr>
                            <w:tr w:rsidR="00D76101" w:rsidRPr="002A50EF" w14:paraId="0895597A" w14:textId="77777777" w:rsidTr="001C446E">
                              <w:trPr>
                                <w:trHeight w:val="227"/>
                                <w:jc w:val="center"/>
                              </w:trPr>
                              <w:tc>
                                <w:tcPr>
                                  <w:tcW w:w="3217" w:type="dxa"/>
                                  <w:shd w:val="clear" w:color="auto" w:fill="auto"/>
                                  <w:noWrap/>
                                </w:tcPr>
                                <w:p w14:paraId="7A176254" w14:textId="77777777" w:rsidR="00D76101" w:rsidRPr="004E1773" w:rsidRDefault="00D76101" w:rsidP="001C446E">
                                  <w:pPr>
                                    <w:snapToGrid w:val="0"/>
                                    <w:spacing w:line="200" w:lineRule="exact"/>
                                    <w:ind w:leftChars="-45" w:left="-108" w:rightChars="-45" w:right="-108"/>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醫療財團法人徐元智先生醫藥基金會亞東紀念醫院</w:t>
                                  </w:r>
                                </w:p>
                              </w:tc>
                              <w:tc>
                                <w:tcPr>
                                  <w:tcW w:w="754" w:type="dxa"/>
                                  <w:vAlign w:val="center"/>
                                </w:tcPr>
                                <w:p w14:paraId="6E243CB4"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240</w:t>
                                  </w:r>
                                </w:p>
                              </w:tc>
                              <w:tc>
                                <w:tcPr>
                                  <w:tcW w:w="775" w:type="dxa"/>
                                  <w:vAlign w:val="center"/>
                                </w:tcPr>
                                <w:p w14:paraId="7F39BFE5"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186</w:t>
                                  </w:r>
                                </w:p>
                              </w:tc>
                              <w:tc>
                                <w:tcPr>
                                  <w:tcW w:w="556" w:type="dxa"/>
                                  <w:vAlign w:val="center"/>
                                </w:tcPr>
                                <w:p w14:paraId="6583B3CB"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54</w:t>
                                  </w:r>
                                </w:p>
                              </w:tc>
                            </w:tr>
                            <w:tr w:rsidR="00D76101" w:rsidRPr="002A50EF" w14:paraId="3C7AF7C8" w14:textId="77777777" w:rsidTr="001C446E">
                              <w:trPr>
                                <w:trHeight w:val="227"/>
                                <w:jc w:val="center"/>
                              </w:trPr>
                              <w:tc>
                                <w:tcPr>
                                  <w:tcW w:w="3217" w:type="dxa"/>
                                  <w:shd w:val="clear" w:color="auto" w:fill="auto"/>
                                  <w:noWrap/>
                                  <w:vAlign w:val="center"/>
                                </w:tcPr>
                                <w:p w14:paraId="649651EB"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長庚醫療財團法人林口長庚紀念醫院</w:t>
                                  </w:r>
                                </w:p>
                              </w:tc>
                              <w:tc>
                                <w:tcPr>
                                  <w:tcW w:w="754" w:type="dxa"/>
                                  <w:vAlign w:val="center"/>
                                </w:tcPr>
                                <w:p w14:paraId="75D191D7"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53</w:t>
                                  </w:r>
                                </w:p>
                              </w:tc>
                              <w:tc>
                                <w:tcPr>
                                  <w:tcW w:w="775" w:type="dxa"/>
                                  <w:vAlign w:val="center"/>
                                </w:tcPr>
                                <w:p w14:paraId="03D4CD69"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44</w:t>
                                  </w:r>
                                </w:p>
                              </w:tc>
                              <w:tc>
                                <w:tcPr>
                                  <w:tcW w:w="556" w:type="dxa"/>
                                  <w:vAlign w:val="center"/>
                                </w:tcPr>
                                <w:p w14:paraId="15D8E2A1"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9</w:t>
                                  </w:r>
                                </w:p>
                              </w:tc>
                            </w:tr>
                            <w:tr w:rsidR="00D76101" w:rsidRPr="002A50EF" w14:paraId="2321E391" w14:textId="77777777" w:rsidTr="001C446E">
                              <w:trPr>
                                <w:trHeight w:val="227"/>
                                <w:jc w:val="center"/>
                              </w:trPr>
                              <w:tc>
                                <w:tcPr>
                                  <w:tcW w:w="3217" w:type="dxa"/>
                                  <w:shd w:val="clear" w:color="auto" w:fill="auto"/>
                                  <w:noWrap/>
                                  <w:vAlign w:val="center"/>
                                </w:tcPr>
                                <w:p w14:paraId="54807D76"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中國醫藥大學兒童醫院</w:t>
                                  </w:r>
                                </w:p>
                              </w:tc>
                              <w:tc>
                                <w:tcPr>
                                  <w:tcW w:w="754" w:type="dxa"/>
                                  <w:vAlign w:val="center"/>
                                </w:tcPr>
                                <w:p w14:paraId="6059EE7C"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52</w:t>
                                  </w:r>
                                </w:p>
                              </w:tc>
                              <w:tc>
                                <w:tcPr>
                                  <w:tcW w:w="775" w:type="dxa"/>
                                  <w:vAlign w:val="center"/>
                                </w:tcPr>
                                <w:p w14:paraId="751EE3FC"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40</w:t>
                                  </w:r>
                                </w:p>
                              </w:tc>
                              <w:tc>
                                <w:tcPr>
                                  <w:tcW w:w="556" w:type="dxa"/>
                                  <w:vAlign w:val="center"/>
                                </w:tcPr>
                                <w:p w14:paraId="3D1D2BB0"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12</w:t>
                                  </w:r>
                                </w:p>
                              </w:tc>
                            </w:tr>
                            <w:tr w:rsidR="00D76101" w:rsidRPr="002A50EF" w14:paraId="56AB6BC3" w14:textId="77777777" w:rsidTr="001C446E">
                              <w:trPr>
                                <w:trHeight w:val="227"/>
                                <w:jc w:val="center"/>
                              </w:trPr>
                              <w:tc>
                                <w:tcPr>
                                  <w:tcW w:w="3217" w:type="dxa"/>
                                  <w:shd w:val="clear" w:color="auto" w:fill="auto"/>
                                  <w:noWrap/>
                                  <w:vAlign w:val="center"/>
                                </w:tcPr>
                                <w:p w14:paraId="66240957"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國立成功大學醫學院附設醫院</w:t>
                                  </w:r>
                                </w:p>
                              </w:tc>
                              <w:tc>
                                <w:tcPr>
                                  <w:tcW w:w="754" w:type="dxa"/>
                                  <w:vAlign w:val="center"/>
                                </w:tcPr>
                                <w:p w14:paraId="0F873C61"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232</w:t>
                                  </w:r>
                                </w:p>
                              </w:tc>
                              <w:tc>
                                <w:tcPr>
                                  <w:tcW w:w="775" w:type="dxa"/>
                                  <w:vAlign w:val="center"/>
                                </w:tcPr>
                                <w:p w14:paraId="52240CAF"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141</w:t>
                                  </w:r>
                                </w:p>
                              </w:tc>
                              <w:tc>
                                <w:tcPr>
                                  <w:tcW w:w="556" w:type="dxa"/>
                                  <w:vAlign w:val="center"/>
                                </w:tcPr>
                                <w:p w14:paraId="4C077F4C"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91</w:t>
                                  </w:r>
                                </w:p>
                              </w:tc>
                            </w:tr>
                            <w:tr w:rsidR="00D76101" w:rsidRPr="002A50EF" w14:paraId="6A542A57" w14:textId="77777777" w:rsidTr="001C446E">
                              <w:trPr>
                                <w:trHeight w:val="227"/>
                                <w:jc w:val="center"/>
                              </w:trPr>
                              <w:tc>
                                <w:tcPr>
                                  <w:tcW w:w="3217" w:type="dxa"/>
                                  <w:shd w:val="clear" w:color="auto" w:fill="auto"/>
                                  <w:noWrap/>
                                  <w:vAlign w:val="center"/>
                                </w:tcPr>
                                <w:p w14:paraId="0951F9ED"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高雄醫學大學附設中和紀念醫院</w:t>
                                  </w:r>
                                </w:p>
                              </w:tc>
                              <w:tc>
                                <w:tcPr>
                                  <w:tcW w:w="754" w:type="dxa"/>
                                  <w:vAlign w:val="center"/>
                                </w:tcPr>
                                <w:p w14:paraId="28EDA3A9"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125</w:t>
                                  </w:r>
                                </w:p>
                              </w:tc>
                              <w:tc>
                                <w:tcPr>
                                  <w:tcW w:w="775" w:type="dxa"/>
                                  <w:vAlign w:val="center"/>
                                </w:tcPr>
                                <w:p w14:paraId="3FAC4477"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99</w:t>
                                  </w:r>
                                </w:p>
                              </w:tc>
                              <w:tc>
                                <w:tcPr>
                                  <w:tcW w:w="556" w:type="dxa"/>
                                  <w:vAlign w:val="center"/>
                                </w:tcPr>
                                <w:p w14:paraId="4ECB5A4D"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26</w:t>
                                  </w:r>
                                </w:p>
                              </w:tc>
                            </w:tr>
                            <w:tr w:rsidR="00D76101" w:rsidRPr="002A50EF" w14:paraId="2E0C82EF" w14:textId="77777777" w:rsidTr="001C446E">
                              <w:trPr>
                                <w:trHeight w:val="227"/>
                                <w:jc w:val="center"/>
                              </w:trPr>
                              <w:tc>
                                <w:tcPr>
                                  <w:tcW w:w="3217" w:type="dxa"/>
                                  <w:shd w:val="clear" w:color="auto" w:fill="auto"/>
                                  <w:noWrap/>
                                  <w:vAlign w:val="center"/>
                                </w:tcPr>
                                <w:p w14:paraId="39E93ACD"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佛教慈濟醫療財團法人花蓮慈濟醫院</w:t>
                                  </w:r>
                                </w:p>
                              </w:tc>
                              <w:tc>
                                <w:tcPr>
                                  <w:tcW w:w="754" w:type="dxa"/>
                                  <w:vAlign w:val="center"/>
                                </w:tcPr>
                                <w:p w14:paraId="4381933A"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77</w:t>
                                  </w:r>
                                </w:p>
                              </w:tc>
                              <w:tc>
                                <w:tcPr>
                                  <w:tcW w:w="775" w:type="dxa"/>
                                  <w:vAlign w:val="center"/>
                                </w:tcPr>
                                <w:p w14:paraId="5CFA0038"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48</w:t>
                                  </w:r>
                                </w:p>
                              </w:tc>
                              <w:tc>
                                <w:tcPr>
                                  <w:tcW w:w="556" w:type="dxa"/>
                                  <w:vAlign w:val="center"/>
                                </w:tcPr>
                                <w:p w14:paraId="7DE7509D"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29</w:t>
                                  </w:r>
                                </w:p>
                              </w:tc>
                            </w:tr>
                            <w:tr w:rsidR="00D76101" w:rsidRPr="002A50EF" w14:paraId="6249F0D5" w14:textId="77777777" w:rsidTr="001C446E">
                              <w:trPr>
                                <w:trHeight w:val="227"/>
                                <w:jc w:val="center"/>
                              </w:trPr>
                              <w:tc>
                                <w:tcPr>
                                  <w:tcW w:w="3217" w:type="dxa"/>
                                  <w:shd w:val="clear" w:color="auto" w:fill="auto"/>
                                  <w:noWrap/>
                                  <w:vAlign w:val="center"/>
                                </w:tcPr>
                                <w:p w14:paraId="3107D3E1"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國立臺灣大學醫學院附設醫院雲林分院</w:t>
                                  </w:r>
                                </w:p>
                              </w:tc>
                              <w:tc>
                                <w:tcPr>
                                  <w:tcW w:w="754" w:type="dxa"/>
                                  <w:vAlign w:val="center"/>
                                </w:tcPr>
                                <w:p w14:paraId="14583C67"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111</w:t>
                                  </w:r>
                                </w:p>
                              </w:tc>
                              <w:tc>
                                <w:tcPr>
                                  <w:tcW w:w="775" w:type="dxa"/>
                                  <w:vAlign w:val="center"/>
                                </w:tcPr>
                                <w:p w14:paraId="1811F0D8"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104</w:t>
                                  </w:r>
                                </w:p>
                              </w:tc>
                              <w:tc>
                                <w:tcPr>
                                  <w:tcW w:w="556" w:type="dxa"/>
                                  <w:vAlign w:val="center"/>
                                </w:tcPr>
                                <w:p w14:paraId="03515581"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7</w:t>
                                  </w:r>
                                </w:p>
                              </w:tc>
                            </w:tr>
                            <w:tr w:rsidR="00D76101" w:rsidRPr="002A50EF" w14:paraId="0FC00F51" w14:textId="77777777" w:rsidTr="001C446E">
                              <w:trPr>
                                <w:trHeight w:val="227"/>
                                <w:jc w:val="center"/>
                              </w:trPr>
                              <w:tc>
                                <w:tcPr>
                                  <w:tcW w:w="3217" w:type="dxa"/>
                                  <w:shd w:val="clear" w:color="auto" w:fill="auto"/>
                                  <w:noWrap/>
                                  <w:vAlign w:val="center"/>
                                </w:tcPr>
                                <w:p w14:paraId="49A8F359"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東基醫療財團法人台東基督教醫院</w:t>
                                  </w:r>
                                </w:p>
                              </w:tc>
                              <w:tc>
                                <w:tcPr>
                                  <w:tcW w:w="754" w:type="dxa"/>
                                  <w:vAlign w:val="center"/>
                                </w:tcPr>
                                <w:p w14:paraId="718C7140"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121</w:t>
                                  </w:r>
                                </w:p>
                              </w:tc>
                              <w:tc>
                                <w:tcPr>
                                  <w:tcW w:w="775" w:type="dxa"/>
                                  <w:vAlign w:val="center"/>
                                </w:tcPr>
                                <w:p w14:paraId="33E18EE0"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31</w:t>
                                  </w:r>
                                </w:p>
                              </w:tc>
                              <w:tc>
                                <w:tcPr>
                                  <w:tcW w:w="556" w:type="dxa"/>
                                  <w:vAlign w:val="center"/>
                                </w:tcPr>
                                <w:p w14:paraId="6F32ED21"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90</w:t>
                                  </w:r>
                                </w:p>
                              </w:tc>
                            </w:tr>
                            <w:tr w:rsidR="00D76101" w:rsidRPr="002A50EF" w14:paraId="21E93BD5" w14:textId="77777777" w:rsidTr="001C446E">
                              <w:trPr>
                                <w:trHeight w:val="227"/>
                                <w:jc w:val="center"/>
                              </w:trPr>
                              <w:tc>
                                <w:tcPr>
                                  <w:tcW w:w="3217" w:type="dxa"/>
                                  <w:shd w:val="clear" w:color="auto" w:fill="auto"/>
                                  <w:noWrap/>
                                  <w:vAlign w:val="center"/>
                                </w:tcPr>
                                <w:p w14:paraId="56184182"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長庚醫療財團法人高雄長庚紀念醫院</w:t>
                                  </w:r>
                                </w:p>
                              </w:tc>
                              <w:tc>
                                <w:tcPr>
                                  <w:tcW w:w="754" w:type="dxa"/>
                                  <w:vAlign w:val="center"/>
                                </w:tcPr>
                                <w:p w14:paraId="7B960312"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266</w:t>
                                  </w:r>
                                </w:p>
                              </w:tc>
                              <w:tc>
                                <w:tcPr>
                                  <w:tcW w:w="775" w:type="dxa"/>
                                  <w:vAlign w:val="center"/>
                                </w:tcPr>
                                <w:p w14:paraId="4500CA7E"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246</w:t>
                                  </w:r>
                                </w:p>
                              </w:tc>
                              <w:tc>
                                <w:tcPr>
                                  <w:tcW w:w="556" w:type="dxa"/>
                                  <w:vAlign w:val="center"/>
                                </w:tcPr>
                                <w:p w14:paraId="4A650E7A"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20</w:t>
                                  </w:r>
                                </w:p>
                              </w:tc>
                            </w:tr>
                          </w:tbl>
                          <w:p w14:paraId="0BA9283C" w14:textId="77777777" w:rsidR="00D76101" w:rsidRPr="000278F6" w:rsidRDefault="00D76101" w:rsidP="00C6581B">
                            <w:pPr>
                              <w:tabs>
                                <w:tab w:val="left" w:pos="6120"/>
                              </w:tabs>
                              <w:autoSpaceDE w:val="0"/>
                              <w:autoSpaceDN w:val="0"/>
                              <w:snapToGrid w:val="0"/>
                              <w:spacing w:line="240" w:lineRule="exact"/>
                              <w:ind w:left="936" w:right="34" w:hanging="936"/>
                              <w:jc w:val="both"/>
                              <w:rPr>
                                <w:rFonts w:ascii="標楷體" w:eastAsia="標楷體" w:hAnsi="標楷體" w:cs="標楷體"/>
                                <w:sz w:val="18"/>
                                <w:szCs w:val="18"/>
                              </w:rPr>
                            </w:pPr>
                            <w:r w:rsidRPr="00F65E56">
                              <w:rPr>
                                <w:rFonts w:ascii="標楷體" w:eastAsia="標楷體" w:hAnsi="標楷體" w:hint="eastAsia"/>
                                <w:color w:val="000000"/>
                                <w:sz w:val="18"/>
                                <w:szCs w:val="18"/>
                              </w:rPr>
                              <w:t>資料來源：</w:t>
                            </w:r>
                            <w:r>
                              <w:rPr>
                                <w:rFonts w:ascii="標楷體" w:eastAsia="標楷體" w:hAnsi="標楷體" w:hint="eastAsia"/>
                                <w:color w:val="000000"/>
                                <w:sz w:val="18"/>
                                <w:szCs w:val="18"/>
                              </w:rPr>
                              <w:t>整理自衛福</w:t>
                            </w:r>
                            <w:r w:rsidRPr="00F65E56">
                              <w:rPr>
                                <w:rFonts w:ascii="標楷體" w:eastAsia="標楷體" w:hAnsi="標楷體" w:hint="eastAsia"/>
                                <w:color w:val="000000"/>
                                <w:sz w:val="18"/>
                                <w:szCs w:val="18"/>
                              </w:rPr>
                              <w:t>部提供</w:t>
                            </w:r>
                            <w:r w:rsidRPr="000278F6">
                              <w:rPr>
                                <w:rFonts w:ascii="標楷體" w:eastAsia="標楷體" w:hAnsi="標楷體" w:hint="eastAsia"/>
                                <w:sz w:val="18"/>
                                <w:szCs w:val="18"/>
                              </w:rPr>
                              <w:t>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1B657" id="文字方塊 4" o:spid="_x0000_s1035" type="#_x0000_t202" style="position:absolute;left:0;text-align:left;margin-left:216.25pt;margin-top:494.1pt;width:279.35pt;height:208pt;z-index:-250613760;visibility:visible;mso-wrap-style:square;mso-width-percent:0;mso-height-percent:0;mso-wrap-distance-left:9.05pt;mso-wrap-distance-top:3.7pt;mso-wrap-distance-right:9.05pt;mso-wrap-distance-bottom:3.7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" filled="f" stroked="f">
                <v:textbox>
                  <w:txbxContent>
                    <w:p w14:paraId="56689BC9" w14:textId="77777777" w:rsidR="00D76101" w:rsidRPr="002A50EF" w:rsidRDefault="00D76101" w:rsidP="00C6581B">
                      <w:pPr>
                        <w:tabs>
                          <w:tab w:val="left" w:pos="4494"/>
                        </w:tabs>
                        <w:snapToGrid w:val="0"/>
                        <w:spacing w:line="280" w:lineRule="exact"/>
                        <w:ind w:left="781" w:hangingChars="325" w:hanging="781"/>
                        <w:jc w:val="center"/>
                        <w:rPr>
                          <w:rFonts w:ascii="標楷體" w:eastAsia="標楷體" w:hAnsi="標楷體"/>
                          <w:b/>
                          <w:color w:val="000000"/>
                          <w:spacing w:val="-20"/>
                        </w:rPr>
                      </w:pPr>
                      <w:r w:rsidRPr="003A3C7D">
                        <w:rPr>
                          <w:rFonts w:ascii="標楷體" w:eastAsia="標楷體" w:hAnsi="標楷體" w:hint="eastAsia"/>
                          <w:b/>
                        </w:rPr>
                        <w:t>表</w:t>
                      </w:r>
                      <w:r>
                        <w:rPr>
                          <w:rFonts w:ascii="標楷體" w:eastAsia="標楷體" w:hAnsi="標楷體" w:hint="eastAsia"/>
                          <w:b/>
                        </w:rPr>
                        <w:t>1</w:t>
                      </w:r>
                      <w:r>
                        <w:rPr>
                          <w:rFonts w:ascii="標楷體" w:eastAsia="標楷體" w:hAnsi="標楷體"/>
                          <w:b/>
                        </w:rPr>
                        <w:t>0</w:t>
                      </w:r>
                      <w:r w:rsidRPr="003A3C7D">
                        <w:rPr>
                          <w:rFonts w:ascii="標楷體" w:eastAsia="標楷體" w:hAnsi="標楷體" w:hint="eastAsia"/>
                          <w:b/>
                          <w:spacing w:val="-14"/>
                        </w:rPr>
                        <w:t xml:space="preserve">　</w:t>
                      </w:r>
                      <w:proofErr w:type="gramStart"/>
                      <w:r w:rsidRPr="003077ED">
                        <w:rPr>
                          <w:rFonts w:ascii="標楷體" w:eastAsia="標楷體" w:hAnsi="標楷體" w:hint="eastAsia"/>
                          <w:b/>
                          <w:spacing w:val="-14"/>
                        </w:rPr>
                        <w:t>110</w:t>
                      </w:r>
                      <w:proofErr w:type="gramEnd"/>
                      <w:r w:rsidRPr="003077ED">
                        <w:rPr>
                          <w:rFonts w:ascii="標楷體" w:eastAsia="標楷體" w:hAnsi="標楷體" w:hint="eastAsia"/>
                          <w:b/>
                          <w:spacing w:val="-14"/>
                        </w:rPr>
                        <w:t>年度</w:t>
                      </w:r>
                      <w:r w:rsidRPr="00167F40">
                        <w:rPr>
                          <w:rFonts w:ascii="標楷體" w:eastAsia="標楷體" w:hAnsi="標楷體" w:hint="eastAsia"/>
                          <w:b/>
                          <w:spacing w:val="-14"/>
                        </w:rPr>
                        <w:t>兒保醫療中心服務</w:t>
                      </w:r>
                      <w:r>
                        <w:rPr>
                          <w:rFonts w:ascii="標楷體" w:eastAsia="標楷體" w:hAnsi="標楷體" w:hint="eastAsia"/>
                          <w:b/>
                          <w:spacing w:val="-14"/>
                        </w:rPr>
                        <w:t>成果</w:t>
                      </w:r>
                    </w:p>
                    <w:p w14:paraId="062D4278" w14:textId="77777777" w:rsidR="00D76101" w:rsidRPr="002A50EF" w:rsidRDefault="00D76101" w:rsidP="00C6581B">
                      <w:pPr>
                        <w:autoSpaceDE w:val="0"/>
                        <w:autoSpaceDN w:val="0"/>
                        <w:snapToGrid w:val="0"/>
                        <w:spacing w:line="240" w:lineRule="exact"/>
                        <w:ind w:left="527" w:right="6" w:hanging="527"/>
                        <w:jc w:val="right"/>
                        <w:rPr>
                          <w:rFonts w:ascii="標楷體" w:eastAsia="標楷體" w:hAnsi="標楷體" w:cs="標楷體"/>
                          <w:color w:val="000000"/>
                          <w:sz w:val="20"/>
                          <w:lang w:val="zh-TW"/>
                        </w:rPr>
                      </w:pPr>
                      <w:r w:rsidRPr="002A50EF">
                        <w:rPr>
                          <w:rFonts w:ascii="標楷體" w:eastAsia="標楷體" w:hAnsi="標楷體" w:cs="標楷體" w:hint="eastAsia"/>
                          <w:color w:val="000000"/>
                          <w:sz w:val="20"/>
                          <w:lang w:val="zh-TW"/>
                        </w:rPr>
                        <w:t xml:space="preserve">  單位：</w:t>
                      </w:r>
                      <w:r>
                        <w:rPr>
                          <w:rFonts w:ascii="標楷體" w:eastAsia="標楷體" w:hAnsi="標楷體" w:cs="標楷體" w:hint="eastAsia"/>
                          <w:color w:val="000000"/>
                          <w:sz w:val="20"/>
                          <w:lang w:val="zh-TW"/>
                        </w:rPr>
                        <w:t>件</w:t>
                      </w:r>
                      <w:r w:rsidRPr="002A50EF">
                        <w:rPr>
                          <w:rFonts w:ascii="標楷體" w:eastAsia="標楷體" w:hAnsi="標楷體" w:cs="標楷體"/>
                          <w:color w:val="000000"/>
                          <w:sz w:val="20"/>
                          <w:lang w:val="zh-TW"/>
                        </w:rPr>
                        <w:t xml:space="preserve"> </w:t>
                      </w:r>
                    </w:p>
                    <w:tbl>
                      <w:tblPr>
                        <w:tblW w:w="5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7"/>
                        <w:gridCol w:w="754"/>
                        <w:gridCol w:w="775"/>
                        <w:gridCol w:w="556"/>
                      </w:tblGrid>
                      <w:tr w:rsidR="00D76101" w:rsidRPr="002A50EF" w14:paraId="1B8A39E9" w14:textId="77777777" w:rsidTr="001C446E">
                        <w:trPr>
                          <w:trHeight w:val="227"/>
                          <w:tblHeader/>
                          <w:jc w:val="center"/>
                        </w:trPr>
                        <w:tc>
                          <w:tcPr>
                            <w:tcW w:w="3217" w:type="dxa"/>
                            <w:shd w:val="clear" w:color="auto" w:fill="auto"/>
                            <w:noWrap/>
                            <w:vAlign w:val="center"/>
                          </w:tcPr>
                          <w:p w14:paraId="115B9DE9" w14:textId="77777777" w:rsidR="00D76101" w:rsidRPr="002A50EF" w:rsidRDefault="00D76101" w:rsidP="001C446E">
                            <w:pPr>
                              <w:snapToGrid w:val="0"/>
                              <w:spacing w:line="200" w:lineRule="exact"/>
                              <w:ind w:leftChars="-45" w:left="-108" w:rightChars="-45" w:right="-108"/>
                              <w:jc w:val="center"/>
                              <w:rPr>
                                <w:rFonts w:ascii="標楷體" w:eastAsia="標楷體" w:hAnsi="標楷體"/>
                                <w:b/>
                                <w:color w:val="000000"/>
                                <w:sz w:val="20"/>
                                <w:szCs w:val="20"/>
                              </w:rPr>
                            </w:pPr>
                            <w:r>
                              <w:rPr>
                                <w:rFonts w:ascii="標楷體" w:eastAsia="標楷體" w:hAnsi="標楷體" w:hint="eastAsia"/>
                                <w:color w:val="000000"/>
                                <w:sz w:val="20"/>
                                <w:szCs w:val="20"/>
                              </w:rPr>
                              <w:t>兒保醫療中心</w:t>
                            </w:r>
                          </w:p>
                        </w:tc>
                        <w:tc>
                          <w:tcPr>
                            <w:tcW w:w="754" w:type="dxa"/>
                            <w:vAlign w:val="center"/>
                          </w:tcPr>
                          <w:p w14:paraId="02C59C7C" w14:textId="77777777" w:rsidR="00D76101" w:rsidRPr="00380BDC" w:rsidRDefault="00D76101" w:rsidP="001C446E">
                            <w:pPr>
                              <w:snapToGrid w:val="0"/>
                              <w:spacing w:line="200" w:lineRule="exact"/>
                              <w:jc w:val="center"/>
                              <w:rPr>
                                <w:rFonts w:ascii="標楷體" w:eastAsia="標楷體" w:hAnsi="標楷體"/>
                                <w:color w:val="000000"/>
                                <w:spacing w:val="-18"/>
                                <w:sz w:val="20"/>
                                <w:szCs w:val="20"/>
                              </w:rPr>
                            </w:pPr>
                            <w:r w:rsidRPr="00380BDC">
                              <w:rPr>
                                <w:rFonts w:ascii="標楷體" w:eastAsia="標楷體" w:hAnsi="標楷體" w:hint="eastAsia"/>
                                <w:color w:val="000000"/>
                                <w:spacing w:val="-18"/>
                                <w:sz w:val="20"/>
                                <w:szCs w:val="20"/>
                              </w:rPr>
                              <w:t>合計</w:t>
                            </w:r>
                          </w:p>
                        </w:tc>
                        <w:tc>
                          <w:tcPr>
                            <w:tcW w:w="775" w:type="dxa"/>
                            <w:vAlign w:val="center"/>
                          </w:tcPr>
                          <w:p w14:paraId="7210F44C" w14:textId="77777777" w:rsidR="00D76101" w:rsidRDefault="00D76101" w:rsidP="001C446E">
                            <w:pPr>
                              <w:snapToGrid w:val="0"/>
                              <w:spacing w:line="200" w:lineRule="exact"/>
                              <w:ind w:leftChars="-62" w:left="73" w:rightChars="-33" w:right="-79" w:hangingChars="111" w:hanging="222"/>
                              <w:jc w:val="center"/>
                              <w:rPr>
                                <w:rFonts w:ascii="標楷體" w:eastAsia="標楷體" w:hAnsi="標楷體"/>
                                <w:color w:val="000000"/>
                                <w:sz w:val="20"/>
                                <w:szCs w:val="20"/>
                              </w:rPr>
                            </w:pPr>
                            <w:r w:rsidRPr="00167F40">
                              <w:rPr>
                                <w:rFonts w:ascii="標楷體" w:eastAsia="標楷體" w:hAnsi="標楷體" w:hint="eastAsia"/>
                                <w:color w:val="000000"/>
                                <w:sz w:val="20"/>
                                <w:szCs w:val="20"/>
                              </w:rPr>
                              <w:t>驗傷</w:t>
                            </w:r>
                          </w:p>
                          <w:p w14:paraId="0F78EABF" w14:textId="77777777" w:rsidR="00D76101" w:rsidRPr="00167F40" w:rsidRDefault="00D76101" w:rsidP="001C446E">
                            <w:pPr>
                              <w:snapToGrid w:val="0"/>
                              <w:spacing w:line="200" w:lineRule="exact"/>
                              <w:ind w:leftChars="-62" w:left="73" w:rightChars="-33" w:right="-79" w:hangingChars="111" w:hanging="222"/>
                              <w:jc w:val="center"/>
                              <w:rPr>
                                <w:rFonts w:ascii="標楷體" w:eastAsia="標楷體" w:hAnsi="標楷體"/>
                                <w:color w:val="000000"/>
                                <w:sz w:val="20"/>
                                <w:szCs w:val="20"/>
                              </w:rPr>
                            </w:pPr>
                            <w:r w:rsidRPr="00167F40">
                              <w:rPr>
                                <w:rFonts w:ascii="標楷體" w:eastAsia="標楷體" w:hAnsi="標楷體" w:hint="eastAsia"/>
                                <w:color w:val="000000"/>
                                <w:sz w:val="20"/>
                                <w:szCs w:val="20"/>
                              </w:rPr>
                              <w:t>診療</w:t>
                            </w:r>
                          </w:p>
                        </w:tc>
                        <w:tc>
                          <w:tcPr>
                            <w:tcW w:w="556" w:type="dxa"/>
                            <w:vAlign w:val="center"/>
                          </w:tcPr>
                          <w:p w14:paraId="2CD2516B" w14:textId="77777777" w:rsidR="00D76101" w:rsidRPr="00167F40" w:rsidRDefault="00D76101" w:rsidP="001C446E">
                            <w:pPr>
                              <w:snapToGrid w:val="0"/>
                              <w:spacing w:line="200" w:lineRule="exact"/>
                              <w:ind w:leftChars="-35" w:left="-84" w:rightChars="-35" w:right="-84"/>
                              <w:jc w:val="center"/>
                              <w:rPr>
                                <w:rFonts w:ascii="標楷體" w:eastAsia="標楷體" w:hAnsi="標楷體"/>
                                <w:color w:val="000000"/>
                                <w:sz w:val="20"/>
                                <w:szCs w:val="20"/>
                              </w:rPr>
                            </w:pPr>
                            <w:r w:rsidRPr="00167F40">
                              <w:rPr>
                                <w:rFonts w:ascii="標楷體" w:eastAsia="標楷體" w:hAnsi="標楷體" w:hint="eastAsia"/>
                                <w:color w:val="000000"/>
                                <w:sz w:val="20"/>
                                <w:szCs w:val="20"/>
                              </w:rPr>
                              <w:t>身心治療</w:t>
                            </w:r>
                          </w:p>
                        </w:tc>
                      </w:tr>
                      <w:tr w:rsidR="00D76101" w:rsidRPr="002A50EF" w14:paraId="06675ABA" w14:textId="77777777" w:rsidTr="001C446E">
                        <w:trPr>
                          <w:trHeight w:val="227"/>
                          <w:jc w:val="center"/>
                        </w:trPr>
                        <w:tc>
                          <w:tcPr>
                            <w:tcW w:w="3217" w:type="dxa"/>
                            <w:shd w:val="clear" w:color="auto" w:fill="auto"/>
                            <w:noWrap/>
                          </w:tcPr>
                          <w:p w14:paraId="20DC506D" w14:textId="77777777" w:rsidR="00D76101" w:rsidRPr="002A50EF" w:rsidRDefault="00D76101" w:rsidP="001C446E">
                            <w:pPr>
                              <w:snapToGrid w:val="0"/>
                              <w:spacing w:line="200" w:lineRule="exact"/>
                              <w:ind w:leftChars="-45" w:left="-108" w:rightChars="-45" w:right="-108"/>
                              <w:jc w:val="center"/>
                              <w:rPr>
                                <w:rFonts w:ascii="標楷體" w:eastAsia="標楷體" w:hAnsi="標楷體"/>
                                <w:b/>
                                <w:color w:val="000000"/>
                                <w:sz w:val="20"/>
                                <w:szCs w:val="20"/>
                              </w:rPr>
                            </w:pPr>
                            <w:r w:rsidRPr="002A50EF">
                              <w:rPr>
                                <w:rFonts w:ascii="標楷體" w:eastAsia="標楷體" w:hAnsi="標楷體" w:hint="eastAsia"/>
                                <w:b/>
                                <w:color w:val="000000"/>
                                <w:sz w:val="20"/>
                                <w:szCs w:val="20"/>
                              </w:rPr>
                              <w:t>合</w:t>
                            </w:r>
                            <w:r>
                              <w:rPr>
                                <w:rFonts w:ascii="標楷體" w:eastAsia="標楷體" w:hAnsi="標楷體" w:hint="eastAsia"/>
                                <w:b/>
                                <w:color w:val="000000"/>
                                <w:sz w:val="20"/>
                                <w:szCs w:val="20"/>
                              </w:rPr>
                              <w:t xml:space="preserve">　</w:t>
                            </w:r>
                            <w:r w:rsidRPr="002A50EF">
                              <w:rPr>
                                <w:rFonts w:ascii="標楷體" w:eastAsia="標楷體" w:hAnsi="標楷體" w:hint="eastAsia"/>
                                <w:b/>
                                <w:color w:val="000000"/>
                                <w:sz w:val="20"/>
                                <w:szCs w:val="20"/>
                              </w:rPr>
                              <w:t>計</w:t>
                            </w:r>
                          </w:p>
                        </w:tc>
                        <w:tc>
                          <w:tcPr>
                            <w:tcW w:w="754" w:type="dxa"/>
                            <w:vAlign w:val="center"/>
                          </w:tcPr>
                          <w:p w14:paraId="3F062297"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1,809</w:t>
                            </w:r>
                          </w:p>
                        </w:tc>
                        <w:tc>
                          <w:tcPr>
                            <w:tcW w:w="775" w:type="dxa"/>
                            <w:vAlign w:val="center"/>
                          </w:tcPr>
                          <w:p w14:paraId="6969CF26" w14:textId="77777777" w:rsidR="00D76101" w:rsidRPr="00603E2E" w:rsidRDefault="00D76101" w:rsidP="001C446E">
                            <w:pPr>
                              <w:snapToGrid w:val="0"/>
                              <w:spacing w:line="200" w:lineRule="exact"/>
                              <w:ind w:rightChars="10" w:right="24"/>
                              <w:jc w:val="right"/>
                              <w:rPr>
                                <w:rFonts w:ascii="標楷體" w:eastAsia="標楷體" w:hAnsi="標楷體"/>
                                <w:b/>
                                <w:sz w:val="20"/>
                                <w:szCs w:val="20"/>
                              </w:rPr>
                            </w:pPr>
                            <w:r w:rsidRPr="00603E2E">
                              <w:rPr>
                                <w:rFonts w:ascii="標楷體" w:eastAsia="標楷體" w:hAnsi="標楷體"/>
                                <w:b/>
                                <w:sz w:val="20"/>
                                <w:szCs w:val="20"/>
                              </w:rPr>
                              <w:t>1,330</w:t>
                            </w:r>
                          </w:p>
                        </w:tc>
                        <w:tc>
                          <w:tcPr>
                            <w:tcW w:w="556" w:type="dxa"/>
                            <w:vAlign w:val="center"/>
                          </w:tcPr>
                          <w:p w14:paraId="1B3CCBE9" w14:textId="77777777" w:rsidR="00D76101" w:rsidRPr="00603E2E" w:rsidRDefault="00D76101" w:rsidP="001C446E">
                            <w:pPr>
                              <w:snapToGrid w:val="0"/>
                              <w:spacing w:line="200" w:lineRule="exact"/>
                              <w:ind w:rightChars="10" w:right="24"/>
                              <w:jc w:val="right"/>
                              <w:rPr>
                                <w:rFonts w:ascii="標楷體" w:eastAsia="標楷體" w:hAnsi="標楷體"/>
                                <w:b/>
                                <w:sz w:val="20"/>
                                <w:szCs w:val="20"/>
                              </w:rPr>
                            </w:pPr>
                            <w:r w:rsidRPr="00603E2E">
                              <w:rPr>
                                <w:rFonts w:ascii="標楷體" w:eastAsia="標楷體" w:hAnsi="標楷體"/>
                                <w:b/>
                                <w:sz w:val="20"/>
                                <w:szCs w:val="20"/>
                              </w:rPr>
                              <w:t>479</w:t>
                            </w:r>
                          </w:p>
                        </w:tc>
                      </w:tr>
                      <w:tr w:rsidR="00D76101" w:rsidRPr="002A50EF" w14:paraId="50B991B3" w14:textId="77777777" w:rsidTr="001C446E">
                        <w:trPr>
                          <w:trHeight w:val="227"/>
                          <w:jc w:val="center"/>
                        </w:trPr>
                        <w:tc>
                          <w:tcPr>
                            <w:tcW w:w="3217" w:type="dxa"/>
                            <w:shd w:val="clear" w:color="auto" w:fill="auto"/>
                            <w:noWrap/>
                          </w:tcPr>
                          <w:p w14:paraId="46104412" w14:textId="77777777" w:rsidR="00D76101" w:rsidRPr="004E1773" w:rsidRDefault="00D76101" w:rsidP="001C446E">
                            <w:pPr>
                              <w:snapToGrid w:val="0"/>
                              <w:spacing w:line="200" w:lineRule="exact"/>
                              <w:ind w:leftChars="-45" w:left="-108" w:rightChars="-45" w:right="-108"/>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國立臺灣大學醫學院附設醫院</w:t>
                            </w:r>
                          </w:p>
                        </w:tc>
                        <w:tc>
                          <w:tcPr>
                            <w:tcW w:w="754" w:type="dxa"/>
                            <w:vAlign w:val="center"/>
                          </w:tcPr>
                          <w:p w14:paraId="791050B6"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532</w:t>
                            </w:r>
                          </w:p>
                        </w:tc>
                        <w:tc>
                          <w:tcPr>
                            <w:tcW w:w="775" w:type="dxa"/>
                            <w:vAlign w:val="center"/>
                          </w:tcPr>
                          <w:p w14:paraId="01F53EB9"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391</w:t>
                            </w:r>
                          </w:p>
                        </w:tc>
                        <w:tc>
                          <w:tcPr>
                            <w:tcW w:w="556" w:type="dxa"/>
                            <w:vAlign w:val="center"/>
                          </w:tcPr>
                          <w:p w14:paraId="3873E233"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141</w:t>
                            </w:r>
                          </w:p>
                        </w:tc>
                      </w:tr>
                      <w:tr w:rsidR="00D76101" w:rsidRPr="002A50EF" w14:paraId="0895597A" w14:textId="77777777" w:rsidTr="001C446E">
                        <w:trPr>
                          <w:trHeight w:val="227"/>
                          <w:jc w:val="center"/>
                        </w:trPr>
                        <w:tc>
                          <w:tcPr>
                            <w:tcW w:w="3217" w:type="dxa"/>
                            <w:shd w:val="clear" w:color="auto" w:fill="auto"/>
                            <w:noWrap/>
                          </w:tcPr>
                          <w:p w14:paraId="7A176254" w14:textId="77777777" w:rsidR="00D76101" w:rsidRPr="004E1773" w:rsidRDefault="00D76101" w:rsidP="001C446E">
                            <w:pPr>
                              <w:snapToGrid w:val="0"/>
                              <w:spacing w:line="200" w:lineRule="exact"/>
                              <w:ind w:leftChars="-45" w:left="-108" w:rightChars="-45" w:right="-108"/>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醫療財團法人徐元智先生醫藥基金會亞東紀念醫院</w:t>
                            </w:r>
                          </w:p>
                        </w:tc>
                        <w:tc>
                          <w:tcPr>
                            <w:tcW w:w="754" w:type="dxa"/>
                            <w:vAlign w:val="center"/>
                          </w:tcPr>
                          <w:p w14:paraId="6E243CB4"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240</w:t>
                            </w:r>
                          </w:p>
                        </w:tc>
                        <w:tc>
                          <w:tcPr>
                            <w:tcW w:w="775" w:type="dxa"/>
                            <w:vAlign w:val="center"/>
                          </w:tcPr>
                          <w:p w14:paraId="7F39BFE5"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186</w:t>
                            </w:r>
                          </w:p>
                        </w:tc>
                        <w:tc>
                          <w:tcPr>
                            <w:tcW w:w="556" w:type="dxa"/>
                            <w:vAlign w:val="center"/>
                          </w:tcPr>
                          <w:p w14:paraId="6583B3CB"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54</w:t>
                            </w:r>
                          </w:p>
                        </w:tc>
                      </w:tr>
                      <w:tr w:rsidR="00D76101" w:rsidRPr="002A50EF" w14:paraId="3C7AF7C8" w14:textId="77777777" w:rsidTr="001C446E">
                        <w:trPr>
                          <w:trHeight w:val="227"/>
                          <w:jc w:val="center"/>
                        </w:trPr>
                        <w:tc>
                          <w:tcPr>
                            <w:tcW w:w="3217" w:type="dxa"/>
                            <w:shd w:val="clear" w:color="auto" w:fill="auto"/>
                            <w:noWrap/>
                            <w:vAlign w:val="center"/>
                          </w:tcPr>
                          <w:p w14:paraId="649651EB"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長庚醫療財團法人林口長庚紀念醫院</w:t>
                            </w:r>
                          </w:p>
                        </w:tc>
                        <w:tc>
                          <w:tcPr>
                            <w:tcW w:w="754" w:type="dxa"/>
                            <w:vAlign w:val="center"/>
                          </w:tcPr>
                          <w:p w14:paraId="75D191D7"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53</w:t>
                            </w:r>
                          </w:p>
                        </w:tc>
                        <w:tc>
                          <w:tcPr>
                            <w:tcW w:w="775" w:type="dxa"/>
                            <w:vAlign w:val="center"/>
                          </w:tcPr>
                          <w:p w14:paraId="03D4CD69"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44</w:t>
                            </w:r>
                          </w:p>
                        </w:tc>
                        <w:tc>
                          <w:tcPr>
                            <w:tcW w:w="556" w:type="dxa"/>
                            <w:vAlign w:val="center"/>
                          </w:tcPr>
                          <w:p w14:paraId="15D8E2A1"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9</w:t>
                            </w:r>
                          </w:p>
                        </w:tc>
                      </w:tr>
                      <w:tr w:rsidR="00D76101" w:rsidRPr="002A50EF" w14:paraId="2321E391" w14:textId="77777777" w:rsidTr="001C446E">
                        <w:trPr>
                          <w:trHeight w:val="227"/>
                          <w:jc w:val="center"/>
                        </w:trPr>
                        <w:tc>
                          <w:tcPr>
                            <w:tcW w:w="3217" w:type="dxa"/>
                            <w:shd w:val="clear" w:color="auto" w:fill="auto"/>
                            <w:noWrap/>
                            <w:vAlign w:val="center"/>
                          </w:tcPr>
                          <w:p w14:paraId="54807D76"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中國醫藥大學兒童醫院</w:t>
                            </w:r>
                          </w:p>
                        </w:tc>
                        <w:tc>
                          <w:tcPr>
                            <w:tcW w:w="754" w:type="dxa"/>
                            <w:vAlign w:val="center"/>
                          </w:tcPr>
                          <w:p w14:paraId="6059EE7C"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52</w:t>
                            </w:r>
                          </w:p>
                        </w:tc>
                        <w:tc>
                          <w:tcPr>
                            <w:tcW w:w="775" w:type="dxa"/>
                            <w:vAlign w:val="center"/>
                          </w:tcPr>
                          <w:p w14:paraId="751EE3FC"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40</w:t>
                            </w:r>
                          </w:p>
                        </w:tc>
                        <w:tc>
                          <w:tcPr>
                            <w:tcW w:w="556" w:type="dxa"/>
                            <w:vAlign w:val="center"/>
                          </w:tcPr>
                          <w:p w14:paraId="3D1D2BB0"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12</w:t>
                            </w:r>
                          </w:p>
                        </w:tc>
                      </w:tr>
                      <w:tr w:rsidR="00D76101" w:rsidRPr="002A50EF" w14:paraId="56AB6BC3" w14:textId="77777777" w:rsidTr="001C446E">
                        <w:trPr>
                          <w:trHeight w:val="227"/>
                          <w:jc w:val="center"/>
                        </w:trPr>
                        <w:tc>
                          <w:tcPr>
                            <w:tcW w:w="3217" w:type="dxa"/>
                            <w:shd w:val="clear" w:color="auto" w:fill="auto"/>
                            <w:noWrap/>
                            <w:vAlign w:val="center"/>
                          </w:tcPr>
                          <w:p w14:paraId="66240957"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國立成功大學醫學院附設醫院</w:t>
                            </w:r>
                          </w:p>
                        </w:tc>
                        <w:tc>
                          <w:tcPr>
                            <w:tcW w:w="754" w:type="dxa"/>
                            <w:vAlign w:val="center"/>
                          </w:tcPr>
                          <w:p w14:paraId="0F873C61"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232</w:t>
                            </w:r>
                          </w:p>
                        </w:tc>
                        <w:tc>
                          <w:tcPr>
                            <w:tcW w:w="775" w:type="dxa"/>
                            <w:vAlign w:val="center"/>
                          </w:tcPr>
                          <w:p w14:paraId="52240CAF"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141</w:t>
                            </w:r>
                          </w:p>
                        </w:tc>
                        <w:tc>
                          <w:tcPr>
                            <w:tcW w:w="556" w:type="dxa"/>
                            <w:vAlign w:val="center"/>
                          </w:tcPr>
                          <w:p w14:paraId="4C077F4C"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91</w:t>
                            </w:r>
                          </w:p>
                        </w:tc>
                      </w:tr>
                      <w:tr w:rsidR="00D76101" w:rsidRPr="002A50EF" w14:paraId="6A542A57" w14:textId="77777777" w:rsidTr="001C446E">
                        <w:trPr>
                          <w:trHeight w:val="227"/>
                          <w:jc w:val="center"/>
                        </w:trPr>
                        <w:tc>
                          <w:tcPr>
                            <w:tcW w:w="3217" w:type="dxa"/>
                            <w:shd w:val="clear" w:color="auto" w:fill="auto"/>
                            <w:noWrap/>
                            <w:vAlign w:val="center"/>
                          </w:tcPr>
                          <w:p w14:paraId="0951F9ED"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高雄醫學大學附設中和紀念醫院</w:t>
                            </w:r>
                          </w:p>
                        </w:tc>
                        <w:tc>
                          <w:tcPr>
                            <w:tcW w:w="754" w:type="dxa"/>
                            <w:vAlign w:val="center"/>
                          </w:tcPr>
                          <w:p w14:paraId="28EDA3A9"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125</w:t>
                            </w:r>
                          </w:p>
                        </w:tc>
                        <w:tc>
                          <w:tcPr>
                            <w:tcW w:w="775" w:type="dxa"/>
                            <w:vAlign w:val="center"/>
                          </w:tcPr>
                          <w:p w14:paraId="3FAC4477"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99</w:t>
                            </w:r>
                          </w:p>
                        </w:tc>
                        <w:tc>
                          <w:tcPr>
                            <w:tcW w:w="556" w:type="dxa"/>
                            <w:vAlign w:val="center"/>
                          </w:tcPr>
                          <w:p w14:paraId="4ECB5A4D"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26</w:t>
                            </w:r>
                          </w:p>
                        </w:tc>
                      </w:tr>
                      <w:tr w:rsidR="00D76101" w:rsidRPr="002A50EF" w14:paraId="2E0C82EF" w14:textId="77777777" w:rsidTr="001C446E">
                        <w:trPr>
                          <w:trHeight w:val="227"/>
                          <w:jc w:val="center"/>
                        </w:trPr>
                        <w:tc>
                          <w:tcPr>
                            <w:tcW w:w="3217" w:type="dxa"/>
                            <w:shd w:val="clear" w:color="auto" w:fill="auto"/>
                            <w:noWrap/>
                            <w:vAlign w:val="center"/>
                          </w:tcPr>
                          <w:p w14:paraId="39E93ACD"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佛教慈濟醫療財團法人花蓮慈濟醫院</w:t>
                            </w:r>
                          </w:p>
                        </w:tc>
                        <w:tc>
                          <w:tcPr>
                            <w:tcW w:w="754" w:type="dxa"/>
                            <w:vAlign w:val="center"/>
                          </w:tcPr>
                          <w:p w14:paraId="4381933A"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77</w:t>
                            </w:r>
                          </w:p>
                        </w:tc>
                        <w:tc>
                          <w:tcPr>
                            <w:tcW w:w="775" w:type="dxa"/>
                            <w:vAlign w:val="center"/>
                          </w:tcPr>
                          <w:p w14:paraId="5CFA0038"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48</w:t>
                            </w:r>
                          </w:p>
                        </w:tc>
                        <w:tc>
                          <w:tcPr>
                            <w:tcW w:w="556" w:type="dxa"/>
                            <w:vAlign w:val="center"/>
                          </w:tcPr>
                          <w:p w14:paraId="7DE7509D"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29</w:t>
                            </w:r>
                          </w:p>
                        </w:tc>
                      </w:tr>
                      <w:tr w:rsidR="00D76101" w:rsidRPr="002A50EF" w14:paraId="6249F0D5" w14:textId="77777777" w:rsidTr="001C446E">
                        <w:trPr>
                          <w:trHeight w:val="227"/>
                          <w:jc w:val="center"/>
                        </w:trPr>
                        <w:tc>
                          <w:tcPr>
                            <w:tcW w:w="3217" w:type="dxa"/>
                            <w:shd w:val="clear" w:color="auto" w:fill="auto"/>
                            <w:noWrap/>
                            <w:vAlign w:val="center"/>
                          </w:tcPr>
                          <w:p w14:paraId="3107D3E1"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國立臺灣大學醫學院附設醫院雲林分院</w:t>
                            </w:r>
                          </w:p>
                        </w:tc>
                        <w:tc>
                          <w:tcPr>
                            <w:tcW w:w="754" w:type="dxa"/>
                            <w:vAlign w:val="center"/>
                          </w:tcPr>
                          <w:p w14:paraId="14583C67"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111</w:t>
                            </w:r>
                          </w:p>
                        </w:tc>
                        <w:tc>
                          <w:tcPr>
                            <w:tcW w:w="775" w:type="dxa"/>
                            <w:vAlign w:val="center"/>
                          </w:tcPr>
                          <w:p w14:paraId="1811F0D8"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104</w:t>
                            </w:r>
                          </w:p>
                        </w:tc>
                        <w:tc>
                          <w:tcPr>
                            <w:tcW w:w="556" w:type="dxa"/>
                            <w:vAlign w:val="center"/>
                          </w:tcPr>
                          <w:p w14:paraId="03515581"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7</w:t>
                            </w:r>
                          </w:p>
                        </w:tc>
                      </w:tr>
                      <w:tr w:rsidR="00D76101" w:rsidRPr="002A50EF" w14:paraId="0FC00F51" w14:textId="77777777" w:rsidTr="001C446E">
                        <w:trPr>
                          <w:trHeight w:val="227"/>
                          <w:jc w:val="center"/>
                        </w:trPr>
                        <w:tc>
                          <w:tcPr>
                            <w:tcW w:w="3217" w:type="dxa"/>
                            <w:shd w:val="clear" w:color="auto" w:fill="auto"/>
                            <w:noWrap/>
                            <w:vAlign w:val="center"/>
                          </w:tcPr>
                          <w:p w14:paraId="49A8F359"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東基醫療財團法人台東基督教醫院</w:t>
                            </w:r>
                          </w:p>
                        </w:tc>
                        <w:tc>
                          <w:tcPr>
                            <w:tcW w:w="754" w:type="dxa"/>
                            <w:vAlign w:val="center"/>
                          </w:tcPr>
                          <w:p w14:paraId="718C7140"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121</w:t>
                            </w:r>
                          </w:p>
                        </w:tc>
                        <w:tc>
                          <w:tcPr>
                            <w:tcW w:w="775" w:type="dxa"/>
                            <w:vAlign w:val="center"/>
                          </w:tcPr>
                          <w:p w14:paraId="33E18EE0"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31</w:t>
                            </w:r>
                          </w:p>
                        </w:tc>
                        <w:tc>
                          <w:tcPr>
                            <w:tcW w:w="556" w:type="dxa"/>
                            <w:vAlign w:val="center"/>
                          </w:tcPr>
                          <w:p w14:paraId="6F32ED21"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90</w:t>
                            </w:r>
                          </w:p>
                        </w:tc>
                      </w:tr>
                      <w:tr w:rsidR="00D76101" w:rsidRPr="002A50EF" w14:paraId="21E93BD5" w14:textId="77777777" w:rsidTr="001C446E">
                        <w:trPr>
                          <w:trHeight w:val="227"/>
                          <w:jc w:val="center"/>
                        </w:trPr>
                        <w:tc>
                          <w:tcPr>
                            <w:tcW w:w="3217" w:type="dxa"/>
                            <w:shd w:val="clear" w:color="auto" w:fill="auto"/>
                            <w:noWrap/>
                            <w:vAlign w:val="center"/>
                          </w:tcPr>
                          <w:p w14:paraId="56184182" w14:textId="77777777" w:rsidR="00D76101" w:rsidRPr="004E1773" w:rsidRDefault="00D76101" w:rsidP="001C446E">
                            <w:pPr>
                              <w:snapToGrid w:val="0"/>
                              <w:spacing w:line="200" w:lineRule="exact"/>
                              <w:ind w:leftChars="-45" w:left="-108" w:rightChars="-45" w:right="-108"/>
                              <w:jc w:val="both"/>
                              <w:rPr>
                                <w:rFonts w:ascii="標楷體" w:eastAsia="標楷體" w:hAnsi="標楷體"/>
                                <w:color w:val="000000"/>
                                <w:spacing w:val="-8"/>
                                <w:sz w:val="20"/>
                                <w:szCs w:val="20"/>
                              </w:rPr>
                            </w:pPr>
                            <w:r w:rsidRPr="004E1773">
                              <w:rPr>
                                <w:rFonts w:ascii="標楷體" w:eastAsia="標楷體" w:hAnsi="標楷體" w:hint="eastAsia"/>
                                <w:color w:val="000000"/>
                                <w:spacing w:val="-8"/>
                                <w:sz w:val="20"/>
                                <w:szCs w:val="20"/>
                              </w:rPr>
                              <w:t>長庚醫療財團法人高雄長庚紀念醫院</w:t>
                            </w:r>
                          </w:p>
                        </w:tc>
                        <w:tc>
                          <w:tcPr>
                            <w:tcW w:w="754" w:type="dxa"/>
                            <w:vAlign w:val="center"/>
                          </w:tcPr>
                          <w:p w14:paraId="7B960312" w14:textId="77777777" w:rsidR="00D76101" w:rsidRPr="00C86440" w:rsidRDefault="00D76101" w:rsidP="001C446E">
                            <w:pPr>
                              <w:snapToGrid w:val="0"/>
                              <w:spacing w:line="200" w:lineRule="exact"/>
                              <w:ind w:rightChars="10" w:right="24"/>
                              <w:jc w:val="right"/>
                              <w:rPr>
                                <w:rFonts w:ascii="標楷體" w:eastAsia="標楷體" w:hAnsi="標楷體"/>
                                <w:b/>
                                <w:sz w:val="20"/>
                                <w:szCs w:val="20"/>
                              </w:rPr>
                            </w:pPr>
                            <w:r w:rsidRPr="00C86440">
                              <w:rPr>
                                <w:rFonts w:ascii="標楷體" w:eastAsia="標楷體" w:hAnsi="標楷體"/>
                                <w:b/>
                                <w:sz w:val="20"/>
                                <w:szCs w:val="20"/>
                              </w:rPr>
                              <w:t>266</w:t>
                            </w:r>
                          </w:p>
                        </w:tc>
                        <w:tc>
                          <w:tcPr>
                            <w:tcW w:w="775" w:type="dxa"/>
                            <w:vAlign w:val="center"/>
                          </w:tcPr>
                          <w:p w14:paraId="4500CA7E" w14:textId="77777777" w:rsidR="00D76101" w:rsidRPr="0036577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246</w:t>
                            </w:r>
                          </w:p>
                        </w:tc>
                        <w:tc>
                          <w:tcPr>
                            <w:tcW w:w="556" w:type="dxa"/>
                            <w:vAlign w:val="center"/>
                          </w:tcPr>
                          <w:p w14:paraId="4A650E7A" w14:textId="77777777" w:rsidR="00D76101" w:rsidRPr="006D096A" w:rsidRDefault="00D76101" w:rsidP="001C446E">
                            <w:pPr>
                              <w:snapToGrid w:val="0"/>
                              <w:spacing w:line="200" w:lineRule="exact"/>
                              <w:ind w:rightChars="10" w:right="24"/>
                              <w:jc w:val="right"/>
                              <w:rPr>
                                <w:rFonts w:ascii="標楷體" w:eastAsia="標楷體" w:hAnsi="標楷體"/>
                                <w:sz w:val="20"/>
                                <w:szCs w:val="20"/>
                              </w:rPr>
                            </w:pPr>
                            <w:r w:rsidRPr="00167F40">
                              <w:rPr>
                                <w:rFonts w:ascii="標楷體" w:eastAsia="標楷體" w:hAnsi="標楷體"/>
                                <w:sz w:val="20"/>
                                <w:szCs w:val="20"/>
                              </w:rPr>
                              <w:t>20</w:t>
                            </w:r>
                          </w:p>
                        </w:tc>
                      </w:tr>
                    </w:tbl>
                    <w:p w14:paraId="0BA9283C" w14:textId="77777777" w:rsidR="00D76101" w:rsidRPr="000278F6" w:rsidRDefault="00D76101" w:rsidP="00C6581B">
                      <w:pPr>
                        <w:tabs>
                          <w:tab w:val="left" w:pos="6120"/>
                        </w:tabs>
                        <w:autoSpaceDE w:val="0"/>
                        <w:autoSpaceDN w:val="0"/>
                        <w:snapToGrid w:val="0"/>
                        <w:spacing w:line="240" w:lineRule="exact"/>
                        <w:ind w:left="936" w:right="34" w:hanging="936"/>
                        <w:jc w:val="both"/>
                        <w:rPr>
                          <w:rFonts w:ascii="標楷體" w:eastAsia="標楷體" w:hAnsi="標楷體" w:cs="標楷體"/>
                          <w:sz w:val="18"/>
                          <w:szCs w:val="18"/>
                        </w:rPr>
                      </w:pPr>
                      <w:r w:rsidRPr="00F65E56">
                        <w:rPr>
                          <w:rFonts w:ascii="標楷體" w:eastAsia="標楷體" w:hAnsi="標楷體" w:hint="eastAsia"/>
                          <w:color w:val="000000"/>
                          <w:sz w:val="18"/>
                          <w:szCs w:val="18"/>
                        </w:rPr>
                        <w:t>資料來源：</w:t>
                      </w:r>
                      <w:r>
                        <w:rPr>
                          <w:rFonts w:ascii="標楷體" w:eastAsia="標楷體" w:hAnsi="標楷體" w:hint="eastAsia"/>
                          <w:color w:val="000000"/>
                          <w:sz w:val="18"/>
                          <w:szCs w:val="18"/>
                        </w:rPr>
                        <w:t>整理自衛福</w:t>
                      </w:r>
                      <w:r w:rsidRPr="00F65E56">
                        <w:rPr>
                          <w:rFonts w:ascii="標楷體" w:eastAsia="標楷體" w:hAnsi="標楷體" w:hint="eastAsia"/>
                          <w:color w:val="000000"/>
                          <w:sz w:val="18"/>
                          <w:szCs w:val="18"/>
                        </w:rPr>
                        <w:t>部提供</w:t>
                      </w:r>
                      <w:r w:rsidRPr="000278F6">
                        <w:rPr>
                          <w:rFonts w:ascii="標楷體" w:eastAsia="標楷體" w:hAnsi="標楷體" w:hint="eastAsia"/>
                          <w:sz w:val="18"/>
                          <w:szCs w:val="18"/>
                        </w:rPr>
                        <w:t>資料。</w:t>
                      </w:r>
                    </w:p>
                  </w:txbxContent>
                </v:textbox>
                <w10:wrap type="through" anchorx="margin" anchory="margin"/>
              </v:shape>
            </w:pict>
          </mc:Fallback>
        </mc:AlternateContent>
      </w:r>
      <w:r w:rsidRPr="006C5ECB">
        <w:rPr>
          <w:noProof/>
          <w:color w:val="000000" w:themeColor="text1"/>
        </w:rPr>
        <mc:AlternateContent>
          <mc:Choice Requires="wps">
            <w:drawing>
              <wp:anchor distT="46990" distB="46990" distL="114935" distR="114935" simplePos="0" relativeHeight="252623872" behindDoc="1" locked="0" layoutInCell="1" allowOverlap="1" wp14:anchorId="405E9E16" wp14:editId="6DEF06D4">
                <wp:simplePos x="0" y="0"/>
                <wp:positionH relativeFrom="margin">
                  <wp:posOffset>2657475</wp:posOffset>
                </wp:positionH>
                <wp:positionV relativeFrom="margin">
                  <wp:posOffset>1893570</wp:posOffset>
                </wp:positionV>
                <wp:extent cx="3644265" cy="4319905"/>
                <wp:effectExtent l="0" t="0" r="0" b="4445"/>
                <wp:wrapThrough wrapText="bothSides">
                  <wp:wrapPolygon edited="0">
                    <wp:start x="226" y="0"/>
                    <wp:lineTo x="226" y="21527"/>
                    <wp:lineTo x="21227" y="21527"/>
                    <wp:lineTo x="21227" y="0"/>
                    <wp:lineTo x="226" y="0"/>
                  </wp:wrapPolygon>
                </wp:wrapThrough>
                <wp:docPr id="18"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265" cy="4319905"/>
                        </a:xfrm>
                        <a:prstGeom prst="rect">
                          <a:avLst/>
                        </a:prstGeom>
                        <a:noFill/>
                        <a:ln>
                          <a:noFill/>
                        </a:ln>
                      </wps:spPr>
                      <wps:txbx>
                        <w:txbxContent>
                          <w:p w14:paraId="5911C2E9" w14:textId="47DE9791" w:rsidR="00D76101" w:rsidRPr="006C5ECB" w:rsidRDefault="00D76101" w:rsidP="008D13D3">
                            <w:pPr>
                              <w:tabs>
                                <w:tab w:val="left" w:pos="4494"/>
                              </w:tabs>
                              <w:snapToGrid w:val="0"/>
                              <w:spacing w:line="240" w:lineRule="exact"/>
                              <w:ind w:left="781" w:hangingChars="325" w:hanging="781"/>
                              <w:jc w:val="center"/>
                              <w:rPr>
                                <w:rFonts w:ascii="標楷體" w:eastAsia="標楷體" w:hAnsi="標楷體"/>
                                <w:b/>
                                <w:color w:val="000000" w:themeColor="text1"/>
                                <w:spacing w:val="-20"/>
                              </w:rPr>
                            </w:pPr>
                            <w:r w:rsidRPr="006C5ECB">
                              <w:rPr>
                                <w:rFonts w:ascii="標楷體" w:eastAsia="標楷體" w:hAnsi="標楷體" w:hint="eastAsia"/>
                                <w:b/>
                                <w:color w:val="000000" w:themeColor="text1"/>
                              </w:rPr>
                              <w:t>表9</w:t>
                            </w:r>
                            <w:r w:rsidRPr="006C5ECB">
                              <w:rPr>
                                <w:rFonts w:ascii="標楷體" w:eastAsia="標楷體" w:hAnsi="標楷體" w:hint="eastAsia"/>
                                <w:b/>
                                <w:color w:val="000000" w:themeColor="text1"/>
                                <w:spacing w:val="-14"/>
                              </w:rPr>
                              <w:t xml:space="preserve">　</w:t>
                            </w:r>
                            <w:proofErr w:type="gramStart"/>
                            <w:r w:rsidRPr="006C5ECB">
                              <w:rPr>
                                <w:rFonts w:ascii="標楷體" w:eastAsia="標楷體" w:hAnsi="標楷體" w:hint="eastAsia"/>
                                <w:b/>
                                <w:color w:val="000000" w:themeColor="text1"/>
                                <w:spacing w:val="-14"/>
                              </w:rPr>
                              <w:t>110</w:t>
                            </w:r>
                            <w:proofErr w:type="gramEnd"/>
                            <w:r w:rsidRPr="006C5ECB">
                              <w:rPr>
                                <w:rFonts w:ascii="標楷體" w:eastAsia="標楷體" w:hAnsi="標楷體" w:hint="eastAsia"/>
                                <w:b/>
                                <w:color w:val="000000" w:themeColor="text1"/>
                                <w:spacing w:val="-14"/>
                              </w:rPr>
                              <w:t>年度各市縣政府轉</w:t>
                            </w:r>
                            <w:proofErr w:type="gramStart"/>
                            <w:r w:rsidRPr="006C5ECB">
                              <w:rPr>
                                <w:rFonts w:ascii="標楷體" w:eastAsia="標楷體" w:hAnsi="標楷體" w:hint="eastAsia"/>
                                <w:b/>
                                <w:color w:val="000000" w:themeColor="text1"/>
                                <w:spacing w:val="-14"/>
                              </w:rPr>
                              <w:t>介案件至兒保</w:t>
                            </w:r>
                            <w:proofErr w:type="gramEnd"/>
                            <w:r w:rsidRPr="006C5ECB">
                              <w:rPr>
                                <w:rFonts w:ascii="標楷體" w:eastAsia="標楷體" w:hAnsi="標楷體" w:hint="eastAsia"/>
                                <w:b/>
                                <w:color w:val="000000" w:themeColor="text1"/>
                                <w:spacing w:val="-14"/>
                              </w:rPr>
                              <w:t>醫療中心</w:t>
                            </w:r>
                            <w:r w:rsidRPr="006C5ECB">
                              <w:rPr>
                                <w:rFonts w:ascii="標楷體" w:eastAsia="標楷體" w:hAnsi="標楷體"/>
                                <w:b/>
                                <w:color w:val="000000" w:themeColor="text1"/>
                              </w:rPr>
                              <w:t>情形</w:t>
                            </w:r>
                          </w:p>
                          <w:p w14:paraId="196F5D35" w14:textId="77777777" w:rsidR="00D76101" w:rsidRPr="006C5ECB" w:rsidRDefault="00D76101" w:rsidP="006D31BE">
                            <w:pPr>
                              <w:tabs>
                                <w:tab w:val="left" w:pos="5327"/>
                              </w:tabs>
                              <w:autoSpaceDE w:val="0"/>
                              <w:autoSpaceDN w:val="0"/>
                              <w:snapToGrid w:val="0"/>
                              <w:spacing w:line="200" w:lineRule="exact"/>
                              <w:ind w:left="527" w:right="125" w:hanging="527"/>
                              <w:jc w:val="right"/>
                              <w:rPr>
                                <w:rFonts w:ascii="標楷體" w:eastAsia="標楷體" w:hAnsi="標楷體" w:cs="標楷體"/>
                                <w:color w:val="000000" w:themeColor="text1"/>
                                <w:sz w:val="20"/>
                                <w:lang w:val="zh-TW"/>
                              </w:rPr>
                            </w:pPr>
                            <w:r w:rsidRPr="006C5ECB">
                              <w:rPr>
                                <w:rFonts w:ascii="標楷體" w:eastAsia="標楷體" w:hAnsi="標楷體" w:cs="標楷體" w:hint="eastAsia"/>
                                <w:color w:val="000000" w:themeColor="text1"/>
                                <w:sz w:val="20"/>
                                <w:lang w:val="zh-TW"/>
                              </w:rPr>
                              <w:t xml:space="preserve">  單位：件、％</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77"/>
                              <w:gridCol w:w="671"/>
                              <w:gridCol w:w="785"/>
                              <w:gridCol w:w="658"/>
                              <w:gridCol w:w="831"/>
                              <w:gridCol w:w="992"/>
                            </w:tblGrid>
                            <w:tr w:rsidR="00D76101" w:rsidRPr="006C5ECB" w14:paraId="56129294" w14:textId="77777777" w:rsidTr="001967F3">
                              <w:trPr>
                                <w:trHeight w:val="57"/>
                                <w:tblHeader/>
                                <w:jc w:val="center"/>
                              </w:trPr>
                              <w:tc>
                                <w:tcPr>
                                  <w:tcW w:w="851" w:type="dxa"/>
                                  <w:vMerge w:val="restart"/>
                                  <w:shd w:val="clear" w:color="auto" w:fill="auto"/>
                                  <w:noWrap/>
                                  <w:vAlign w:val="center"/>
                                </w:tcPr>
                                <w:p w14:paraId="194CE839"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市縣別</w:t>
                                  </w:r>
                                  <w:proofErr w:type="gramEnd"/>
                                </w:p>
                              </w:tc>
                              <w:tc>
                                <w:tcPr>
                                  <w:tcW w:w="2991" w:type="dxa"/>
                                  <w:gridSpan w:val="4"/>
                                  <w:shd w:val="clear" w:color="auto" w:fill="auto"/>
                                  <w:vAlign w:val="center"/>
                                </w:tcPr>
                                <w:p w14:paraId="36759565" w14:textId="77777777" w:rsidR="00D76101" w:rsidRPr="006C5ECB" w:rsidRDefault="00D76101" w:rsidP="006D31BE">
                                  <w:pPr>
                                    <w:snapToGrid w:val="0"/>
                                    <w:spacing w:line="200" w:lineRule="exact"/>
                                    <w:jc w:val="center"/>
                                    <w:rPr>
                                      <w:rFonts w:ascii="標楷體" w:eastAsia="標楷體" w:hAnsi="標楷體"/>
                                      <w:b/>
                                      <w:color w:val="000000" w:themeColor="text1"/>
                                      <w:sz w:val="20"/>
                                      <w:szCs w:val="20"/>
                                    </w:rPr>
                                  </w:pPr>
                                  <w:r w:rsidRPr="006C5ECB">
                                    <w:rPr>
                                      <w:rFonts w:ascii="標楷體" w:eastAsia="標楷體" w:hAnsi="標楷體" w:hint="eastAsia"/>
                                      <w:color w:val="000000" w:themeColor="text1"/>
                                      <w:sz w:val="20"/>
                                      <w:szCs w:val="20"/>
                                    </w:rPr>
                                    <w:t>可轉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個案數</w:t>
                                  </w:r>
                                </w:p>
                              </w:tc>
                              <w:tc>
                                <w:tcPr>
                                  <w:tcW w:w="1823" w:type="dxa"/>
                                  <w:gridSpan w:val="2"/>
                                  <w:tcBorders>
                                    <w:bottom w:val="nil"/>
                                  </w:tcBorders>
                                  <w:vAlign w:val="center"/>
                                </w:tcPr>
                                <w:p w14:paraId="57F1107E" w14:textId="77777777" w:rsidR="00D76101" w:rsidRPr="006C5ECB" w:rsidRDefault="00D76101" w:rsidP="006D31BE">
                                  <w:pPr>
                                    <w:snapToGrid w:val="0"/>
                                    <w:spacing w:line="200" w:lineRule="exact"/>
                                    <w:ind w:leftChars="-27" w:left="-65"/>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pacing w:val="-20"/>
                                      <w:sz w:val="20"/>
                                      <w:szCs w:val="20"/>
                                    </w:rPr>
                                    <w:t>轉</w:t>
                                  </w:r>
                                  <w:proofErr w:type="gramStart"/>
                                  <w:r w:rsidRPr="006C5ECB">
                                    <w:rPr>
                                      <w:rFonts w:ascii="標楷體" w:eastAsia="標楷體" w:hAnsi="標楷體" w:cs="新細明體" w:hint="eastAsia"/>
                                      <w:color w:val="000000" w:themeColor="text1"/>
                                      <w:spacing w:val="-20"/>
                                      <w:sz w:val="20"/>
                                      <w:szCs w:val="20"/>
                                    </w:rPr>
                                    <w:t>介</w:t>
                                  </w:r>
                                  <w:proofErr w:type="gramEnd"/>
                                  <w:r w:rsidRPr="006C5ECB">
                                    <w:rPr>
                                      <w:rFonts w:ascii="標楷體" w:eastAsia="標楷體" w:hAnsi="標楷體" w:cs="新細明體" w:hint="eastAsia"/>
                                      <w:color w:val="000000" w:themeColor="text1"/>
                                      <w:spacing w:val="-20"/>
                                      <w:sz w:val="20"/>
                                      <w:szCs w:val="20"/>
                                    </w:rPr>
                                    <w:t>兒保醫療中心件數</w:t>
                                  </w:r>
                                </w:p>
                              </w:tc>
                            </w:tr>
                            <w:tr w:rsidR="00D76101" w:rsidRPr="006C5ECB" w14:paraId="1BD5855D" w14:textId="77777777" w:rsidTr="001967F3">
                              <w:trPr>
                                <w:trHeight w:val="57"/>
                                <w:tblHeader/>
                                <w:jc w:val="center"/>
                              </w:trPr>
                              <w:tc>
                                <w:tcPr>
                                  <w:tcW w:w="851" w:type="dxa"/>
                                  <w:vMerge/>
                                  <w:shd w:val="clear" w:color="auto" w:fill="auto"/>
                                  <w:noWrap/>
                                </w:tcPr>
                                <w:p w14:paraId="218E2BAF" w14:textId="77777777" w:rsidR="00D76101" w:rsidRPr="006C5ECB" w:rsidRDefault="00D76101" w:rsidP="006D31BE">
                                  <w:pPr>
                                    <w:snapToGrid w:val="0"/>
                                    <w:spacing w:line="200" w:lineRule="exact"/>
                                    <w:ind w:leftChars="-45" w:left="-108" w:rightChars="-45" w:right="-108"/>
                                    <w:jc w:val="center"/>
                                    <w:rPr>
                                      <w:rFonts w:ascii="標楷體" w:eastAsia="標楷體" w:hAnsi="標楷體"/>
                                      <w:b/>
                                      <w:color w:val="000000" w:themeColor="text1"/>
                                      <w:sz w:val="20"/>
                                      <w:szCs w:val="20"/>
                                    </w:rPr>
                                  </w:pPr>
                                </w:p>
                              </w:tc>
                              <w:tc>
                                <w:tcPr>
                                  <w:tcW w:w="877" w:type="dxa"/>
                                  <w:vAlign w:val="center"/>
                                </w:tcPr>
                                <w:p w14:paraId="662E8BF9" w14:textId="77777777" w:rsidR="00D76101" w:rsidRPr="006C5ECB" w:rsidRDefault="00D76101" w:rsidP="006D31BE">
                                  <w:pPr>
                                    <w:snapToGrid w:val="0"/>
                                    <w:spacing w:line="200" w:lineRule="exact"/>
                                    <w:jc w:val="center"/>
                                    <w:rPr>
                                      <w:rFonts w:ascii="標楷體" w:eastAsia="標楷體" w:hAnsi="標楷體"/>
                                      <w:color w:val="000000" w:themeColor="text1"/>
                                      <w:spacing w:val="-18"/>
                                      <w:sz w:val="20"/>
                                      <w:szCs w:val="20"/>
                                    </w:rPr>
                                  </w:pPr>
                                  <w:r w:rsidRPr="006C5ECB">
                                    <w:rPr>
                                      <w:rFonts w:ascii="標楷體" w:eastAsia="標楷體" w:hAnsi="標楷體" w:hint="eastAsia"/>
                                      <w:color w:val="000000" w:themeColor="text1"/>
                                      <w:spacing w:val="-18"/>
                                      <w:sz w:val="20"/>
                                      <w:szCs w:val="20"/>
                                    </w:rPr>
                                    <w:t>合計</w:t>
                                  </w:r>
                                </w:p>
                              </w:tc>
                              <w:tc>
                                <w:tcPr>
                                  <w:tcW w:w="671" w:type="dxa"/>
                                  <w:vAlign w:val="center"/>
                                </w:tcPr>
                                <w:p w14:paraId="22BCC087" w14:textId="77777777" w:rsidR="00D76101" w:rsidRPr="006C5ECB" w:rsidRDefault="00D76101" w:rsidP="006D31BE">
                                  <w:pPr>
                                    <w:snapToGrid w:val="0"/>
                                    <w:spacing w:line="200" w:lineRule="exact"/>
                                    <w:ind w:leftChars="-62" w:left="6" w:rightChars="-33" w:right="-79" w:hangingChars="111" w:hanging="155"/>
                                    <w:jc w:val="center"/>
                                    <w:rPr>
                                      <w:rFonts w:ascii="標楷體" w:eastAsia="標楷體" w:hAnsi="標楷體"/>
                                      <w:color w:val="000000" w:themeColor="text1"/>
                                      <w:spacing w:val="-30"/>
                                      <w:sz w:val="20"/>
                                      <w:szCs w:val="20"/>
                                    </w:rPr>
                                  </w:pPr>
                                  <w:r w:rsidRPr="006C5ECB">
                                    <w:rPr>
                                      <w:rFonts w:ascii="標楷體" w:eastAsia="標楷體" w:hAnsi="標楷體" w:hint="eastAsia"/>
                                      <w:color w:val="000000" w:themeColor="text1"/>
                                      <w:spacing w:val="-30"/>
                                      <w:sz w:val="20"/>
                                      <w:szCs w:val="20"/>
                                    </w:rPr>
                                    <w:t>嚴重兒</w:t>
                                  </w:r>
                                  <w:proofErr w:type="gramStart"/>
                                  <w:r w:rsidRPr="006C5ECB">
                                    <w:rPr>
                                      <w:rFonts w:ascii="標楷體" w:eastAsia="標楷體" w:hAnsi="標楷體" w:hint="eastAsia"/>
                                      <w:color w:val="000000" w:themeColor="text1"/>
                                      <w:spacing w:val="-30"/>
                                      <w:sz w:val="20"/>
                                      <w:szCs w:val="20"/>
                                    </w:rPr>
                                    <w:t>虐</w:t>
                                  </w:r>
                                  <w:proofErr w:type="gramEnd"/>
                                </w:p>
                              </w:tc>
                              <w:tc>
                                <w:tcPr>
                                  <w:tcW w:w="785" w:type="dxa"/>
                                  <w:vAlign w:val="center"/>
                                </w:tcPr>
                                <w:p w14:paraId="3E32B231" w14:textId="77777777" w:rsidR="00D76101" w:rsidRPr="006C5ECB" w:rsidRDefault="00D76101" w:rsidP="006D31BE">
                                  <w:pPr>
                                    <w:snapToGrid w:val="0"/>
                                    <w:spacing w:line="200" w:lineRule="exact"/>
                                    <w:ind w:leftChars="-62" w:left="30" w:rightChars="-27" w:right="-65" w:hangingChars="112" w:hanging="179"/>
                                    <w:jc w:val="center"/>
                                    <w:rPr>
                                      <w:rFonts w:ascii="標楷體" w:eastAsia="標楷體" w:hAnsi="標楷體"/>
                                      <w:color w:val="000000" w:themeColor="text1"/>
                                      <w:spacing w:val="-36"/>
                                      <w:sz w:val="20"/>
                                      <w:szCs w:val="20"/>
                                    </w:rPr>
                                  </w:pPr>
                                  <w:r w:rsidRPr="006C5ECB">
                                    <w:rPr>
                                      <w:rFonts w:ascii="標楷體" w:eastAsia="標楷體" w:hAnsi="標楷體" w:hint="eastAsia"/>
                                      <w:color w:val="000000" w:themeColor="text1"/>
                                      <w:spacing w:val="-20"/>
                                      <w:sz w:val="20"/>
                                      <w:szCs w:val="20"/>
                                    </w:rPr>
                                    <w:t>6歲以下</w:t>
                                  </w:r>
                                </w:p>
                              </w:tc>
                              <w:tc>
                                <w:tcPr>
                                  <w:tcW w:w="658" w:type="dxa"/>
                                  <w:vAlign w:val="center"/>
                                </w:tcPr>
                                <w:p w14:paraId="39EACFA7" w14:textId="77777777" w:rsidR="00D76101" w:rsidRPr="006C5ECB" w:rsidRDefault="00D76101" w:rsidP="006D31BE">
                                  <w:pPr>
                                    <w:snapToGrid w:val="0"/>
                                    <w:spacing w:line="200" w:lineRule="exact"/>
                                    <w:ind w:leftChars="-35" w:left="-84"/>
                                    <w:jc w:val="center"/>
                                    <w:rPr>
                                      <w:rFonts w:ascii="標楷體" w:eastAsia="標楷體" w:hAnsi="標楷體"/>
                                      <w:color w:val="000000" w:themeColor="text1"/>
                                      <w:spacing w:val="-22"/>
                                      <w:sz w:val="20"/>
                                      <w:szCs w:val="20"/>
                                    </w:rPr>
                                  </w:pPr>
                                  <w:r w:rsidRPr="006C5ECB">
                                    <w:rPr>
                                      <w:rFonts w:ascii="標楷體" w:eastAsia="標楷體" w:hAnsi="標楷體" w:hint="eastAsia"/>
                                      <w:color w:val="000000" w:themeColor="text1"/>
                                      <w:spacing w:val="-20"/>
                                      <w:sz w:val="20"/>
                                      <w:szCs w:val="20"/>
                                    </w:rPr>
                                    <w:t>特殊身心狀況</w:t>
                                  </w:r>
                                </w:p>
                              </w:tc>
                              <w:tc>
                                <w:tcPr>
                                  <w:tcW w:w="831" w:type="dxa"/>
                                  <w:tcBorders>
                                    <w:top w:val="nil"/>
                                  </w:tcBorders>
                                </w:tcPr>
                                <w:p w14:paraId="002D08F2" w14:textId="77777777" w:rsidR="00D76101" w:rsidRPr="006C5ECB" w:rsidRDefault="00D76101" w:rsidP="006D31BE">
                                  <w:pPr>
                                    <w:snapToGrid w:val="0"/>
                                    <w:spacing w:line="200" w:lineRule="exact"/>
                                    <w:ind w:leftChars="-18" w:left="27" w:hangingChars="44" w:hanging="70"/>
                                    <w:jc w:val="distribute"/>
                                    <w:rPr>
                                      <w:rFonts w:ascii="標楷體" w:eastAsia="標楷體" w:hAnsi="標楷體"/>
                                      <w:color w:val="000000" w:themeColor="text1"/>
                                      <w:spacing w:val="-20"/>
                                      <w:sz w:val="20"/>
                                      <w:szCs w:val="20"/>
                                    </w:rPr>
                                  </w:pPr>
                                </w:p>
                              </w:tc>
                              <w:tc>
                                <w:tcPr>
                                  <w:tcW w:w="992" w:type="dxa"/>
                                  <w:vAlign w:val="center"/>
                                </w:tcPr>
                                <w:p w14:paraId="5ABCE622" w14:textId="77777777" w:rsidR="00D76101" w:rsidRPr="006C5ECB" w:rsidRDefault="00D76101" w:rsidP="006D31BE">
                                  <w:pPr>
                                    <w:snapToGrid w:val="0"/>
                                    <w:spacing w:line="200" w:lineRule="exact"/>
                                    <w:ind w:leftChars="-18" w:left="45" w:hangingChars="44" w:hanging="88"/>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z w:val="20"/>
                                      <w:szCs w:val="20"/>
                                    </w:rPr>
                                    <w:t>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比率</w:t>
                                  </w:r>
                                </w:p>
                              </w:tc>
                            </w:tr>
                            <w:tr w:rsidR="00D76101" w:rsidRPr="006C5ECB" w14:paraId="70541C57" w14:textId="77777777" w:rsidTr="001967F3">
                              <w:trPr>
                                <w:trHeight w:val="57"/>
                                <w:jc w:val="center"/>
                              </w:trPr>
                              <w:tc>
                                <w:tcPr>
                                  <w:tcW w:w="851" w:type="dxa"/>
                                  <w:shd w:val="clear" w:color="auto" w:fill="auto"/>
                                  <w:noWrap/>
                                </w:tcPr>
                                <w:p w14:paraId="696A0EEF" w14:textId="77777777" w:rsidR="00D76101" w:rsidRPr="006C5ECB" w:rsidRDefault="00D76101" w:rsidP="006D31BE">
                                  <w:pPr>
                                    <w:snapToGrid w:val="0"/>
                                    <w:spacing w:line="200" w:lineRule="exact"/>
                                    <w:ind w:leftChars="-45" w:left="-108" w:rightChars="-45" w:right="-108"/>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877" w:type="dxa"/>
                                </w:tcPr>
                                <w:p w14:paraId="24CBD1F9"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2,862</w:t>
                                  </w:r>
                                </w:p>
                              </w:tc>
                              <w:tc>
                                <w:tcPr>
                                  <w:tcW w:w="671" w:type="dxa"/>
                                  <w:vAlign w:val="center"/>
                                </w:tcPr>
                                <w:p w14:paraId="3A430D8E"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28</w:t>
                                  </w:r>
                                </w:p>
                              </w:tc>
                              <w:tc>
                                <w:tcPr>
                                  <w:tcW w:w="785" w:type="dxa"/>
                                </w:tcPr>
                                <w:p w14:paraId="396BE118"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2,104</w:t>
                                  </w:r>
                                </w:p>
                              </w:tc>
                              <w:tc>
                                <w:tcPr>
                                  <w:tcW w:w="658" w:type="dxa"/>
                                </w:tcPr>
                                <w:p w14:paraId="7AA72DC2"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730</w:t>
                                  </w:r>
                                </w:p>
                              </w:tc>
                              <w:tc>
                                <w:tcPr>
                                  <w:tcW w:w="831" w:type="dxa"/>
                                </w:tcPr>
                                <w:p w14:paraId="7A9355B9"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856</w:t>
                                  </w:r>
                                </w:p>
                              </w:tc>
                              <w:tc>
                                <w:tcPr>
                                  <w:tcW w:w="992" w:type="dxa"/>
                                </w:tcPr>
                                <w:p w14:paraId="014C89EE"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29.91</w:t>
                                  </w:r>
                                </w:p>
                              </w:tc>
                            </w:tr>
                            <w:tr w:rsidR="00D76101" w:rsidRPr="006C5ECB" w14:paraId="7DB0659F" w14:textId="77777777" w:rsidTr="001967F3">
                              <w:trPr>
                                <w:trHeight w:val="57"/>
                                <w:jc w:val="center"/>
                              </w:trPr>
                              <w:tc>
                                <w:tcPr>
                                  <w:tcW w:w="851" w:type="dxa"/>
                                  <w:shd w:val="clear" w:color="auto" w:fill="auto"/>
                                  <w:noWrap/>
                                </w:tcPr>
                                <w:p w14:paraId="65D02E3D"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臺北市</w:t>
                                  </w:r>
                                </w:p>
                              </w:tc>
                              <w:tc>
                                <w:tcPr>
                                  <w:tcW w:w="877" w:type="dxa"/>
                                </w:tcPr>
                                <w:p w14:paraId="7E8AD078"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291</w:t>
                                  </w:r>
                                </w:p>
                              </w:tc>
                              <w:tc>
                                <w:tcPr>
                                  <w:tcW w:w="671" w:type="dxa"/>
                                </w:tcPr>
                                <w:p w14:paraId="2E6C8488"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14250F7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202</w:t>
                                  </w:r>
                                </w:p>
                              </w:tc>
                              <w:tc>
                                <w:tcPr>
                                  <w:tcW w:w="658" w:type="dxa"/>
                                </w:tcPr>
                                <w:p w14:paraId="6CCF8C6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89</w:t>
                                  </w:r>
                                </w:p>
                              </w:tc>
                              <w:tc>
                                <w:tcPr>
                                  <w:tcW w:w="831" w:type="dxa"/>
                                </w:tcPr>
                                <w:p w14:paraId="7149C6B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w:t>
                                  </w:r>
                                </w:p>
                              </w:tc>
                              <w:tc>
                                <w:tcPr>
                                  <w:tcW w:w="992" w:type="dxa"/>
                                </w:tcPr>
                                <w:p w14:paraId="365889E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9.28</w:t>
                                  </w:r>
                                </w:p>
                              </w:tc>
                            </w:tr>
                            <w:tr w:rsidR="00D76101" w:rsidRPr="006C5ECB" w14:paraId="365ED23A" w14:textId="77777777" w:rsidTr="001967F3">
                              <w:trPr>
                                <w:trHeight w:val="57"/>
                                <w:jc w:val="center"/>
                              </w:trPr>
                              <w:tc>
                                <w:tcPr>
                                  <w:tcW w:w="851" w:type="dxa"/>
                                  <w:shd w:val="clear" w:color="auto" w:fill="auto"/>
                                  <w:noWrap/>
                                </w:tcPr>
                                <w:p w14:paraId="73376FC2"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新北市</w:t>
                                  </w:r>
                                </w:p>
                              </w:tc>
                              <w:tc>
                                <w:tcPr>
                                  <w:tcW w:w="877" w:type="dxa"/>
                                </w:tcPr>
                                <w:p w14:paraId="30C74E0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376</w:t>
                                  </w:r>
                                </w:p>
                              </w:tc>
                              <w:tc>
                                <w:tcPr>
                                  <w:tcW w:w="671" w:type="dxa"/>
                                </w:tcPr>
                                <w:p w14:paraId="69083ED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785" w:type="dxa"/>
                                </w:tcPr>
                                <w:p w14:paraId="7C5F02E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240</w:t>
                                  </w:r>
                                </w:p>
                              </w:tc>
                              <w:tc>
                                <w:tcPr>
                                  <w:tcW w:w="658" w:type="dxa"/>
                                </w:tcPr>
                                <w:p w14:paraId="63FF91D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135</w:t>
                                  </w:r>
                                </w:p>
                              </w:tc>
                              <w:tc>
                                <w:tcPr>
                                  <w:tcW w:w="831" w:type="dxa"/>
                                </w:tcPr>
                                <w:p w14:paraId="5E89CB6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242</w:t>
                                  </w:r>
                                </w:p>
                              </w:tc>
                              <w:tc>
                                <w:tcPr>
                                  <w:tcW w:w="992" w:type="dxa"/>
                                </w:tcPr>
                                <w:p w14:paraId="674DFFE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64.36</w:t>
                                  </w:r>
                                </w:p>
                              </w:tc>
                            </w:tr>
                            <w:tr w:rsidR="00D76101" w:rsidRPr="006C5ECB" w14:paraId="53019F0A" w14:textId="77777777" w:rsidTr="001967F3">
                              <w:trPr>
                                <w:trHeight w:val="57"/>
                                <w:jc w:val="center"/>
                              </w:trPr>
                              <w:tc>
                                <w:tcPr>
                                  <w:tcW w:w="851" w:type="dxa"/>
                                  <w:shd w:val="clear" w:color="auto" w:fill="auto"/>
                                  <w:noWrap/>
                                </w:tcPr>
                                <w:p w14:paraId="6EB3D355"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桃園市</w:t>
                                  </w:r>
                                </w:p>
                              </w:tc>
                              <w:tc>
                                <w:tcPr>
                                  <w:tcW w:w="877" w:type="dxa"/>
                                </w:tcPr>
                                <w:p w14:paraId="03BF6309"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284</w:t>
                                  </w:r>
                                </w:p>
                              </w:tc>
                              <w:tc>
                                <w:tcPr>
                                  <w:tcW w:w="671" w:type="dxa"/>
                                </w:tcPr>
                                <w:p w14:paraId="60470D2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w:t>
                                  </w:r>
                                </w:p>
                              </w:tc>
                              <w:tc>
                                <w:tcPr>
                                  <w:tcW w:w="785" w:type="dxa"/>
                                </w:tcPr>
                                <w:p w14:paraId="20D1B7C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201</w:t>
                                  </w:r>
                                </w:p>
                              </w:tc>
                              <w:tc>
                                <w:tcPr>
                                  <w:tcW w:w="658" w:type="dxa"/>
                                </w:tcPr>
                                <w:p w14:paraId="28839F1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78</w:t>
                                  </w:r>
                                </w:p>
                              </w:tc>
                              <w:tc>
                                <w:tcPr>
                                  <w:tcW w:w="831" w:type="dxa"/>
                                </w:tcPr>
                                <w:p w14:paraId="5C79FFE1"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52</w:t>
                                  </w:r>
                                </w:p>
                              </w:tc>
                              <w:tc>
                                <w:tcPr>
                                  <w:tcW w:w="992" w:type="dxa"/>
                                </w:tcPr>
                                <w:p w14:paraId="4F5A372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18.31</w:t>
                                  </w:r>
                                </w:p>
                              </w:tc>
                            </w:tr>
                            <w:tr w:rsidR="00D76101" w:rsidRPr="006C5ECB" w14:paraId="3E733A60" w14:textId="77777777" w:rsidTr="001967F3">
                              <w:trPr>
                                <w:trHeight w:val="57"/>
                                <w:jc w:val="center"/>
                              </w:trPr>
                              <w:tc>
                                <w:tcPr>
                                  <w:tcW w:w="851" w:type="dxa"/>
                                  <w:shd w:val="clear" w:color="auto" w:fill="auto"/>
                                  <w:noWrap/>
                                </w:tcPr>
                                <w:p w14:paraId="003F295D"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中市</w:t>
                                  </w:r>
                                </w:p>
                              </w:tc>
                              <w:tc>
                                <w:tcPr>
                                  <w:tcW w:w="877" w:type="dxa"/>
                                </w:tcPr>
                                <w:p w14:paraId="12228963"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382</w:t>
                                  </w:r>
                                </w:p>
                              </w:tc>
                              <w:tc>
                                <w:tcPr>
                                  <w:tcW w:w="671" w:type="dxa"/>
                                </w:tcPr>
                                <w:p w14:paraId="51FD621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w:t>
                                  </w:r>
                                </w:p>
                              </w:tc>
                              <w:tc>
                                <w:tcPr>
                                  <w:tcW w:w="785" w:type="dxa"/>
                                </w:tcPr>
                                <w:p w14:paraId="00A8433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318</w:t>
                                  </w:r>
                                </w:p>
                              </w:tc>
                              <w:tc>
                                <w:tcPr>
                                  <w:tcW w:w="658" w:type="dxa"/>
                                </w:tcPr>
                                <w:p w14:paraId="52271F2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59</w:t>
                                  </w:r>
                                </w:p>
                              </w:tc>
                              <w:tc>
                                <w:tcPr>
                                  <w:tcW w:w="831" w:type="dxa"/>
                                </w:tcPr>
                                <w:p w14:paraId="41E3A97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w:t>
                                  </w:r>
                                </w:p>
                              </w:tc>
                              <w:tc>
                                <w:tcPr>
                                  <w:tcW w:w="992" w:type="dxa"/>
                                </w:tcPr>
                                <w:p w14:paraId="55E7F37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6.81</w:t>
                                  </w:r>
                                </w:p>
                              </w:tc>
                            </w:tr>
                            <w:tr w:rsidR="00D76101" w:rsidRPr="006C5ECB" w14:paraId="61D51A2F" w14:textId="77777777" w:rsidTr="001967F3">
                              <w:trPr>
                                <w:trHeight w:val="57"/>
                                <w:jc w:val="center"/>
                              </w:trPr>
                              <w:tc>
                                <w:tcPr>
                                  <w:tcW w:w="851" w:type="dxa"/>
                                  <w:shd w:val="clear" w:color="auto" w:fill="auto"/>
                                  <w:noWrap/>
                                </w:tcPr>
                                <w:p w14:paraId="6593462C"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南市</w:t>
                                  </w:r>
                                </w:p>
                              </w:tc>
                              <w:tc>
                                <w:tcPr>
                                  <w:tcW w:w="877" w:type="dxa"/>
                                </w:tcPr>
                                <w:p w14:paraId="5DF7E2E5"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174</w:t>
                                  </w:r>
                                </w:p>
                              </w:tc>
                              <w:tc>
                                <w:tcPr>
                                  <w:tcW w:w="671" w:type="dxa"/>
                                </w:tcPr>
                                <w:p w14:paraId="09C84E0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w:t>
                                  </w:r>
                                </w:p>
                              </w:tc>
                              <w:tc>
                                <w:tcPr>
                                  <w:tcW w:w="785" w:type="dxa"/>
                                </w:tcPr>
                                <w:p w14:paraId="6466060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129</w:t>
                                  </w:r>
                                </w:p>
                              </w:tc>
                              <w:tc>
                                <w:tcPr>
                                  <w:tcW w:w="658" w:type="dxa"/>
                                </w:tcPr>
                                <w:p w14:paraId="39034B0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w:t>
                                  </w:r>
                                </w:p>
                              </w:tc>
                              <w:tc>
                                <w:tcPr>
                                  <w:tcW w:w="831" w:type="dxa"/>
                                </w:tcPr>
                                <w:p w14:paraId="4E626D1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210</w:t>
                                  </w:r>
                                </w:p>
                              </w:tc>
                              <w:tc>
                                <w:tcPr>
                                  <w:tcW w:w="992" w:type="dxa"/>
                                </w:tcPr>
                                <w:p w14:paraId="30FFD68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120.69</w:t>
                                  </w:r>
                                </w:p>
                              </w:tc>
                            </w:tr>
                            <w:tr w:rsidR="00D76101" w:rsidRPr="006C5ECB" w14:paraId="0171887C" w14:textId="77777777" w:rsidTr="001967F3">
                              <w:trPr>
                                <w:trHeight w:val="57"/>
                                <w:jc w:val="center"/>
                              </w:trPr>
                              <w:tc>
                                <w:tcPr>
                                  <w:tcW w:w="851" w:type="dxa"/>
                                  <w:shd w:val="clear" w:color="auto" w:fill="auto"/>
                                  <w:noWrap/>
                                </w:tcPr>
                                <w:p w14:paraId="475A5890"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高雄市</w:t>
                                  </w:r>
                                </w:p>
                              </w:tc>
                              <w:tc>
                                <w:tcPr>
                                  <w:tcW w:w="877" w:type="dxa"/>
                                </w:tcPr>
                                <w:p w14:paraId="70045DD5"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484</w:t>
                                  </w:r>
                                </w:p>
                              </w:tc>
                              <w:tc>
                                <w:tcPr>
                                  <w:tcW w:w="671" w:type="dxa"/>
                                </w:tcPr>
                                <w:p w14:paraId="7290A631"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785" w:type="dxa"/>
                                </w:tcPr>
                                <w:p w14:paraId="3244A2B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356</w:t>
                                  </w:r>
                                </w:p>
                              </w:tc>
                              <w:tc>
                                <w:tcPr>
                                  <w:tcW w:w="658" w:type="dxa"/>
                                </w:tcPr>
                                <w:p w14:paraId="0E22CBC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125</w:t>
                                  </w:r>
                                </w:p>
                              </w:tc>
                              <w:tc>
                                <w:tcPr>
                                  <w:tcW w:w="831" w:type="dxa"/>
                                </w:tcPr>
                                <w:p w14:paraId="67F14D5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134</w:t>
                                  </w:r>
                                </w:p>
                              </w:tc>
                              <w:tc>
                                <w:tcPr>
                                  <w:tcW w:w="992" w:type="dxa"/>
                                </w:tcPr>
                                <w:p w14:paraId="2F30E29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27.69</w:t>
                                  </w:r>
                                </w:p>
                              </w:tc>
                            </w:tr>
                            <w:tr w:rsidR="00D76101" w:rsidRPr="006C5ECB" w14:paraId="762F66EA" w14:textId="77777777" w:rsidTr="001967F3">
                              <w:trPr>
                                <w:trHeight w:val="57"/>
                                <w:jc w:val="center"/>
                              </w:trPr>
                              <w:tc>
                                <w:tcPr>
                                  <w:tcW w:w="851" w:type="dxa"/>
                                  <w:shd w:val="clear" w:color="auto" w:fill="auto"/>
                                  <w:noWrap/>
                                </w:tcPr>
                                <w:p w14:paraId="7B8DB76A"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基隆市</w:t>
                                  </w:r>
                                </w:p>
                              </w:tc>
                              <w:tc>
                                <w:tcPr>
                                  <w:tcW w:w="877" w:type="dxa"/>
                                </w:tcPr>
                                <w:p w14:paraId="06C24A75"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51</w:t>
                                  </w:r>
                                </w:p>
                              </w:tc>
                              <w:tc>
                                <w:tcPr>
                                  <w:tcW w:w="671" w:type="dxa"/>
                                </w:tcPr>
                                <w:p w14:paraId="66AF2D9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6973DCF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28</w:t>
                                  </w:r>
                                </w:p>
                              </w:tc>
                              <w:tc>
                                <w:tcPr>
                                  <w:tcW w:w="658" w:type="dxa"/>
                                </w:tcPr>
                                <w:p w14:paraId="1CF06F3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23</w:t>
                                  </w:r>
                                </w:p>
                              </w:tc>
                              <w:tc>
                                <w:tcPr>
                                  <w:tcW w:w="831" w:type="dxa"/>
                                </w:tcPr>
                                <w:p w14:paraId="4EE713A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992" w:type="dxa"/>
                                </w:tcPr>
                                <w:p w14:paraId="11EAC25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5.88</w:t>
                                  </w:r>
                                </w:p>
                              </w:tc>
                            </w:tr>
                            <w:tr w:rsidR="00D76101" w:rsidRPr="006C5ECB" w14:paraId="5372D6FB" w14:textId="77777777" w:rsidTr="001967F3">
                              <w:trPr>
                                <w:trHeight w:val="57"/>
                                <w:jc w:val="center"/>
                              </w:trPr>
                              <w:tc>
                                <w:tcPr>
                                  <w:tcW w:w="851" w:type="dxa"/>
                                  <w:shd w:val="clear" w:color="auto" w:fill="auto"/>
                                  <w:noWrap/>
                                </w:tcPr>
                                <w:p w14:paraId="138C05E3"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宜蘭縣</w:t>
                                  </w:r>
                                </w:p>
                              </w:tc>
                              <w:tc>
                                <w:tcPr>
                                  <w:tcW w:w="877" w:type="dxa"/>
                                </w:tcPr>
                                <w:p w14:paraId="7DCA9813"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26</w:t>
                                  </w:r>
                                </w:p>
                              </w:tc>
                              <w:tc>
                                <w:tcPr>
                                  <w:tcW w:w="671" w:type="dxa"/>
                                </w:tcPr>
                                <w:p w14:paraId="6038FD1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05528D0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19</w:t>
                                  </w:r>
                                </w:p>
                              </w:tc>
                              <w:tc>
                                <w:tcPr>
                                  <w:tcW w:w="658" w:type="dxa"/>
                                </w:tcPr>
                                <w:p w14:paraId="4AF8794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w:t>
                                  </w:r>
                                </w:p>
                              </w:tc>
                              <w:tc>
                                <w:tcPr>
                                  <w:tcW w:w="831" w:type="dxa"/>
                                </w:tcPr>
                                <w:p w14:paraId="395102F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73EC833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r w:rsidR="00D76101" w:rsidRPr="006C5ECB" w14:paraId="46AEF41B" w14:textId="77777777" w:rsidTr="001967F3">
                              <w:trPr>
                                <w:trHeight w:val="57"/>
                                <w:jc w:val="center"/>
                              </w:trPr>
                              <w:tc>
                                <w:tcPr>
                                  <w:tcW w:w="851" w:type="dxa"/>
                                  <w:shd w:val="clear" w:color="auto" w:fill="auto"/>
                                  <w:noWrap/>
                                </w:tcPr>
                                <w:p w14:paraId="77AE3AB7"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新竹縣</w:t>
                                  </w:r>
                                </w:p>
                              </w:tc>
                              <w:tc>
                                <w:tcPr>
                                  <w:tcW w:w="877" w:type="dxa"/>
                                </w:tcPr>
                                <w:p w14:paraId="720F6F05"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65</w:t>
                                  </w:r>
                                </w:p>
                              </w:tc>
                              <w:tc>
                                <w:tcPr>
                                  <w:tcW w:w="671" w:type="dxa"/>
                                </w:tcPr>
                                <w:p w14:paraId="55230C6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785" w:type="dxa"/>
                                </w:tcPr>
                                <w:p w14:paraId="3CA083F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w:t>
                                  </w:r>
                                </w:p>
                              </w:tc>
                              <w:tc>
                                <w:tcPr>
                                  <w:tcW w:w="658" w:type="dxa"/>
                                </w:tcPr>
                                <w:p w14:paraId="74F2A64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w:t>
                                  </w:r>
                                </w:p>
                              </w:tc>
                              <w:tc>
                                <w:tcPr>
                                  <w:tcW w:w="831" w:type="dxa"/>
                                </w:tcPr>
                                <w:p w14:paraId="1BE25AB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992" w:type="dxa"/>
                                </w:tcPr>
                                <w:p w14:paraId="55C0209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4.62</w:t>
                                  </w:r>
                                </w:p>
                              </w:tc>
                            </w:tr>
                            <w:tr w:rsidR="00D76101" w:rsidRPr="006C5ECB" w14:paraId="73B0748F" w14:textId="77777777" w:rsidTr="001967F3">
                              <w:trPr>
                                <w:trHeight w:val="57"/>
                                <w:jc w:val="center"/>
                              </w:trPr>
                              <w:tc>
                                <w:tcPr>
                                  <w:tcW w:w="851" w:type="dxa"/>
                                  <w:shd w:val="clear" w:color="auto" w:fill="auto"/>
                                  <w:noWrap/>
                                </w:tcPr>
                                <w:p w14:paraId="40D792F0"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新竹市</w:t>
                                  </w:r>
                                </w:p>
                              </w:tc>
                              <w:tc>
                                <w:tcPr>
                                  <w:tcW w:w="877" w:type="dxa"/>
                                </w:tcPr>
                                <w:p w14:paraId="292CE6F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77</w:t>
                                  </w:r>
                                </w:p>
                              </w:tc>
                              <w:tc>
                                <w:tcPr>
                                  <w:tcW w:w="671" w:type="dxa"/>
                                </w:tcPr>
                                <w:p w14:paraId="3AA478A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785" w:type="dxa"/>
                                </w:tcPr>
                                <w:p w14:paraId="52B574F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53</w:t>
                                  </w:r>
                                </w:p>
                              </w:tc>
                              <w:tc>
                                <w:tcPr>
                                  <w:tcW w:w="658" w:type="dxa"/>
                                </w:tcPr>
                                <w:p w14:paraId="1655CAF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22</w:t>
                                  </w:r>
                                </w:p>
                              </w:tc>
                              <w:tc>
                                <w:tcPr>
                                  <w:tcW w:w="831" w:type="dxa"/>
                                </w:tcPr>
                                <w:p w14:paraId="7458B41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0A016C9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r w:rsidR="00D76101" w:rsidRPr="006C5ECB" w14:paraId="2E6BCE46" w14:textId="77777777" w:rsidTr="001967F3">
                              <w:trPr>
                                <w:trHeight w:val="57"/>
                                <w:jc w:val="center"/>
                              </w:trPr>
                              <w:tc>
                                <w:tcPr>
                                  <w:tcW w:w="851" w:type="dxa"/>
                                  <w:shd w:val="clear" w:color="auto" w:fill="auto"/>
                                  <w:noWrap/>
                                </w:tcPr>
                                <w:p w14:paraId="537494A0"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苗栗縣</w:t>
                                  </w:r>
                                </w:p>
                              </w:tc>
                              <w:tc>
                                <w:tcPr>
                                  <w:tcW w:w="877" w:type="dxa"/>
                                </w:tcPr>
                                <w:p w14:paraId="3A768F93"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42</w:t>
                                  </w:r>
                                </w:p>
                              </w:tc>
                              <w:tc>
                                <w:tcPr>
                                  <w:tcW w:w="671" w:type="dxa"/>
                                </w:tcPr>
                                <w:p w14:paraId="716EBEE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785" w:type="dxa"/>
                                </w:tcPr>
                                <w:p w14:paraId="409DE50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34</w:t>
                                  </w:r>
                                </w:p>
                              </w:tc>
                              <w:tc>
                                <w:tcPr>
                                  <w:tcW w:w="658" w:type="dxa"/>
                                </w:tcPr>
                                <w:p w14:paraId="046914C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w:t>
                                  </w:r>
                                </w:p>
                              </w:tc>
                              <w:tc>
                                <w:tcPr>
                                  <w:tcW w:w="831" w:type="dxa"/>
                                </w:tcPr>
                                <w:p w14:paraId="4E4F66E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992" w:type="dxa"/>
                                </w:tcPr>
                                <w:p w14:paraId="572B2D0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7.14</w:t>
                                  </w:r>
                                </w:p>
                              </w:tc>
                            </w:tr>
                            <w:tr w:rsidR="00D76101" w:rsidRPr="006C5ECB" w14:paraId="06A6C1ED" w14:textId="77777777" w:rsidTr="001967F3">
                              <w:trPr>
                                <w:trHeight w:val="57"/>
                                <w:jc w:val="center"/>
                              </w:trPr>
                              <w:tc>
                                <w:tcPr>
                                  <w:tcW w:w="851" w:type="dxa"/>
                                  <w:shd w:val="clear" w:color="auto" w:fill="auto"/>
                                  <w:noWrap/>
                                </w:tcPr>
                                <w:p w14:paraId="78D50DA5"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彰化縣</w:t>
                                  </w:r>
                                </w:p>
                              </w:tc>
                              <w:tc>
                                <w:tcPr>
                                  <w:tcW w:w="877" w:type="dxa"/>
                                </w:tcPr>
                                <w:p w14:paraId="2079785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129</w:t>
                                  </w:r>
                                </w:p>
                              </w:tc>
                              <w:tc>
                                <w:tcPr>
                                  <w:tcW w:w="671" w:type="dxa"/>
                                </w:tcPr>
                                <w:p w14:paraId="6F097B3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59C7D061"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103</w:t>
                                  </w:r>
                                </w:p>
                              </w:tc>
                              <w:tc>
                                <w:tcPr>
                                  <w:tcW w:w="658" w:type="dxa"/>
                                </w:tcPr>
                                <w:p w14:paraId="6192017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w:t>
                                  </w:r>
                                </w:p>
                              </w:tc>
                              <w:tc>
                                <w:tcPr>
                                  <w:tcW w:w="831" w:type="dxa"/>
                                </w:tcPr>
                                <w:p w14:paraId="394EFF1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w:t>
                                  </w:r>
                                </w:p>
                              </w:tc>
                              <w:tc>
                                <w:tcPr>
                                  <w:tcW w:w="992" w:type="dxa"/>
                                </w:tcPr>
                                <w:p w14:paraId="269D969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7.75</w:t>
                                  </w:r>
                                </w:p>
                              </w:tc>
                            </w:tr>
                            <w:tr w:rsidR="00D76101" w:rsidRPr="006C5ECB" w14:paraId="78220586" w14:textId="77777777" w:rsidTr="001967F3">
                              <w:trPr>
                                <w:trHeight w:val="57"/>
                                <w:jc w:val="center"/>
                              </w:trPr>
                              <w:tc>
                                <w:tcPr>
                                  <w:tcW w:w="851" w:type="dxa"/>
                                  <w:shd w:val="clear" w:color="auto" w:fill="auto"/>
                                  <w:noWrap/>
                                </w:tcPr>
                                <w:p w14:paraId="466A54DF"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南投縣</w:t>
                                  </w:r>
                                </w:p>
                              </w:tc>
                              <w:tc>
                                <w:tcPr>
                                  <w:tcW w:w="877" w:type="dxa"/>
                                </w:tcPr>
                                <w:p w14:paraId="7846DC8E"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47</w:t>
                                  </w:r>
                                </w:p>
                              </w:tc>
                              <w:tc>
                                <w:tcPr>
                                  <w:tcW w:w="671" w:type="dxa"/>
                                </w:tcPr>
                                <w:p w14:paraId="518822D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785" w:type="dxa"/>
                                </w:tcPr>
                                <w:p w14:paraId="6EADFB5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w:t>
                                  </w:r>
                                </w:p>
                              </w:tc>
                              <w:tc>
                                <w:tcPr>
                                  <w:tcW w:w="658" w:type="dxa"/>
                                </w:tcPr>
                                <w:p w14:paraId="2390BD0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w:t>
                                  </w:r>
                                </w:p>
                              </w:tc>
                              <w:tc>
                                <w:tcPr>
                                  <w:tcW w:w="831" w:type="dxa"/>
                                </w:tcPr>
                                <w:p w14:paraId="02B1AA9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992" w:type="dxa"/>
                                </w:tcPr>
                                <w:p w14:paraId="74EB0B6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6.38</w:t>
                                  </w:r>
                                </w:p>
                              </w:tc>
                            </w:tr>
                            <w:tr w:rsidR="00D76101" w:rsidRPr="006C5ECB" w14:paraId="10677ACC" w14:textId="77777777" w:rsidTr="001967F3">
                              <w:trPr>
                                <w:trHeight w:val="57"/>
                                <w:jc w:val="center"/>
                              </w:trPr>
                              <w:tc>
                                <w:tcPr>
                                  <w:tcW w:w="851" w:type="dxa"/>
                                  <w:shd w:val="clear" w:color="auto" w:fill="auto"/>
                                  <w:noWrap/>
                                </w:tcPr>
                                <w:p w14:paraId="4C3AEDF9"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雲林縣</w:t>
                                  </w:r>
                                </w:p>
                              </w:tc>
                              <w:tc>
                                <w:tcPr>
                                  <w:tcW w:w="877" w:type="dxa"/>
                                </w:tcPr>
                                <w:p w14:paraId="0BC852E2"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78</w:t>
                                  </w:r>
                                </w:p>
                              </w:tc>
                              <w:tc>
                                <w:tcPr>
                                  <w:tcW w:w="671" w:type="dxa"/>
                                </w:tcPr>
                                <w:p w14:paraId="1F20716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3AAA88C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50</w:t>
                                  </w:r>
                                </w:p>
                              </w:tc>
                              <w:tc>
                                <w:tcPr>
                                  <w:tcW w:w="658" w:type="dxa"/>
                                </w:tcPr>
                                <w:p w14:paraId="3B4F164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28</w:t>
                                  </w:r>
                                </w:p>
                              </w:tc>
                              <w:tc>
                                <w:tcPr>
                                  <w:tcW w:w="831" w:type="dxa"/>
                                </w:tcPr>
                                <w:p w14:paraId="6415D07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992" w:type="dxa"/>
                                </w:tcPr>
                                <w:p w14:paraId="33EC6EE8"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21.79</w:t>
                                  </w:r>
                                </w:p>
                              </w:tc>
                            </w:tr>
                            <w:tr w:rsidR="00D76101" w:rsidRPr="006C5ECB" w14:paraId="6FF5648D" w14:textId="77777777" w:rsidTr="001967F3">
                              <w:trPr>
                                <w:trHeight w:val="57"/>
                                <w:jc w:val="center"/>
                              </w:trPr>
                              <w:tc>
                                <w:tcPr>
                                  <w:tcW w:w="851" w:type="dxa"/>
                                  <w:shd w:val="clear" w:color="auto" w:fill="auto"/>
                                  <w:noWrap/>
                                </w:tcPr>
                                <w:p w14:paraId="6CDEA6A5"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嘉義縣</w:t>
                                  </w:r>
                                </w:p>
                              </w:tc>
                              <w:tc>
                                <w:tcPr>
                                  <w:tcW w:w="877" w:type="dxa"/>
                                </w:tcPr>
                                <w:p w14:paraId="34ABED2C"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57</w:t>
                                  </w:r>
                                </w:p>
                              </w:tc>
                              <w:tc>
                                <w:tcPr>
                                  <w:tcW w:w="671" w:type="dxa"/>
                                </w:tcPr>
                                <w:p w14:paraId="42B673B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6C833A2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44</w:t>
                                  </w:r>
                                </w:p>
                              </w:tc>
                              <w:tc>
                                <w:tcPr>
                                  <w:tcW w:w="658" w:type="dxa"/>
                                </w:tcPr>
                                <w:p w14:paraId="015AED3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w:t>
                                  </w:r>
                                </w:p>
                              </w:tc>
                              <w:tc>
                                <w:tcPr>
                                  <w:tcW w:w="831" w:type="dxa"/>
                                </w:tcPr>
                                <w:p w14:paraId="184B4B5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992" w:type="dxa"/>
                                </w:tcPr>
                                <w:p w14:paraId="1B964C2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14.04</w:t>
                                  </w:r>
                                </w:p>
                              </w:tc>
                            </w:tr>
                            <w:tr w:rsidR="00D76101" w:rsidRPr="006C5ECB" w14:paraId="5F0D3563" w14:textId="77777777" w:rsidTr="001967F3">
                              <w:trPr>
                                <w:trHeight w:val="57"/>
                                <w:jc w:val="center"/>
                              </w:trPr>
                              <w:tc>
                                <w:tcPr>
                                  <w:tcW w:w="851" w:type="dxa"/>
                                  <w:shd w:val="clear" w:color="auto" w:fill="auto"/>
                                  <w:noWrap/>
                                </w:tcPr>
                                <w:p w14:paraId="341F63A1"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嘉義市</w:t>
                                  </w:r>
                                </w:p>
                              </w:tc>
                              <w:tc>
                                <w:tcPr>
                                  <w:tcW w:w="877" w:type="dxa"/>
                                </w:tcPr>
                                <w:p w14:paraId="333DF706"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34</w:t>
                                  </w:r>
                                </w:p>
                              </w:tc>
                              <w:tc>
                                <w:tcPr>
                                  <w:tcW w:w="671" w:type="dxa"/>
                                </w:tcPr>
                                <w:p w14:paraId="6B3A6B5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785" w:type="dxa"/>
                                </w:tcPr>
                                <w:p w14:paraId="3B357B8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w:t>
                                  </w:r>
                                </w:p>
                              </w:tc>
                              <w:tc>
                                <w:tcPr>
                                  <w:tcW w:w="658" w:type="dxa"/>
                                </w:tcPr>
                                <w:p w14:paraId="0DD061B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831" w:type="dxa"/>
                                </w:tcPr>
                                <w:p w14:paraId="0E41F03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12A8568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r w:rsidR="00D76101" w:rsidRPr="006C5ECB" w14:paraId="6ECD59A4" w14:textId="77777777" w:rsidTr="001967F3">
                              <w:trPr>
                                <w:trHeight w:val="57"/>
                                <w:jc w:val="center"/>
                              </w:trPr>
                              <w:tc>
                                <w:tcPr>
                                  <w:tcW w:w="851" w:type="dxa"/>
                                  <w:shd w:val="clear" w:color="auto" w:fill="auto"/>
                                  <w:noWrap/>
                                </w:tcPr>
                                <w:p w14:paraId="18C612D3"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屏東縣</w:t>
                                  </w:r>
                                </w:p>
                              </w:tc>
                              <w:tc>
                                <w:tcPr>
                                  <w:tcW w:w="877" w:type="dxa"/>
                                </w:tcPr>
                                <w:p w14:paraId="01CCE5CC"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108</w:t>
                                  </w:r>
                                </w:p>
                              </w:tc>
                              <w:tc>
                                <w:tcPr>
                                  <w:tcW w:w="671" w:type="dxa"/>
                                </w:tcPr>
                                <w:p w14:paraId="2C987EF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785" w:type="dxa"/>
                                </w:tcPr>
                                <w:p w14:paraId="714C1BA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91</w:t>
                                  </w:r>
                                </w:p>
                              </w:tc>
                              <w:tc>
                                <w:tcPr>
                                  <w:tcW w:w="658" w:type="dxa"/>
                                </w:tcPr>
                                <w:p w14:paraId="0FCED168"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15</w:t>
                                  </w:r>
                                </w:p>
                              </w:tc>
                              <w:tc>
                                <w:tcPr>
                                  <w:tcW w:w="831" w:type="dxa"/>
                                </w:tcPr>
                                <w:p w14:paraId="0C444B8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992" w:type="dxa"/>
                                </w:tcPr>
                                <w:p w14:paraId="3312AEE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7.41</w:t>
                                  </w:r>
                                </w:p>
                              </w:tc>
                            </w:tr>
                            <w:tr w:rsidR="00D76101" w:rsidRPr="006C5ECB" w14:paraId="0644EFA8" w14:textId="77777777" w:rsidTr="001967F3">
                              <w:trPr>
                                <w:trHeight w:val="57"/>
                                <w:jc w:val="center"/>
                              </w:trPr>
                              <w:tc>
                                <w:tcPr>
                                  <w:tcW w:w="851" w:type="dxa"/>
                                  <w:shd w:val="clear" w:color="auto" w:fill="auto"/>
                                  <w:noWrap/>
                                </w:tcPr>
                                <w:p w14:paraId="56F4D479"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花蓮縣</w:t>
                                  </w:r>
                                </w:p>
                              </w:tc>
                              <w:tc>
                                <w:tcPr>
                                  <w:tcW w:w="877" w:type="dxa"/>
                                </w:tcPr>
                                <w:p w14:paraId="0988156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73</w:t>
                                  </w:r>
                                </w:p>
                              </w:tc>
                              <w:tc>
                                <w:tcPr>
                                  <w:tcW w:w="671" w:type="dxa"/>
                                </w:tcPr>
                                <w:p w14:paraId="44A8E18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1DE1208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57</w:t>
                                  </w:r>
                                </w:p>
                              </w:tc>
                              <w:tc>
                                <w:tcPr>
                                  <w:tcW w:w="658" w:type="dxa"/>
                                </w:tcPr>
                                <w:p w14:paraId="60AAD4F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w:t>
                                  </w:r>
                                </w:p>
                              </w:tc>
                              <w:tc>
                                <w:tcPr>
                                  <w:tcW w:w="831" w:type="dxa"/>
                                </w:tcPr>
                                <w:p w14:paraId="14B9828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31</w:t>
                                  </w:r>
                                </w:p>
                              </w:tc>
                              <w:tc>
                                <w:tcPr>
                                  <w:tcW w:w="992" w:type="dxa"/>
                                </w:tcPr>
                                <w:p w14:paraId="2BD0D9E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42.47</w:t>
                                  </w:r>
                                </w:p>
                              </w:tc>
                            </w:tr>
                            <w:tr w:rsidR="00D76101" w:rsidRPr="006C5ECB" w14:paraId="121C3711" w14:textId="77777777" w:rsidTr="001967F3">
                              <w:trPr>
                                <w:trHeight w:val="57"/>
                                <w:jc w:val="center"/>
                              </w:trPr>
                              <w:tc>
                                <w:tcPr>
                                  <w:tcW w:w="851" w:type="dxa"/>
                                  <w:shd w:val="clear" w:color="auto" w:fill="auto"/>
                                  <w:noWrap/>
                                </w:tcPr>
                                <w:p w14:paraId="1DAAA6FF"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東縣</w:t>
                                  </w:r>
                                </w:p>
                              </w:tc>
                              <w:tc>
                                <w:tcPr>
                                  <w:tcW w:w="877" w:type="dxa"/>
                                </w:tcPr>
                                <w:p w14:paraId="36D5497F"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70</w:t>
                                  </w:r>
                                </w:p>
                              </w:tc>
                              <w:tc>
                                <w:tcPr>
                                  <w:tcW w:w="671" w:type="dxa"/>
                                </w:tcPr>
                                <w:p w14:paraId="2F71643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2C1DFB4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60</w:t>
                                  </w:r>
                                </w:p>
                              </w:tc>
                              <w:tc>
                                <w:tcPr>
                                  <w:tcW w:w="658" w:type="dxa"/>
                                </w:tcPr>
                                <w:p w14:paraId="153DAB3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w:t>
                                  </w:r>
                                </w:p>
                              </w:tc>
                              <w:tc>
                                <w:tcPr>
                                  <w:tcW w:w="831" w:type="dxa"/>
                                </w:tcPr>
                                <w:p w14:paraId="79DDF6F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77</w:t>
                                  </w:r>
                                </w:p>
                              </w:tc>
                              <w:tc>
                                <w:tcPr>
                                  <w:tcW w:w="992" w:type="dxa"/>
                                </w:tcPr>
                                <w:p w14:paraId="5358D62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110.00</w:t>
                                  </w:r>
                                </w:p>
                              </w:tc>
                            </w:tr>
                            <w:tr w:rsidR="00D76101" w:rsidRPr="006C5ECB" w14:paraId="2B56AF55" w14:textId="77777777" w:rsidTr="001967F3">
                              <w:trPr>
                                <w:trHeight w:val="57"/>
                                <w:jc w:val="center"/>
                              </w:trPr>
                              <w:tc>
                                <w:tcPr>
                                  <w:tcW w:w="851" w:type="dxa"/>
                                  <w:shd w:val="clear" w:color="auto" w:fill="auto"/>
                                  <w:noWrap/>
                                </w:tcPr>
                                <w:p w14:paraId="5F7930AF"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澎湖縣</w:t>
                                  </w:r>
                                </w:p>
                              </w:tc>
                              <w:tc>
                                <w:tcPr>
                                  <w:tcW w:w="877" w:type="dxa"/>
                                </w:tcPr>
                                <w:p w14:paraId="474D9B8A"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w:t>
                                  </w:r>
                                </w:p>
                              </w:tc>
                              <w:tc>
                                <w:tcPr>
                                  <w:tcW w:w="671" w:type="dxa"/>
                                </w:tcPr>
                                <w:p w14:paraId="0754E18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5E5D2DE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658" w:type="dxa"/>
                                </w:tcPr>
                                <w:p w14:paraId="37B67DF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831" w:type="dxa"/>
                                </w:tcPr>
                                <w:p w14:paraId="6F0B230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194C9E0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r w:rsidR="00D76101" w:rsidRPr="006C5ECB" w14:paraId="4F295603" w14:textId="77777777" w:rsidTr="001967F3">
                              <w:trPr>
                                <w:trHeight w:val="57"/>
                                <w:jc w:val="center"/>
                              </w:trPr>
                              <w:tc>
                                <w:tcPr>
                                  <w:tcW w:w="851" w:type="dxa"/>
                                  <w:shd w:val="clear" w:color="auto" w:fill="auto"/>
                                  <w:noWrap/>
                                </w:tcPr>
                                <w:p w14:paraId="37912C57"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金門縣</w:t>
                                  </w:r>
                                </w:p>
                              </w:tc>
                              <w:tc>
                                <w:tcPr>
                                  <w:tcW w:w="877" w:type="dxa"/>
                                </w:tcPr>
                                <w:p w14:paraId="575EE4FD"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13</w:t>
                                  </w:r>
                                </w:p>
                              </w:tc>
                              <w:tc>
                                <w:tcPr>
                                  <w:tcW w:w="671" w:type="dxa"/>
                                </w:tcPr>
                                <w:p w14:paraId="6E83A08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4AB1C34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w:t>
                                  </w:r>
                                </w:p>
                              </w:tc>
                              <w:tc>
                                <w:tcPr>
                                  <w:tcW w:w="658" w:type="dxa"/>
                                </w:tcPr>
                                <w:p w14:paraId="209DD7E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w:t>
                                  </w:r>
                                </w:p>
                              </w:tc>
                              <w:tc>
                                <w:tcPr>
                                  <w:tcW w:w="831" w:type="dxa"/>
                                </w:tcPr>
                                <w:p w14:paraId="6270B9F1"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992" w:type="dxa"/>
                                </w:tcPr>
                                <w:p w14:paraId="199A4A8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15.38</w:t>
                                  </w:r>
                                </w:p>
                              </w:tc>
                            </w:tr>
                            <w:tr w:rsidR="00D76101" w:rsidRPr="006C5ECB" w14:paraId="1000FE6F" w14:textId="77777777" w:rsidTr="001967F3">
                              <w:trPr>
                                <w:trHeight w:val="57"/>
                                <w:jc w:val="center"/>
                              </w:trPr>
                              <w:tc>
                                <w:tcPr>
                                  <w:tcW w:w="851" w:type="dxa"/>
                                  <w:shd w:val="clear" w:color="auto" w:fill="auto"/>
                                  <w:noWrap/>
                                </w:tcPr>
                                <w:p w14:paraId="7FD5836F" w14:textId="77777777" w:rsidR="00D76101" w:rsidRPr="006C5ECB" w:rsidRDefault="00D76101" w:rsidP="006D31BE">
                                  <w:pPr>
                                    <w:snapToGrid w:val="0"/>
                                    <w:spacing w:line="200" w:lineRule="exact"/>
                                    <w:ind w:leftChars="-45" w:left="-108" w:rightChars="-45" w:right="-108"/>
                                    <w:jc w:val="center"/>
                                    <w:rPr>
                                      <w:color w:val="000000" w:themeColor="text1"/>
                                    </w:rPr>
                                  </w:pPr>
                                  <w:r w:rsidRPr="006C5ECB">
                                    <w:rPr>
                                      <w:rFonts w:ascii="標楷體" w:eastAsia="標楷體" w:hAnsi="標楷體" w:hint="eastAsia"/>
                                      <w:color w:val="000000" w:themeColor="text1"/>
                                      <w:sz w:val="20"/>
                                      <w:szCs w:val="20"/>
                                    </w:rPr>
                                    <w:t>連江縣</w:t>
                                  </w:r>
                                </w:p>
                              </w:tc>
                              <w:tc>
                                <w:tcPr>
                                  <w:tcW w:w="877" w:type="dxa"/>
                                </w:tcPr>
                                <w:p w14:paraId="3D202B1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w:t>
                                  </w:r>
                                </w:p>
                              </w:tc>
                              <w:tc>
                                <w:tcPr>
                                  <w:tcW w:w="671" w:type="dxa"/>
                                </w:tcPr>
                                <w:p w14:paraId="1620FAD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0A434DB8"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658" w:type="dxa"/>
                                </w:tcPr>
                                <w:p w14:paraId="53092FE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831" w:type="dxa"/>
                                </w:tcPr>
                                <w:p w14:paraId="227ED91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775B98C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bl>
                          <w:p w14:paraId="400D437A" w14:textId="77777777" w:rsidR="00D76101" w:rsidRPr="006C5ECB" w:rsidRDefault="00D76101" w:rsidP="004A4C95">
                            <w:pPr>
                              <w:tabs>
                                <w:tab w:val="left" w:pos="6120"/>
                              </w:tabs>
                              <w:autoSpaceDE w:val="0"/>
                              <w:autoSpaceDN w:val="0"/>
                              <w:snapToGrid w:val="0"/>
                              <w:spacing w:line="180" w:lineRule="exact"/>
                              <w:ind w:left="522" w:hanging="522"/>
                              <w:jc w:val="both"/>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w:t>
                            </w:r>
                            <w:proofErr w:type="gramStart"/>
                            <w:r w:rsidRPr="006C5ECB">
                              <w:rPr>
                                <w:rFonts w:ascii="標楷體" w:eastAsia="標楷體" w:hAnsi="標楷體" w:hint="eastAsia"/>
                                <w:color w:val="000000" w:themeColor="text1"/>
                                <w:sz w:val="18"/>
                                <w:szCs w:val="18"/>
                              </w:rPr>
                              <w:t>臺</w:t>
                            </w:r>
                            <w:proofErr w:type="gramEnd"/>
                            <w:r w:rsidRPr="006C5ECB">
                              <w:rPr>
                                <w:rFonts w:ascii="標楷體" w:eastAsia="標楷體" w:hAnsi="標楷體" w:hint="eastAsia"/>
                                <w:color w:val="000000" w:themeColor="text1"/>
                                <w:sz w:val="18"/>
                                <w:szCs w:val="18"/>
                              </w:rPr>
                              <w:t>南市及</w:t>
                            </w:r>
                            <w:proofErr w:type="gramStart"/>
                            <w:r w:rsidRPr="006C5ECB">
                              <w:rPr>
                                <w:rFonts w:ascii="標楷體" w:eastAsia="標楷體" w:hAnsi="標楷體" w:hint="eastAsia"/>
                                <w:color w:val="000000" w:themeColor="text1"/>
                                <w:sz w:val="18"/>
                                <w:szCs w:val="18"/>
                              </w:rPr>
                              <w:t>臺</w:t>
                            </w:r>
                            <w:proofErr w:type="gramEnd"/>
                            <w:r w:rsidRPr="006C5ECB">
                              <w:rPr>
                                <w:rFonts w:ascii="標楷體" w:eastAsia="標楷體" w:hAnsi="標楷體" w:hint="eastAsia"/>
                                <w:color w:val="000000" w:themeColor="text1"/>
                                <w:sz w:val="18"/>
                                <w:szCs w:val="18"/>
                              </w:rPr>
                              <w:t>東縣轉</w:t>
                            </w:r>
                            <w:proofErr w:type="gramStart"/>
                            <w:r w:rsidRPr="006C5ECB">
                              <w:rPr>
                                <w:rFonts w:ascii="標楷體" w:eastAsia="標楷體" w:hAnsi="標楷體" w:hint="eastAsia"/>
                                <w:color w:val="000000" w:themeColor="text1"/>
                                <w:sz w:val="18"/>
                                <w:szCs w:val="18"/>
                              </w:rPr>
                              <w:t>介</w:t>
                            </w:r>
                            <w:proofErr w:type="gramEnd"/>
                            <w:r w:rsidRPr="006C5ECB">
                              <w:rPr>
                                <w:rFonts w:ascii="標楷體" w:eastAsia="標楷體" w:hAnsi="標楷體" w:hint="eastAsia"/>
                                <w:color w:val="000000" w:themeColor="text1"/>
                                <w:sz w:val="18"/>
                                <w:szCs w:val="18"/>
                              </w:rPr>
                              <w:t>比率超過100％，係因業務實需轉</w:t>
                            </w:r>
                            <w:proofErr w:type="gramStart"/>
                            <w:r w:rsidRPr="006C5ECB">
                              <w:rPr>
                                <w:rFonts w:ascii="標楷體" w:eastAsia="標楷體" w:hAnsi="標楷體" w:hint="eastAsia"/>
                                <w:color w:val="000000" w:themeColor="text1"/>
                                <w:sz w:val="18"/>
                                <w:szCs w:val="18"/>
                              </w:rPr>
                              <w:t>介</w:t>
                            </w:r>
                            <w:proofErr w:type="gramEnd"/>
                            <w:r w:rsidRPr="006C5ECB">
                              <w:rPr>
                                <w:rFonts w:ascii="標楷體" w:eastAsia="標楷體" w:hAnsi="標楷體" w:hint="eastAsia"/>
                                <w:color w:val="000000" w:themeColor="text1"/>
                                <w:sz w:val="18"/>
                                <w:szCs w:val="18"/>
                              </w:rPr>
                              <w:t>兒保醫療中心接受服務之案件數，高於</w:t>
                            </w:r>
                            <w:proofErr w:type="gramStart"/>
                            <w:r w:rsidRPr="006C5ECB">
                              <w:rPr>
                                <w:rFonts w:ascii="標楷體" w:eastAsia="標楷體" w:hAnsi="標楷體" w:hint="eastAsia"/>
                                <w:color w:val="000000" w:themeColor="text1"/>
                                <w:sz w:val="18"/>
                                <w:szCs w:val="18"/>
                              </w:rPr>
                              <w:t>衛福部</w:t>
                            </w:r>
                            <w:proofErr w:type="gramEnd"/>
                            <w:r w:rsidRPr="006C5ECB">
                              <w:rPr>
                                <w:rFonts w:ascii="標楷體" w:eastAsia="標楷體" w:hAnsi="標楷體" w:hint="eastAsia"/>
                                <w:color w:val="000000" w:themeColor="text1"/>
                                <w:sz w:val="18"/>
                                <w:szCs w:val="18"/>
                              </w:rPr>
                              <w:t>統計符合條件之可轉</w:t>
                            </w:r>
                            <w:proofErr w:type="gramStart"/>
                            <w:r w:rsidRPr="006C5ECB">
                              <w:rPr>
                                <w:rFonts w:ascii="標楷體" w:eastAsia="標楷體" w:hAnsi="標楷體" w:hint="eastAsia"/>
                                <w:color w:val="000000" w:themeColor="text1"/>
                                <w:sz w:val="18"/>
                                <w:szCs w:val="18"/>
                              </w:rPr>
                              <w:t>介</w:t>
                            </w:r>
                            <w:proofErr w:type="gramEnd"/>
                            <w:r w:rsidRPr="006C5ECB">
                              <w:rPr>
                                <w:rFonts w:ascii="標楷體" w:eastAsia="標楷體" w:hAnsi="標楷體" w:hint="eastAsia"/>
                                <w:color w:val="000000" w:themeColor="text1"/>
                                <w:sz w:val="18"/>
                                <w:szCs w:val="18"/>
                              </w:rPr>
                              <w:t>案件數。</w:t>
                            </w:r>
                          </w:p>
                          <w:p w14:paraId="57E2836C" w14:textId="77777777" w:rsidR="00D76101" w:rsidRPr="006C5ECB" w:rsidRDefault="00D76101" w:rsidP="004A4C95">
                            <w:pPr>
                              <w:tabs>
                                <w:tab w:val="left" w:pos="6120"/>
                              </w:tabs>
                              <w:autoSpaceDE w:val="0"/>
                              <w:autoSpaceDN w:val="0"/>
                              <w:snapToGrid w:val="0"/>
                              <w:spacing w:line="180" w:lineRule="exact"/>
                              <w:ind w:left="794" w:right="34" w:hanging="454"/>
                              <w:jc w:val="both"/>
                              <w:rPr>
                                <w:rFonts w:ascii="標楷體" w:eastAsia="標楷體" w:hAnsi="標楷體" w:cs="標楷體"/>
                                <w:color w:val="000000" w:themeColor="text1"/>
                                <w:sz w:val="18"/>
                                <w:szCs w:val="18"/>
                              </w:rPr>
                            </w:pPr>
                            <w:r w:rsidRPr="006C5ECB">
                              <w:rPr>
                                <w:rFonts w:ascii="標楷體" w:eastAsia="標楷體" w:hAnsi="標楷體" w:hint="eastAsia"/>
                                <w:color w:val="000000" w:themeColor="text1"/>
                                <w:sz w:val="18"/>
                                <w:szCs w:val="18"/>
                              </w:rPr>
                              <w:t>2.資料來源：整理自衛福部提供資料。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5E9E16" id="_x0000_s1036" type="#_x0000_t202" style="position:absolute;left:0;text-align:left;margin-left:209.25pt;margin-top:149.1pt;width:286.95pt;height:340.15pt;z-index:-250692608;visibility:visible;mso-wrap-style:square;mso-width-percent:0;mso-height-percent:0;mso-wrap-distance-left:9.05pt;mso-wrap-distance-top:3.7pt;mso-wrap-distance-right:9.05pt;mso-wrap-distance-bottom:3.7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" filled="f" stroked="f">
                <v:textbox>
                  <w:txbxContent>
                    <w:p w14:paraId="5911C2E9" w14:textId="47DE9791" w:rsidR="00D76101" w:rsidRPr="006C5ECB" w:rsidRDefault="00D76101" w:rsidP="008D13D3">
                      <w:pPr>
                        <w:tabs>
                          <w:tab w:val="left" w:pos="4494"/>
                        </w:tabs>
                        <w:snapToGrid w:val="0"/>
                        <w:spacing w:line="240" w:lineRule="exact"/>
                        <w:ind w:left="781" w:hangingChars="325" w:hanging="781"/>
                        <w:jc w:val="center"/>
                        <w:rPr>
                          <w:rFonts w:ascii="標楷體" w:eastAsia="標楷體" w:hAnsi="標楷體"/>
                          <w:b/>
                          <w:color w:val="000000" w:themeColor="text1"/>
                          <w:spacing w:val="-20"/>
                        </w:rPr>
                      </w:pPr>
                      <w:r w:rsidRPr="006C5ECB">
                        <w:rPr>
                          <w:rFonts w:ascii="標楷體" w:eastAsia="標楷體" w:hAnsi="標楷體" w:hint="eastAsia"/>
                          <w:b/>
                          <w:color w:val="000000" w:themeColor="text1"/>
                        </w:rPr>
                        <w:t>表9</w:t>
                      </w:r>
                      <w:r w:rsidRPr="006C5ECB">
                        <w:rPr>
                          <w:rFonts w:ascii="標楷體" w:eastAsia="標楷體" w:hAnsi="標楷體" w:hint="eastAsia"/>
                          <w:b/>
                          <w:color w:val="000000" w:themeColor="text1"/>
                          <w:spacing w:val="-14"/>
                        </w:rPr>
                        <w:t xml:space="preserve">　</w:t>
                      </w:r>
                      <w:proofErr w:type="gramStart"/>
                      <w:r w:rsidRPr="006C5ECB">
                        <w:rPr>
                          <w:rFonts w:ascii="標楷體" w:eastAsia="標楷體" w:hAnsi="標楷體" w:hint="eastAsia"/>
                          <w:b/>
                          <w:color w:val="000000" w:themeColor="text1"/>
                          <w:spacing w:val="-14"/>
                        </w:rPr>
                        <w:t>110</w:t>
                      </w:r>
                      <w:proofErr w:type="gramEnd"/>
                      <w:r w:rsidRPr="006C5ECB">
                        <w:rPr>
                          <w:rFonts w:ascii="標楷體" w:eastAsia="標楷體" w:hAnsi="標楷體" w:hint="eastAsia"/>
                          <w:b/>
                          <w:color w:val="000000" w:themeColor="text1"/>
                          <w:spacing w:val="-14"/>
                        </w:rPr>
                        <w:t>年度各市縣政府轉</w:t>
                      </w:r>
                      <w:proofErr w:type="gramStart"/>
                      <w:r w:rsidRPr="006C5ECB">
                        <w:rPr>
                          <w:rFonts w:ascii="標楷體" w:eastAsia="標楷體" w:hAnsi="標楷體" w:hint="eastAsia"/>
                          <w:b/>
                          <w:color w:val="000000" w:themeColor="text1"/>
                          <w:spacing w:val="-14"/>
                        </w:rPr>
                        <w:t>介案件至兒保</w:t>
                      </w:r>
                      <w:proofErr w:type="gramEnd"/>
                      <w:r w:rsidRPr="006C5ECB">
                        <w:rPr>
                          <w:rFonts w:ascii="標楷體" w:eastAsia="標楷體" w:hAnsi="標楷體" w:hint="eastAsia"/>
                          <w:b/>
                          <w:color w:val="000000" w:themeColor="text1"/>
                          <w:spacing w:val="-14"/>
                        </w:rPr>
                        <w:t>醫療中心</w:t>
                      </w:r>
                      <w:r w:rsidRPr="006C5ECB">
                        <w:rPr>
                          <w:rFonts w:ascii="標楷體" w:eastAsia="標楷體" w:hAnsi="標楷體"/>
                          <w:b/>
                          <w:color w:val="000000" w:themeColor="text1"/>
                        </w:rPr>
                        <w:t>情形</w:t>
                      </w:r>
                    </w:p>
                    <w:p w14:paraId="196F5D35" w14:textId="77777777" w:rsidR="00D76101" w:rsidRPr="006C5ECB" w:rsidRDefault="00D76101" w:rsidP="006D31BE">
                      <w:pPr>
                        <w:tabs>
                          <w:tab w:val="left" w:pos="5327"/>
                        </w:tabs>
                        <w:autoSpaceDE w:val="0"/>
                        <w:autoSpaceDN w:val="0"/>
                        <w:snapToGrid w:val="0"/>
                        <w:spacing w:line="200" w:lineRule="exact"/>
                        <w:ind w:left="527" w:right="125" w:hanging="527"/>
                        <w:jc w:val="right"/>
                        <w:rPr>
                          <w:rFonts w:ascii="標楷體" w:eastAsia="標楷體" w:hAnsi="標楷體" w:cs="標楷體"/>
                          <w:color w:val="000000" w:themeColor="text1"/>
                          <w:sz w:val="20"/>
                          <w:lang w:val="zh-TW"/>
                        </w:rPr>
                      </w:pPr>
                      <w:r w:rsidRPr="006C5ECB">
                        <w:rPr>
                          <w:rFonts w:ascii="標楷體" w:eastAsia="標楷體" w:hAnsi="標楷體" w:cs="標楷體" w:hint="eastAsia"/>
                          <w:color w:val="000000" w:themeColor="text1"/>
                          <w:sz w:val="20"/>
                          <w:lang w:val="zh-TW"/>
                        </w:rPr>
                        <w:t xml:space="preserve">  單位：件、％</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77"/>
                        <w:gridCol w:w="671"/>
                        <w:gridCol w:w="785"/>
                        <w:gridCol w:w="658"/>
                        <w:gridCol w:w="831"/>
                        <w:gridCol w:w="992"/>
                      </w:tblGrid>
                      <w:tr w:rsidR="00D76101" w:rsidRPr="006C5ECB" w14:paraId="56129294" w14:textId="77777777" w:rsidTr="001967F3">
                        <w:trPr>
                          <w:trHeight w:val="57"/>
                          <w:tblHeader/>
                          <w:jc w:val="center"/>
                        </w:trPr>
                        <w:tc>
                          <w:tcPr>
                            <w:tcW w:w="851" w:type="dxa"/>
                            <w:vMerge w:val="restart"/>
                            <w:shd w:val="clear" w:color="auto" w:fill="auto"/>
                            <w:noWrap/>
                            <w:vAlign w:val="center"/>
                          </w:tcPr>
                          <w:p w14:paraId="194CE839"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市縣別</w:t>
                            </w:r>
                            <w:proofErr w:type="gramEnd"/>
                          </w:p>
                        </w:tc>
                        <w:tc>
                          <w:tcPr>
                            <w:tcW w:w="2991" w:type="dxa"/>
                            <w:gridSpan w:val="4"/>
                            <w:shd w:val="clear" w:color="auto" w:fill="auto"/>
                            <w:vAlign w:val="center"/>
                          </w:tcPr>
                          <w:p w14:paraId="36759565" w14:textId="77777777" w:rsidR="00D76101" w:rsidRPr="006C5ECB" w:rsidRDefault="00D76101" w:rsidP="006D31BE">
                            <w:pPr>
                              <w:snapToGrid w:val="0"/>
                              <w:spacing w:line="200" w:lineRule="exact"/>
                              <w:jc w:val="center"/>
                              <w:rPr>
                                <w:rFonts w:ascii="標楷體" w:eastAsia="標楷體" w:hAnsi="標楷體"/>
                                <w:b/>
                                <w:color w:val="000000" w:themeColor="text1"/>
                                <w:sz w:val="20"/>
                                <w:szCs w:val="20"/>
                              </w:rPr>
                            </w:pPr>
                            <w:r w:rsidRPr="006C5ECB">
                              <w:rPr>
                                <w:rFonts w:ascii="標楷體" w:eastAsia="標楷體" w:hAnsi="標楷體" w:hint="eastAsia"/>
                                <w:color w:val="000000" w:themeColor="text1"/>
                                <w:sz w:val="20"/>
                                <w:szCs w:val="20"/>
                              </w:rPr>
                              <w:t>可轉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個案數</w:t>
                            </w:r>
                          </w:p>
                        </w:tc>
                        <w:tc>
                          <w:tcPr>
                            <w:tcW w:w="1823" w:type="dxa"/>
                            <w:gridSpan w:val="2"/>
                            <w:tcBorders>
                              <w:bottom w:val="nil"/>
                            </w:tcBorders>
                            <w:vAlign w:val="center"/>
                          </w:tcPr>
                          <w:p w14:paraId="57F1107E" w14:textId="77777777" w:rsidR="00D76101" w:rsidRPr="006C5ECB" w:rsidRDefault="00D76101" w:rsidP="006D31BE">
                            <w:pPr>
                              <w:snapToGrid w:val="0"/>
                              <w:spacing w:line="200" w:lineRule="exact"/>
                              <w:ind w:leftChars="-27" w:left="-65"/>
                              <w:rPr>
                                <w:rFonts w:ascii="標楷體" w:eastAsia="標楷體" w:hAnsi="標楷體"/>
                                <w:color w:val="000000" w:themeColor="text1"/>
                                <w:sz w:val="20"/>
                                <w:szCs w:val="20"/>
                              </w:rPr>
                            </w:pPr>
                            <w:r w:rsidRPr="006C5ECB">
                              <w:rPr>
                                <w:rFonts w:ascii="標楷體" w:eastAsia="標楷體" w:hAnsi="標楷體" w:cs="新細明體" w:hint="eastAsia"/>
                                <w:color w:val="000000" w:themeColor="text1"/>
                                <w:spacing w:val="-20"/>
                                <w:sz w:val="20"/>
                                <w:szCs w:val="20"/>
                              </w:rPr>
                              <w:t>轉</w:t>
                            </w:r>
                            <w:proofErr w:type="gramStart"/>
                            <w:r w:rsidRPr="006C5ECB">
                              <w:rPr>
                                <w:rFonts w:ascii="標楷體" w:eastAsia="標楷體" w:hAnsi="標楷體" w:cs="新細明體" w:hint="eastAsia"/>
                                <w:color w:val="000000" w:themeColor="text1"/>
                                <w:spacing w:val="-20"/>
                                <w:sz w:val="20"/>
                                <w:szCs w:val="20"/>
                              </w:rPr>
                              <w:t>介</w:t>
                            </w:r>
                            <w:proofErr w:type="gramEnd"/>
                            <w:r w:rsidRPr="006C5ECB">
                              <w:rPr>
                                <w:rFonts w:ascii="標楷體" w:eastAsia="標楷體" w:hAnsi="標楷體" w:cs="新細明體" w:hint="eastAsia"/>
                                <w:color w:val="000000" w:themeColor="text1"/>
                                <w:spacing w:val="-20"/>
                                <w:sz w:val="20"/>
                                <w:szCs w:val="20"/>
                              </w:rPr>
                              <w:t>兒保醫療中心件數</w:t>
                            </w:r>
                          </w:p>
                        </w:tc>
                      </w:tr>
                      <w:tr w:rsidR="00D76101" w:rsidRPr="006C5ECB" w14:paraId="1BD5855D" w14:textId="77777777" w:rsidTr="001967F3">
                        <w:trPr>
                          <w:trHeight w:val="57"/>
                          <w:tblHeader/>
                          <w:jc w:val="center"/>
                        </w:trPr>
                        <w:tc>
                          <w:tcPr>
                            <w:tcW w:w="851" w:type="dxa"/>
                            <w:vMerge/>
                            <w:shd w:val="clear" w:color="auto" w:fill="auto"/>
                            <w:noWrap/>
                          </w:tcPr>
                          <w:p w14:paraId="218E2BAF" w14:textId="77777777" w:rsidR="00D76101" w:rsidRPr="006C5ECB" w:rsidRDefault="00D76101" w:rsidP="006D31BE">
                            <w:pPr>
                              <w:snapToGrid w:val="0"/>
                              <w:spacing w:line="200" w:lineRule="exact"/>
                              <w:ind w:leftChars="-45" w:left="-108" w:rightChars="-45" w:right="-108"/>
                              <w:jc w:val="center"/>
                              <w:rPr>
                                <w:rFonts w:ascii="標楷體" w:eastAsia="標楷體" w:hAnsi="標楷體"/>
                                <w:b/>
                                <w:color w:val="000000" w:themeColor="text1"/>
                                <w:sz w:val="20"/>
                                <w:szCs w:val="20"/>
                              </w:rPr>
                            </w:pPr>
                          </w:p>
                        </w:tc>
                        <w:tc>
                          <w:tcPr>
                            <w:tcW w:w="877" w:type="dxa"/>
                            <w:vAlign w:val="center"/>
                          </w:tcPr>
                          <w:p w14:paraId="662E8BF9" w14:textId="77777777" w:rsidR="00D76101" w:rsidRPr="006C5ECB" w:rsidRDefault="00D76101" w:rsidP="006D31BE">
                            <w:pPr>
                              <w:snapToGrid w:val="0"/>
                              <w:spacing w:line="200" w:lineRule="exact"/>
                              <w:jc w:val="center"/>
                              <w:rPr>
                                <w:rFonts w:ascii="標楷體" w:eastAsia="標楷體" w:hAnsi="標楷體"/>
                                <w:color w:val="000000" w:themeColor="text1"/>
                                <w:spacing w:val="-18"/>
                                <w:sz w:val="20"/>
                                <w:szCs w:val="20"/>
                              </w:rPr>
                            </w:pPr>
                            <w:r w:rsidRPr="006C5ECB">
                              <w:rPr>
                                <w:rFonts w:ascii="標楷體" w:eastAsia="標楷體" w:hAnsi="標楷體" w:hint="eastAsia"/>
                                <w:color w:val="000000" w:themeColor="text1"/>
                                <w:spacing w:val="-18"/>
                                <w:sz w:val="20"/>
                                <w:szCs w:val="20"/>
                              </w:rPr>
                              <w:t>合計</w:t>
                            </w:r>
                          </w:p>
                        </w:tc>
                        <w:tc>
                          <w:tcPr>
                            <w:tcW w:w="671" w:type="dxa"/>
                            <w:vAlign w:val="center"/>
                          </w:tcPr>
                          <w:p w14:paraId="22BCC087" w14:textId="77777777" w:rsidR="00D76101" w:rsidRPr="006C5ECB" w:rsidRDefault="00D76101" w:rsidP="006D31BE">
                            <w:pPr>
                              <w:snapToGrid w:val="0"/>
                              <w:spacing w:line="200" w:lineRule="exact"/>
                              <w:ind w:leftChars="-62" w:left="6" w:rightChars="-33" w:right="-79" w:hangingChars="111" w:hanging="155"/>
                              <w:jc w:val="center"/>
                              <w:rPr>
                                <w:rFonts w:ascii="標楷體" w:eastAsia="標楷體" w:hAnsi="標楷體"/>
                                <w:color w:val="000000" w:themeColor="text1"/>
                                <w:spacing w:val="-30"/>
                                <w:sz w:val="20"/>
                                <w:szCs w:val="20"/>
                              </w:rPr>
                            </w:pPr>
                            <w:r w:rsidRPr="006C5ECB">
                              <w:rPr>
                                <w:rFonts w:ascii="標楷體" w:eastAsia="標楷體" w:hAnsi="標楷體" w:hint="eastAsia"/>
                                <w:color w:val="000000" w:themeColor="text1"/>
                                <w:spacing w:val="-30"/>
                                <w:sz w:val="20"/>
                                <w:szCs w:val="20"/>
                              </w:rPr>
                              <w:t>嚴重兒</w:t>
                            </w:r>
                            <w:proofErr w:type="gramStart"/>
                            <w:r w:rsidRPr="006C5ECB">
                              <w:rPr>
                                <w:rFonts w:ascii="標楷體" w:eastAsia="標楷體" w:hAnsi="標楷體" w:hint="eastAsia"/>
                                <w:color w:val="000000" w:themeColor="text1"/>
                                <w:spacing w:val="-30"/>
                                <w:sz w:val="20"/>
                                <w:szCs w:val="20"/>
                              </w:rPr>
                              <w:t>虐</w:t>
                            </w:r>
                            <w:proofErr w:type="gramEnd"/>
                          </w:p>
                        </w:tc>
                        <w:tc>
                          <w:tcPr>
                            <w:tcW w:w="785" w:type="dxa"/>
                            <w:vAlign w:val="center"/>
                          </w:tcPr>
                          <w:p w14:paraId="3E32B231" w14:textId="77777777" w:rsidR="00D76101" w:rsidRPr="006C5ECB" w:rsidRDefault="00D76101" w:rsidP="006D31BE">
                            <w:pPr>
                              <w:snapToGrid w:val="0"/>
                              <w:spacing w:line="200" w:lineRule="exact"/>
                              <w:ind w:leftChars="-62" w:left="30" w:rightChars="-27" w:right="-65" w:hangingChars="112" w:hanging="179"/>
                              <w:jc w:val="center"/>
                              <w:rPr>
                                <w:rFonts w:ascii="標楷體" w:eastAsia="標楷體" w:hAnsi="標楷體"/>
                                <w:color w:val="000000" w:themeColor="text1"/>
                                <w:spacing w:val="-36"/>
                                <w:sz w:val="20"/>
                                <w:szCs w:val="20"/>
                              </w:rPr>
                            </w:pPr>
                            <w:r w:rsidRPr="006C5ECB">
                              <w:rPr>
                                <w:rFonts w:ascii="標楷體" w:eastAsia="標楷體" w:hAnsi="標楷體" w:hint="eastAsia"/>
                                <w:color w:val="000000" w:themeColor="text1"/>
                                <w:spacing w:val="-20"/>
                                <w:sz w:val="20"/>
                                <w:szCs w:val="20"/>
                              </w:rPr>
                              <w:t>6歲以下</w:t>
                            </w:r>
                          </w:p>
                        </w:tc>
                        <w:tc>
                          <w:tcPr>
                            <w:tcW w:w="658" w:type="dxa"/>
                            <w:vAlign w:val="center"/>
                          </w:tcPr>
                          <w:p w14:paraId="39EACFA7" w14:textId="77777777" w:rsidR="00D76101" w:rsidRPr="006C5ECB" w:rsidRDefault="00D76101" w:rsidP="006D31BE">
                            <w:pPr>
                              <w:snapToGrid w:val="0"/>
                              <w:spacing w:line="200" w:lineRule="exact"/>
                              <w:ind w:leftChars="-35" w:left="-84"/>
                              <w:jc w:val="center"/>
                              <w:rPr>
                                <w:rFonts w:ascii="標楷體" w:eastAsia="標楷體" w:hAnsi="標楷體"/>
                                <w:color w:val="000000" w:themeColor="text1"/>
                                <w:spacing w:val="-22"/>
                                <w:sz w:val="20"/>
                                <w:szCs w:val="20"/>
                              </w:rPr>
                            </w:pPr>
                            <w:r w:rsidRPr="006C5ECB">
                              <w:rPr>
                                <w:rFonts w:ascii="標楷體" w:eastAsia="標楷體" w:hAnsi="標楷體" w:hint="eastAsia"/>
                                <w:color w:val="000000" w:themeColor="text1"/>
                                <w:spacing w:val="-20"/>
                                <w:sz w:val="20"/>
                                <w:szCs w:val="20"/>
                              </w:rPr>
                              <w:t>特殊身心狀況</w:t>
                            </w:r>
                          </w:p>
                        </w:tc>
                        <w:tc>
                          <w:tcPr>
                            <w:tcW w:w="831" w:type="dxa"/>
                            <w:tcBorders>
                              <w:top w:val="nil"/>
                            </w:tcBorders>
                          </w:tcPr>
                          <w:p w14:paraId="002D08F2" w14:textId="77777777" w:rsidR="00D76101" w:rsidRPr="006C5ECB" w:rsidRDefault="00D76101" w:rsidP="006D31BE">
                            <w:pPr>
                              <w:snapToGrid w:val="0"/>
                              <w:spacing w:line="200" w:lineRule="exact"/>
                              <w:ind w:leftChars="-18" w:left="27" w:hangingChars="44" w:hanging="70"/>
                              <w:jc w:val="distribute"/>
                              <w:rPr>
                                <w:rFonts w:ascii="標楷體" w:eastAsia="標楷體" w:hAnsi="標楷體"/>
                                <w:color w:val="000000" w:themeColor="text1"/>
                                <w:spacing w:val="-20"/>
                                <w:sz w:val="20"/>
                                <w:szCs w:val="20"/>
                              </w:rPr>
                            </w:pPr>
                          </w:p>
                        </w:tc>
                        <w:tc>
                          <w:tcPr>
                            <w:tcW w:w="992" w:type="dxa"/>
                            <w:vAlign w:val="center"/>
                          </w:tcPr>
                          <w:p w14:paraId="5ABCE622" w14:textId="77777777" w:rsidR="00D76101" w:rsidRPr="006C5ECB" w:rsidRDefault="00D76101" w:rsidP="006D31BE">
                            <w:pPr>
                              <w:snapToGrid w:val="0"/>
                              <w:spacing w:line="200" w:lineRule="exact"/>
                              <w:ind w:leftChars="-18" w:left="45" w:hangingChars="44" w:hanging="88"/>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z w:val="20"/>
                                <w:szCs w:val="20"/>
                              </w:rPr>
                              <w:t>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比率</w:t>
                            </w:r>
                          </w:p>
                        </w:tc>
                      </w:tr>
                      <w:tr w:rsidR="00D76101" w:rsidRPr="006C5ECB" w14:paraId="70541C57" w14:textId="77777777" w:rsidTr="001967F3">
                        <w:trPr>
                          <w:trHeight w:val="57"/>
                          <w:jc w:val="center"/>
                        </w:trPr>
                        <w:tc>
                          <w:tcPr>
                            <w:tcW w:w="851" w:type="dxa"/>
                            <w:shd w:val="clear" w:color="auto" w:fill="auto"/>
                            <w:noWrap/>
                          </w:tcPr>
                          <w:p w14:paraId="696A0EEF" w14:textId="77777777" w:rsidR="00D76101" w:rsidRPr="006C5ECB" w:rsidRDefault="00D76101" w:rsidP="006D31BE">
                            <w:pPr>
                              <w:snapToGrid w:val="0"/>
                              <w:spacing w:line="200" w:lineRule="exact"/>
                              <w:ind w:leftChars="-45" w:left="-108" w:rightChars="-45" w:right="-108"/>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877" w:type="dxa"/>
                          </w:tcPr>
                          <w:p w14:paraId="24CBD1F9"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2,862</w:t>
                            </w:r>
                          </w:p>
                        </w:tc>
                        <w:tc>
                          <w:tcPr>
                            <w:tcW w:w="671" w:type="dxa"/>
                            <w:vAlign w:val="center"/>
                          </w:tcPr>
                          <w:p w14:paraId="3A430D8E"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28</w:t>
                            </w:r>
                          </w:p>
                        </w:tc>
                        <w:tc>
                          <w:tcPr>
                            <w:tcW w:w="785" w:type="dxa"/>
                          </w:tcPr>
                          <w:p w14:paraId="396BE118"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2,104</w:t>
                            </w:r>
                          </w:p>
                        </w:tc>
                        <w:tc>
                          <w:tcPr>
                            <w:tcW w:w="658" w:type="dxa"/>
                          </w:tcPr>
                          <w:p w14:paraId="7AA72DC2"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730</w:t>
                            </w:r>
                          </w:p>
                        </w:tc>
                        <w:tc>
                          <w:tcPr>
                            <w:tcW w:w="831" w:type="dxa"/>
                          </w:tcPr>
                          <w:p w14:paraId="7A9355B9"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856</w:t>
                            </w:r>
                          </w:p>
                        </w:tc>
                        <w:tc>
                          <w:tcPr>
                            <w:tcW w:w="992" w:type="dxa"/>
                          </w:tcPr>
                          <w:p w14:paraId="014C89EE"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29.91</w:t>
                            </w:r>
                          </w:p>
                        </w:tc>
                      </w:tr>
                      <w:tr w:rsidR="00D76101" w:rsidRPr="006C5ECB" w14:paraId="7DB0659F" w14:textId="77777777" w:rsidTr="001967F3">
                        <w:trPr>
                          <w:trHeight w:val="57"/>
                          <w:jc w:val="center"/>
                        </w:trPr>
                        <w:tc>
                          <w:tcPr>
                            <w:tcW w:w="851" w:type="dxa"/>
                            <w:shd w:val="clear" w:color="auto" w:fill="auto"/>
                            <w:noWrap/>
                          </w:tcPr>
                          <w:p w14:paraId="65D02E3D"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臺北市</w:t>
                            </w:r>
                          </w:p>
                        </w:tc>
                        <w:tc>
                          <w:tcPr>
                            <w:tcW w:w="877" w:type="dxa"/>
                          </w:tcPr>
                          <w:p w14:paraId="7E8AD078"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291</w:t>
                            </w:r>
                          </w:p>
                        </w:tc>
                        <w:tc>
                          <w:tcPr>
                            <w:tcW w:w="671" w:type="dxa"/>
                          </w:tcPr>
                          <w:p w14:paraId="2E6C8488"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14250F7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202</w:t>
                            </w:r>
                          </w:p>
                        </w:tc>
                        <w:tc>
                          <w:tcPr>
                            <w:tcW w:w="658" w:type="dxa"/>
                          </w:tcPr>
                          <w:p w14:paraId="6CCF8C6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89</w:t>
                            </w:r>
                          </w:p>
                        </w:tc>
                        <w:tc>
                          <w:tcPr>
                            <w:tcW w:w="831" w:type="dxa"/>
                          </w:tcPr>
                          <w:p w14:paraId="7149C6B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w:t>
                            </w:r>
                          </w:p>
                        </w:tc>
                        <w:tc>
                          <w:tcPr>
                            <w:tcW w:w="992" w:type="dxa"/>
                          </w:tcPr>
                          <w:p w14:paraId="365889E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9.28</w:t>
                            </w:r>
                          </w:p>
                        </w:tc>
                      </w:tr>
                      <w:tr w:rsidR="00D76101" w:rsidRPr="006C5ECB" w14:paraId="365ED23A" w14:textId="77777777" w:rsidTr="001967F3">
                        <w:trPr>
                          <w:trHeight w:val="57"/>
                          <w:jc w:val="center"/>
                        </w:trPr>
                        <w:tc>
                          <w:tcPr>
                            <w:tcW w:w="851" w:type="dxa"/>
                            <w:shd w:val="clear" w:color="auto" w:fill="auto"/>
                            <w:noWrap/>
                          </w:tcPr>
                          <w:p w14:paraId="73376FC2"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新北市</w:t>
                            </w:r>
                          </w:p>
                        </w:tc>
                        <w:tc>
                          <w:tcPr>
                            <w:tcW w:w="877" w:type="dxa"/>
                          </w:tcPr>
                          <w:p w14:paraId="30C74E0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376</w:t>
                            </w:r>
                          </w:p>
                        </w:tc>
                        <w:tc>
                          <w:tcPr>
                            <w:tcW w:w="671" w:type="dxa"/>
                          </w:tcPr>
                          <w:p w14:paraId="69083ED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785" w:type="dxa"/>
                          </w:tcPr>
                          <w:p w14:paraId="7C5F02E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240</w:t>
                            </w:r>
                          </w:p>
                        </w:tc>
                        <w:tc>
                          <w:tcPr>
                            <w:tcW w:w="658" w:type="dxa"/>
                          </w:tcPr>
                          <w:p w14:paraId="63FF91D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135</w:t>
                            </w:r>
                          </w:p>
                        </w:tc>
                        <w:tc>
                          <w:tcPr>
                            <w:tcW w:w="831" w:type="dxa"/>
                          </w:tcPr>
                          <w:p w14:paraId="5E89CB6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242</w:t>
                            </w:r>
                          </w:p>
                        </w:tc>
                        <w:tc>
                          <w:tcPr>
                            <w:tcW w:w="992" w:type="dxa"/>
                          </w:tcPr>
                          <w:p w14:paraId="674DFFE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64.36</w:t>
                            </w:r>
                          </w:p>
                        </w:tc>
                      </w:tr>
                      <w:tr w:rsidR="00D76101" w:rsidRPr="006C5ECB" w14:paraId="53019F0A" w14:textId="77777777" w:rsidTr="001967F3">
                        <w:trPr>
                          <w:trHeight w:val="57"/>
                          <w:jc w:val="center"/>
                        </w:trPr>
                        <w:tc>
                          <w:tcPr>
                            <w:tcW w:w="851" w:type="dxa"/>
                            <w:shd w:val="clear" w:color="auto" w:fill="auto"/>
                            <w:noWrap/>
                          </w:tcPr>
                          <w:p w14:paraId="6EB3D355"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桃園市</w:t>
                            </w:r>
                          </w:p>
                        </w:tc>
                        <w:tc>
                          <w:tcPr>
                            <w:tcW w:w="877" w:type="dxa"/>
                          </w:tcPr>
                          <w:p w14:paraId="03BF6309"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284</w:t>
                            </w:r>
                          </w:p>
                        </w:tc>
                        <w:tc>
                          <w:tcPr>
                            <w:tcW w:w="671" w:type="dxa"/>
                          </w:tcPr>
                          <w:p w14:paraId="60470D2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w:t>
                            </w:r>
                          </w:p>
                        </w:tc>
                        <w:tc>
                          <w:tcPr>
                            <w:tcW w:w="785" w:type="dxa"/>
                          </w:tcPr>
                          <w:p w14:paraId="20D1B7C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201</w:t>
                            </w:r>
                          </w:p>
                        </w:tc>
                        <w:tc>
                          <w:tcPr>
                            <w:tcW w:w="658" w:type="dxa"/>
                          </w:tcPr>
                          <w:p w14:paraId="28839F1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78</w:t>
                            </w:r>
                          </w:p>
                        </w:tc>
                        <w:tc>
                          <w:tcPr>
                            <w:tcW w:w="831" w:type="dxa"/>
                          </w:tcPr>
                          <w:p w14:paraId="5C79FFE1"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52</w:t>
                            </w:r>
                          </w:p>
                        </w:tc>
                        <w:tc>
                          <w:tcPr>
                            <w:tcW w:w="992" w:type="dxa"/>
                          </w:tcPr>
                          <w:p w14:paraId="4F5A372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18.31</w:t>
                            </w:r>
                          </w:p>
                        </w:tc>
                      </w:tr>
                      <w:tr w:rsidR="00D76101" w:rsidRPr="006C5ECB" w14:paraId="3E733A60" w14:textId="77777777" w:rsidTr="001967F3">
                        <w:trPr>
                          <w:trHeight w:val="57"/>
                          <w:jc w:val="center"/>
                        </w:trPr>
                        <w:tc>
                          <w:tcPr>
                            <w:tcW w:w="851" w:type="dxa"/>
                            <w:shd w:val="clear" w:color="auto" w:fill="auto"/>
                            <w:noWrap/>
                          </w:tcPr>
                          <w:p w14:paraId="003F295D"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中市</w:t>
                            </w:r>
                          </w:p>
                        </w:tc>
                        <w:tc>
                          <w:tcPr>
                            <w:tcW w:w="877" w:type="dxa"/>
                          </w:tcPr>
                          <w:p w14:paraId="12228963"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382</w:t>
                            </w:r>
                          </w:p>
                        </w:tc>
                        <w:tc>
                          <w:tcPr>
                            <w:tcW w:w="671" w:type="dxa"/>
                          </w:tcPr>
                          <w:p w14:paraId="51FD621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w:t>
                            </w:r>
                          </w:p>
                        </w:tc>
                        <w:tc>
                          <w:tcPr>
                            <w:tcW w:w="785" w:type="dxa"/>
                          </w:tcPr>
                          <w:p w14:paraId="00A8433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318</w:t>
                            </w:r>
                          </w:p>
                        </w:tc>
                        <w:tc>
                          <w:tcPr>
                            <w:tcW w:w="658" w:type="dxa"/>
                          </w:tcPr>
                          <w:p w14:paraId="52271F2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59</w:t>
                            </w:r>
                          </w:p>
                        </w:tc>
                        <w:tc>
                          <w:tcPr>
                            <w:tcW w:w="831" w:type="dxa"/>
                          </w:tcPr>
                          <w:p w14:paraId="41E3A97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w:t>
                            </w:r>
                          </w:p>
                        </w:tc>
                        <w:tc>
                          <w:tcPr>
                            <w:tcW w:w="992" w:type="dxa"/>
                          </w:tcPr>
                          <w:p w14:paraId="55E7F37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6.81</w:t>
                            </w:r>
                          </w:p>
                        </w:tc>
                      </w:tr>
                      <w:tr w:rsidR="00D76101" w:rsidRPr="006C5ECB" w14:paraId="61D51A2F" w14:textId="77777777" w:rsidTr="001967F3">
                        <w:trPr>
                          <w:trHeight w:val="57"/>
                          <w:jc w:val="center"/>
                        </w:trPr>
                        <w:tc>
                          <w:tcPr>
                            <w:tcW w:w="851" w:type="dxa"/>
                            <w:shd w:val="clear" w:color="auto" w:fill="auto"/>
                            <w:noWrap/>
                          </w:tcPr>
                          <w:p w14:paraId="6593462C"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南市</w:t>
                            </w:r>
                          </w:p>
                        </w:tc>
                        <w:tc>
                          <w:tcPr>
                            <w:tcW w:w="877" w:type="dxa"/>
                          </w:tcPr>
                          <w:p w14:paraId="5DF7E2E5"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174</w:t>
                            </w:r>
                          </w:p>
                        </w:tc>
                        <w:tc>
                          <w:tcPr>
                            <w:tcW w:w="671" w:type="dxa"/>
                          </w:tcPr>
                          <w:p w14:paraId="09C84E0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w:t>
                            </w:r>
                          </w:p>
                        </w:tc>
                        <w:tc>
                          <w:tcPr>
                            <w:tcW w:w="785" w:type="dxa"/>
                          </w:tcPr>
                          <w:p w14:paraId="6466060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129</w:t>
                            </w:r>
                          </w:p>
                        </w:tc>
                        <w:tc>
                          <w:tcPr>
                            <w:tcW w:w="658" w:type="dxa"/>
                          </w:tcPr>
                          <w:p w14:paraId="39034B0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41</w:t>
                            </w:r>
                          </w:p>
                        </w:tc>
                        <w:tc>
                          <w:tcPr>
                            <w:tcW w:w="831" w:type="dxa"/>
                          </w:tcPr>
                          <w:p w14:paraId="4E626D1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210</w:t>
                            </w:r>
                          </w:p>
                        </w:tc>
                        <w:tc>
                          <w:tcPr>
                            <w:tcW w:w="992" w:type="dxa"/>
                          </w:tcPr>
                          <w:p w14:paraId="30FFD68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120.69</w:t>
                            </w:r>
                          </w:p>
                        </w:tc>
                      </w:tr>
                      <w:tr w:rsidR="00D76101" w:rsidRPr="006C5ECB" w14:paraId="0171887C" w14:textId="77777777" w:rsidTr="001967F3">
                        <w:trPr>
                          <w:trHeight w:val="57"/>
                          <w:jc w:val="center"/>
                        </w:trPr>
                        <w:tc>
                          <w:tcPr>
                            <w:tcW w:w="851" w:type="dxa"/>
                            <w:shd w:val="clear" w:color="auto" w:fill="auto"/>
                            <w:noWrap/>
                          </w:tcPr>
                          <w:p w14:paraId="475A5890"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高雄市</w:t>
                            </w:r>
                          </w:p>
                        </w:tc>
                        <w:tc>
                          <w:tcPr>
                            <w:tcW w:w="877" w:type="dxa"/>
                          </w:tcPr>
                          <w:p w14:paraId="70045DD5"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484</w:t>
                            </w:r>
                          </w:p>
                        </w:tc>
                        <w:tc>
                          <w:tcPr>
                            <w:tcW w:w="671" w:type="dxa"/>
                          </w:tcPr>
                          <w:p w14:paraId="7290A631"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785" w:type="dxa"/>
                          </w:tcPr>
                          <w:p w14:paraId="3244A2B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356</w:t>
                            </w:r>
                          </w:p>
                        </w:tc>
                        <w:tc>
                          <w:tcPr>
                            <w:tcW w:w="658" w:type="dxa"/>
                          </w:tcPr>
                          <w:p w14:paraId="0E22CBC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125</w:t>
                            </w:r>
                          </w:p>
                        </w:tc>
                        <w:tc>
                          <w:tcPr>
                            <w:tcW w:w="831" w:type="dxa"/>
                          </w:tcPr>
                          <w:p w14:paraId="67F14D5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134</w:t>
                            </w:r>
                          </w:p>
                        </w:tc>
                        <w:tc>
                          <w:tcPr>
                            <w:tcW w:w="992" w:type="dxa"/>
                          </w:tcPr>
                          <w:p w14:paraId="2F30E29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27.69</w:t>
                            </w:r>
                          </w:p>
                        </w:tc>
                      </w:tr>
                      <w:tr w:rsidR="00D76101" w:rsidRPr="006C5ECB" w14:paraId="762F66EA" w14:textId="77777777" w:rsidTr="001967F3">
                        <w:trPr>
                          <w:trHeight w:val="57"/>
                          <w:jc w:val="center"/>
                        </w:trPr>
                        <w:tc>
                          <w:tcPr>
                            <w:tcW w:w="851" w:type="dxa"/>
                            <w:shd w:val="clear" w:color="auto" w:fill="auto"/>
                            <w:noWrap/>
                          </w:tcPr>
                          <w:p w14:paraId="7B8DB76A"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基隆市</w:t>
                            </w:r>
                          </w:p>
                        </w:tc>
                        <w:tc>
                          <w:tcPr>
                            <w:tcW w:w="877" w:type="dxa"/>
                          </w:tcPr>
                          <w:p w14:paraId="06C24A75"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51</w:t>
                            </w:r>
                          </w:p>
                        </w:tc>
                        <w:tc>
                          <w:tcPr>
                            <w:tcW w:w="671" w:type="dxa"/>
                          </w:tcPr>
                          <w:p w14:paraId="66AF2D9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6973DCF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28</w:t>
                            </w:r>
                          </w:p>
                        </w:tc>
                        <w:tc>
                          <w:tcPr>
                            <w:tcW w:w="658" w:type="dxa"/>
                          </w:tcPr>
                          <w:p w14:paraId="1CF06F3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23</w:t>
                            </w:r>
                          </w:p>
                        </w:tc>
                        <w:tc>
                          <w:tcPr>
                            <w:tcW w:w="831" w:type="dxa"/>
                          </w:tcPr>
                          <w:p w14:paraId="4EE713A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992" w:type="dxa"/>
                          </w:tcPr>
                          <w:p w14:paraId="11EAC25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5.88</w:t>
                            </w:r>
                          </w:p>
                        </w:tc>
                      </w:tr>
                      <w:tr w:rsidR="00D76101" w:rsidRPr="006C5ECB" w14:paraId="5372D6FB" w14:textId="77777777" w:rsidTr="001967F3">
                        <w:trPr>
                          <w:trHeight w:val="57"/>
                          <w:jc w:val="center"/>
                        </w:trPr>
                        <w:tc>
                          <w:tcPr>
                            <w:tcW w:w="851" w:type="dxa"/>
                            <w:shd w:val="clear" w:color="auto" w:fill="auto"/>
                            <w:noWrap/>
                          </w:tcPr>
                          <w:p w14:paraId="138C05E3"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宜蘭縣</w:t>
                            </w:r>
                          </w:p>
                        </w:tc>
                        <w:tc>
                          <w:tcPr>
                            <w:tcW w:w="877" w:type="dxa"/>
                          </w:tcPr>
                          <w:p w14:paraId="7DCA9813"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26</w:t>
                            </w:r>
                          </w:p>
                        </w:tc>
                        <w:tc>
                          <w:tcPr>
                            <w:tcW w:w="671" w:type="dxa"/>
                          </w:tcPr>
                          <w:p w14:paraId="6038FD1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05528D0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19</w:t>
                            </w:r>
                          </w:p>
                        </w:tc>
                        <w:tc>
                          <w:tcPr>
                            <w:tcW w:w="658" w:type="dxa"/>
                          </w:tcPr>
                          <w:p w14:paraId="4AF8794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w:t>
                            </w:r>
                          </w:p>
                        </w:tc>
                        <w:tc>
                          <w:tcPr>
                            <w:tcW w:w="831" w:type="dxa"/>
                          </w:tcPr>
                          <w:p w14:paraId="395102F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73EC833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r w:rsidR="00D76101" w:rsidRPr="006C5ECB" w14:paraId="46AEF41B" w14:textId="77777777" w:rsidTr="001967F3">
                        <w:trPr>
                          <w:trHeight w:val="57"/>
                          <w:jc w:val="center"/>
                        </w:trPr>
                        <w:tc>
                          <w:tcPr>
                            <w:tcW w:w="851" w:type="dxa"/>
                            <w:shd w:val="clear" w:color="auto" w:fill="auto"/>
                            <w:noWrap/>
                          </w:tcPr>
                          <w:p w14:paraId="77AE3AB7"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新竹縣</w:t>
                            </w:r>
                          </w:p>
                        </w:tc>
                        <w:tc>
                          <w:tcPr>
                            <w:tcW w:w="877" w:type="dxa"/>
                          </w:tcPr>
                          <w:p w14:paraId="720F6F05"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65</w:t>
                            </w:r>
                          </w:p>
                        </w:tc>
                        <w:tc>
                          <w:tcPr>
                            <w:tcW w:w="671" w:type="dxa"/>
                          </w:tcPr>
                          <w:p w14:paraId="55230C6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785" w:type="dxa"/>
                          </w:tcPr>
                          <w:p w14:paraId="3CA083F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w:t>
                            </w:r>
                          </w:p>
                        </w:tc>
                        <w:tc>
                          <w:tcPr>
                            <w:tcW w:w="658" w:type="dxa"/>
                          </w:tcPr>
                          <w:p w14:paraId="74F2A64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w:t>
                            </w:r>
                          </w:p>
                        </w:tc>
                        <w:tc>
                          <w:tcPr>
                            <w:tcW w:w="831" w:type="dxa"/>
                          </w:tcPr>
                          <w:p w14:paraId="1BE25AB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992" w:type="dxa"/>
                          </w:tcPr>
                          <w:p w14:paraId="55C0209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4.62</w:t>
                            </w:r>
                          </w:p>
                        </w:tc>
                      </w:tr>
                      <w:tr w:rsidR="00D76101" w:rsidRPr="006C5ECB" w14:paraId="73B0748F" w14:textId="77777777" w:rsidTr="001967F3">
                        <w:trPr>
                          <w:trHeight w:val="57"/>
                          <w:jc w:val="center"/>
                        </w:trPr>
                        <w:tc>
                          <w:tcPr>
                            <w:tcW w:w="851" w:type="dxa"/>
                            <w:shd w:val="clear" w:color="auto" w:fill="auto"/>
                            <w:noWrap/>
                          </w:tcPr>
                          <w:p w14:paraId="40D792F0"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新竹市</w:t>
                            </w:r>
                          </w:p>
                        </w:tc>
                        <w:tc>
                          <w:tcPr>
                            <w:tcW w:w="877" w:type="dxa"/>
                          </w:tcPr>
                          <w:p w14:paraId="292CE6F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77</w:t>
                            </w:r>
                          </w:p>
                        </w:tc>
                        <w:tc>
                          <w:tcPr>
                            <w:tcW w:w="671" w:type="dxa"/>
                          </w:tcPr>
                          <w:p w14:paraId="3AA478A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785" w:type="dxa"/>
                          </w:tcPr>
                          <w:p w14:paraId="52B574F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53</w:t>
                            </w:r>
                          </w:p>
                        </w:tc>
                        <w:tc>
                          <w:tcPr>
                            <w:tcW w:w="658" w:type="dxa"/>
                          </w:tcPr>
                          <w:p w14:paraId="1655CAF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22</w:t>
                            </w:r>
                          </w:p>
                        </w:tc>
                        <w:tc>
                          <w:tcPr>
                            <w:tcW w:w="831" w:type="dxa"/>
                          </w:tcPr>
                          <w:p w14:paraId="7458B41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0A016C9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r w:rsidR="00D76101" w:rsidRPr="006C5ECB" w14:paraId="2E6BCE46" w14:textId="77777777" w:rsidTr="001967F3">
                        <w:trPr>
                          <w:trHeight w:val="57"/>
                          <w:jc w:val="center"/>
                        </w:trPr>
                        <w:tc>
                          <w:tcPr>
                            <w:tcW w:w="851" w:type="dxa"/>
                            <w:shd w:val="clear" w:color="auto" w:fill="auto"/>
                            <w:noWrap/>
                          </w:tcPr>
                          <w:p w14:paraId="537494A0"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苗栗縣</w:t>
                            </w:r>
                          </w:p>
                        </w:tc>
                        <w:tc>
                          <w:tcPr>
                            <w:tcW w:w="877" w:type="dxa"/>
                          </w:tcPr>
                          <w:p w14:paraId="3A768F93"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42</w:t>
                            </w:r>
                          </w:p>
                        </w:tc>
                        <w:tc>
                          <w:tcPr>
                            <w:tcW w:w="671" w:type="dxa"/>
                          </w:tcPr>
                          <w:p w14:paraId="716EBEE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785" w:type="dxa"/>
                          </w:tcPr>
                          <w:p w14:paraId="409DE50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34</w:t>
                            </w:r>
                          </w:p>
                        </w:tc>
                        <w:tc>
                          <w:tcPr>
                            <w:tcW w:w="658" w:type="dxa"/>
                          </w:tcPr>
                          <w:p w14:paraId="046914C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w:t>
                            </w:r>
                          </w:p>
                        </w:tc>
                        <w:tc>
                          <w:tcPr>
                            <w:tcW w:w="831" w:type="dxa"/>
                          </w:tcPr>
                          <w:p w14:paraId="4E4F66E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992" w:type="dxa"/>
                          </w:tcPr>
                          <w:p w14:paraId="572B2D0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7.14</w:t>
                            </w:r>
                          </w:p>
                        </w:tc>
                      </w:tr>
                      <w:tr w:rsidR="00D76101" w:rsidRPr="006C5ECB" w14:paraId="06A6C1ED" w14:textId="77777777" w:rsidTr="001967F3">
                        <w:trPr>
                          <w:trHeight w:val="57"/>
                          <w:jc w:val="center"/>
                        </w:trPr>
                        <w:tc>
                          <w:tcPr>
                            <w:tcW w:w="851" w:type="dxa"/>
                            <w:shd w:val="clear" w:color="auto" w:fill="auto"/>
                            <w:noWrap/>
                          </w:tcPr>
                          <w:p w14:paraId="78D50DA5"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彰化縣</w:t>
                            </w:r>
                          </w:p>
                        </w:tc>
                        <w:tc>
                          <w:tcPr>
                            <w:tcW w:w="877" w:type="dxa"/>
                          </w:tcPr>
                          <w:p w14:paraId="2079785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129</w:t>
                            </w:r>
                          </w:p>
                        </w:tc>
                        <w:tc>
                          <w:tcPr>
                            <w:tcW w:w="671" w:type="dxa"/>
                          </w:tcPr>
                          <w:p w14:paraId="6F097B30"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59C7D061"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103</w:t>
                            </w:r>
                          </w:p>
                        </w:tc>
                        <w:tc>
                          <w:tcPr>
                            <w:tcW w:w="658" w:type="dxa"/>
                          </w:tcPr>
                          <w:p w14:paraId="6192017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26</w:t>
                            </w:r>
                          </w:p>
                        </w:tc>
                        <w:tc>
                          <w:tcPr>
                            <w:tcW w:w="831" w:type="dxa"/>
                          </w:tcPr>
                          <w:p w14:paraId="394EFF1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w:t>
                            </w:r>
                          </w:p>
                        </w:tc>
                        <w:tc>
                          <w:tcPr>
                            <w:tcW w:w="992" w:type="dxa"/>
                          </w:tcPr>
                          <w:p w14:paraId="269D969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7.75</w:t>
                            </w:r>
                          </w:p>
                        </w:tc>
                      </w:tr>
                      <w:tr w:rsidR="00D76101" w:rsidRPr="006C5ECB" w14:paraId="78220586" w14:textId="77777777" w:rsidTr="001967F3">
                        <w:trPr>
                          <w:trHeight w:val="57"/>
                          <w:jc w:val="center"/>
                        </w:trPr>
                        <w:tc>
                          <w:tcPr>
                            <w:tcW w:w="851" w:type="dxa"/>
                            <w:shd w:val="clear" w:color="auto" w:fill="auto"/>
                            <w:noWrap/>
                          </w:tcPr>
                          <w:p w14:paraId="466A54DF"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南投縣</w:t>
                            </w:r>
                          </w:p>
                        </w:tc>
                        <w:tc>
                          <w:tcPr>
                            <w:tcW w:w="877" w:type="dxa"/>
                          </w:tcPr>
                          <w:p w14:paraId="7846DC8E"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47</w:t>
                            </w:r>
                          </w:p>
                        </w:tc>
                        <w:tc>
                          <w:tcPr>
                            <w:tcW w:w="671" w:type="dxa"/>
                          </w:tcPr>
                          <w:p w14:paraId="518822D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785" w:type="dxa"/>
                          </w:tcPr>
                          <w:p w14:paraId="6EADFB5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w:t>
                            </w:r>
                          </w:p>
                        </w:tc>
                        <w:tc>
                          <w:tcPr>
                            <w:tcW w:w="658" w:type="dxa"/>
                          </w:tcPr>
                          <w:p w14:paraId="2390BD0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w:t>
                            </w:r>
                          </w:p>
                        </w:tc>
                        <w:tc>
                          <w:tcPr>
                            <w:tcW w:w="831" w:type="dxa"/>
                          </w:tcPr>
                          <w:p w14:paraId="02B1AA9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w:t>
                            </w:r>
                          </w:p>
                        </w:tc>
                        <w:tc>
                          <w:tcPr>
                            <w:tcW w:w="992" w:type="dxa"/>
                          </w:tcPr>
                          <w:p w14:paraId="74EB0B6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6.38</w:t>
                            </w:r>
                          </w:p>
                        </w:tc>
                      </w:tr>
                      <w:tr w:rsidR="00D76101" w:rsidRPr="006C5ECB" w14:paraId="10677ACC" w14:textId="77777777" w:rsidTr="001967F3">
                        <w:trPr>
                          <w:trHeight w:val="57"/>
                          <w:jc w:val="center"/>
                        </w:trPr>
                        <w:tc>
                          <w:tcPr>
                            <w:tcW w:w="851" w:type="dxa"/>
                            <w:shd w:val="clear" w:color="auto" w:fill="auto"/>
                            <w:noWrap/>
                          </w:tcPr>
                          <w:p w14:paraId="4C3AEDF9"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雲林縣</w:t>
                            </w:r>
                          </w:p>
                        </w:tc>
                        <w:tc>
                          <w:tcPr>
                            <w:tcW w:w="877" w:type="dxa"/>
                          </w:tcPr>
                          <w:p w14:paraId="0BC852E2"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78</w:t>
                            </w:r>
                          </w:p>
                        </w:tc>
                        <w:tc>
                          <w:tcPr>
                            <w:tcW w:w="671" w:type="dxa"/>
                          </w:tcPr>
                          <w:p w14:paraId="1F20716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3AAA88C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50</w:t>
                            </w:r>
                          </w:p>
                        </w:tc>
                        <w:tc>
                          <w:tcPr>
                            <w:tcW w:w="658" w:type="dxa"/>
                          </w:tcPr>
                          <w:p w14:paraId="3B4F164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28</w:t>
                            </w:r>
                          </w:p>
                        </w:tc>
                        <w:tc>
                          <w:tcPr>
                            <w:tcW w:w="831" w:type="dxa"/>
                          </w:tcPr>
                          <w:p w14:paraId="6415D07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17</w:t>
                            </w:r>
                          </w:p>
                        </w:tc>
                        <w:tc>
                          <w:tcPr>
                            <w:tcW w:w="992" w:type="dxa"/>
                          </w:tcPr>
                          <w:p w14:paraId="33EC6EE8"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21.79</w:t>
                            </w:r>
                          </w:p>
                        </w:tc>
                      </w:tr>
                      <w:tr w:rsidR="00D76101" w:rsidRPr="006C5ECB" w14:paraId="6FF5648D" w14:textId="77777777" w:rsidTr="001967F3">
                        <w:trPr>
                          <w:trHeight w:val="57"/>
                          <w:jc w:val="center"/>
                        </w:trPr>
                        <w:tc>
                          <w:tcPr>
                            <w:tcW w:w="851" w:type="dxa"/>
                            <w:shd w:val="clear" w:color="auto" w:fill="auto"/>
                            <w:noWrap/>
                          </w:tcPr>
                          <w:p w14:paraId="6CDEA6A5"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嘉義縣</w:t>
                            </w:r>
                          </w:p>
                        </w:tc>
                        <w:tc>
                          <w:tcPr>
                            <w:tcW w:w="877" w:type="dxa"/>
                          </w:tcPr>
                          <w:p w14:paraId="34ABED2C"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57</w:t>
                            </w:r>
                          </w:p>
                        </w:tc>
                        <w:tc>
                          <w:tcPr>
                            <w:tcW w:w="671" w:type="dxa"/>
                          </w:tcPr>
                          <w:p w14:paraId="42B673B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6C833A2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44</w:t>
                            </w:r>
                          </w:p>
                        </w:tc>
                        <w:tc>
                          <w:tcPr>
                            <w:tcW w:w="658" w:type="dxa"/>
                          </w:tcPr>
                          <w:p w14:paraId="015AED3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w:t>
                            </w:r>
                          </w:p>
                        </w:tc>
                        <w:tc>
                          <w:tcPr>
                            <w:tcW w:w="831" w:type="dxa"/>
                          </w:tcPr>
                          <w:p w14:paraId="184B4B5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992" w:type="dxa"/>
                          </w:tcPr>
                          <w:p w14:paraId="1B964C2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14.04</w:t>
                            </w:r>
                          </w:p>
                        </w:tc>
                      </w:tr>
                      <w:tr w:rsidR="00D76101" w:rsidRPr="006C5ECB" w14:paraId="5F0D3563" w14:textId="77777777" w:rsidTr="001967F3">
                        <w:trPr>
                          <w:trHeight w:val="57"/>
                          <w:jc w:val="center"/>
                        </w:trPr>
                        <w:tc>
                          <w:tcPr>
                            <w:tcW w:w="851" w:type="dxa"/>
                            <w:shd w:val="clear" w:color="auto" w:fill="auto"/>
                            <w:noWrap/>
                          </w:tcPr>
                          <w:p w14:paraId="341F63A1"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嘉義市</w:t>
                            </w:r>
                          </w:p>
                        </w:tc>
                        <w:tc>
                          <w:tcPr>
                            <w:tcW w:w="877" w:type="dxa"/>
                          </w:tcPr>
                          <w:p w14:paraId="333DF706"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34</w:t>
                            </w:r>
                          </w:p>
                        </w:tc>
                        <w:tc>
                          <w:tcPr>
                            <w:tcW w:w="671" w:type="dxa"/>
                          </w:tcPr>
                          <w:p w14:paraId="6B3A6B5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785" w:type="dxa"/>
                          </w:tcPr>
                          <w:p w14:paraId="3B357B8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w:t>
                            </w:r>
                          </w:p>
                        </w:tc>
                        <w:tc>
                          <w:tcPr>
                            <w:tcW w:w="658" w:type="dxa"/>
                          </w:tcPr>
                          <w:p w14:paraId="0DD061B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831" w:type="dxa"/>
                          </w:tcPr>
                          <w:p w14:paraId="0E41F03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12A8568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r w:rsidR="00D76101" w:rsidRPr="006C5ECB" w14:paraId="6ECD59A4" w14:textId="77777777" w:rsidTr="001967F3">
                        <w:trPr>
                          <w:trHeight w:val="57"/>
                          <w:jc w:val="center"/>
                        </w:trPr>
                        <w:tc>
                          <w:tcPr>
                            <w:tcW w:w="851" w:type="dxa"/>
                            <w:shd w:val="clear" w:color="auto" w:fill="auto"/>
                            <w:noWrap/>
                          </w:tcPr>
                          <w:p w14:paraId="18C612D3"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屏東縣</w:t>
                            </w:r>
                          </w:p>
                        </w:tc>
                        <w:tc>
                          <w:tcPr>
                            <w:tcW w:w="877" w:type="dxa"/>
                          </w:tcPr>
                          <w:p w14:paraId="01CCE5CC"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108</w:t>
                            </w:r>
                          </w:p>
                        </w:tc>
                        <w:tc>
                          <w:tcPr>
                            <w:tcW w:w="671" w:type="dxa"/>
                          </w:tcPr>
                          <w:p w14:paraId="2C987EF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785" w:type="dxa"/>
                          </w:tcPr>
                          <w:p w14:paraId="714C1BAE"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91</w:t>
                            </w:r>
                          </w:p>
                        </w:tc>
                        <w:tc>
                          <w:tcPr>
                            <w:tcW w:w="658" w:type="dxa"/>
                          </w:tcPr>
                          <w:p w14:paraId="0FCED168"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15</w:t>
                            </w:r>
                          </w:p>
                        </w:tc>
                        <w:tc>
                          <w:tcPr>
                            <w:tcW w:w="831" w:type="dxa"/>
                          </w:tcPr>
                          <w:p w14:paraId="0C444B8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w:t>
                            </w:r>
                          </w:p>
                        </w:tc>
                        <w:tc>
                          <w:tcPr>
                            <w:tcW w:w="992" w:type="dxa"/>
                          </w:tcPr>
                          <w:p w14:paraId="3312AEE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7.41</w:t>
                            </w:r>
                          </w:p>
                        </w:tc>
                      </w:tr>
                      <w:tr w:rsidR="00D76101" w:rsidRPr="006C5ECB" w14:paraId="0644EFA8" w14:textId="77777777" w:rsidTr="001967F3">
                        <w:trPr>
                          <w:trHeight w:val="57"/>
                          <w:jc w:val="center"/>
                        </w:trPr>
                        <w:tc>
                          <w:tcPr>
                            <w:tcW w:w="851" w:type="dxa"/>
                            <w:shd w:val="clear" w:color="auto" w:fill="auto"/>
                            <w:noWrap/>
                          </w:tcPr>
                          <w:p w14:paraId="56F4D479"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花蓮縣</w:t>
                            </w:r>
                          </w:p>
                        </w:tc>
                        <w:tc>
                          <w:tcPr>
                            <w:tcW w:w="877" w:type="dxa"/>
                          </w:tcPr>
                          <w:p w14:paraId="0988156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73</w:t>
                            </w:r>
                          </w:p>
                        </w:tc>
                        <w:tc>
                          <w:tcPr>
                            <w:tcW w:w="671" w:type="dxa"/>
                          </w:tcPr>
                          <w:p w14:paraId="44A8E18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1DE1208F"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57</w:t>
                            </w:r>
                          </w:p>
                        </w:tc>
                        <w:tc>
                          <w:tcPr>
                            <w:tcW w:w="658" w:type="dxa"/>
                          </w:tcPr>
                          <w:p w14:paraId="60AAD4F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w:t>
                            </w:r>
                          </w:p>
                        </w:tc>
                        <w:tc>
                          <w:tcPr>
                            <w:tcW w:w="831" w:type="dxa"/>
                          </w:tcPr>
                          <w:p w14:paraId="14B9828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31</w:t>
                            </w:r>
                          </w:p>
                        </w:tc>
                        <w:tc>
                          <w:tcPr>
                            <w:tcW w:w="992" w:type="dxa"/>
                          </w:tcPr>
                          <w:p w14:paraId="2BD0D9EC"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42.47</w:t>
                            </w:r>
                          </w:p>
                        </w:tc>
                      </w:tr>
                      <w:tr w:rsidR="00D76101" w:rsidRPr="006C5ECB" w14:paraId="121C3711" w14:textId="77777777" w:rsidTr="001967F3">
                        <w:trPr>
                          <w:trHeight w:val="57"/>
                          <w:jc w:val="center"/>
                        </w:trPr>
                        <w:tc>
                          <w:tcPr>
                            <w:tcW w:w="851" w:type="dxa"/>
                            <w:shd w:val="clear" w:color="auto" w:fill="auto"/>
                            <w:noWrap/>
                          </w:tcPr>
                          <w:p w14:paraId="1DAAA6FF"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東縣</w:t>
                            </w:r>
                          </w:p>
                        </w:tc>
                        <w:tc>
                          <w:tcPr>
                            <w:tcW w:w="877" w:type="dxa"/>
                          </w:tcPr>
                          <w:p w14:paraId="36D5497F"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70</w:t>
                            </w:r>
                          </w:p>
                        </w:tc>
                        <w:tc>
                          <w:tcPr>
                            <w:tcW w:w="671" w:type="dxa"/>
                          </w:tcPr>
                          <w:p w14:paraId="2F71643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2C1DFB4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60</w:t>
                            </w:r>
                          </w:p>
                        </w:tc>
                        <w:tc>
                          <w:tcPr>
                            <w:tcW w:w="658" w:type="dxa"/>
                          </w:tcPr>
                          <w:p w14:paraId="153DAB3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w:t>
                            </w:r>
                          </w:p>
                        </w:tc>
                        <w:tc>
                          <w:tcPr>
                            <w:tcW w:w="831" w:type="dxa"/>
                          </w:tcPr>
                          <w:p w14:paraId="79DDF6F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77</w:t>
                            </w:r>
                          </w:p>
                        </w:tc>
                        <w:tc>
                          <w:tcPr>
                            <w:tcW w:w="992" w:type="dxa"/>
                          </w:tcPr>
                          <w:p w14:paraId="5358D625"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110.00</w:t>
                            </w:r>
                          </w:p>
                        </w:tc>
                      </w:tr>
                      <w:tr w:rsidR="00D76101" w:rsidRPr="006C5ECB" w14:paraId="2B56AF55" w14:textId="77777777" w:rsidTr="001967F3">
                        <w:trPr>
                          <w:trHeight w:val="57"/>
                          <w:jc w:val="center"/>
                        </w:trPr>
                        <w:tc>
                          <w:tcPr>
                            <w:tcW w:w="851" w:type="dxa"/>
                            <w:shd w:val="clear" w:color="auto" w:fill="auto"/>
                            <w:noWrap/>
                          </w:tcPr>
                          <w:p w14:paraId="5F7930AF"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澎湖縣</w:t>
                            </w:r>
                          </w:p>
                        </w:tc>
                        <w:tc>
                          <w:tcPr>
                            <w:tcW w:w="877" w:type="dxa"/>
                          </w:tcPr>
                          <w:p w14:paraId="474D9B8A"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w:t>
                            </w:r>
                          </w:p>
                        </w:tc>
                        <w:tc>
                          <w:tcPr>
                            <w:tcW w:w="671" w:type="dxa"/>
                          </w:tcPr>
                          <w:p w14:paraId="0754E18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5E5D2DE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658" w:type="dxa"/>
                          </w:tcPr>
                          <w:p w14:paraId="37B67DF6"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831" w:type="dxa"/>
                          </w:tcPr>
                          <w:p w14:paraId="6F0B230D"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194C9E0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r w:rsidR="00D76101" w:rsidRPr="006C5ECB" w14:paraId="4F295603" w14:textId="77777777" w:rsidTr="001967F3">
                        <w:trPr>
                          <w:trHeight w:val="57"/>
                          <w:jc w:val="center"/>
                        </w:trPr>
                        <w:tc>
                          <w:tcPr>
                            <w:tcW w:w="851" w:type="dxa"/>
                            <w:shd w:val="clear" w:color="auto" w:fill="auto"/>
                            <w:noWrap/>
                          </w:tcPr>
                          <w:p w14:paraId="37912C57" w14:textId="77777777" w:rsidR="00D76101" w:rsidRPr="006C5ECB" w:rsidRDefault="00D76101" w:rsidP="006D31B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金門縣</w:t>
                            </w:r>
                          </w:p>
                        </w:tc>
                        <w:tc>
                          <w:tcPr>
                            <w:tcW w:w="877" w:type="dxa"/>
                          </w:tcPr>
                          <w:p w14:paraId="575EE4FD"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13</w:t>
                            </w:r>
                          </w:p>
                        </w:tc>
                        <w:tc>
                          <w:tcPr>
                            <w:tcW w:w="671" w:type="dxa"/>
                          </w:tcPr>
                          <w:p w14:paraId="6E83A08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4AB1C34A"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w:t>
                            </w:r>
                          </w:p>
                        </w:tc>
                        <w:tc>
                          <w:tcPr>
                            <w:tcW w:w="658" w:type="dxa"/>
                          </w:tcPr>
                          <w:p w14:paraId="209DD7E9"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w:t>
                            </w:r>
                          </w:p>
                        </w:tc>
                        <w:tc>
                          <w:tcPr>
                            <w:tcW w:w="831" w:type="dxa"/>
                          </w:tcPr>
                          <w:p w14:paraId="6270B9F1"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w:t>
                            </w:r>
                          </w:p>
                        </w:tc>
                        <w:tc>
                          <w:tcPr>
                            <w:tcW w:w="992" w:type="dxa"/>
                          </w:tcPr>
                          <w:p w14:paraId="199A4A83"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15.38</w:t>
                            </w:r>
                          </w:p>
                        </w:tc>
                      </w:tr>
                      <w:tr w:rsidR="00D76101" w:rsidRPr="006C5ECB" w14:paraId="1000FE6F" w14:textId="77777777" w:rsidTr="001967F3">
                        <w:trPr>
                          <w:trHeight w:val="57"/>
                          <w:jc w:val="center"/>
                        </w:trPr>
                        <w:tc>
                          <w:tcPr>
                            <w:tcW w:w="851" w:type="dxa"/>
                            <w:shd w:val="clear" w:color="auto" w:fill="auto"/>
                            <w:noWrap/>
                          </w:tcPr>
                          <w:p w14:paraId="7FD5836F" w14:textId="77777777" w:rsidR="00D76101" w:rsidRPr="006C5ECB" w:rsidRDefault="00D76101" w:rsidP="006D31BE">
                            <w:pPr>
                              <w:snapToGrid w:val="0"/>
                              <w:spacing w:line="200" w:lineRule="exact"/>
                              <w:ind w:leftChars="-45" w:left="-108" w:rightChars="-45" w:right="-108"/>
                              <w:jc w:val="center"/>
                              <w:rPr>
                                <w:color w:val="000000" w:themeColor="text1"/>
                              </w:rPr>
                            </w:pPr>
                            <w:r w:rsidRPr="006C5ECB">
                              <w:rPr>
                                <w:rFonts w:ascii="標楷體" w:eastAsia="標楷體" w:hAnsi="標楷體" w:hint="eastAsia"/>
                                <w:color w:val="000000" w:themeColor="text1"/>
                                <w:sz w:val="20"/>
                                <w:szCs w:val="20"/>
                              </w:rPr>
                              <w:t>連江縣</w:t>
                            </w:r>
                          </w:p>
                        </w:tc>
                        <w:tc>
                          <w:tcPr>
                            <w:tcW w:w="877" w:type="dxa"/>
                          </w:tcPr>
                          <w:p w14:paraId="3D202B11" w14:textId="77777777" w:rsidR="00D76101" w:rsidRPr="006C5ECB" w:rsidRDefault="00D76101" w:rsidP="006D31BE">
                            <w:pPr>
                              <w:snapToGrid w:val="0"/>
                              <w:spacing w:line="200" w:lineRule="exact"/>
                              <w:ind w:rightChars="10" w:right="24"/>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w:t>
                            </w:r>
                          </w:p>
                        </w:tc>
                        <w:tc>
                          <w:tcPr>
                            <w:tcW w:w="671" w:type="dxa"/>
                          </w:tcPr>
                          <w:p w14:paraId="1620FAD4"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785" w:type="dxa"/>
                          </w:tcPr>
                          <w:p w14:paraId="0A434DB8"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658" w:type="dxa"/>
                          </w:tcPr>
                          <w:p w14:paraId="53092FE2"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831" w:type="dxa"/>
                          </w:tcPr>
                          <w:p w14:paraId="227ED91B"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c>
                          <w:tcPr>
                            <w:tcW w:w="992" w:type="dxa"/>
                          </w:tcPr>
                          <w:p w14:paraId="775B98C7" w14:textId="77777777" w:rsidR="00D76101" w:rsidRPr="006C5ECB" w:rsidRDefault="00D76101" w:rsidP="006D31BE">
                            <w:pPr>
                              <w:snapToGrid w:val="0"/>
                              <w:spacing w:line="200" w:lineRule="exact"/>
                              <w:ind w:rightChars="10" w:right="24"/>
                              <w:jc w:val="right"/>
                              <w:rPr>
                                <w:rFonts w:ascii="標楷體" w:eastAsia="標楷體" w:hAnsi="標楷體"/>
                                <w:color w:val="000000" w:themeColor="text1"/>
                                <w:sz w:val="20"/>
                                <w:szCs w:val="20"/>
                              </w:rPr>
                            </w:pPr>
                            <w:r w:rsidRPr="006C5ECB">
                              <w:rPr>
                                <w:rFonts w:ascii="標楷體" w:eastAsia="標楷體" w:hAnsi="標楷體" w:hint="eastAsia"/>
                                <w:b/>
                                <w:color w:val="000000" w:themeColor="text1"/>
                                <w:sz w:val="20"/>
                                <w:szCs w:val="20"/>
                              </w:rPr>
                              <w:t>－</w:t>
                            </w:r>
                          </w:p>
                        </w:tc>
                      </w:tr>
                    </w:tbl>
                    <w:p w14:paraId="400D437A" w14:textId="77777777" w:rsidR="00D76101" w:rsidRPr="006C5ECB" w:rsidRDefault="00D76101" w:rsidP="004A4C95">
                      <w:pPr>
                        <w:tabs>
                          <w:tab w:val="left" w:pos="6120"/>
                        </w:tabs>
                        <w:autoSpaceDE w:val="0"/>
                        <w:autoSpaceDN w:val="0"/>
                        <w:snapToGrid w:val="0"/>
                        <w:spacing w:line="180" w:lineRule="exact"/>
                        <w:ind w:left="522" w:hanging="522"/>
                        <w:jc w:val="both"/>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w:t>
                      </w:r>
                      <w:proofErr w:type="gramStart"/>
                      <w:r w:rsidRPr="006C5ECB">
                        <w:rPr>
                          <w:rFonts w:ascii="標楷體" w:eastAsia="標楷體" w:hAnsi="標楷體" w:hint="eastAsia"/>
                          <w:color w:val="000000" w:themeColor="text1"/>
                          <w:sz w:val="18"/>
                          <w:szCs w:val="18"/>
                        </w:rPr>
                        <w:t>臺</w:t>
                      </w:r>
                      <w:proofErr w:type="gramEnd"/>
                      <w:r w:rsidRPr="006C5ECB">
                        <w:rPr>
                          <w:rFonts w:ascii="標楷體" w:eastAsia="標楷體" w:hAnsi="標楷體" w:hint="eastAsia"/>
                          <w:color w:val="000000" w:themeColor="text1"/>
                          <w:sz w:val="18"/>
                          <w:szCs w:val="18"/>
                        </w:rPr>
                        <w:t>南市及</w:t>
                      </w:r>
                      <w:proofErr w:type="gramStart"/>
                      <w:r w:rsidRPr="006C5ECB">
                        <w:rPr>
                          <w:rFonts w:ascii="標楷體" w:eastAsia="標楷體" w:hAnsi="標楷體" w:hint="eastAsia"/>
                          <w:color w:val="000000" w:themeColor="text1"/>
                          <w:sz w:val="18"/>
                          <w:szCs w:val="18"/>
                        </w:rPr>
                        <w:t>臺</w:t>
                      </w:r>
                      <w:proofErr w:type="gramEnd"/>
                      <w:r w:rsidRPr="006C5ECB">
                        <w:rPr>
                          <w:rFonts w:ascii="標楷體" w:eastAsia="標楷體" w:hAnsi="標楷體" w:hint="eastAsia"/>
                          <w:color w:val="000000" w:themeColor="text1"/>
                          <w:sz w:val="18"/>
                          <w:szCs w:val="18"/>
                        </w:rPr>
                        <w:t>東縣轉</w:t>
                      </w:r>
                      <w:proofErr w:type="gramStart"/>
                      <w:r w:rsidRPr="006C5ECB">
                        <w:rPr>
                          <w:rFonts w:ascii="標楷體" w:eastAsia="標楷體" w:hAnsi="標楷體" w:hint="eastAsia"/>
                          <w:color w:val="000000" w:themeColor="text1"/>
                          <w:sz w:val="18"/>
                          <w:szCs w:val="18"/>
                        </w:rPr>
                        <w:t>介</w:t>
                      </w:r>
                      <w:proofErr w:type="gramEnd"/>
                      <w:r w:rsidRPr="006C5ECB">
                        <w:rPr>
                          <w:rFonts w:ascii="標楷體" w:eastAsia="標楷體" w:hAnsi="標楷體" w:hint="eastAsia"/>
                          <w:color w:val="000000" w:themeColor="text1"/>
                          <w:sz w:val="18"/>
                          <w:szCs w:val="18"/>
                        </w:rPr>
                        <w:t>比率超過100％，係因業務實需轉</w:t>
                      </w:r>
                      <w:proofErr w:type="gramStart"/>
                      <w:r w:rsidRPr="006C5ECB">
                        <w:rPr>
                          <w:rFonts w:ascii="標楷體" w:eastAsia="標楷體" w:hAnsi="標楷體" w:hint="eastAsia"/>
                          <w:color w:val="000000" w:themeColor="text1"/>
                          <w:sz w:val="18"/>
                          <w:szCs w:val="18"/>
                        </w:rPr>
                        <w:t>介</w:t>
                      </w:r>
                      <w:proofErr w:type="gramEnd"/>
                      <w:r w:rsidRPr="006C5ECB">
                        <w:rPr>
                          <w:rFonts w:ascii="標楷體" w:eastAsia="標楷體" w:hAnsi="標楷體" w:hint="eastAsia"/>
                          <w:color w:val="000000" w:themeColor="text1"/>
                          <w:sz w:val="18"/>
                          <w:szCs w:val="18"/>
                        </w:rPr>
                        <w:t>兒保醫療中心接受服務之案件數，高於</w:t>
                      </w:r>
                      <w:proofErr w:type="gramStart"/>
                      <w:r w:rsidRPr="006C5ECB">
                        <w:rPr>
                          <w:rFonts w:ascii="標楷體" w:eastAsia="標楷體" w:hAnsi="標楷體" w:hint="eastAsia"/>
                          <w:color w:val="000000" w:themeColor="text1"/>
                          <w:sz w:val="18"/>
                          <w:szCs w:val="18"/>
                        </w:rPr>
                        <w:t>衛福部</w:t>
                      </w:r>
                      <w:proofErr w:type="gramEnd"/>
                      <w:r w:rsidRPr="006C5ECB">
                        <w:rPr>
                          <w:rFonts w:ascii="標楷體" w:eastAsia="標楷體" w:hAnsi="標楷體" w:hint="eastAsia"/>
                          <w:color w:val="000000" w:themeColor="text1"/>
                          <w:sz w:val="18"/>
                          <w:szCs w:val="18"/>
                        </w:rPr>
                        <w:t>統計符合條件之可轉</w:t>
                      </w:r>
                      <w:proofErr w:type="gramStart"/>
                      <w:r w:rsidRPr="006C5ECB">
                        <w:rPr>
                          <w:rFonts w:ascii="標楷體" w:eastAsia="標楷體" w:hAnsi="標楷體" w:hint="eastAsia"/>
                          <w:color w:val="000000" w:themeColor="text1"/>
                          <w:sz w:val="18"/>
                          <w:szCs w:val="18"/>
                        </w:rPr>
                        <w:t>介</w:t>
                      </w:r>
                      <w:proofErr w:type="gramEnd"/>
                      <w:r w:rsidRPr="006C5ECB">
                        <w:rPr>
                          <w:rFonts w:ascii="標楷體" w:eastAsia="標楷體" w:hAnsi="標楷體" w:hint="eastAsia"/>
                          <w:color w:val="000000" w:themeColor="text1"/>
                          <w:sz w:val="18"/>
                          <w:szCs w:val="18"/>
                        </w:rPr>
                        <w:t>案件數。</w:t>
                      </w:r>
                    </w:p>
                    <w:p w14:paraId="57E2836C" w14:textId="77777777" w:rsidR="00D76101" w:rsidRPr="006C5ECB" w:rsidRDefault="00D76101" w:rsidP="004A4C95">
                      <w:pPr>
                        <w:tabs>
                          <w:tab w:val="left" w:pos="6120"/>
                        </w:tabs>
                        <w:autoSpaceDE w:val="0"/>
                        <w:autoSpaceDN w:val="0"/>
                        <w:snapToGrid w:val="0"/>
                        <w:spacing w:line="180" w:lineRule="exact"/>
                        <w:ind w:left="794" w:right="34" w:hanging="454"/>
                        <w:jc w:val="both"/>
                        <w:rPr>
                          <w:rFonts w:ascii="標楷體" w:eastAsia="標楷體" w:hAnsi="標楷體" w:cs="標楷體"/>
                          <w:color w:val="000000" w:themeColor="text1"/>
                          <w:sz w:val="18"/>
                          <w:szCs w:val="18"/>
                        </w:rPr>
                      </w:pPr>
                      <w:r w:rsidRPr="006C5ECB">
                        <w:rPr>
                          <w:rFonts w:ascii="標楷體" w:eastAsia="標楷體" w:hAnsi="標楷體" w:hint="eastAsia"/>
                          <w:color w:val="000000" w:themeColor="text1"/>
                          <w:sz w:val="18"/>
                          <w:szCs w:val="18"/>
                        </w:rPr>
                        <w:t>2.資料來源：整理自衛福部提供資料。</w:t>
                      </w:r>
                    </w:p>
                  </w:txbxContent>
                </v:textbox>
                <w10:wrap type="through" anchorx="margin" anchory="margin"/>
              </v:shape>
            </w:pict>
          </mc:Fallback>
        </mc:AlternateContent>
      </w:r>
      <w:r w:rsidR="008D13D3" w:rsidRPr="006C5ECB">
        <w:rPr>
          <w:rFonts w:ascii="標楷體" w:eastAsia="標楷體" w:hAnsi="標楷體" w:cs="標楷體" w:hint="eastAsia"/>
          <w:b/>
          <w:color w:val="000000" w:themeColor="text1"/>
        </w:rPr>
        <w:t>2.　推動兒少保護區域醫療整合中心計畫，惟各市縣政府轉</w:t>
      </w:r>
      <w:proofErr w:type="gramStart"/>
      <w:r w:rsidR="008D13D3" w:rsidRPr="006C5ECB">
        <w:rPr>
          <w:rFonts w:ascii="標楷體" w:eastAsia="標楷體" w:hAnsi="標楷體" w:cs="標楷體" w:hint="eastAsia"/>
          <w:b/>
          <w:color w:val="000000" w:themeColor="text1"/>
        </w:rPr>
        <w:t>介案件至兒保</w:t>
      </w:r>
      <w:proofErr w:type="gramEnd"/>
      <w:r w:rsidR="008D13D3" w:rsidRPr="006C5ECB">
        <w:rPr>
          <w:rFonts w:ascii="標楷體" w:eastAsia="標楷體" w:hAnsi="標楷體" w:cs="標楷體" w:hint="eastAsia"/>
          <w:b/>
          <w:color w:val="000000" w:themeColor="text1"/>
        </w:rPr>
        <w:t>醫療中心情形差異頗大，且計畫所訂預期效益目標尚有提升空間，允宜</w:t>
      </w:r>
      <w:proofErr w:type="gramStart"/>
      <w:r w:rsidR="008D13D3" w:rsidRPr="006C5ECB">
        <w:rPr>
          <w:rFonts w:ascii="標楷體" w:eastAsia="標楷體" w:hAnsi="標楷體" w:cs="標楷體" w:hint="eastAsia"/>
          <w:b/>
          <w:color w:val="000000" w:themeColor="text1"/>
        </w:rPr>
        <w:t>研</w:t>
      </w:r>
      <w:proofErr w:type="gramEnd"/>
      <w:r w:rsidR="008D13D3" w:rsidRPr="006C5ECB">
        <w:rPr>
          <w:rFonts w:ascii="標楷體" w:eastAsia="標楷體" w:hAnsi="標楷體" w:cs="標楷體" w:hint="eastAsia"/>
          <w:b/>
          <w:color w:val="000000" w:themeColor="text1"/>
        </w:rPr>
        <w:t>謀改善，以協助個案獲得適切醫療服務：</w:t>
      </w:r>
      <w:proofErr w:type="gramStart"/>
      <w:r w:rsidR="008D13D3" w:rsidRPr="006C5ECB">
        <w:rPr>
          <w:rFonts w:ascii="標楷體" w:eastAsia="標楷體" w:hAnsi="標楷體" w:cs="標楷體" w:hint="eastAsia"/>
          <w:color w:val="000000" w:themeColor="text1"/>
        </w:rPr>
        <w:t>衛福</w:t>
      </w:r>
      <w:r w:rsidR="008D13D3" w:rsidRPr="006C5ECB">
        <w:rPr>
          <w:rFonts w:ascii="標楷體" w:eastAsia="標楷體" w:hAnsi="標楷體" w:cs="標楷體" w:hint="eastAsia"/>
          <w:color w:val="000000" w:themeColor="text1"/>
          <w:spacing w:val="-2"/>
        </w:rPr>
        <w:t>部為</w:t>
      </w:r>
      <w:proofErr w:type="gramEnd"/>
      <w:r w:rsidR="008D13D3" w:rsidRPr="006C5ECB">
        <w:rPr>
          <w:rFonts w:ascii="標楷體" w:eastAsia="標楷體" w:hAnsi="標楷體" w:cs="標楷體" w:hint="eastAsia"/>
          <w:color w:val="000000" w:themeColor="text1"/>
          <w:spacing w:val="-2"/>
        </w:rPr>
        <w:t>建立複雜嚴重兒</w:t>
      </w:r>
      <w:proofErr w:type="gramStart"/>
      <w:r w:rsidR="008D13D3" w:rsidRPr="006C5ECB">
        <w:rPr>
          <w:rFonts w:ascii="標楷體" w:eastAsia="標楷體" w:hAnsi="標楷體" w:cs="標楷體" w:hint="eastAsia"/>
          <w:color w:val="000000" w:themeColor="text1"/>
          <w:spacing w:val="-2"/>
        </w:rPr>
        <w:t>虐</w:t>
      </w:r>
      <w:proofErr w:type="gramEnd"/>
      <w:r w:rsidR="008D13D3" w:rsidRPr="006C5ECB">
        <w:rPr>
          <w:rFonts w:ascii="標楷體" w:eastAsia="標楷體" w:hAnsi="標楷體" w:cs="標楷體" w:hint="eastAsia"/>
          <w:color w:val="000000" w:themeColor="text1"/>
          <w:spacing w:val="-2"/>
        </w:rPr>
        <w:t>案件傷勢成因之專業協助機制，並強化醫療院所與社政、司法等單位合作，完善兒</w:t>
      </w:r>
      <w:proofErr w:type="gramStart"/>
      <w:r w:rsidR="008D13D3" w:rsidRPr="006C5ECB">
        <w:rPr>
          <w:rFonts w:ascii="標楷體" w:eastAsia="標楷體" w:hAnsi="標楷體" w:cs="標楷體" w:hint="eastAsia"/>
          <w:color w:val="000000" w:themeColor="text1"/>
          <w:spacing w:val="-2"/>
        </w:rPr>
        <w:t>虐</w:t>
      </w:r>
      <w:proofErr w:type="gramEnd"/>
      <w:r w:rsidR="008D13D3" w:rsidRPr="006C5ECB">
        <w:rPr>
          <w:rFonts w:ascii="標楷體" w:eastAsia="標楷體" w:hAnsi="標楷體" w:cs="標楷體" w:hint="eastAsia"/>
          <w:color w:val="000000" w:themeColor="text1"/>
          <w:spacing w:val="-2"/>
        </w:rPr>
        <w:t>個案驗傷診療及後續追蹤，自107年7月起辦理「兒少保護區域醫療整合中心計畫」，依健保醫療分區，於全國補助區域級以上之醫療院所成立兒少保護區域醫療整合中心（下稱兒保醫療中心），</w:t>
      </w:r>
      <w:proofErr w:type="gramStart"/>
      <w:r w:rsidR="008D13D3" w:rsidRPr="006C5ECB">
        <w:rPr>
          <w:rFonts w:ascii="標楷體" w:eastAsia="標楷體" w:hAnsi="標楷體" w:cs="標楷體" w:hint="eastAsia"/>
          <w:color w:val="000000" w:themeColor="text1"/>
          <w:spacing w:val="-2"/>
        </w:rPr>
        <w:t>111</w:t>
      </w:r>
      <w:proofErr w:type="gramEnd"/>
      <w:r w:rsidR="008D13D3" w:rsidRPr="006C5ECB">
        <w:rPr>
          <w:rFonts w:ascii="標楷體" w:eastAsia="標楷體" w:hAnsi="標楷體" w:cs="標楷體" w:hint="eastAsia"/>
          <w:color w:val="000000" w:themeColor="text1"/>
          <w:spacing w:val="-2"/>
        </w:rPr>
        <w:t>年度核定補助11家兒保醫療中心，補助經費合計2,966萬餘元，並依服務區域提供兒</w:t>
      </w:r>
      <w:proofErr w:type="gramStart"/>
      <w:r w:rsidR="008D13D3" w:rsidRPr="006C5ECB">
        <w:rPr>
          <w:rFonts w:ascii="標楷體" w:eastAsia="標楷體" w:hAnsi="標楷體" w:cs="標楷體" w:hint="eastAsia"/>
          <w:color w:val="000000" w:themeColor="text1"/>
          <w:spacing w:val="-2"/>
        </w:rPr>
        <w:t>虐</w:t>
      </w:r>
      <w:proofErr w:type="gramEnd"/>
      <w:r w:rsidR="008D13D3" w:rsidRPr="006C5ECB">
        <w:rPr>
          <w:rFonts w:ascii="標楷體" w:eastAsia="標楷體" w:hAnsi="標楷體" w:cs="標楷體" w:hint="eastAsia"/>
          <w:color w:val="000000" w:themeColor="text1"/>
          <w:spacing w:val="-2"/>
        </w:rPr>
        <w:t>個案驗傷評估、持續性處遇及追蹤等服務。</w:t>
      </w:r>
      <w:proofErr w:type="gramStart"/>
      <w:r w:rsidR="008D13D3" w:rsidRPr="006C5ECB">
        <w:rPr>
          <w:rFonts w:ascii="標楷體" w:eastAsia="標楷體" w:hAnsi="標楷體" w:cs="標楷體" w:hint="eastAsia"/>
          <w:color w:val="000000" w:themeColor="text1"/>
          <w:spacing w:val="-2"/>
        </w:rPr>
        <w:t>按兒保</w:t>
      </w:r>
      <w:proofErr w:type="gramEnd"/>
      <w:r w:rsidR="008D13D3" w:rsidRPr="006C5ECB">
        <w:rPr>
          <w:rFonts w:ascii="標楷體" w:eastAsia="標楷體" w:hAnsi="標楷體" w:cs="標楷體" w:hint="eastAsia"/>
          <w:color w:val="000000" w:themeColor="text1"/>
          <w:spacing w:val="-2"/>
        </w:rPr>
        <w:t>醫療中心之任務功能，係社政單位評估兒</w:t>
      </w:r>
      <w:proofErr w:type="gramStart"/>
      <w:r w:rsidR="008D13D3" w:rsidRPr="006C5ECB">
        <w:rPr>
          <w:rFonts w:ascii="標楷體" w:eastAsia="標楷體" w:hAnsi="標楷體" w:cs="標楷體" w:hint="eastAsia"/>
          <w:color w:val="000000" w:themeColor="text1"/>
          <w:spacing w:val="-2"/>
        </w:rPr>
        <w:t>虐</w:t>
      </w:r>
      <w:proofErr w:type="gramEnd"/>
      <w:r w:rsidR="008D13D3" w:rsidRPr="006C5ECB">
        <w:rPr>
          <w:rFonts w:ascii="標楷體" w:eastAsia="標楷體" w:hAnsi="標楷體" w:cs="標楷體" w:hint="eastAsia"/>
          <w:color w:val="000000" w:themeColor="text1"/>
          <w:spacing w:val="-2"/>
        </w:rPr>
        <w:t>個案傷勢嚴重、複雜，有驗傷診療需求而轉</w:t>
      </w:r>
      <w:proofErr w:type="gramStart"/>
      <w:r w:rsidR="008D13D3" w:rsidRPr="006C5ECB">
        <w:rPr>
          <w:rFonts w:ascii="標楷體" w:eastAsia="標楷體" w:hAnsi="標楷體" w:cs="標楷體" w:hint="eastAsia"/>
          <w:color w:val="000000" w:themeColor="text1"/>
          <w:spacing w:val="-2"/>
        </w:rPr>
        <w:t>介至兒</w:t>
      </w:r>
      <w:proofErr w:type="gramEnd"/>
      <w:r w:rsidR="008D13D3" w:rsidRPr="006C5ECB">
        <w:rPr>
          <w:rFonts w:ascii="標楷體" w:eastAsia="標楷體" w:hAnsi="標楷體" w:cs="標楷體" w:hint="eastAsia"/>
          <w:color w:val="000000" w:themeColor="text1"/>
          <w:spacing w:val="-2"/>
        </w:rPr>
        <w:t>保醫療中心者，該中心應予受理並協助個案之傷勢辨識、評估與身心診療。</w:t>
      </w:r>
      <w:proofErr w:type="gramStart"/>
      <w:r w:rsidR="008D13D3" w:rsidRPr="006C5ECB">
        <w:rPr>
          <w:rFonts w:ascii="標楷體" w:eastAsia="標楷體" w:hAnsi="標楷體" w:cs="標楷體" w:hint="eastAsia"/>
          <w:color w:val="000000" w:themeColor="text1"/>
          <w:spacing w:val="-2"/>
        </w:rPr>
        <w:t>據衛福部</w:t>
      </w:r>
      <w:proofErr w:type="gramEnd"/>
      <w:r w:rsidR="008D13D3" w:rsidRPr="006C5ECB">
        <w:rPr>
          <w:rFonts w:ascii="標楷體" w:eastAsia="標楷體" w:hAnsi="標楷體" w:cs="標楷體" w:hint="eastAsia"/>
          <w:color w:val="000000" w:themeColor="text1"/>
          <w:spacing w:val="-2"/>
        </w:rPr>
        <w:t>說明，符合爭議、嚴重兒</w:t>
      </w:r>
      <w:proofErr w:type="gramStart"/>
      <w:r w:rsidR="008D13D3" w:rsidRPr="006C5ECB">
        <w:rPr>
          <w:rFonts w:ascii="標楷體" w:eastAsia="標楷體" w:hAnsi="標楷體" w:cs="標楷體" w:hint="eastAsia"/>
          <w:color w:val="000000" w:themeColor="text1"/>
          <w:spacing w:val="-2"/>
        </w:rPr>
        <w:t>虐</w:t>
      </w:r>
      <w:proofErr w:type="gramEnd"/>
      <w:r w:rsidR="008D13D3" w:rsidRPr="006C5ECB">
        <w:rPr>
          <w:rFonts w:ascii="標楷體" w:eastAsia="標楷體" w:hAnsi="標楷體" w:cs="標楷體" w:hint="eastAsia"/>
          <w:color w:val="000000" w:themeColor="text1"/>
          <w:spacing w:val="-2"/>
        </w:rPr>
        <w:t>、6歲以下或特殊身心狀況兒少疑似遭受不當對待之通報調查案件中，傷勢嚴重、複雜者應轉介兒保醫療中心，其餘案件尚得轉</w:t>
      </w:r>
      <w:proofErr w:type="gramStart"/>
      <w:r w:rsidR="008D13D3" w:rsidRPr="006C5ECB">
        <w:rPr>
          <w:rFonts w:ascii="標楷體" w:eastAsia="標楷體" w:hAnsi="標楷體" w:cs="標楷體" w:hint="eastAsia"/>
          <w:color w:val="000000" w:themeColor="text1"/>
          <w:spacing w:val="-2"/>
        </w:rPr>
        <w:t>介</w:t>
      </w:r>
      <w:proofErr w:type="gramEnd"/>
      <w:r w:rsidR="008D13D3" w:rsidRPr="006C5ECB">
        <w:rPr>
          <w:rFonts w:ascii="標楷體" w:eastAsia="標楷體" w:hAnsi="標楷體" w:cs="標楷體" w:hint="eastAsia"/>
          <w:color w:val="000000" w:themeColor="text1"/>
          <w:spacing w:val="-2"/>
        </w:rPr>
        <w:t>各市縣之兒保小組醫院接受驗傷評估及醫療服務。惟</w:t>
      </w:r>
      <w:proofErr w:type="gramStart"/>
      <w:r w:rsidR="00954007" w:rsidRPr="006C5ECB">
        <w:rPr>
          <w:rFonts w:ascii="標楷體" w:eastAsia="標楷體" w:hAnsi="標楷體" w:cs="標楷體" w:hint="eastAsia"/>
          <w:color w:val="000000" w:themeColor="text1"/>
          <w:spacing w:val="-2"/>
        </w:rPr>
        <w:t>經</w:t>
      </w:r>
      <w:r w:rsidR="008D13D3" w:rsidRPr="006C5ECB">
        <w:rPr>
          <w:rFonts w:ascii="標楷體" w:eastAsia="標楷體" w:hAnsi="標楷體" w:cs="標楷體" w:hint="eastAsia"/>
          <w:color w:val="000000" w:themeColor="text1"/>
          <w:spacing w:val="-2"/>
        </w:rPr>
        <w:t>衛福部</w:t>
      </w:r>
      <w:proofErr w:type="gramEnd"/>
      <w:r w:rsidR="008D13D3" w:rsidRPr="006C5ECB">
        <w:rPr>
          <w:rFonts w:ascii="標楷體" w:eastAsia="標楷體" w:hAnsi="標楷體" w:cs="標楷體" w:hint="eastAsia"/>
          <w:color w:val="000000" w:themeColor="text1"/>
          <w:spacing w:val="-2"/>
        </w:rPr>
        <w:t>比對</w:t>
      </w:r>
      <w:proofErr w:type="gramStart"/>
      <w:r w:rsidR="008D13D3" w:rsidRPr="006C5ECB">
        <w:rPr>
          <w:rFonts w:ascii="標楷體" w:eastAsia="標楷體" w:hAnsi="標楷體" w:cs="標楷體" w:hint="eastAsia"/>
          <w:color w:val="000000" w:themeColor="text1"/>
          <w:spacing w:val="-2"/>
        </w:rPr>
        <w:t>110</w:t>
      </w:r>
      <w:proofErr w:type="gramEnd"/>
      <w:r w:rsidR="008D13D3" w:rsidRPr="006C5ECB">
        <w:rPr>
          <w:rFonts w:ascii="標楷體" w:eastAsia="標楷體" w:hAnsi="標楷體" w:cs="標楷體" w:hint="eastAsia"/>
          <w:color w:val="000000" w:themeColor="text1"/>
          <w:spacing w:val="-2"/>
        </w:rPr>
        <w:t>年度符合嚴重兒</w:t>
      </w:r>
      <w:proofErr w:type="gramStart"/>
      <w:r w:rsidR="008D13D3" w:rsidRPr="006C5ECB">
        <w:rPr>
          <w:rFonts w:ascii="標楷體" w:eastAsia="標楷體" w:hAnsi="標楷體" w:cs="標楷體" w:hint="eastAsia"/>
          <w:color w:val="000000" w:themeColor="text1"/>
          <w:spacing w:val="-2"/>
        </w:rPr>
        <w:t>虐</w:t>
      </w:r>
      <w:proofErr w:type="gramEnd"/>
      <w:r w:rsidR="008D13D3" w:rsidRPr="006C5ECB">
        <w:rPr>
          <w:rFonts w:ascii="標楷體" w:eastAsia="標楷體" w:hAnsi="標楷體" w:cs="標楷體" w:hint="eastAsia"/>
          <w:color w:val="000000" w:themeColor="text1"/>
          <w:spacing w:val="-2"/>
        </w:rPr>
        <w:t>、6歲以下、特殊身心狀況之兒少保護個案共計2,862件，其中轉</w:t>
      </w:r>
      <w:proofErr w:type="gramStart"/>
      <w:r w:rsidR="008D13D3" w:rsidRPr="006C5ECB">
        <w:rPr>
          <w:rFonts w:ascii="標楷體" w:eastAsia="標楷體" w:hAnsi="標楷體" w:cs="標楷體" w:hint="eastAsia"/>
          <w:color w:val="000000" w:themeColor="text1"/>
          <w:spacing w:val="-2"/>
        </w:rPr>
        <w:t>介至兒</w:t>
      </w:r>
      <w:proofErr w:type="gramEnd"/>
      <w:r w:rsidR="008D13D3" w:rsidRPr="006C5ECB">
        <w:rPr>
          <w:rFonts w:ascii="標楷體" w:eastAsia="標楷體" w:hAnsi="標楷體" w:cs="標楷體" w:hint="eastAsia"/>
          <w:color w:val="000000" w:themeColor="text1"/>
          <w:spacing w:val="-2"/>
        </w:rPr>
        <w:t>保醫療中心之案件計</w:t>
      </w:r>
      <w:r w:rsidR="00BA51AB" w:rsidRPr="006C5ECB">
        <w:rPr>
          <w:rFonts w:ascii="標楷體" w:eastAsia="標楷體" w:hAnsi="標楷體" w:cs="標楷體" w:hint="eastAsia"/>
          <w:color w:val="000000" w:themeColor="text1"/>
          <w:spacing w:val="-2"/>
        </w:rPr>
        <w:t>856</w:t>
      </w:r>
      <w:r w:rsidR="008D13D3" w:rsidRPr="006C5ECB">
        <w:rPr>
          <w:rFonts w:ascii="標楷體" w:eastAsia="標楷體" w:hAnsi="標楷體" w:cs="標楷體" w:hint="eastAsia"/>
          <w:color w:val="000000" w:themeColor="text1"/>
          <w:spacing w:val="-2"/>
        </w:rPr>
        <w:t>件，約占</w:t>
      </w:r>
      <w:r w:rsidR="00BA51AB" w:rsidRPr="006C5ECB">
        <w:rPr>
          <w:rFonts w:ascii="標楷體" w:eastAsia="標楷體" w:hAnsi="標楷體" w:cs="標楷體" w:hint="eastAsia"/>
          <w:color w:val="000000" w:themeColor="text1"/>
          <w:spacing w:val="-2"/>
        </w:rPr>
        <w:t>29.91</w:t>
      </w:r>
      <w:r w:rsidR="008D13D3" w:rsidRPr="006C5ECB">
        <w:rPr>
          <w:rFonts w:ascii="標楷體" w:eastAsia="標楷體" w:hAnsi="標楷體" w:cs="標楷體" w:hint="eastAsia"/>
          <w:color w:val="000000" w:themeColor="text1"/>
          <w:spacing w:val="-2"/>
        </w:rPr>
        <w:t>％，各市縣政府轉</w:t>
      </w:r>
      <w:proofErr w:type="gramStart"/>
      <w:r w:rsidR="008D13D3" w:rsidRPr="006C5ECB">
        <w:rPr>
          <w:rFonts w:ascii="標楷體" w:eastAsia="標楷體" w:hAnsi="標楷體" w:cs="標楷體" w:hint="eastAsia"/>
          <w:color w:val="000000" w:themeColor="text1"/>
          <w:spacing w:val="-2"/>
        </w:rPr>
        <w:t>介</w:t>
      </w:r>
      <w:proofErr w:type="gramEnd"/>
      <w:r w:rsidR="008D13D3" w:rsidRPr="006C5ECB">
        <w:rPr>
          <w:rFonts w:ascii="標楷體" w:eastAsia="標楷體" w:hAnsi="標楷體" w:cs="標楷體" w:hint="eastAsia"/>
          <w:color w:val="000000" w:themeColor="text1"/>
          <w:spacing w:val="-2"/>
        </w:rPr>
        <w:t>比率介於</w:t>
      </w:r>
      <w:r w:rsidR="006763E9" w:rsidRPr="006C5ECB">
        <w:rPr>
          <w:rFonts w:ascii="標楷體" w:eastAsia="標楷體" w:hAnsi="標楷體" w:cs="標楷體" w:hint="eastAsia"/>
          <w:color w:val="000000" w:themeColor="text1"/>
          <w:spacing w:val="-2"/>
        </w:rPr>
        <w:t>零</w:t>
      </w:r>
      <w:r w:rsidR="008D13D3" w:rsidRPr="006C5ECB">
        <w:rPr>
          <w:rFonts w:ascii="標楷體" w:eastAsia="標楷體" w:hAnsi="標楷體" w:cs="標楷體" w:hint="eastAsia"/>
          <w:color w:val="000000" w:themeColor="text1"/>
          <w:spacing w:val="-2"/>
        </w:rPr>
        <w:t>至120.69％間（表</w:t>
      </w:r>
      <w:r w:rsidR="00E96C12" w:rsidRPr="006C5ECB">
        <w:rPr>
          <w:rFonts w:ascii="標楷體" w:eastAsia="標楷體" w:hAnsi="標楷體" w:cs="標楷體" w:hint="eastAsia"/>
          <w:color w:val="000000" w:themeColor="text1"/>
          <w:spacing w:val="-2"/>
        </w:rPr>
        <w:t>9</w:t>
      </w:r>
      <w:r w:rsidR="008D13D3" w:rsidRPr="006C5ECB">
        <w:rPr>
          <w:rFonts w:ascii="標楷體" w:eastAsia="標楷體" w:hAnsi="標楷體" w:cs="標楷體" w:hint="eastAsia"/>
          <w:color w:val="000000" w:themeColor="text1"/>
          <w:spacing w:val="-2"/>
        </w:rPr>
        <w:t>），轉</w:t>
      </w:r>
      <w:proofErr w:type="gramStart"/>
      <w:r w:rsidR="008D13D3" w:rsidRPr="006C5ECB">
        <w:rPr>
          <w:rFonts w:ascii="標楷體" w:eastAsia="標楷體" w:hAnsi="標楷體" w:cs="標楷體" w:hint="eastAsia"/>
          <w:color w:val="000000" w:themeColor="text1"/>
          <w:spacing w:val="-2"/>
        </w:rPr>
        <w:t>介</w:t>
      </w:r>
      <w:proofErr w:type="gramEnd"/>
      <w:r w:rsidR="008D13D3" w:rsidRPr="006C5ECB">
        <w:rPr>
          <w:rFonts w:ascii="標楷體" w:eastAsia="標楷體" w:hAnsi="標楷體" w:cs="標楷體" w:hint="eastAsia"/>
          <w:color w:val="000000" w:themeColor="text1"/>
          <w:spacing w:val="-2"/>
        </w:rPr>
        <w:t>比率差異頗大，</w:t>
      </w:r>
      <w:proofErr w:type="gramStart"/>
      <w:r w:rsidR="008D13D3" w:rsidRPr="006C5ECB">
        <w:rPr>
          <w:rFonts w:ascii="標楷體" w:eastAsia="標楷體" w:hAnsi="標楷體" w:cs="標楷體" w:hint="eastAsia"/>
          <w:color w:val="000000" w:themeColor="text1"/>
          <w:spacing w:val="-2"/>
        </w:rPr>
        <w:t>凸</w:t>
      </w:r>
      <w:proofErr w:type="gramEnd"/>
      <w:r w:rsidR="008D13D3" w:rsidRPr="006C5ECB">
        <w:rPr>
          <w:rFonts w:ascii="標楷體" w:eastAsia="標楷體" w:hAnsi="標楷體" w:cs="標楷體" w:hint="eastAsia"/>
          <w:color w:val="000000" w:themeColor="text1"/>
          <w:spacing w:val="-2"/>
        </w:rPr>
        <w:t>顯部分市縣政府轉介兒保醫療中心情形仍有待加強。另110及</w:t>
      </w:r>
      <w:proofErr w:type="gramStart"/>
      <w:r w:rsidR="008D13D3" w:rsidRPr="006C5ECB">
        <w:rPr>
          <w:rFonts w:ascii="標楷體" w:eastAsia="標楷體" w:hAnsi="標楷體" w:cs="標楷體" w:hint="eastAsia"/>
          <w:color w:val="000000" w:themeColor="text1"/>
          <w:spacing w:val="-2"/>
        </w:rPr>
        <w:t>111</w:t>
      </w:r>
      <w:proofErr w:type="gramEnd"/>
      <w:r w:rsidR="008D13D3" w:rsidRPr="006C5ECB">
        <w:rPr>
          <w:rFonts w:ascii="標楷體" w:eastAsia="標楷體" w:hAnsi="標楷體" w:cs="標楷體" w:hint="eastAsia"/>
          <w:color w:val="000000" w:themeColor="text1"/>
          <w:spacing w:val="-2"/>
        </w:rPr>
        <w:t>年度「兒少保</w:t>
      </w:r>
      <w:r w:rsidR="008D13D3" w:rsidRPr="006C5ECB">
        <w:rPr>
          <w:rFonts w:ascii="標楷體" w:eastAsia="標楷體" w:hAnsi="標楷體" w:cs="標楷體" w:hint="eastAsia"/>
          <w:color w:val="000000" w:themeColor="text1"/>
          <w:spacing w:val="-4"/>
        </w:rPr>
        <w:t>護區域醫療整合中心計畫」</w:t>
      </w:r>
      <w:proofErr w:type="gramStart"/>
      <w:r w:rsidR="008D13D3" w:rsidRPr="006C5ECB">
        <w:rPr>
          <w:rFonts w:ascii="標楷體" w:eastAsia="標楷體" w:hAnsi="標楷體" w:cs="標楷體" w:hint="eastAsia"/>
          <w:color w:val="000000" w:themeColor="text1"/>
          <w:spacing w:val="-4"/>
        </w:rPr>
        <w:t>簡章均列有</w:t>
      </w:r>
      <w:proofErr w:type="gramEnd"/>
      <w:r w:rsidR="008D13D3" w:rsidRPr="006C5ECB">
        <w:rPr>
          <w:rFonts w:ascii="標楷體" w:eastAsia="標楷體" w:hAnsi="標楷體" w:cs="標楷體" w:hint="eastAsia"/>
          <w:color w:val="000000" w:themeColor="text1"/>
          <w:spacing w:val="-4"/>
        </w:rPr>
        <w:t>「傷勢複雜、嚴重兒</w:t>
      </w:r>
      <w:proofErr w:type="gramStart"/>
      <w:r w:rsidR="008D13D3" w:rsidRPr="006C5ECB">
        <w:rPr>
          <w:rFonts w:ascii="標楷體" w:eastAsia="標楷體" w:hAnsi="標楷體" w:cs="標楷體" w:hint="eastAsia"/>
          <w:color w:val="000000" w:themeColor="text1"/>
          <w:spacing w:val="-4"/>
        </w:rPr>
        <w:t>虐</w:t>
      </w:r>
      <w:proofErr w:type="gramEnd"/>
      <w:r w:rsidR="008D13D3" w:rsidRPr="006C5ECB">
        <w:rPr>
          <w:rFonts w:ascii="標楷體" w:eastAsia="標楷體" w:hAnsi="標楷體" w:cs="標楷體" w:hint="eastAsia"/>
          <w:color w:val="000000" w:themeColor="text1"/>
          <w:spacing w:val="-4"/>
        </w:rPr>
        <w:t>個案</w:t>
      </w:r>
      <w:proofErr w:type="gramStart"/>
      <w:r w:rsidR="008D13D3" w:rsidRPr="006C5ECB">
        <w:rPr>
          <w:rFonts w:ascii="標楷體" w:eastAsia="標楷體" w:hAnsi="標楷體" w:cs="標楷體" w:hint="eastAsia"/>
          <w:color w:val="000000" w:themeColor="text1"/>
          <w:spacing w:val="-4"/>
        </w:rPr>
        <w:t>能獲適切</w:t>
      </w:r>
      <w:proofErr w:type="gramEnd"/>
      <w:r w:rsidR="008D13D3" w:rsidRPr="006C5ECB">
        <w:rPr>
          <w:rFonts w:ascii="標楷體" w:eastAsia="標楷體" w:hAnsi="標楷體" w:cs="標楷體" w:hint="eastAsia"/>
          <w:color w:val="000000" w:themeColor="text1"/>
          <w:spacing w:val="-4"/>
        </w:rPr>
        <w:t>評估、診療，預計全</w:t>
      </w:r>
      <w:proofErr w:type="gramStart"/>
      <w:r w:rsidR="008D13D3" w:rsidRPr="006C5ECB">
        <w:rPr>
          <w:rFonts w:ascii="標楷體" w:eastAsia="標楷體" w:hAnsi="標楷體" w:cs="標楷體" w:hint="eastAsia"/>
          <w:color w:val="000000" w:themeColor="text1"/>
          <w:spacing w:val="-4"/>
        </w:rPr>
        <w:t>臺</w:t>
      </w:r>
      <w:proofErr w:type="gramEnd"/>
      <w:r w:rsidR="008D13D3" w:rsidRPr="006C5ECB">
        <w:rPr>
          <w:rFonts w:ascii="標楷體" w:eastAsia="標楷體" w:hAnsi="標楷體" w:cs="標楷體" w:hint="eastAsia"/>
          <w:color w:val="000000" w:themeColor="text1"/>
          <w:spacing w:val="-4"/>
        </w:rPr>
        <w:t>區域整合中心服務兒</w:t>
      </w:r>
      <w:proofErr w:type="gramStart"/>
      <w:r w:rsidR="008D13D3" w:rsidRPr="006C5ECB">
        <w:rPr>
          <w:rFonts w:ascii="標楷體" w:eastAsia="標楷體" w:hAnsi="標楷體" w:cs="標楷體" w:hint="eastAsia"/>
          <w:color w:val="000000" w:themeColor="text1"/>
          <w:spacing w:val="-4"/>
        </w:rPr>
        <w:t>虐</w:t>
      </w:r>
      <w:proofErr w:type="gramEnd"/>
      <w:r w:rsidR="008D13D3" w:rsidRPr="006C5ECB">
        <w:rPr>
          <w:rFonts w:ascii="標楷體" w:eastAsia="標楷體" w:hAnsi="標楷體" w:cs="標楷體" w:hint="eastAsia"/>
          <w:color w:val="000000" w:themeColor="text1"/>
          <w:spacing w:val="-4"/>
        </w:rPr>
        <w:t>個案達350人以上」之預期效益指標，</w:t>
      </w:r>
      <w:r w:rsidR="00887B9C" w:rsidRPr="006C5ECB">
        <w:rPr>
          <w:rFonts w:ascii="標楷體" w:eastAsia="標楷體" w:hAnsi="標楷體" w:cs="標楷體" w:hint="eastAsia"/>
          <w:color w:val="000000" w:themeColor="text1"/>
          <w:spacing w:val="-4"/>
        </w:rPr>
        <w:t>原</w:t>
      </w:r>
      <w:r w:rsidR="008D13D3" w:rsidRPr="006C5ECB">
        <w:rPr>
          <w:rFonts w:ascii="標楷體" w:eastAsia="標楷體" w:hAnsi="標楷體" w:cs="標楷體" w:hint="eastAsia"/>
          <w:color w:val="000000" w:themeColor="text1"/>
          <w:spacing w:val="-4"/>
        </w:rPr>
        <w:t>係以出具書面驗傷報告之案件作為統計範圍，</w:t>
      </w:r>
      <w:proofErr w:type="gramStart"/>
      <w:r w:rsidR="008D13D3" w:rsidRPr="006C5ECB">
        <w:rPr>
          <w:rFonts w:ascii="標楷體" w:eastAsia="標楷體" w:hAnsi="標楷體" w:cs="標楷體" w:hint="eastAsia"/>
          <w:color w:val="000000" w:themeColor="text1"/>
          <w:spacing w:val="-4"/>
        </w:rPr>
        <w:t>嗣</w:t>
      </w:r>
      <w:proofErr w:type="gramEnd"/>
      <w:r w:rsidR="008D13D3" w:rsidRPr="006C5ECB">
        <w:rPr>
          <w:rFonts w:ascii="標楷體" w:eastAsia="標楷體" w:hAnsi="標楷體" w:cs="標楷體" w:hint="eastAsia"/>
          <w:color w:val="000000" w:themeColor="text1"/>
          <w:spacing w:val="-4"/>
        </w:rPr>
        <w:t>考量兒保醫療中心亦可</w:t>
      </w:r>
      <w:proofErr w:type="gramStart"/>
      <w:r w:rsidR="008D13D3" w:rsidRPr="006C5ECB">
        <w:rPr>
          <w:rFonts w:ascii="標楷體" w:eastAsia="標楷體" w:hAnsi="標楷體" w:cs="標楷體" w:hint="eastAsia"/>
          <w:color w:val="000000" w:themeColor="text1"/>
          <w:spacing w:val="-4"/>
        </w:rPr>
        <w:t>透過線上諮詢</w:t>
      </w:r>
      <w:proofErr w:type="gramEnd"/>
      <w:r w:rsidR="008D13D3" w:rsidRPr="006C5ECB">
        <w:rPr>
          <w:rFonts w:ascii="標楷體" w:eastAsia="標楷體" w:hAnsi="標楷體" w:cs="標楷體" w:hint="eastAsia"/>
          <w:color w:val="000000" w:themeColor="text1"/>
          <w:spacing w:val="-4"/>
        </w:rPr>
        <w:t>，協助判定兒少傷勢，</w:t>
      </w:r>
      <w:proofErr w:type="gramStart"/>
      <w:r w:rsidR="008D13D3" w:rsidRPr="006C5ECB">
        <w:rPr>
          <w:rFonts w:ascii="標楷體" w:eastAsia="標楷體" w:hAnsi="標楷體" w:cs="標楷體" w:hint="eastAsia"/>
          <w:color w:val="000000" w:themeColor="text1"/>
          <w:spacing w:val="-4"/>
        </w:rPr>
        <w:t>爰</w:t>
      </w:r>
      <w:proofErr w:type="gramEnd"/>
      <w:r w:rsidR="008D13D3" w:rsidRPr="006C5ECB">
        <w:rPr>
          <w:rFonts w:ascii="標楷體" w:eastAsia="標楷體" w:hAnsi="標楷體" w:cs="標楷體" w:hint="eastAsia"/>
          <w:color w:val="000000" w:themeColor="text1"/>
          <w:spacing w:val="-4"/>
        </w:rPr>
        <w:t>自110年起</w:t>
      </w:r>
      <w:proofErr w:type="gramStart"/>
      <w:r w:rsidR="008D13D3" w:rsidRPr="006C5ECB">
        <w:rPr>
          <w:rFonts w:ascii="標楷體" w:eastAsia="標楷體" w:hAnsi="標楷體" w:cs="標楷體" w:hint="eastAsia"/>
          <w:color w:val="000000" w:themeColor="text1"/>
          <w:spacing w:val="-4"/>
        </w:rPr>
        <w:t>將線上</w:t>
      </w:r>
      <w:proofErr w:type="gramEnd"/>
      <w:r w:rsidR="008D13D3" w:rsidRPr="006C5ECB">
        <w:rPr>
          <w:rFonts w:ascii="標楷體" w:eastAsia="標楷體" w:hAnsi="標楷體" w:cs="標楷體" w:hint="eastAsia"/>
          <w:color w:val="000000" w:themeColor="text1"/>
          <w:spacing w:val="-4"/>
        </w:rPr>
        <w:t>諮詢或其他方式協助判定傷勢案件，併入驗傷診療件數統計。</w:t>
      </w:r>
      <w:proofErr w:type="gramStart"/>
      <w:r w:rsidR="008D13D3" w:rsidRPr="006C5ECB">
        <w:rPr>
          <w:rFonts w:ascii="標楷體" w:eastAsia="標楷體" w:hAnsi="標楷體" w:cs="標楷體" w:hint="eastAsia"/>
          <w:color w:val="000000" w:themeColor="text1"/>
          <w:spacing w:val="-4"/>
        </w:rPr>
        <w:t>經衛福部</w:t>
      </w:r>
      <w:proofErr w:type="gramEnd"/>
      <w:r w:rsidR="008D13D3" w:rsidRPr="006C5ECB">
        <w:rPr>
          <w:rFonts w:ascii="標楷體" w:eastAsia="標楷體" w:hAnsi="標楷體" w:cs="標楷體" w:hint="eastAsia"/>
          <w:color w:val="000000" w:themeColor="text1"/>
          <w:spacing w:val="-4"/>
        </w:rPr>
        <w:t>統計，</w:t>
      </w:r>
      <w:proofErr w:type="gramStart"/>
      <w:r w:rsidR="008D13D3" w:rsidRPr="006C5ECB">
        <w:rPr>
          <w:rFonts w:ascii="標楷體" w:eastAsia="標楷體" w:hAnsi="標楷體" w:cs="標楷體" w:hint="eastAsia"/>
          <w:color w:val="000000" w:themeColor="text1"/>
          <w:spacing w:val="-4"/>
        </w:rPr>
        <w:t>110</w:t>
      </w:r>
      <w:proofErr w:type="gramEnd"/>
      <w:r w:rsidR="008D13D3" w:rsidRPr="006C5ECB">
        <w:rPr>
          <w:rFonts w:ascii="標楷體" w:eastAsia="標楷體" w:hAnsi="標楷體" w:cs="標楷體" w:hint="eastAsia"/>
          <w:color w:val="000000" w:themeColor="text1"/>
          <w:spacing w:val="-4"/>
        </w:rPr>
        <w:t>年度全國10家兒保醫療中心提供驗傷診療及身心治療案件數已達1,809件（表</w:t>
      </w:r>
      <w:r w:rsidR="00E96C12" w:rsidRPr="006C5ECB">
        <w:rPr>
          <w:rFonts w:ascii="標楷體" w:eastAsia="標楷體" w:hAnsi="標楷體" w:cs="標楷體" w:hint="eastAsia"/>
          <w:color w:val="000000" w:themeColor="text1"/>
          <w:spacing w:val="-4"/>
        </w:rPr>
        <w:t>10</w:t>
      </w:r>
      <w:r w:rsidR="008D13D3" w:rsidRPr="006C5ECB">
        <w:rPr>
          <w:rFonts w:ascii="標楷體" w:eastAsia="標楷體" w:hAnsi="標楷體" w:cs="標楷體" w:hint="eastAsia"/>
          <w:color w:val="000000" w:themeColor="text1"/>
          <w:spacing w:val="-4"/>
        </w:rPr>
        <w:t>）</w:t>
      </w:r>
      <w:r w:rsidR="008D13D3" w:rsidRPr="006C5ECB">
        <w:rPr>
          <w:rFonts w:ascii="標楷體" w:eastAsia="標楷體" w:hAnsi="標楷體" w:cs="標楷體" w:hint="eastAsia"/>
          <w:color w:val="000000" w:themeColor="text1"/>
        </w:rPr>
        <w:t>，顯</w:t>
      </w:r>
      <w:r w:rsidR="008D13D3" w:rsidRPr="006C5ECB">
        <w:rPr>
          <w:rFonts w:ascii="標楷體" w:eastAsia="標楷體" w:hAnsi="標楷體" w:cs="標楷體" w:hint="eastAsia"/>
          <w:color w:val="000000" w:themeColor="text1"/>
        </w:rPr>
        <w:lastRenderedPageBreak/>
        <w:t>示因擴大服務成果統計範疇，致計畫原訂服務兒</w:t>
      </w:r>
      <w:proofErr w:type="gramStart"/>
      <w:r w:rsidR="008D13D3" w:rsidRPr="006C5ECB">
        <w:rPr>
          <w:rFonts w:ascii="標楷體" w:eastAsia="標楷體" w:hAnsi="標楷體" w:cs="標楷體" w:hint="eastAsia"/>
          <w:color w:val="000000" w:themeColor="text1"/>
        </w:rPr>
        <w:t>虐</w:t>
      </w:r>
      <w:proofErr w:type="gramEnd"/>
      <w:r w:rsidR="008D13D3" w:rsidRPr="006C5ECB">
        <w:rPr>
          <w:rFonts w:ascii="標楷體" w:eastAsia="標楷體" w:hAnsi="標楷體" w:cs="標楷體" w:hint="eastAsia"/>
          <w:color w:val="000000" w:themeColor="text1"/>
        </w:rPr>
        <w:t>個案達350人之預期效益目標值尚有提升空間。經函</w:t>
      </w:r>
      <w:proofErr w:type="gramStart"/>
      <w:r w:rsidR="008D13D3" w:rsidRPr="006C5ECB">
        <w:rPr>
          <w:rFonts w:ascii="標楷體" w:eastAsia="標楷體" w:hAnsi="標楷體" w:cs="標楷體" w:hint="eastAsia"/>
          <w:color w:val="000000" w:themeColor="text1"/>
        </w:rPr>
        <w:t>請衛福部研</w:t>
      </w:r>
      <w:proofErr w:type="gramEnd"/>
      <w:r w:rsidR="008D13D3" w:rsidRPr="006C5ECB">
        <w:rPr>
          <w:rFonts w:ascii="標楷體" w:eastAsia="標楷體" w:hAnsi="標楷體" w:cs="標楷體" w:hint="eastAsia"/>
          <w:color w:val="000000" w:themeColor="text1"/>
        </w:rPr>
        <w:t>謀改善，並輔導地方政府加強利用兒保醫療中心專業資源</w:t>
      </w:r>
      <w:r w:rsidR="005F0743" w:rsidRPr="006C5ECB">
        <w:rPr>
          <w:rFonts w:ascii="標楷體" w:eastAsia="標楷體" w:hAnsi="標楷體" w:cs="標楷體" w:hint="eastAsia"/>
          <w:color w:val="000000" w:themeColor="text1"/>
        </w:rPr>
        <w:t>，以協助個案獲得適切醫療服務</w:t>
      </w:r>
      <w:r w:rsidR="008D13D3" w:rsidRPr="006C5ECB">
        <w:rPr>
          <w:rFonts w:ascii="標楷體" w:eastAsia="標楷體" w:hAnsi="標楷體" w:cs="標楷體" w:hint="eastAsia"/>
          <w:color w:val="000000" w:themeColor="text1"/>
        </w:rPr>
        <w:t>。據復：已宣導各市縣政府邀請兒保醫療中心與其</w:t>
      </w:r>
      <w:proofErr w:type="gramStart"/>
      <w:r w:rsidR="008D13D3" w:rsidRPr="006C5ECB">
        <w:rPr>
          <w:rFonts w:ascii="標楷體" w:eastAsia="標楷體" w:hAnsi="標楷體" w:cs="標楷體" w:hint="eastAsia"/>
          <w:color w:val="000000" w:themeColor="text1"/>
        </w:rPr>
        <w:t>轄內兒保</w:t>
      </w:r>
      <w:proofErr w:type="gramEnd"/>
      <w:r w:rsidR="008D13D3" w:rsidRPr="006C5ECB">
        <w:rPr>
          <w:rFonts w:ascii="標楷體" w:eastAsia="標楷體" w:hAnsi="標楷體" w:cs="標楷體" w:hint="eastAsia"/>
          <w:color w:val="000000" w:themeColor="text1"/>
        </w:rPr>
        <w:t>小組醫院定期召開聯繫會議，並加強宣導若個案經評估有持續性身心治療需求，且非屬全民健康保險給付或社會福利補助範圍之特殊身心復原治療者，鼓勵轉</w:t>
      </w:r>
      <w:proofErr w:type="gramStart"/>
      <w:r w:rsidR="008D13D3" w:rsidRPr="006C5ECB">
        <w:rPr>
          <w:rFonts w:ascii="標楷體" w:eastAsia="標楷體" w:hAnsi="標楷體" w:cs="標楷體" w:hint="eastAsia"/>
          <w:color w:val="000000" w:themeColor="text1"/>
        </w:rPr>
        <w:t>介至兒</w:t>
      </w:r>
      <w:proofErr w:type="gramEnd"/>
      <w:r w:rsidR="008D13D3" w:rsidRPr="006C5ECB">
        <w:rPr>
          <w:rFonts w:ascii="標楷體" w:eastAsia="標楷體" w:hAnsi="標楷體" w:cs="標楷體" w:hint="eastAsia"/>
          <w:color w:val="000000" w:themeColor="text1"/>
        </w:rPr>
        <w:t>保醫療中心以提供相關服務；另將於訂定113年兒保醫療中心年度申請簡章時</w:t>
      </w:r>
      <w:r w:rsidR="008E5E29" w:rsidRPr="006C5ECB">
        <w:rPr>
          <w:rFonts w:ascii="標楷體" w:eastAsia="標楷體" w:hAnsi="標楷體" w:cs="標楷體" w:hint="eastAsia"/>
          <w:color w:val="000000" w:themeColor="text1"/>
        </w:rPr>
        <w:t>，</w:t>
      </w:r>
      <w:r w:rsidR="008D13D3" w:rsidRPr="006C5ECB">
        <w:rPr>
          <w:rFonts w:ascii="標楷體" w:eastAsia="標楷體" w:hAnsi="標楷體" w:cs="標楷體" w:hint="eastAsia"/>
          <w:color w:val="000000" w:themeColor="text1"/>
        </w:rPr>
        <w:t>檢討修正預期效益目標，以符現況。</w:t>
      </w:r>
    </w:p>
    <w:p w14:paraId="4B0B9E6A" w14:textId="7AA2DFF0" w:rsidR="008D13D3" w:rsidRPr="006C5ECB" w:rsidRDefault="008D13D3" w:rsidP="001C446E">
      <w:pPr>
        <w:overflowPunct w:val="0"/>
        <w:spacing w:line="400" w:lineRule="exact"/>
        <w:ind w:firstLineChars="450" w:firstLine="1081"/>
        <w:jc w:val="both"/>
        <w:rPr>
          <w:rStyle w:val="10"/>
          <w:rFonts w:ascii="標楷體" w:eastAsia="標楷體" w:hAnsi="標楷體"/>
          <w:b w:val="0"/>
          <w:color w:val="000000" w:themeColor="text1"/>
          <w:sz w:val="28"/>
          <w:szCs w:val="28"/>
        </w:rPr>
      </w:pPr>
      <w:r w:rsidRPr="006C5ECB">
        <w:rPr>
          <w:rFonts w:ascii="標楷體" w:eastAsia="標楷體" w:hAnsi="標楷體" w:cs="標楷體" w:hint="eastAsia"/>
          <w:b/>
          <w:color w:val="000000" w:themeColor="text1"/>
        </w:rPr>
        <w:t>3.　身心障礙兒少受</w:t>
      </w:r>
      <w:proofErr w:type="gramStart"/>
      <w:r w:rsidRPr="006C5ECB">
        <w:rPr>
          <w:rFonts w:ascii="標楷體" w:eastAsia="標楷體" w:hAnsi="標楷體" w:cs="標楷體" w:hint="eastAsia"/>
          <w:b/>
          <w:color w:val="000000" w:themeColor="text1"/>
        </w:rPr>
        <w:t>虐</w:t>
      </w:r>
      <w:proofErr w:type="gramEnd"/>
      <w:r w:rsidRPr="006C5ECB">
        <w:rPr>
          <w:rFonts w:ascii="標楷體" w:eastAsia="標楷體" w:hAnsi="標楷體" w:cs="標楷體" w:hint="eastAsia"/>
          <w:b/>
          <w:color w:val="000000" w:themeColor="text1"/>
        </w:rPr>
        <w:t>比率持續攀升，允宜加強推動親職教育及家庭處遇服務，並宣導及連結相關支持資源，以協助照顧者增進教養知能：</w:t>
      </w:r>
      <w:proofErr w:type="gramStart"/>
      <w:r w:rsidRPr="006C5ECB">
        <w:rPr>
          <w:rFonts w:ascii="標楷體" w:eastAsia="標楷體" w:hAnsi="標楷體" w:cs="標楷體" w:hint="eastAsia"/>
          <w:color w:val="000000" w:themeColor="text1"/>
        </w:rPr>
        <w:t>兒少法第49條</w:t>
      </w:r>
      <w:proofErr w:type="gramEnd"/>
      <w:r w:rsidRPr="006C5ECB">
        <w:rPr>
          <w:rFonts w:ascii="標楷體" w:eastAsia="標楷體" w:hAnsi="標楷體" w:cs="標楷體" w:hint="eastAsia"/>
          <w:color w:val="000000" w:themeColor="text1"/>
        </w:rPr>
        <w:t>第1項各款規定，任何人</w:t>
      </w:r>
      <w:proofErr w:type="gramStart"/>
      <w:r w:rsidRPr="006C5ECB">
        <w:rPr>
          <w:rFonts w:ascii="標楷體" w:eastAsia="標楷體" w:hAnsi="標楷體" w:cs="標楷體" w:hint="eastAsia"/>
          <w:color w:val="000000" w:themeColor="text1"/>
        </w:rPr>
        <w:t>對於兒</w:t>
      </w:r>
      <w:proofErr w:type="gramEnd"/>
      <w:r w:rsidRPr="006C5ECB">
        <w:rPr>
          <w:rFonts w:ascii="標楷體" w:eastAsia="標楷體" w:hAnsi="標楷體" w:cs="標楷體" w:hint="eastAsia"/>
          <w:color w:val="000000" w:themeColor="text1"/>
        </w:rPr>
        <w:t>少不得有遺棄、身心虐待、利用從事有害健康等危害性活動或欺騙之行為、利用身心障礙或特殊形體</w:t>
      </w:r>
      <w:proofErr w:type="gramStart"/>
      <w:r w:rsidRPr="006C5ECB">
        <w:rPr>
          <w:rFonts w:ascii="標楷體" w:eastAsia="標楷體" w:hAnsi="標楷體" w:cs="標楷體" w:hint="eastAsia"/>
          <w:color w:val="000000" w:themeColor="text1"/>
        </w:rPr>
        <w:t>兒少供人</w:t>
      </w:r>
      <w:proofErr w:type="gramEnd"/>
      <w:r w:rsidRPr="006C5ECB">
        <w:rPr>
          <w:rFonts w:ascii="標楷體" w:eastAsia="標楷體" w:hAnsi="標楷體" w:cs="標楷體" w:hint="eastAsia"/>
          <w:color w:val="000000" w:themeColor="text1"/>
        </w:rPr>
        <w:t>參觀等</w:t>
      </w:r>
      <w:r w:rsidR="007E23EA" w:rsidRPr="006C5ECB">
        <w:rPr>
          <w:rFonts w:ascii="標楷體" w:eastAsia="標楷體" w:hAnsi="標楷體" w:cs="標楷體" w:hint="eastAsia"/>
          <w:color w:val="000000" w:themeColor="text1"/>
        </w:rPr>
        <w:t>；</w:t>
      </w:r>
      <w:r w:rsidRPr="006C5ECB">
        <w:rPr>
          <w:rFonts w:ascii="標楷體" w:eastAsia="標楷體" w:hAnsi="標楷體" w:cs="標楷體" w:hint="eastAsia"/>
          <w:color w:val="000000" w:themeColor="text1"/>
        </w:rPr>
        <w:t>又身心障礙者權益保護法第75條第1項第1款規定，對身心障礙者不得有身心虐待行為。</w:t>
      </w:r>
      <w:proofErr w:type="gramStart"/>
      <w:r w:rsidRPr="006C5ECB">
        <w:rPr>
          <w:rFonts w:ascii="標楷體" w:eastAsia="標楷體" w:hAnsi="標楷體" w:cs="標楷體" w:hint="eastAsia"/>
          <w:color w:val="000000" w:themeColor="text1"/>
        </w:rPr>
        <w:t>據衛福部</w:t>
      </w:r>
      <w:proofErr w:type="gramEnd"/>
      <w:r w:rsidRPr="006C5ECB">
        <w:rPr>
          <w:rFonts w:ascii="標楷體" w:eastAsia="標楷體" w:hAnsi="標楷體" w:cs="標楷體" w:hint="eastAsia"/>
          <w:color w:val="000000" w:themeColor="text1"/>
        </w:rPr>
        <w:t>統計，108至110年度兒少保護有效通報案件數分別為3萬9,009件、4萬6,105件、4萬4,539件，經調查處理提供兒少保護後續處遇服務人數分別為1萬1,113人、1萬2,610人、1萬1,523人</w:t>
      </w:r>
      <w:r w:rsidR="007E23EA" w:rsidRPr="006C5ECB">
        <w:rPr>
          <w:rFonts w:ascii="標楷體" w:eastAsia="標楷體" w:hAnsi="標楷體" w:cs="標楷體" w:hint="eastAsia"/>
          <w:color w:val="000000" w:themeColor="text1"/>
        </w:rPr>
        <w:t>，其中</w:t>
      </w:r>
      <w:r w:rsidRPr="006C5ECB">
        <w:rPr>
          <w:rFonts w:ascii="標楷體" w:eastAsia="標楷體" w:hAnsi="標楷體" w:cs="標楷體" w:hint="eastAsia"/>
          <w:color w:val="000000" w:themeColor="text1"/>
        </w:rPr>
        <w:t>具身心障礙者身分人數分別798人、1,087人、1,074人，分別占各該年度兒少受</w:t>
      </w:r>
      <w:proofErr w:type="gramStart"/>
      <w:r w:rsidRPr="006C5ECB">
        <w:rPr>
          <w:rFonts w:ascii="標楷體" w:eastAsia="標楷體" w:hAnsi="標楷體" w:cs="標楷體" w:hint="eastAsia"/>
          <w:color w:val="000000" w:themeColor="text1"/>
        </w:rPr>
        <w:t>虐</w:t>
      </w:r>
      <w:proofErr w:type="gramEnd"/>
      <w:r w:rsidRPr="006C5ECB">
        <w:rPr>
          <w:rFonts w:ascii="標楷體" w:eastAsia="標楷體" w:hAnsi="標楷體" w:cs="標楷體" w:hint="eastAsia"/>
          <w:color w:val="000000" w:themeColor="text1"/>
        </w:rPr>
        <w:t>人數之7.18％、8.62％、9.32％，受</w:t>
      </w:r>
      <w:proofErr w:type="gramStart"/>
      <w:r w:rsidRPr="006C5ECB">
        <w:rPr>
          <w:rFonts w:ascii="標楷體" w:eastAsia="標楷體" w:hAnsi="標楷體" w:cs="標楷體" w:hint="eastAsia"/>
          <w:color w:val="000000" w:themeColor="text1"/>
        </w:rPr>
        <w:t>虐</w:t>
      </w:r>
      <w:proofErr w:type="gramEnd"/>
      <w:r w:rsidRPr="006C5ECB">
        <w:rPr>
          <w:rFonts w:ascii="標楷體" w:eastAsia="標楷體" w:hAnsi="標楷體" w:cs="標楷體" w:hint="eastAsia"/>
          <w:color w:val="000000" w:themeColor="text1"/>
        </w:rPr>
        <w:t>比率持續上升，且111年截至6月底之比率仍達7.19％。</w:t>
      </w:r>
      <w:proofErr w:type="gramStart"/>
      <w:r w:rsidRPr="006C5ECB">
        <w:rPr>
          <w:rFonts w:ascii="標楷體" w:eastAsia="標楷體" w:hAnsi="標楷體" w:cs="標楷體" w:hint="eastAsia"/>
          <w:color w:val="000000" w:themeColor="text1"/>
        </w:rPr>
        <w:t>鑑</w:t>
      </w:r>
      <w:proofErr w:type="gramEnd"/>
      <w:r w:rsidRPr="006C5ECB">
        <w:rPr>
          <w:rFonts w:ascii="標楷體" w:eastAsia="標楷體" w:hAnsi="標楷體" w:cs="標楷體" w:hint="eastAsia"/>
          <w:color w:val="000000" w:themeColor="text1"/>
        </w:rPr>
        <w:t>於身心障礙兒少之照顧負荷較為沉重，經函</w:t>
      </w:r>
      <w:proofErr w:type="gramStart"/>
      <w:r w:rsidRPr="006C5ECB">
        <w:rPr>
          <w:rFonts w:ascii="標楷體" w:eastAsia="標楷體" w:hAnsi="標楷體" w:cs="標楷體" w:hint="eastAsia"/>
          <w:color w:val="000000" w:themeColor="text1"/>
        </w:rPr>
        <w:t>請衛福部</w:t>
      </w:r>
      <w:proofErr w:type="gramEnd"/>
      <w:r w:rsidRPr="006C5ECB">
        <w:rPr>
          <w:rFonts w:ascii="標楷體" w:eastAsia="標楷體" w:hAnsi="標楷體" w:cs="標楷體" w:hint="eastAsia"/>
          <w:color w:val="000000" w:themeColor="text1"/>
        </w:rPr>
        <w:t>加強推動身心障礙兒少保護個案之親職教育及家庭處遇服務，並宣導及連結相關支持資源，以協助照顧者增進教養知能。據復：將督導地方政府落實身心障礙兒少保護個案</w:t>
      </w:r>
      <w:r w:rsidRPr="006C5ECB">
        <w:rPr>
          <w:rFonts w:ascii="標楷體" w:eastAsia="標楷體" w:hAnsi="標楷體" w:cs="標楷體" w:hint="eastAsia"/>
          <w:color w:val="000000" w:themeColor="text1"/>
          <w:spacing w:val="-2"/>
        </w:rPr>
        <w:t>之安全評估、家庭功能評估，並適時結合身心障礙兒少之特殊親職、照顧或喘息資源，以減緩家長親職壓力；另為強化兒少保護社工人員處理身心障礙、發展遲緩等特殊需求兒保個案之專業知能，將辦理兒少保護社工人員專業訓練，納入認識特殊需求兒少之特質等內容，以符實務需求。</w:t>
      </w:r>
    </w:p>
    <w:p w14:paraId="264E33CB" w14:textId="509D9B56" w:rsidR="00082D52" w:rsidRPr="006C5ECB" w:rsidRDefault="00082D52" w:rsidP="001C446E">
      <w:pPr>
        <w:pStyle w:val="a6"/>
        <w:overflowPunct w:val="0"/>
        <w:spacing w:before="72" w:after="72"/>
        <w:ind w:firstLine="561"/>
        <w:outlineLvl w:val="0"/>
        <w:rPr>
          <w:rStyle w:val="10"/>
          <w:rFonts w:ascii="標楷體" w:eastAsia="標楷體" w:hAnsi="標楷體"/>
          <w:b/>
          <w:color w:val="000000" w:themeColor="text1"/>
          <w:sz w:val="28"/>
          <w:szCs w:val="28"/>
        </w:rPr>
      </w:pPr>
      <w:r w:rsidRPr="006C5ECB">
        <w:rPr>
          <w:rStyle w:val="10"/>
          <w:rFonts w:ascii="標楷體" w:eastAsia="標楷體" w:hAnsi="標楷體" w:hint="eastAsia"/>
          <w:b/>
          <w:color w:val="000000" w:themeColor="text1"/>
          <w:sz w:val="28"/>
          <w:szCs w:val="28"/>
        </w:rPr>
        <w:t>（</w:t>
      </w:r>
      <w:r w:rsidRPr="006C5ECB">
        <w:rPr>
          <w:rStyle w:val="10"/>
          <w:rFonts w:ascii="標楷體" w:eastAsia="標楷體" w:hAnsi="標楷體" w:hint="eastAsia"/>
          <w:b/>
          <w:color w:val="000000" w:themeColor="text1"/>
          <w:sz w:val="28"/>
          <w:szCs w:val="28"/>
          <w:lang w:eastAsia="zh-TW"/>
        </w:rPr>
        <w:t>五</w:t>
      </w:r>
      <w:r w:rsidRPr="006C5ECB">
        <w:rPr>
          <w:rStyle w:val="10"/>
          <w:rFonts w:ascii="標楷體" w:eastAsia="標楷體" w:hAnsi="標楷體" w:hint="eastAsia"/>
          <w:b/>
          <w:color w:val="000000" w:themeColor="text1"/>
          <w:sz w:val="28"/>
          <w:szCs w:val="28"/>
        </w:rPr>
        <w:t>）　政府持續協助弱勢民眾自立脫貧，惟輔導低收入戶及中低收入戶轉</w:t>
      </w:r>
      <w:proofErr w:type="gramStart"/>
      <w:r w:rsidRPr="006C5ECB">
        <w:rPr>
          <w:rStyle w:val="10"/>
          <w:rFonts w:ascii="標楷體" w:eastAsia="標楷體" w:hAnsi="標楷體" w:hint="eastAsia"/>
          <w:b/>
          <w:color w:val="000000" w:themeColor="text1"/>
          <w:sz w:val="28"/>
          <w:szCs w:val="28"/>
        </w:rPr>
        <w:t>介</w:t>
      </w:r>
      <w:proofErr w:type="gramEnd"/>
      <w:r w:rsidRPr="006C5ECB">
        <w:rPr>
          <w:rStyle w:val="10"/>
          <w:rFonts w:ascii="標楷體" w:eastAsia="標楷體" w:hAnsi="標楷體" w:hint="eastAsia"/>
          <w:b/>
          <w:color w:val="000000" w:themeColor="text1"/>
          <w:sz w:val="28"/>
          <w:szCs w:val="28"/>
        </w:rPr>
        <w:t>就業服務量能尚待提升，且部分服務方案之成效量測指標闕如或預期效益無法衡量，又推動兒少教育發展帳戶、兒少及家庭社區支持服務於執行面仍有</w:t>
      </w:r>
      <w:proofErr w:type="gramStart"/>
      <w:r w:rsidRPr="006C5ECB">
        <w:rPr>
          <w:rStyle w:val="10"/>
          <w:rFonts w:ascii="標楷體" w:eastAsia="標楷體" w:hAnsi="標楷體" w:hint="eastAsia"/>
          <w:b/>
          <w:color w:val="000000" w:themeColor="text1"/>
          <w:sz w:val="28"/>
          <w:szCs w:val="28"/>
        </w:rPr>
        <w:t>未盡周妥</w:t>
      </w:r>
      <w:proofErr w:type="gramEnd"/>
      <w:r w:rsidRPr="006C5ECB">
        <w:rPr>
          <w:rStyle w:val="10"/>
          <w:rFonts w:ascii="標楷體" w:eastAsia="標楷體" w:hAnsi="標楷體" w:hint="eastAsia"/>
          <w:b/>
          <w:color w:val="000000" w:themeColor="text1"/>
          <w:sz w:val="28"/>
          <w:szCs w:val="28"/>
        </w:rPr>
        <w:t>情事，允宜</w:t>
      </w:r>
      <w:proofErr w:type="gramStart"/>
      <w:r w:rsidRPr="006C5ECB">
        <w:rPr>
          <w:rStyle w:val="10"/>
          <w:rFonts w:ascii="標楷體" w:eastAsia="標楷體" w:hAnsi="標楷體" w:hint="eastAsia"/>
          <w:b/>
          <w:color w:val="000000" w:themeColor="text1"/>
          <w:sz w:val="28"/>
          <w:szCs w:val="28"/>
        </w:rPr>
        <w:t>研</w:t>
      </w:r>
      <w:proofErr w:type="gramEnd"/>
      <w:r w:rsidRPr="006C5ECB">
        <w:rPr>
          <w:rStyle w:val="10"/>
          <w:rFonts w:ascii="標楷體" w:eastAsia="標楷體" w:hAnsi="標楷體" w:hint="eastAsia"/>
          <w:b/>
          <w:color w:val="000000" w:themeColor="text1"/>
          <w:sz w:val="28"/>
          <w:szCs w:val="28"/>
        </w:rPr>
        <w:t>謀改善，以提升執行成效。</w:t>
      </w:r>
    </w:p>
    <w:p w14:paraId="2125AAF2" w14:textId="65FBE020" w:rsidR="00082D52" w:rsidRPr="006C5ECB" w:rsidRDefault="0044027D" w:rsidP="001C446E">
      <w:pPr>
        <w:overflowPunct w:val="0"/>
        <w:spacing w:line="400" w:lineRule="exact"/>
        <w:ind w:firstLineChars="200" w:firstLine="472"/>
        <w:jc w:val="both"/>
        <w:rPr>
          <w:rFonts w:ascii="標楷體" w:eastAsia="標楷體" w:hAnsi="標楷體"/>
          <w:color w:val="000000" w:themeColor="text1"/>
          <w:spacing w:val="-2"/>
        </w:rPr>
      </w:pPr>
      <w:r w:rsidRPr="006C5ECB">
        <w:rPr>
          <w:rFonts w:ascii="標楷體" w:eastAsia="標楷體" w:hAnsi="標楷體" w:hint="eastAsia"/>
          <w:color w:val="000000" w:themeColor="text1"/>
          <w:spacing w:val="-2"/>
        </w:rPr>
        <w:t>衛生福利部（下稱衛福部）為協助弱勢民眾自立脫貧，依據社會救助法第</w:t>
      </w:r>
      <w:r w:rsidRPr="006C5ECB">
        <w:rPr>
          <w:rFonts w:ascii="標楷體" w:eastAsia="標楷體" w:hAnsi="標楷體"/>
          <w:color w:val="000000" w:themeColor="text1"/>
          <w:spacing w:val="-2"/>
        </w:rPr>
        <w:t>15</w:t>
      </w:r>
      <w:r w:rsidRPr="006C5ECB">
        <w:rPr>
          <w:rFonts w:ascii="標楷體" w:eastAsia="標楷體" w:hAnsi="標楷體" w:hint="eastAsia"/>
          <w:color w:val="000000" w:themeColor="text1"/>
          <w:spacing w:val="-2"/>
        </w:rPr>
        <w:t>條之</w:t>
      </w:r>
      <w:r w:rsidRPr="006C5ECB">
        <w:rPr>
          <w:rFonts w:ascii="標楷體" w:eastAsia="標楷體" w:hAnsi="標楷體"/>
          <w:color w:val="000000" w:themeColor="text1"/>
          <w:spacing w:val="-2"/>
        </w:rPr>
        <w:t>1</w:t>
      </w:r>
      <w:r w:rsidRPr="006C5ECB">
        <w:rPr>
          <w:rFonts w:ascii="標楷體" w:eastAsia="標楷體" w:hAnsi="標楷體" w:hint="eastAsia"/>
          <w:color w:val="000000" w:themeColor="text1"/>
          <w:spacing w:val="-2"/>
        </w:rPr>
        <w:t>第</w:t>
      </w:r>
      <w:r w:rsidRPr="006C5ECB">
        <w:rPr>
          <w:rFonts w:ascii="標楷體" w:eastAsia="標楷體" w:hAnsi="標楷體"/>
          <w:color w:val="000000" w:themeColor="text1"/>
          <w:spacing w:val="-2"/>
        </w:rPr>
        <w:t>3</w:t>
      </w:r>
      <w:r w:rsidRPr="006C5ECB">
        <w:rPr>
          <w:rFonts w:ascii="標楷體" w:eastAsia="標楷體" w:hAnsi="標楷體" w:hint="eastAsia"/>
          <w:color w:val="000000" w:themeColor="text1"/>
          <w:spacing w:val="-2"/>
        </w:rPr>
        <w:t>項規定，於</w:t>
      </w:r>
      <w:r w:rsidRPr="006C5ECB">
        <w:rPr>
          <w:rFonts w:ascii="標楷體" w:eastAsia="標楷體" w:hAnsi="標楷體"/>
          <w:color w:val="000000" w:themeColor="text1"/>
          <w:spacing w:val="-2"/>
        </w:rPr>
        <w:t>105</w:t>
      </w:r>
      <w:r w:rsidRPr="006C5ECB">
        <w:rPr>
          <w:rFonts w:ascii="標楷體" w:eastAsia="標楷體" w:hAnsi="標楷體" w:hint="eastAsia"/>
          <w:color w:val="000000" w:themeColor="text1"/>
          <w:spacing w:val="-2"/>
        </w:rPr>
        <w:t>年</w:t>
      </w:r>
      <w:r w:rsidRPr="006C5ECB">
        <w:rPr>
          <w:rFonts w:ascii="標楷體" w:eastAsia="標楷體" w:hAnsi="標楷體"/>
          <w:color w:val="000000" w:themeColor="text1"/>
          <w:spacing w:val="-2"/>
        </w:rPr>
        <w:t>6</w:t>
      </w:r>
      <w:r w:rsidRPr="006C5ECB">
        <w:rPr>
          <w:rFonts w:ascii="標楷體" w:eastAsia="標楷體" w:hAnsi="標楷體" w:hint="eastAsia"/>
          <w:color w:val="000000" w:themeColor="text1"/>
          <w:spacing w:val="-2"/>
        </w:rPr>
        <w:t>月</w:t>
      </w:r>
      <w:r w:rsidRPr="006C5ECB">
        <w:rPr>
          <w:rFonts w:ascii="標楷體" w:eastAsia="標楷體" w:hAnsi="標楷體"/>
          <w:color w:val="000000" w:themeColor="text1"/>
          <w:spacing w:val="-2"/>
        </w:rPr>
        <w:t>6</w:t>
      </w:r>
      <w:r w:rsidRPr="006C5ECB">
        <w:rPr>
          <w:rFonts w:ascii="標楷體" w:eastAsia="標楷體" w:hAnsi="標楷體" w:hint="eastAsia"/>
          <w:color w:val="000000" w:themeColor="text1"/>
          <w:spacing w:val="-2"/>
        </w:rPr>
        <w:t>日發布協助積極自立脫離貧窮實施辦法，明定脫貧措施服務對象及實施方式，並配合強化社會安全網第二期計畫（</w:t>
      </w:r>
      <w:r w:rsidRPr="006C5ECB">
        <w:rPr>
          <w:rFonts w:ascii="標楷體" w:eastAsia="標楷體" w:hAnsi="標楷體"/>
          <w:color w:val="000000" w:themeColor="text1"/>
          <w:spacing w:val="-2"/>
        </w:rPr>
        <w:t>110</w:t>
      </w:r>
      <w:r w:rsidR="00E32D20" w:rsidRPr="006C5ECB">
        <w:rPr>
          <w:rFonts w:ascii="標楷體" w:eastAsia="標楷體" w:hAnsi="標楷體"/>
          <w:color w:val="000000" w:themeColor="text1"/>
          <w:spacing w:val="-2"/>
        </w:rPr>
        <w:t>－</w:t>
      </w:r>
      <w:r w:rsidRPr="006C5ECB">
        <w:rPr>
          <w:rFonts w:ascii="標楷體" w:eastAsia="標楷體" w:hAnsi="標楷體"/>
          <w:color w:val="000000" w:themeColor="text1"/>
          <w:spacing w:val="-2"/>
        </w:rPr>
        <w:t>114</w:t>
      </w:r>
      <w:r w:rsidRPr="006C5ECB">
        <w:rPr>
          <w:rFonts w:ascii="標楷體" w:eastAsia="標楷體" w:hAnsi="標楷體" w:hint="eastAsia"/>
          <w:color w:val="000000" w:themeColor="text1"/>
          <w:spacing w:val="-2"/>
        </w:rPr>
        <w:t>年）推動脫貧業務。另行政院為減少貧窮代間循環問題，提升貧窮青少年未來接受高等教育、職業訓練或自行創業等人力投資之機會，於</w:t>
      </w:r>
      <w:r w:rsidRPr="006C5ECB">
        <w:rPr>
          <w:rFonts w:ascii="標楷體" w:eastAsia="標楷體" w:hAnsi="標楷體"/>
          <w:color w:val="000000" w:themeColor="text1"/>
          <w:spacing w:val="-2"/>
        </w:rPr>
        <w:t>107</w:t>
      </w:r>
      <w:r w:rsidRPr="006C5ECB">
        <w:rPr>
          <w:rFonts w:ascii="標楷體" w:eastAsia="標楷體" w:hAnsi="標楷體" w:hint="eastAsia"/>
          <w:color w:val="000000" w:themeColor="text1"/>
          <w:spacing w:val="-2"/>
        </w:rPr>
        <w:t>年</w:t>
      </w:r>
      <w:r w:rsidRPr="006C5ECB">
        <w:rPr>
          <w:rFonts w:ascii="標楷體" w:eastAsia="標楷體" w:hAnsi="標楷體"/>
          <w:color w:val="000000" w:themeColor="text1"/>
          <w:spacing w:val="-2"/>
        </w:rPr>
        <w:t>6</w:t>
      </w:r>
      <w:r w:rsidRPr="006C5ECB">
        <w:rPr>
          <w:rFonts w:ascii="標楷體" w:eastAsia="標楷體" w:hAnsi="標楷體" w:hint="eastAsia"/>
          <w:color w:val="000000" w:themeColor="text1"/>
          <w:spacing w:val="-2"/>
        </w:rPr>
        <w:t>月</w:t>
      </w:r>
      <w:r w:rsidRPr="006C5ECB">
        <w:rPr>
          <w:rFonts w:ascii="標楷體" w:eastAsia="標楷體" w:hAnsi="標楷體"/>
          <w:color w:val="000000" w:themeColor="text1"/>
          <w:spacing w:val="-2"/>
        </w:rPr>
        <w:t>6</w:t>
      </w:r>
      <w:r w:rsidRPr="006C5ECB">
        <w:rPr>
          <w:rFonts w:ascii="標楷體" w:eastAsia="標楷體" w:hAnsi="標楷體" w:hint="eastAsia"/>
          <w:color w:val="000000" w:themeColor="text1"/>
          <w:spacing w:val="-2"/>
        </w:rPr>
        <w:t>日制定公布兒童及少年未來教育與發展帳戶條例（下稱兒少教育發展帳戶條例），期藉由提供長期儲蓄之獎勵措施，鼓勵弱勢兒少累積資產，促進其自力發展。又社會及家庭署（下稱社家署）為協助家庭發揮照顧功能，避免社區中之兒童及少年受到疏忽，並協助解決家庭問題，自107年推動兒少及家庭社區支持服務方案。經查執行情形，核有下列事項：</w:t>
      </w:r>
    </w:p>
    <w:p w14:paraId="79E705EF" w14:textId="35F47C56" w:rsidR="00082D52" w:rsidRPr="006C5ECB" w:rsidRDefault="00082D52" w:rsidP="00082D52">
      <w:pPr>
        <w:overflowPunct w:val="0"/>
        <w:spacing w:line="400" w:lineRule="exact"/>
        <w:ind w:firstLineChars="450" w:firstLine="1081"/>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rPr>
        <w:t>1.　持續輔導低收入戶及中低收入戶有工作能力者轉</w:t>
      </w:r>
      <w:proofErr w:type="gramStart"/>
      <w:r w:rsidRPr="006C5ECB">
        <w:rPr>
          <w:rFonts w:ascii="標楷體" w:eastAsia="標楷體" w:hAnsi="標楷體" w:cs="標楷體" w:hint="eastAsia"/>
          <w:b/>
          <w:color w:val="000000" w:themeColor="text1"/>
        </w:rPr>
        <w:t>介</w:t>
      </w:r>
      <w:proofErr w:type="gramEnd"/>
      <w:r w:rsidRPr="006C5ECB">
        <w:rPr>
          <w:rFonts w:ascii="標楷體" w:eastAsia="標楷體" w:hAnsi="標楷體" w:cs="標楷體" w:hint="eastAsia"/>
          <w:b/>
          <w:color w:val="000000" w:themeColor="text1"/>
        </w:rPr>
        <w:t>就業服務，</w:t>
      </w:r>
      <w:proofErr w:type="gramStart"/>
      <w:r w:rsidRPr="006C5ECB">
        <w:rPr>
          <w:rFonts w:ascii="標楷體" w:eastAsia="標楷體" w:hAnsi="標楷體" w:cs="標楷體" w:hint="eastAsia"/>
          <w:b/>
          <w:color w:val="000000" w:themeColor="text1"/>
        </w:rPr>
        <w:t>惟社政</w:t>
      </w:r>
      <w:proofErr w:type="gramEnd"/>
      <w:r w:rsidRPr="006C5ECB">
        <w:rPr>
          <w:rFonts w:ascii="標楷體" w:eastAsia="標楷體" w:hAnsi="標楷體" w:cs="標楷體" w:hint="eastAsia"/>
          <w:b/>
          <w:color w:val="000000" w:themeColor="text1"/>
        </w:rPr>
        <w:t>轉</w:t>
      </w:r>
      <w:proofErr w:type="gramStart"/>
      <w:r w:rsidRPr="006C5ECB">
        <w:rPr>
          <w:rFonts w:ascii="標楷體" w:eastAsia="標楷體" w:hAnsi="標楷體" w:cs="標楷體" w:hint="eastAsia"/>
          <w:b/>
          <w:color w:val="000000" w:themeColor="text1"/>
        </w:rPr>
        <w:t>介勞</w:t>
      </w:r>
      <w:proofErr w:type="gramEnd"/>
      <w:r w:rsidRPr="006C5ECB">
        <w:rPr>
          <w:rFonts w:ascii="標楷體" w:eastAsia="標楷體" w:hAnsi="標楷體" w:cs="標楷體" w:hint="eastAsia"/>
          <w:b/>
          <w:color w:val="000000" w:themeColor="text1"/>
        </w:rPr>
        <w:t>政就業媒合及職業訓練人次逐年減少，且部分市縣推動成效尚待提升，允宜強化社</w:t>
      </w:r>
      <w:proofErr w:type="gramStart"/>
      <w:r w:rsidRPr="006C5ECB">
        <w:rPr>
          <w:rFonts w:ascii="標楷體" w:eastAsia="標楷體" w:hAnsi="標楷體" w:cs="標楷體" w:hint="eastAsia"/>
          <w:b/>
          <w:color w:val="000000" w:themeColor="text1"/>
        </w:rPr>
        <w:t>勞</w:t>
      </w:r>
      <w:proofErr w:type="gramEnd"/>
      <w:r w:rsidRPr="006C5ECB">
        <w:rPr>
          <w:rFonts w:ascii="標楷體" w:eastAsia="標楷體" w:hAnsi="標楷體" w:cs="標楷體" w:hint="eastAsia"/>
          <w:b/>
          <w:color w:val="000000" w:themeColor="text1"/>
        </w:rPr>
        <w:t>政聯合服務量</w:t>
      </w:r>
      <w:r w:rsidRPr="006C5ECB">
        <w:rPr>
          <w:rFonts w:ascii="標楷體" w:eastAsia="標楷體" w:hAnsi="標楷體" w:cs="標楷體" w:hint="eastAsia"/>
          <w:b/>
          <w:color w:val="000000" w:themeColor="text1"/>
        </w:rPr>
        <w:lastRenderedPageBreak/>
        <w:t>能，以增進就業脫貧服務成效：</w:t>
      </w:r>
      <w:r w:rsidRPr="006C5ECB">
        <w:rPr>
          <w:rFonts w:ascii="標楷體" w:eastAsia="標楷體" w:hAnsi="標楷體" w:cs="標楷體" w:hint="eastAsia"/>
          <w:color w:val="000000" w:themeColor="text1"/>
        </w:rPr>
        <w:t>社會救助法第15條第1項規定，市縣主管機關應依需求提供或轉</w:t>
      </w:r>
      <w:proofErr w:type="gramStart"/>
      <w:r w:rsidRPr="006C5ECB">
        <w:rPr>
          <w:rFonts w:ascii="標楷體" w:eastAsia="標楷體" w:hAnsi="標楷體" w:cs="標楷體" w:hint="eastAsia"/>
          <w:color w:val="000000" w:themeColor="text1"/>
        </w:rPr>
        <w:t>介</w:t>
      </w:r>
      <w:proofErr w:type="gramEnd"/>
      <w:r w:rsidRPr="006C5ECB">
        <w:rPr>
          <w:rFonts w:ascii="標楷體" w:eastAsia="標楷體" w:hAnsi="標楷體" w:cs="標楷體" w:hint="eastAsia"/>
          <w:color w:val="000000" w:themeColor="text1"/>
        </w:rPr>
        <w:t>低收入戶及中低收入戶中有工作能力者相關就業服務、職業訓練或以工代賑；同條第3項復規定，參與第1項服務措施之低收入戶及中低收入戶，於一定期間及額度內因就業而增加之收入，得免計入低收入戶及中低收入戶審核認定之家庭總收入</w:t>
      </w:r>
      <w:r w:rsidR="00D76101">
        <w:rPr>
          <w:rFonts w:ascii="標楷體" w:eastAsia="標楷體" w:hAnsi="標楷體" w:cs="標楷體" w:hint="eastAsia"/>
          <w:color w:val="000000" w:themeColor="text1"/>
        </w:rPr>
        <w:t>（</w:t>
      </w:r>
      <w:r w:rsidRPr="006C5ECB">
        <w:rPr>
          <w:rFonts w:ascii="標楷體" w:eastAsia="標楷體" w:hAnsi="標楷體" w:cs="標楷體" w:hint="eastAsia"/>
          <w:color w:val="000000" w:themeColor="text1"/>
        </w:rPr>
        <w:t>下稱免計家庭總收入</w:t>
      </w:r>
      <w:r w:rsidR="00D76101">
        <w:rPr>
          <w:rFonts w:ascii="標楷體" w:eastAsia="標楷體" w:hAnsi="標楷體" w:cs="標楷體" w:hint="eastAsia"/>
          <w:color w:val="000000" w:themeColor="text1"/>
        </w:rPr>
        <w:t>）</w:t>
      </w:r>
      <w:r w:rsidRPr="006C5ECB">
        <w:rPr>
          <w:rFonts w:ascii="標楷體" w:eastAsia="標楷體" w:hAnsi="標楷體" w:cs="標楷體" w:hint="eastAsia"/>
          <w:color w:val="000000" w:themeColor="text1"/>
        </w:rPr>
        <w:t>，最長以3年為限，經評估有必要者，得延長1年，其增加收入之認定、免計入之期間及額度之限制等事項之規定，由市縣主管機關定之。有關低收入及中低收入戶輔導就業服務成果，</w:t>
      </w:r>
      <w:proofErr w:type="gramStart"/>
      <w:r w:rsidRPr="006C5ECB">
        <w:rPr>
          <w:rFonts w:ascii="標楷體" w:eastAsia="標楷體" w:hAnsi="標楷體" w:cs="標楷體" w:hint="eastAsia"/>
          <w:color w:val="000000" w:themeColor="text1"/>
        </w:rPr>
        <w:t>106至108年度間社政</w:t>
      </w:r>
      <w:proofErr w:type="gramEnd"/>
      <w:r w:rsidRPr="006C5ECB">
        <w:rPr>
          <w:rFonts w:ascii="標楷體" w:eastAsia="標楷體" w:hAnsi="標楷體" w:cs="標楷體" w:hint="eastAsia"/>
          <w:color w:val="000000" w:themeColor="text1"/>
        </w:rPr>
        <w:t>轉</w:t>
      </w:r>
      <w:proofErr w:type="gramStart"/>
      <w:r w:rsidRPr="006C5ECB">
        <w:rPr>
          <w:rFonts w:ascii="標楷體" w:eastAsia="標楷體" w:hAnsi="標楷體" w:cs="標楷體" w:hint="eastAsia"/>
          <w:color w:val="000000" w:themeColor="text1"/>
        </w:rPr>
        <w:t>介勞</w:t>
      </w:r>
      <w:proofErr w:type="gramEnd"/>
      <w:r w:rsidRPr="006C5ECB">
        <w:rPr>
          <w:rFonts w:ascii="標楷體" w:eastAsia="標楷體" w:hAnsi="標楷體" w:cs="標楷體" w:hint="eastAsia"/>
          <w:color w:val="000000" w:themeColor="text1"/>
        </w:rPr>
        <w:t>政就業媒合之服務</w:t>
      </w:r>
      <w:proofErr w:type="gramStart"/>
      <w:r w:rsidRPr="006C5ECB">
        <w:rPr>
          <w:rFonts w:ascii="標楷體" w:eastAsia="標楷體" w:hAnsi="標楷體" w:cs="標楷體" w:hint="eastAsia"/>
          <w:color w:val="000000" w:themeColor="text1"/>
        </w:rPr>
        <w:t>人次，</w:t>
      </w:r>
      <w:proofErr w:type="gramEnd"/>
      <w:r w:rsidRPr="006C5ECB">
        <w:rPr>
          <w:rFonts w:ascii="標楷體" w:eastAsia="標楷體" w:hAnsi="標楷體" w:cs="標楷體" w:hint="eastAsia"/>
          <w:color w:val="000000" w:themeColor="text1"/>
        </w:rPr>
        <w:t>由5,782人次降至3,036人次；社政轉</w:t>
      </w:r>
      <w:proofErr w:type="gramStart"/>
      <w:r w:rsidRPr="006C5ECB">
        <w:rPr>
          <w:rFonts w:ascii="標楷體" w:eastAsia="標楷體" w:hAnsi="標楷體" w:cs="標楷體" w:hint="eastAsia"/>
          <w:color w:val="000000" w:themeColor="text1"/>
        </w:rPr>
        <w:t>介勞</w:t>
      </w:r>
      <w:proofErr w:type="gramEnd"/>
      <w:r w:rsidRPr="006C5ECB">
        <w:rPr>
          <w:rFonts w:ascii="標楷體" w:eastAsia="標楷體" w:hAnsi="標楷體" w:cs="標楷體" w:hint="eastAsia"/>
          <w:color w:val="000000" w:themeColor="text1"/>
        </w:rPr>
        <w:t>政職業訓練</w:t>
      </w:r>
      <w:proofErr w:type="gramStart"/>
      <w:r w:rsidRPr="006C5ECB">
        <w:rPr>
          <w:rFonts w:ascii="標楷體" w:eastAsia="標楷體" w:hAnsi="標楷體" w:cs="標楷體" w:hint="eastAsia"/>
          <w:color w:val="000000" w:themeColor="text1"/>
        </w:rPr>
        <w:t>人次，</w:t>
      </w:r>
      <w:proofErr w:type="gramEnd"/>
      <w:r w:rsidRPr="006C5ECB">
        <w:rPr>
          <w:rFonts w:ascii="標楷體" w:eastAsia="標楷體" w:hAnsi="標楷體" w:cs="標楷體" w:hint="eastAsia"/>
          <w:color w:val="000000" w:themeColor="text1"/>
        </w:rPr>
        <w:t>亦由164人次降至49人次（表</w:t>
      </w:r>
      <w:r w:rsidR="00E96C12" w:rsidRPr="006C5ECB">
        <w:rPr>
          <w:rFonts w:ascii="標楷體" w:eastAsia="標楷體" w:hAnsi="標楷體" w:cs="標楷體" w:hint="eastAsia"/>
          <w:color w:val="000000" w:themeColor="text1"/>
        </w:rPr>
        <w:t>11</w:t>
      </w:r>
      <w:r w:rsidRPr="006C5ECB">
        <w:rPr>
          <w:rFonts w:ascii="標楷體" w:eastAsia="標楷體" w:hAnsi="標楷體" w:cs="標楷體" w:hint="eastAsia"/>
          <w:color w:val="000000" w:themeColor="text1"/>
        </w:rPr>
        <w:t>）。</w:t>
      </w:r>
      <w:proofErr w:type="gramStart"/>
      <w:r w:rsidRPr="006C5ECB">
        <w:rPr>
          <w:rFonts w:ascii="標楷體" w:eastAsia="標楷體" w:hAnsi="標楷體" w:cs="標楷體" w:hint="eastAsia"/>
          <w:color w:val="000000" w:themeColor="text1"/>
        </w:rPr>
        <w:t>衛福部</w:t>
      </w:r>
      <w:r w:rsidR="00D34D66" w:rsidRPr="006C5ECB">
        <w:rPr>
          <w:rFonts w:ascii="標楷體" w:eastAsia="標楷體" w:hAnsi="標楷體" w:cs="標楷體" w:hint="eastAsia"/>
          <w:color w:val="000000" w:themeColor="text1"/>
        </w:rPr>
        <w:t>嗣</w:t>
      </w:r>
      <w:proofErr w:type="gramEnd"/>
      <w:r w:rsidRPr="006C5ECB">
        <w:rPr>
          <w:rFonts w:ascii="標楷體" w:eastAsia="標楷體" w:hAnsi="標楷體" w:cs="標楷體" w:hint="eastAsia"/>
          <w:color w:val="000000" w:themeColor="text1"/>
        </w:rPr>
        <w:t>自109年9月起推動社</w:t>
      </w:r>
      <w:proofErr w:type="gramStart"/>
      <w:r w:rsidRPr="006C5ECB">
        <w:rPr>
          <w:rFonts w:ascii="標楷體" w:eastAsia="標楷體" w:hAnsi="標楷體" w:cs="標楷體" w:hint="eastAsia"/>
          <w:color w:val="000000" w:themeColor="text1"/>
        </w:rPr>
        <w:t>勞</w:t>
      </w:r>
      <w:proofErr w:type="gramEnd"/>
      <w:r w:rsidRPr="006C5ECB">
        <w:rPr>
          <w:rFonts w:ascii="標楷體" w:eastAsia="標楷體" w:hAnsi="標楷體" w:cs="標楷體" w:hint="eastAsia"/>
          <w:color w:val="000000" w:themeColor="text1"/>
        </w:rPr>
        <w:t>政聯合促進就業服務，將社政單位原以造冊轉</w:t>
      </w:r>
      <w:proofErr w:type="gramStart"/>
      <w:r w:rsidRPr="006C5ECB">
        <w:rPr>
          <w:rFonts w:ascii="標楷體" w:eastAsia="標楷體" w:hAnsi="標楷體" w:cs="標楷體" w:hint="eastAsia"/>
          <w:color w:val="000000" w:themeColor="text1"/>
        </w:rPr>
        <w:t>介</w:t>
      </w:r>
      <w:proofErr w:type="gramEnd"/>
      <w:r w:rsidRPr="006C5ECB">
        <w:rPr>
          <w:rFonts w:ascii="標楷體" w:eastAsia="標楷體" w:hAnsi="標楷體" w:cs="標楷體" w:hint="eastAsia"/>
          <w:color w:val="000000" w:themeColor="text1"/>
        </w:rPr>
        <w:t>之服務模式，調整由促進就業社工以個案管理方式，先予協助個案排除各項就業障礙，始進行就業</w:t>
      </w:r>
      <w:proofErr w:type="gramStart"/>
      <w:r w:rsidRPr="006C5ECB">
        <w:rPr>
          <w:rFonts w:ascii="標楷體" w:eastAsia="標楷體" w:hAnsi="標楷體" w:cs="標楷體" w:hint="eastAsia"/>
          <w:color w:val="000000" w:themeColor="text1"/>
        </w:rPr>
        <w:t>媒合或職</w:t>
      </w:r>
      <w:proofErr w:type="gramEnd"/>
      <w:r w:rsidRPr="006C5ECB">
        <w:rPr>
          <w:rFonts w:ascii="標楷體" w:eastAsia="標楷體" w:hAnsi="標楷體" w:cs="標楷體" w:hint="eastAsia"/>
          <w:color w:val="000000" w:themeColor="text1"/>
        </w:rPr>
        <w:t>訓服務，</w:t>
      </w:r>
      <w:proofErr w:type="gramStart"/>
      <w:r w:rsidRPr="006C5ECB">
        <w:rPr>
          <w:rFonts w:ascii="標楷體" w:eastAsia="標楷體" w:hAnsi="標楷體" w:cs="標楷體" w:hint="eastAsia"/>
          <w:color w:val="000000" w:themeColor="text1"/>
        </w:rPr>
        <w:t>110</w:t>
      </w:r>
      <w:proofErr w:type="gramEnd"/>
      <w:r w:rsidRPr="006C5ECB">
        <w:rPr>
          <w:rFonts w:ascii="標楷體" w:eastAsia="標楷體" w:hAnsi="標楷體" w:cs="標楷體" w:hint="eastAsia"/>
          <w:color w:val="000000" w:themeColor="text1"/>
        </w:rPr>
        <w:t>年度計有臺北市等11市縣政府參與，惟因受</w:t>
      </w:r>
      <w:proofErr w:type="gramStart"/>
      <w:r w:rsidRPr="006C5ECB">
        <w:rPr>
          <w:rFonts w:ascii="標楷體" w:eastAsia="標楷體" w:hAnsi="標楷體" w:cs="標楷體" w:hint="eastAsia"/>
          <w:color w:val="000000" w:themeColor="text1"/>
        </w:rPr>
        <w:t>新型冠</w:t>
      </w:r>
      <w:proofErr w:type="gramEnd"/>
      <w:r w:rsidRPr="006C5ECB">
        <w:rPr>
          <w:rFonts w:ascii="標楷體" w:eastAsia="標楷體" w:hAnsi="標楷體" w:cs="標楷體" w:hint="eastAsia"/>
          <w:color w:val="000000" w:themeColor="text1"/>
        </w:rPr>
        <w:t>狀病毒肺炎（COVID－19）</w:t>
      </w:r>
      <w:proofErr w:type="gramStart"/>
      <w:r w:rsidRPr="006C5ECB">
        <w:rPr>
          <w:rFonts w:ascii="標楷體" w:eastAsia="標楷體" w:hAnsi="標楷體" w:cs="標楷體" w:hint="eastAsia"/>
          <w:color w:val="000000" w:themeColor="text1"/>
        </w:rPr>
        <w:t>疫</w:t>
      </w:r>
      <w:proofErr w:type="gramEnd"/>
      <w:r w:rsidRPr="006C5ECB">
        <w:rPr>
          <w:rFonts w:ascii="標楷體" w:eastAsia="標楷體" w:hAnsi="標楷體" w:cs="標楷體" w:hint="eastAsia"/>
          <w:color w:val="000000" w:themeColor="text1"/>
        </w:rPr>
        <w:t>情影響，及部分市縣服務模式改變，</w:t>
      </w:r>
      <w:proofErr w:type="gramStart"/>
      <w:r w:rsidRPr="006C5ECB">
        <w:rPr>
          <w:rFonts w:ascii="標楷體" w:eastAsia="標楷體" w:hAnsi="標楷體" w:cs="標楷體" w:hint="eastAsia"/>
          <w:color w:val="000000" w:themeColor="text1"/>
        </w:rPr>
        <w:t>致社政</w:t>
      </w:r>
      <w:proofErr w:type="gramEnd"/>
      <w:r w:rsidRPr="006C5ECB">
        <w:rPr>
          <w:rFonts w:ascii="標楷體" w:eastAsia="標楷體" w:hAnsi="標楷體" w:cs="標楷體" w:hint="eastAsia"/>
          <w:color w:val="000000" w:themeColor="text1"/>
        </w:rPr>
        <w:t>轉</w:t>
      </w:r>
      <w:proofErr w:type="gramStart"/>
      <w:r w:rsidRPr="006C5ECB">
        <w:rPr>
          <w:rFonts w:ascii="標楷體" w:eastAsia="標楷體" w:hAnsi="標楷體" w:cs="標楷體" w:hint="eastAsia"/>
          <w:color w:val="000000" w:themeColor="text1"/>
        </w:rPr>
        <w:t>介勞</w:t>
      </w:r>
      <w:proofErr w:type="gramEnd"/>
      <w:r w:rsidRPr="006C5ECB">
        <w:rPr>
          <w:rFonts w:ascii="標楷體" w:eastAsia="標楷體" w:hAnsi="標楷體" w:cs="標楷體" w:hint="eastAsia"/>
          <w:color w:val="000000" w:themeColor="text1"/>
        </w:rPr>
        <w:t>政就</w:t>
      </w:r>
      <w:r w:rsidR="001C446E" w:rsidRPr="006C5ECB">
        <w:rPr>
          <w:noProof/>
          <w:color w:val="000000" w:themeColor="text1"/>
        </w:rPr>
        <mc:AlternateContent>
          <mc:Choice Requires="wps">
            <w:drawing>
              <wp:anchor distT="46990" distB="46990" distL="114935" distR="114935" simplePos="0" relativeHeight="252717056" behindDoc="1" locked="0" layoutInCell="1" allowOverlap="0" wp14:anchorId="7111AF27" wp14:editId="05E5DFAA">
                <wp:simplePos x="0" y="0"/>
                <wp:positionH relativeFrom="margin">
                  <wp:posOffset>2338070</wp:posOffset>
                </wp:positionH>
                <wp:positionV relativeFrom="margin">
                  <wp:posOffset>2901950</wp:posOffset>
                </wp:positionV>
                <wp:extent cx="3930650" cy="1574800"/>
                <wp:effectExtent l="0" t="0" r="0" b="6350"/>
                <wp:wrapTight wrapText="bothSides">
                  <wp:wrapPolygon edited="0">
                    <wp:start x="209" y="0"/>
                    <wp:lineTo x="209" y="21426"/>
                    <wp:lineTo x="21251" y="21426"/>
                    <wp:lineTo x="21251" y="0"/>
                    <wp:lineTo x="209" y="0"/>
                  </wp:wrapPolygon>
                </wp:wrapTight>
                <wp:docPr id="1893258637"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0650" cy="1574800"/>
                        </a:xfrm>
                        <a:prstGeom prst="rect">
                          <a:avLst/>
                        </a:prstGeom>
                        <a:noFill/>
                        <a:ln>
                          <a:noFill/>
                        </a:ln>
                      </wps:spPr>
                      <wps:txbx>
                        <w:txbxContent>
                          <w:p w14:paraId="6B8953B1" w14:textId="77777777" w:rsidR="00D76101" w:rsidRPr="006C5ECB" w:rsidRDefault="00D76101" w:rsidP="001C446E">
                            <w:pPr>
                              <w:tabs>
                                <w:tab w:val="left" w:pos="4494"/>
                              </w:tabs>
                              <w:snapToGrid w:val="0"/>
                              <w:spacing w:line="240" w:lineRule="exact"/>
                              <w:ind w:left="781" w:hangingChars="325" w:hanging="781"/>
                              <w:jc w:val="center"/>
                              <w:rPr>
                                <w:rFonts w:ascii="標楷體" w:eastAsia="標楷體" w:hAnsi="標楷體"/>
                                <w:b/>
                                <w:color w:val="000000" w:themeColor="text1"/>
                                <w:spacing w:val="-20"/>
                              </w:rPr>
                            </w:pPr>
                            <w:r w:rsidRPr="006C5ECB">
                              <w:rPr>
                                <w:rFonts w:ascii="標楷體" w:eastAsia="標楷體" w:hAnsi="標楷體" w:hint="eastAsia"/>
                                <w:b/>
                                <w:color w:val="000000" w:themeColor="text1"/>
                              </w:rPr>
                              <w:t>表</w:t>
                            </w:r>
                            <w:r w:rsidRPr="006C5ECB">
                              <w:rPr>
                                <w:rFonts w:ascii="標楷體" w:eastAsia="標楷體" w:hAnsi="標楷體"/>
                                <w:b/>
                                <w:color w:val="000000" w:themeColor="text1"/>
                              </w:rPr>
                              <w:t>11</w:t>
                            </w:r>
                            <w:r w:rsidRPr="006C5ECB">
                              <w:rPr>
                                <w:rFonts w:ascii="標楷體" w:eastAsia="標楷體" w:hAnsi="標楷體" w:hint="eastAsia"/>
                                <w:b/>
                                <w:color w:val="000000" w:themeColor="text1"/>
                                <w:spacing w:val="-14"/>
                              </w:rPr>
                              <w:t xml:space="preserve">　低收入及中低收入戶輔導就業服務情形</w:t>
                            </w:r>
                          </w:p>
                          <w:p w14:paraId="0E5CAF28" w14:textId="77777777" w:rsidR="00D76101" w:rsidRPr="006C5ECB" w:rsidRDefault="00D76101" w:rsidP="001C446E">
                            <w:pPr>
                              <w:autoSpaceDE w:val="0"/>
                              <w:autoSpaceDN w:val="0"/>
                              <w:snapToGrid w:val="0"/>
                              <w:spacing w:line="200" w:lineRule="exact"/>
                              <w:ind w:left="527" w:right="-80" w:hanging="527"/>
                              <w:jc w:val="right"/>
                              <w:rPr>
                                <w:rFonts w:ascii="標楷體" w:eastAsia="標楷體" w:hAnsi="標楷體" w:cs="標楷體"/>
                                <w:color w:val="000000" w:themeColor="text1"/>
                                <w:sz w:val="20"/>
                                <w:lang w:val="zh-TW"/>
                              </w:rPr>
                            </w:pPr>
                            <w:r w:rsidRPr="006C5ECB">
                              <w:rPr>
                                <w:rFonts w:ascii="標楷體" w:eastAsia="標楷體" w:hAnsi="標楷體" w:cs="標楷體" w:hint="eastAsia"/>
                                <w:color w:val="000000" w:themeColor="text1"/>
                                <w:sz w:val="20"/>
                                <w:lang w:val="zh-TW"/>
                              </w:rPr>
                              <w:t xml:space="preserve">  單位：人次</w:t>
                            </w:r>
                          </w:p>
                          <w:tbl>
                            <w:tblPr>
                              <w:tblW w:w="6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
                              <w:gridCol w:w="703"/>
                              <w:gridCol w:w="1047"/>
                              <w:gridCol w:w="1064"/>
                              <w:gridCol w:w="616"/>
                              <w:gridCol w:w="984"/>
                              <w:gridCol w:w="1021"/>
                            </w:tblGrid>
                            <w:tr w:rsidR="00D76101" w:rsidRPr="006C5ECB" w14:paraId="418BAE69" w14:textId="77777777" w:rsidTr="00F7185A">
                              <w:trPr>
                                <w:trHeight w:val="227"/>
                                <w:tblHeader/>
                                <w:jc w:val="center"/>
                              </w:trPr>
                              <w:tc>
                                <w:tcPr>
                                  <w:tcW w:w="658" w:type="dxa"/>
                                  <w:vMerge w:val="restart"/>
                                  <w:shd w:val="clear" w:color="auto" w:fill="auto"/>
                                  <w:noWrap/>
                                  <w:vAlign w:val="center"/>
                                </w:tcPr>
                                <w:p w14:paraId="14B83CC5"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年度</w:t>
                                  </w:r>
                                </w:p>
                              </w:tc>
                              <w:tc>
                                <w:tcPr>
                                  <w:tcW w:w="2814" w:type="dxa"/>
                                  <w:gridSpan w:val="3"/>
                                  <w:shd w:val="clear" w:color="auto" w:fill="auto"/>
                                  <w:vAlign w:val="center"/>
                                </w:tcPr>
                                <w:p w14:paraId="7AFFFD9F" w14:textId="77777777" w:rsidR="00D76101" w:rsidRPr="006C5ECB" w:rsidRDefault="00D76101" w:rsidP="00840325">
                                  <w:pPr>
                                    <w:snapToGrid w:val="0"/>
                                    <w:spacing w:line="220" w:lineRule="exact"/>
                                    <w:ind w:leftChars="-62" w:left="73" w:rightChars="-33" w:right="-79" w:hangingChars="111" w:hanging="222"/>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社政轉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勞政就業媒合服務</w:t>
                                  </w:r>
                                </w:p>
                              </w:tc>
                              <w:tc>
                                <w:tcPr>
                                  <w:tcW w:w="2621" w:type="dxa"/>
                                  <w:gridSpan w:val="3"/>
                                </w:tcPr>
                                <w:p w14:paraId="49B1B579" w14:textId="77777777" w:rsidR="00D76101" w:rsidRPr="006C5ECB" w:rsidRDefault="00D76101" w:rsidP="00840325">
                                  <w:pPr>
                                    <w:snapToGrid w:val="0"/>
                                    <w:spacing w:line="220" w:lineRule="exact"/>
                                    <w:ind w:leftChars="-62" w:left="73" w:rightChars="-33" w:right="-79" w:hangingChars="111" w:hanging="222"/>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社政轉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勞政職業訓練</w:t>
                                  </w:r>
                                </w:p>
                              </w:tc>
                            </w:tr>
                            <w:tr w:rsidR="00D76101" w:rsidRPr="006C5ECB" w14:paraId="2639EFFC" w14:textId="77777777" w:rsidTr="00F7185A">
                              <w:trPr>
                                <w:trHeight w:val="227"/>
                                <w:tblHeader/>
                                <w:jc w:val="center"/>
                              </w:trPr>
                              <w:tc>
                                <w:tcPr>
                                  <w:tcW w:w="658" w:type="dxa"/>
                                  <w:vMerge/>
                                  <w:shd w:val="clear" w:color="auto" w:fill="auto"/>
                                  <w:noWrap/>
                                </w:tcPr>
                                <w:p w14:paraId="26AEC89D" w14:textId="77777777" w:rsidR="00D76101" w:rsidRPr="006C5ECB" w:rsidRDefault="00D76101" w:rsidP="00AF19EB">
                                  <w:pPr>
                                    <w:snapToGrid w:val="0"/>
                                    <w:spacing w:line="220" w:lineRule="exact"/>
                                    <w:jc w:val="center"/>
                                    <w:rPr>
                                      <w:rFonts w:ascii="標楷體" w:eastAsia="標楷體" w:hAnsi="標楷體"/>
                                      <w:b/>
                                      <w:color w:val="000000" w:themeColor="text1"/>
                                      <w:sz w:val="20"/>
                                      <w:szCs w:val="20"/>
                                    </w:rPr>
                                  </w:pPr>
                                </w:p>
                              </w:tc>
                              <w:tc>
                                <w:tcPr>
                                  <w:tcW w:w="703" w:type="dxa"/>
                                  <w:vAlign w:val="center"/>
                                </w:tcPr>
                                <w:p w14:paraId="1A52FA0A" w14:textId="77777777" w:rsidR="00D76101" w:rsidRPr="006C5ECB" w:rsidRDefault="00D76101" w:rsidP="00840325">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合計</w:t>
                                  </w:r>
                                </w:p>
                              </w:tc>
                              <w:tc>
                                <w:tcPr>
                                  <w:tcW w:w="1047" w:type="dxa"/>
                                  <w:vAlign w:val="center"/>
                                </w:tcPr>
                                <w:p w14:paraId="7C4F24A6" w14:textId="77777777" w:rsidR="00D76101" w:rsidRPr="006C5ECB" w:rsidRDefault="00D76101" w:rsidP="00840325">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低收入戶</w:t>
                                  </w:r>
                                </w:p>
                              </w:tc>
                              <w:tc>
                                <w:tcPr>
                                  <w:tcW w:w="1064" w:type="dxa"/>
                                  <w:vAlign w:val="center"/>
                                </w:tcPr>
                                <w:p w14:paraId="033DFE67" w14:textId="77777777" w:rsidR="00D76101" w:rsidRPr="006C5ECB" w:rsidRDefault="00D76101" w:rsidP="00840325">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中低收入戶</w:t>
                                  </w:r>
                                </w:p>
                              </w:tc>
                              <w:tc>
                                <w:tcPr>
                                  <w:tcW w:w="616" w:type="dxa"/>
                                  <w:vAlign w:val="center"/>
                                </w:tcPr>
                                <w:p w14:paraId="7C555FE6" w14:textId="77777777" w:rsidR="00D76101" w:rsidRPr="006C5ECB" w:rsidRDefault="00D76101" w:rsidP="00840325">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合計</w:t>
                                  </w:r>
                                </w:p>
                              </w:tc>
                              <w:tc>
                                <w:tcPr>
                                  <w:tcW w:w="984" w:type="dxa"/>
                                  <w:vAlign w:val="center"/>
                                </w:tcPr>
                                <w:p w14:paraId="724CFA62" w14:textId="77777777" w:rsidR="00D76101" w:rsidRPr="006C5ECB" w:rsidRDefault="00D76101" w:rsidP="00FD4D95">
                                  <w:pPr>
                                    <w:snapToGrid w:val="0"/>
                                    <w:spacing w:line="220" w:lineRule="exact"/>
                                    <w:ind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低收入戶</w:t>
                                  </w:r>
                                </w:p>
                              </w:tc>
                              <w:tc>
                                <w:tcPr>
                                  <w:tcW w:w="1021" w:type="dxa"/>
                                  <w:vAlign w:val="center"/>
                                </w:tcPr>
                                <w:p w14:paraId="0E2E6DE0" w14:textId="77777777" w:rsidR="00D76101" w:rsidRPr="006C5ECB" w:rsidRDefault="00D76101" w:rsidP="00840325">
                                  <w:pPr>
                                    <w:snapToGrid w:val="0"/>
                                    <w:spacing w:line="220" w:lineRule="exact"/>
                                    <w:ind w:leftChars="-45" w:left="-108"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中低收入戶</w:t>
                                  </w:r>
                                </w:p>
                              </w:tc>
                            </w:tr>
                            <w:tr w:rsidR="00D76101" w:rsidRPr="006C5ECB" w14:paraId="4BCD2FB2" w14:textId="77777777" w:rsidTr="00FD4D95">
                              <w:trPr>
                                <w:trHeight w:val="57"/>
                                <w:jc w:val="center"/>
                              </w:trPr>
                              <w:tc>
                                <w:tcPr>
                                  <w:tcW w:w="658" w:type="dxa"/>
                                  <w:shd w:val="clear" w:color="auto" w:fill="auto"/>
                                  <w:noWrap/>
                                  <w:vAlign w:val="center"/>
                                </w:tcPr>
                                <w:p w14:paraId="17B86693"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106</w:t>
                                  </w:r>
                                </w:p>
                              </w:tc>
                              <w:tc>
                                <w:tcPr>
                                  <w:tcW w:w="703" w:type="dxa"/>
                                  <w:vAlign w:val="center"/>
                                </w:tcPr>
                                <w:p w14:paraId="1843C895"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5,782</w:t>
                                  </w:r>
                                </w:p>
                              </w:tc>
                              <w:tc>
                                <w:tcPr>
                                  <w:tcW w:w="1047" w:type="dxa"/>
                                  <w:vAlign w:val="center"/>
                                </w:tcPr>
                                <w:p w14:paraId="7B72B1ED"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2,702</w:t>
                                  </w:r>
                                </w:p>
                              </w:tc>
                              <w:tc>
                                <w:tcPr>
                                  <w:tcW w:w="1064" w:type="dxa"/>
                                  <w:vAlign w:val="center"/>
                                </w:tcPr>
                                <w:p w14:paraId="7A20BAF8"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3,080</w:t>
                                  </w:r>
                                </w:p>
                              </w:tc>
                              <w:tc>
                                <w:tcPr>
                                  <w:tcW w:w="616" w:type="dxa"/>
                                  <w:vAlign w:val="center"/>
                                </w:tcPr>
                                <w:p w14:paraId="54B1AF42"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164</w:t>
                                  </w:r>
                                </w:p>
                              </w:tc>
                              <w:tc>
                                <w:tcPr>
                                  <w:tcW w:w="984" w:type="dxa"/>
                                  <w:vAlign w:val="center"/>
                                </w:tcPr>
                                <w:p w14:paraId="3F9D57DC"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62</w:t>
                                  </w:r>
                                </w:p>
                              </w:tc>
                              <w:tc>
                                <w:tcPr>
                                  <w:tcW w:w="1021" w:type="dxa"/>
                                  <w:vAlign w:val="center"/>
                                </w:tcPr>
                                <w:p w14:paraId="12406772"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102</w:t>
                                  </w:r>
                                </w:p>
                              </w:tc>
                            </w:tr>
                            <w:tr w:rsidR="00D76101" w:rsidRPr="006C5ECB" w14:paraId="6C5F55EA" w14:textId="77777777" w:rsidTr="00FD4D95">
                              <w:trPr>
                                <w:trHeight w:val="57"/>
                                <w:jc w:val="center"/>
                              </w:trPr>
                              <w:tc>
                                <w:tcPr>
                                  <w:tcW w:w="658" w:type="dxa"/>
                                  <w:shd w:val="clear" w:color="auto" w:fill="auto"/>
                                  <w:noWrap/>
                                  <w:vAlign w:val="center"/>
                                </w:tcPr>
                                <w:p w14:paraId="19AB8ABF"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107</w:t>
                                  </w:r>
                                </w:p>
                              </w:tc>
                              <w:tc>
                                <w:tcPr>
                                  <w:tcW w:w="703" w:type="dxa"/>
                                  <w:vAlign w:val="center"/>
                                </w:tcPr>
                                <w:p w14:paraId="64F67503"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4,200</w:t>
                                  </w:r>
                                </w:p>
                              </w:tc>
                              <w:tc>
                                <w:tcPr>
                                  <w:tcW w:w="1047" w:type="dxa"/>
                                  <w:vAlign w:val="center"/>
                                </w:tcPr>
                                <w:p w14:paraId="5DF3D3B2"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1,989</w:t>
                                  </w:r>
                                </w:p>
                              </w:tc>
                              <w:tc>
                                <w:tcPr>
                                  <w:tcW w:w="1064" w:type="dxa"/>
                                  <w:vAlign w:val="center"/>
                                </w:tcPr>
                                <w:p w14:paraId="6E0D4B2C"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2,211</w:t>
                                  </w:r>
                                </w:p>
                              </w:tc>
                              <w:tc>
                                <w:tcPr>
                                  <w:tcW w:w="616" w:type="dxa"/>
                                  <w:vAlign w:val="center"/>
                                </w:tcPr>
                                <w:p w14:paraId="0F09CC53"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251</w:t>
                                  </w:r>
                                </w:p>
                              </w:tc>
                              <w:tc>
                                <w:tcPr>
                                  <w:tcW w:w="984" w:type="dxa"/>
                                  <w:vAlign w:val="center"/>
                                </w:tcPr>
                                <w:p w14:paraId="05F05104"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120</w:t>
                                  </w:r>
                                </w:p>
                              </w:tc>
                              <w:tc>
                                <w:tcPr>
                                  <w:tcW w:w="1021" w:type="dxa"/>
                                  <w:vAlign w:val="center"/>
                                </w:tcPr>
                                <w:p w14:paraId="6F60B727"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131</w:t>
                                  </w:r>
                                </w:p>
                              </w:tc>
                            </w:tr>
                            <w:tr w:rsidR="00D76101" w:rsidRPr="006C5ECB" w14:paraId="030CDCCF" w14:textId="77777777" w:rsidTr="00FD4D95">
                              <w:trPr>
                                <w:trHeight w:val="57"/>
                                <w:jc w:val="center"/>
                              </w:trPr>
                              <w:tc>
                                <w:tcPr>
                                  <w:tcW w:w="658" w:type="dxa"/>
                                  <w:shd w:val="clear" w:color="auto" w:fill="auto"/>
                                  <w:noWrap/>
                                  <w:vAlign w:val="center"/>
                                </w:tcPr>
                                <w:p w14:paraId="206FF0DD"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108</w:t>
                                  </w:r>
                                </w:p>
                              </w:tc>
                              <w:tc>
                                <w:tcPr>
                                  <w:tcW w:w="703" w:type="dxa"/>
                                  <w:vAlign w:val="center"/>
                                </w:tcPr>
                                <w:p w14:paraId="017815B2"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3,036</w:t>
                                  </w:r>
                                </w:p>
                              </w:tc>
                              <w:tc>
                                <w:tcPr>
                                  <w:tcW w:w="1047" w:type="dxa"/>
                                  <w:vAlign w:val="center"/>
                                </w:tcPr>
                                <w:p w14:paraId="76E5051C"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1,424</w:t>
                                  </w:r>
                                </w:p>
                              </w:tc>
                              <w:tc>
                                <w:tcPr>
                                  <w:tcW w:w="1064" w:type="dxa"/>
                                  <w:vAlign w:val="center"/>
                                </w:tcPr>
                                <w:p w14:paraId="4B01ECE6"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1,612</w:t>
                                  </w:r>
                                </w:p>
                              </w:tc>
                              <w:tc>
                                <w:tcPr>
                                  <w:tcW w:w="616" w:type="dxa"/>
                                  <w:vAlign w:val="center"/>
                                </w:tcPr>
                                <w:p w14:paraId="23E9FDF6"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49</w:t>
                                  </w:r>
                                </w:p>
                              </w:tc>
                              <w:tc>
                                <w:tcPr>
                                  <w:tcW w:w="984" w:type="dxa"/>
                                  <w:vAlign w:val="center"/>
                                </w:tcPr>
                                <w:p w14:paraId="62C08801"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w:t>
                                  </w:r>
                                </w:p>
                              </w:tc>
                              <w:tc>
                                <w:tcPr>
                                  <w:tcW w:w="1021" w:type="dxa"/>
                                  <w:vAlign w:val="center"/>
                                </w:tcPr>
                                <w:p w14:paraId="0F2E6CB4"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22</w:t>
                                  </w:r>
                                </w:p>
                              </w:tc>
                            </w:tr>
                            <w:tr w:rsidR="00D76101" w:rsidRPr="006C5ECB" w14:paraId="25BC09E5" w14:textId="77777777" w:rsidTr="00FD4D95">
                              <w:trPr>
                                <w:trHeight w:val="57"/>
                                <w:jc w:val="center"/>
                              </w:trPr>
                              <w:tc>
                                <w:tcPr>
                                  <w:tcW w:w="658" w:type="dxa"/>
                                  <w:shd w:val="clear" w:color="auto" w:fill="auto"/>
                                  <w:noWrap/>
                                  <w:vAlign w:val="center"/>
                                </w:tcPr>
                                <w:p w14:paraId="1F7F9325"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09</w:t>
                                  </w:r>
                                </w:p>
                              </w:tc>
                              <w:tc>
                                <w:tcPr>
                                  <w:tcW w:w="703" w:type="dxa"/>
                                  <w:vAlign w:val="center"/>
                                </w:tcPr>
                                <w:p w14:paraId="7C3CB0C8"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1,685</w:t>
                                  </w:r>
                                </w:p>
                              </w:tc>
                              <w:tc>
                                <w:tcPr>
                                  <w:tcW w:w="1047" w:type="dxa"/>
                                  <w:vAlign w:val="center"/>
                                </w:tcPr>
                                <w:p w14:paraId="3F56DE4B"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824</w:t>
                                  </w:r>
                                </w:p>
                              </w:tc>
                              <w:tc>
                                <w:tcPr>
                                  <w:tcW w:w="1064" w:type="dxa"/>
                                  <w:vAlign w:val="center"/>
                                </w:tcPr>
                                <w:p w14:paraId="029AC3FC"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861</w:t>
                                  </w:r>
                                </w:p>
                              </w:tc>
                              <w:tc>
                                <w:tcPr>
                                  <w:tcW w:w="616" w:type="dxa"/>
                                  <w:vAlign w:val="center"/>
                                </w:tcPr>
                                <w:p w14:paraId="065D3AC5"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76</w:t>
                                  </w:r>
                                </w:p>
                              </w:tc>
                              <w:tc>
                                <w:tcPr>
                                  <w:tcW w:w="984" w:type="dxa"/>
                                  <w:vAlign w:val="center"/>
                                </w:tcPr>
                                <w:p w14:paraId="41A44F17"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34</w:t>
                                  </w:r>
                                </w:p>
                              </w:tc>
                              <w:tc>
                                <w:tcPr>
                                  <w:tcW w:w="1021" w:type="dxa"/>
                                  <w:vAlign w:val="center"/>
                                </w:tcPr>
                                <w:p w14:paraId="577B06AD"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w:t>
                                  </w:r>
                                </w:p>
                              </w:tc>
                            </w:tr>
                            <w:tr w:rsidR="00D76101" w:rsidRPr="006C5ECB" w14:paraId="162ED04F" w14:textId="77777777" w:rsidTr="00FD4D95">
                              <w:trPr>
                                <w:trHeight w:val="57"/>
                                <w:jc w:val="center"/>
                              </w:trPr>
                              <w:tc>
                                <w:tcPr>
                                  <w:tcW w:w="658" w:type="dxa"/>
                                  <w:shd w:val="clear" w:color="auto" w:fill="auto"/>
                                  <w:noWrap/>
                                  <w:vAlign w:val="center"/>
                                </w:tcPr>
                                <w:p w14:paraId="39D45103"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10</w:t>
                                  </w:r>
                                </w:p>
                              </w:tc>
                              <w:tc>
                                <w:tcPr>
                                  <w:tcW w:w="703" w:type="dxa"/>
                                  <w:vAlign w:val="center"/>
                                </w:tcPr>
                                <w:p w14:paraId="2134AA1F"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1,644</w:t>
                                  </w:r>
                                </w:p>
                              </w:tc>
                              <w:tc>
                                <w:tcPr>
                                  <w:tcW w:w="1047" w:type="dxa"/>
                                  <w:vAlign w:val="center"/>
                                </w:tcPr>
                                <w:p w14:paraId="7C6F2C6B"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725</w:t>
                                  </w:r>
                                </w:p>
                              </w:tc>
                              <w:tc>
                                <w:tcPr>
                                  <w:tcW w:w="1064" w:type="dxa"/>
                                  <w:vAlign w:val="center"/>
                                </w:tcPr>
                                <w:p w14:paraId="5007F7CF"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919</w:t>
                                  </w:r>
                                </w:p>
                              </w:tc>
                              <w:tc>
                                <w:tcPr>
                                  <w:tcW w:w="616" w:type="dxa"/>
                                  <w:vAlign w:val="center"/>
                                </w:tcPr>
                                <w:p w14:paraId="5CBAB29D"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w:t>
                                  </w:r>
                                </w:p>
                              </w:tc>
                              <w:tc>
                                <w:tcPr>
                                  <w:tcW w:w="984" w:type="dxa"/>
                                  <w:vAlign w:val="center"/>
                                </w:tcPr>
                                <w:p w14:paraId="016318E4"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1021" w:type="dxa"/>
                                  <w:vAlign w:val="center"/>
                                </w:tcPr>
                                <w:p w14:paraId="51BE8CDD"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r>
                          </w:tbl>
                          <w:p w14:paraId="1CFA135C" w14:textId="77777777" w:rsidR="00D76101" w:rsidRPr="006C5ECB" w:rsidRDefault="00D76101" w:rsidP="001C446E">
                            <w:pPr>
                              <w:tabs>
                                <w:tab w:val="left" w:pos="6120"/>
                              </w:tabs>
                              <w:autoSpaceDE w:val="0"/>
                              <w:autoSpaceDN w:val="0"/>
                              <w:snapToGrid w:val="0"/>
                              <w:spacing w:line="200" w:lineRule="exact"/>
                              <w:ind w:left="935" w:right="34" w:hanging="935"/>
                              <w:jc w:val="both"/>
                              <w:rPr>
                                <w:rFonts w:ascii="標楷體" w:eastAsia="標楷體" w:hAnsi="標楷體" w:cs="標楷體"/>
                                <w:color w:val="000000" w:themeColor="text1"/>
                                <w:sz w:val="18"/>
                                <w:szCs w:val="18"/>
                              </w:rPr>
                            </w:pPr>
                            <w:r w:rsidRPr="006C5ECB">
                              <w:rPr>
                                <w:rFonts w:ascii="標楷體" w:eastAsia="標楷體" w:hAnsi="標楷體" w:hint="eastAsia"/>
                                <w:color w:val="000000" w:themeColor="text1"/>
                                <w:sz w:val="18"/>
                                <w:szCs w:val="18"/>
                              </w:rPr>
                              <w:t>資料來源：整理自衛福部提供資料。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11AF27" id="_x0000_s1037" type="#_x0000_t202" style="position:absolute;left:0;text-align:left;margin-left:184.1pt;margin-top:228.5pt;width:309.5pt;height:124pt;z-index:-250599424;visibility:visible;mso-wrap-style:square;mso-width-percent:0;mso-height-percent:0;mso-wrap-distance-left:9.05pt;mso-wrap-distance-top:3.7pt;mso-wrap-distance-right:9.05pt;mso-wrap-distance-bottom:3.7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" o:allowoverlap="f" filled="f" stroked="f">
                <v:textbox>
                  <w:txbxContent>
                    <w:p w14:paraId="6B8953B1" w14:textId="77777777" w:rsidR="00D76101" w:rsidRPr="006C5ECB" w:rsidRDefault="00D76101" w:rsidP="001C446E">
                      <w:pPr>
                        <w:tabs>
                          <w:tab w:val="left" w:pos="4494"/>
                        </w:tabs>
                        <w:snapToGrid w:val="0"/>
                        <w:spacing w:line="240" w:lineRule="exact"/>
                        <w:ind w:left="781" w:hangingChars="325" w:hanging="781"/>
                        <w:jc w:val="center"/>
                        <w:rPr>
                          <w:rFonts w:ascii="標楷體" w:eastAsia="標楷體" w:hAnsi="標楷體"/>
                          <w:b/>
                          <w:color w:val="000000" w:themeColor="text1"/>
                          <w:spacing w:val="-20"/>
                        </w:rPr>
                      </w:pPr>
                      <w:r w:rsidRPr="006C5ECB">
                        <w:rPr>
                          <w:rFonts w:ascii="標楷體" w:eastAsia="標楷體" w:hAnsi="標楷體" w:hint="eastAsia"/>
                          <w:b/>
                          <w:color w:val="000000" w:themeColor="text1"/>
                        </w:rPr>
                        <w:t>表</w:t>
                      </w:r>
                      <w:r w:rsidRPr="006C5ECB">
                        <w:rPr>
                          <w:rFonts w:ascii="標楷體" w:eastAsia="標楷體" w:hAnsi="標楷體"/>
                          <w:b/>
                          <w:color w:val="000000" w:themeColor="text1"/>
                        </w:rPr>
                        <w:t>11</w:t>
                      </w:r>
                      <w:r w:rsidRPr="006C5ECB">
                        <w:rPr>
                          <w:rFonts w:ascii="標楷體" w:eastAsia="標楷體" w:hAnsi="標楷體" w:hint="eastAsia"/>
                          <w:b/>
                          <w:color w:val="000000" w:themeColor="text1"/>
                          <w:spacing w:val="-14"/>
                        </w:rPr>
                        <w:t xml:space="preserve">　低收入及中低收入戶輔導就業服務情形</w:t>
                      </w:r>
                    </w:p>
                    <w:p w14:paraId="0E5CAF28" w14:textId="77777777" w:rsidR="00D76101" w:rsidRPr="006C5ECB" w:rsidRDefault="00D76101" w:rsidP="001C446E">
                      <w:pPr>
                        <w:autoSpaceDE w:val="0"/>
                        <w:autoSpaceDN w:val="0"/>
                        <w:snapToGrid w:val="0"/>
                        <w:spacing w:line="200" w:lineRule="exact"/>
                        <w:ind w:left="527" w:right="-80" w:hanging="527"/>
                        <w:jc w:val="right"/>
                        <w:rPr>
                          <w:rFonts w:ascii="標楷體" w:eastAsia="標楷體" w:hAnsi="標楷體" w:cs="標楷體"/>
                          <w:color w:val="000000" w:themeColor="text1"/>
                          <w:sz w:val="20"/>
                          <w:lang w:val="zh-TW"/>
                        </w:rPr>
                      </w:pPr>
                      <w:r w:rsidRPr="006C5ECB">
                        <w:rPr>
                          <w:rFonts w:ascii="標楷體" w:eastAsia="標楷體" w:hAnsi="標楷體" w:cs="標楷體" w:hint="eastAsia"/>
                          <w:color w:val="000000" w:themeColor="text1"/>
                          <w:sz w:val="20"/>
                          <w:lang w:val="zh-TW"/>
                        </w:rPr>
                        <w:t xml:space="preserve">  單位：人次</w:t>
                      </w:r>
                    </w:p>
                    <w:tbl>
                      <w:tblPr>
                        <w:tblW w:w="6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
                        <w:gridCol w:w="703"/>
                        <w:gridCol w:w="1047"/>
                        <w:gridCol w:w="1064"/>
                        <w:gridCol w:w="616"/>
                        <w:gridCol w:w="984"/>
                        <w:gridCol w:w="1021"/>
                      </w:tblGrid>
                      <w:tr w:rsidR="00D76101" w:rsidRPr="006C5ECB" w14:paraId="418BAE69" w14:textId="77777777" w:rsidTr="00F7185A">
                        <w:trPr>
                          <w:trHeight w:val="227"/>
                          <w:tblHeader/>
                          <w:jc w:val="center"/>
                        </w:trPr>
                        <w:tc>
                          <w:tcPr>
                            <w:tcW w:w="658" w:type="dxa"/>
                            <w:vMerge w:val="restart"/>
                            <w:shd w:val="clear" w:color="auto" w:fill="auto"/>
                            <w:noWrap/>
                            <w:vAlign w:val="center"/>
                          </w:tcPr>
                          <w:p w14:paraId="14B83CC5"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年度</w:t>
                            </w:r>
                          </w:p>
                        </w:tc>
                        <w:tc>
                          <w:tcPr>
                            <w:tcW w:w="2814" w:type="dxa"/>
                            <w:gridSpan w:val="3"/>
                            <w:shd w:val="clear" w:color="auto" w:fill="auto"/>
                            <w:vAlign w:val="center"/>
                          </w:tcPr>
                          <w:p w14:paraId="7AFFFD9F" w14:textId="77777777" w:rsidR="00D76101" w:rsidRPr="006C5ECB" w:rsidRDefault="00D76101" w:rsidP="00840325">
                            <w:pPr>
                              <w:snapToGrid w:val="0"/>
                              <w:spacing w:line="220" w:lineRule="exact"/>
                              <w:ind w:leftChars="-62" w:left="73" w:rightChars="-33" w:right="-79" w:hangingChars="111" w:hanging="222"/>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社政轉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勞政就業媒合服務</w:t>
                            </w:r>
                          </w:p>
                        </w:tc>
                        <w:tc>
                          <w:tcPr>
                            <w:tcW w:w="2621" w:type="dxa"/>
                            <w:gridSpan w:val="3"/>
                          </w:tcPr>
                          <w:p w14:paraId="49B1B579" w14:textId="77777777" w:rsidR="00D76101" w:rsidRPr="006C5ECB" w:rsidRDefault="00D76101" w:rsidP="00840325">
                            <w:pPr>
                              <w:snapToGrid w:val="0"/>
                              <w:spacing w:line="220" w:lineRule="exact"/>
                              <w:ind w:leftChars="-62" w:left="73" w:rightChars="-33" w:right="-79" w:hangingChars="111" w:hanging="222"/>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社政轉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勞政職業訓練</w:t>
                            </w:r>
                          </w:p>
                        </w:tc>
                      </w:tr>
                      <w:tr w:rsidR="00D76101" w:rsidRPr="006C5ECB" w14:paraId="2639EFFC" w14:textId="77777777" w:rsidTr="00F7185A">
                        <w:trPr>
                          <w:trHeight w:val="227"/>
                          <w:tblHeader/>
                          <w:jc w:val="center"/>
                        </w:trPr>
                        <w:tc>
                          <w:tcPr>
                            <w:tcW w:w="658" w:type="dxa"/>
                            <w:vMerge/>
                            <w:shd w:val="clear" w:color="auto" w:fill="auto"/>
                            <w:noWrap/>
                          </w:tcPr>
                          <w:p w14:paraId="26AEC89D" w14:textId="77777777" w:rsidR="00D76101" w:rsidRPr="006C5ECB" w:rsidRDefault="00D76101" w:rsidP="00AF19EB">
                            <w:pPr>
                              <w:snapToGrid w:val="0"/>
                              <w:spacing w:line="220" w:lineRule="exact"/>
                              <w:jc w:val="center"/>
                              <w:rPr>
                                <w:rFonts w:ascii="標楷體" w:eastAsia="標楷體" w:hAnsi="標楷體"/>
                                <w:b/>
                                <w:color w:val="000000" w:themeColor="text1"/>
                                <w:sz w:val="20"/>
                                <w:szCs w:val="20"/>
                              </w:rPr>
                            </w:pPr>
                          </w:p>
                        </w:tc>
                        <w:tc>
                          <w:tcPr>
                            <w:tcW w:w="703" w:type="dxa"/>
                            <w:vAlign w:val="center"/>
                          </w:tcPr>
                          <w:p w14:paraId="1A52FA0A" w14:textId="77777777" w:rsidR="00D76101" w:rsidRPr="006C5ECB" w:rsidRDefault="00D76101" w:rsidP="00840325">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合計</w:t>
                            </w:r>
                          </w:p>
                        </w:tc>
                        <w:tc>
                          <w:tcPr>
                            <w:tcW w:w="1047" w:type="dxa"/>
                            <w:vAlign w:val="center"/>
                          </w:tcPr>
                          <w:p w14:paraId="7C4F24A6" w14:textId="77777777" w:rsidR="00D76101" w:rsidRPr="006C5ECB" w:rsidRDefault="00D76101" w:rsidP="00840325">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低收入戶</w:t>
                            </w:r>
                          </w:p>
                        </w:tc>
                        <w:tc>
                          <w:tcPr>
                            <w:tcW w:w="1064" w:type="dxa"/>
                            <w:vAlign w:val="center"/>
                          </w:tcPr>
                          <w:p w14:paraId="033DFE67" w14:textId="77777777" w:rsidR="00D76101" w:rsidRPr="006C5ECB" w:rsidRDefault="00D76101" w:rsidP="00840325">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中低收入戶</w:t>
                            </w:r>
                          </w:p>
                        </w:tc>
                        <w:tc>
                          <w:tcPr>
                            <w:tcW w:w="616" w:type="dxa"/>
                            <w:vAlign w:val="center"/>
                          </w:tcPr>
                          <w:p w14:paraId="7C555FE6" w14:textId="77777777" w:rsidR="00D76101" w:rsidRPr="006C5ECB" w:rsidRDefault="00D76101" w:rsidP="00840325">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合計</w:t>
                            </w:r>
                          </w:p>
                        </w:tc>
                        <w:tc>
                          <w:tcPr>
                            <w:tcW w:w="984" w:type="dxa"/>
                            <w:vAlign w:val="center"/>
                          </w:tcPr>
                          <w:p w14:paraId="724CFA62" w14:textId="77777777" w:rsidR="00D76101" w:rsidRPr="006C5ECB" w:rsidRDefault="00D76101" w:rsidP="00FD4D95">
                            <w:pPr>
                              <w:snapToGrid w:val="0"/>
                              <w:spacing w:line="220" w:lineRule="exact"/>
                              <w:ind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低收入戶</w:t>
                            </w:r>
                          </w:p>
                        </w:tc>
                        <w:tc>
                          <w:tcPr>
                            <w:tcW w:w="1021" w:type="dxa"/>
                            <w:vAlign w:val="center"/>
                          </w:tcPr>
                          <w:p w14:paraId="0E2E6DE0" w14:textId="77777777" w:rsidR="00D76101" w:rsidRPr="006C5ECB" w:rsidRDefault="00D76101" w:rsidP="00840325">
                            <w:pPr>
                              <w:snapToGrid w:val="0"/>
                              <w:spacing w:line="220" w:lineRule="exact"/>
                              <w:ind w:leftChars="-45" w:left="-108"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中低收入戶</w:t>
                            </w:r>
                          </w:p>
                        </w:tc>
                      </w:tr>
                      <w:tr w:rsidR="00D76101" w:rsidRPr="006C5ECB" w14:paraId="4BCD2FB2" w14:textId="77777777" w:rsidTr="00FD4D95">
                        <w:trPr>
                          <w:trHeight w:val="57"/>
                          <w:jc w:val="center"/>
                        </w:trPr>
                        <w:tc>
                          <w:tcPr>
                            <w:tcW w:w="658" w:type="dxa"/>
                            <w:shd w:val="clear" w:color="auto" w:fill="auto"/>
                            <w:noWrap/>
                            <w:vAlign w:val="center"/>
                          </w:tcPr>
                          <w:p w14:paraId="17B86693"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106</w:t>
                            </w:r>
                          </w:p>
                        </w:tc>
                        <w:tc>
                          <w:tcPr>
                            <w:tcW w:w="703" w:type="dxa"/>
                            <w:vAlign w:val="center"/>
                          </w:tcPr>
                          <w:p w14:paraId="1843C895"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5,782</w:t>
                            </w:r>
                          </w:p>
                        </w:tc>
                        <w:tc>
                          <w:tcPr>
                            <w:tcW w:w="1047" w:type="dxa"/>
                            <w:vAlign w:val="center"/>
                          </w:tcPr>
                          <w:p w14:paraId="7B72B1ED"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2,702</w:t>
                            </w:r>
                          </w:p>
                        </w:tc>
                        <w:tc>
                          <w:tcPr>
                            <w:tcW w:w="1064" w:type="dxa"/>
                            <w:vAlign w:val="center"/>
                          </w:tcPr>
                          <w:p w14:paraId="7A20BAF8"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3,080</w:t>
                            </w:r>
                          </w:p>
                        </w:tc>
                        <w:tc>
                          <w:tcPr>
                            <w:tcW w:w="616" w:type="dxa"/>
                            <w:vAlign w:val="center"/>
                          </w:tcPr>
                          <w:p w14:paraId="54B1AF42"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164</w:t>
                            </w:r>
                          </w:p>
                        </w:tc>
                        <w:tc>
                          <w:tcPr>
                            <w:tcW w:w="984" w:type="dxa"/>
                            <w:vAlign w:val="center"/>
                          </w:tcPr>
                          <w:p w14:paraId="3F9D57DC"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62</w:t>
                            </w:r>
                          </w:p>
                        </w:tc>
                        <w:tc>
                          <w:tcPr>
                            <w:tcW w:w="1021" w:type="dxa"/>
                            <w:vAlign w:val="center"/>
                          </w:tcPr>
                          <w:p w14:paraId="12406772"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102</w:t>
                            </w:r>
                          </w:p>
                        </w:tc>
                      </w:tr>
                      <w:tr w:rsidR="00D76101" w:rsidRPr="006C5ECB" w14:paraId="6C5F55EA" w14:textId="77777777" w:rsidTr="00FD4D95">
                        <w:trPr>
                          <w:trHeight w:val="57"/>
                          <w:jc w:val="center"/>
                        </w:trPr>
                        <w:tc>
                          <w:tcPr>
                            <w:tcW w:w="658" w:type="dxa"/>
                            <w:shd w:val="clear" w:color="auto" w:fill="auto"/>
                            <w:noWrap/>
                            <w:vAlign w:val="center"/>
                          </w:tcPr>
                          <w:p w14:paraId="19AB8ABF"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107</w:t>
                            </w:r>
                          </w:p>
                        </w:tc>
                        <w:tc>
                          <w:tcPr>
                            <w:tcW w:w="703" w:type="dxa"/>
                            <w:vAlign w:val="center"/>
                          </w:tcPr>
                          <w:p w14:paraId="64F67503"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4,200</w:t>
                            </w:r>
                          </w:p>
                        </w:tc>
                        <w:tc>
                          <w:tcPr>
                            <w:tcW w:w="1047" w:type="dxa"/>
                            <w:vAlign w:val="center"/>
                          </w:tcPr>
                          <w:p w14:paraId="5DF3D3B2"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1,989</w:t>
                            </w:r>
                          </w:p>
                        </w:tc>
                        <w:tc>
                          <w:tcPr>
                            <w:tcW w:w="1064" w:type="dxa"/>
                            <w:vAlign w:val="center"/>
                          </w:tcPr>
                          <w:p w14:paraId="6E0D4B2C"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2,211</w:t>
                            </w:r>
                          </w:p>
                        </w:tc>
                        <w:tc>
                          <w:tcPr>
                            <w:tcW w:w="616" w:type="dxa"/>
                            <w:vAlign w:val="center"/>
                          </w:tcPr>
                          <w:p w14:paraId="0F09CC53"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251</w:t>
                            </w:r>
                          </w:p>
                        </w:tc>
                        <w:tc>
                          <w:tcPr>
                            <w:tcW w:w="984" w:type="dxa"/>
                            <w:vAlign w:val="center"/>
                          </w:tcPr>
                          <w:p w14:paraId="05F05104"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120</w:t>
                            </w:r>
                          </w:p>
                        </w:tc>
                        <w:tc>
                          <w:tcPr>
                            <w:tcW w:w="1021" w:type="dxa"/>
                            <w:vAlign w:val="center"/>
                          </w:tcPr>
                          <w:p w14:paraId="6F60B727"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131</w:t>
                            </w:r>
                          </w:p>
                        </w:tc>
                      </w:tr>
                      <w:tr w:rsidR="00D76101" w:rsidRPr="006C5ECB" w14:paraId="030CDCCF" w14:textId="77777777" w:rsidTr="00FD4D95">
                        <w:trPr>
                          <w:trHeight w:val="57"/>
                          <w:jc w:val="center"/>
                        </w:trPr>
                        <w:tc>
                          <w:tcPr>
                            <w:tcW w:w="658" w:type="dxa"/>
                            <w:shd w:val="clear" w:color="auto" w:fill="auto"/>
                            <w:noWrap/>
                            <w:vAlign w:val="center"/>
                          </w:tcPr>
                          <w:p w14:paraId="206FF0DD"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108</w:t>
                            </w:r>
                          </w:p>
                        </w:tc>
                        <w:tc>
                          <w:tcPr>
                            <w:tcW w:w="703" w:type="dxa"/>
                            <w:vAlign w:val="center"/>
                          </w:tcPr>
                          <w:p w14:paraId="017815B2"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3,036</w:t>
                            </w:r>
                          </w:p>
                        </w:tc>
                        <w:tc>
                          <w:tcPr>
                            <w:tcW w:w="1047" w:type="dxa"/>
                            <w:vAlign w:val="center"/>
                          </w:tcPr>
                          <w:p w14:paraId="76E5051C"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1,424</w:t>
                            </w:r>
                          </w:p>
                        </w:tc>
                        <w:tc>
                          <w:tcPr>
                            <w:tcW w:w="1064" w:type="dxa"/>
                            <w:vAlign w:val="center"/>
                          </w:tcPr>
                          <w:p w14:paraId="4B01ECE6"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1,612</w:t>
                            </w:r>
                          </w:p>
                        </w:tc>
                        <w:tc>
                          <w:tcPr>
                            <w:tcW w:w="616" w:type="dxa"/>
                            <w:vAlign w:val="center"/>
                          </w:tcPr>
                          <w:p w14:paraId="23E9FDF6"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49</w:t>
                            </w:r>
                          </w:p>
                        </w:tc>
                        <w:tc>
                          <w:tcPr>
                            <w:tcW w:w="984" w:type="dxa"/>
                            <w:vAlign w:val="center"/>
                          </w:tcPr>
                          <w:p w14:paraId="62C08801"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w:t>
                            </w:r>
                          </w:p>
                        </w:tc>
                        <w:tc>
                          <w:tcPr>
                            <w:tcW w:w="1021" w:type="dxa"/>
                            <w:vAlign w:val="center"/>
                          </w:tcPr>
                          <w:p w14:paraId="0F2E6CB4"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22</w:t>
                            </w:r>
                          </w:p>
                        </w:tc>
                      </w:tr>
                      <w:tr w:rsidR="00D76101" w:rsidRPr="006C5ECB" w14:paraId="25BC09E5" w14:textId="77777777" w:rsidTr="00FD4D95">
                        <w:trPr>
                          <w:trHeight w:val="57"/>
                          <w:jc w:val="center"/>
                        </w:trPr>
                        <w:tc>
                          <w:tcPr>
                            <w:tcW w:w="658" w:type="dxa"/>
                            <w:shd w:val="clear" w:color="auto" w:fill="auto"/>
                            <w:noWrap/>
                            <w:vAlign w:val="center"/>
                          </w:tcPr>
                          <w:p w14:paraId="1F7F9325"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09</w:t>
                            </w:r>
                          </w:p>
                        </w:tc>
                        <w:tc>
                          <w:tcPr>
                            <w:tcW w:w="703" w:type="dxa"/>
                            <w:vAlign w:val="center"/>
                          </w:tcPr>
                          <w:p w14:paraId="7C3CB0C8"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1,685</w:t>
                            </w:r>
                          </w:p>
                        </w:tc>
                        <w:tc>
                          <w:tcPr>
                            <w:tcW w:w="1047" w:type="dxa"/>
                            <w:vAlign w:val="center"/>
                          </w:tcPr>
                          <w:p w14:paraId="3F56DE4B"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824</w:t>
                            </w:r>
                          </w:p>
                        </w:tc>
                        <w:tc>
                          <w:tcPr>
                            <w:tcW w:w="1064" w:type="dxa"/>
                            <w:vAlign w:val="center"/>
                          </w:tcPr>
                          <w:p w14:paraId="029AC3FC"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861</w:t>
                            </w:r>
                          </w:p>
                        </w:tc>
                        <w:tc>
                          <w:tcPr>
                            <w:tcW w:w="616" w:type="dxa"/>
                            <w:vAlign w:val="center"/>
                          </w:tcPr>
                          <w:p w14:paraId="065D3AC5"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76</w:t>
                            </w:r>
                          </w:p>
                        </w:tc>
                        <w:tc>
                          <w:tcPr>
                            <w:tcW w:w="984" w:type="dxa"/>
                            <w:vAlign w:val="center"/>
                          </w:tcPr>
                          <w:p w14:paraId="41A44F17"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34</w:t>
                            </w:r>
                          </w:p>
                        </w:tc>
                        <w:tc>
                          <w:tcPr>
                            <w:tcW w:w="1021" w:type="dxa"/>
                            <w:vAlign w:val="center"/>
                          </w:tcPr>
                          <w:p w14:paraId="577B06AD"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w:t>
                            </w:r>
                          </w:p>
                        </w:tc>
                      </w:tr>
                      <w:tr w:rsidR="00D76101" w:rsidRPr="006C5ECB" w14:paraId="162ED04F" w14:textId="77777777" w:rsidTr="00FD4D95">
                        <w:trPr>
                          <w:trHeight w:val="57"/>
                          <w:jc w:val="center"/>
                        </w:trPr>
                        <w:tc>
                          <w:tcPr>
                            <w:tcW w:w="658" w:type="dxa"/>
                            <w:shd w:val="clear" w:color="auto" w:fill="auto"/>
                            <w:noWrap/>
                            <w:vAlign w:val="center"/>
                          </w:tcPr>
                          <w:p w14:paraId="39D45103" w14:textId="77777777" w:rsidR="00D76101" w:rsidRPr="006C5ECB" w:rsidRDefault="00D76101" w:rsidP="00AF19EB">
                            <w:pPr>
                              <w:snapToGrid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10</w:t>
                            </w:r>
                          </w:p>
                        </w:tc>
                        <w:tc>
                          <w:tcPr>
                            <w:tcW w:w="703" w:type="dxa"/>
                            <w:vAlign w:val="center"/>
                          </w:tcPr>
                          <w:p w14:paraId="2134AA1F"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1,644</w:t>
                            </w:r>
                          </w:p>
                        </w:tc>
                        <w:tc>
                          <w:tcPr>
                            <w:tcW w:w="1047" w:type="dxa"/>
                            <w:vAlign w:val="center"/>
                          </w:tcPr>
                          <w:p w14:paraId="7C6F2C6B" w14:textId="77777777" w:rsidR="00D76101" w:rsidRPr="006C5ECB" w:rsidRDefault="00D76101" w:rsidP="00840325">
                            <w:pPr>
                              <w:snapToGrid w:val="0"/>
                              <w:spacing w:line="220" w:lineRule="exact"/>
                              <w:ind w:leftChars="-45" w:left="-108" w:rightChars="-27" w:right="-65"/>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725</w:t>
                            </w:r>
                          </w:p>
                        </w:tc>
                        <w:tc>
                          <w:tcPr>
                            <w:tcW w:w="1064" w:type="dxa"/>
                            <w:vAlign w:val="center"/>
                          </w:tcPr>
                          <w:p w14:paraId="5007F7CF" w14:textId="77777777" w:rsidR="00D76101" w:rsidRPr="006C5ECB" w:rsidRDefault="00D76101" w:rsidP="00840325">
                            <w:pPr>
                              <w:snapToGrid w:val="0"/>
                              <w:spacing w:line="220" w:lineRule="exact"/>
                              <w:ind w:leftChars="-45" w:left="-108" w:rightChars="-32" w:right="-7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919</w:t>
                            </w:r>
                          </w:p>
                        </w:tc>
                        <w:tc>
                          <w:tcPr>
                            <w:tcW w:w="616" w:type="dxa"/>
                            <w:vAlign w:val="center"/>
                          </w:tcPr>
                          <w:p w14:paraId="5CBAB29D" w14:textId="77777777" w:rsidR="00D76101" w:rsidRPr="006C5ECB" w:rsidRDefault="00D76101" w:rsidP="00756EBD">
                            <w:pPr>
                              <w:snapToGrid w:val="0"/>
                              <w:spacing w:line="220" w:lineRule="exact"/>
                              <w:ind w:leftChars="-45" w:left="-108" w:rightChars="-27" w:right="-65"/>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7</w:t>
                            </w:r>
                          </w:p>
                        </w:tc>
                        <w:tc>
                          <w:tcPr>
                            <w:tcW w:w="984" w:type="dxa"/>
                            <w:vAlign w:val="center"/>
                          </w:tcPr>
                          <w:p w14:paraId="016318E4" w14:textId="77777777" w:rsidR="00D76101" w:rsidRPr="006C5ECB" w:rsidRDefault="00D76101" w:rsidP="00840325">
                            <w:pPr>
                              <w:snapToGrid w:val="0"/>
                              <w:spacing w:line="220" w:lineRule="exact"/>
                              <w:ind w:leftChars="-45" w:left="-108" w:rightChars="-28" w:right="-6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1021" w:type="dxa"/>
                            <w:vAlign w:val="center"/>
                          </w:tcPr>
                          <w:p w14:paraId="51BE8CDD" w14:textId="77777777" w:rsidR="00D76101" w:rsidRPr="006C5ECB" w:rsidRDefault="00D76101" w:rsidP="00840325">
                            <w:pPr>
                              <w:snapToGrid w:val="0"/>
                              <w:spacing w:line="220" w:lineRule="exact"/>
                              <w:ind w:leftChars="-45" w:left="-108" w:rightChars="-25" w:right="-60"/>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r>
                    </w:tbl>
                    <w:p w14:paraId="1CFA135C" w14:textId="77777777" w:rsidR="00D76101" w:rsidRPr="006C5ECB" w:rsidRDefault="00D76101" w:rsidP="001C446E">
                      <w:pPr>
                        <w:tabs>
                          <w:tab w:val="left" w:pos="6120"/>
                        </w:tabs>
                        <w:autoSpaceDE w:val="0"/>
                        <w:autoSpaceDN w:val="0"/>
                        <w:snapToGrid w:val="0"/>
                        <w:spacing w:line="200" w:lineRule="exact"/>
                        <w:ind w:left="935" w:right="34" w:hanging="935"/>
                        <w:jc w:val="both"/>
                        <w:rPr>
                          <w:rFonts w:ascii="標楷體" w:eastAsia="標楷體" w:hAnsi="標楷體" w:cs="標楷體"/>
                          <w:color w:val="000000" w:themeColor="text1"/>
                          <w:sz w:val="18"/>
                          <w:szCs w:val="18"/>
                        </w:rPr>
                      </w:pPr>
                      <w:r w:rsidRPr="006C5ECB">
                        <w:rPr>
                          <w:rFonts w:ascii="標楷體" w:eastAsia="標楷體" w:hAnsi="標楷體" w:hint="eastAsia"/>
                          <w:color w:val="000000" w:themeColor="text1"/>
                          <w:sz w:val="18"/>
                          <w:szCs w:val="18"/>
                        </w:rPr>
                        <w:t>資料來源：整理自衛福部提供資料。</w:t>
                      </w:r>
                    </w:p>
                  </w:txbxContent>
                </v:textbox>
                <w10:wrap type="tight" anchorx="margin" anchory="margin"/>
              </v:shape>
            </w:pict>
          </mc:Fallback>
        </mc:AlternateContent>
      </w:r>
      <w:proofErr w:type="gramStart"/>
      <w:r w:rsidRPr="006C5ECB">
        <w:rPr>
          <w:rFonts w:ascii="標楷體" w:eastAsia="標楷體" w:hAnsi="標楷體" w:cs="標楷體" w:hint="eastAsia"/>
          <w:color w:val="000000" w:themeColor="text1"/>
        </w:rPr>
        <w:t>業媒合</w:t>
      </w:r>
      <w:proofErr w:type="gramEnd"/>
      <w:r w:rsidRPr="006C5ECB">
        <w:rPr>
          <w:rFonts w:ascii="標楷體" w:eastAsia="標楷體" w:hAnsi="標楷體" w:cs="標楷體" w:hint="eastAsia"/>
          <w:color w:val="000000" w:themeColor="text1"/>
        </w:rPr>
        <w:t>服務、社政轉</w:t>
      </w:r>
      <w:proofErr w:type="gramStart"/>
      <w:r w:rsidRPr="006C5ECB">
        <w:rPr>
          <w:rFonts w:ascii="標楷體" w:eastAsia="標楷體" w:hAnsi="標楷體" w:cs="標楷體" w:hint="eastAsia"/>
          <w:color w:val="000000" w:themeColor="text1"/>
        </w:rPr>
        <w:t>介勞</w:t>
      </w:r>
      <w:proofErr w:type="gramEnd"/>
      <w:r w:rsidRPr="006C5ECB">
        <w:rPr>
          <w:rFonts w:ascii="標楷體" w:eastAsia="標楷體" w:hAnsi="標楷體" w:cs="標楷體" w:hint="eastAsia"/>
          <w:color w:val="000000" w:themeColor="text1"/>
        </w:rPr>
        <w:t>政職業訓練之服務人次降至1,644人次、7人次，</w:t>
      </w:r>
      <w:proofErr w:type="gramStart"/>
      <w:r w:rsidRPr="006C5ECB">
        <w:rPr>
          <w:rFonts w:ascii="標楷體" w:eastAsia="標楷體" w:hAnsi="標楷體" w:cs="標楷體" w:hint="eastAsia"/>
          <w:color w:val="000000" w:themeColor="text1"/>
        </w:rPr>
        <w:t>凸</w:t>
      </w:r>
      <w:proofErr w:type="gramEnd"/>
      <w:r w:rsidRPr="006C5ECB">
        <w:rPr>
          <w:rFonts w:ascii="標楷體" w:eastAsia="標楷體" w:hAnsi="標楷體" w:cs="標楷體" w:hint="eastAsia"/>
          <w:color w:val="000000" w:themeColor="text1"/>
        </w:rPr>
        <w:t>顯服務量能尚有提升空間。</w:t>
      </w:r>
      <w:proofErr w:type="gramStart"/>
      <w:r w:rsidRPr="006C5ECB">
        <w:rPr>
          <w:rFonts w:ascii="標楷體" w:eastAsia="標楷體" w:hAnsi="標楷體" w:cs="標楷體" w:hint="eastAsia"/>
          <w:color w:val="000000" w:themeColor="text1"/>
        </w:rPr>
        <w:t>又衛福部為</w:t>
      </w:r>
      <w:proofErr w:type="gramEnd"/>
      <w:r w:rsidRPr="006C5ECB">
        <w:rPr>
          <w:rFonts w:ascii="標楷體" w:eastAsia="標楷體" w:hAnsi="標楷體" w:cs="標楷體" w:hint="eastAsia"/>
          <w:color w:val="000000" w:themeColor="text1"/>
        </w:rPr>
        <w:t>考核各市縣政府辦理脫貧措施及轉</w:t>
      </w:r>
      <w:proofErr w:type="gramStart"/>
      <w:r w:rsidRPr="006C5ECB">
        <w:rPr>
          <w:rFonts w:ascii="標楷體" w:eastAsia="標楷體" w:hAnsi="標楷體" w:cs="標楷體" w:hint="eastAsia"/>
          <w:color w:val="000000" w:themeColor="text1"/>
        </w:rPr>
        <w:t>介</w:t>
      </w:r>
      <w:proofErr w:type="gramEnd"/>
      <w:r w:rsidRPr="006C5ECB">
        <w:rPr>
          <w:rFonts w:ascii="標楷體" w:eastAsia="標楷體" w:hAnsi="標楷體" w:cs="標楷體" w:hint="eastAsia"/>
          <w:color w:val="000000" w:themeColor="text1"/>
        </w:rPr>
        <w:t>就業服務成效，於111年辦理社會福利績效書面考</w:t>
      </w:r>
      <w:r w:rsidR="001C446E" w:rsidRPr="006C5ECB">
        <w:rPr>
          <w:noProof/>
          <w:color w:val="000000" w:themeColor="text1"/>
        </w:rPr>
        <mc:AlternateContent>
          <mc:Choice Requires="wps">
            <w:drawing>
              <wp:anchor distT="46990" distB="46990" distL="114935" distR="114935" simplePos="0" relativeHeight="252719104" behindDoc="1" locked="0" layoutInCell="1" allowOverlap="0" wp14:anchorId="153C2650" wp14:editId="5EC23EEB">
                <wp:simplePos x="0" y="0"/>
                <wp:positionH relativeFrom="margin">
                  <wp:posOffset>3105785</wp:posOffset>
                </wp:positionH>
                <wp:positionV relativeFrom="margin">
                  <wp:posOffset>4483100</wp:posOffset>
                </wp:positionV>
                <wp:extent cx="3162300" cy="4495800"/>
                <wp:effectExtent l="0" t="0" r="0" b="0"/>
                <wp:wrapTight wrapText="bothSides">
                  <wp:wrapPolygon edited="0">
                    <wp:start x="260" y="0"/>
                    <wp:lineTo x="260" y="21508"/>
                    <wp:lineTo x="21210" y="21508"/>
                    <wp:lineTo x="21210" y="0"/>
                    <wp:lineTo x="260" y="0"/>
                  </wp:wrapPolygon>
                </wp:wrapTight>
                <wp:docPr id="1234988508"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0" cy="4495800"/>
                        </a:xfrm>
                        <a:prstGeom prst="rect">
                          <a:avLst/>
                        </a:prstGeom>
                        <a:noFill/>
                        <a:ln>
                          <a:noFill/>
                        </a:ln>
                      </wps:spPr>
                      <wps:txbx>
                        <w:txbxContent>
                          <w:p w14:paraId="6D761971" w14:textId="77777777" w:rsidR="00D76101" w:rsidRPr="006C5ECB" w:rsidRDefault="00D76101" w:rsidP="001C446E">
                            <w:pPr>
                              <w:tabs>
                                <w:tab w:val="left" w:pos="4494"/>
                              </w:tabs>
                              <w:snapToGrid w:val="0"/>
                              <w:spacing w:line="240" w:lineRule="exact"/>
                              <w:ind w:left="812" w:hangingChars="338" w:hanging="812"/>
                              <w:jc w:val="both"/>
                              <w:rPr>
                                <w:rFonts w:ascii="標楷體" w:eastAsia="標楷體" w:hAnsi="標楷體"/>
                                <w:b/>
                                <w:color w:val="000000" w:themeColor="text1"/>
                                <w:spacing w:val="-20"/>
                              </w:rPr>
                            </w:pPr>
                            <w:r w:rsidRPr="006C5ECB">
                              <w:rPr>
                                <w:rFonts w:ascii="標楷體" w:eastAsia="標楷體" w:hAnsi="標楷體" w:hint="eastAsia"/>
                                <w:b/>
                                <w:color w:val="000000" w:themeColor="text1"/>
                              </w:rPr>
                              <w:t>表</w:t>
                            </w:r>
                            <w:r w:rsidRPr="006C5ECB">
                              <w:rPr>
                                <w:rFonts w:ascii="標楷體" w:eastAsia="標楷體" w:hAnsi="標楷體"/>
                                <w:b/>
                                <w:color w:val="000000" w:themeColor="text1"/>
                              </w:rPr>
                              <w:t>12</w:t>
                            </w:r>
                            <w:r w:rsidRPr="006C5ECB">
                              <w:rPr>
                                <w:rFonts w:ascii="標楷體" w:eastAsia="標楷體" w:hAnsi="標楷體" w:hint="eastAsia"/>
                                <w:b/>
                                <w:color w:val="000000" w:themeColor="text1"/>
                                <w:spacing w:val="-14"/>
                              </w:rPr>
                              <w:t xml:space="preserve">　</w:t>
                            </w:r>
                            <w:r w:rsidRPr="006C5ECB">
                              <w:rPr>
                                <w:rFonts w:ascii="標楷體" w:eastAsia="標楷體" w:hAnsi="標楷體" w:hint="eastAsia"/>
                                <w:b/>
                                <w:color w:val="000000" w:themeColor="text1"/>
                                <w:spacing w:val="-18"/>
                              </w:rPr>
                              <w:t>111年社會福利績效書面考核社會救助法第15條及第15條之1參與相關措施辦理成果</w:t>
                            </w:r>
                          </w:p>
                          <w:p w14:paraId="66BAE48E" w14:textId="77777777" w:rsidR="00D76101" w:rsidRPr="006C5ECB" w:rsidRDefault="00D76101" w:rsidP="001C446E">
                            <w:pPr>
                              <w:tabs>
                                <w:tab w:val="left" w:pos="4858"/>
                              </w:tabs>
                              <w:wordWrap w:val="0"/>
                              <w:autoSpaceDE w:val="0"/>
                              <w:autoSpaceDN w:val="0"/>
                              <w:snapToGrid w:val="0"/>
                              <w:spacing w:line="200" w:lineRule="exact"/>
                              <w:ind w:left="527" w:right="-5" w:hanging="527"/>
                              <w:jc w:val="right"/>
                              <w:rPr>
                                <w:rFonts w:ascii="標楷體" w:eastAsia="標楷體" w:hAnsi="標楷體" w:cs="標楷體"/>
                                <w:color w:val="000000" w:themeColor="text1"/>
                                <w:sz w:val="20"/>
                                <w:lang w:val="zh-TW"/>
                              </w:rPr>
                            </w:pPr>
                            <w:r w:rsidRPr="006C5ECB">
                              <w:rPr>
                                <w:rFonts w:ascii="標楷體" w:eastAsia="標楷體" w:hAnsi="標楷體" w:cs="標楷體" w:hint="eastAsia"/>
                                <w:color w:val="000000" w:themeColor="text1"/>
                                <w:sz w:val="20"/>
                                <w:lang w:val="zh-TW"/>
                              </w:rPr>
                              <w:t xml:space="preserve">  單位：人、％</w:t>
                            </w:r>
                          </w:p>
                          <w:tbl>
                            <w:tblPr>
                              <w:tblW w:w="4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1"/>
                              <w:gridCol w:w="1611"/>
                              <w:gridCol w:w="1167"/>
                              <w:gridCol w:w="1232"/>
                            </w:tblGrid>
                            <w:tr w:rsidR="00D76101" w:rsidRPr="006C5ECB" w14:paraId="13D413C2" w14:textId="77777777" w:rsidTr="00FB7B08">
                              <w:trPr>
                                <w:trHeight w:val="340"/>
                                <w:tblHeader/>
                                <w:jc w:val="center"/>
                              </w:trPr>
                              <w:tc>
                                <w:tcPr>
                                  <w:tcW w:w="801" w:type="dxa"/>
                                  <w:vMerge w:val="restart"/>
                                  <w:shd w:val="clear" w:color="auto" w:fill="auto"/>
                                  <w:noWrap/>
                                  <w:vAlign w:val="center"/>
                                </w:tcPr>
                                <w:p w14:paraId="2ADF19FE"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市縣別</w:t>
                                  </w:r>
                                  <w:proofErr w:type="gramEnd"/>
                                </w:p>
                              </w:tc>
                              <w:tc>
                                <w:tcPr>
                                  <w:tcW w:w="1611" w:type="dxa"/>
                                  <w:vMerge w:val="restart"/>
                                  <w:vAlign w:val="center"/>
                                </w:tcPr>
                                <w:p w14:paraId="4BF4E928" w14:textId="77777777" w:rsidR="00D76101" w:rsidRPr="006C5ECB" w:rsidRDefault="00D76101" w:rsidP="001C446E">
                                  <w:pPr>
                                    <w:snapToGrid w:val="0"/>
                                    <w:spacing w:line="220" w:lineRule="exact"/>
                                    <w:ind w:leftChars="-45" w:left="-108" w:rightChars="-9" w:right="-22"/>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社政轉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就業媒合服務、職業訓練或以工代賑人數</w:t>
                                  </w:r>
                                </w:p>
                              </w:tc>
                              <w:tc>
                                <w:tcPr>
                                  <w:tcW w:w="2399" w:type="dxa"/>
                                  <w:gridSpan w:val="2"/>
                                  <w:tcBorders>
                                    <w:bottom w:val="nil"/>
                                  </w:tcBorders>
                                  <w:vAlign w:val="center"/>
                                </w:tcPr>
                                <w:p w14:paraId="0A9511AF" w14:textId="51EBAC30" w:rsidR="00D76101" w:rsidRPr="006C5ECB" w:rsidRDefault="00D76101" w:rsidP="001C446E">
                                  <w:pPr>
                                    <w:pStyle w:val="af0"/>
                                    <w:spacing w:line="220" w:lineRule="exact"/>
                                    <w:ind w:leftChars="-28" w:left="-67"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pacing w:val="-8"/>
                                      <w:sz w:val="20"/>
                                      <w:szCs w:val="20"/>
                                    </w:rPr>
                                    <w:t>實際受益人數</w:t>
                                  </w:r>
                                </w:p>
                              </w:tc>
                            </w:tr>
                            <w:tr w:rsidR="00D76101" w:rsidRPr="006C5ECB" w14:paraId="3C21B95C" w14:textId="77777777" w:rsidTr="001967F3">
                              <w:trPr>
                                <w:trHeight w:val="136"/>
                                <w:tblHeader/>
                                <w:jc w:val="center"/>
                              </w:trPr>
                              <w:tc>
                                <w:tcPr>
                                  <w:tcW w:w="801" w:type="dxa"/>
                                  <w:vMerge/>
                                  <w:shd w:val="clear" w:color="auto" w:fill="auto"/>
                                  <w:noWrap/>
                                  <w:vAlign w:val="center"/>
                                </w:tcPr>
                                <w:p w14:paraId="4A06C142"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
                              </w:tc>
                              <w:tc>
                                <w:tcPr>
                                  <w:tcW w:w="1611" w:type="dxa"/>
                                  <w:vMerge/>
                                  <w:vAlign w:val="center"/>
                                </w:tcPr>
                                <w:p w14:paraId="0030DB45"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
                              </w:tc>
                              <w:tc>
                                <w:tcPr>
                                  <w:tcW w:w="1167" w:type="dxa"/>
                                  <w:tcBorders>
                                    <w:top w:val="nil"/>
                                  </w:tcBorders>
                                </w:tcPr>
                                <w:p w14:paraId="6D5894D2" w14:textId="77777777" w:rsidR="00D76101" w:rsidRPr="006C5ECB" w:rsidRDefault="00D76101" w:rsidP="006A24C6">
                                  <w:pPr>
                                    <w:pStyle w:val="af0"/>
                                    <w:spacing w:line="220" w:lineRule="exact"/>
                                    <w:ind w:leftChars="-45" w:left="-108" w:rightChars="-45" w:right="-108"/>
                                    <w:jc w:val="center"/>
                                    <w:rPr>
                                      <w:rFonts w:ascii="標楷體" w:eastAsia="標楷體" w:hAnsi="標楷體"/>
                                      <w:color w:val="000000" w:themeColor="text1"/>
                                      <w:sz w:val="20"/>
                                      <w:szCs w:val="20"/>
                                    </w:rPr>
                                  </w:pPr>
                                </w:p>
                              </w:tc>
                              <w:tc>
                                <w:tcPr>
                                  <w:tcW w:w="1232" w:type="dxa"/>
                                  <w:tcBorders>
                                    <w:top w:val="single" w:sz="4" w:space="0" w:color="auto"/>
                                  </w:tcBorders>
                                  <w:vAlign w:val="center"/>
                                </w:tcPr>
                                <w:p w14:paraId="7A522350" w14:textId="77777777" w:rsidR="00D76101" w:rsidRPr="006C5ECB" w:rsidRDefault="00D76101" w:rsidP="006A24C6">
                                  <w:pPr>
                                    <w:pStyle w:val="af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受益人數比率</w:t>
                                  </w:r>
                                </w:p>
                              </w:tc>
                            </w:tr>
                            <w:tr w:rsidR="00D76101" w:rsidRPr="006C5ECB" w14:paraId="318138BF" w14:textId="77777777" w:rsidTr="001967F3">
                              <w:trPr>
                                <w:trHeight w:val="57"/>
                                <w:jc w:val="center"/>
                              </w:trPr>
                              <w:tc>
                                <w:tcPr>
                                  <w:tcW w:w="801" w:type="dxa"/>
                                  <w:shd w:val="clear" w:color="auto" w:fill="auto"/>
                                  <w:noWrap/>
                                </w:tcPr>
                                <w:p w14:paraId="74D0DDA7" w14:textId="77777777" w:rsidR="00D76101" w:rsidRPr="006C5ECB" w:rsidRDefault="00D76101" w:rsidP="006A24C6">
                                  <w:pPr>
                                    <w:snapToGrid w:val="0"/>
                                    <w:spacing w:line="220" w:lineRule="exact"/>
                                    <w:ind w:leftChars="-45" w:left="-108" w:rightChars="-45" w:right="-108"/>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1611" w:type="dxa"/>
                                </w:tcPr>
                                <w:p w14:paraId="0BD44AB4" w14:textId="77777777" w:rsidR="00D76101" w:rsidRPr="006C5ECB" w:rsidRDefault="00D76101" w:rsidP="001C446E">
                                  <w:pPr>
                                    <w:snapToGrid w:val="0"/>
                                    <w:spacing w:line="220" w:lineRule="exact"/>
                                    <w:ind w:leftChars="-45" w:left="-108"/>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5,605</w:t>
                                  </w:r>
                                </w:p>
                              </w:tc>
                              <w:tc>
                                <w:tcPr>
                                  <w:tcW w:w="1167" w:type="dxa"/>
                                </w:tcPr>
                                <w:p w14:paraId="6A4298C1" w14:textId="77777777" w:rsidR="00D76101" w:rsidRPr="006C5ECB" w:rsidRDefault="00D76101" w:rsidP="001C446E">
                                  <w:pPr>
                                    <w:snapToGrid w:val="0"/>
                                    <w:spacing w:line="220" w:lineRule="exact"/>
                                    <w:ind w:leftChars="-45" w:left="-108" w:rightChars="3" w:right="7"/>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2,234</w:t>
                                  </w:r>
                                </w:p>
                              </w:tc>
                              <w:tc>
                                <w:tcPr>
                                  <w:tcW w:w="1232" w:type="dxa"/>
                                </w:tcPr>
                                <w:p w14:paraId="17EB1B41" w14:textId="77777777" w:rsidR="00D76101" w:rsidRPr="006C5ECB" w:rsidRDefault="00D76101" w:rsidP="001C446E">
                                  <w:pPr>
                                    <w:snapToGrid w:val="0"/>
                                    <w:spacing w:line="220" w:lineRule="exact"/>
                                    <w:ind w:leftChars="-45" w:left="-108"/>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 xml:space="preserve">39.86 </w:t>
                                  </w:r>
                                </w:p>
                              </w:tc>
                            </w:tr>
                            <w:tr w:rsidR="00D76101" w:rsidRPr="006C5ECB" w14:paraId="4C91918A" w14:textId="77777777" w:rsidTr="001967F3">
                              <w:trPr>
                                <w:trHeight w:val="57"/>
                                <w:jc w:val="center"/>
                              </w:trPr>
                              <w:tc>
                                <w:tcPr>
                                  <w:tcW w:w="801" w:type="dxa"/>
                                  <w:shd w:val="clear" w:color="auto" w:fill="auto"/>
                                  <w:noWrap/>
                                </w:tcPr>
                                <w:p w14:paraId="456AD0B4"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臺北市</w:t>
                                  </w:r>
                                </w:p>
                              </w:tc>
                              <w:tc>
                                <w:tcPr>
                                  <w:tcW w:w="1611" w:type="dxa"/>
                                </w:tcPr>
                                <w:p w14:paraId="2DD550A6"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2,739</w:t>
                                  </w:r>
                                </w:p>
                              </w:tc>
                              <w:tc>
                                <w:tcPr>
                                  <w:tcW w:w="1167" w:type="dxa"/>
                                </w:tcPr>
                                <w:p w14:paraId="6B83C02D"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670</w:t>
                                  </w:r>
                                </w:p>
                              </w:tc>
                              <w:tc>
                                <w:tcPr>
                                  <w:tcW w:w="1232" w:type="dxa"/>
                                </w:tcPr>
                                <w:p w14:paraId="38707050"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24.46 </w:t>
                                  </w:r>
                                </w:p>
                              </w:tc>
                            </w:tr>
                            <w:tr w:rsidR="00D76101" w:rsidRPr="006C5ECB" w14:paraId="1FE29994" w14:textId="77777777" w:rsidTr="001967F3">
                              <w:trPr>
                                <w:trHeight w:val="57"/>
                                <w:jc w:val="center"/>
                              </w:trPr>
                              <w:tc>
                                <w:tcPr>
                                  <w:tcW w:w="801" w:type="dxa"/>
                                  <w:shd w:val="clear" w:color="auto" w:fill="auto"/>
                                  <w:noWrap/>
                                </w:tcPr>
                                <w:p w14:paraId="07894B3B"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新北市</w:t>
                                  </w:r>
                                </w:p>
                              </w:tc>
                              <w:tc>
                                <w:tcPr>
                                  <w:tcW w:w="1611" w:type="dxa"/>
                                </w:tcPr>
                                <w:p w14:paraId="3917BFB8"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205</w:t>
                                  </w:r>
                                </w:p>
                              </w:tc>
                              <w:tc>
                                <w:tcPr>
                                  <w:tcW w:w="1167" w:type="dxa"/>
                                </w:tcPr>
                                <w:p w14:paraId="5F22D2E7"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51</w:t>
                                  </w:r>
                                </w:p>
                              </w:tc>
                              <w:tc>
                                <w:tcPr>
                                  <w:tcW w:w="1232" w:type="dxa"/>
                                </w:tcPr>
                                <w:p w14:paraId="5601D8AF"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24.88 </w:t>
                                  </w:r>
                                </w:p>
                              </w:tc>
                            </w:tr>
                            <w:tr w:rsidR="00D76101" w:rsidRPr="006C5ECB" w14:paraId="60044374" w14:textId="77777777" w:rsidTr="001967F3">
                              <w:trPr>
                                <w:trHeight w:val="57"/>
                                <w:jc w:val="center"/>
                              </w:trPr>
                              <w:tc>
                                <w:tcPr>
                                  <w:tcW w:w="801" w:type="dxa"/>
                                  <w:shd w:val="clear" w:color="auto" w:fill="auto"/>
                                  <w:noWrap/>
                                </w:tcPr>
                                <w:p w14:paraId="532A7ABC"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桃園市</w:t>
                                  </w:r>
                                </w:p>
                              </w:tc>
                              <w:tc>
                                <w:tcPr>
                                  <w:tcW w:w="1611" w:type="dxa"/>
                                </w:tcPr>
                                <w:p w14:paraId="1FB37270"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476</w:t>
                                  </w:r>
                                </w:p>
                              </w:tc>
                              <w:tc>
                                <w:tcPr>
                                  <w:tcW w:w="1167" w:type="dxa"/>
                                </w:tcPr>
                                <w:p w14:paraId="4239FAFE"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130</w:t>
                                  </w:r>
                                </w:p>
                              </w:tc>
                              <w:tc>
                                <w:tcPr>
                                  <w:tcW w:w="1232" w:type="dxa"/>
                                </w:tcPr>
                                <w:p w14:paraId="455EC6FA"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27.31 </w:t>
                                  </w:r>
                                </w:p>
                              </w:tc>
                            </w:tr>
                            <w:tr w:rsidR="00D76101" w:rsidRPr="006C5ECB" w14:paraId="78BCCD8C" w14:textId="77777777" w:rsidTr="001967F3">
                              <w:trPr>
                                <w:trHeight w:val="57"/>
                                <w:jc w:val="center"/>
                              </w:trPr>
                              <w:tc>
                                <w:tcPr>
                                  <w:tcW w:w="801" w:type="dxa"/>
                                  <w:shd w:val="clear" w:color="auto" w:fill="auto"/>
                                  <w:noWrap/>
                                </w:tcPr>
                                <w:p w14:paraId="1E9CA2CB"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中市</w:t>
                                  </w:r>
                                </w:p>
                              </w:tc>
                              <w:tc>
                                <w:tcPr>
                                  <w:tcW w:w="1611" w:type="dxa"/>
                                </w:tcPr>
                                <w:p w14:paraId="7A1DFD91"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519</w:t>
                                  </w:r>
                                </w:p>
                              </w:tc>
                              <w:tc>
                                <w:tcPr>
                                  <w:tcW w:w="1167" w:type="dxa"/>
                                </w:tcPr>
                                <w:p w14:paraId="6B9589E0"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519</w:t>
                                  </w:r>
                                </w:p>
                              </w:tc>
                              <w:tc>
                                <w:tcPr>
                                  <w:tcW w:w="1232" w:type="dxa"/>
                                </w:tcPr>
                                <w:p w14:paraId="62D74D4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100.00 </w:t>
                                  </w:r>
                                </w:p>
                              </w:tc>
                            </w:tr>
                            <w:tr w:rsidR="00D76101" w:rsidRPr="006C5ECB" w14:paraId="534EF6BF" w14:textId="77777777" w:rsidTr="001967F3">
                              <w:trPr>
                                <w:trHeight w:val="57"/>
                                <w:jc w:val="center"/>
                              </w:trPr>
                              <w:tc>
                                <w:tcPr>
                                  <w:tcW w:w="801" w:type="dxa"/>
                                  <w:shd w:val="clear" w:color="auto" w:fill="auto"/>
                                  <w:noWrap/>
                                </w:tcPr>
                                <w:p w14:paraId="7E266080"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南市</w:t>
                                  </w:r>
                                </w:p>
                              </w:tc>
                              <w:tc>
                                <w:tcPr>
                                  <w:tcW w:w="1611" w:type="dxa"/>
                                </w:tcPr>
                                <w:p w14:paraId="21511D64"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92</w:t>
                                  </w:r>
                                </w:p>
                              </w:tc>
                              <w:tc>
                                <w:tcPr>
                                  <w:tcW w:w="1167" w:type="dxa"/>
                                </w:tcPr>
                                <w:p w14:paraId="3FE147CA"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64</w:t>
                                  </w:r>
                                </w:p>
                              </w:tc>
                              <w:tc>
                                <w:tcPr>
                                  <w:tcW w:w="1232" w:type="dxa"/>
                                </w:tcPr>
                                <w:p w14:paraId="408BEEA5"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69.57 </w:t>
                                  </w:r>
                                </w:p>
                              </w:tc>
                            </w:tr>
                            <w:tr w:rsidR="00D76101" w:rsidRPr="006C5ECB" w14:paraId="213080ED" w14:textId="77777777" w:rsidTr="001967F3">
                              <w:trPr>
                                <w:trHeight w:val="57"/>
                                <w:jc w:val="center"/>
                              </w:trPr>
                              <w:tc>
                                <w:tcPr>
                                  <w:tcW w:w="801" w:type="dxa"/>
                                  <w:shd w:val="clear" w:color="auto" w:fill="auto"/>
                                  <w:noWrap/>
                                </w:tcPr>
                                <w:p w14:paraId="175CF02E"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高雄市</w:t>
                                  </w:r>
                                </w:p>
                              </w:tc>
                              <w:tc>
                                <w:tcPr>
                                  <w:tcW w:w="1611" w:type="dxa"/>
                                </w:tcPr>
                                <w:p w14:paraId="6376D2AD"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383</w:t>
                                  </w:r>
                                </w:p>
                              </w:tc>
                              <w:tc>
                                <w:tcPr>
                                  <w:tcW w:w="1167" w:type="dxa"/>
                                </w:tcPr>
                                <w:p w14:paraId="607D1901"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383</w:t>
                                  </w:r>
                                </w:p>
                              </w:tc>
                              <w:tc>
                                <w:tcPr>
                                  <w:tcW w:w="1232" w:type="dxa"/>
                                </w:tcPr>
                                <w:p w14:paraId="3A351341"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100.00 </w:t>
                                  </w:r>
                                </w:p>
                              </w:tc>
                            </w:tr>
                            <w:tr w:rsidR="00D76101" w:rsidRPr="006C5ECB" w14:paraId="7024D64E" w14:textId="77777777" w:rsidTr="001967F3">
                              <w:trPr>
                                <w:trHeight w:val="57"/>
                                <w:jc w:val="center"/>
                              </w:trPr>
                              <w:tc>
                                <w:tcPr>
                                  <w:tcW w:w="801" w:type="dxa"/>
                                  <w:shd w:val="clear" w:color="auto" w:fill="auto"/>
                                  <w:noWrap/>
                                </w:tcPr>
                                <w:p w14:paraId="5CCED58B"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基隆市</w:t>
                                  </w:r>
                                </w:p>
                              </w:tc>
                              <w:tc>
                                <w:tcPr>
                                  <w:tcW w:w="1611" w:type="dxa"/>
                                </w:tcPr>
                                <w:p w14:paraId="05E3205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108</w:t>
                                  </w:r>
                                </w:p>
                              </w:tc>
                              <w:tc>
                                <w:tcPr>
                                  <w:tcW w:w="1167" w:type="dxa"/>
                                </w:tcPr>
                                <w:p w14:paraId="755CAA8E"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74</w:t>
                                  </w:r>
                                </w:p>
                              </w:tc>
                              <w:tc>
                                <w:tcPr>
                                  <w:tcW w:w="1232" w:type="dxa"/>
                                </w:tcPr>
                                <w:p w14:paraId="7F07FA93"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68.52 </w:t>
                                  </w:r>
                                </w:p>
                              </w:tc>
                            </w:tr>
                            <w:tr w:rsidR="00D76101" w:rsidRPr="006C5ECB" w14:paraId="19FAE531" w14:textId="77777777" w:rsidTr="001967F3">
                              <w:trPr>
                                <w:trHeight w:val="57"/>
                                <w:jc w:val="center"/>
                              </w:trPr>
                              <w:tc>
                                <w:tcPr>
                                  <w:tcW w:w="801" w:type="dxa"/>
                                  <w:shd w:val="clear" w:color="auto" w:fill="auto"/>
                                  <w:noWrap/>
                                </w:tcPr>
                                <w:p w14:paraId="503E66BF"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宜蘭縣</w:t>
                                  </w:r>
                                </w:p>
                              </w:tc>
                              <w:tc>
                                <w:tcPr>
                                  <w:tcW w:w="1611" w:type="dxa"/>
                                </w:tcPr>
                                <w:p w14:paraId="04F88355"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128</w:t>
                                  </w:r>
                                </w:p>
                              </w:tc>
                              <w:tc>
                                <w:tcPr>
                                  <w:tcW w:w="1167" w:type="dxa"/>
                                </w:tcPr>
                                <w:p w14:paraId="4CD31477"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w:t>
                                  </w:r>
                                </w:p>
                              </w:tc>
                              <w:tc>
                                <w:tcPr>
                                  <w:tcW w:w="1232" w:type="dxa"/>
                                </w:tcPr>
                                <w:p w14:paraId="58C5091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78.13 </w:t>
                                  </w:r>
                                </w:p>
                              </w:tc>
                            </w:tr>
                            <w:tr w:rsidR="00D76101" w:rsidRPr="006C5ECB" w14:paraId="56BC126A" w14:textId="77777777" w:rsidTr="001967F3">
                              <w:trPr>
                                <w:trHeight w:val="57"/>
                                <w:jc w:val="center"/>
                              </w:trPr>
                              <w:tc>
                                <w:tcPr>
                                  <w:tcW w:w="801" w:type="dxa"/>
                                  <w:shd w:val="clear" w:color="auto" w:fill="auto"/>
                                  <w:noWrap/>
                                </w:tcPr>
                                <w:p w14:paraId="49374BDD"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新竹縣</w:t>
                                  </w:r>
                                </w:p>
                              </w:tc>
                              <w:tc>
                                <w:tcPr>
                                  <w:tcW w:w="1611" w:type="dxa"/>
                                </w:tcPr>
                                <w:p w14:paraId="69662690"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15</w:t>
                                  </w:r>
                                </w:p>
                              </w:tc>
                              <w:tc>
                                <w:tcPr>
                                  <w:tcW w:w="1167" w:type="dxa"/>
                                </w:tcPr>
                                <w:p w14:paraId="0EE254E2"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w:t>
                                  </w:r>
                                </w:p>
                              </w:tc>
                              <w:tc>
                                <w:tcPr>
                                  <w:tcW w:w="1232" w:type="dxa"/>
                                </w:tcPr>
                                <w:p w14:paraId="1BDF0B2A"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33.33 </w:t>
                                  </w:r>
                                </w:p>
                              </w:tc>
                            </w:tr>
                            <w:tr w:rsidR="00D76101" w:rsidRPr="006C5ECB" w14:paraId="77C40E3A" w14:textId="77777777" w:rsidTr="001967F3">
                              <w:trPr>
                                <w:trHeight w:val="57"/>
                                <w:jc w:val="center"/>
                              </w:trPr>
                              <w:tc>
                                <w:tcPr>
                                  <w:tcW w:w="801" w:type="dxa"/>
                                  <w:shd w:val="clear" w:color="auto" w:fill="auto"/>
                                  <w:noWrap/>
                                </w:tcPr>
                                <w:p w14:paraId="081B4347"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新竹市</w:t>
                                  </w:r>
                                </w:p>
                              </w:tc>
                              <w:tc>
                                <w:tcPr>
                                  <w:tcW w:w="1611" w:type="dxa"/>
                                </w:tcPr>
                                <w:p w14:paraId="18F0BB4F"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w:t>
                                  </w:r>
                                </w:p>
                              </w:tc>
                              <w:tc>
                                <w:tcPr>
                                  <w:tcW w:w="1167" w:type="dxa"/>
                                </w:tcPr>
                                <w:p w14:paraId="664E883C"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1232" w:type="dxa"/>
                                </w:tcPr>
                                <w:p w14:paraId="6DCD4B06"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37.50 </w:t>
                                  </w:r>
                                </w:p>
                              </w:tc>
                            </w:tr>
                            <w:tr w:rsidR="00D76101" w:rsidRPr="006C5ECB" w14:paraId="4121C595" w14:textId="77777777" w:rsidTr="001967F3">
                              <w:trPr>
                                <w:trHeight w:val="57"/>
                                <w:jc w:val="center"/>
                              </w:trPr>
                              <w:tc>
                                <w:tcPr>
                                  <w:tcW w:w="801" w:type="dxa"/>
                                  <w:shd w:val="clear" w:color="auto" w:fill="auto"/>
                                  <w:noWrap/>
                                </w:tcPr>
                                <w:p w14:paraId="3762BA63"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苗栗縣</w:t>
                                  </w:r>
                                </w:p>
                              </w:tc>
                              <w:tc>
                                <w:tcPr>
                                  <w:tcW w:w="1611" w:type="dxa"/>
                                </w:tcPr>
                                <w:p w14:paraId="6195306B"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44</w:t>
                                  </w:r>
                                </w:p>
                              </w:tc>
                              <w:tc>
                                <w:tcPr>
                                  <w:tcW w:w="1167" w:type="dxa"/>
                                </w:tcPr>
                                <w:p w14:paraId="336F6B83"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w:t>
                                  </w:r>
                                </w:p>
                              </w:tc>
                              <w:tc>
                                <w:tcPr>
                                  <w:tcW w:w="1232" w:type="dxa"/>
                                </w:tcPr>
                                <w:p w14:paraId="547C56FB"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27.27 </w:t>
                                  </w:r>
                                </w:p>
                              </w:tc>
                            </w:tr>
                            <w:tr w:rsidR="00D76101" w:rsidRPr="006C5ECB" w14:paraId="7ADCB5E1" w14:textId="77777777" w:rsidTr="001967F3">
                              <w:trPr>
                                <w:trHeight w:val="57"/>
                                <w:jc w:val="center"/>
                              </w:trPr>
                              <w:tc>
                                <w:tcPr>
                                  <w:tcW w:w="801" w:type="dxa"/>
                                  <w:shd w:val="clear" w:color="auto" w:fill="auto"/>
                                  <w:noWrap/>
                                </w:tcPr>
                                <w:p w14:paraId="47A5BC45"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彰化縣</w:t>
                                  </w:r>
                                </w:p>
                              </w:tc>
                              <w:tc>
                                <w:tcPr>
                                  <w:tcW w:w="1611" w:type="dxa"/>
                                </w:tcPr>
                                <w:p w14:paraId="3C34866C"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140</w:t>
                                  </w:r>
                                </w:p>
                              </w:tc>
                              <w:tc>
                                <w:tcPr>
                                  <w:tcW w:w="1167" w:type="dxa"/>
                                </w:tcPr>
                                <w:p w14:paraId="4615B187"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75</w:t>
                                  </w:r>
                                </w:p>
                              </w:tc>
                              <w:tc>
                                <w:tcPr>
                                  <w:tcW w:w="1232" w:type="dxa"/>
                                </w:tcPr>
                                <w:p w14:paraId="49486F25"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53.57 </w:t>
                                  </w:r>
                                </w:p>
                              </w:tc>
                            </w:tr>
                            <w:tr w:rsidR="00D76101" w:rsidRPr="006C5ECB" w14:paraId="37EF9A3B" w14:textId="77777777" w:rsidTr="001967F3">
                              <w:trPr>
                                <w:trHeight w:val="57"/>
                                <w:jc w:val="center"/>
                              </w:trPr>
                              <w:tc>
                                <w:tcPr>
                                  <w:tcW w:w="801" w:type="dxa"/>
                                  <w:shd w:val="clear" w:color="auto" w:fill="auto"/>
                                  <w:noWrap/>
                                </w:tcPr>
                                <w:p w14:paraId="003A77F9"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南投縣</w:t>
                                  </w:r>
                                </w:p>
                              </w:tc>
                              <w:tc>
                                <w:tcPr>
                                  <w:tcW w:w="1611" w:type="dxa"/>
                                </w:tcPr>
                                <w:p w14:paraId="5E19290D"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120</w:t>
                                  </w:r>
                                </w:p>
                              </w:tc>
                              <w:tc>
                                <w:tcPr>
                                  <w:tcW w:w="1167" w:type="dxa"/>
                                </w:tcPr>
                                <w:p w14:paraId="0648CE44"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1232" w:type="dxa"/>
                                </w:tcPr>
                                <w:p w14:paraId="321DAFD7"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r w:rsidRPr="006C5ECB">
                                    <w:rPr>
                                      <w:rFonts w:ascii="標楷體" w:eastAsia="標楷體" w:hAnsi="標楷體"/>
                                      <w:color w:val="000000" w:themeColor="text1"/>
                                      <w:sz w:val="20"/>
                                      <w:szCs w:val="20"/>
                                    </w:rPr>
                                    <w:t xml:space="preserve"> </w:t>
                                  </w:r>
                                </w:p>
                              </w:tc>
                            </w:tr>
                            <w:tr w:rsidR="00D76101" w:rsidRPr="006C5ECB" w14:paraId="1D42D535" w14:textId="77777777" w:rsidTr="001967F3">
                              <w:trPr>
                                <w:trHeight w:val="57"/>
                                <w:jc w:val="center"/>
                              </w:trPr>
                              <w:tc>
                                <w:tcPr>
                                  <w:tcW w:w="801" w:type="dxa"/>
                                  <w:shd w:val="clear" w:color="auto" w:fill="auto"/>
                                  <w:noWrap/>
                                </w:tcPr>
                                <w:p w14:paraId="7DFC9C13"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雲林縣</w:t>
                                  </w:r>
                                </w:p>
                              </w:tc>
                              <w:tc>
                                <w:tcPr>
                                  <w:tcW w:w="1611" w:type="dxa"/>
                                </w:tcPr>
                                <w:p w14:paraId="5EFC9284"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w:t>
                                  </w:r>
                                </w:p>
                              </w:tc>
                              <w:tc>
                                <w:tcPr>
                                  <w:tcW w:w="1167" w:type="dxa"/>
                                </w:tcPr>
                                <w:p w14:paraId="1A8DB77C"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w:t>
                                  </w:r>
                                </w:p>
                              </w:tc>
                              <w:tc>
                                <w:tcPr>
                                  <w:tcW w:w="1232" w:type="dxa"/>
                                </w:tcPr>
                                <w:p w14:paraId="49C4C83E"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27.66 </w:t>
                                  </w:r>
                                </w:p>
                              </w:tc>
                            </w:tr>
                            <w:tr w:rsidR="00D76101" w:rsidRPr="006C5ECB" w14:paraId="65A04A0F" w14:textId="77777777" w:rsidTr="001967F3">
                              <w:trPr>
                                <w:trHeight w:val="57"/>
                                <w:jc w:val="center"/>
                              </w:trPr>
                              <w:tc>
                                <w:tcPr>
                                  <w:tcW w:w="801" w:type="dxa"/>
                                  <w:shd w:val="clear" w:color="auto" w:fill="auto"/>
                                  <w:noWrap/>
                                </w:tcPr>
                                <w:p w14:paraId="27FA0E33"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嘉義縣</w:t>
                                  </w:r>
                                </w:p>
                              </w:tc>
                              <w:tc>
                                <w:tcPr>
                                  <w:tcW w:w="1611" w:type="dxa"/>
                                </w:tcPr>
                                <w:p w14:paraId="3EFF79FE"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105</w:t>
                                  </w:r>
                                </w:p>
                              </w:tc>
                              <w:tc>
                                <w:tcPr>
                                  <w:tcW w:w="1167" w:type="dxa"/>
                                </w:tcPr>
                                <w:p w14:paraId="69F7D957"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1232" w:type="dxa"/>
                                </w:tcPr>
                                <w:p w14:paraId="6459D72A"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0.95 </w:t>
                                  </w:r>
                                </w:p>
                              </w:tc>
                            </w:tr>
                            <w:tr w:rsidR="00D76101" w:rsidRPr="006C5ECB" w14:paraId="28E86AB5" w14:textId="77777777" w:rsidTr="001967F3">
                              <w:trPr>
                                <w:trHeight w:val="57"/>
                                <w:jc w:val="center"/>
                              </w:trPr>
                              <w:tc>
                                <w:tcPr>
                                  <w:tcW w:w="801" w:type="dxa"/>
                                  <w:shd w:val="clear" w:color="auto" w:fill="auto"/>
                                  <w:noWrap/>
                                </w:tcPr>
                                <w:p w14:paraId="51461F8E"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嘉義市</w:t>
                                  </w:r>
                                </w:p>
                              </w:tc>
                              <w:tc>
                                <w:tcPr>
                                  <w:tcW w:w="1611" w:type="dxa"/>
                                </w:tcPr>
                                <w:p w14:paraId="0A3558F7"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99</w:t>
                                  </w:r>
                                </w:p>
                              </w:tc>
                              <w:tc>
                                <w:tcPr>
                                  <w:tcW w:w="1167" w:type="dxa"/>
                                </w:tcPr>
                                <w:p w14:paraId="3BA2AF0F"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1232" w:type="dxa"/>
                                </w:tcPr>
                                <w:p w14:paraId="6B22962F"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r w:rsidRPr="006C5ECB">
                                    <w:rPr>
                                      <w:rFonts w:ascii="標楷體" w:eastAsia="標楷體" w:hAnsi="標楷體"/>
                                      <w:color w:val="000000" w:themeColor="text1"/>
                                      <w:sz w:val="20"/>
                                      <w:szCs w:val="20"/>
                                    </w:rPr>
                                    <w:t xml:space="preserve"> </w:t>
                                  </w:r>
                                </w:p>
                              </w:tc>
                            </w:tr>
                            <w:tr w:rsidR="00D76101" w:rsidRPr="006C5ECB" w14:paraId="56E83935" w14:textId="77777777" w:rsidTr="001967F3">
                              <w:trPr>
                                <w:trHeight w:val="57"/>
                                <w:jc w:val="center"/>
                              </w:trPr>
                              <w:tc>
                                <w:tcPr>
                                  <w:tcW w:w="801" w:type="dxa"/>
                                  <w:shd w:val="clear" w:color="auto" w:fill="auto"/>
                                  <w:noWrap/>
                                </w:tcPr>
                                <w:p w14:paraId="77526F4D"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屏東縣</w:t>
                                  </w:r>
                                </w:p>
                              </w:tc>
                              <w:tc>
                                <w:tcPr>
                                  <w:tcW w:w="1611" w:type="dxa"/>
                                </w:tcPr>
                                <w:p w14:paraId="3084DD1A"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68</w:t>
                                  </w:r>
                                </w:p>
                              </w:tc>
                              <w:tc>
                                <w:tcPr>
                                  <w:tcW w:w="1167" w:type="dxa"/>
                                </w:tcPr>
                                <w:p w14:paraId="7422F94C"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40</w:t>
                                  </w:r>
                                </w:p>
                              </w:tc>
                              <w:tc>
                                <w:tcPr>
                                  <w:tcW w:w="1232" w:type="dxa"/>
                                </w:tcPr>
                                <w:p w14:paraId="7CC2C40E"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58.82 </w:t>
                                  </w:r>
                                </w:p>
                              </w:tc>
                            </w:tr>
                            <w:tr w:rsidR="00D76101" w:rsidRPr="006C5ECB" w14:paraId="790CA6F4" w14:textId="77777777" w:rsidTr="001967F3">
                              <w:trPr>
                                <w:trHeight w:val="57"/>
                                <w:jc w:val="center"/>
                              </w:trPr>
                              <w:tc>
                                <w:tcPr>
                                  <w:tcW w:w="801" w:type="dxa"/>
                                  <w:shd w:val="clear" w:color="auto" w:fill="auto"/>
                                  <w:noWrap/>
                                </w:tcPr>
                                <w:p w14:paraId="25E7844A"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花蓮縣</w:t>
                                  </w:r>
                                </w:p>
                              </w:tc>
                              <w:tc>
                                <w:tcPr>
                                  <w:tcW w:w="1611" w:type="dxa"/>
                                </w:tcPr>
                                <w:p w14:paraId="3DCAE326"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61</w:t>
                                  </w:r>
                                </w:p>
                              </w:tc>
                              <w:tc>
                                <w:tcPr>
                                  <w:tcW w:w="1167" w:type="dxa"/>
                                </w:tcPr>
                                <w:p w14:paraId="2B790199"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w:t>
                                  </w:r>
                                </w:p>
                              </w:tc>
                              <w:tc>
                                <w:tcPr>
                                  <w:tcW w:w="1232" w:type="dxa"/>
                                </w:tcPr>
                                <w:p w14:paraId="5C3F076C"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22.95 </w:t>
                                  </w:r>
                                </w:p>
                              </w:tc>
                            </w:tr>
                            <w:tr w:rsidR="00D76101" w:rsidRPr="006C5ECB" w14:paraId="5C31E550" w14:textId="77777777" w:rsidTr="001967F3">
                              <w:trPr>
                                <w:trHeight w:val="57"/>
                                <w:jc w:val="center"/>
                              </w:trPr>
                              <w:tc>
                                <w:tcPr>
                                  <w:tcW w:w="801" w:type="dxa"/>
                                  <w:shd w:val="clear" w:color="auto" w:fill="auto"/>
                                  <w:noWrap/>
                                </w:tcPr>
                                <w:p w14:paraId="756DCDFB"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東縣</w:t>
                                  </w:r>
                                </w:p>
                              </w:tc>
                              <w:tc>
                                <w:tcPr>
                                  <w:tcW w:w="1611" w:type="dxa"/>
                                </w:tcPr>
                                <w:p w14:paraId="10841364"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89</w:t>
                                  </w:r>
                                </w:p>
                              </w:tc>
                              <w:tc>
                                <w:tcPr>
                                  <w:tcW w:w="1167" w:type="dxa"/>
                                </w:tcPr>
                                <w:p w14:paraId="35E8AAE3"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w:t>
                                  </w:r>
                                </w:p>
                              </w:tc>
                              <w:tc>
                                <w:tcPr>
                                  <w:tcW w:w="1232" w:type="dxa"/>
                                </w:tcPr>
                                <w:p w14:paraId="39F08BD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10.11 </w:t>
                                  </w:r>
                                </w:p>
                              </w:tc>
                            </w:tr>
                            <w:tr w:rsidR="00D76101" w:rsidRPr="006C5ECB" w14:paraId="07AEF1EA" w14:textId="77777777" w:rsidTr="001967F3">
                              <w:trPr>
                                <w:trHeight w:val="57"/>
                                <w:jc w:val="center"/>
                              </w:trPr>
                              <w:tc>
                                <w:tcPr>
                                  <w:tcW w:w="801" w:type="dxa"/>
                                  <w:shd w:val="clear" w:color="auto" w:fill="auto"/>
                                  <w:noWrap/>
                                </w:tcPr>
                                <w:p w14:paraId="013713F8"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澎湖縣</w:t>
                                  </w:r>
                                </w:p>
                              </w:tc>
                              <w:tc>
                                <w:tcPr>
                                  <w:tcW w:w="1611" w:type="dxa"/>
                                </w:tcPr>
                                <w:p w14:paraId="3905C5C5"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94</w:t>
                                  </w:r>
                                </w:p>
                              </w:tc>
                              <w:tc>
                                <w:tcPr>
                                  <w:tcW w:w="1167" w:type="dxa"/>
                                </w:tcPr>
                                <w:p w14:paraId="2D80E4A5"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w:t>
                                  </w:r>
                                </w:p>
                              </w:tc>
                              <w:tc>
                                <w:tcPr>
                                  <w:tcW w:w="1232" w:type="dxa"/>
                                </w:tcPr>
                                <w:p w14:paraId="44D0573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44.68 </w:t>
                                  </w:r>
                                </w:p>
                              </w:tc>
                            </w:tr>
                            <w:tr w:rsidR="00D76101" w:rsidRPr="006C5ECB" w14:paraId="427DC8A4" w14:textId="77777777" w:rsidTr="001967F3">
                              <w:trPr>
                                <w:trHeight w:val="57"/>
                                <w:jc w:val="center"/>
                              </w:trPr>
                              <w:tc>
                                <w:tcPr>
                                  <w:tcW w:w="801" w:type="dxa"/>
                                  <w:shd w:val="clear" w:color="auto" w:fill="auto"/>
                                  <w:noWrap/>
                                </w:tcPr>
                                <w:p w14:paraId="5D834711"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金門縣</w:t>
                                  </w:r>
                                </w:p>
                              </w:tc>
                              <w:tc>
                                <w:tcPr>
                                  <w:tcW w:w="1611" w:type="dxa"/>
                                </w:tcPr>
                                <w:p w14:paraId="104A45B3"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w:t>
                                  </w:r>
                                </w:p>
                              </w:tc>
                              <w:tc>
                                <w:tcPr>
                                  <w:tcW w:w="1167" w:type="dxa"/>
                                </w:tcPr>
                                <w:p w14:paraId="0C60946F"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w:t>
                                  </w:r>
                                </w:p>
                              </w:tc>
                              <w:tc>
                                <w:tcPr>
                                  <w:tcW w:w="1232" w:type="dxa"/>
                                </w:tcPr>
                                <w:p w14:paraId="702B26D6"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100.00 </w:t>
                                  </w:r>
                                </w:p>
                              </w:tc>
                            </w:tr>
                            <w:tr w:rsidR="00D76101" w:rsidRPr="006C5ECB" w14:paraId="6D278BEB" w14:textId="77777777" w:rsidTr="001967F3">
                              <w:trPr>
                                <w:trHeight w:val="57"/>
                                <w:jc w:val="center"/>
                              </w:trPr>
                              <w:tc>
                                <w:tcPr>
                                  <w:tcW w:w="801" w:type="dxa"/>
                                  <w:shd w:val="clear" w:color="auto" w:fill="auto"/>
                                  <w:noWrap/>
                                </w:tcPr>
                                <w:p w14:paraId="6E8720CE" w14:textId="77777777" w:rsidR="00D76101" w:rsidRPr="006C5ECB" w:rsidRDefault="00D76101" w:rsidP="006A24C6">
                                  <w:pPr>
                                    <w:snapToGrid w:val="0"/>
                                    <w:spacing w:line="220" w:lineRule="exact"/>
                                    <w:ind w:leftChars="-45" w:left="-108" w:rightChars="-45" w:right="-108"/>
                                    <w:jc w:val="center"/>
                                    <w:rPr>
                                      <w:color w:val="000000" w:themeColor="text1"/>
                                    </w:rPr>
                                  </w:pPr>
                                  <w:r w:rsidRPr="006C5ECB">
                                    <w:rPr>
                                      <w:rFonts w:ascii="標楷體" w:eastAsia="標楷體" w:hAnsi="標楷體" w:hint="eastAsia"/>
                                      <w:color w:val="000000" w:themeColor="text1"/>
                                      <w:sz w:val="20"/>
                                      <w:szCs w:val="20"/>
                                    </w:rPr>
                                    <w:t>連江縣</w:t>
                                  </w:r>
                                </w:p>
                              </w:tc>
                              <w:tc>
                                <w:tcPr>
                                  <w:tcW w:w="1611" w:type="dxa"/>
                                </w:tcPr>
                                <w:p w14:paraId="510267E2"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32</w:t>
                                  </w:r>
                                </w:p>
                              </w:tc>
                              <w:tc>
                                <w:tcPr>
                                  <w:tcW w:w="1167" w:type="dxa"/>
                                </w:tcPr>
                                <w:p w14:paraId="64583C6A"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1232" w:type="dxa"/>
                                </w:tcPr>
                                <w:p w14:paraId="28129D41"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3.13 </w:t>
                                  </w:r>
                                </w:p>
                              </w:tc>
                            </w:tr>
                          </w:tbl>
                          <w:p w14:paraId="212FB740" w14:textId="77777777" w:rsidR="00D76101" w:rsidRPr="006C5ECB" w:rsidRDefault="00D76101" w:rsidP="001C446E">
                            <w:pPr>
                              <w:tabs>
                                <w:tab w:val="left" w:pos="6120"/>
                              </w:tabs>
                              <w:autoSpaceDE w:val="0"/>
                              <w:autoSpaceDN w:val="0"/>
                              <w:snapToGrid w:val="0"/>
                              <w:spacing w:line="200" w:lineRule="exact"/>
                              <w:ind w:left="935" w:right="34" w:hanging="935"/>
                              <w:jc w:val="both"/>
                              <w:rPr>
                                <w:rFonts w:ascii="標楷體" w:eastAsia="標楷體" w:hAnsi="標楷體" w:cs="標楷體"/>
                                <w:color w:val="000000" w:themeColor="text1"/>
                                <w:sz w:val="18"/>
                                <w:szCs w:val="18"/>
                              </w:rPr>
                            </w:pPr>
                            <w:r w:rsidRPr="006C5ECB">
                              <w:rPr>
                                <w:rFonts w:ascii="標楷體" w:eastAsia="標楷體" w:hAnsi="標楷體" w:hint="eastAsia"/>
                                <w:color w:val="000000" w:themeColor="text1"/>
                                <w:sz w:val="18"/>
                                <w:szCs w:val="18"/>
                              </w:rPr>
                              <w:t>資料來源：整理自衛福部提供資料。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3C2650" id="_x0000_s1038" type="#_x0000_t202" style="position:absolute;left:0;text-align:left;margin-left:244.55pt;margin-top:353pt;width:249pt;height:354pt;z-index:-250597376;visibility:visible;mso-wrap-style:square;mso-width-percent:0;mso-height-percent:0;mso-wrap-distance-left:9.05pt;mso-wrap-distance-top:3.7pt;mso-wrap-distance-right:9.05pt;mso-wrap-distance-bottom:3.7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" o:allowoverlap="f" filled="f" stroked="f">
                <v:textbox>
                  <w:txbxContent>
                    <w:p w14:paraId="6D761971" w14:textId="77777777" w:rsidR="00D76101" w:rsidRPr="006C5ECB" w:rsidRDefault="00D76101" w:rsidP="001C446E">
                      <w:pPr>
                        <w:tabs>
                          <w:tab w:val="left" w:pos="4494"/>
                        </w:tabs>
                        <w:snapToGrid w:val="0"/>
                        <w:spacing w:line="240" w:lineRule="exact"/>
                        <w:ind w:left="812" w:hangingChars="338" w:hanging="812"/>
                        <w:jc w:val="both"/>
                        <w:rPr>
                          <w:rFonts w:ascii="標楷體" w:eastAsia="標楷體" w:hAnsi="標楷體"/>
                          <w:b/>
                          <w:color w:val="000000" w:themeColor="text1"/>
                          <w:spacing w:val="-20"/>
                        </w:rPr>
                      </w:pPr>
                      <w:r w:rsidRPr="006C5ECB">
                        <w:rPr>
                          <w:rFonts w:ascii="標楷體" w:eastAsia="標楷體" w:hAnsi="標楷體" w:hint="eastAsia"/>
                          <w:b/>
                          <w:color w:val="000000" w:themeColor="text1"/>
                        </w:rPr>
                        <w:t>表</w:t>
                      </w:r>
                      <w:r w:rsidRPr="006C5ECB">
                        <w:rPr>
                          <w:rFonts w:ascii="標楷體" w:eastAsia="標楷體" w:hAnsi="標楷體"/>
                          <w:b/>
                          <w:color w:val="000000" w:themeColor="text1"/>
                        </w:rPr>
                        <w:t>12</w:t>
                      </w:r>
                      <w:r w:rsidRPr="006C5ECB">
                        <w:rPr>
                          <w:rFonts w:ascii="標楷體" w:eastAsia="標楷體" w:hAnsi="標楷體" w:hint="eastAsia"/>
                          <w:b/>
                          <w:color w:val="000000" w:themeColor="text1"/>
                          <w:spacing w:val="-14"/>
                        </w:rPr>
                        <w:t xml:space="preserve">　</w:t>
                      </w:r>
                      <w:r w:rsidRPr="006C5ECB">
                        <w:rPr>
                          <w:rFonts w:ascii="標楷體" w:eastAsia="標楷體" w:hAnsi="標楷體" w:hint="eastAsia"/>
                          <w:b/>
                          <w:color w:val="000000" w:themeColor="text1"/>
                          <w:spacing w:val="-18"/>
                        </w:rPr>
                        <w:t>111年社會福利績效書面考核社會救助法第15條及第15條之1參與相關措施辦理成果</w:t>
                      </w:r>
                    </w:p>
                    <w:p w14:paraId="66BAE48E" w14:textId="77777777" w:rsidR="00D76101" w:rsidRPr="006C5ECB" w:rsidRDefault="00D76101" w:rsidP="001C446E">
                      <w:pPr>
                        <w:tabs>
                          <w:tab w:val="left" w:pos="4858"/>
                        </w:tabs>
                        <w:wordWrap w:val="0"/>
                        <w:autoSpaceDE w:val="0"/>
                        <w:autoSpaceDN w:val="0"/>
                        <w:snapToGrid w:val="0"/>
                        <w:spacing w:line="200" w:lineRule="exact"/>
                        <w:ind w:left="527" w:right="-5" w:hanging="527"/>
                        <w:jc w:val="right"/>
                        <w:rPr>
                          <w:rFonts w:ascii="標楷體" w:eastAsia="標楷體" w:hAnsi="標楷體" w:cs="標楷體"/>
                          <w:color w:val="000000" w:themeColor="text1"/>
                          <w:sz w:val="20"/>
                          <w:lang w:val="zh-TW"/>
                        </w:rPr>
                      </w:pPr>
                      <w:r w:rsidRPr="006C5ECB">
                        <w:rPr>
                          <w:rFonts w:ascii="標楷體" w:eastAsia="標楷體" w:hAnsi="標楷體" w:cs="標楷體" w:hint="eastAsia"/>
                          <w:color w:val="000000" w:themeColor="text1"/>
                          <w:sz w:val="20"/>
                          <w:lang w:val="zh-TW"/>
                        </w:rPr>
                        <w:t xml:space="preserve">  單位：人、％</w:t>
                      </w:r>
                    </w:p>
                    <w:tbl>
                      <w:tblPr>
                        <w:tblW w:w="4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1"/>
                        <w:gridCol w:w="1611"/>
                        <w:gridCol w:w="1167"/>
                        <w:gridCol w:w="1232"/>
                      </w:tblGrid>
                      <w:tr w:rsidR="00D76101" w:rsidRPr="006C5ECB" w14:paraId="13D413C2" w14:textId="77777777" w:rsidTr="00FB7B08">
                        <w:trPr>
                          <w:trHeight w:val="340"/>
                          <w:tblHeader/>
                          <w:jc w:val="center"/>
                        </w:trPr>
                        <w:tc>
                          <w:tcPr>
                            <w:tcW w:w="801" w:type="dxa"/>
                            <w:vMerge w:val="restart"/>
                            <w:shd w:val="clear" w:color="auto" w:fill="auto"/>
                            <w:noWrap/>
                            <w:vAlign w:val="center"/>
                          </w:tcPr>
                          <w:p w14:paraId="2ADF19FE"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市縣別</w:t>
                            </w:r>
                            <w:proofErr w:type="gramEnd"/>
                          </w:p>
                        </w:tc>
                        <w:tc>
                          <w:tcPr>
                            <w:tcW w:w="1611" w:type="dxa"/>
                            <w:vMerge w:val="restart"/>
                            <w:vAlign w:val="center"/>
                          </w:tcPr>
                          <w:p w14:paraId="4BF4E928" w14:textId="77777777" w:rsidR="00D76101" w:rsidRPr="006C5ECB" w:rsidRDefault="00D76101" w:rsidP="001C446E">
                            <w:pPr>
                              <w:snapToGrid w:val="0"/>
                              <w:spacing w:line="220" w:lineRule="exact"/>
                              <w:ind w:leftChars="-45" w:left="-108" w:rightChars="-9" w:right="-22"/>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社政轉</w:t>
                            </w:r>
                            <w:proofErr w:type="gramStart"/>
                            <w:r w:rsidRPr="006C5ECB">
                              <w:rPr>
                                <w:rFonts w:ascii="標楷體" w:eastAsia="標楷體" w:hAnsi="標楷體" w:hint="eastAsia"/>
                                <w:color w:val="000000" w:themeColor="text1"/>
                                <w:sz w:val="20"/>
                                <w:szCs w:val="20"/>
                              </w:rPr>
                              <w:t>介</w:t>
                            </w:r>
                            <w:proofErr w:type="gramEnd"/>
                            <w:r w:rsidRPr="006C5ECB">
                              <w:rPr>
                                <w:rFonts w:ascii="標楷體" w:eastAsia="標楷體" w:hAnsi="標楷體" w:hint="eastAsia"/>
                                <w:color w:val="000000" w:themeColor="text1"/>
                                <w:sz w:val="20"/>
                                <w:szCs w:val="20"/>
                              </w:rPr>
                              <w:t>就業媒合服務、職業訓練或以工代賑人數</w:t>
                            </w:r>
                          </w:p>
                        </w:tc>
                        <w:tc>
                          <w:tcPr>
                            <w:tcW w:w="2399" w:type="dxa"/>
                            <w:gridSpan w:val="2"/>
                            <w:tcBorders>
                              <w:bottom w:val="nil"/>
                            </w:tcBorders>
                            <w:vAlign w:val="center"/>
                          </w:tcPr>
                          <w:p w14:paraId="0A9511AF" w14:textId="51EBAC30" w:rsidR="00D76101" w:rsidRPr="006C5ECB" w:rsidRDefault="00D76101" w:rsidP="001C446E">
                            <w:pPr>
                              <w:pStyle w:val="af0"/>
                              <w:spacing w:line="220" w:lineRule="exact"/>
                              <w:ind w:leftChars="-28" w:left="-67"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pacing w:val="-8"/>
                                <w:sz w:val="20"/>
                                <w:szCs w:val="20"/>
                              </w:rPr>
                              <w:t>實際受益人數</w:t>
                            </w:r>
                          </w:p>
                        </w:tc>
                      </w:tr>
                      <w:tr w:rsidR="00D76101" w:rsidRPr="006C5ECB" w14:paraId="3C21B95C" w14:textId="77777777" w:rsidTr="001967F3">
                        <w:trPr>
                          <w:trHeight w:val="136"/>
                          <w:tblHeader/>
                          <w:jc w:val="center"/>
                        </w:trPr>
                        <w:tc>
                          <w:tcPr>
                            <w:tcW w:w="801" w:type="dxa"/>
                            <w:vMerge/>
                            <w:shd w:val="clear" w:color="auto" w:fill="auto"/>
                            <w:noWrap/>
                            <w:vAlign w:val="center"/>
                          </w:tcPr>
                          <w:p w14:paraId="4A06C142"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
                        </w:tc>
                        <w:tc>
                          <w:tcPr>
                            <w:tcW w:w="1611" w:type="dxa"/>
                            <w:vMerge/>
                            <w:vAlign w:val="center"/>
                          </w:tcPr>
                          <w:p w14:paraId="0030DB45"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
                        </w:tc>
                        <w:tc>
                          <w:tcPr>
                            <w:tcW w:w="1167" w:type="dxa"/>
                            <w:tcBorders>
                              <w:top w:val="nil"/>
                            </w:tcBorders>
                          </w:tcPr>
                          <w:p w14:paraId="6D5894D2" w14:textId="77777777" w:rsidR="00D76101" w:rsidRPr="006C5ECB" w:rsidRDefault="00D76101" w:rsidP="006A24C6">
                            <w:pPr>
                              <w:pStyle w:val="af0"/>
                              <w:spacing w:line="220" w:lineRule="exact"/>
                              <w:ind w:leftChars="-45" w:left="-108" w:rightChars="-45" w:right="-108"/>
                              <w:jc w:val="center"/>
                              <w:rPr>
                                <w:rFonts w:ascii="標楷體" w:eastAsia="標楷體" w:hAnsi="標楷體"/>
                                <w:color w:val="000000" w:themeColor="text1"/>
                                <w:sz w:val="20"/>
                                <w:szCs w:val="20"/>
                              </w:rPr>
                            </w:pPr>
                          </w:p>
                        </w:tc>
                        <w:tc>
                          <w:tcPr>
                            <w:tcW w:w="1232" w:type="dxa"/>
                            <w:tcBorders>
                              <w:top w:val="single" w:sz="4" w:space="0" w:color="auto"/>
                            </w:tcBorders>
                            <w:vAlign w:val="center"/>
                          </w:tcPr>
                          <w:p w14:paraId="7A522350" w14:textId="77777777" w:rsidR="00D76101" w:rsidRPr="006C5ECB" w:rsidRDefault="00D76101" w:rsidP="006A24C6">
                            <w:pPr>
                              <w:pStyle w:val="af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受益人數比率</w:t>
                            </w:r>
                          </w:p>
                        </w:tc>
                      </w:tr>
                      <w:tr w:rsidR="00D76101" w:rsidRPr="006C5ECB" w14:paraId="318138BF" w14:textId="77777777" w:rsidTr="001967F3">
                        <w:trPr>
                          <w:trHeight w:val="57"/>
                          <w:jc w:val="center"/>
                        </w:trPr>
                        <w:tc>
                          <w:tcPr>
                            <w:tcW w:w="801" w:type="dxa"/>
                            <w:shd w:val="clear" w:color="auto" w:fill="auto"/>
                            <w:noWrap/>
                          </w:tcPr>
                          <w:p w14:paraId="74D0DDA7" w14:textId="77777777" w:rsidR="00D76101" w:rsidRPr="006C5ECB" w:rsidRDefault="00D76101" w:rsidP="006A24C6">
                            <w:pPr>
                              <w:snapToGrid w:val="0"/>
                              <w:spacing w:line="220" w:lineRule="exact"/>
                              <w:ind w:leftChars="-45" w:left="-108" w:rightChars="-45" w:right="-108"/>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1611" w:type="dxa"/>
                          </w:tcPr>
                          <w:p w14:paraId="0BD44AB4" w14:textId="77777777" w:rsidR="00D76101" w:rsidRPr="006C5ECB" w:rsidRDefault="00D76101" w:rsidP="001C446E">
                            <w:pPr>
                              <w:snapToGrid w:val="0"/>
                              <w:spacing w:line="220" w:lineRule="exact"/>
                              <w:ind w:leftChars="-45" w:left="-108"/>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5,605</w:t>
                            </w:r>
                          </w:p>
                        </w:tc>
                        <w:tc>
                          <w:tcPr>
                            <w:tcW w:w="1167" w:type="dxa"/>
                          </w:tcPr>
                          <w:p w14:paraId="6A4298C1" w14:textId="77777777" w:rsidR="00D76101" w:rsidRPr="006C5ECB" w:rsidRDefault="00D76101" w:rsidP="001C446E">
                            <w:pPr>
                              <w:snapToGrid w:val="0"/>
                              <w:spacing w:line="220" w:lineRule="exact"/>
                              <w:ind w:leftChars="-45" w:left="-108" w:rightChars="3" w:right="7"/>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2,234</w:t>
                            </w:r>
                          </w:p>
                        </w:tc>
                        <w:tc>
                          <w:tcPr>
                            <w:tcW w:w="1232" w:type="dxa"/>
                          </w:tcPr>
                          <w:p w14:paraId="17EB1B41" w14:textId="77777777" w:rsidR="00D76101" w:rsidRPr="006C5ECB" w:rsidRDefault="00D76101" w:rsidP="001C446E">
                            <w:pPr>
                              <w:snapToGrid w:val="0"/>
                              <w:spacing w:line="220" w:lineRule="exact"/>
                              <w:ind w:leftChars="-45" w:left="-108"/>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 xml:space="preserve">39.86 </w:t>
                            </w:r>
                          </w:p>
                        </w:tc>
                      </w:tr>
                      <w:tr w:rsidR="00D76101" w:rsidRPr="006C5ECB" w14:paraId="4C91918A" w14:textId="77777777" w:rsidTr="001967F3">
                        <w:trPr>
                          <w:trHeight w:val="57"/>
                          <w:jc w:val="center"/>
                        </w:trPr>
                        <w:tc>
                          <w:tcPr>
                            <w:tcW w:w="801" w:type="dxa"/>
                            <w:shd w:val="clear" w:color="auto" w:fill="auto"/>
                            <w:noWrap/>
                          </w:tcPr>
                          <w:p w14:paraId="456AD0B4"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臺北市</w:t>
                            </w:r>
                          </w:p>
                        </w:tc>
                        <w:tc>
                          <w:tcPr>
                            <w:tcW w:w="1611" w:type="dxa"/>
                          </w:tcPr>
                          <w:p w14:paraId="2DD550A6"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2,739</w:t>
                            </w:r>
                          </w:p>
                        </w:tc>
                        <w:tc>
                          <w:tcPr>
                            <w:tcW w:w="1167" w:type="dxa"/>
                          </w:tcPr>
                          <w:p w14:paraId="6B83C02D"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670</w:t>
                            </w:r>
                          </w:p>
                        </w:tc>
                        <w:tc>
                          <w:tcPr>
                            <w:tcW w:w="1232" w:type="dxa"/>
                          </w:tcPr>
                          <w:p w14:paraId="38707050"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24.46 </w:t>
                            </w:r>
                          </w:p>
                        </w:tc>
                      </w:tr>
                      <w:tr w:rsidR="00D76101" w:rsidRPr="006C5ECB" w14:paraId="1FE29994" w14:textId="77777777" w:rsidTr="001967F3">
                        <w:trPr>
                          <w:trHeight w:val="57"/>
                          <w:jc w:val="center"/>
                        </w:trPr>
                        <w:tc>
                          <w:tcPr>
                            <w:tcW w:w="801" w:type="dxa"/>
                            <w:shd w:val="clear" w:color="auto" w:fill="auto"/>
                            <w:noWrap/>
                          </w:tcPr>
                          <w:p w14:paraId="07894B3B"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新北市</w:t>
                            </w:r>
                          </w:p>
                        </w:tc>
                        <w:tc>
                          <w:tcPr>
                            <w:tcW w:w="1611" w:type="dxa"/>
                          </w:tcPr>
                          <w:p w14:paraId="3917BFB8"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205</w:t>
                            </w:r>
                          </w:p>
                        </w:tc>
                        <w:tc>
                          <w:tcPr>
                            <w:tcW w:w="1167" w:type="dxa"/>
                          </w:tcPr>
                          <w:p w14:paraId="5F22D2E7"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51</w:t>
                            </w:r>
                          </w:p>
                        </w:tc>
                        <w:tc>
                          <w:tcPr>
                            <w:tcW w:w="1232" w:type="dxa"/>
                          </w:tcPr>
                          <w:p w14:paraId="5601D8AF"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24.88 </w:t>
                            </w:r>
                          </w:p>
                        </w:tc>
                      </w:tr>
                      <w:tr w:rsidR="00D76101" w:rsidRPr="006C5ECB" w14:paraId="60044374" w14:textId="77777777" w:rsidTr="001967F3">
                        <w:trPr>
                          <w:trHeight w:val="57"/>
                          <w:jc w:val="center"/>
                        </w:trPr>
                        <w:tc>
                          <w:tcPr>
                            <w:tcW w:w="801" w:type="dxa"/>
                            <w:shd w:val="clear" w:color="auto" w:fill="auto"/>
                            <w:noWrap/>
                          </w:tcPr>
                          <w:p w14:paraId="532A7ABC"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桃園市</w:t>
                            </w:r>
                          </w:p>
                        </w:tc>
                        <w:tc>
                          <w:tcPr>
                            <w:tcW w:w="1611" w:type="dxa"/>
                          </w:tcPr>
                          <w:p w14:paraId="1FB37270"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476</w:t>
                            </w:r>
                          </w:p>
                        </w:tc>
                        <w:tc>
                          <w:tcPr>
                            <w:tcW w:w="1167" w:type="dxa"/>
                          </w:tcPr>
                          <w:p w14:paraId="4239FAFE"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130</w:t>
                            </w:r>
                          </w:p>
                        </w:tc>
                        <w:tc>
                          <w:tcPr>
                            <w:tcW w:w="1232" w:type="dxa"/>
                          </w:tcPr>
                          <w:p w14:paraId="455EC6FA"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27.31 </w:t>
                            </w:r>
                          </w:p>
                        </w:tc>
                      </w:tr>
                      <w:tr w:rsidR="00D76101" w:rsidRPr="006C5ECB" w14:paraId="78BCCD8C" w14:textId="77777777" w:rsidTr="001967F3">
                        <w:trPr>
                          <w:trHeight w:val="57"/>
                          <w:jc w:val="center"/>
                        </w:trPr>
                        <w:tc>
                          <w:tcPr>
                            <w:tcW w:w="801" w:type="dxa"/>
                            <w:shd w:val="clear" w:color="auto" w:fill="auto"/>
                            <w:noWrap/>
                          </w:tcPr>
                          <w:p w14:paraId="1E9CA2CB"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中市</w:t>
                            </w:r>
                          </w:p>
                        </w:tc>
                        <w:tc>
                          <w:tcPr>
                            <w:tcW w:w="1611" w:type="dxa"/>
                          </w:tcPr>
                          <w:p w14:paraId="7A1DFD91"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519</w:t>
                            </w:r>
                          </w:p>
                        </w:tc>
                        <w:tc>
                          <w:tcPr>
                            <w:tcW w:w="1167" w:type="dxa"/>
                          </w:tcPr>
                          <w:p w14:paraId="6B9589E0"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519</w:t>
                            </w:r>
                          </w:p>
                        </w:tc>
                        <w:tc>
                          <w:tcPr>
                            <w:tcW w:w="1232" w:type="dxa"/>
                          </w:tcPr>
                          <w:p w14:paraId="62D74D4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100.00 </w:t>
                            </w:r>
                          </w:p>
                        </w:tc>
                      </w:tr>
                      <w:tr w:rsidR="00D76101" w:rsidRPr="006C5ECB" w14:paraId="534EF6BF" w14:textId="77777777" w:rsidTr="001967F3">
                        <w:trPr>
                          <w:trHeight w:val="57"/>
                          <w:jc w:val="center"/>
                        </w:trPr>
                        <w:tc>
                          <w:tcPr>
                            <w:tcW w:w="801" w:type="dxa"/>
                            <w:shd w:val="clear" w:color="auto" w:fill="auto"/>
                            <w:noWrap/>
                          </w:tcPr>
                          <w:p w14:paraId="7E266080"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南市</w:t>
                            </w:r>
                          </w:p>
                        </w:tc>
                        <w:tc>
                          <w:tcPr>
                            <w:tcW w:w="1611" w:type="dxa"/>
                          </w:tcPr>
                          <w:p w14:paraId="21511D64"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92</w:t>
                            </w:r>
                          </w:p>
                        </w:tc>
                        <w:tc>
                          <w:tcPr>
                            <w:tcW w:w="1167" w:type="dxa"/>
                          </w:tcPr>
                          <w:p w14:paraId="3FE147CA"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64</w:t>
                            </w:r>
                          </w:p>
                        </w:tc>
                        <w:tc>
                          <w:tcPr>
                            <w:tcW w:w="1232" w:type="dxa"/>
                          </w:tcPr>
                          <w:p w14:paraId="408BEEA5"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69.57 </w:t>
                            </w:r>
                          </w:p>
                        </w:tc>
                      </w:tr>
                      <w:tr w:rsidR="00D76101" w:rsidRPr="006C5ECB" w14:paraId="213080ED" w14:textId="77777777" w:rsidTr="001967F3">
                        <w:trPr>
                          <w:trHeight w:val="57"/>
                          <w:jc w:val="center"/>
                        </w:trPr>
                        <w:tc>
                          <w:tcPr>
                            <w:tcW w:w="801" w:type="dxa"/>
                            <w:shd w:val="clear" w:color="auto" w:fill="auto"/>
                            <w:noWrap/>
                          </w:tcPr>
                          <w:p w14:paraId="175CF02E"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高雄市</w:t>
                            </w:r>
                          </w:p>
                        </w:tc>
                        <w:tc>
                          <w:tcPr>
                            <w:tcW w:w="1611" w:type="dxa"/>
                          </w:tcPr>
                          <w:p w14:paraId="6376D2AD"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383</w:t>
                            </w:r>
                          </w:p>
                        </w:tc>
                        <w:tc>
                          <w:tcPr>
                            <w:tcW w:w="1167" w:type="dxa"/>
                          </w:tcPr>
                          <w:p w14:paraId="607D1901"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383</w:t>
                            </w:r>
                          </w:p>
                        </w:tc>
                        <w:tc>
                          <w:tcPr>
                            <w:tcW w:w="1232" w:type="dxa"/>
                          </w:tcPr>
                          <w:p w14:paraId="3A351341"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100.00 </w:t>
                            </w:r>
                          </w:p>
                        </w:tc>
                      </w:tr>
                      <w:tr w:rsidR="00D76101" w:rsidRPr="006C5ECB" w14:paraId="7024D64E" w14:textId="77777777" w:rsidTr="001967F3">
                        <w:trPr>
                          <w:trHeight w:val="57"/>
                          <w:jc w:val="center"/>
                        </w:trPr>
                        <w:tc>
                          <w:tcPr>
                            <w:tcW w:w="801" w:type="dxa"/>
                            <w:shd w:val="clear" w:color="auto" w:fill="auto"/>
                            <w:noWrap/>
                          </w:tcPr>
                          <w:p w14:paraId="5CCED58B"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基隆市</w:t>
                            </w:r>
                          </w:p>
                        </w:tc>
                        <w:tc>
                          <w:tcPr>
                            <w:tcW w:w="1611" w:type="dxa"/>
                          </w:tcPr>
                          <w:p w14:paraId="05E3205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108</w:t>
                            </w:r>
                          </w:p>
                        </w:tc>
                        <w:tc>
                          <w:tcPr>
                            <w:tcW w:w="1167" w:type="dxa"/>
                          </w:tcPr>
                          <w:p w14:paraId="755CAA8E"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74</w:t>
                            </w:r>
                          </w:p>
                        </w:tc>
                        <w:tc>
                          <w:tcPr>
                            <w:tcW w:w="1232" w:type="dxa"/>
                          </w:tcPr>
                          <w:p w14:paraId="7F07FA93"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68.52 </w:t>
                            </w:r>
                          </w:p>
                        </w:tc>
                      </w:tr>
                      <w:tr w:rsidR="00D76101" w:rsidRPr="006C5ECB" w14:paraId="19FAE531" w14:textId="77777777" w:rsidTr="001967F3">
                        <w:trPr>
                          <w:trHeight w:val="57"/>
                          <w:jc w:val="center"/>
                        </w:trPr>
                        <w:tc>
                          <w:tcPr>
                            <w:tcW w:w="801" w:type="dxa"/>
                            <w:shd w:val="clear" w:color="auto" w:fill="auto"/>
                            <w:noWrap/>
                          </w:tcPr>
                          <w:p w14:paraId="503E66BF"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宜蘭縣</w:t>
                            </w:r>
                          </w:p>
                        </w:tc>
                        <w:tc>
                          <w:tcPr>
                            <w:tcW w:w="1611" w:type="dxa"/>
                          </w:tcPr>
                          <w:p w14:paraId="04F88355"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128</w:t>
                            </w:r>
                          </w:p>
                        </w:tc>
                        <w:tc>
                          <w:tcPr>
                            <w:tcW w:w="1167" w:type="dxa"/>
                          </w:tcPr>
                          <w:p w14:paraId="4CD31477"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100</w:t>
                            </w:r>
                          </w:p>
                        </w:tc>
                        <w:tc>
                          <w:tcPr>
                            <w:tcW w:w="1232" w:type="dxa"/>
                          </w:tcPr>
                          <w:p w14:paraId="58C5091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78.13 </w:t>
                            </w:r>
                          </w:p>
                        </w:tc>
                      </w:tr>
                      <w:tr w:rsidR="00D76101" w:rsidRPr="006C5ECB" w14:paraId="56BC126A" w14:textId="77777777" w:rsidTr="001967F3">
                        <w:trPr>
                          <w:trHeight w:val="57"/>
                          <w:jc w:val="center"/>
                        </w:trPr>
                        <w:tc>
                          <w:tcPr>
                            <w:tcW w:w="801" w:type="dxa"/>
                            <w:shd w:val="clear" w:color="auto" w:fill="auto"/>
                            <w:noWrap/>
                          </w:tcPr>
                          <w:p w14:paraId="49374BDD"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新竹縣</w:t>
                            </w:r>
                          </w:p>
                        </w:tc>
                        <w:tc>
                          <w:tcPr>
                            <w:tcW w:w="1611" w:type="dxa"/>
                          </w:tcPr>
                          <w:p w14:paraId="69662690"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15</w:t>
                            </w:r>
                          </w:p>
                        </w:tc>
                        <w:tc>
                          <w:tcPr>
                            <w:tcW w:w="1167" w:type="dxa"/>
                          </w:tcPr>
                          <w:p w14:paraId="0EE254E2"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5</w:t>
                            </w:r>
                          </w:p>
                        </w:tc>
                        <w:tc>
                          <w:tcPr>
                            <w:tcW w:w="1232" w:type="dxa"/>
                          </w:tcPr>
                          <w:p w14:paraId="1BDF0B2A"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33.33 </w:t>
                            </w:r>
                          </w:p>
                        </w:tc>
                      </w:tr>
                      <w:tr w:rsidR="00D76101" w:rsidRPr="006C5ECB" w14:paraId="77C40E3A" w14:textId="77777777" w:rsidTr="001967F3">
                        <w:trPr>
                          <w:trHeight w:val="57"/>
                          <w:jc w:val="center"/>
                        </w:trPr>
                        <w:tc>
                          <w:tcPr>
                            <w:tcW w:w="801" w:type="dxa"/>
                            <w:shd w:val="clear" w:color="auto" w:fill="auto"/>
                            <w:noWrap/>
                          </w:tcPr>
                          <w:p w14:paraId="081B4347"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新竹市</w:t>
                            </w:r>
                          </w:p>
                        </w:tc>
                        <w:tc>
                          <w:tcPr>
                            <w:tcW w:w="1611" w:type="dxa"/>
                          </w:tcPr>
                          <w:p w14:paraId="18F0BB4F"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16</w:t>
                            </w:r>
                          </w:p>
                        </w:tc>
                        <w:tc>
                          <w:tcPr>
                            <w:tcW w:w="1167" w:type="dxa"/>
                          </w:tcPr>
                          <w:p w14:paraId="664E883C"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w:t>
                            </w:r>
                          </w:p>
                        </w:tc>
                        <w:tc>
                          <w:tcPr>
                            <w:tcW w:w="1232" w:type="dxa"/>
                          </w:tcPr>
                          <w:p w14:paraId="6DCD4B06"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37.50 </w:t>
                            </w:r>
                          </w:p>
                        </w:tc>
                      </w:tr>
                      <w:tr w:rsidR="00D76101" w:rsidRPr="006C5ECB" w14:paraId="4121C595" w14:textId="77777777" w:rsidTr="001967F3">
                        <w:trPr>
                          <w:trHeight w:val="57"/>
                          <w:jc w:val="center"/>
                        </w:trPr>
                        <w:tc>
                          <w:tcPr>
                            <w:tcW w:w="801" w:type="dxa"/>
                            <w:shd w:val="clear" w:color="auto" w:fill="auto"/>
                            <w:noWrap/>
                          </w:tcPr>
                          <w:p w14:paraId="3762BA63"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苗栗縣</w:t>
                            </w:r>
                          </w:p>
                        </w:tc>
                        <w:tc>
                          <w:tcPr>
                            <w:tcW w:w="1611" w:type="dxa"/>
                          </w:tcPr>
                          <w:p w14:paraId="6195306B"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44</w:t>
                            </w:r>
                          </w:p>
                        </w:tc>
                        <w:tc>
                          <w:tcPr>
                            <w:tcW w:w="1167" w:type="dxa"/>
                          </w:tcPr>
                          <w:p w14:paraId="336F6B83"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w:t>
                            </w:r>
                          </w:p>
                        </w:tc>
                        <w:tc>
                          <w:tcPr>
                            <w:tcW w:w="1232" w:type="dxa"/>
                          </w:tcPr>
                          <w:p w14:paraId="547C56FB"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27.27 </w:t>
                            </w:r>
                          </w:p>
                        </w:tc>
                      </w:tr>
                      <w:tr w:rsidR="00D76101" w:rsidRPr="006C5ECB" w14:paraId="7ADCB5E1" w14:textId="77777777" w:rsidTr="001967F3">
                        <w:trPr>
                          <w:trHeight w:val="57"/>
                          <w:jc w:val="center"/>
                        </w:trPr>
                        <w:tc>
                          <w:tcPr>
                            <w:tcW w:w="801" w:type="dxa"/>
                            <w:shd w:val="clear" w:color="auto" w:fill="auto"/>
                            <w:noWrap/>
                          </w:tcPr>
                          <w:p w14:paraId="47A5BC45"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彰化縣</w:t>
                            </w:r>
                          </w:p>
                        </w:tc>
                        <w:tc>
                          <w:tcPr>
                            <w:tcW w:w="1611" w:type="dxa"/>
                          </w:tcPr>
                          <w:p w14:paraId="3C34866C"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140</w:t>
                            </w:r>
                          </w:p>
                        </w:tc>
                        <w:tc>
                          <w:tcPr>
                            <w:tcW w:w="1167" w:type="dxa"/>
                          </w:tcPr>
                          <w:p w14:paraId="4615B187"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75</w:t>
                            </w:r>
                          </w:p>
                        </w:tc>
                        <w:tc>
                          <w:tcPr>
                            <w:tcW w:w="1232" w:type="dxa"/>
                          </w:tcPr>
                          <w:p w14:paraId="49486F25"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53.57 </w:t>
                            </w:r>
                          </w:p>
                        </w:tc>
                      </w:tr>
                      <w:tr w:rsidR="00D76101" w:rsidRPr="006C5ECB" w14:paraId="37EF9A3B" w14:textId="77777777" w:rsidTr="001967F3">
                        <w:trPr>
                          <w:trHeight w:val="57"/>
                          <w:jc w:val="center"/>
                        </w:trPr>
                        <w:tc>
                          <w:tcPr>
                            <w:tcW w:w="801" w:type="dxa"/>
                            <w:shd w:val="clear" w:color="auto" w:fill="auto"/>
                            <w:noWrap/>
                          </w:tcPr>
                          <w:p w14:paraId="003A77F9"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南投縣</w:t>
                            </w:r>
                          </w:p>
                        </w:tc>
                        <w:tc>
                          <w:tcPr>
                            <w:tcW w:w="1611" w:type="dxa"/>
                          </w:tcPr>
                          <w:p w14:paraId="5E19290D"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120</w:t>
                            </w:r>
                          </w:p>
                        </w:tc>
                        <w:tc>
                          <w:tcPr>
                            <w:tcW w:w="1167" w:type="dxa"/>
                          </w:tcPr>
                          <w:p w14:paraId="0648CE44"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1232" w:type="dxa"/>
                          </w:tcPr>
                          <w:p w14:paraId="321DAFD7"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r w:rsidRPr="006C5ECB">
                              <w:rPr>
                                <w:rFonts w:ascii="標楷體" w:eastAsia="標楷體" w:hAnsi="標楷體"/>
                                <w:color w:val="000000" w:themeColor="text1"/>
                                <w:sz w:val="20"/>
                                <w:szCs w:val="20"/>
                              </w:rPr>
                              <w:t xml:space="preserve"> </w:t>
                            </w:r>
                          </w:p>
                        </w:tc>
                      </w:tr>
                      <w:tr w:rsidR="00D76101" w:rsidRPr="006C5ECB" w14:paraId="1D42D535" w14:textId="77777777" w:rsidTr="001967F3">
                        <w:trPr>
                          <w:trHeight w:val="57"/>
                          <w:jc w:val="center"/>
                        </w:trPr>
                        <w:tc>
                          <w:tcPr>
                            <w:tcW w:w="801" w:type="dxa"/>
                            <w:shd w:val="clear" w:color="auto" w:fill="auto"/>
                            <w:noWrap/>
                          </w:tcPr>
                          <w:p w14:paraId="7DFC9C13"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雲林縣</w:t>
                            </w:r>
                          </w:p>
                        </w:tc>
                        <w:tc>
                          <w:tcPr>
                            <w:tcW w:w="1611" w:type="dxa"/>
                          </w:tcPr>
                          <w:p w14:paraId="5EFC9284"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47</w:t>
                            </w:r>
                          </w:p>
                        </w:tc>
                        <w:tc>
                          <w:tcPr>
                            <w:tcW w:w="1167" w:type="dxa"/>
                          </w:tcPr>
                          <w:p w14:paraId="1A8DB77C"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13</w:t>
                            </w:r>
                          </w:p>
                        </w:tc>
                        <w:tc>
                          <w:tcPr>
                            <w:tcW w:w="1232" w:type="dxa"/>
                          </w:tcPr>
                          <w:p w14:paraId="49C4C83E"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27.66 </w:t>
                            </w:r>
                          </w:p>
                        </w:tc>
                      </w:tr>
                      <w:tr w:rsidR="00D76101" w:rsidRPr="006C5ECB" w14:paraId="65A04A0F" w14:textId="77777777" w:rsidTr="001967F3">
                        <w:trPr>
                          <w:trHeight w:val="57"/>
                          <w:jc w:val="center"/>
                        </w:trPr>
                        <w:tc>
                          <w:tcPr>
                            <w:tcW w:w="801" w:type="dxa"/>
                            <w:shd w:val="clear" w:color="auto" w:fill="auto"/>
                            <w:noWrap/>
                          </w:tcPr>
                          <w:p w14:paraId="27FA0E33"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嘉義縣</w:t>
                            </w:r>
                          </w:p>
                        </w:tc>
                        <w:tc>
                          <w:tcPr>
                            <w:tcW w:w="1611" w:type="dxa"/>
                          </w:tcPr>
                          <w:p w14:paraId="3EFF79FE"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105</w:t>
                            </w:r>
                          </w:p>
                        </w:tc>
                        <w:tc>
                          <w:tcPr>
                            <w:tcW w:w="1167" w:type="dxa"/>
                          </w:tcPr>
                          <w:p w14:paraId="69F7D957"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1232" w:type="dxa"/>
                          </w:tcPr>
                          <w:p w14:paraId="6459D72A"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0.95 </w:t>
                            </w:r>
                          </w:p>
                        </w:tc>
                      </w:tr>
                      <w:tr w:rsidR="00D76101" w:rsidRPr="006C5ECB" w14:paraId="28E86AB5" w14:textId="77777777" w:rsidTr="001967F3">
                        <w:trPr>
                          <w:trHeight w:val="57"/>
                          <w:jc w:val="center"/>
                        </w:trPr>
                        <w:tc>
                          <w:tcPr>
                            <w:tcW w:w="801" w:type="dxa"/>
                            <w:shd w:val="clear" w:color="auto" w:fill="auto"/>
                            <w:noWrap/>
                          </w:tcPr>
                          <w:p w14:paraId="51461F8E"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嘉義市</w:t>
                            </w:r>
                          </w:p>
                        </w:tc>
                        <w:tc>
                          <w:tcPr>
                            <w:tcW w:w="1611" w:type="dxa"/>
                          </w:tcPr>
                          <w:p w14:paraId="0A3558F7"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99</w:t>
                            </w:r>
                          </w:p>
                        </w:tc>
                        <w:tc>
                          <w:tcPr>
                            <w:tcW w:w="1167" w:type="dxa"/>
                          </w:tcPr>
                          <w:p w14:paraId="3BA2AF0F"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1232" w:type="dxa"/>
                          </w:tcPr>
                          <w:p w14:paraId="6B22962F"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r w:rsidRPr="006C5ECB">
                              <w:rPr>
                                <w:rFonts w:ascii="標楷體" w:eastAsia="標楷體" w:hAnsi="標楷體"/>
                                <w:color w:val="000000" w:themeColor="text1"/>
                                <w:sz w:val="20"/>
                                <w:szCs w:val="20"/>
                              </w:rPr>
                              <w:t xml:space="preserve"> </w:t>
                            </w:r>
                          </w:p>
                        </w:tc>
                      </w:tr>
                      <w:tr w:rsidR="00D76101" w:rsidRPr="006C5ECB" w14:paraId="56E83935" w14:textId="77777777" w:rsidTr="001967F3">
                        <w:trPr>
                          <w:trHeight w:val="57"/>
                          <w:jc w:val="center"/>
                        </w:trPr>
                        <w:tc>
                          <w:tcPr>
                            <w:tcW w:w="801" w:type="dxa"/>
                            <w:shd w:val="clear" w:color="auto" w:fill="auto"/>
                            <w:noWrap/>
                          </w:tcPr>
                          <w:p w14:paraId="77526F4D"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屏東縣</w:t>
                            </w:r>
                          </w:p>
                        </w:tc>
                        <w:tc>
                          <w:tcPr>
                            <w:tcW w:w="1611" w:type="dxa"/>
                          </w:tcPr>
                          <w:p w14:paraId="3084DD1A"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68</w:t>
                            </w:r>
                          </w:p>
                        </w:tc>
                        <w:tc>
                          <w:tcPr>
                            <w:tcW w:w="1167" w:type="dxa"/>
                          </w:tcPr>
                          <w:p w14:paraId="7422F94C"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40</w:t>
                            </w:r>
                          </w:p>
                        </w:tc>
                        <w:tc>
                          <w:tcPr>
                            <w:tcW w:w="1232" w:type="dxa"/>
                          </w:tcPr>
                          <w:p w14:paraId="7CC2C40E"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58.82 </w:t>
                            </w:r>
                          </w:p>
                        </w:tc>
                      </w:tr>
                      <w:tr w:rsidR="00D76101" w:rsidRPr="006C5ECB" w14:paraId="790CA6F4" w14:textId="77777777" w:rsidTr="001967F3">
                        <w:trPr>
                          <w:trHeight w:val="57"/>
                          <w:jc w:val="center"/>
                        </w:trPr>
                        <w:tc>
                          <w:tcPr>
                            <w:tcW w:w="801" w:type="dxa"/>
                            <w:shd w:val="clear" w:color="auto" w:fill="auto"/>
                            <w:noWrap/>
                          </w:tcPr>
                          <w:p w14:paraId="25E7844A"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花蓮縣</w:t>
                            </w:r>
                          </w:p>
                        </w:tc>
                        <w:tc>
                          <w:tcPr>
                            <w:tcW w:w="1611" w:type="dxa"/>
                          </w:tcPr>
                          <w:p w14:paraId="3DCAE326"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61</w:t>
                            </w:r>
                          </w:p>
                        </w:tc>
                        <w:tc>
                          <w:tcPr>
                            <w:tcW w:w="1167" w:type="dxa"/>
                          </w:tcPr>
                          <w:p w14:paraId="2B790199"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14</w:t>
                            </w:r>
                          </w:p>
                        </w:tc>
                        <w:tc>
                          <w:tcPr>
                            <w:tcW w:w="1232" w:type="dxa"/>
                          </w:tcPr>
                          <w:p w14:paraId="5C3F076C"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22.95 </w:t>
                            </w:r>
                          </w:p>
                        </w:tc>
                      </w:tr>
                      <w:tr w:rsidR="00D76101" w:rsidRPr="006C5ECB" w14:paraId="5C31E550" w14:textId="77777777" w:rsidTr="001967F3">
                        <w:trPr>
                          <w:trHeight w:val="57"/>
                          <w:jc w:val="center"/>
                        </w:trPr>
                        <w:tc>
                          <w:tcPr>
                            <w:tcW w:w="801" w:type="dxa"/>
                            <w:shd w:val="clear" w:color="auto" w:fill="auto"/>
                            <w:noWrap/>
                          </w:tcPr>
                          <w:p w14:paraId="756DCDFB"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東縣</w:t>
                            </w:r>
                          </w:p>
                        </w:tc>
                        <w:tc>
                          <w:tcPr>
                            <w:tcW w:w="1611" w:type="dxa"/>
                          </w:tcPr>
                          <w:p w14:paraId="10841364"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89</w:t>
                            </w:r>
                          </w:p>
                        </w:tc>
                        <w:tc>
                          <w:tcPr>
                            <w:tcW w:w="1167" w:type="dxa"/>
                          </w:tcPr>
                          <w:p w14:paraId="35E8AAE3"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w:t>
                            </w:r>
                          </w:p>
                        </w:tc>
                        <w:tc>
                          <w:tcPr>
                            <w:tcW w:w="1232" w:type="dxa"/>
                          </w:tcPr>
                          <w:p w14:paraId="39F08BD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10.11 </w:t>
                            </w:r>
                          </w:p>
                        </w:tc>
                      </w:tr>
                      <w:tr w:rsidR="00D76101" w:rsidRPr="006C5ECB" w14:paraId="07AEF1EA" w14:textId="77777777" w:rsidTr="001967F3">
                        <w:trPr>
                          <w:trHeight w:val="57"/>
                          <w:jc w:val="center"/>
                        </w:trPr>
                        <w:tc>
                          <w:tcPr>
                            <w:tcW w:w="801" w:type="dxa"/>
                            <w:shd w:val="clear" w:color="auto" w:fill="auto"/>
                            <w:noWrap/>
                          </w:tcPr>
                          <w:p w14:paraId="013713F8"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澎湖縣</w:t>
                            </w:r>
                          </w:p>
                        </w:tc>
                        <w:tc>
                          <w:tcPr>
                            <w:tcW w:w="1611" w:type="dxa"/>
                          </w:tcPr>
                          <w:p w14:paraId="3905C5C5"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94</w:t>
                            </w:r>
                          </w:p>
                        </w:tc>
                        <w:tc>
                          <w:tcPr>
                            <w:tcW w:w="1167" w:type="dxa"/>
                          </w:tcPr>
                          <w:p w14:paraId="2D80E4A5"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42</w:t>
                            </w:r>
                          </w:p>
                        </w:tc>
                        <w:tc>
                          <w:tcPr>
                            <w:tcW w:w="1232" w:type="dxa"/>
                          </w:tcPr>
                          <w:p w14:paraId="44D05739"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44.68 </w:t>
                            </w:r>
                          </w:p>
                        </w:tc>
                      </w:tr>
                      <w:tr w:rsidR="00D76101" w:rsidRPr="006C5ECB" w14:paraId="427DC8A4" w14:textId="77777777" w:rsidTr="001967F3">
                        <w:trPr>
                          <w:trHeight w:val="57"/>
                          <w:jc w:val="center"/>
                        </w:trPr>
                        <w:tc>
                          <w:tcPr>
                            <w:tcW w:w="801" w:type="dxa"/>
                            <w:shd w:val="clear" w:color="auto" w:fill="auto"/>
                            <w:noWrap/>
                          </w:tcPr>
                          <w:p w14:paraId="5D834711" w14:textId="77777777" w:rsidR="00D76101" w:rsidRPr="006C5ECB" w:rsidRDefault="00D76101" w:rsidP="006A24C6">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金門縣</w:t>
                            </w:r>
                          </w:p>
                        </w:tc>
                        <w:tc>
                          <w:tcPr>
                            <w:tcW w:w="1611" w:type="dxa"/>
                          </w:tcPr>
                          <w:p w14:paraId="104A45B3"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w:t>
                            </w:r>
                          </w:p>
                        </w:tc>
                        <w:tc>
                          <w:tcPr>
                            <w:tcW w:w="1167" w:type="dxa"/>
                          </w:tcPr>
                          <w:p w14:paraId="0C60946F"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25</w:t>
                            </w:r>
                          </w:p>
                        </w:tc>
                        <w:tc>
                          <w:tcPr>
                            <w:tcW w:w="1232" w:type="dxa"/>
                          </w:tcPr>
                          <w:p w14:paraId="702B26D6"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100.00 </w:t>
                            </w:r>
                          </w:p>
                        </w:tc>
                      </w:tr>
                      <w:tr w:rsidR="00D76101" w:rsidRPr="006C5ECB" w14:paraId="6D278BEB" w14:textId="77777777" w:rsidTr="001967F3">
                        <w:trPr>
                          <w:trHeight w:val="57"/>
                          <w:jc w:val="center"/>
                        </w:trPr>
                        <w:tc>
                          <w:tcPr>
                            <w:tcW w:w="801" w:type="dxa"/>
                            <w:shd w:val="clear" w:color="auto" w:fill="auto"/>
                            <w:noWrap/>
                          </w:tcPr>
                          <w:p w14:paraId="6E8720CE" w14:textId="77777777" w:rsidR="00D76101" w:rsidRPr="006C5ECB" w:rsidRDefault="00D76101" w:rsidP="006A24C6">
                            <w:pPr>
                              <w:snapToGrid w:val="0"/>
                              <w:spacing w:line="220" w:lineRule="exact"/>
                              <w:ind w:leftChars="-45" w:left="-108" w:rightChars="-45" w:right="-108"/>
                              <w:jc w:val="center"/>
                              <w:rPr>
                                <w:color w:val="000000" w:themeColor="text1"/>
                              </w:rPr>
                            </w:pPr>
                            <w:r w:rsidRPr="006C5ECB">
                              <w:rPr>
                                <w:rFonts w:ascii="標楷體" w:eastAsia="標楷體" w:hAnsi="標楷體" w:hint="eastAsia"/>
                                <w:color w:val="000000" w:themeColor="text1"/>
                                <w:sz w:val="20"/>
                                <w:szCs w:val="20"/>
                              </w:rPr>
                              <w:t>連江縣</w:t>
                            </w:r>
                          </w:p>
                        </w:tc>
                        <w:tc>
                          <w:tcPr>
                            <w:tcW w:w="1611" w:type="dxa"/>
                          </w:tcPr>
                          <w:p w14:paraId="510267E2"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32</w:t>
                            </w:r>
                          </w:p>
                        </w:tc>
                        <w:tc>
                          <w:tcPr>
                            <w:tcW w:w="1167" w:type="dxa"/>
                          </w:tcPr>
                          <w:p w14:paraId="64583C6A" w14:textId="77777777" w:rsidR="00D76101" w:rsidRPr="006C5ECB" w:rsidRDefault="00D76101" w:rsidP="001C446E">
                            <w:pPr>
                              <w:snapToGrid w:val="0"/>
                              <w:spacing w:line="220" w:lineRule="exact"/>
                              <w:ind w:leftChars="-45" w:left="-108" w:rightChars="3" w:right="7"/>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1</w:t>
                            </w:r>
                          </w:p>
                        </w:tc>
                        <w:tc>
                          <w:tcPr>
                            <w:tcW w:w="1232" w:type="dxa"/>
                          </w:tcPr>
                          <w:p w14:paraId="28129D41" w14:textId="77777777" w:rsidR="00D76101" w:rsidRPr="006C5ECB" w:rsidRDefault="00D76101" w:rsidP="001C446E">
                            <w:pPr>
                              <w:snapToGrid w:val="0"/>
                              <w:spacing w:line="220" w:lineRule="exact"/>
                              <w:ind w:leftChars="-45" w:left="-108"/>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 xml:space="preserve">3.13 </w:t>
                            </w:r>
                          </w:p>
                        </w:tc>
                      </w:tr>
                    </w:tbl>
                    <w:p w14:paraId="212FB740" w14:textId="77777777" w:rsidR="00D76101" w:rsidRPr="006C5ECB" w:rsidRDefault="00D76101" w:rsidP="001C446E">
                      <w:pPr>
                        <w:tabs>
                          <w:tab w:val="left" w:pos="6120"/>
                        </w:tabs>
                        <w:autoSpaceDE w:val="0"/>
                        <w:autoSpaceDN w:val="0"/>
                        <w:snapToGrid w:val="0"/>
                        <w:spacing w:line="200" w:lineRule="exact"/>
                        <w:ind w:left="935" w:right="34" w:hanging="935"/>
                        <w:jc w:val="both"/>
                        <w:rPr>
                          <w:rFonts w:ascii="標楷體" w:eastAsia="標楷體" w:hAnsi="標楷體" w:cs="標楷體"/>
                          <w:color w:val="000000" w:themeColor="text1"/>
                          <w:sz w:val="18"/>
                          <w:szCs w:val="18"/>
                        </w:rPr>
                      </w:pPr>
                      <w:r w:rsidRPr="006C5ECB">
                        <w:rPr>
                          <w:rFonts w:ascii="標楷體" w:eastAsia="標楷體" w:hAnsi="標楷體" w:hint="eastAsia"/>
                          <w:color w:val="000000" w:themeColor="text1"/>
                          <w:sz w:val="18"/>
                          <w:szCs w:val="18"/>
                        </w:rPr>
                        <w:t>資料來源：整理自衛福部提供資料。</w:t>
                      </w:r>
                    </w:p>
                  </w:txbxContent>
                </v:textbox>
                <w10:wrap type="tight" anchorx="margin" anchory="margin"/>
              </v:shape>
            </w:pict>
          </mc:Fallback>
        </mc:AlternateContent>
      </w:r>
      <w:r w:rsidRPr="006C5ECB">
        <w:rPr>
          <w:rFonts w:ascii="標楷體" w:eastAsia="標楷體" w:hAnsi="標楷體" w:cs="標楷體" w:hint="eastAsia"/>
          <w:color w:val="000000" w:themeColor="text1"/>
        </w:rPr>
        <w:t>核，將「低收入戶及中低收入戶依社會救助法第15條及第15條之1參與相關措施，所增加之收入及家庭財產得免計總收入及家庭財產之辦理成效」納為考核指標，計算方式係以實際受益人數，除以社政轉</w:t>
      </w:r>
      <w:proofErr w:type="gramStart"/>
      <w:r w:rsidRPr="006C5ECB">
        <w:rPr>
          <w:rFonts w:ascii="標楷體" w:eastAsia="標楷體" w:hAnsi="標楷體" w:cs="標楷體" w:hint="eastAsia"/>
          <w:color w:val="000000" w:themeColor="text1"/>
        </w:rPr>
        <w:t>介</w:t>
      </w:r>
      <w:proofErr w:type="gramEnd"/>
      <w:r w:rsidRPr="006C5ECB">
        <w:rPr>
          <w:rFonts w:ascii="標楷體" w:eastAsia="標楷體" w:hAnsi="標楷體" w:cs="標楷體" w:hint="eastAsia"/>
          <w:color w:val="000000" w:themeColor="text1"/>
        </w:rPr>
        <w:t>就業媒合服務、職業訓練或以工代賑人數（下稱受益人數比率），其中實際受益人數之定義，係指參與就業服務措施而增加收入及存款之人數</w:t>
      </w:r>
      <w:r w:rsidR="00461B99" w:rsidRPr="006C5ECB">
        <w:rPr>
          <w:rFonts w:ascii="標楷體" w:eastAsia="標楷體" w:hAnsi="標楷體" w:cs="標楷體" w:hint="eastAsia"/>
          <w:color w:val="000000" w:themeColor="text1"/>
        </w:rPr>
        <w:t>，並就不同受益人數比率訂定指標之給分標準</w:t>
      </w:r>
      <w:r w:rsidRPr="006C5ECB">
        <w:rPr>
          <w:rFonts w:ascii="標楷體" w:eastAsia="標楷體" w:hAnsi="標楷體" w:cs="標楷體" w:hint="eastAsia"/>
          <w:color w:val="000000" w:themeColor="text1"/>
        </w:rPr>
        <w:t>。考核結果，</w:t>
      </w:r>
      <w:proofErr w:type="gramStart"/>
      <w:r w:rsidRPr="006C5ECB">
        <w:rPr>
          <w:rFonts w:ascii="標楷體" w:eastAsia="標楷體" w:hAnsi="標楷體" w:cs="標楷體" w:hint="eastAsia"/>
          <w:color w:val="000000" w:themeColor="text1"/>
        </w:rPr>
        <w:t>110</w:t>
      </w:r>
      <w:proofErr w:type="gramEnd"/>
      <w:r w:rsidRPr="006C5ECB">
        <w:rPr>
          <w:rFonts w:ascii="標楷體" w:eastAsia="標楷體" w:hAnsi="標楷體" w:cs="標楷體" w:hint="eastAsia"/>
          <w:color w:val="000000" w:themeColor="text1"/>
        </w:rPr>
        <w:t>年度全國受益人數比率為39.86％，其中南投縣及嘉義市無實際受益人數，其餘20市縣受益人數比率介於0.95％至100％間（表</w:t>
      </w:r>
      <w:r w:rsidR="00E96C12" w:rsidRPr="006C5ECB">
        <w:rPr>
          <w:rFonts w:ascii="標楷體" w:eastAsia="標楷體" w:hAnsi="標楷體" w:cs="標楷體" w:hint="eastAsia"/>
          <w:color w:val="000000" w:themeColor="text1"/>
        </w:rPr>
        <w:t>12</w:t>
      </w:r>
      <w:r w:rsidRPr="006C5ECB">
        <w:rPr>
          <w:rFonts w:ascii="標楷體" w:eastAsia="標楷體" w:hAnsi="標楷體" w:cs="標楷體" w:hint="eastAsia"/>
          <w:color w:val="000000" w:themeColor="text1"/>
        </w:rPr>
        <w:t>），顯示受益人數比率差異頗大，部分市縣推動成效尚待提升。經函</w:t>
      </w:r>
      <w:proofErr w:type="gramStart"/>
      <w:r w:rsidRPr="006C5ECB">
        <w:rPr>
          <w:rFonts w:ascii="標楷體" w:eastAsia="標楷體" w:hAnsi="標楷體" w:cs="標楷體" w:hint="eastAsia"/>
          <w:color w:val="000000" w:themeColor="text1"/>
        </w:rPr>
        <w:t>請衛福部督促研</w:t>
      </w:r>
      <w:proofErr w:type="gramEnd"/>
      <w:r w:rsidRPr="006C5ECB">
        <w:rPr>
          <w:rFonts w:ascii="標楷體" w:eastAsia="標楷體" w:hAnsi="標楷體" w:cs="標楷體" w:hint="eastAsia"/>
          <w:color w:val="000000" w:themeColor="text1"/>
        </w:rPr>
        <w:t>謀改善，並強化社</w:t>
      </w:r>
      <w:proofErr w:type="gramStart"/>
      <w:r w:rsidRPr="006C5ECB">
        <w:rPr>
          <w:rFonts w:ascii="標楷體" w:eastAsia="標楷體" w:hAnsi="標楷體" w:cs="標楷體" w:hint="eastAsia"/>
          <w:color w:val="000000" w:themeColor="text1"/>
        </w:rPr>
        <w:t>勞</w:t>
      </w:r>
      <w:proofErr w:type="gramEnd"/>
      <w:r w:rsidRPr="006C5ECB">
        <w:rPr>
          <w:rFonts w:ascii="標楷體" w:eastAsia="標楷體" w:hAnsi="標楷體" w:cs="標楷體" w:hint="eastAsia"/>
          <w:color w:val="000000" w:themeColor="text1"/>
        </w:rPr>
        <w:t>政聯合促進就業服務量能，以增進就業脫貧服務成效。據復：已邀集勞動部勞動力發展署及各市縣政府召開聯繫會議，促進社政與勞政單位之合作，並於112年督導各</w:t>
      </w:r>
      <w:r w:rsidRPr="006C5ECB">
        <w:rPr>
          <w:rFonts w:ascii="標楷體" w:eastAsia="標楷體" w:hAnsi="標楷體" w:cs="標楷體" w:hint="eastAsia"/>
          <w:color w:val="000000" w:themeColor="text1"/>
        </w:rPr>
        <w:lastRenderedPageBreak/>
        <w:t>市縣政府至少辦理2場次教育訓練及團體督導，以提升低收入及中低收入戶相關就業服務；另為提升市縣政府辦理社會救助法第15條及第15條之1有關免計家庭總收入之執行成效，已增加113年社會福利績效實地考核之指標配分，</w:t>
      </w:r>
      <w:proofErr w:type="gramStart"/>
      <w:r w:rsidRPr="006C5ECB">
        <w:rPr>
          <w:rFonts w:ascii="標楷體" w:eastAsia="標楷體" w:hAnsi="標楷體" w:cs="標楷體" w:hint="eastAsia"/>
          <w:color w:val="000000" w:themeColor="text1"/>
        </w:rPr>
        <w:t>並督請</w:t>
      </w:r>
      <w:proofErr w:type="gramEnd"/>
      <w:r w:rsidRPr="006C5ECB">
        <w:rPr>
          <w:rFonts w:ascii="標楷體" w:eastAsia="標楷體" w:hAnsi="標楷體" w:cs="標楷體" w:hint="eastAsia"/>
          <w:color w:val="000000" w:themeColor="text1"/>
        </w:rPr>
        <w:t>各市縣政府積極辦理。</w:t>
      </w:r>
    </w:p>
    <w:p w14:paraId="33C542D8" w14:textId="25D7E992" w:rsidR="00082D52" w:rsidRPr="006C5ECB" w:rsidRDefault="001C446E" w:rsidP="00082D52">
      <w:pPr>
        <w:overflowPunct w:val="0"/>
        <w:spacing w:line="400" w:lineRule="exact"/>
        <w:ind w:firstLineChars="450" w:firstLine="1080"/>
        <w:jc w:val="both"/>
        <w:rPr>
          <w:rFonts w:ascii="標楷體" w:eastAsia="標楷體" w:hAnsi="標楷體" w:cs="標楷體"/>
          <w:color w:val="000000" w:themeColor="text1"/>
        </w:rPr>
      </w:pPr>
      <w:r w:rsidRPr="006C5ECB">
        <w:rPr>
          <w:noProof/>
          <w:color w:val="000000" w:themeColor="text1"/>
        </w:rPr>
        <mc:AlternateContent>
          <mc:Choice Requires="wps">
            <w:drawing>
              <wp:anchor distT="46990" distB="46990" distL="114935" distR="114935" simplePos="0" relativeHeight="252632064" behindDoc="1" locked="0" layoutInCell="1" allowOverlap="1" wp14:anchorId="13FA3B22" wp14:editId="5CF4A61F">
                <wp:simplePos x="0" y="0"/>
                <wp:positionH relativeFrom="margin">
                  <wp:posOffset>2463800</wp:posOffset>
                </wp:positionH>
                <wp:positionV relativeFrom="margin">
                  <wp:posOffset>3660503</wp:posOffset>
                </wp:positionV>
                <wp:extent cx="3847465" cy="1312545"/>
                <wp:effectExtent l="0" t="0" r="0" b="1905"/>
                <wp:wrapTight wrapText="bothSides">
                  <wp:wrapPolygon edited="0">
                    <wp:start x="214" y="0"/>
                    <wp:lineTo x="214" y="21318"/>
                    <wp:lineTo x="21283" y="21318"/>
                    <wp:lineTo x="21283" y="0"/>
                    <wp:lineTo x="214" y="0"/>
                  </wp:wrapPolygon>
                </wp:wrapTight>
                <wp:docPr id="1605423890"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7465" cy="1312545"/>
                        </a:xfrm>
                        <a:prstGeom prst="rect">
                          <a:avLst/>
                        </a:prstGeom>
                        <a:noFill/>
                        <a:ln>
                          <a:noFill/>
                        </a:ln>
                      </wps:spPr>
                      <wps:txbx>
                        <w:txbxContent>
                          <w:p w14:paraId="2CBF29F2" w14:textId="5C1C4A20" w:rsidR="00D76101" w:rsidRPr="006C5ECB" w:rsidRDefault="00D76101" w:rsidP="00082D52">
                            <w:pPr>
                              <w:tabs>
                                <w:tab w:val="left" w:pos="4494"/>
                              </w:tabs>
                              <w:snapToGrid w:val="0"/>
                              <w:spacing w:afterLines="10" w:after="36" w:line="300" w:lineRule="exact"/>
                              <w:ind w:left="651" w:hangingChars="325" w:hanging="651"/>
                              <w:jc w:val="center"/>
                              <w:rPr>
                                <w:rFonts w:ascii="標楷體" w:eastAsia="標楷體" w:hAnsi="標楷體"/>
                                <w:b/>
                                <w:color w:val="000000" w:themeColor="text1"/>
                                <w:spacing w:val="-20"/>
                              </w:rPr>
                            </w:pPr>
                            <w:r w:rsidRPr="006C5ECB">
                              <w:rPr>
                                <w:rFonts w:ascii="標楷體" w:eastAsia="標楷體" w:hAnsi="標楷體" w:hint="eastAsia"/>
                                <w:b/>
                                <w:color w:val="000000" w:themeColor="text1"/>
                                <w:spacing w:val="-20"/>
                              </w:rPr>
                              <w:t>表1</w:t>
                            </w:r>
                            <w:r w:rsidRPr="006C5ECB">
                              <w:rPr>
                                <w:rFonts w:ascii="標楷體" w:eastAsia="標楷體" w:hAnsi="標楷體"/>
                                <w:b/>
                                <w:color w:val="000000" w:themeColor="text1"/>
                                <w:spacing w:val="-20"/>
                              </w:rPr>
                              <w:t>3</w:t>
                            </w:r>
                            <w:r w:rsidRPr="006C5ECB">
                              <w:rPr>
                                <w:rFonts w:ascii="標楷體" w:eastAsia="標楷體" w:hAnsi="標楷體" w:hint="eastAsia"/>
                                <w:b/>
                                <w:color w:val="000000" w:themeColor="text1"/>
                                <w:spacing w:val="-20"/>
                              </w:rPr>
                              <w:t xml:space="preserve">　</w:t>
                            </w:r>
                            <w:proofErr w:type="gramStart"/>
                            <w:r w:rsidRPr="006C5ECB">
                              <w:rPr>
                                <w:rFonts w:ascii="標楷體" w:eastAsia="標楷體" w:hAnsi="標楷體" w:hint="eastAsia"/>
                                <w:b/>
                                <w:color w:val="000000" w:themeColor="text1"/>
                                <w:spacing w:val="-20"/>
                              </w:rPr>
                              <w:t>公彩回饋</w:t>
                            </w:r>
                            <w:proofErr w:type="gramEnd"/>
                            <w:r w:rsidRPr="006C5ECB">
                              <w:rPr>
                                <w:rFonts w:ascii="標楷體" w:eastAsia="標楷體" w:hAnsi="標楷體" w:hint="eastAsia"/>
                                <w:b/>
                                <w:color w:val="000000" w:themeColor="text1"/>
                                <w:spacing w:val="-20"/>
                              </w:rPr>
                              <w:t>金補助自立脫貧服務方案之成效計算標準</w:t>
                            </w:r>
                          </w:p>
                          <w:tbl>
                            <w:tblPr>
                              <w:tblW w:w="5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2"/>
                              <w:gridCol w:w="4724"/>
                            </w:tblGrid>
                            <w:tr w:rsidR="00D76101" w:rsidRPr="006C5ECB" w14:paraId="2E8F19DF" w14:textId="77777777" w:rsidTr="00825579">
                              <w:trPr>
                                <w:trHeight w:val="258"/>
                                <w:tblHeader/>
                                <w:jc w:val="center"/>
                              </w:trPr>
                              <w:tc>
                                <w:tcPr>
                                  <w:tcW w:w="1142" w:type="dxa"/>
                                  <w:shd w:val="clear" w:color="auto" w:fill="auto"/>
                                  <w:noWrap/>
                                  <w:vAlign w:val="center"/>
                                </w:tcPr>
                                <w:p w14:paraId="3CB8F09F" w14:textId="48D6FA36"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方案類型</w:t>
                                  </w:r>
                                </w:p>
                              </w:tc>
                              <w:tc>
                                <w:tcPr>
                                  <w:tcW w:w="4724" w:type="dxa"/>
                                  <w:vAlign w:val="center"/>
                                </w:tcPr>
                                <w:p w14:paraId="1DF3D716"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成效量測指標</w:t>
                                  </w:r>
                                </w:p>
                              </w:tc>
                            </w:tr>
                            <w:tr w:rsidR="00D76101" w:rsidRPr="006C5ECB" w14:paraId="4CC877B7" w14:textId="77777777" w:rsidTr="00825579">
                              <w:trPr>
                                <w:trHeight w:val="45"/>
                                <w:jc w:val="center"/>
                              </w:trPr>
                              <w:tc>
                                <w:tcPr>
                                  <w:tcW w:w="1142" w:type="dxa"/>
                                  <w:shd w:val="clear" w:color="auto" w:fill="auto"/>
                                  <w:noWrap/>
                                </w:tcPr>
                                <w:p w14:paraId="42E0404D"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學習成就</w:t>
                                  </w:r>
                                </w:p>
                                <w:p w14:paraId="300F9DF8"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(教育投資)</w:t>
                                  </w:r>
                                </w:p>
                              </w:tc>
                              <w:tc>
                                <w:tcPr>
                                  <w:tcW w:w="4724" w:type="dxa"/>
                                  <w:vAlign w:val="center"/>
                                </w:tcPr>
                                <w:p w14:paraId="622BFE52" w14:textId="77777777" w:rsidR="00D76101" w:rsidRPr="006C5ECB" w:rsidRDefault="00D76101" w:rsidP="001C446E">
                                  <w:pPr>
                                    <w:snapToGrid w:val="0"/>
                                    <w:spacing w:line="220" w:lineRule="exact"/>
                                    <w:ind w:leftChars="-45" w:left="-108"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入學率、學業表現、高中畢業率、大學註冊率等。</w:t>
                                  </w:r>
                                </w:p>
                              </w:tc>
                            </w:tr>
                            <w:tr w:rsidR="00D76101" w:rsidRPr="006C5ECB" w14:paraId="705AF9DD" w14:textId="77777777" w:rsidTr="00825579">
                              <w:trPr>
                                <w:trHeight w:val="320"/>
                                <w:jc w:val="center"/>
                              </w:trPr>
                              <w:tc>
                                <w:tcPr>
                                  <w:tcW w:w="1142" w:type="dxa"/>
                                  <w:shd w:val="clear" w:color="auto" w:fill="auto"/>
                                  <w:noWrap/>
                                  <w:vAlign w:val="center"/>
                                </w:tcPr>
                                <w:p w14:paraId="41A57ED9"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就業自立</w:t>
                                  </w:r>
                                </w:p>
                              </w:tc>
                              <w:tc>
                                <w:tcPr>
                                  <w:tcW w:w="4724" w:type="dxa"/>
                                  <w:vAlign w:val="center"/>
                                </w:tcPr>
                                <w:p w14:paraId="05001CBC" w14:textId="77777777" w:rsidR="00D76101" w:rsidRPr="006C5ECB" w:rsidRDefault="00D76101" w:rsidP="001C446E">
                                  <w:pPr>
                                    <w:snapToGrid w:val="0"/>
                                    <w:spacing w:line="220" w:lineRule="exact"/>
                                    <w:ind w:leftChars="-45" w:left="-108"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就業率、薪資水準、勞動參與率、參加職訓時數等。</w:t>
                                  </w:r>
                                </w:p>
                              </w:tc>
                            </w:tr>
                            <w:tr w:rsidR="00D76101" w:rsidRPr="006C5ECB" w14:paraId="111D25F4" w14:textId="77777777" w:rsidTr="00825579">
                              <w:trPr>
                                <w:trHeight w:val="320"/>
                                <w:jc w:val="center"/>
                              </w:trPr>
                              <w:tc>
                                <w:tcPr>
                                  <w:tcW w:w="1142" w:type="dxa"/>
                                  <w:shd w:val="clear" w:color="auto" w:fill="auto"/>
                                  <w:noWrap/>
                                  <w:vAlign w:val="center"/>
                                </w:tcPr>
                                <w:p w14:paraId="6D307B82"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資產累積</w:t>
                                  </w:r>
                                </w:p>
                              </w:tc>
                              <w:tc>
                                <w:tcPr>
                                  <w:tcW w:w="4724" w:type="dxa"/>
                                  <w:vAlign w:val="center"/>
                                </w:tcPr>
                                <w:p w14:paraId="77FF1D8A" w14:textId="77777777" w:rsidR="00D76101" w:rsidRPr="006C5ECB" w:rsidRDefault="00D76101" w:rsidP="001C446E">
                                  <w:pPr>
                                    <w:snapToGrid w:val="0"/>
                                    <w:spacing w:line="220" w:lineRule="exact"/>
                                    <w:ind w:leftChars="-45" w:left="-108"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儲蓄行為、帳</w:t>
                                  </w:r>
                                  <w:proofErr w:type="gramStart"/>
                                  <w:r w:rsidRPr="006C5ECB">
                                    <w:rPr>
                                      <w:rFonts w:ascii="標楷體" w:eastAsia="標楷體" w:hAnsi="標楷體" w:hint="eastAsia"/>
                                      <w:color w:val="000000" w:themeColor="text1"/>
                                      <w:sz w:val="20"/>
                                      <w:szCs w:val="20"/>
                                    </w:rPr>
                                    <w:t>務</w:t>
                                  </w:r>
                                  <w:proofErr w:type="gramEnd"/>
                                  <w:r w:rsidRPr="006C5ECB">
                                    <w:rPr>
                                      <w:rFonts w:ascii="標楷體" w:eastAsia="標楷體" w:hAnsi="標楷體" w:hint="eastAsia"/>
                                      <w:color w:val="000000" w:themeColor="text1"/>
                                      <w:sz w:val="20"/>
                                      <w:szCs w:val="20"/>
                                    </w:rPr>
                                    <w:t>償還、金錢管理態度、理財知能等。</w:t>
                                  </w:r>
                                </w:p>
                              </w:tc>
                            </w:tr>
                          </w:tbl>
                          <w:p w14:paraId="2645CDFF" w14:textId="77777777" w:rsidR="00D76101" w:rsidRPr="006C5ECB" w:rsidRDefault="00D76101" w:rsidP="00082D52">
                            <w:pPr>
                              <w:tabs>
                                <w:tab w:val="left" w:pos="6120"/>
                              </w:tabs>
                              <w:autoSpaceDE w:val="0"/>
                              <w:autoSpaceDN w:val="0"/>
                              <w:snapToGrid w:val="0"/>
                              <w:spacing w:line="200" w:lineRule="exact"/>
                              <w:ind w:left="935" w:right="34" w:hanging="935"/>
                              <w:jc w:val="both"/>
                              <w:rPr>
                                <w:rFonts w:ascii="標楷體" w:eastAsia="標楷體" w:hAnsi="標楷體" w:cs="標楷體"/>
                                <w:color w:val="000000" w:themeColor="text1"/>
                                <w:sz w:val="18"/>
                                <w:szCs w:val="18"/>
                              </w:rPr>
                            </w:pPr>
                            <w:r w:rsidRPr="006C5ECB">
                              <w:rPr>
                                <w:rFonts w:ascii="標楷體" w:eastAsia="標楷體" w:hAnsi="標楷體" w:hint="eastAsia"/>
                                <w:color w:val="000000" w:themeColor="text1"/>
                                <w:sz w:val="18"/>
                                <w:szCs w:val="18"/>
                              </w:rPr>
                              <w:t>資料來源：整理自110及</w:t>
                            </w:r>
                            <w:proofErr w:type="gramStart"/>
                            <w:r w:rsidRPr="006C5ECB">
                              <w:rPr>
                                <w:rFonts w:ascii="標楷體" w:eastAsia="標楷體" w:hAnsi="標楷體" w:hint="eastAsia"/>
                                <w:color w:val="000000" w:themeColor="text1"/>
                                <w:sz w:val="18"/>
                                <w:szCs w:val="18"/>
                              </w:rPr>
                              <w:t>111年度公彩回饋</w:t>
                            </w:r>
                            <w:proofErr w:type="gramEnd"/>
                            <w:r w:rsidRPr="006C5ECB">
                              <w:rPr>
                                <w:rFonts w:ascii="標楷體" w:eastAsia="標楷體" w:hAnsi="標楷體" w:hint="eastAsia"/>
                                <w:color w:val="000000" w:themeColor="text1"/>
                                <w:sz w:val="18"/>
                                <w:szCs w:val="18"/>
                              </w:rPr>
                              <w:t>金申請主軸項目及基準。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FA3B22" id="_x0000_s1039" type="#_x0000_t202" style="position:absolute;left:0;text-align:left;margin-left:194pt;margin-top:288.25pt;width:302.95pt;height:103.35pt;z-index:-250684416;visibility:visible;mso-wrap-style:square;mso-width-percent:0;mso-height-percent:0;mso-wrap-distance-left:9.05pt;mso-wrap-distance-top:3.7pt;mso-wrap-distance-right:9.05pt;mso-wrap-distance-bottom:3.7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" filled="f" stroked="f">
                <v:textbox>
                  <w:txbxContent>
                    <w:p w14:paraId="2CBF29F2" w14:textId="5C1C4A20" w:rsidR="00D76101" w:rsidRPr="006C5ECB" w:rsidRDefault="00D76101" w:rsidP="00082D52">
                      <w:pPr>
                        <w:tabs>
                          <w:tab w:val="left" w:pos="4494"/>
                        </w:tabs>
                        <w:snapToGrid w:val="0"/>
                        <w:spacing w:afterLines="10" w:after="36" w:line="300" w:lineRule="exact"/>
                        <w:ind w:left="651" w:hangingChars="325" w:hanging="651"/>
                        <w:jc w:val="center"/>
                        <w:rPr>
                          <w:rFonts w:ascii="標楷體" w:eastAsia="標楷體" w:hAnsi="標楷體"/>
                          <w:b/>
                          <w:color w:val="000000" w:themeColor="text1"/>
                          <w:spacing w:val="-20"/>
                        </w:rPr>
                      </w:pPr>
                      <w:r w:rsidRPr="006C5ECB">
                        <w:rPr>
                          <w:rFonts w:ascii="標楷體" w:eastAsia="標楷體" w:hAnsi="標楷體" w:hint="eastAsia"/>
                          <w:b/>
                          <w:color w:val="000000" w:themeColor="text1"/>
                          <w:spacing w:val="-20"/>
                        </w:rPr>
                        <w:t>表1</w:t>
                      </w:r>
                      <w:r w:rsidRPr="006C5ECB">
                        <w:rPr>
                          <w:rFonts w:ascii="標楷體" w:eastAsia="標楷體" w:hAnsi="標楷體"/>
                          <w:b/>
                          <w:color w:val="000000" w:themeColor="text1"/>
                          <w:spacing w:val="-20"/>
                        </w:rPr>
                        <w:t>3</w:t>
                      </w:r>
                      <w:r w:rsidRPr="006C5ECB">
                        <w:rPr>
                          <w:rFonts w:ascii="標楷體" w:eastAsia="標楷體" w:hAnsi="標楷體" w:hint="eastAsia"/>
                          <w:b/>
                          <w:color w:val="000000" w:themeColor="text1"/>
                          <w:spacing w:val="-20"/>
                        </w:rPr>
                        <w:t xml:space="preserve">　</w:t>
                      </w:r>
                      <w:proofErr w:type="gramStart"/>
                      <w:r w:rsidRPr="006C5ECB">
                        <w:rPr>
                          <w:rFonts w:ascii="標楷體" w:eastAsia="標楷體" w:hAnsi="標楷體" w:hint="eastAsia"/>
                          <w:b/>
                          <w:color w:val="000000" w:themeColor="text1"/>
                          <w:spacing w:val="-20"/>
                        </w:rPr>
                        <w:t>公彩回饋</w:t>
                      </w:r>
                      <w:proofErr w:type="gramEnd"/>
                      <w:r w:rsidRPr="006C5ECB">
                        <w:rPr>
                          <w:rFonts w:ascii="標楷體" w:eastAsia="標楷體" w:hAnsi="標楷體" w:hint="eastAsia"/>
                          <w:b/>
                          <w:color w:val="000000" w:themeColor="text1"/>
                          <w:spacing w:val="-20"/>
                        </w:rPr>
                        <w:t>金補助自立脫貧服務方案之成效計算標準</w:t>
                      </w:r>
                    </w:p>
                    <w:tbl>
                      <w:tblPr>
                        <w:tblW w:w="5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2"/>
                        <w:gridCol w:w="4724"/>
                      </w:tblGrid>
                      <w:tr w:rsidR="00D76101" w:rsidRPr="006C5ECB" w14:paraId="2E8F19DF" w14:textId="77777777" w:rsidTr="00825579">
                        <w:trPr>
                          <w:trHeight w:val="258"/>
                          <w:tblHeader/>
                          <w:jc w:val="center"/>
                        </w:trPr>
                        <w:tc>
                          <w:tcPr>
                            <w:tcW w:w="1142" w:type="dxa"/>
                            <w:shd w:val="clear" w:color="auto" w:fill="auto"/>
                            <w:noWrap/>
                            <w:vAlign w:val="center"/>
                          </w:tcPr>
                          <w:p w14:paraId="3CB8F09F" w14:textId="48D6FA36"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方案類型</w:t>
                            </w:r>
                          </w:p>
                        </w:tc>
                        <w:tc>
                          <w:tcPr>
                            <w:tcW w:w="4724" w:type="dxa"/>
                            <w:vAlign w:val="center"/>
                          </w:tcPr>
                          <w:p w14:paraId="1DF3D716"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成效量測指標</w:t>
                            </w:r>
                          </w:p>
                        </w:tc>
                      </w:tr>
                      <w:tr w:rsidR="00D76101" w:rsidRPr="006C5ECB" w14:paraId="4CC877B7" w14:textId="77777777" w:rsidTr="00825579">
                        <w:trPr>
                          <w:trHeight w:val="45"/>
                          <w:jc w:val="center"/>
                        </w:trPr>
                        <w:tc>
                          <w:tcPr>
                            <w:tcW w:w="1142" w:type="dxa"/>
                            <w:shd w:val="clear" w:color="auto" w:fill="auto"/>
                            <w:noWrap/>
                          </w:tcPr>
                          <w:p w14:paraId="42E0404D"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學習成就</w:t>
                            </w:r>
                          </w:p>
                          <w:p w14:paraId="300F9DF8"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(教育投資)</w:t>
                            </w:r>
                          </w:p>
                        </w:tc>
                        <w:tc>
                          <w:tcPr>
                            <w:tcW w:w="4724" w:type="dxa"/>
                            <w:vAlign w:val="center"/>
                          </w:tcPr>
                          <w:p w14:paraId="622BFE52" w14:textId="77777777" w:rsidR="00D76101" w:rsidRPr="006C5ECB" w:rsidRDefault="00D76101" w:rsidP="001C446E">
                            <w:pPr>
                              <w:snapToGrid w:val="0"/>
                              <w:spacing w:line="220" w:lineRule="exact"/>
                              <w:ind w:leftChars="-45" w:left="-108"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入學率、學業表現、高中畢業率、大學註冊率等。</w:t>
                            </w:r>
                          </w:p>
                        </w:tc>
                      </w:tr>
                      <w:tr w:rsidR="00D76101" w:rsidRPr="006C5ECB" w14:paraId="705AF9DD" w14:textId="77777777" w:rsidTr="00825579">
                        <w:trPr>
                          <w:trHeight w:val="320"/>
                          <w:jc w:val="center"/>
                        </w:trPr>
                        <w:tc>
                          <w:tcPr>
                            <w:tcW w:w="1142" w:type="dxa"/>
                            <w:shd w:val="clear" w:color="auto" w:fill="auto"/>
                            <w:noWrap/>
                            <w:vAlign w:val="center"/>
                          </w:tcPr>
                          <w:p w14:paraId="41A57ED9"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就業自立</w:t>
                            </w:r>
                          </w:p>
                        </w:tc>
                        <w:tc>
                          <w:tcPr>
                            <w:tcW w:w="4724" w:type="dxa"/>
                            <w:vAlign w:val="center"/>
                          </w:tcPr>
                          <w:p w14:paraId="05001CBC" w14:textId="77777777" w:rsidR="00D76101" w:rsidRPr="006C5ECB" w:rsidRDefault="00D76101" w:rsidP="001C446E">
                            <w:pPr>
                              <w:snapToGrid w:val="0"/>
                              <w:spacing w:line="220" w:lineRule="exact"/>
                              <w:ind w:leftChars="-45" w:left="-108"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就業率、薪資水準、勞動參與率、參加職訓時數等。</w:t>
                            </w:r>
                          </w:p>
                        </w:tc>
                      </w:tr>
                      <w:tr w:rsidR="00D76101" w:rsidRPr="006C5ECB" w14:paraId="111D25F4" w14:textId="77777777" w:rsidTr="00825579">
                        <w:trPr>
                          <w:trHeight w:val="320"/>
                          <w:jc w:val="center"/>
                        </w:trPr>
                        <w:tc>
                          <w:tcPr>
                            <w:tcW w:w="1142" w:type="dxa"/>
                            <w:shd w:val="clear" w:color="auto" w:fill="auto"/>
                            <w:noWrap/>
                            <w:vAlign w:val="center"/>
                          </w:tcPr>
                          <w:p w14:paraId="6D307B82" w14:textId="77777777" w:rsidR="00D76101" w:rsidRPr="006C5ECB" w:rsidRDefault="00D76101" w:rsidP="001C446E">
                            <w:pPr>
                              <w:snapToGrid w:val="0"/>
                              <w:spacing w:line="22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資產累積</w:t>
                            </w:r>
                          </w:p>
                        </w:tc>
                        <w:tc>
                          <w:tcPr>
                            <w:tcW w:w="4724" w:type="dxa"/>
                            <w:vAlign w:val="center"/>
                          </w:tcPr>
                          <w:p w14:paraId="77FF1D8A" w14:textId="77777777" w:rsidR="00D76101" w:rsidRPr="006C5ECB" w:rsidRDefault="00D76101" w:rsidP="001C446E">
                            <w:pPr>
                              <w:snapToGrid w:val="0"/>
                              <w:spacing w:line="220" w:lineRule="exact"/>
                              <w:ind w:leftChars="-45" w:left="-108" w:rightChars="-45" w:right="-108"/>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儲蓄行為、帳</w:t>
                            </w:r>
                            <w:proofErr w:type="gramStart"/>
                            <w:r w:rsidRPr="006C5ECB">
                              <w:rPr>
                                <w:rFonts w:ascii="標楷體" w:eastAsia="標楷體" w:hAnsi="標楷體" w:hint="eastAsia"/>
                                <w:color w:val="000000" w:themeColor="text1"/>
                                <w:sz w:val="20"/>
                                <w:szCs w:val="20"/>
                              </w:rPr>
                              <w:t>務</w:t>
                            </w:r>
                            <w:proofErr w:type="gramEnd"/>
                            <w:r w:rsidRPr="006C5ECB">
                              <w:rPr>
                                <w:rFonts w:ascii="標楷體" w:eastAsia="標楷體" w:hAnsi="標楷體" w:hint="eastAsia"/>
                                <w:color w:val="000000" w:themeColor="text1"/>
                                <w:sz w:val="20"/>
                                <w:szCs w:val="20"/>
                              </w:rPr>
                              <w:t>償還、金錢管理態度、理財知能等。</w:t>
                            </w:r>
                          </w:p>
                        </w:tc>
                      </w:tr>
                    </w:tbl>
                    <w:p w14:paraId="2645CDFF" w14:textId="77777777" w:rsidR="00D76101" w:rsidRPr="006C5ECB" w:rsidRDefault="00D76101" w:rsidP="00082D52">
                      <w:pPr>
                        <w:tabs>
                          <w:tab w:val="left" w:pos="6120"/>
                        </w:tabs>
                        <w:autoSpaceDE w:val="0"/>
                        <w:autoSpaceDN w:val="0"/>
                        <w:snapToGrid w:val="0"/>
                        <w:spacing w:line="200" w:lineRule="exact"/>
                        <w:ind w:left="935" w:right="34" w:hanging="935"/>
                        <w:jc w:val="both"/>
                        <w:rPr>
                          <w:rFonts w:ascii="標楷體" w:eastAsia="標楷體" w:hAnsi="標楷體" w:cs="標楷體"/>
                          <w:color w:val="000000" w:themeColor="text1"/>
                          <w:sz w:val="18"/>
                          <w:szCs w:val="18"/>
                        </w:rPr>
                      </w:pPr>
                      <w:r w:rsidRPr="006C5ECB">
                        <w:rPr>
                          <w:rFonts w:ascii="標楷體" w:eastAsia="標楷體" w:hAnsi="標楷體" w:hint="eastAsia"/>
                          <w:color w:val="000000" w:themeColor="text1"/>
                          <w:sz w:val="18"/>
                          <w:szCs w:val="18"/>
                        </w:rPr>
                        <w:t>資料來源：整理自110及</w:t>
                      </w:r>
                      <w:proofErr w:type="gramStart"/>
                      <w:r w:rsidRPr="006C5ECB">
                        <w:rPr>
                          <w:rFonts w:ascii="標楷體" w:eastAsia="標楷體" w:hAnsi="標楷體" w:hint="eastAsia"/>
                          <w:color w:val="000000" w:themeColor="text1"/>
                          <w:sz w:val="18"/>
                          <w:szCs w:val="18"/>
                        </w:rPr>
                        <w:t>111年度公彩回饋</w:t>
                      </w:r>
                      <w:proofErr w:type="gramEnd"/>
                      <w:r w:rsidRPr="006C5ECB">
                        <w:rPr>
                          <w:rFonts w:ascii="標楷體" w:eastAsia="標楷體" w:hAnsi="標楷體" w:hint="eastAsia"/>
                          <w:color w:val="000000" w:themeColor="text1"/>
                          <w:sz w:val="18"/>
                          <w:szCs w:val="18"/>
                        </w:rPr>
                        <w:t>金申請主軸項目及基準。</w:t>
                      </w:r>
                    </w:p>
                  </w:txbxContent>
                </v:textbox>
                <w10:wrap type="tight" anchorx="margin" anchory="margin"/>
              </v:shape>
            </w:pict>
          </mc:Fallback>
        </mc:AlternateContent>
      </w:r>
      <w:r w:rsidR="00082D52" w:rsidRPr="006C5ECB">
        <w:rPr>
          <w:rFonts w:ascii="標楷體" w:eastAsia="標楷體" w:hAnsi="標楷體" w:cs="標楷體" w:hint="eastAsia"/>
          <w:b/>
          <w:color w:val="000000" w:themeColor="text1"/>
        </w:rPr>
        <w:t xml:space="preserve">2.　</w:t>
      </w:r>
      <w:proofErr w:type="gramStart"/>
      <w:r w:rsidR="00082D52" w:rsidRPr="006C5ECB">
        <w:rPr>
          <w:rFonts w:ascii="標楷體" w:eastAsia="標楷體" w:hAnsi="標楷體" w:cs="標楷體" w:hint="eastAsia"/>
          <w:b/>
          <w:color w:val="000000" w:themeColor="text1"/>
        </w:rPr>
        <w:t>運用公彩回饋</w:t>
      </w:r>
      <w:proofErr w:type="gramEnd"/>
      <w:r w:rsidR="00082D52" w:rsidRPr="006C5ECB">
        <w:rPr>
          <w:rFonts w:ascii="標楷體" w:eastAsia="標楷體" w:hAnsi="標楷體" w:cs="標楷體" w:hint="eastAsia"/>
          <w:b/>
          <w:color w:val="000000" w:themeColor="text1"/>
        </w:rPr>
        <w:t>金補助辦理自立脫貧服務及促進就業輔導方案，惟部分方案之成效量測指標闕如，或預期效益無法衡量，</w:t>
      </w:r>
      <w:proofErr w:type="gramStart"/>
      <w:r w:rsidR="00082D52" w:rsidRPr="006C5ECB">
        <w:rPr>
          <w:rFonts w:ascii="標楷體" w:eastAsia="標楷體" w:hAnsi="標楷體" w:cs="標楷體" w:hint="eastAsia"/>
          <w:b/>
          <w:color w:val="000000" w:themeColor="text1"/>
        </w:rPr>
        <w:t>間有未能</w:t>
      </w:r>
      <w:proofErr w:type="gramEnd"/>
      <w:r w:rsidR="00082D52" w:rsidRPr="006C5ECB">
        <w:rPr>
          <w:rFonts w:ascii="標楷體" w:eastAsia="標楷體" w:hAnsi="標楷體" w:cs="標楷體" w:hint="eastAsia"/>
          <w:b/>
          <w:color w:val="000000" w:themeColor="text1"/>
        </w:rPr>
        <w:t>落實評估服務成效情事，允宜</w:t>
      </w:r>
      <w:proofErr w:type="gramStart"/>
      <w:r w:rsidR="00082D52" w:rsidRPr="006C5ECB">
        <w:rPr>
          <w:rFonts w:ascii="標楷體" w:eastAsia="標楷體" w:hAnsi="標楷體" w:cs="標楷體" w:hint="eastAsia"/>
          <w:b/>
          <w:color w:val="000000" w:themeColor="text1"/>
        </w:rPr>
        <w:t>研</w:t>
      </w:r>
      <w:proofErr w:type="gramEnd"/>
      <w:r w:rsidR="00082D52" w:rsidRPr="006C5ECB">
        <w:rPr>
          <w:rFonts w:ascii="標楷體" w:eastAsia="標楷體" w:hAnsi="標楷體" w:cs="標楷體" w:hint="eastAsia"/>
          <w:b/>
          <w:color w:val="000000" w:themeColor="text1"/>
        </w:rPr>
        <w:t>謀改善，以利瞭解社福經費</w:t>
      </w:r>
      <w:proofErr w:type="gramStart"/>
      <w:r w:rsidR="00082D52" w:rsidRPr="006C5ECB">
        <w:rPr>
          <w:rFonts w:ascii="標楷體" w:eastAsia="標楷體" w:hAnsi="標楷體" w:cs="標楷體" w:hint="eastAsia"/>
          <w:b/>
          <w:color w:val="000000" w:themeColor="text1"/>
        </w:rPr>
        <w:t>挹</w:t>
      </w:r>
      <w:proofErr w:type="gramEnd"/>
      <w:r w:rsidR="00082D52" w:rsidRPr="006C5ECB">
        <w:rPr>
          <w:rFonts w:ascii="標楷體" w:eastAsia="標楷體" w:hAnsi="標楷體" w:cs="標楷體" w:hint="eastAsia"/>
          <w:b/>
          <w:color w:val="000000" w:themeColor="text1"/>
        </w:rPr>
        <w:t>注於各項脫貧措施之實質效果：</w:t>
      </w:r>
      <w:r w:rsidR="00082D52" w:rsidRPr="006C5ECB">
        <w:rPr>
          <w:rFonts w:ascii="標楷體" w:eastAsia="標楷體" w:hAnsi="標楷體" w:cs="標楷體" w:hint="eastAsia"/>
          <w:color w:val="000000" w:themeColor="text1"/>
        </w:rPr>
        <w:t>社會救助法第15條之1第1項規定，市縣主管機關為協助低收入戶及中低收入戶積極自立，得自行或運用民間資源辦理脫離貧窮相關措施（下稱脫貧措施）；協助積極自立脫離貧窮實施辦法第4條規定，市縣主管機關辦理脫貧措施之方式，包括教育投資、就業自立、資產累積、社區產業、社會參與及其他創新、多元或實驗性服務。</w:t>
      </w:r>
      <w:proofErr w:type="gramStart"/>
      <w:r w:rsidR="00082D52" w:rsidRPr="006C5ECB">
        <w:rPr>
          <w:rFonts w:ascii="標楷體" w:eastAsia="標楷體" w:hAnsi="標楷體" w:cs="標楷體" w:hint="eastAsia"/>
          <w:color w:val="000000" w:themeColor="text1"/>
        </w:rPr>
        <w:t>衛福部為</w:t>
      </w:r>
      <w:proofErr w:type="gramEnd"/>
      <w:r w:rsidR="00082D52" w:rsidRPr="006C5ECB">
        <w:rPr>
          <w:rFonts w:ascii="標楷體" w:eastAsia="標楷體" w:hAnsi="標楷體" w:cs="標楷體" w:hint="eastAsia"/>
          <w:color w:val="000000" w:themeColor="text1"/>
        </w:rPr>
        <w:t>協助拓展脫貧措施，持續運用公益彩券回饋金（下稱公彩回饋金）補助地方政府及民間團體辦理自立脫貧服務方案、低收入戶及中低收入戶促進就業輔導方案，110及</w:t>
      </w:r>
      <w:proofErr w:type="gramStart"/>
      <w:r w:rsidR="00082D52" w:rsidRPr="006C5ECB">
        <w:rPr>
          <w:rFonts w:ascii="標楷體" w:eastAsia="標楷體" w:hAnsi="標楷體" w:cs="標楷體" w:hint="eastAsia"/>
          <w:color w:val="000000" w:themeColor="text1"/>
        </w:rPr>
        <w:t>111</w:t>
      </w:r>
      <w:proofErr w:type="gramEnd"/>
      <w:r w:rsidR="00082D52" w:rsidRPr="006C5ECB">
        <w:rPr>
          <w:rFonts w:ascii="標楷體" w:eastAsia="標楷體" w:hAnsi="標楷體" w:cs="標楷體" w:hint="eastAsia"/>
          <w:color w:val="000000" w:themeColor="text1"/>
        </w:rPr>
        <w:t>年度各核定補助經費3,243萬餘元、3,500萬餘元，並於該</w:t>
      </w:r>
      <w:proofErr w:type="gramStart"/>
      <w:r w:rsidR="00082D52" w:rsidRPr="006C5ECB">
        <w:rPr>
          <w:rFonts w:ascii="標楷體" w:eastAsia="標楷體" w:hAnsi="標楷體" w:cs="標楷體" w:hint="eastAsia"/>
          <w:color w:val="000000" w:themeColor="text1"/>
        </w:rPr>
        <w:t>2年度公彩回饋</w:t>
      </w:r>
      <w:proofErr w:type="gramEnd"/>
      <w:r w:rsidR="00082D52" w:rsidRPr="006C5ECB">
        <w:rPr>
          <w:rFonts w:ascii="標楷體" w:eastAsia="標楷體" w:hAnsi="標楷體" w:cs="標楷體" w:hint="eastAsia"/>
          <w:color w:val="000000" w:themeColor="text1"/>
        </w:rPr>
        <w:t>金申請主軸項目及基準規定（下稱公彩補助規定），所辦各類方案、</w:t>
      </w:r>
      <w:proofErr w:type="gramStart"/>
      <w:r w:rsidR="00082D52" w:rsidRPr="006C5ECB">
        <w:rPr>
          <w:rFonts w:ascii="標楷體" w:eastAsia="標楷體" w:hAnsi="標楷體" w:cs="標楷體" w:hint="eastAsia"/>
          <w:color w:val="000000" w:themeColor="text1"/>
        </w:rPr>
        <w:t>措施均應訂</w:t>
      </w:r>
      <w:proofErr w:type="gramEnd"/>
      <w:r w:rsidR="00082D52" w:rsidRPr="006C5ECB">
        <w:rPr>
          <w:rFonts w:ascii="標楷體" w:eastAsia="標楷體" w:hAnsi="標楷體" w:cs="標楷體" w:hint="eastAsia"/>
          <w:color w:val="000000" w:themeColor="text1"/>
        </w:rPr>
        <w:t>定成效指標，學習成就（教育投資）指標包括入學率等、就業自立指標包括就業率等、資產累積指標包括儲蓄行為等（表</w:t>
      </w:r>
      <w:r w:rsidR="00E96C12" w:rsidRPr="006C5ECB">
        <w:rPr>
          <w:rFonts w:ascii="標楷體" w:eastAsia="標楷體" w:hAnsi="標楷體" w:cs="標楷體" w:hint="eastAsia"/>
          <w:color w:val="000000" w:themeColor="text1"/>
        </w:rPr>
        <w:t>13</w:t>
      </w:r>
      <w:r w:rsidR="00082D52" w:rsidRPr="006C5ECB">
        <w:rPr>
          <w:rFonts w:ascii="標楷體" w:eastAsia="標楷體" w:hAnsi="標楷體" w:cs="標楷體" w:hint="eastAsia"/>
          <w:color w:val="000000" w:themeColor="text1"/>
        </w:rPr>
        <w:t>），針對參加對象受益情形與正向改變至少設定上開1項量測指標，並提供成效統計資料；低收入戶及中低收入戶促進就業輔導方案之成果報告，須呈現轉</w:t>
      </w:r>
      <w:proofErr w:type="gramStart"/>
      <w:r w:rsidR="00082D52" w:rsidRPr="006C5ECB">
        <w:rPr>
          <w:rFonts w:ascii="標楷體" w:eastAsia="標楷體" w:hAnsi="標楷體" w:cs="標楷體" w:hint="eastAsia"/>
          <w:color w:val="000000" w:themeColor="text1"/>
        </w:rPr>
        <w:t>介</w:t>
      </w:r>
      <w:proofErr w:type="gramEnd"/>
      <w:r w:rsidR="00082D52" w:rsidRPr="006C5ECB">
        <w:rPr>
          <w:rFonts w:ascii="標楷體" w:eastAsia="標楷體" w:hAnsi="標楷體" w:cs="標楷體" w:hint="eastAsia"/>
          <w:color w:val="000000" w:themeColor="text1"/>
        </w:rPr>
        <w:t>勞政提供就業服務後，於當年度就業所占比率。惟該</w:t>
      </w:r>
      <w:proofErr w:type="gramStart"/>
      <w:r w:rsidR="00082D52" w:rsidRPr="006C5ECB">
        <w:rPr>
          <w:rFonts w:ascii="標楷體" w:eastAsia="標楷體" w:hAnsi="標楷體" w:cs="標楷體" w:hint="eastAsia"/>
          <w:color w:val="000000" w:themeColor="text1"/>
        </w:rPr>
        <w:t>部以公彩</w:t>
      </w:r>
      <w:proofErr w:type="gramEnd"/>
      <w:r w:rsidR="00082D52" w:rsidRPr="006C5ECB">
        <w:rPr>
          <w:rFonts w:ascii="標楷體" w:eastAsia="標楷體" w:hAnsi="標楷體" w:cs="標楷體" w:hint="eastAsia"/>
          <w:color w:val="000000" w:themeColor="text1"/>
        </w:rPr>
        <w:t>回饋金核定補助</w:t>
      </w:r>
      <w:proofErr w:type="gramStart"/>
      <w:r w:rsidR="00082D52" w:rsidRPr="006C5ECB">
        <w:rPr>
          <w:rFonts w:ascii="標楷體" w:eastAsia="標楷體" w:hAnsi="標楷體" w:cs="標楷體" w:hint="eastAsia"/>
          <w:color w:val="000000" w:themeColor="text1"/>
        </w:rPr>
        <w:t>110</w:t>
      </w:r>
      <w:proofErr w:type="gramEnd"/>
      <w:r w:rsidR="00082D52" w:rsidRPr="006C5ECB">
        <w:rPr>
          <w:rFonts w:ascii="標楷體" w:eastAsia="標楷體" w:hAnsi="標楷體" w:cs="標楷體" w:hint="eastAsia"/>
          <w:color w:val="000000" w:themeColor="text1"/>
        </w:rPr>
        <w:t>年度41案之計畫書及成果報告書、</w:t>
      </w:r>
      <w:proofErr w:type="gramStart"/>
      <w:r w:rsidR="00082D52" w:rsidRPr="006C5ECB">
        <w:rPr>
          <w:rFonts w:ascii="標楷體" w:eastAsia="標楷體" w:hAnsi="標楷體" w:cs="標楷體" w:hint="eastAsia"/>
          <w:color w:val="000000" w:themeColor="text1"/>
        </w:rPr>
        <w:t>111</w:t>
      </w:r>
      <w:proofErr w:type="gramEnd"/>
      <w:r w:rsidR="00082D52" w:rsidRPr="006C5ECB">
        <w:rPr>
          <w:rFonts w:ascii="標楷體" w:eastAsia="標楷體" w:hAnsi="標楷體" w:cs="標楷體" w:hint="eastAsia"/>
          <w:color w:val="000000" w:themeColor="text1"/>
        </w:rPr>
        <w:t>年度44案之計畫書，未列成效指標或所列預期效益無法衡量者計8案、所列成效計算標準及預期效益與成果報告書內容不一致者計19案，且多數受補助方案所列預期效益未參</w:t>
      </w:r>
      <w:proofErr w:type="gramStart"/>
      <w:r w:rsidR="00082D52" w:rsidRPr="006C5ECB">
        <w:rPr>
          <w:rFonts w:ascii="標楷體" w:eastAsia="標楷體" w:hAnsi="標楷體" w:cs="標楷體" w:hint="eastAsia"/>
          <w:color w:val="000000" w:themeColor="text1"/>
        </w:rPr>
        <w:t>採公彩</w:t>
      </w:r>
      <w:proofErr w:type="gramEnd"/>
      <w:r w:rsidR="00082D52" w:rsidRPr="006C5ECB">
        <w:rPr>
          <w:rFonts w:ascii="標楷體" w:eastAsia="標楷體" w:hAnsi="標楷體" w:cs="標楷體" w:hint="eastAsia"/>
          <w:color w:val="000000" w:themeColor="text1"/>
        </w:rPr>
        <w:t>補助規定之量測指標予以訂定。</w:t>
      </w:r>
      <w:proofErr w:type="gramStart"/>
      <w:r w:rsidR="00082D52" w:rsidRPr="006C5ECB">
        <w:rPr>
          <w:rFonts w:ascii="標楷體" w:eastAsia="標楷體" w:hAnsi="標楷體" w:cs="標楷體" w:hint="eastAsia"/>
          <w:color w:val="000000" w:themeColor="text1"/>
        </w:rPr>
        <w:t>另衛福部</w:t>
      </w:r>
      <w:proofErr w:type="gramEnd"/>
      <w:r w:rsidR="00082D52" w:rsidRPr="006C5ECB">
        <w:rPr>
          <w:rFonts w:ascii="標楷體" w:eastAsia="標楷體" w:hAnsi="標楷體" w:cs="標楷體" w:hint="eastAsia"/>
          <w:color w:val="000000" w:themeColor="text1"/>
        </w:rPr>
        <w:t>於</w:t>
      </w:r>
      <w:proofErr w:type="gramStart"/>
      <w:r w:rsidR="00082D52" w:rsidRPr="006C5ECB">
        <w:rPr>
          <w:rFonts w:ascii="標楷體" w:eastAsia="標楷體" w:hAnsi="標楷體" w:cs="標楷體" w:hint="eastAsia"/>
          <w:color w:val="000000" w:themeColor="text1"/>
        </w:rPr>
        <w:t>110</w:t>
      </w:r>
      <w:proofErr w:type="gramEnd"/>
      <w:r w:rsidR="00082D52" w:rsidRPr="006C5ECB">
        <w:rPr>
          <w:rFonts w:ascii="標楷體" w:eastAsia="標楷體" w:hAnsi="標楷體" w:cs="標楷體" w:hint="eastAsia"/>
          <w:color w:val="000000" w:themeColor="text1"/>
        </w:rPr>
        <w:t>年度補助地方政府辦理低收入戶及中低收入戶促進就業輔導方案，計有臺北市、桃園市、</w:t>
      </w:r>
      <w:proofErr w:type="gramStart"/>
      <w:r w:rsidR="00082D52" w:rsidRPr="006C5ECB">
        <w:rPr>
          <w:rFonts w:ascii="標楷體" w:eastAsia="標楷體" w:hAnsi="標楷體" w:cs="標楷體" w:hint="eastAsia"/>
          <w:color w:val="000000" w:themeColor="text1"/>
        </w:rPr>
        <w:t>臺</w:t>
      </w:r>
      <w:proofErr w:type="gramEnd"/>
      <w:r w:rsidR="00082D52" w:rsidRPr="006C5ECB">
        <w:rPr>
          <w:rFonts w:ascii="標楷體" w:eastAsia="標楷體" w:hAnsi="標楷體" w:cs="標楷體" w:hint="eastAsia"/>
          <w:color w:val="000000" w:themeColor="text1"/>
        </w:rPr>
        <w:t>南市、基隆市、宜蘭縣、新竹市、彰化縣、雲林縣、嘉義縣、嘉義市、花蓮縣、</w:t>
      </w:r>
      <w:proofErr w:type="gramStart"/>
      <w:r w:rsidR="00082D52" w:rsidRPr="006C5ECB">
        <w:rPr>
          <w:rFonts w:ascii="標楷體" w:eastAsia="標楷體" w:hAnsi="標楷體" w:cs="標楷體" w:hint="eastAsia"/>
          <w:color w:val="000000" w:themeColor="text1"/>
        </w:rPr>
        <w:t>臺</w:t>
      </w:r>
      <w:proofErr w:type="gramEnd"/>
      <w:r w:rsidR="00082D52" w:rsidRPr="006C5ECB">
        <w:rPr>
          <w:rFonts w:ascii="標楷體" w:eastAsia="標楷體" w:hAnsi="標楷體" w:cs="標楷體" w:hint="eastAsia"/>
          <w:color w:val="000000" w:themeColor="text1"/>
        </w:rPr>
        <w:t>東縣及澎湖縣等13個市縣政府，未於成果報告呈現轉</w:t>
      </w:r>
      <w:proofErr w:type="gramStart"/>
      <w:r w:rsidR="00082D52" w:rsidRPr="006C5ECB">
        <w:rPr>
          <w:rFonts w:ascii="標楷體" w:eastAsia="標楷體" w:hAnsi="標楷體" w:cs="標楷體" w:hint="eastAsia"/>
          <w:color w:val="000000" w:themeColor="text1"/>
        </w:rPr>
        <w:t>介</w:t>
      </w:r>
      <w:proofErr w:type="gramEnd"/>
      <w:r w:rsidR="00082D52" w:rsidRPr="006C5ECB">
        <w:rPr>
          <w:rFonts w:ascii="標楷體" w:eastAsia="標楷體" w:hAnsi="標楷體" w:cs="標楷體" w:hint="eastAsia"/>
          <w:color w:val="000000" w:themeColor="text1"/>
        </w:rPr>
        <w:t>勞政提供就業服務後於當年度就業所占比率，僅列計轉</w:t>
      </w:r>
      <w:proofErr w:type="gramStart"/>
      <w:r w:rsidR="00082D52" w:rsidRPr="006C5ECB">
        <w:rPr>
          <w:rFonts w:ascii="標楷體" w:eastAsia="標楷體" w:hAnsi="標楷體" w:cs="標楷體" w:hint="eastAsia"/>
          <w:color w:val="000000" w:themeColor="text1"/>
        </w:rPr>
        <w:t>介</w:t>
      </w:r>
      <w:proofErr w:type="gramEnd"/>
      <w:r w:rsidR="00082D52" w:rsidRPr="006C5ECB">
        <w:rPr>
          <w:rFonts w:ascii="標楷體" w:eastAsia="標楷體" w:hAnsi="標楷體" w:cs="標楷體" w:hint="eastAsia"/>
          <w:color w:val="000000" w:themeColor="text1"/>
        </w:rPr>
        <w:t>服務人數、</w:t>
      </w:r>
      <w:proofErr w:type="gramStart"/>
      <w:r w:rsidR="00082D52" w:rsidRPr="006C5ECB">
        <w:rPr>
          <w:rFonts w:ascii="標楷體" w:eastAsia="標楷體" w:hAnsi="標楷體" w:cs="標楷體" w:hint="eastAsia"/>
          <w:color w:val="000000" w:themeColor="text1"/>
        </w:rPr>
        <w:t>人次、</w:t>
      </w:r>
      <w:proofErr w:type="gramEnd"/>
      <w:r w:rsidR="00082D52" w:rsidRPr="006C5ECB">
        <w:rPr>
          <w:rFonts w:ascii="標楷體" w:eastAsia="標楷體" w:hAnsi="標楷體" w:cs="標楷體" w:hint="eastAsia"/>
          <w:color w:val="000000" w:themeColor="text1"/>
        </w:rPr>
        <w:t>戶數等數據，與成果報告須呈現就業所占比率之規定未合，且其中桃園市、彰化縣、雲林縣、嘉義縣等4個市縣政府，未於申請計畫書列載預期效益之明確量化指標，</w:t>
      </w:r>
      <w:proofErr w:type="gramStart"/>
      <w:r w:rsidR="00082D52" w:rsidRPr="006C5ECB">
        <w:rPr>
          <w:rFonts w:ascii="標楷體" w:eastAsia="標楷體" w:hAnsi="標楷體" w:cs="標楷體" w:hint="eastAsia"/>
          <w:color w:val="000000" w:themeColor="text1"/>
        </w:rPr>
        <w:t>均肇致</w:t>
      </w:r>
      <w:proofErr w:type="gramEnd"/>
      <w:r w:rsidR="00082D52" w:rsidRPr="006C5ECB">
        <w:rPr>
          <w:rFonts w:ascii="標楷體" w:eastAsia="標楷體" w:hAnsi="標楷體" w:cs="標楷體" w:hint="eastAsia"/>
          <w:color w:val="000000" w:themeColor="text1"/>
        </w:rPr>
        <w:t>不易衡量該等方案執行成果是否達成預期目標。經函</w:t>
      </w:r>
      <w:proofErr w:type="gramStart"/>
      <w:r w:rsidR="00082D52" w:rsidRPr="006C5ECB">
        <w:rPr>
          <w:rFonts w:ascii="標楷體" w:eastAsia="標楷體" w:hAnsi="標楷體" w:cs="標楷體" w:hint="eastAsia"/>
          <w:color w:val="000000" w:themeColor="text1"/>
        </w:rPr>
        <w:t>請衛福部督促研</w:t>
      </w:r>
      <w:proofErr w:type="gramEnd"/>
      <w:r w:rsidR="00082D52" w:rsidRPr="006C5ECB">
        <w:rPr>
          <w:rFonts w:ascii="標楷體" w:eastAsia="標楷體" w:hAnsi="標楷體" w:cs="標楷體" w:hint="eastAsia"/>
          <w:color w:val="000000" w:themeColor="text1"/>
        </w:rPr>
        <w:t>謀改善，以利瞭解社福經費</w:t>
      </w:r>
      <w:proofErr w:type="gramStart"/>
      <w:r w:rsidR="00082D52" w:rsidRPr="006C5ECB">
        <w:rPr>
          <w:rFonts w:ascii="標楷體" w:eastAsia="標楷體" w:hAnsi="標楷體" w:cs="標楷體" w:hint="eastAsia"/>
          <w:color w:val="000000" w:themeColor="text1"/>
        </w:rPr>
        <w:t>挹</w:t>
      </w:r>
      <w:proofErr w:type="gramEnd"/>
      <w:r w:rsidR="00082D52" w:rsidRPr="006C5ECB">
        <w:rPr>
          <w:rFonts w:ascii="標楷體" w:eastAsia="標楷體" w:hAnsi="標楷體" w:cs="標楷體" w:hint="eastAsia"/>
          <w:color w:val="000000" w:themeColor="text1"/>
        </w:rPr>
        <w:t>注於各項脫貧措施之實質效果。據復：對於</w:t>
      </w:r>
      <w:proofErr w:type="gramStart"/>
      <w:r w:rsidR="00082D52" w:rsidRPr="006C5ECB">
        <w:rPr>
          <w:rFonts w:ascii="標楷體" w:eastAsia="標楷體" w:hAnsi="標楷體" w:cs="標楷體" w:hint="eastAsia"/>
          <w:color w:val="000000" w:themeColor="text1"/>
        </w:rPr>
        <w:t>運用公彩回饋</w:t>
      </w:r>
      <w:proofErr w:type="gramEnd"/>
      <w:r w:rsidR="00082D52" w:rsidRPr="006C5ECB">
        <w:rPr>
          <w:rFonts w:ascii="標楷體" w:eastAsia="標楷體" w:hAnsi="標楷體" w:cs="標楷體" w:hint="eastAsia"/>
          <w:color w:val="000000" w:themeColor="text1"/>
        </w:rPr>
        <w:t>金補助辦理自立脫貧服務及促進就業輔導方案，後續將依市縣政府所報計畫資料嚴加審查，並請</w:t>
      </w:r>
      <w:proofErr w:type="gramStart"/>
      <w:r w:rsidR="00082D52" w:rsidRPr="006C5ECB">
        <w:rPr>
          <w:rFonts w:ascii="標楷體" w:eastAsia="標楷體" w:hAnsi="標楷體" w:cs="標楷體" w:hint="eastAsia"/>
          <w:color w:val="000000" w:themeColor="text1"/>
        </w:rPr>
        <w:t>其確依計畫</w:t>
      </w:r>
      <w:proofErr w:type="gramEnd"/>
      <w:r w:rsidR="00082D52" w:rsidRPr="006C5ECB">
        <w:rPr>
          <w:rFonts w:ascii="標楷體" w:eastAsia="標楷體" w:hAnsi="標楷體" w:cs="標楷體" w:hint="eastAsia"/>
          <w:color w:val="000000" w:themeColor="text1"/>
        </w:rPr>
        <w:t>填報成果。</w:t>
      </w:r>
    </w:p>
    <w:p w14:paraId="0C62DA33" w14:textId="5DD30164" w:rsidR="00082D52" w:rsidRPr="006C5ECB" w:rsidRDefault="00082D52" w:rsidP="001C446E">
      <w:pPr>
        <w:overflowPunct w:val="0"/>
        <w:spacing w:line="420" w:lineRule="exact"/>
        <w:ind w:firstLineChars="450" w:firstLine="1081"/>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rPr>
        <w:t>3.　推動兒少教育發展帳戶以鼓勵弱勢兒少累積資產，惟尚有諸多弱勢兒少未參與，且部分參與兒少未能持續穩定存款，社工輔導訪視成效亦待提升，允宜持續加強宣導推動，並</w:t>
      </w:r>
      <w:proofErr w:type="gramStart"/>
      <w:r w:rsidRPr="006C5ECB">
        <w:rPr>
          <w:rFonts w:ascii="標楷體" w:eastAsia="標楷體" w:hAnsi="標楷體" w:cs="標楷體" w:hint="eastAsia"/>
          <w:b/>
          <w:color w:val="000000" w:themeColor="text1"/>
        </w:rPr>
        <w:t>研</w:t>
      </w:r>
      <w:proofErr w:type="gramEnd"/>
      <w:r w:rsidRPr="006C5ECB">
        <w:rPr>
          <w:rFonts w:ascii="標楷體" w:eastAsia="標楷體" w:hAnsi="標楷體" w:cs="標楷體" w:hint="eastAsia"/>
          <w:b/>
          <w:color w:val="000000" w:themeColor="text1"/>
        </w:rPr>
        <w:t>議結合民間資源協助弱勢家庭穩定儲蓄能力，以擴大政策實施效益：</w:t>
      </w:r>
      <w:r w:rsidRPr="006C5ECB">
        <w:rPr>
          <w:rFonts w:ascii="標楷體" w:eastAsia="標楷體" w:hAnsi="標楷體" w:cs="標楷體" w:hint="eastAsia"/>
          <w:color w:val="000000" w:themeColor="text1"/>
        </w:rPr>
        <w:t>兒少教育發展帳戶條例</w:t>
      </w:r>
      <w:r w:rsidRPr="006C5ECB">
        <w:rPr>
          <w:rFonts w:ascii="標楷體" w:eastAsia="標楷體" w:hAnsi="標楷體" w:cs="標楷體" w:hint="eastAsia"/>
          <w:color w:val="000000" w:themeColor="text1"/>
        </w:rPr>
        <w:lastRenderedPageBreak/>
        <w:t>第6條規定，該條例適用對象包括105年1月1日以後出生，且具低收入戶、中低收入戶資格者，及依法安置2年以上，由市縣主管機關、兒少福利機構負責人為監護人之兒童及少年。</w:t>
      </w:r>
      <w:proofErr w:type="gramStart"/>
      <w:r w:rsidRPr="006C5ECB">
        <w:rPr>
          <w:rFonts w:ascii="標楷體" w:eastAsia="標楷體" w:hAnsi="標楷體" w:cs="標楷體" w:hint="eastAsia"/>
          <w:color w:val="000000" w:themeColor="text1"/>
        </w:rPr>
        <w:t>又依兒少</w:t>
      </w:r>
      <w:proofErr w:type="gramEnd"/>
      <w:r w:rsidRPr="006C5ECB">
        <w:rPr>
          <w:rFonts w:ascii="標楷體" w:eastAsia="標楷體" w:hAnsi="標楷體" w:cs="標楷體" w:hint="eastAsia"/>
          <w:color w:val="000000" w:themeColor="text1"/>
        </w:rPr>
        <w:t>教育發展帳戶條例第18條及第22條規定，針對開戶人申請退出，或連續3至6個月未存款者，由市縣政府社工人員進行輔導及提供相關協助。截至111年8月底止，</w:t>
      </w:r>
      <w:r w:rsidR="001746BF" w:rsidRPr="006C5ECB">
        <w:rPr>
          <w:rFonts w:ascii="標楷體" w:eastAsia="標楷體" w:hAnsi="標楷體" w:cs="標楷體" w:hint="eastAsia"/>
          <w:color w:val="000000" w:themeColor="text1"/>
        </w:rPr>
        <w:t>兒少教育發展帳戶</w:t>
      </w:r>
      <w:r w:rsidRPr="006C5ECB">
        <w:rPr>
          <w:rFonts w:ascii="標楷體" w:eastAsia="標楷體" w:hAnsi="標楷體" w:cs="標楷體" w:hint="eastAsia"/>
          <w:color w:val="000000" w:themeColor="text1"/>
        </w:rPr>
        <w:t>累計開戶人數24,759人，累計存款金額13億5,497萬餘元，惟各市縣符合資格者計42,310人，開戶率僅58.52％，尚有17,551名弱勢兒少未參與該項扶助方案；又24,759名已開戶</w:t>
      </w:r>
      <w:proofErr w:type="gramStart"/>
      <w:r w:rsidRPr="006C5ECB">
        <w:rPr>
          <w:rFonts w:ascii="標楷體" w:eastAsia="標楷體" w:hAnsi="標楷體" w:cs="標楷體" w:hint="eastAsia"/>
          <w:color w:val="000000" w:themeColor="text1"/>
        </w:rPr>
        <w:t>兒少中</w:t>
      </w:r>
      <w:proofErr w:type="gramEnd"/>
      <w:r w:rsidRPr="006C5ECB">
        <w:rPr>
          <w:rFonts w:ascii="標楷體" w:eastAsia="標楷體" w:hAnsi="標楷體" w:cs="標楷體" w:hint="eastAsia"/>
          <w:color w:val="000000" w:themeColor="text1"/>
        </w:rPr>
        <w:t>，因連續3至6個月以上未存款，或申請退出，而應輔導訪視之人數為4,520人，實際訪視人數計3,498人，</w:t>
      </w:r>
      <w:proofErr w:type="gramStart"/>
      <w:r w:rsidRPr="006C5ECB">
        <w:rPr>
          <w:rFonts w:ascii="標楷體" w:eastAsia="標楷體" w:hAnsi="標楷體" w:cs="標楷體" w:hint="eastAsia"/>
          <w:color w:val="000000" w:themeColor="text1"/>
        </w:rPr>
        <w:t>訪視率</w:t>
      </w:r>
      <w:proofErr w:type="gramEnd"/>
      <w:r w:rsidRPr="006C5ECB">
        <w:rPr>
          <w:rFonts w:ascii="標楷體" w:eastAsia="標楷體" w:hAnsi="標楷體" w:cs="標楷體" w:hint="eastAsia"/>
          <w:color w:val="000000" w:themeColor="text1"/>
        </w:rPr>
        <w:t>77.39％，較</w:t>
      </w:r>
      <w:proofErr w:type="gramStart"/>
      <w:r w:rsidRPr="006C5ECB">
        <w:rPr>
          <w:rFonts w:ascii="標楷體" w:eastAsia="標楷體" w:hAnsi="標楷體" w:cs="標楷體" w:hint="eastAsia"/>
          <w:color w:val="000000" w:themeColor="text1"/>
        </w:rPr>
        <w:t>108</w:t>
      </w:r>
      <w:proofErr w:type="gramEnd"/>
      <w:r w:rsidRPr="006C5ECB">
        <w:rPr>
          <w:rFonts w:ascii="標楷體" w:eastAsia="標楷體" w:hAnsi="標楷體" w:cs="標楷體" w:hint="eastAsia"/>
          <w:color w:val="000000" w:themeColor="text1"/>
        </w:rPr>
        <w:t>年度下滑9.13個百分點，且當年度輔導訪視3,498人中，僅1,794人於接受訪視後恢復存款，訪視後存款率僅51.29％，較</w:t>
      </w:r>
      <w:proofErr w:type="gramStart"/>
      <w:r w:rsidRPr="006C5ECB">
        <w:rPr>
          <w:rFonts w:ascii="標楷體" w:eastAsia="標楷體" w:hAnsi="標楷體" w:cs="標楷體" w:hint="eastAsia"/>
          <w:color w:val="000000" w:themeColor="text1"/>
        </w:rPr>
        <w:t>108</w:t>
      </w:r>
      <w:proofErr w:type="gramEnd"/>
      <w:r w:rsidRPr="006C5ECB">
        <w:rPr>
          <w:rFonts w:ascii="標楷體" w:eastAsia="標楷體" w:hAnsi="標楷體" w:cs="標楷體" w:hint="eastAsia"/>
          <w:color w:val="000000" w:themeColor="text1"/>
        </w:rPr>
        <w:t>年度減少28.52個百分點，顯示社工輔導訪視作業及成效尚待提升。經函</w:t>
      </w:r>
      <w:proofErr w:type="gramStart"/>
      <w:r w:rsidRPr="006C5ECB">
        <w:rPr>
          <w:rFonts w:ascii="標楷體" w:eastAsia="標楷體" w:hAnsi="標楷體" w:cs="標楷體" w:hint="eastAsia"/>
          <w:color w:val="000000" w:themeColor="text1"/>
        </w:rPr>
        <w:t>請衛福部</w:t>
      </w:r>
      <w:proofErr w:type="gramEnd"/>
      <w:r w:rsidRPr="006C5ECB">
        <w:rPr>
          <w:rFonts w:ascii="標楷體" w:eastAsia="標楷體" w:hAnsi="標楷體" w:cs="標楷體" w:hint="eastAsia"/>
          <w:color w:val="000000" w:themeColor="text1"/>
        </w:rPr>
        <w:t>督導地方政府持續強化宣導推動，並</w:t>
      </w:r>
      <w:proofErr w:type="gramStart"/>
      <w:r w:rsidRPr="006C5ECB">
        <w:rPr>
          <w:rFonts w:ascii="標楷體" w:eastAsia="標楷體" w:hAnsi="標楷體" w:cs="標楷體" w:hint="eastAsia"/>
          <w:color w:val="000000" w:themeColor="text1"/>
        </w:rPr>
        <w:t>研</w:t>
      </w:r>
      <w:proofErr w:type="gramEnd"/>
      <w:r w:rsidRPr="006C5ECB">
        <w:rPr>
          <w:rFonts w:ascii="標楷體" w:eastAsia="標楷體" w:hAnsi="標楷體" w:cs="標楷體" w:hint="eastAsia"/>
          <w:color w:val="000000" w:themeColor="text1"/>
        </w:rPr>
        <w:t>議結合民間資源協助弱勢家庭穩定儲蓄能力，及提升社工輔導成效，以擴大政策實施效益。據復：</w:t>
      </w:r>
      <w:proofErr w:type="gramStart"/>
      <w:r w:rsidRPr="006C5ECB">
        <w:rPr>
          <w:rFonts w:ascii="標楷體" w:eastAsia="標楷體" w:hAnsi="標楷體" w:cs="標楷體" w:hint="eastAsia"/>
          <w:color w:val="000000" w:themeColor="text1"/>
        </w:rPr>
        <w:t>已督請</w:t>
      </w:r>
      <w:proofErr w:type="gramEnd"/>
      <w:r w:rsidRPr="006C5ECB">
        <w:rPr>
          <w:rFonts w:ascii="標楷體" w:eastAsia="標楷體" w:hAnsi="標楷體" w:cs="標楷體" w:hint="eastAsia"/>
          <w:color w:val="000000" w:themeColor="text1"/>
        </w:rPr>
        <w:t>各直轄市、縣</w:t>
      </w:r>
      <w:r w:rsidR="00D76101">
        <w:rPr>
          <w:rFonts w:ascii="標楷體" w:eastAsia="標楷體" w:hAnsi="標楷體" w:cs="標楷體" w:hint="eastAsia"/>
          <w:color w:val="000000" w:themeColor="text1"/>
        </w:rPr>
        <w:t>（</w:t>
      </w:r>
      <w:r w:rsidRPr="006C5ECB">
        <w:rPr>
          <w:rFonts w:ascii="標楷體" w:eastAsia="標楷體" w:hAnsi="標楷體" w:cs="標楷體" w:hint="eastAsia"/>
          <w:color w:val="000000" w:themeColor="text1"/>
        </w:rPr>
        <w:t>市</w:t>
      </w:r>
      <w:r w:rsidR="00D76101">
        <w:rPr>
          <w:rFonts w:ascii="標楷體" w:eastAsia="標楷體" w:hAnsi="標楷體" w:cs="標楷體" w:hint="eastAsia"/>
          <w:color w:val="000000" w:themeColor="text1"/>
        </w:rPr>
        <w:t>）</w:t>
      </w:r>
      <w:r w:rsidRPr="006C5ECB">
        <w:rPr>
          <w:rFonts w:ascii="標楷體" w:eastAsia="標楷體" w:hAnsi="標楷體" w:cs="標楷體" w:hint="eastAsia"/>
          <w:color w:val="000000" w:themeColor="text1"/>
        </w:rPr>
        <w:t>政府針對連續3至6個月未存款之開戶人進行輔導及提供協助，並持續透過廣播</w:t>
      </w:r>
      <w:proofErr w:type="gramStart"/>
      <w:r w:rsidRPr="006C5ECB">
        <w:rPr>
          <w:rFonts w:ascii="標楷體" w:eastAsia="標楷體" w:hAnsi="標楷體" w:cs="標楷體" w:hint="eastAsia"/>
          <w:color w:val="000000" w:themeColor="text1"/>
        </w:rPr>
        <w:t>托播及</w:t>
      </w:r>
      <w:proofErr w:type="gramEnd"/>
      <w:r w:rsidRPr="006C5ECB">
        <w:rPr>
          <w:rFonts w:ascii="標楷體" w:eastAsia="標楷體" w:hAnsi="標楷體" w:cs="標楷體" w:hint="eastAsia"/>
          <w:color w:val="000000" w:themeColor="text1"/>
        </w:rPr>
        <w:t>印製宣傳摺頁推廣兒少教育與發展帳戶政策效益，以協助穩定兒少儲蓄能力及提升社工輔導成效。</w:t>
      </w:r>
    </w:p>
    <w:p w14:paraId="7DD6E469" w14:textId="391181F8" w:rsidR="00082D52" w:rsidRPr="006C5ECB" w:rsidRDefault="00082D52" w:rsidP="001C446E">
      <w:pPr>
        <w:overflowPunct w:val="0"/>
        <w:spacing w:line="420" w:lineRule="exact"/>
        <w:ind w:firstLineChars="450" w:firstLine="1081"/>
        <w:jc w:val="both"/>
        <w:rPr>
          <w:rStyle w:val="10"/>
          <w:rFonts w:ascii="標楷體" w:eastAsia="標楷體" w:hAnsi="標楷體"/>
          <w:b w:val="0"/>
          <w:color w:val="000000" w:themeColor="text1"/>
          <w:sz w:val="28"/>
          <w:szCs w:val="28"/>
        </w:rPr>
      </w:pPr>
      <w:r w:rsidRPr="006C5ECB">
        <w:rPr>
          <w:rFonts w:ascii="標楷體" w:eastAsia="標楷體" w:hAnsi="標楷體" w:cs="標楷體" w:hint="eastAsia"/>
          <w:b/>
          <w:color w:val="000000" w:themeColor="text1"/>
        </w:rPr>
        <w:t xml:space="preserve">4.　</w:t>
      </w:r>
      <w:r w:rsidR="00D337ED" w:rsidRPr="006C5ECB">
        <w:rPr>
          <w:rFonts w:ascii="標楷體" w:eastAsia="標楷體" w:hAnsi="標楷體" w:cs="標楷體" w:hint="eastAsia"/>
          <w:b/>
          <w:color w:val="000000" w:themeColor="text1"/>
        </w:rPr>
        <w:t>兒少及家庭社區支持服務方案有助提升社區關懷及支持功能，惟部分</w:t>
      </w:r>
      <w:proofErr w:type="gramStart"/>
      <w:r w:rsidR="00D337ED" w:rsidRPr="006C5ECB">
        <w:rPr>
          <w:rFonts w:ascii="標楷體" w:eastAsia="標楷體" w:hAnsi="標楷體" w:cs="標楷體" w:hint="eastAsia"/>
          <w:b/>
          <w:color w:val="000000" w:themeColor="text1"/>
        </w:rPr>
        <w:t>市縣布建</w:t>
      </w:r>
      <w:proofErr w:type="gramEnd"/>
      <w:r w:rsidR="00D337ED" w:rsidRPr="006C5ECB">
        <w:rPr>
          <w:rFonts w:ascii="標楷體" w:eastAsia="標楷體" w:hAnsi="標楷體" w:cs="標楷體" w:hint="eastAsia"/>
          <w:b/>
          <w:color w:val="000000" w:themeColor="text1"/>
        </w:rPr>
        <w:t>據點服務涵蓋比率未及</w:t>
      </w:r>
      <w:proofErr w:type="gramStart"/>
      <w:r w:rsidR="00D337ED" w:rsidRPr="006C5ECB">
        <w:rPr>
          <w:rFonts w:ascii="標楷體" w:eastAsia="標楷體" w:hAnsi="標楷體" w:cs="標楷體" w:hint="eastAsia"/>
          <w:b/>
          <w:color w:val="000000" w:themeColor="text1"/>
        </w:rPr>
        <w:t>5成</w:t>
      </w:r>
      <w:proofErr w:type="gramEnd"/>
      <w:r w:rsidR="00D337ED" w:rsidRPr="006C5ECB">
        <w:rPr>
          <w:rFonts w:ascii="標楷體" w:eastAsia="標楷體" w:hAnsi="標楷體" w:cs="標楷體" w:hint="eastAsia"/>
          <w:b/>
          <w:color w:val="000000" w:themeColor="text1"/>
        </w:rPr>
        <w:t>，又方案績效評核指標未能反映據點服務涵蓋情形，允宜</w:t>
      </w:r>
      <w:proofErr w:type="gramStart"/>
      <w:r w:rsidR="00D337ED" w:rsidRPr="006C5ECB">
        <w:rPr>
          <w:rFonts w:ascii="標楷體" w:eastAsia="標楷體" w:hAnsi="標楷體" w:cs="標楷體" w:hint="eastAsia"/>
          <w:b/>
          <w:color w:val="000000" w:themeColor="text1"/>
        </w:rPr>
        <w:t>研</w:t>
      </w:r>
      <w:proofErr w:type="gramEnd"/>
      <w:r w:rsidR="00D337ED" w:rsidRPr="006C5ECB">
        <w:rPr>
          <w:rFonts w:ascii="標楷體" w:eastAsia="標楷體" w:hAnsi="標楷體" w:cs="標楷體" w:hint="eastAsia"/>
          <w:b/>
          <w:color w:val="000000" w:themeColor="text1"/>
        </w:rPr>
        <w:t>謀改善，以有效配置服務資源及評核計畫實施效能：</w:t>
      </w:r>
      <w:proofErr w:type="gramStart"/>
      <w:r w:rsidR="00D337ED" w:rsidRPr="006C5ECB">
        <w:rPr>
          <w:rFonts w:ascii="標楷體" w:eastAsia="標楷體" w:hAnsi="標楷體" w:cs="標楷體" w:hint="eastAsia"/>
          <w:color w:val="000000" w:themeColor="text1"/>
        </w:rPr>
        <w:t>社家署</w:t>
      </w:r>
      <w:proofErr w:type="gramEnd"/>
      <w:r w:rsidR="00D337ED" w:rsidRPr="006C5ECB">
        <w:rPr>
          <w:rFonts w:ascii="標楷體" w:eastAsia="標楷體" w:hAnsi="標楷體" w:cs="標楷體" w:hint="eastAsia"/>
          <w:color w:val="000000" w:themeColor="text1"/>
        </w:rPr>
        <w:t>自107年起推動兒少及家庭社區支持服務方案，透過設立社區服務據點，提供兒少支持或補充性照顧服務，包括課後臨托與照顧、少年輔導團體與活動、簡易家務指導服務、親子活動及寒暑假生活輔導等服務。截至111年6月底止，全國共設置服務據點388處，服務人數達10,704人，惟各市縣僅237個鄉鎮市區提供據點服務，占全國368個鄉鎮市區之比率約64.40％，其中高雄市、新竹縣、雲林縣、</w:t>
      </w:r>
      <w:proofErr w:type="gramStart"/>
      <w:r w:rsidR="00D337ED" w:rsidRPr="006C5ECB">
        <w:rPr>
          <w:rFonts w:ascii="標楷體" w:eastAsia="標楷體" w:hAnsi="標楷體" w:cs="標楷體" w:hint="eastAsia"/>
          <w:color w:val="000000" w:themeColor="text1"/>
        </w:rPr>
        <w:t>臺</w:t>
      </w:r>
      <w:proofErr w:type="gramEnd"/>
      <w:r w:rsidR="00D337ED" w:rsidRPr="006C5ECB">
        <w:rPr>
          <w:rFonts w:ascii="標楷體" w:eastAsia="標楷體" w:hAnsi="標楷體" w:cs="標楷體" w:hint="eastAsia"/>
          <w:color w:val="000000" w:themeColor="text1"/>
        </w:rPr>
        <w:t>東縣及連江縣等5個市縣據點服務涵蓋率未及</w:t>
      </w:r>
      <w:proofErr w:type="gramStart"/>
      <w:r w:rsidR="00D337ED" w:rsidRPr="006C5ECB">
        <w:rPr>
          <w:rFonts w:ascii="標楷體" w:eastAsia="標楷體" w:hAnsi="標楷體" w:cs="標楷體" w:hint="eastAsia"/>
          <w:color w:val="000000" w:themeColor="text1"/>
        </w:rPr>
        <w:t>5成</w:t>
      </w:r>
      <w:proofErr w:type="gramEnd"/>
      <w:r w:rsidR="00D337ED" w:rsidRPr="006C5ECB">
        <w:rPr>
          <w:rFonts w:ascii="標楷體" w:eastAsia="標楷體" w:hAnsi="標楷體" w:cs="標楷體" w:hint="eastAsia"/>
          <w:color w:val="000000" w:themeColor="text1"/>
        </w:rPr>
        <w:t>，僅介於25.00％至47.37％間，服務資源可近性尚待提升。另政府</w:t>
      </w:r>
      <w:proofErr w:type="gramStart"/>
      <w:r w:rsidR="00D337ED" w:rsidRPr="006C5ECB">
        <w:rPr>
          <w:rFonts w:ascii="標楷體" w:eastAsia="標楷體" w:hAnsi="標楷體" w:cs="標楷體" w:hint="eastAsia"/>
          <w:color w:val="000000" w:themeColor="text1"/>
        </w:rPr>
        <w:t>為利評核</w:t>
      </w:r>
      <w:proofErr w:type="gramEnd"/>
      <w:r w:rsidR="00D337ED" w:rsidRPr="006C5ECB">
        <w:rPr>
          <w:rFonts w:ascii="標楷體" w:eastAsia="標楷體" w:hAnsi="標楷體" w:cs="標楷體" w:hint="eastAsia"/>
          <w:color w:val="000000" w:themeColor="text1"/>
        </w:rPr>
        <w:t>強化社會安全網第二期計畫之推行成效，業擬定包含7項重要評估項目及16項次要評估項目之關鍵績效指標，其中兒少及家庭社區支持服務方案之辦理成效係以「兒少及家庭社區支持服務資源布建涵蓋率」作為關鍵績效指標，評估基準為各年度補助或結合民間團體辦理之兒少及家庭社區支持服務據點（方案）數占全國鄉鎮市區之比率，</w:t>
      </w:r>
      <w:proofErr w:type="gramStart"/>
      <w:r w:rsidR="00D337ED" w:rsidRPr="006C5ECB">
        <w:rPr>
          <w:rFonts w:ascii="標楷體" w:eastAsia="標楷體" w:hAnsi="標楷體" w:cs="標楷體" w:hint="eastAsia"/>
          <w:color w:val="000000" w:themeColor="text1"/>
        </w:rPr>
        <w:t>111</w:t>
      </w:r>
      <w:proofErr w:type="gramEnd"/>
      <w:r w:rsidR="00D337ED" w:rsidRPr="006C5ECB">
        <w:rPr>
          <w:rFonts w:ascii="標楷體" w:eastAsia="標楷體" w:hAnsi="標楷體" w:cs="標楷體" w:hint="eastAsia"/>
          <w:color w:val="000000" w:themeColor="text1"/>
        </w:rPr>
        <w:t>年度截至6月底止，績效指標服務布建涵蓋率為105.43％，較預定目標值48％，超出57.43個百分點；又全國22個市縣中，計有8個市縣之服務布建涵蓋率超逾100％，其中</w:t>
      </w:r>
      <w:proofErr w:type="gramStart"/>
      <w:r w:rsidR="00D337ED" w:rsidRPr="006C5ECB">
        <w:rPr>
          <w:rFonts w:ascii="標楷體" w:eastAsia="標楷體" w:hAnsi="標楷體" w:cs="標楷體" w:hint="eastAsia"/>
          <w:color w:val="000000" w:themeColor="text1"/>
        </w:rPr>
        <w:t>臺</w:t>
      </w:r>
      <w:proofErr w:type="gramEnd"/>
      <w:r w:rsidR="00D337ED" w:rsidRPr="006C5ECB">
        <w:rPr>
          <w:rFonts w:ascii="標楷體" w:eastAsia="標楷體" w:hAnsi="標楷體" w:cs="標楷體" w:hint="eastAsia"/>
          <w:color w:val="000000" w:themeColor="text1"/>
        </w:rPr>
        <w:t>中市111年上半年度之服務布建涵蓋率雖達117.24％，惟據點服務涵蓋之行政區占全部行政區之比率僅62.07％，顯示現行關鍵績效指標不易</w:t>
      </w:r>
      <w:proofErr w:type="gramStart"/>
      <w:r w:rsidR="00D337ED" w:rsidRPr="006C5ECB">
        <w:rPr>
          <w:rFonts w:ascii="標楷體" w:eastAsia="標楷體" w:hAnsi="標楷體" w:cs="標楷體" w:hint="eastAsia"/>
          <w:color w:val="000000" w:themeColor="text1"/>
        </w:rPr>
        <w:t>凸</w:t>
      </w:r>
      <w:proofErr w:type="gramEnd"/>
      <w:r w:rsidR="00D337ED" w:rsidRPr="006C5ECB">
        <w:rPr>
          <w:rFonts w:ascii="標楷體" w:eastAsia="標楷體" w:hAnsi="標楷體" w:cs="標楷體" w:hint="eastAsia"/>
          <w:color w:val="000000" w:themeColor="text1"/>
        </w:rPr>
        <w:t>顯服務資源實際布建及缺乏狀況，亦未能適切反映據點服務涵蓋情形，經函</w:t>
      </w:r>
      <w:proofErr w:type="gramStart"/>
      <w:r w:rsidR="00D337ED" w:rsidRPr="006C5ECB">
        <w:rPr>
          <w:rFonts w:ascii="標楷體" w:eastAsia="標楷體" w:hAnsi="標楷體" w:cs="標楷體" w:hint="eastAsia"/>
          <w:color w:val="000000" w:themeColor="text1"/>
        </w:rPr>
        <w:t>請社家署</w:t>
      </w:r>
      <w:proofErr w:type="gramEnd"/>
      <w:r w:rsidR="00D337ED" w:rsidRPr="006C5ECB">
        <w:rPr>
          <w:rFonts w:ascii="標楷體" w:eastAsia="標楷體" w:hAnsi="標楷體" w:cs="標楷體" w:hint="eastAsia"/>
          <w:color w:val="000000" w:themeColor="text1"/>
        </w:rPr>
        <w:t>檢討改善，以有效配置服務資源及評核計畫實施效能。據復：將引導地方政府優先考量尚無資源之區域進行布建，以提升服務可近性與涵蓋率，並將配合強化社會安全網計畫修正作業，修正績效評核指標計算方式，以呈現資源實際布建情形。</w:t>
      </w:r>
    </w:p>
    <w:p w14:paraId="59262F59" w14:textId="3EA7D546" w:rsidR="00082D52" w:rsidRPr="006C5ECB" w:rsidRDefault="00082D52" w:rsidP="00082D52">
      <w:pPr>
        <w:pStyle w:val="a6"/>
        <w:overflowPunct w:val="0"/>
        <w:spacing w:before="72" w:after="72" w:line="420" w:lineRule="exact"/>
        <w:ind w:firstLine="561"/>
        <w:outlineLvl w:val="0"/>
        <w:rPr>
          <w:rStyle w:val="10"/>
          <w:rFonts w:ascii="標楷體" w:eastAsia="標楷體" w:hAnsi="標楷體"/>
          <w:b/>
          <w:color w:val="000000" w:themeColor="text1"/>
          <w:sz w:val="28"/>
          <w:szCs w:val="28"/>
        </w:rPr>
      </w:pPr>
      <w:r w:rsidRPr="006C5ECB">
        <w:rPr>
          <w:rStyle w:val="10"/>
          <w:rFonts w:ascii="標楷體" w:eastAsia="標楷體" w:hAnsi="標楷體" w:hint="eastAsia"/>
          <w:b/>
          <w:color w:val="000000" w:themeColor="text1"/>
          <w:sz w:val="28"/>
          <w:szCs w:val="28"/>
        </w:rPr>
        <w:lastRenderedPageBreak/>
        <w:t>（</w:t>
      </w:r>
      <w:r w:rsidRPr="006C5ECB">
        <w:rPr>
          <w:rStyle w:val="10"/>
          <w:rFonts w:ascii="標楷體" w:eastAsia="標楷體" w:hAnsi="標楷體" w:hint="eastAsia"/>
          <w:b/>
          <w:color w:val="000000" w:themeColor="text1"/>
          <w:sz w:val="28"/>
          <w:szCs w:val="28"/>
          <w:lang w:eastAsia="zh-TW"/>
        </w:rPr>
        <w:t>六</w:t>
      </w:r>
      <w:r w:rsidRPr="006C5ECB">
        <w:rPr>
          <w:rStyle w:val="10"/>
          <w:rFonts w:ascii="標楷體" w:eastAsia="標楷體" w:hAnsi="標楷體" w:hint="eastAsia"/>
          <w:b/>
          <w:color w:val="000000" w:themeColor="text1"/>
          <w:sz w:val="28"/>
          <w:szCs w:val="28"/>
        </w:rPr>
        <w:t xml:space="preserve">）　</w:t>
      </w:r>
      <w:r w:rsidR="00BE5FE8" w:rsidRPr="006C5ECB">
        <w:rPr>
          <w:rStyle w:val="10"/>
          <w:rFonts w:ascii="標楷體" w:eastAsia="標楷體" w:hAnsi="標楷體" w:hint="eastAsia"/>
          <w:b/>
          <w:color w:val="000000" w:themeColor="text1"/>
          <w:sz w:val="28"/>
          <w:szCs w:val="28"/>
        </w:rPr>
        <w:t>政府持續推動社會福利服務業務，惟部分縣市辦理脆弱家庭定期評估作業逾期比率逾</w:t>
      </w:r>
      <w:proofErr w:type="gramStart"/>
      <w:r w:rsidR="00BE5FE8" w:rsidRPr="006C5ECB">
        <w:rPr>
          <w:rStyle w:val="10"/>
          <w:rFonts w:ascii="標楷體" w:eastAsia="標楷體" w:hAnsi="標楷體" w:hint="eastAsia"/>
          <w:b/>
          <w:color w:val="000000" w:themeColor="text1"/>
          <w:sz w:val="28"/>
          <w:szCs w:val="28"/>
        </w:rPr>
        <w:t>2成</w:t>
      </w:r>
      <w:proofErr w:type="gramEnd"/>
      <w:r w:rsidR="00BE5FE8" w:rsidRPr="006C5ECB">
        <w:rPr>
          <w:rStyle w:val="10"/>
          <w:rFonts w:ascii="標楷體" w:eastAsia="標楷體" w:hAnsi="標楷體" w:hint="eastAsia"/>
          <w:b/>
          <w:color w:val="000000" w:themeColor="text1"/>
          <w:sz w:val="28"/>
          <w:szCs w:val="28"/>
        </w:rPr>
        <w:t>，</w:t>
      </w:r>
      <w:r w:rsidR="00236186" w:rsidRPr="006C5ECB">
        <w:rPr>
          <w:rStyle w:val="10"/>
          <w:rFonts w:ascii="標楷體" w:eastAsia="標楷體" w:hAnsi="標楷體" w:hint="eastAsia"/>
          <w:b/>
          <w:color w:val="000000" w:themeColor="text1"/>
          <w:sz w:val="28"/>
          <w:szCs w:val="28"/>
          <w:lang w:eastAsia="zh-TW"/>
        </w:rPr>
        <w:t>部分</w:t>
      </w:r>
      <w:r w:rsidR="00BE5FE8" w:rsidRPr="006C5ECB">
        <w:rPr>
          <w:rStyle w:val="10"/>
          <w:rFonts w:ascii="標楷體" w:eastAsia="標楷體" w:hAnsi="標楷體" w:hint="eastAsia"/>
          <w:b/>
          <w:color w:val="000000" w:themeColor="text1"/>
          <w:sz w:val="28"/>
          <w:szCs w:val="28"/>
        </w:rPr>
        <w:t>長期接受脆弱家庭服務個案之脆弱性程度不</w:t>
      </w:r>
      <w:r w:rsidR="00236186" w:rsidRPr="006C5ECB">
        <w:rPr>
          <w:rStyle w:val="10"/>
          <w:rFonts w:ascii="標楷體" w:eastAsia="標楷體" w:hAnsi="標楷體" w:hint="eastAsia"/>
          <w:b/>
          <w:color w:val="000000" w:themeColor="text1"/>
          <w:sz w:val="28"/>
          <w:szCs w:val="28"/>
        </w:rPr>
        <w:t>降反升</w:t>
      </w:r>
      <w:r w:rsidR="00BE5FE8" w:rsidRPr="006C5ECB">
        <w:rPr>
          <w:rStyle w:val="10"/>
          <w:rFonts w:ascii="標楷體" w:eastAsia="標楷體" w:hAnsi="標楷體" w:hint="eastAsia"/>
          <w:b/>
          <w:color w:val="000000" w:themeColor="text1"/>
          <w:sz w:val="28"/>
          <w:szCs w:val="28"/>
        </w:rPr>
        <w:t>，</w:t>
      </w:r>
      <w:proofErr w:type="gramStart"/>
      <w:r w:rsidR="00BE5FE8" w:rsidRPr="006C5ECB">
        <w:rPr>
          <w:rStyle w:val="10"/>
          <w:rFonts w:ascii="標楷體" w:eastAsia="標楷體" w:hAnsi="標楷體" w:hint="eastAsia"/>
          <w:b/>
          <w:color w:val="000000" w:themeColor="text1"/>
          <w:sz w:val="28"/>
          <w:szCs w:val="28"/>
          <w:lang w:eastAsia="zh-TW"/>
        </w:rPr>
        <w:t>且</w:t>
      </w:r>
      <w:r w:rsidR="00BE5FE8" w:rsidRPr="006C5ECB">
        <w:rPr>
          <w:rStyle w:val="10"/>
          <w:rFonts w:ascii="標楷體" w:eastAsia="標楷體" w:hAnsi="標楷體" w:hint="eastAsia"/>
          <w:b/>
          <w:color w:val="000000" w:themeColor="text1"/>
          <w:sz w:val="28"/>
          <w:szCs w:val="28"/>
        </w:rPr>
        <w:t>間有辦理</w:t>
      </w:r>
      <w:proofErr w:type="gramEnd"/>
      <w:r w:rsidR="00BE5FE8" w:rsidRPr="006C5ECB">
        <w:rPr>
          <w:rStyle w:val="10"/>
          <w:rFonts w:ascii="標楷體" w:eastAsia="標楷體" w:hAnsi="標楷體" w:hint="eastAsia"/>
          <w:b/>
          <w:color w:val="000000" w:themeColor="text1"/>
          <w:sz w:val="28"/>
          <w:szCs w:val="28"/>
        </w:rPr>
        <w:t>社會福利多元服務與實證決策模式計畫經費執行進度落後，未完整揭露</w:t>
      </w:r>
      <w:r w:rsidR="00BE5FE8" w:rsidRPr="006C5ECB">
        <w:rPr>
          <w:rStyle w:val="10"/>
          <w:rFonts w:ascii="標楷體" w:eastAsia="標楷體" w:hAnsi="標楷體" w:hint="eastAsia"/>
          <w:b/>
          <w:color w:val="000000" w:themeColor="text1"/>
          <w:sz w:val="28"/>
          <w:szCs w:val="28"/>
          <w:lang w:eastAsia="zh-TW"/>
        </w:rPr>
        <w:t>主要績效指標</w:t>
      </w:r>
      <w:r w:rsidR="00BE5FE8" w:rsidRPr="006C5ECB">
        <w:rPr>
          <w:rStyle w:val="10"/>
          <w:rFonts w:ascii="標楷體" w:eastAsia="標楷體" w:hAnsi="標楷體" w:hint="eastAsia"/>
          <w:b/>
          <w:color w:val="000000" w:themeColor="text1"/>
          <w:sz w:val="28"/>
          <w:szCs w:val="28"/>
        </w:rPr>
        <w:t>達成情形，允宜</w:t>
      </w:r>
      <w:proofErr w:type="gramStart"/>
      <w:r w:rsidR="00BE5FE8" w:rsidRPr="006C5ECB">
        <w:rPr>
          <w:rStyle w:val="10"/>
          <w:rFonts w:ascii="標楷體" w:eastAsia="標楷體" w:hAnsi="標楷體" w:hint="eastAsia"/>
          <w:b/>
          <w:color w:val="000000" w:themeColor="text1"/>
          <w:sz w:val="28"/>
          <w:szCs w:val="28"/>
        </w:rPr>
        <w:t>研</w:t>
      </w:r>
      <w:proofErr w:type="gramEnd"/>
      <w:r w:rsidR="00BE5FE8" w:rsidRPr="006C5ECB">
        <w:rPr>
          <w:rStyle w:val="10"/>
          <w:rFonts w:ascii="標楷體" w:eastAsia="標楷體" w:hAnsi="標楷體" w:hint="eastAsia"/>
          <w:b/>
          <w:color w:val="000000" w:themeColor="text1"/>
          <w:sz w:val="28"/>
          <w:szCs w:val="28"/>
        </w:rPr>
        <w:t>謀改善，以利社會福利服務之推展。</w:t>
      </w:r>
    </w:p>
    <w:p w14:paraId="28F35B86" w14:textId="1D0C18F6" w:rsidR="00082D52" w:rsidRPr="006C5ECB" w:rsidRDefault="00553D92" w:rsidP="001C446E">
      <w:pPr>
        <w:overflowPunct w:val="0"/>
        <w:spacing w:line="400" w:lineRule="exact"/>
        <w:ind w:firstLineChars="200" w:firstLine="472"/>
        <w:jc w:val="both"/>
        <w:rPr>
          <w:rFonts w:ascii="標楷體" w:eastAsia="標楷體" w:hAnsi="標楷體"/>
          <w:color w:val="000000" w:themeColor="text1"/>
          <w:spacing w:val="-2"/>
        </w:rPr>
      </w:pPr>
      <w:r w:rsidRPr="006C5ECB">
        <w:rPr>
          <w:rFonts w:ascii="標楷體" w:eastAsia="標楷體" w:hAnsi="標楷體" w:hint="eastAsia"/>
          <w:color w:val="000000" w:themeColor="text1"/>
          <w:spacing w:val="-2"/>
        </w:rPr>
        <w:t>政府透過強化社會安全網計畫（107</w:t>
      </w:r>
      <w:r w:rsidR="00E32D20" w:rsidRPr="006C5ECB">
        <w:rPr>
          <w:rFonts w:ascii="標楷體" w:eastAsia="標楷體" w:hAnsi="標楷體" w:hint="eastAsia"/>
          <w:color w:val="000000" w:themeColor="text1"/>
          <w:spacing w:val="-2"/>
        </w:rPr>
        <w:t>－</w:t>
      </w:r>
      <w:r w:rsidRPr="006C5ECB">
        <w:rPr>
          <w:rFonts w:ascii="標楷體" w:eastAsia="標楷體" w:hAnsi="標楷體" w:hint="eastAsia"/>
          <w:color w:val="000000" w:themeColor="text1"/>
          <w:spacing w:val="-2"/>
        </w:rPr>
        <w:t>109年），建構以家庭為中心、社區為基礎之服務模式，並將服務對象概分為危機家庭、脆弱家庭及一般家庭等3類，復於強化社會安全網第二期計畫（110</w:t>
      </w:r>
      <w:r w:rsidR="00E32D20" w:rsidRPr="006C5ECB">
        <w:rPr>
          <w:rFonts w:ascii="標楷體" w:eastAsia="標楷體" w:hAnsi="標楷體" w:hint="eastAsia"/>
          <w:color w:val="000000" w:themeColor="text1"/>
          <w:spacing w:val="-2"/>
        </w:rPr>
        <w:t>－</w:t>
      </w:r>
      <w:r w:rsidRPr="006C5ECB">
        <w:rPr>
          <w:rFonts w:ascii="標楷體" w:eastAsia="標楷體" w:hAnsi="標楷體" w:hint="eastAsia"/>
          <w:color w:val="000000" w:themeColor="text1"/>
          <w:spacing w:val="-2"/>
        </w:rPr>
        <w:t>114年）持續辦理脆弱家庭相關服務措施，截至111年6月底止，脆弱家庭在案中服務案件數計14,456件。又衛生福利部（下稱衛福部）為強化社會福利服務，辦理「社會福利多元服務與實證決策模式計畫」，</w:t>
      </w:r>
      <w:proofErr w:type="gramStart"/>
      <w:r w:rsidRPr="006C5ECB">
        <w:rPr>
          <w:rFonts w:ascii="標楷體" w:eastAsia="標楷體" w:hAnsi="標楷體" w:hint="eastAsia"/>
          <w:color w:val="000000" w:themeColor="text1"/>
          <w:spacing w:val="-2"/>
        </w:rPr>
        <w:t>111</w:t>
      </w:r>
      <w:proofErr w:type="gramEnd"/>
      <w:r w:rsidRPr="006C5ECB">
        <w:rPr>
          <w:rFonts w:ascii="標楷體" w:eastAsia="標楷體" w:hAnsi="標楷體" w:hint="eastAsia"/>
          <w:color w:val="000000" w:themeColor="text1"/>
          <w:spacing w:val="-2"/>
        </w:rPr>
        <w:t>年度編列預算數5,415萬餘元。經查相關業務之推動，核有下列事項：</w:t>
      </w:r>
    </w:p>
    <w:p w14:paraId="009802E4" w14:textId="05031C44" w:rsidR="00082D52" w:rsidRPr="006C5ECB" w:rsidRDefault="00326430" w:rsidP="00E72214">
      <w:pPr>
        <w:overflowPunct w:val="0"/>
        <w:spacing w:line="400" w:lineRule="exact"/>
        <w:ind w:firstLineChars="354" w:firstLine="1134"/>
        <w:jc w:val="both"/>
        <w:rPr>
          <w:rFonts w:ascii="標楷體" w:eastAsia="標楷體" w:hAnsi="標楷體" w:cs="標楷體"/>
          <w:color w:val="000000" w:themeColor="text1"/>
        </w:rPr>
      </w:pPr>
      <w:r w:rsidRPr="006C5ECB">
        <w:rPr>
          <w:rFonts w:ascii="標楷體" w:hAnsi="標楷體"/>
          <w:b/>
          <w:noProof/>
          <w:color w:val="000000" w:themeColor="text1"/>
          <w:sz w:val="32"/>
          <w:szCs w:val="32"/>
        </w:rPr>
        <mc:AlternateContent>
          <mc:Choice Requires="wps">
            <w:drawing>
              <wp:anchor distT="45720" distB="45720" distL="114300" distR="114300" simplePos="0" relativeHeight="252721152" behindDoc="1" locked="0" layoutInCell="1" allowOverlap="0" wp14:anchorId="0E465228" wp14:editId="4D3E2E70">
                <wp:simplePos x="0" y="0"/>
                <wp:positionH relativeFrom="margin">
                  <wp:posOffset>1948815</wp:posOffset>
                </wp:positionH>
                <wp:positionV relativeFrom="margin">
                  <wp:posOffset>4471670</wp:posOffset>
                </wp:positionV>
                <wp:extent cx="4320000" cy="42672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0000" cy="4267200"/>
                        </a:xfrm>
                        <a:prstGeom prst="rect">
                          <a:avLst/>
                        </a:prstGeom>
                        <a:noFill/>
                        <a:ln w="9525">
                          <a:noFill/>
                          <a:miter lim="800000"/>
                          <a:headEnd/>
                          <a:tailEnd/>
                        </a:ln>
                      </wps:spPr>
                      <wps:txbx>
                        <w:txbxContent>
                          <w:p w14:paraId="2F54E564" w14:textId="77777777" w:rsidR="00D76101" w:rsidRPr="006C5ECB" w:rsidRDefault="00D76101" w:rsidP="00326430">
                            <w:pPr>
                              <w:overflowPunct w:val="0"/>
                              <w:spacing w:line="400" w:lineRule="exact"/>
                              <w:jc w:val="center"/>
                              <w:rPr>
                                <w:rFonts w:ascii="標楷體" w:eastAsia="標楷體" w:hAnsi="標楷體"/>
                                <w:b/>
                                <w:color w:val="000000" w:themeColor="text1"/>
                                <w:szCs w:val="32"/>
                              </w:rPr>
                            </w:pPr>
                            <w:bookmarkStart w:id="0" w:name="_Hlk138108477"/>
                            <w:bookmarkEnd w:id="0"/>
                            <w:r w:rsidRPr="006C5ECB">
                              <w:rPr>
                                <w:rFonts w:ascii="標楷體" w:eastAsia="標楷體" w:hAnsi="標楷體" w:hint="eastAsia"/>
                                <w:b/>
                                <w:color w:val="000000" w:themeColor="text1"/>
                                <w:szCs w:val="32"/>
                              </w:rPr>
                              <w:t>表1</w:t>
                            </w:r>
                            <w:r w:rsidRPr="006C5ECB">
                              <w:rPr>
                                <w:rFonts w:ascii="標楷體" w:eastAsia="標楷體" w:hAnsi="標楷體"/>
                                <w:b/>
                                <w:color w:val="000000" w:themeColor="text1"/>
                                <w:szCs w:val="32"/>
                              </w:rPr>
                              <w:t>4</w:t>
                            </w:r>
                            <w:r w:rsidRPr="006C5ECB">
                              <w:rPr>
                                <w:rFonts w:ascii="標楷體" w:eastAsia="標楷體" w:hAnsi="標楷體" w:hint="eastAsia"/>
                                <w:b/>
                                <w:color w:val="000000" w:themeColor="text1"/>
                                <w:szCs w:val="32"/>
                              </w:rPr>
                              <w:t xml:space="preserve">　各市縣政府辦理脆弱家庭個案定期評估作業情形</w:t>
                            </w:r>
                          </w:p>
                          <w:p w14:paraId="66F1018C" w14:textId="77777777" w:rsidR="00D76101" w:rsidRPr="006C5ECB" w:rsidRDefault="00D76101" w:rsidP="008C087C">
                            <w:pPr>
                              <w:overflowPunct w:val="0"/>
                              <w:spacing w:line="240" w:lineRule="exact"/>
                              <w:ind w:leftChars="-177" w:left="505" w:hangingChars="465" w:hanging="930"/>
                              <w:jc w:val="right"/>
                              <w:rPr>
                                <w:rFonts w:ascii="標楷體" w:eastAsia="標楷體" w:hAnsi="標楷體"/>
                                <w:bCs/>
                                <w:color w:val="000000" w:themeColor="text1"/>
                                <w:sz w:val="20"/>
                              </w:rPr>
                            </w:pPr>
                            <w:r w:rsidRPr="006C5ECB">
                              <w:rPr>
                                <w:rFonts w:ascii="標楷體" w:eastAsia="標楷體" w:hAnsi="標楷體" w:hint="eastAsia"/>
                                <w:bCs/>
                                <w:color w:val="000000" w:themeColor="text1"/>
                                <w:sz w:val="20"/>
                              </w:rPr>
                              <w:t>單位：件、％</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91"/>
                              <w:gridCol w:w="658"/>
                              <w:gridCol w:w="682"/>
                              <w:gridCol w:w="816"/>
                              <w:gridCol w:w="726"/>
                              <w:gridCol w:w="791"/>
                              <w:gridCol w:w="650"/>
                              <w:gridCol w:w="696"/>
                              <w:gridCol w:w="842"/>
                            </w:tblGrid>
                            <w:tr w:rsidR="00D76101" w:rsidRPr="006C5ECB" w14:paraId="36BE5D34" w14:textId="77777777" w:rsidTr="00326430">
                              <w:trPr>
                                <w:trHeight w:val="20"/>
                                <w:jc w:val="center"/>
                              </w:trPr>
                              <w:tc>
                                <w:tcPr>
                                  <w:tcW w:w="791" w:type="dxa"/>
                                  <w:vMerge w:val="restart"/>
                                  <w:shd w:val="clear" w:color="auto" w:fill="auto"/>
                                  <w:vAlign w:val="center"/>
                                  <w:hideMark/>
                                </w:tcPr>
                                <w:p w14:paraId="46D537FE"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proofErr w:type="gramStart"/>
                                  <w:r w:rsidRPr="006C5ECB">
                                    <w:rPr>
                                      <w:rFonts w:ascii="標楷體" w:eastAsia="標楷體" w:hAnsi="標楷體" w:cs="新細明體" w:hint="eastAsia"/>
                                      <w:color w:val="000000" w:themeColor="text1"/>
                                      <w:spacing w:val="-10"/>
                                      <w:sz w:val="20"/>
                                      <w:szCs w:val="20"/>
                                    </w:rPr>
                                    <w:t>市縣別</w:t>
                                  </w:r>
                                  <w:proofErr w:type="gramEnd"/>
                                </w:p>
                              </w:tc>
                              <w:tc>
                                <w:tcPr>
                                  <w:tcW w:w="3673" w:type="dxa"/>
                                  <w:gridSpan w:val="5"/>
                                  <w:shd w:val="clear" w:color="auto" w:fill="auto"/>
                                  <w:vAlign w:val="center"/>
                                  <w:hideMark/>
                                </w:tcPr>
                                <w:p w14:paraId="7CD1E6D5" w14:textId="0A638872" w:rsidR="00D76101" w:rsidRPr="006C5ECB" w:rsidRDefault="00D76101" w:rsidP="00326430">
                                  <w:pPr>
                                    <w:widowControl/>
                                    <w:spacing w:line="220" w:lineRule="exact"/>
                                    <w:jc w:val="center"/>
                                    <w:rPr>
                                      <w:rFonts w:ascii="標楷體" w:eastAsia="標楷體" w:hAnsi="標楷體" w:cs="新細明體"/>
                                      <w:color w:val="000000" w:themeColor="text1"/>
                                      <w:spacing w:val="-10"/>
                                      <w:sz w:val="20"/>
                                      <w:szCs w:val="20"/>
                                    </w:rPr>
                                  </w:pPr>
                                  <w:proofErr w:type="gramStart"/>
                                  <w:r w:rsidRPr="006C5ECB">
                                    <w:rPr>
                                      <w:rFonts w:ascii="標楷體" w:eastAsia="標楷體" w:hAnsi="標楷體" w:cs="新細明體" w:hint="eastAsia"/>
                                      <w:color w:val="000000" w:themeColor="text1"/>
                                      <w:spacing w:val="-10"/>
                                      <w:sz w:val="20"/>
                                      <w:szCs w:val="20"/>
                                    </w:rPr>
                                    <w:t>110</w:t>
                                  </w:r>
                                  <w:proofErr w:type="gramEnd"/>
                                  <w:r w:rsidRPr="006C5ECB">
                                    <w:rPr>
                                      <w:rFonts w:ascii="標楷體" w:eastAsia="標楷體" w:hAnsi="標楷體" w:cs="新細明體" w:hint="eastAsia"/>
                                      <w:color w:val="000000" w:themeColor="text1"/>
                                      <w:spacing w:val="-10"/>
                                      <w:sz w:val="20"/>
                                      <w:szCs w:val="20"/>
                                    </w:rPr>
                                    <w:t>年度定期評估情形</w:t>
                                  </w:r>
                                </w:p>
                              </w:tc>
                              <w:tc>
                                <w:tcPr>
                                  <w:tcW w:w="2188" w:type="dxa"/>
                                  <w:gridSpan w:val="3"/>
                                  <w:shd w:val="clear" w:color="auto" w:fill="auto"/>
                                  <w:vAlign w:val="center"/>
                                  <w:hideMark/>
                                </w:tcPr>
                                <w:p w14:paraId="1B91783C" w14:textId="10D0AE3F" w:rsidR="00D76101" w:rsidRPr="006C5ECB" w:rsidRDefault="00D76101" w:rsidP="00326430">
                                  <w:pPr>
                                    <w:widowControl/>
                                    <w:spacing w:line="220" w:lineRule="exact"/>
                                    <w:jc w:val="center"/>
                                    <w:rPr>
                                      <w:rFonts w:ascii="標楷體" w:eastAsia="標楷體" w:hAnsi="標楷體" w:cs="新細明體"/>
                                      <w:color w:val="000000" w:themeColor="text1"/>
                                      <w:spacing w:val="-16"/>
                                      <w:sz w:val="20"/>
                                      <w:szCs w:val="20"/>
                                    </w:rPr>
                                  </w:pPr>
                                  <w:r w:rsidRPr="006C5ECB">
                                    <w:rPr>
                                      <w:rFonts w:ascii="標楷體" w:eastAsia="標楷體" w:hAnsi="標楷體" w:cs="新細明體" w:hint="eastAsia"/>
                                      <w:color w:val="000000" w:themeColor="text1"/>
                                      <w:spacing w:val="-16"/>
                                      <w:sz w:val="20"/>
                                      <w:szCs w:val="20"/>
                                    </w:rPr>
                                    <w:t>111年1－6月定期評估情形</w:t>
                                  </w:r>
                                </w:p>
                              </w:tc>
                            </w:tr>
                            <w:tr w:rsidR="00D76101" w:rsidRPr="006C5ECB" w14:paraId="683AA833" w14:textId="77777777" w:rsidTr="00326430">
                              <w:trPr>
                                <w:trHeight w:val="20"/>
                                <w:jc w:val="center"/>
                              </w:trPr>
                              <w:tc>
                                <w:tcPr>
                                  <w:tcW w:w="791" w:type="dxa"/>
                                  <w:vMerge/>
                                  <w:vAlign w:val="center"/>
                                </w:tcPr>
                                <w:p w14:paraId="400A71B3" w14:textId="77777777" w:rsidR="00D76101" w:rsidRPr="006C5ECB" w:rsidRDefault="00D76101" w:rsidP="00211DDC">
                                  <w:pPr>
                                    <w:widowControl/>
                                    <w:spacing w:line="200" w:lineRule="exact"/>
                                    <w:rPr>
                                      <w:rFonts w:ascii="標楷體" w:eastAsia="標楷體" w:hAnsi="標楷體" w:cs="新細明體"/>
                                      <w:color w:val="000000" w:themeColor="text1"/>
                                      <w:spacing w:val="-10"/>
                                      <w:sz w:val="20"/>
                                      <w:szCs w:val="20"/>
                                    </w:rPr>
                                  </w:pPr>
                                </w:p>
                              </w:tc>
                              <w:tc>
                                <w:tcPr>
                                  <w:tcW w:w="658" w:type="dxa"/>
                                  <w:vMerge w:val="restart"/>
                                  <w:shd w:val="clear" w:color="auto" w:fill="auto"/>
                                  <w:vAlign w:val="center"/>
                                </w:tcPr>
                                <w:p w14:paraId="6BB8C9C0"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開案</w:t>
                                  </w:r>
                                </w:p>
                                <w:p w14:paraId="2B20AFE8" w14:textId="77777777" w:rsidR="00D76101" w:rsidRPr="006C5ECB" w:rsidRDefault="00D76101" w:rsidP="00211DDC">
                                  <w:pPr>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件數</w:t>
                                  </w:r>
                                </w:p>
                              </w:tc>
                              <w:tc>
                                <w:tcPr>
                                  <w:tcW w:w="1498" w:type="dxa"/>
                                  <w:gridSpan w:val="2"/>
                                  <w:shd w:val="clear" w:color="auto" w:fill="auto"/>
                                  <w:vAlign w:val="center"/>
                                </w:tcPr>
                                <w:p w14:paraId="20091327"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首次評估報告</w:t>
                                  </w:r>
                                </w:p>
                              </w:tc>
                              <w:tc>
                                <w:tcPr>
                                  <w:tcW w:w="1517" w:type="dxa"/>
                                  <w:gridSpan w:val="2"/>
                                  <w:shd w:val="clear" w:color="auto" w:fill="auto"/>
                                  <w:vAlign w:val="center"/>
                                </w:tcPr>
                                <w:p w14:paraId="173077AB"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20"/>
                                      <w:sz w:val="20"/>
                                      <w:szCs w:val="20"/>
                                    </w:rPr>
                                    <w:t>第2次報告</w:t>
                                  </w:r>
                                </w:p>
                              </w:tc>
                              <w:tc>
                                <w:tcPr>
                                  <w:tcW w:w="650" w:type="dxa"/>
                                  <w:vMerge w:val="restart"/>
                                  <w:shd w:val="clear" w:color="auto" w:fill="auto"/>
                                  <w:vAlign w:val="center"/>
                                </w:tcPr>
                                <w:p w14:paraId="396B8CF3"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開案</w:t>
                                  </w:r>
                                </w:p>
                                <w:p w14:paraId="6E0B1819" w14:textId="77777777" w:rsidR="00D76101" w:rsidRPr="006C5ECB" w:rsidRDefault="00D76101" w:rsidP="00211DDC">
                                  <w:pPr>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件數</w:t>
                                  </w:r>
                                </w:p>
                              </w:tc>
                              <w:tc>
                                <w:tcPr>
                                  <w:tcW w:w="1538" w:type="dxa"/>
                                  <w:gridSpan w:val="2"/>
                                  <w:shd w:val="clear" w:color="auto" w:fill="auto"/>
                                  <w:vAlign w:val="center"/>
                                </w:tcPr>
                                <w:p w14:paraId="3AA85E69"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首次評估報告</w:t>
                                  </w:r>
                                </w:p>
                              </w:tc>
                            </w:tr>
                            <w:tr w:rsidR="00D76101" w:rsidRPr="006C5ECB" w14:paraId="233592F1" w14:textId="77777777" w:rsidTr="00326430">
                              <w:trPr>
                                <w:trHeight w:val="20"/>
                                <w:jc w:val="center"/>
                              </w:trPr>
                              <w:tc>
                                <w:tcPr>
                                  <w:tcW w:w="791" w:type="dxa"/>
                                  <w:vMerge/>
                                  <w:vAlign w:val="center"/>
                                  <w:hideMark/>
                                </w:tcPr>
                                <w:p w14:paraId="2D53A65D" w14:textId="77777777" w:rsidR="00D76101" w:rsidRPr="006C5ECB" w:rsidRDefault="00D76101" w:rsidP="00211DDC">
                                  <w:pPr>
                                    <w:widowControl/>
                                    <w:spacing w:line="200" w:lineRule="exact"/>
                                    <w:rPr>
                                      <w:rFonts w:ascii="標楷體" w:eastAsia="標楷體" w:hAnsi="標楷體" w:cs="新細明體"/>
                                      <w:color w:val="000000" w:themeColor="text1"/>
                                      <w:spacing w:val="-10"/>
                                      <w:sz w:val="20"/>
                                      <w:szCs w:val="20"/>
                                    </w:rPr>
                                  </w:pPr>
                                </w:p>
                              </w:tc>
                              <w:tc>
                                <w:tcPr>
                                  <w:tcW w:w="658" w:type="dxa"/>
                                  <w:vMerge/>
                                  <w:shd w:val="clear" w:color="auto" w:fill="auto"/>
                                  <w:vAlign w:val="center"/>
                                  <w:hideMark/>
                                </w:tcPr>
                                <w:p w14:paraId="7D21FE98"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20"/>
                                      <w:sz w:val="20"/>
                                      <w:szCs w:val="20"/>
                                    </w:rPr>
                                  </w:pPr>
                                </w:p>
                              </w:tc>
                              <w:tc>
                                <w:tcPr>
                                  <w:tcW w:w="682" w:type="dxa"/>
                                  <w:shd w:val="clear" w:color="auto" w:fill="auto"/>
                                  <w:vAlign w:val="center"/>
                                  <w:hideMark/>
                                </w:tcPr>
                                <w:p w14:paraId="1C3111FF"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218C1205"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件數</w:t>
                                  </w:r>
                                </w:p>
                              </w:tc>
                              <w:tc>
                                <w:tcPr>
                                  <w:tcW w:w="816" w:type="dxa"/>
                                  <w:shd w:val="clear" w:color="auto" w:fill="auto"/>
                                  <w:vAlign w:val="center"/>
                                  <w:hideMark/>
                                </w:tcPr>
                                <w:p w14:paraId="159C0E01"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1ED1FB15"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24"/>
                                      <w:sz w:val="20"/>
                                      <w:szCs w:val="20"/>
                                    </w:rPr>
                                  </w:pPr>
                                  <w:r w:rsidRPr="006C5ECB">
                                    <w:rPr>
                                      <w:rFonts w:ascii="標楷體" w:eastAsia="標楷體" w:hAnsi="標楷體" w:cs="新細明體" w:hint="eastAsia"/>
                                      <w:color w:val="000000" w:themeColor="text1"/>
                                      <w:spacing w:val="-10"/>
                                      <w:sz w:val="20"/>
                                      <w:szCs w:val="20"/>
                                    </w:rPr>
                                    <w:t>比率</w:t>
                                  </w:r>
                                </w:p>
                              </w:tc>
                              <w:tc>
                                <w:tcPr>
                                  <w:tcW w:w="726" w:type="dxa"/>
                                  <w:shd w:val="clear" w:color="auto" w:fill="auto"/>
                                  <w:vAlign w:val="center"/>
                                  <w:hideMark/>
                                </w:tcPr>
                                <w:p w14:paraId="789A0960"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20"/>
                                      <w:sz w:val="20"/>
                                      <w:szCs w:val="20"/>
                                    </w:rPr>
                                  </w:pPr>
                                  <w:r w:rsidRPr="006C5ECB">
                                    <w:rPr>
                                      <w:rFonts w:ascii="標楷體" w:eastAsia="標楷體" w:hAnsi="標楷體" w:cs="新細明體" w:hint="eastAsia"/>
                                      <w:color w:val="000000" w:themeColor="text1"/>
                                      <w:spacing w:val="-20"/>
                                      <w:sz w:val="20"/>
                                      <w:szCs w:val="20"/>
                                    </w:rPr>
                                    <w:t>逾期</w:t>
                                  </w:r>
                                </w:p>
                                <w:p w14:paraId="4866A348"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20"/>
                                      <w:sz w:val="20"/>
                                      <w:szCs w:val="20"/>
                                    </w:rPr>
                                  </w:pPr>
                                  <w:r w:rsidRPr="006C5ECB">
                                    <w:rPr>
                                      <w:rFonts w:ascii="標楷體" w:eastAsia="標楷體" w:hAnsi="標楷體" w:cs="新細明體" w:hint="eastAsia"/>
                                      <w:color w:val="000000" w:themeColor="text1"/>
                                      <w:spacing w:val="-20"/>
                                      <w:sz w:val="20"/>
                                      <w:szCs w:val="20"/>
                                    </w:rPr>
                                    <w:t>件數</w:t>
                                  </w:r>
                                </w:p>
                              </w:tc>
                              <w:tc>
                                <w:tcPr>
                                  <w:tcW w:w="791" w:type="dxa"/>
                                  <w:shd w:val="clear" w:color="auto" w:fill="auto"/>
                                  <w:vAlign w:val="center"/>
                                  <w:hideMark/>
                                </w:tcPr>
                                <w:p w14:paraId="2492E14B"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31D9AF72"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30"/>
                                      <w:sz w:val="20"/>
                                      <w:szCs w:val="20"/>
                                    </w:rPr>
                                  </w:pPr>
                                  <w:r w:rsidRPr="006C5ECB">
                                    <w:rPr>
                                      <w:rFonts w:ascii="標楷體" w:eastAsia="標楷體" w:hAnsi="標楷體" w:cs="新細明體" w:hint="eastAsia"/>
                                      <w:color w:val="000000" w:themeColor="text1"/>
                                      <w:spacing w:val="-10"/>
                                      <w:sz w:val="20"/>
                                      <w:szCs w:val="20"/>
                                    </w:rPr>
                                    <w:t>比率</w:t>
                                  </w:r>
                                </w:p>
                              </w:tc>
                              <w:tc>
                                <w:tcPr>
                                  <w:tcW w:w="650" w:type="dxa"/>
                                  <w:vMerge/>
                                  <w:shd w:val="clear" w:color="auto" w:fill="auto"/>
                                  <w:vAlign w:val="center"/>
                                  <w:hideMark/>
                                </w:tcPr>
                                <w:p w14:paraId="072C80E8"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p>
                              </w:tc>
                              <w:tc>
                                <w:tcPr>
                                  <w:tcW w:w="696" w:type="dxa"/>
                                  <w:shd w:val="clear" w:color="auto" w:fill="auto"/>
                                  <w:vAlign w:val="center"/>
                                  <w:hideMark/>
                                </w:tcPr>
                                <w:p w14:paraId="515A0B9D"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067C5CE2"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件數</w:t>
                                  </w:r>
                                </w:p>
                              </w:tc>
                              <w:tc>
                                <w:tcPr>
                                  <w:tcW w:w="842" w:type="dxa"/>
                                  <w:shd w:val="clear" w:color="auto" w:fill="auto"/>
                                  <w:vAlign w:val="center"/>
                                  <w:hideMark/>
                                </w:tcPr>
                                <w:p w14:paraId="6C03EB38"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6D63A81F"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比率</w:t>
                                  </w:r>
                                </w:p>
                              </w:tc>
                            </w:tr>
                            <w:tr w:rsidR="00D76101" w:rsidRPr="006C5ECB" w14:paraId="3FD21DF2" w14:textId="77777777" w:rsidTr="00326430">
                              <w:trPr>
                                <w:trHeight w:val="170"/>
                                <w:jc w:val="center"/>
                              </w:trPr>
                              <w:tc>
                                <w:tcPr>
                                  <w:tcW w:w="791" w:type="dxa"/>
                                  <w:shd w:val="clear" w:color="auto" w:fill="auto"/>
                                  <w:vAlign w:val="center"/>
                                  <w:hideMark/>
                                </w:tcPr>
                                <w:p w14:paraId="5952EDC2" w14:textId="77777777" w:rsidR="00D76101" w:rsidRPr="006C5ECB" w:rsidRDefault="00D76101" w:rsidP="00211DDC">
                                  <w:pPr>
                                    <w:widowControl/>
                                    <w:spacing w:line="200" w:lineRule="exact"/>
                                    <w:jc w:val="center"/>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合計</w:t>
                                  </w:r>
                                </w:p>
                              </w:tc>
                              <w:tc>
                                <w:tcPr>
                                  <w:tcW w:w="658" w:type="dxa"/>
                                  <w:shd w:val="clear" w:color="auto" w:fill="auto"/>
                                  <w:vAlign w:val="center"/>
                                  <w:hideMark/>
                                </w:tcPr>
                                <w:p w14:paraId="5D780CE2" w14:textId="77777777" w:rsidR="00D76101" w:rsidRPr="006C5ECB" w:rsidRDefault="00D76101" w:rsidP="00211DDC">
                                  <w:pPr>
                                    <w:widowControl/>
                                    <w:spacing w:line="200" w:lineRule="exact"/>
                                    <w:jc w:val="right"/>
                                    <w:rPr>
                                      <w:rFonts w:ascii="標楷體" w:eastAsia="標楷體" w:hAnsi="標楷體" w:cs="Calibri"/>
                                      <w:b/>
                                      <w:color w:val="000000" w:themeColor="text1"/>
                                      <w:sz w:val="20"/>
                                      <w:szCs w:val="20"/>
                                    </w:rPr>
                                  </w:pPr>
                                  <w:r w:rsidRPr="006C5ECB">
                                    <w:rPr>
                                      <w:rFonts w:ascii="標楷體" w:eastAsia="標楷體" w:hAnsi="標楷體" w:cs="Calibri"/>
                                      <w:b/>
                                      <w:color w:val="000000" w:themeColor="text1"/>
                                      <w:sz w:val="20"/>
                                      <w:szCs w:val="20"/>
                                    </w:rPr>
                                    <w:t>13,336</w:t>
                                  </w:r>
                                </w:p>
                              </w:tc>
                              <w:tc>
                                <w:tcPr>
                                  <w:tcW w:w="682" w:type="dxa"/>
                                  <w:shd w:val="clear" w:color="auto" w:fill="auto"/>
                                  <w:vAlign w:val="center"/>
                                  <w:hideMark/>
                                </w:tcPr>
                                <w:p w14:paraId="61931909" w14:textId="77777777" w:rsidR="00D76101" w:rsidRPr="006C5ECB" w:rsidRDefault="00D76101" w:rsidP="00211DDC">
                                  <w:pPr>
                                    <w:widowControl/>
                                    <w:spacing w:line="200" w:lineRule="exact"/>
                                    <w:jc w:val="right"/>
                                    <w:rPr>
                                      <w:rFonts w:ascii="標楷體" w:eastAsia="標楷體" w:hAnsi="標楷體" w:cs="Calibri"/>
                                      <w:b/>
                                      <w:color w:val="000000" w:themeColor="text1"/>
                                      <w:sz w:val="20"/>
                                      <w:szCs w:val="20"/>
                                    </w:rPr>
                                  </w:pPr>
                                  <w:r w:rsidRPr="006C5ECB">
                                    <w:rPr>
                                      <w:rFonts w:ascii="標楷體" w:eastAsia="標楷體" w:hAnsi="標楷體" w:cs="Calibri"/>
                                      <w:b/>
                                      <w:color w:val="000000" w:themeColor="text1"/>
                                      <w:sz w:val="20"/>
                                      <w:szCs w:val="20"/>
                                    </w:rPr>
                                    <w:t>1,045</w:t>
                                  </w:r>
                                </w:p>
                              </w:tc>
                              <w:tc>
                                <w:tcPr>
                                  <w:tcW w:w="816" w:type="dxa"/>
                                  <w:shd w:val="clear" w:color="auto" w:fill="auto"/>
                                  <w:vAlign w:val="center"/>
                                  <w:hideMark/>
                                </w:tcPr>
                                <w:p w14:paraId="63344D6D" w14:textId="77777777" w:rsidR="00D76101" w:rsidRPr="006C5ECB" w:rsidRDefault="00D76101" w:rsidP="00211DDC">
                                  <w:pPr>
                                    <w:widowControl/>
                                    <w:spacing w:line="200" w:lineRule="exact"/>
                                    <w:jc w:val="right"/>
                                    <w:rPr>
                                      <w:rFonts w:ascii="標楷體" w:eastAsia="標楷體" w:hAnsi="標楷體" w:cs="Calibri"/>
                                      <w:b/>
                                      <w:color w:val="000000" w:themeColor="text1"/>
                                      <w:sz w:val="20"/>
                                      <w:szCs w:val="20"/>
                                    </w:rPr>
                                  </w:pPr>
                                  <w:r w:rsidRPr="006C5ECB">
                                    <w:rPr>
                                      <w:rFonts w:ascii="標楷體" w:eastAsia="標楷體" w:hAnsi="標楷體" w:cs="Calibri"/>
                                      <w:b/>
                                      <w:color w:val="000000" w:themeColor="text1"/>
                                      <w:sz w:val="20"/>
                                      <w:szCs w:val="20"/>
                                    </w:rPr>
                                    <w:t>7.84</w:t>
                                  </w:r>
                                </w:p>
                              </w:tc>
                              <w:tc>
                                <w:tcPr>
                                  <w:tcW w:w="726" w:type="dxa"/>
                                  <w:shd w:val="clear" w:color="auto" w:fill="auto"/>
                                  <w:vAlign w:val="center"/>
                                  <w:hideMark/>
                                </w:tcPr>
                                <w:p w14:paraId="688B42A9"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1,018</w:t>
                                  </w:r>
                                </w:p>
                              </w:tc>
                              <w:tc>
                                <w:tcPr>
                                  <w:tcW w:w="791" w:type="dxa"/>
                                  <w:shd w:val="clear" w:color="auto" w:fill="auto"/>
                                  <w:vAlign w:val="center"/>
                                  <w:hideMark/>
                                </w:tcPr>
                                <w:p w14:paraId="41893518"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7.63</w:t>
                                  </w:r>
                                </w:p>
                              </w:tc>
                              <w:tc>
                                <w:tcPr>
                                  <w:tcW w:w="650" w:type="dxa"/>
                                  <w:shd w:val="clear" w:color="auto" w:fill="auto"/>
                                  <w:vAlign w:val="center"/>
                                  <w:hideMark/>
                                </w:tcPr>
                                <w:p w14:paraId="47C6C28B"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6,704</w:t>
                                  </w:r>
                                </w:p>
                              </w:tc>
                              <w:tc>
                                <w:tcPr>
                                  <w:tcW w:w="696" w:type="dxa"/>
                                  <w:shd w:val="clear" w:color="auto" w:fill="auto"/>
                                  <w:vAlign w:val="center"/>
                                  <w:hideMark/>
                                </w:tcPr>
                                <w:p w14:paraId="2F222CC2"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548</w:t>
                                  </w:r>
                                </w:p>
                              </w:tc>
                              <w:tc>
                                <w:tcPr>
                                  <w:tcW w:w="842" w:type="dxa"/>
                                  <w:shd w:val="clear" w:color="auto" w:fill="auto"/>
                                  <w:vAlign w:val="center"/>
                                  <w:hideMark/>
                                </w:tcPr>
                                <w:p w14:paraId="4D1BD549"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8.17</w:t>
                                  </w:r>
                                </w:p>
                              </w:tc>
                            </w:tr>
                            <w:tr w:rsidR="00D76101" w:rsidRPr="006C5ECB" w14:paraId="2720CF15" w14:textId="77777777" w:rsidTr="00326430">
                              <w:trPr>
                                <w:trHeight w:val="170"/>
                                <w:jc w:val="center"/>
                              </w:trPr>
                              <w:tc>
                                <w:tcPr>
                                  <w:tcW w:w="791" w:type="dxa"/>
                                  <w:shd w:val="clear" w:color="auto" w:fill="auto"/>
                                  <w:vAlign w:val="center"/>
                                </w:tcPr>
                                <w:p w14:paraId="7AD3B13D"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臺北市</w:t>
                                  </w:r>
                                </w:p>
                              </w:tc>
                              <w:tc>
                                <w:tcPr>
                                  <w:tcW w:w="658" w:type="dxa"/>
                                  <w:shd w:val="clear" w:color="auto" w:fill="auto"/>
                                  <w:vAlign w:val="center"/>
                                </w:tcPr>
                                <w:p w14:paraId="264379A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986</w:t>
                                  </w:r>
                                </w:p>
                              </w:tc>
                              <w:tc>
                                <w:tcPr>
                                  <w:tcW w:w="682" w:type="dxa"/>
                                  <w:shd w:val="clear" w:color="auto" w:fill="auto"/>
                                  <w:vAlign w:val="center"/>
                                </w:tcPr>
                                <w:p w14:paraId="059FE04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w:t>
                                  </w:r>
                                </w:p>
                              </w:tc>
                              <w:tc>
                                <w:tcPr>
                                  <w:tcW w:w="816" w:type="dxa"/>
                                  <w:shd w:val="clear" w:color="auto" w:fill="auto"/>
                                  <w:vAlign w:val="center"/>
                                </w:tcPr>
                                <w:p w14:paraId="616AE17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3.55</w:t>
                                  </w:r>
                                </w:p>
                              </w:tc>
                              <w:tc>
                                <w:tcPr>
                                  <w:tcW w:w="726" w:type="dxa"/>
                                  <w:shd w:val="clear" w:color="auto" w:fill="auto"/>
                                  <w:vAlign w:val="center"/>
                                </w:tcPr>
                                <w:p w14:paraId="5C59B4B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36</w:t>
                                  </w:r>
                                </w:p>
                              </w:tc>
                              <w:tc>
                                <w:tcPr>
                                  <w:tcW w:w="791" w:type="dxa"/>
                                  <w:shd w:val="clear" w:color="auto" w:fill="auto"/>
                                  <w:vAlign w:val="center"/>
                                </w:tcPr>
                                <w:p w14:paraId="787648FC"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3.65</w:t>
                                  </w:r>
                                </w:p>
                              </w:tc>
                              <w:tc>
                                <w:tcPr>
                                  <w:tcW w:w="650" w:type="dxa"/>
                                  <w:shd w:val="clear" w:color="auto" w:fill="auto"/>
                                  <w:vAlign w:val="center"/>
                                </w:tcPr>
                                <w:p w14:paraId="6CDAE57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429</w:t>
                                  </w:r>
                                </w:p>
                              </w:tc>
                              <w:tc>
                                <w:tcPr>
                                  <w:tcW w:w="696" w:type="dxa"/>
                                  <w:shd w:val="clear" w:color="auto" w:fill="auto"/>
                                  <w:vAlign w:val="center"/>
                                </w:tcPr>
                                <w:p w14:paraId="24A1815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w:t>
                                  </w:r>
                                </w:p>
                              </w:tc>
                              <w:tc>
                                <w:tcPr>
                                  <w:tcW w:w="842" w:type="dxa"/>
                                  <w:shd w:val="clear" w:color="auto" w:fill="auto"/>
                                  <w:vAlign w:val="center"/>
                                </w:tcPr>
                                <w:p w14:paraId="62EC87C0"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1.86</w:t>
                                  </w:r>
                                </w:p>
                              </w:tc>
                            </w:tr>
                            <w:tr w:rsidR="00D76101" w:rsidRPr="006C5ECB" w14:paraId="384CE9C3" w14:textId="77777777" w:rsidTr="00326430">
                              <w:trPr>
                                <w:trHeight w:val="170"/>
                                <w:jc w:val="center"/>
                              </w:trPr>
                              <w:tc>
                                <w:tcPr>
                                  <w:tcW w:w="791" w:type="dxa"/>
                                  <w:shd w:val="clear" w:color="auto" w:fill="auto"/>
                                  <w:vAlign w:val="center"/>
                                </w:tcPr>
                                <w:p w14:paraId="30B5158C"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新北市</w:t>
                                  </w:r>
                                </w:p>
                              </w:tc>
                              <w:tc>
                                <w:tcPr>
                                  <w:tcW w:w="658" w:type="dxa"/>
                                  <w:shd w:val="clear" w:color="auto" w:fill="auto"/>
                                  <w:vAlign w:val="center"/>
                                </w:tcPr>
                                <w:p w14:paraId="2E08693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2,418</w:t>
                                  </w:r>
                                </w:p>
                              </w:tc>
                              <w:tc>
                                <w:tcPr>
                                  <w:tcW w:w="682" w:type="dxa"/>
                                  <w:shd w:val="clear" w:color="auto" w:fill="auto"/>
                                  <w:vAlign w:val="center"/>
                                </w:tcPr>
                                <w:p w14:paraId="13B81B4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207</w:t>
                                  </w:r>
                                </w:p>
                              </w:tc>
                              <w:tc>
                                <w:tcPr>
                                  <w:tcW w:w="816" w:type="dxa"/>
                                  <w:shd w:val="clear" w:color="auto" w:fill="auto"/>
                                  <w:vAlign w:val="center"/>
                                </w:tcPr>
                                <w:p w14:paraId="18FC09A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8.56</w:t>
                                  </w:r>
                                </w:p>
                              </w:tc>
                              <w:tc>
                                <w:tcPr>
                                  <w:tcW w:w="726" w:type="dxa"/>
                                  <w:shd w:val="clear" w:color="auto" w:fill="auto"/>
                                  <w:vAlign w:val="center"/>
                                </w:tcPr>
                                <w:p w14:paraId="180C0E3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178</w:t>
                                  </w:r>
                                </w:p>
                              </w:tc>
                              <w:tc>
                                <w:tcPr>
                                  <w:tcW w:w="791" w:type="dxa"/>
                                  <w:shd w:val="clear" w:color="auto" w:fill="auto"/>
                                  <w:vAlign w:val="center"/>
                                </w:tcPr>
                                <w:p w14:paraId="218AEC37"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7.36</w:t>
                                  </w:r>
                                </w:p>
                              </w:tc>
                              <w:tc>
                                <w:tcPr>
                                  <w:tcW w:w="650" w:type="dxa"/>
                                  <w:shd w:val="clear" w:color="auto" w:fill="auto"/>
                                  <w:vAlign w:val="center"/>
                                </w:tcPr>
                                <w:p w14:paraId="6994BA57"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1,138</w:t>
                                  </w:r>
                                </w:p>
                              </w:tc>
                              <w:tc>
                                <w:tcPr>
                                  <w:tcW w:w="696" w:type="dxa"/>
                                  <w:shd w:val="clear" w:color="auto" w:fill="auto"/>
                                  <w:vAlign w:val="center"/>
                                </w:tcPr>
                                <w:p w14:paraId="09BD9CE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61</w:t>
                                  </w:r>
                                </w:p>
                              </w:tc>
                              <w:tc>
                                <w:tcPr>
                                  <w:tcW w:w="842" w:type="dxa"/>
                                  <w:shd w:val="clear" w:color="auto" w:fill="auto"/>
                                  <w:vAlign w:val="center"/>
                                </w:tcPr>
                                <w:p w14:paraId="4A3A43EE"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5.36</w:t>
                                  </w:r>
                                </w:p>
                              </w:tc>
                            </w:tr>
                            <w:tr w:rsidR="00D76101" w:rsidRPr="006C5ECB" w14:paraId="4CE0C873" w14:textId="77777777" w:rsidTr="00326430">
                              <w:trPr>
                                <w:trHeight w:val="170"/>
                                <w:jc w:val="center"/>
                              </w:trPr>
                              <w:tc>
                                <w:tcPr>
                                  <w:tcW w:w="791" w:type="dxa"/>
                                  <w:shd w:val="clear" w:color="auto" w:fill="auto"/>
                                  <w:vAlign w:val="center"/>
                                  <w:hideMark/>
                                </w:tcPr>
                                <w:p w14:paraId="79B0B1AE"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桃園市</w:t>
                                  </w:r>
                                </w:p>
                              </w:tc>
                              <w:tc>
                                <w:tcPr>
                                  <w:tcW w:w="658" w:type="dxa"/>
                                  <w:shd w:val="clear" w:color="auto" w:fill="auto"/>
                                  <w:vAlign w:val="center"/>
                                  <w:hideMark/>
                                </w:tcPr>
                                <w:p w14:paraId="0A9D6A3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1,886</w:t>
                                  </w:r>
                                </w:p>
                              </w:tc>
                              <w:tc>
                                <w:tcPr>
                                  <w:tcW w:w="682" w:type="dxa"/>
                                  <w:shd w:val="clear" w:color="auto" w:fill="auto"/>
                                  <w:vAlign w:val="center"/>
                                  <w:hideMark/>
                                </w:tcPr>
                                <w:p w14:paraId="54012363"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99</w:t>
                                  </w:r>
                                </w:p>
                              </w:tc>
                              <w:tc>
                                <w:tcPr>
                                  <w:tcW w:w="816" w:type="dxa"/>
                                  <w:shd w:val="clear" w:color="auto" w:fill="auto"/>
                                  <w:vAlign w:val="center"/>
                                  <w:hideMark/>
                                </w:tcPr>
                                <w:p w14:paraId="4AB7718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5.25</w:t>
                                  </w:r>
                                </w:p>
                              </w:tc>
                              <w:tc>
                                <w:tcPr>
                                  <w:tcW w:w="726" w:type="dxa"/>
                                  <w:shd w:val="clear" w:color="auto" w:fill="auto"/>
                                  <w:vAlign w:val="center"/>
                                  <w:hideMark/>
                                </w:tcPr>
                                <w:p w14:paraId="7A8ACC03"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80</w:t>
                                  </w:r>
                                </w:p>
                              </w:tc>
                              <w:tc>
                                <w:tcPr>
                                  <w:tcW w:w="791" w:type="dxa"/>
                                  <w:shd w:val="clear" w:color="auto" w:fill="auto"/>
                                  <w:vAlign w:val="center"/>
                                  <w:hideMark/>
                                </w:tcPr>
                                <w:p w14:paraId="39C180F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4.24</w:t>
                                  </w:r>
                                </w:p>
                              </w:tc>
                              <w:tc>
                                <w:tcPr>
                                  <w:tcW w:w="650" w:type="dxa"/>
                                  <w:shd w:val="clear" w:color="auto" w:fill="auto"/>
                                  <w:vAlign w:val="center"/>
                                  <w:hideMark/>
                                </w:tcPr>
                                <w:p w14:paraId="4F7DFA9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911</w:t>
                                  </w:r>
                                </w:p>
                              </w:tc>
                              <w:tc>
                                <w:tcPr>
                                  <w:tcW w:w="696" w:type="dxa"/>
                                  <w:shd w:val="clear" w:color="auto" w:fill="auto"/>
                                  <w:vAlign w:val="center"/>
                                  <w:hideMark/>
                                </w:tcPr>
                                <w:p w14:paraId="2F046CA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40</w:t>
                                  </w:r>
                                </w:p>
                              </w:tc>
                              <w:tc>
                                <w:tcPr>
                                  <w:tcW w:w="842" w:type="dxa"/>
                                  <w:shd w:val="clear" w:color="auto" w:fill="auto"/>
                                  <w:vAlign w:val="center"/>
                                  <w:hideMark/>
                                </w:tcPr>
                                <w:p w14:paraId="57C8C956"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4.39</w:t>
                                  </w:r>
                                </w:p>
                              </w:tc>
                            </w:tr>
                            <w:tr w:rsidR="00D76101" w:rsidRPr="006C5ECB" w14:paraId="440C6508" w14:textId="77777777" w:rsidTr="00326430">
                              <w:trPr>
                                <w:trHeight w:val="170"/>
                                <w:jc w:val="center"/>
                              </w:trPr>
                              <w:tc>
                                <w:tcPr>
                                  <w:tcW w:w="791" w:type="dxa"/>
                                  <w:shd w:val="clear" w:color="auto" w:fill="auto"/>
                                  <w:vAlign w:val="center"/>
                                  <w:hideMark/>
                                </w:tcPr>
                                <w:p w14:paraId="6676C64E"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cs="新細明體" w:hint="eastAsia"/>
                                      <w:color w:val="000000" w:themeColor="text1"/>
                                      <w:sz w:val="20"/>
                                      <w:szCs w:val="20"/>
                                    </w:rPr>
                                    <w:t>臺</w:t>
                                  </w:r>
                                  <w:proofErr w:type="gramEnd"/>
                                  <w:r w:rsidRPr="006C5ECB">
                                    <w:rPr>
                                      <w:rFonts w:ascii="標楷體" w:eastAsia="標楷體" w:hAnsi="標楷體" w:cs="新細明體" w:hint="eastAsia"/>
                                      <w:color w:val="000000" w:themeColor="text1"/>
                                      <w:sz w:val="20"/>
                                      <w:szCs w:val="20"/>
                                    </w:rPr>
                                    <w:t>中市</w:t>
                                  </w:r>
                                </w:p>
                              </w:tc>
                              <w:tc>
                                <w:tcPr>
                                  <w:tcW w:w="658" w:type="dxa"/>
                                  <w:shd w:val="clear" w:color="auto" w:fill="auto"/>
                                  <w:vAlign w:val="center"/>
                                  <w:hideMark/>
                                </w:tcPr>
                                <w:p w14:paraId="75A2991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1,864</w:t>
                                  </w:r>
                                </w:p>
                              </w:tc>
                              <w:tc>
                                <w:tcPr>
                                  <w:tcW w:w="682" w:type="dxa"/>
                                  <w:shd w:val="clear" w:color="auto" w:fill="auto"/>
                                  <w:vAlign w:val="center"/>
                                  <w:hideMark/>
                                </w:tcPr>
                                <w:p w14:paraId="79D70F3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69</w:t>
                                  </w:r>
                                </w:p>
                              </w:tc>
                              <w:tc>
                                <w:tcPr>
                                  <w:tcW w:w="816" w:type="dxa"/>
                                  <w:shd w:val="clear" w:color="auto" w:fill="auto"/>
                                  <w:vAlign w:val="center"/>
                                  <w:hideMark/>
                                </w:tcPr>
                                <w:p w14:paraId="4A70B74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3.70</w:t>
                                  </w:r>
                                </w:p>
                              </w:tc>
                              <w:tc>
                                <w:tcPr>
                                  <w:tcW w:w="726" w:type="dxa"/>
                                  <w:shd w:val="clear" w:color="auto" w:fill="auto"/>
                                  <w:vAlign w:val="center"/>
                                  <w:hideMark/>
                                </w:tcPr>
                                <w:p w14:paraId="6134257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146</w:t>
                                  </w:r>
                                </w:p>
                              </w:tc>
                              <w:tc>
                                <w:tcPr>
                                  <w:tcW w:w="791" w:type="dxa"/>
                                  <w:shd w:val="clear" w:color="auto" w:fill="auto"/>
                                  <w:vAlign w:val="center"/>
                                  <w:hideMark/>
                                </w:tcPr>
                                <w:p w14:paraId="288D2330"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7.83</w:t>
                                  </w:r>
                                </w:p>
                              </w:tc>
                              <w:tc>
                                <w:tcPr>
                                  <w:tcW w:w="650" w:type="dxa"/>
                                  <w:shd w:val="clear" w:color="auto" w:fill="auto"/>
                                  <w:vAlign w:val="center"/>
                                  <w:hideMark/>
                                </w:tcPr>
                                <w:p w14:paraId="498BB8A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997</w:t>
                                  </w:r>
                                </w:p>
                              </w:tc>
                              <w:tc>
                                <w:tcPr>
                                  <w:tcW w:w="696" w:type="dxa"/>
                                  <w:shd w:val="clear" w:color="auto" w:fill="auto"/>
                                  <w:vAlign w:val="center"/>
                                  <w:hideMark/>
                                </w:tcPr>
                                <w:p w14:paraId="1039000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65</w:t>
                                  </w:r>
                                </w:p>
                              </w:tc>
                              <w:tc>
                                <w:tcPr>
                                  <w:tcW w:w="842" w:type="dxa"/>
                                  <w:shd w:val="clear" w:color="auto" w:fill="auto"/>
                                  <w:vAlign w:val="center"/>
                                  <w:hideMark/>
                                </w:tcPr>
                                <w:p w14:paraId="75C28F9D"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6.52</w:t>
                                  </w:r>
                                </w:p>
                              </w:tc>
                            </w:tr>
                            <w:tr w:rsidR="00D76101" w:rsidRPr="006C5ECB" w14:paraId="4EDF840E" w14:textId="77777777" w:rsidTr="00326430">
                              <w:trPr>
                                <w:trHeight w:val="170"/>
                                <w:jc w:val="center"/>
                              </w:trPr>
                              <w:tc>
                                <w:tcPr>
                                  <w:tcW w:w="791" w:type="dxa"/>
                                  <w:shd w:val="clear" w:color="auto" w:fill="auto"/>
                                  <w:vAlign w:val="center"/>
                                  <w:hideMark/>
                                </w:tcPr>
                                <w:p w14:paraId="2A8CCC6F"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cs="新細明體" w:hint="eastAsia"/>
                                      <w:color w:val="000000" w:themeColor="text1"/>
                                      <w:sz w:val="20"/>
                                      <w:szCs w:val="20"/>
                                    </w:rPr>
                                    <w:t>臺</w:t>
                                  </w:r>
                                  <w:proofErr w:type="gramEnd"/>
                                  <w:r w:rsidRPr="006C5ECB">
                                    <w:rPr>
                                      <w:rFonts w:ascii="標楷體" w:eastAsia="標楷體" w:hAnsi="標楷體" w:cs="新細明體" w:hint="eastAsia"/>
                                      <w:color w:val="000000" w:themeColor="text1"/>
                                      <w:sz w:val="20"/>
                                      <w:szCs w:val="20"/>
                                    </w:rPr>
                                    <w:t>南市</w:t>
                                  </w:r>
                                </w:p>
                              </w:tc>
                              <w:tc>
                                <w:tcPr>
                                  <w:tcW w:w="658" w:type="dxa"/>
                                  <w:shd w:val="clear" w:color="auto" w:fill="auto"/>
                                  <w:vAlign w:val="center"/>
                                  <w:hideMark/>
                                </w:tcPr>
                                <w:p w14:paraId="768B80B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1,078</w:t>
                                  </w:r>
                                </w:p>
                              </w:tc>
                              <w:tc>
                                <w:tcPr>
                                  <w:tcW w:w="682" w:type="dxa"/>
                                  <w:shd w:val="clear" w:color="auto" w:fill="auto"/>
                                  <w:vAlign w:val="center"/>
                                  <w:hideMark/>
                                </w:tcPr>
                                <w:p w14:paraId="60D59D6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81</w:t>
                                  </w:r>
                                </w:p>
                              </w:tc>
                              <w:tc>
                                <w:tcPr>
                                  <w:tcW w:w="816" w:type="dxa"/>
                                  <w:shd w:val="clear" w:color="auto" w:fill="auto"/>
                                  <w:vAlign w:val="center"/>
                                  <w:hideMark/>
                                </w:tcPr>
                                <w:p w14:paraId="7E04902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7.51</w:t>
                                  </w:r>
                                </w:p>
                              </w:tc>
                              <w:tc>
                                <w:tcPr>
                                  <w:tcW w:w="726" w:type="dxa"/>
                                  <w:shd w:val="clear" w:color="auto" w:fill="auto"/>
                                  <w:vAlign w:val="center"/>
                                  <w:hideMark/>
                                </w:tcPr>
                                <w:p w14:paraId="101AD4D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87</w:t>
                                  </w:r>
                                </w:p>
                              </w:tc>
                              <w:tc>
                                <w:tcPr>
                                  <w:tcW w:w="791" w:type="dxa"/>
                                  <w:shd w:val="clear" w:color="auto" w:fill="auto"/>
                                  <w:vAlign w:val="center"/>
                                  <w:hideMark/>
                                </w:tcPr>
                                <w:p w14:paraId="70638661"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8.07</w:t>
                                  </w:r>
                                </w:p>
                              </w:tc>
                              <w:tc>
                                <w:tcPr>
                                  <w:tcW w:w="650" w:type="dxa"/>
                                  <w:shd w:val="clear" w:color="auto" w:fill="auto"/>
                                  <w:vAlign w:val="center"/>
                                  <w:hideMark/>
                                </w:tcPr>
                                <w:p w14:paraId="35272E6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702</w:t>
                                  </w:r>
                                </w:p>
                              </w:tc>
                              <w:tc>
                                <w:tcPr>
                                  <w:tcW w:w="696" w:type="dxa"/>
                                  <w:shd w:val="clear" w:color="auto" w:fill="auto"/>
                                  <w:vAlign w:val="center"/>
                                  <w:hideMark/>
                                </w:tcPr>
                                <w:p w14:paraId="3B2AEB8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63</w:t>
                                  </w:r>
                                </w:p>
                              </w:tc>
                              <w:tc>
                                <w:tcPr>
                                  <w:tcW w:w="842" w:type="dxa"/>
                                  <w:shd w:val="clear" w:color="auto" w:fill="auto"/>
                                  <w:vAlign w:val="center"/>
                                  <w:hideMark/>
                                </w:tcPr>
                                <w:p w14:paraId="789A3491"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8.97</w:t>
                                  </w:r>
                                </w:p>
                              </w:tc>
                            </w:tr>
                            <w:tr w:rsidR="00D76101" w:rsidRPr="006C5ECB" w14:paraId="18076AAF" w14:textId="77777777" w:rsidTr="00326430">
                              <w:trPr>
                                <w:trHeight w:val="170"/>
                                <w:jc w:val="center"/>
                              </w:trPr>
                              <w:tc>
                                <w:tcPr>
                                  <w:tcW w:w="791" w:type="dxa"/>
                                  <w:shd w:val="clear" w:color="auto" w:fill="auto"/>
                                  <w:vAlign w:val="center"/>
                                  <w:hideMark/>
                                </w:tcPr>
                                <w:p w14:paraId="6FD9DDC8"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高雄市</w:t>
                                  </w:r>
                                </w:p>
                              </w:tc>
                              <w:tc>
                                <w:tcPr>
                                  <w:tcW w:w="658" w:type="dxa"/>
                                  <w:shd w:val="clear" w:color="auto" w:fill="auto"/>
                                  <w:vAlign w:val="center"/>
                                  <w:hideMark/>
                                </w:tcPr>
                                <w:p w14:paraId="141E338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1,119</w:t>
                                  </w:r>
                                </w:p>
                              </w:tc>
                              <w:tc>
                                <w:tcPr>
                                  <w:tcW w:w="682" w:type="dxa"/>
                                  <w:shd w:val="clear" w:color="auto" w:fill="auto"/>
                                  <w:vAlign w:val="center"/>
                                  <w:hideMark/>
                                </w:tcPr>
                                <w:p w14:paraId="65AC5F4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w:t>
                                  </w:r>
                                </w:p>
                              </w:tc>
                              <w:tc>
                                <w:tcPr>
                                  <w:tcW w:w="816" w:type="dxa"/>
                                  <w:shd w:val="clear" w:color="auto" w:fill="auto"/>
                                  <w:vAlign w:val="center"/>
                                  <w:hideMark/>
                                </w:tcPr>
                                <w:p w14:paraId="20D0AD7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1.25</w:t>
                                  </w:r>
                                </w:p>
                              </w:tc>
                              <w:tc>
                                <w:tcPr>
                                  <w:tcW w:w="726" w:type="dxa"/>
                                  <w:shd w:val="clear" w:color="auto" w:fill="auto"/>
                                  <w:vAlign w:val="center"/>
                                  <w:hideMark/>
                                </w:tcPr>
                                <w:p w14:paraId="009C8E2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51</w:t>
                                  </w:r>
                                </w:p>
                              </w:tc>
                              <w:tc>
                                <w:tcPr>
                                  <w:tcW w:w="791" w:type="dxa"/>
                                  <w:shd w:val="clear" w:color="auto" w:fill="auto"/>
                                  <w:vAlign w:val="center"/>
                                  <w:hideMark/>
                                </w:tcPr>
                                <w:p w14:paraId="1106E7D5"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4.56</w:t>
                                  </w:r>
                                </w:p>
                              </w:tc>
                              <w:tc>
                                <w:tcPr>
                                  <w:tcW w:w="650" w:type="dxa"/>
                                  <w:shd w:val="clear" w:color="auto" w:fill="auto"/>
                                  <w:vAlign w:val="center"/>
                                  <w:hideMark/>
                                </w:tcPr>
                                <w:p w14:paraId="50F8928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497</w:t>
                                  </w:r>
                                </w:p>
                              </w:tc>
                              <w:tc>
                                <w:tcPr>
                                  <w:tcW w:w="696" w:type="dxa"/>
                                  <w:shd w:val="clear" w:color="auto" w:fill="auto"/>
                                  <w:vAlign w:val="center"/>
                                  <w:hideMark/>
                                </w:tcPr>
                                <w:p w14:paraId="6B1AE4B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13</w:t>
                                  </w:r>
                                </w:p>
                              </w:tc>
                              <w:tc>
                                <w:tcPr>
                                  <w:tcW w:w="842" w:type="dxa"/>
                                  <w:shd w:val="clear" w:color="auto" w:fill="auto"/>
                                  <w:vAlign w:val="center"/>
                                  <w:hideMark/>
                                </w:tcPr>
                                <w:p w14:paraId="01C5B041"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2.62</w:t>
                                  </w:r>
                                </w:p>
                              </w:tc>
                            </w:tr>
                            <w:tr w:rsidR="00D76101" w:rsidRPr="006C5ECB" w14:paraId="208F06FE" w14:textId="77777777" w:rsidTr="00326430">
                              <w:trPr>
                                <w:trHeight w:val="170"/>
                                <w:jc w:val="center"/>
                              </w:trPr>
                              <w:tc>
                                <w:tcPr>
                                  <w:tcW w:w="791" w:type="dxa"/>
                                  <w:shd w:val="clear" w:color="auto" w:fill="auto"/>
                                  <w:vAlign w:val="center"/>
                                </w:tcPr>
                                <w:p w14:paraId="6F947079"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基隆市</w:t>
                                  </w:r>
                                </w:p>
                              </w:tc>
                              <w:tc>
                                <w:tcPr>
                                  <w:tcW w:w="658" w:type="dxa"/>
                                  <w:shd w:val="clear" w:color="auto" w:fill="auto"/>
                                  <w:vAlign w:val="center"/>
                                </w:tcPr>
                                <w:p w14:paraId="2CABCBF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150</w:t>
                                  </w:r>
                                </w:p>
                              </w:tc>
                              <w:tc>
                                <w:tcPr>
                                  <w:tcW w:w="682" w:type="dxa"/>
                                  <w:shd w:val="clear" w:color="auto" w:fill="auto"/>
                                  <w:vAlign w:val="center"/>
                                </w:tcPr>
                                <w:p w14:paraId="55BBAB4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32</w:t>
                                  </w:r>
                                </w:p>
                              </w:tc>
                              <w:tc>
                                <w:tcPr>
                                  <w:tcW w:w="816" w:type="dxa"/>
                                  <w:shd w:val="clear" w:color="auto" w:fill="auto"/>
                                  <w:vAlign w:val="center"/>
                                </w:tcPr>
                                <w:p w14:paraId="1BA77F2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21.33</w:t>
                                  </w:r>
                                </w:p>
                              </w:tc>
                              <w:tc>
                                <w:tcPr>
                                  <w:tcW w:w="726" w:type="dxa"/>
                                  <w:shd w:val="clear" w:color="auto" w:fill="auto"/>
                                  <w:vAlign w:val="center"/>
                                </w:tcPr>
                                <w:p w14:paraId="03C55D93"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23</w:t>
                                  </w:r>
                                </w:p>
                              </w:tc>
                              <w:tc>
                                <w:tcPr>
                                  <w:tcW w:w="791" w:type="dxa"/>
                                  <w:shd w:val="clear" w:color="auto" w:fill="auto"/>
                                  <w:vAlign w:val="center"/>
                                </w:tcPr>
                                <w:p w14:paraId="45A38D8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15.33</w:t>
                                  </w:r>
                                </w:p>
                              </w:tc>
                              <w:tc>
                                <w:tcPr>
                                  <w:tcW w:w="650" w:type="dxa"/>
                                  <w:shd w:val="clear" w:color="auto" w:fill="auto"/>
                                  <w:vAlign w:val="center"/>
                                </w:tcPr>
                                <w:p w14:paraId="2E79EFB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72</w:t>
                                  </w:r>
                                </w:p>
                              </w:tc>
                              <w:tc>
                                <w:tcPr>
                                  <w:tcW w:w="696" w:type="dxa"/>
                                  <w:shd w:val="clear" w:color="auto" w:fill="auto"/>
                                  <w:vAlign w:val="center"/>
                                </w:tcPr>
                                <w:p w14:paraId="16EE916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18</w:t>
                                  </w:r>
                                </w:p>
                              </w:tc>
                              <w:tc>
                                <w:tcPr>
                                  <w:tcW w:w="842" w:type="dxa"/>
                                  <w:shd w:val="clear" w:color="auto" w:fill="auto"/>
                                  <w:vAlign w:val="center"/>
                                </w:tcPr>
                                <w:p w14:paraId="594E0126"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25.00</w:t>
                                  </w:r>
                                </w:p>
                              </w:tc>
                            </w:tr>
                            <w:tr w:rsidR="00D76101" w:rsidRPr="006C5ECB" w14:paraId="774924FF" w14:textId="77777777" w:rsidTr="00326430">
                              <w:trPr>
                                <w:trHeight w:val="170"/>
                                <w:jc w:val="center"/>
                              </w:trPr>
                              <w:tc>
                                <w:tcPr>
                                  <w:tcW w:w="791" w:type="dxa"/>
                                  <w:shd w:val="clear" w:color="auto" w:fill="auto"/>
                                  <w:vAlign w:val="center"/>
                                </w:tcPr>
                                <w:p w14:paraId="2A0BFF3D"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宜蘭縣</w:t>
                                  </w:r>
                                </w:p>
                              </w:tc>
                              <w:tc>
                                <w:tcPr>
                                  <w:tcW w:w="658" w:type="dxa"/>
                                  <w:shd w:val="clear" w:color="auto" w:fill="auto"/>
                                </w:tcPr>
                                <w:p w14:paraId="294B8D2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289</w:t>
                                  </w:r>
                                </w:p>
                              </w:tc>
                              <w:tc>
                                <w:tcPr>
                                  <w:tcW w:w="682" w:type="dxa"/>
                                  <w:shd w:val="clear" w:color="auto" w:fill="auto"/>
                                </w:tcPr>
                                <w:p w14:paraId="527290F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88</w:t>
                                  </w:r>
                                </w:p>
                              </w:tc>
                              <w:tc>
                                <w:tcPr>
                                  <w:tcW w:w="816" w:type="dxa"/>
                                  <w:shd w:val="clear" w:color="auto" w:fill="auto"/>
                                </w:tcPr>
                                <w:p w14:paraId="102F58D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30.45</w:t>
                                  </w:r>
                                </w:p>
                              </w:tc>
                              <w:tc>
                                <w:tcPr>
                                  <w:tcW w:w="726" w:type="dxa"/>
                                  <w:shd w:val="clear" w:color="auto" w:fill="auto"/>
                                </w:tcPr>
                                <w:p w14:paraId="03705AD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78</w:t>
                                  </w:r>
                                </w:p>
                              </w:tc>
                              <w:tc>
                                <w:tcPr>
                                  <w:tcW w:w="791" w:type="dxa"/>
                                  <w:shd w:val="clear" w:color="auto" w:fill="auto"/>
                                </w:tcPr>
                                <w:p w14:paraId="085ACEE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26.99</w:t>
                                  </w:r>
                                </w:p>
                              </w:tc>
                              <w:tc>
                                <w:tcPr>
                                  <w:tcW w:w="650" w:type="dxa"/>
                                  <w:shd w:val="clear" w:color="auto" w:fill="auto"/>
                                </w:tcPr>
                                <w:p w14:paraId="1EC0BFC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125</w:t>
                                  </w:r>
                                </w:p>
                              </w:tc>
                              <w:tc>
                                <w:tcPr>
                                  <w:tcW w:w="696" w:type="dxa"/>
                                  <w:shd w:val="clear" w:color="auto" w:fill="auto"/>
                                </w:tcPr>
                                <w:p w14:paraId="638AD85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41</w:t>
                                  </w:r>
                                </w:p>
                              </w:tc>
                              <w:tc>
                                <w:tcPr>
                                  <w:tcW w:w="842" w:type="dxa"/>
                                  <w:shd w:val="clear" w:color="auto" w:fill="auto"/>
                                </w:tcPr>
                                <w:p w14:paraId="609961C8"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32.8</w:t>
                                  </w:r>
                                  <w:r w:rsidRPr="006C5ECB">
                                    <w:rPr>
                                      <w:rFonts w:ascii="標楷體" w:eastAsia="標楷體" w:hAnsi="標楷體" w:cs="新細明體"/>
                                      <w:color w:val="000000" w:themeColor="text1"/>
                                      <w:sz w:val="20"/>
                                      <w:szCs w:val="20"/>
                                      <w:shd w:val="pct15" w:color="auto" w:fill="FFFFFF"/>
                                    </w:rPr>
                                    <w:t>0</w:t>
                                  </w:r>
                                </w:p>
                              </w:tc>
                            </w:tr>
                            <w:tr w:rsidR="00D76101" w:rsidRPr="006C5ECB" w14:paraId="2AA5E17D" w14:textId="77777777" w:rsidTr="00326430">
                              <w:trPr>
                                <w:trHeight w:val="170"/>
                                <w:jc w:val="center"/>
                              </w:trPr>
                              <w:tc>
                                <w:tcPr>
                                  <w:tcW w:w="791" w:type="dxa"/>
                                  <w:shd w:val="clear" w:color="auto" w:fill="auto"/>
                                  <w:vAlign w:val="center"/>
                                </w:tcPr>
                                <w:p w14:paraId="4C1D47B1"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新竹縣</w:t>
                                  </w:r>
                                </w:p>
                              </w:tc>
                              <w:tc>
                                <w:tcPr>
                                  <w:tcW w:w="658" w:type="dxa"/>
                                  <w:shd w:val="clear" w:color="auto" w:fill="auto"/>
                                  <w:vAlign w:val="center"/>
                                </w:tcPr>
                                <w:p w14:paraId="1A54314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255</w:t>
                                  </w:r>
                                </w:p>
                              </w:tc>
                              <w:tc>
                                <w:tcPr>
                                  <w:tcW w:w="682" w:type="dxa"/>
                                  <w:shd w:val="clear" w:color="auto" w:fill="auto"/>
                                  <w:vAlign w:val="center"/>
                                </w:tcPr>
                                <w:p w14:paraId="2AF38B2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66</w:t>
                                  </w:r>
                                </w:p>
                              </w:tc>
                              <w:tc>
                                <w:tcPr>
                                  <w:tcW w:w="816" w:type="dxa"/>
                                  <w:shd w:val="clear" w:color="auto" w:fill="auto"/>
                                  <w:vAlign w:val="center"/>
                                </w:tcPr>
                                <w:p w14:paraId="5C2DEB2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shd w:val="pct15" w:color="auto" w:fill="FFFFFF"/>
                                    </w:rPr>
                                    <w:t>25.88</w:t>
                                  </w:r>
                                </w:p>
                              </w:tc>
                              <w:tc>
                                <w:tcPr>
                                  <w:tcW w:w="726" w:type="dxa"/>
                                  <w:shd w:val="clear" w:color="auto" w:fill="auto"/>
                                  <w:vAlign w:val="center"/>
                                </w:tcPr>
                                <w:p w14:paraId="68A3E3E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43</w:t>
                                  </w:r>
                                </w:p>
                              </w:tc>
                              <w:tc>
                                <w:tcPr>
                                  <w:tcW w:w="791" w:type="dxa"/>
                                  <w:shd w:val="clear" w:color="auto" w:fill="auto"/>
                                  <w:vAlign w:val="center"/>
                                </w:tcPr>
                                <w:p w14:paraId="726BFF58"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16.86</w:t>
                                  </w:r>
                                </w:p>
                              </w:tc>
                              <w:tc>
                                <w:tcPr>
                                  <w:tcW w:w="650" w:type="dxa"/>
                                  <w:shd w:val="clear" w:color="auto" w:fill="auto"/>
                                  <w:vAlign w:val="center"/>
                                </w:tcPr>
                                <w:p w14:paraId="342FC3A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143</w:t>
                                  </w:r>
                                </w:p>
                              </w:tc>
                              <w:tc>
                                <w:tcPr>
                                  <w:tcW w:w="696" w:type="dxa"/>
                                  <w:shd w:val="clear" w:color="auto" w:fill="auto"/>
                                  <w:vAlign w:val="center"/>
                                </w:tcPr>
                                <w:p w14:paraId="27720B6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26</w:t>
                                  </w:r>
                                </w:p>
                              </w:tc>
                              <w:tc>
                                <w:tcPr>
                                  <w:tcW w:w="842" w:type="dxa"/>
                                  <w:shd w:val="clear" w:color="auto" w:fill="auto"/>
                                  <w:vAlign w:val="center"/>
                                </w:tcPr>
                                <w:p w14:paraId="5D2D370D"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18.18</w:t>
                                  </w:r>
                                </w:p>
                              </w:tc>
                            </w:tr>
                            <w:tr w:rsidR="00D76101" w:rsidRPr="006C5ECB" w14:paraId="161FA17C" w14:textId="77777777" w:rsidTr="00326430">
                              <w:trPr>
                                <w:trHeight w:val="170"/>
                                <w:jc w:val="center"/>
                              </w:trPr>
                              <w:tc>
                                <w:tcPr>
                                  <w:tcW w:w="791" w:type="dxa"/>
                                  <w:shd w:val="clear" w:color="auto" w:fill="auto"/>
                                  <w:vAlign w:val="center"/>
                                </w:tcPr>
                                <w:p w14:paraId="38C8443D"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新竹市</w:t>
                                  </w:r>
                                </w:p>
                              </w:tc>
                              <w:tc>
                                <w:tcPr>
                                  <w:tcW w:w="658" w:type="dxa"/>
                                  <w:shd w:val="clear" w:color="auto" w:fill="auto"/>
                                  <w:vAlign w:val="center"/>
                                </w:tcPr>
                                <w:p w14:paraId="75EEAB1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105</w:t>
                                  </w:r>
                                </w:p>
                              </w:tc>
                              <w:tc>
                                <w:tcPr>
                                  <w:tcW w:w="682" w:type="dxa"/>
                                  <w:shd w:val="clear" w:color="auto" w:fill="auto"/>
                                  <w:vAlign w:val="center"/>
                                </w:tcPr>
                                <w:p w14:paraId="6027079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17</w:t>
                                  </w:r>
                                </w:p>
                              </w:tc>
                              <w:tc>
                                <w:tcPr>
                                  <w:tcW w:w="816" w:type="dxa"/>
                                  <w:shd w:val="clear" w:color="auto" w:fill="auto"/>
                                  <w:vAlign w:val="center"/>
                                </w:tcPr>
                                <w:p w14:paraId="545A411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16.19</w:t>
                                  </w:r>
                                </w:p>
                              </w:tc>
                              <w:tc>
                                <w:tcPr>
                                  <w:tcW w:w="726" w:type="dxa"/>
                                  <w:shd w:val="clear" w:color="auto" w:fill="auto"/>
                                  <w:vAlign w:val="center"/>
                                </w:tcPr>
                                <w:p w14:paraId="257FA2B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w:t>
                                  </w:r>
                                </w:p>
                              </w:tc>
                              <w:tc>
                                <w:tcPr>
                                  <w:tcW w:w="791" w:type="dxa"/>
                                  <w:shd w:val="clear" w:color="auto" w:fill="auto"/>
                                  <w:vAlign w:val="center"/>
                                </w:tcPr>
                                <w:p w14:paraId="2C910E88"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13.33</w:t>
                                  </w:r>
                                </w:p>
                              </w:tc>
                              <w:tc>
                                <w:tcPr>
                                  <w:tcW w:w="650" w:type="dxa"/>
                                  <w:shd w:val="clear" w:color="auto" w:fill="auto"/>
                                  <w:vAlign w:val="center"/>
                                </w:tcPr>
                                <w:p w14:paraId="53E7540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54</w:t>
                                  </w:r>
                                </w:p>
                              </w:tc>
                              <w:tc>
                                <w:tcPr>
                                  <w:tcW w:w="696" w:type="dxa"/>
                                  <w:shd w:val="clear" w:color="auto" w:fill="auto"/>
                                  <w:vAlign w:val="center"/>
                                </w:tcPr>
                                <w:p w14:paraId="6C8F0AC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w:t>
                                  </w:r>
                                </w:p>
                              </w:tc>
                              <w:tc>
                                <w:tcPr>
                                  <w:tcW w:w="842" w:type="dxa"/>
                                  <w:shd w:val="clear" w:color="auto" w:fill="auto"/>
                                  <w:vAlign w:val="center"/>
                                </w:tcPr>
                                <w:p w14:paraId="469D284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11.11</w:t>
                                  </w:r>
                                </w:p>
                              </w:tc>
                            </w:tr>
                            <w:tr w:rsidR="00D76101" w:rsidRPr="006C5ECB" w14:paraId="09188D0F" w14:textId="77777777" w:rsidTr="00326430">
                              <w:trPr>
                                <w:trHeight w:val="170"/>
                                <w:jc w:val="center"/>
                              </w:trPr>
                              <w:tc>
                                <w:tcPr>
                                  <w:tcW w:w="791" w:type="dxa"/>
                                  <w:shd w:val="clear" w:color="auto" w:fill="auto"/>
                                  <w:vAlign w:val="center"/>
                                </w:tcPr>
                                <w:p w14:paraId="5682DC86"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苗栗縣</w:t>
                                  </w:r>
                                </w:p>
                              </w:tc>
                              <w:tc>
                                <w:tcPr>
                                  <w:tcW w:w="658" w:type="dxa"/>
                                  <w:shd w:val="clear" w:color="auto" w:fill="auto"/>
                                  <w:vAlign w:val="center"/>
                                </w:tcPr>
                                <w:p w14:paraId="7552EFA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177</w:t>
                                  </w:r>
                                </w:p>
                              </w:tc>
                              <w:tc>
                                <w:tcPr>
                                  <w:tcW w:w="682" w:type="dxa"/>
                                  <w:shd w:val="clear" w:color="auto" w:fill="auto"/>
                                  <w:vAlign w:val="center"/>
                                </w:tcPr>
                                <w:p w14:paraId="09C08D8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w:t>
                                  </w:r>
                                </w:p>
                              </w:tc>
                              <w:tc>
                                <w:tcPr>
                                  <w:tcW w:w="816" w:type="dxa"/>
                                  <w:shd w:val="clear" w:color="auto" w:fill="auto"/>
                                  <w:vAlign w:val="center"/>
                                </w:tcPr>
                                <w:p w14:paraId="3B01F57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19.77</w:t>
                                  </w:r>
                                </w:p>
                              </w:tc>
                              <w:tc>
                                <w:tcPr>
                                  <w:tcW w:w="726" w:type="dxa"/>
                                  <w:shd w:val="clear" w:color="auto" w:fill="auto"/>
                                  <w:vAlign w:val="center"/>
                                </w:tcPr>
                                <w:p w14:paraId="5532C16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27</w:t>
                                  </w:r>
                                </w:p>
                              </w:tc>
                              <w:tc>
                                <w:tcPr>
                                  <w:tcW w:w="791" w:type="dxa"/>
                                  <w:shd w:val="clear" w:color="auto" w:fill="auto"/>
                                  <w:vAlign w:val="center"/>
                                </w:tcPr>
                                <w:p w14:paraId="17317657"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15.25</w:t>
                                  </w:r>
                                </w:p>
                              </w:tc>
                              <w:tc>
                                <w:tcPr>
                                  <w:tcW w:w="650" w:type="dxa"/>
                                  <w:shd w:val="clear" w:color="auto" w:fill="auto"/>
                                  <w:vAlign w:val="center"/>
                                </w:tcPr>
                                <w:p w14:paraId="5F95A1C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85</w:t>
                                  </w:r>
                                </w:p>
                              </w:tc>
                              <w:tc>
                                <w:tcPr>
                                  <w:tcW w:w="696" w:type="dxa"/>
                                  <w:shd w:val="clear" w:color="auto" w:fill="auto"/>
                                  <w:vAlign w:val="center"/>
                                </w:tcPr>
                                <w:p w14:paraId="0A6B1AC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w:t>
                                  </w:r>
                                </w:p>
                              </w:tc>
                              <w:tc>
                                <w:tcPr>
                                  <w:tcW w:w="842" w:type="dxa"/>
                                  <w:shd w:val="clear" w:color="auto" w:fill="auto"/>
                                  <w:vAlign w:val="center"/>
                                </w:tcPr>
                                <w:p w14:paraId="49EFA1A1"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22.35</w:t>
                                  </w:r>
                                </w:p>
                              </w:tc>
                            </w:tr>
                            <w:tr w:rsidR="00D76101" w:rsidRPr="006C5ECB" w14:paraId="1EFBCC13" w14:textId="77777777" w:rsidTr="00326430">
                              <w:trPr>
                                <w:trHeight w:val="170"/>
                                <w:jc w:val="center"/>
                              </w:trPr>
                              <w:tc>
                                <w:tcPr>
                                  <w:tcW w:w="791" w:type="dxa"/>
                                  <w:shd w:val="clear" w:color="auto" w:fill="auto"/>
                                  <w:vAlign w:val="center"/>
                                </w:tcPr>
                                <w:p w14:paraId="0DE83DB0"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彰化縣</w:t>
                                  </w:r>
                                </w:p>
                              </w:tc>
                              <w:tc>
                                <w:tcPr>
                                  <w:tcW w:w="658" w:type="dxa"/>
                                  <w:shd w:val="clear" w:color="auto" w:fill="auto"/>
                                  <w:vAlign w:val="center"/>
                                </w:tcPr>
                                <w:p w14:paraId="2193361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476</w:t>
                                  </w:r>
                                </w:p>
                              </w:tc>
                              <w:tc>
                                <w:tcPr>
                                  <w:tcW w:w="682" w:type="dxa"/>
                                  <w:shd w:val="clear" w:color="auto" w:fill="auto"/>
                                  <w:vAlign w:val="center"/>
                                </w:tcPr>
                                <w:p w14:paraId="27900B0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816" w:type="dxa"/>
                                  <w:shd w:val="clear" w:color="auto" w:fill="auto"/>
                                  <w:vAlign w:val="center"/>
                                </w:tcPr>
                                <w:p w14:paraId="5C047F4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0.21</w:t>
                                  </w:r>
                                </w:p>
                              </w:tc>
                              <w:tc>
                                <w:tcPr>
                                  <w:tcW w:w="726" w:type="dxa"/>
                                  <w:shd w:val="clear" w:color="auto" w:fill="auto"/>
                                  <w:vAlign w:val="center"/>
                                </w:tcPr>
                                <w:p w14:paraId="3393E8A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w:t>
                                  </w:r>
                                </w:p>
                              </w:tc>
                              <w:tc>
                                <w:tcPr>
                                  <w:tcW w:w="791" w:type="dxa"/>
                                  <w:shd w:val="clear" w:color="auto" w:fill="auto"/>
                                  <w:vAlign w:val="center"/>
                                </w:tcPr>
                                <w:p w14:paraId="4C509C3E"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1.89</w:t>
                                  </w:r>
                                </w:p>
                              </w:tc>
                              <w:tc>
                                <w:tcPr>
                                  <w:tcW w:w="650" w:type="dxa"/>
                                  <w:shd w:val="clear" w:color="auto" w:fill="auto"/>
                                  <w:vAlign w:val="center"/>
                                </w:tcPr>
                                <w:p w14:paraId="4B86C6F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198</w:t>
                                  </w:r>
                                </w:p>
                              </w:tc>
                              <w:tc>
                                <w:tcPr>
                                  <w:tcW w:w="696" w:type="dxa"/>
                                  <w:shd w:val="clear" w:color="auto" w:fill="auto"/>
                                  <w:vAlign w:val="center"/>
                                </w:tcPr>
                                <w:p w14:paraId="0C8D01A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842" w:type="dxa"/>
                                  <w:shd w:val="clear" w:color="auto" w:fill="auto"/>
                                  <w:vAlign w:val="center"/>
                                </w:tcPr>
                                <w:p w14:paraId="18841A90"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0.51</w:t>
                                  </w:r>
                                </w:p>
                              </w:tc>
                            </w:tr>
                            <w:tr w:rsidR="00D76101" w:rsidRPr="006C5ECB" w14:paraId="196A6264" w14:textId="77777777" w:rsidTr="00326430">
                              <w:trPr>
                                <w:trHeight w:val="170"/>
                                <w:jc w:val="center"/>
                              </w:trPr>
                              <w:tc>
                                <w:tcPr>
                                  <w:tcW w:w="791" w:type="dxa"/>
                                  <w:shd w:val="clear" w:color="auto" w:fill="auto"/>
                                  <w:vAlign w:val="center"/>
                                </w:tcPr>
                                <w:p w14:paraId="3CD0AC80"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南投縣</w:t>
                                  </w:r>
                                </w:p>
                              </w:tc>
                              <w:tc>
                                <w:tcPr>
                                  <w:tcW w:w="658" w:type="dxa"/>
                                  <w:shd w:val="clear" w:color="auto" w:fill="auto"/>
                                  <w:vAlign w:val="center"/>
                                </w:tcPr>
                                <w:p w14:paraId="2C767BC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214</w:t>
                                  </w:r>
                                </w:p>
                              </w:tc>
                              <w:tc>
                                <w:tcPr>
                                  <w:tcW w:w="682" w:type="dxa"/>
                                  <w:shd w:val="clear" w:color="auto" w:fill="auto"/>
                                  <w:vAlign w:val="center"/>
                                </w:tcPr>
                                <w:p w14:paraId="58781E0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41</w:t>
                                  </w:r>
                                </w:p>
                              </w:tc>
                              <w:tc>
                                <w:tcPr>
                                  <w:tcW w:w="816" w:type="dxa"/>
                                  <w:shd w:val="clear" w:color="auto" w:fill="auto"/>
                                  <w:vAlign w:val="center"/>
                                </w:tcPr>
                                <w:p w14:paraId="132488A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19.16</w:t>
                                  </w:r>
                                </w:p>
                              </w:tc>
                              <w:tc>
                                <w:tcPr>
                                  <w:tcW w:w="726" w:type="dxa"/>
                                  <w:shd w:val="clear" w:color="auto" w:fill="auto"/>
                                  <w:vAlign w:val="center"/>
                                </w:tcPr>
                                <w:p w14:paraId="7B9B122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25</w:t>
                                  </w:r>
                                </w:p>
                              </w:tc>
                              <w:tc>
                                <w:tcPr>
                                  <w:tcW w:w="791" w:type="dxa"/>
                                  <w:shd w:val="clear" w:color="auto" w:fill="auto"/>
                                  <w:vAlign w:val="center"/>
                                </w:tcPr>
                                <w:p w14:paraId="071572AA"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11.68</w:t>
                                  </w:r>
                                </w:p>
                              </w:tc>
                              <w:tc>
                                <w:tcPr>
                                  <w:tcW w:w="650" w:type="dxa"/>
                                  <w:shd w:val="clear" w:color="auto" w:fill="auto"/>
                                  <w:vAlign w:val="center"/>
                                </w:tcPr>
                                <w:p w14:paraId="5CDC924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119</w:t>
                                  </w:r>
                                </w:p>
                              </w:tc>
                              <w:tc>
                                <w:tcPr>
                                  <w:tcW w:w="696" w:type="dxa"/>
                                  <w:shd w:val="clear" w:color="auto" w:fill="auto"/>
                                  <w:vAlign w:val="center"/>
                                </w:tcPr>
                                <w:p w14:paraId="14E4F30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28</w:t>
                                  </w:r>
                                </w:p>
                              </w:tc>
                              <w:tc>
                                <w:tcPr>
                                  <w:tcW w:w="842" w:type="dxa"/>
                                  <w:shd w:val="clear" w:color="auto" w:fill="auto"/>
                                  <w:vAlign w:val="center"/>
                                </w:tcPr>
                                <w:p w14:paraId="2E4B4A33"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23.53</w:t>
                                  </w:r>
                                </w:p>
                              </w:tc>
                            </w:tr>
                            <w:tr w:rsidR="00D76101" w:rsidRPr="006C5ECB" w14:paraId="4EFE2E4C" w14:textId="77777777" w:rsidTr="00326430">
                              <w:trPr>
                                <w:trHeight w:val="170"/>
                                <w:jc w:val="center"/>
                              </w:trPr>
                              <w:tc>
                                <w:tcPr>
                                  <w:tcW w:w="791" w:type="dxa"/>
                                  <w:shd w:val="clear" w:color="auto" w:fill="auto"/>
                                  <w:vAlign w:val="center"/>
                                </w:tcPr>
                                <w:p w14:paraId="214D6455"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雲林縣</w:t>
                                  </w:r>
                                </w:p>
                              </w:tc>
                              <w:tc>
                                <w:tcPr>
                                  <w:tcW w:w="658" w:type="dxa"/>
                                  <w:shd w:val="clear" w:color="auto" w:fill="auto"/>
                                  <w:vAlign w:val="center"/>
                                </w:tcPr>
                                <w:p w14:paraId="310EC7B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557</w:t>
                                  </w:r>
                                </w:p>
                              </w:tc>
                              <w:tc>
                                <w:tcPr>
                                  <w:tcW w:w="682" w:type="dxa"/>
                                  <w:shd w:val="clear" w:color="auto" w:fill="auto"/>
                                  <w:vAlign w:val="center"/>
                                </w:tcPr>
                                <w:p w14:paraId="1F1102E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42</w:t>
                                  </w:r>
                                </w:p>
                              </w:tc>
                              <w:tc>
                                <w:tcPr>
                                  <w:tcW w:w="816" w:type="dxa"/>
                                  <w:shd w:val="clear" w:color="auto" w:fill="auto"/>
                                  <w:vAlign w:val="center"/>
                                </w:tcPr>
                                <w:p w14:paraId="6AA98467"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7.54</w:t>
                                  </w:r>
                                </w:p>
                              </w:tc>
                              <w:tc>
                                <w:tcPr>
                                  <w:tcW w:w="726" w:type="dxa"/>
                                  <w:shd w:val="clear" w:color="auto" w:fill="auto"/>
                                  <w:vAlign w:val="center"/>
                                </w:tcPr>
                                <w:p w14:paraId="0449428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21</w:t>
                                  </w:r>
                                </w:p>
                              </w:tc>
                              <w:tc>
                                <w:tcPr>
                                  <w:tcW w:w="791" w:type="dxa"/>
                                  <w:shd w:val="clear" w:color="auto" w:fill="auto"/>
                                  <w:vAlign w:val="center"/>
                                </w:tcPr>
                                <w:p w14:paraId="09891599"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3.77</w:t>
                                  </w:r>
                                </w:p>
                              </w:tc>
                              <w:tc>
                                <w:tcPr>
                                  <w:tcW w:w="650" w:type="dxa"/>
                                  <w:shd w:val="clear" w:color="auto" w:fill="auto"/>
                                  <w:vAlign w:val="center"/>
                                </w:tcPr>
                                <w:p w14:paraId="6B0E540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311</w:t>
                                  </w:r>
                                </w:p>
                              </w:tc>
                              <w:tc>
                                <w:tcPr>
                                  <w:tcW w:w="696" w:type="dxa"/>
                                  <w:shd w:val="clear" w:color="auto" w:fill="auto"/>
                                  <w:vAlign w:val="center"/>
                                </w:tcPr>
                                <w:p w14:paraId="1FBAEC1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13</w:t>
                                  </w:r>
                                </w:p>
                              </w:tc>
                              <w:tc>
                                <w:tcPr>
                                  <w:tcW w:w="842" w:type="dxa"/>
                                  <w:shd w:val="clear" w:color="auto" w:fill="auto"/>
                                  <w:vAlign w:val="center"/>
                                </w:tcPr>
                                <w:p w14:paraId="60FFC38F"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4.18</w:t>
                                  </w:r>
                                </w:p>
                              </w:tc>
                            </w:tr>
                            <w:tr w:rsidR="00D76101" w:rsidRPr="006C5ECB" w14:paraId="6B5927C5" w14:textId="77777777" w:rsidTr="00326430">
                              <w:trPr>
                                <w:trHeight w:val="170"/>
                                <w:jc w:val="center"/>
                              </w:trPr>
                              <w:tc>
                                <w:tcPr>
                                  <w:tcW w:w="791" w:type="dxa"/>
                                  <w:shd w:val="clear" w:color="auto" w:fill="auto"/>
                                  <w:vAlign w:val="center"/>
                                </w:tcPr>
                                <w:p w14:paraId="0843024A"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嘉義縣</w:t>
                                  </w:r>
                                </w:p>
                              </w:tc>
                              <w:tc>
                                <w:tcPr>
                                  <w:tcW w:w="658" w:type="dxa"/>
                                  <w:shd w:val="clear" w:color="auto" w:fill="auto"/>
                                  <w:vAlign w:val="center"/>
                                </w:tcPr>
                                <w:p w14:paraId="0DBB7AD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291</w:t>
                                  </w:r>
                                </w:p>
                              </w:tc>
                              <w:tc>
                                <w:tcPr>
                                  <w:tcW w:w="682" w:type="dxa"/>
                                  <w:shd w:val="clear" w:color="auto" w:fill="auto"/>
                                  <w:vAlign w:val="center"/>
                                </w:tcPr>
                                <w:p w14:paraId="6C647F8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40</w:t>
                                  </w:r>
                                </w:p>
                              </w:tc>
                              <w:tc>
                                <w:tcPr>
                                  <w:tcW w:w="816" w:type="dxa"/>
                                  <w:shd w:val="clear" w:color="auto" w:fill="auto"/>
                                  <w:vAlign w:val="center"/>
                                </w:tcPr>
                                <w:p w14:paraId="667CDCF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13.75</w:t>
                                  </w:r>
                                </w:p>
                              </w:tc>
                              <w:tc>
                                <w:tcPr>
                                  <w:tcW w:w="726" w:type="dxa"/>
                                  <w:shd w:val="clear" w:color="auto" w:fill="auto"/>
                                  <w:vAlign w:val="center"/>
                                </w:tcPr>
                                <w:p w14:paraId="5F36E7C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52</w:t>
                                  </w:r>
                                </w:p>
                              </w:tc>
                              <w:tc>
                                <w:tcPr>
                                  <w:tcW w:w="791" w:type="dxa"/>
                                  <w:shd w:val="clear" w:color="auto" w:fill="auto"/>
                                  <w:vAlign w:val="center"/>
                                </w:tcPr>
                                <w:p w14:paraId="586749AF"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17.87</w:t>
                                  </w:r>
                                </w:p>
                              </w:tc>
                              <w:tc>
                                <w:tcPr>
                                  <w:tcW w:w="650" w:type="dxa"/>
                                  <w:shd w:val="clear" w:color="auto" w:fill="auto"/>
                                  <w:vAlign w:val="center"/>
                                </w:tcPr>
                                <w:p w14:paraId="0D82B0D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156</w:t>
                                  </w:r>
                                </w:p>
                              </w:tc>
                              <w:tc>
                                <w:tcPr>
                                  <w:tcW w:w="696" w:type="dxa"/>
                                  <w:shd w:val="clear" w:color="auto" w:fill="auto"/>
                                  <w:vAlign w:val="center"/>
                                </w:tcPr>
                                <w:p w14:paraId="69C7020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38</w:t>
                                  </w:r>
                                </w:p>
                              </w:tc>
                              <w:tc>
                                <w:tcPr>
                                  <w:tcW w:w="842" w:type="dxa"/>
                                  <w:shd w:val="clear" w:color="auto" w:fill="auto"/>
                                  <w:vAlign w:val="center"/>
                                </w:tcPr>
                                <w:p w14:paraId="12A55276"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24.36</w:t>
                                  </w:r>
                                </w:p>
                              </w:tc>
                            </w:tr>
                            <w:tr w:rsidR="00D76101" w:rsidRPr="006C5ECB" w14:paraId="474887B9" w14:textId="77777777" w:rsidTr="00326430">
                              <w:trPr>
                                <w:trHeight w:val="170"/>
                                <w:jc w:val="center"/>
                              </w:trPr>
                              <w:tc>
                                <w:tcPr>
                                  <w:tcW w:w="791" w:type="dxa"/>
                                  <w:shd w:val="clear" w:color="auto" w:fill="auto"/>
                                  <w:vAlign w:val="center"/>
                                </w:tcPr>
                                <w:p w14:paraId="5657A587"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嘉義市</w:t>
                                  </w:r>
                                </w:p>
                              </w:tc>
                              <w:tc>
                                <w:tcPr>
                                  <w:tcW w:w="658" w:type="dxa"/>
                                  <w:shd w:val="clear" w:color="auto" w:fill="auto"/>
                                  <w:vAlign w:val="center"/>
                                </w:tcPr>
                                <w:p w14:paraId="7B761AB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191</w:t>
                                  </w:r>
                                </w:p>
                              </w:tc>
                              <w:tc>
                                <w:tcPr>
                                  <w:tcW w:w="682" w:type="dxa"/>
                                  <w:shd w:val="clear" w:color="auto" w:fill="auto"/>
                                  <w:vAlign w:val="center"/>
                                </w:tcPr>
                                <w:p w14:paraId="7CEB9CD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45</w:t>
                                  </w:r>
                                </w:p>
                              </w:tc>
                              <w:tc>
                                <w:tcPr>
                                  <w:tcW w:w="816" w:type="dxa"/>
                                  <w:shd w:val="clear" w:color="auto" w:fill="auto"/>
                                  <w:vAlign w:val="center"/>
                                </w:tcPr>
                                <w:p w14:paraId="75EC02E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23.56</w:t>
                                  </w:r>
                                </w:p>
                              </w:tc>
                              <w:tc>
                                <w:tcPr>
                                  <w:tcW w:w="726" w:type="dxa"/>
                                  <w:shd w:val="clear" w:color="auto" w:fill="auto"/>
                                  <w:vAlign w:val="center"/>
                                </w:tcPr>
                                <w:p w14:paraId="7A39017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27</w:t>
                                  </w:r>
                                </w:p>
                              </w:tc>
                              <w:tc>
                                <w:tcPr>
                                  <w:tcW w:w="791" w:type="dxa"/>
                                  <w:shd w:val="clear" w:color="auto" w:fill="auto"/>
                                  <w:vAlign w:val="center"/>
                                </w:tcPr>
                                <w:p w14:paraId="77F9CAB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14.14</w:t>
                                  </w:r>
                                </w:p>
                              </w:tc>
                              <w:tc>
                                <w:tcPr>
                                  <w:tcW w:w="650" w:type="dxa"/>
                                  <w:shd w:val="clear" w:color="auto" w:fill="auto"/>
                                  <w:vAlign w:val="center"/>
                                </w:tcPr>
                                <w:p w14:paraId="44E3510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136</w:t>
                                  </w:r>
                                </w:p>
                              </w:tc>
                              <w:tc>
                                <w:tcPr>
                                  <w:tcW w:w="696" w:type="dxa"/>
                                  <w:shd w:val="clear" w:color="auto" w:fill="auto"/>
                                  <w:vAlign w:val="center"/>
                                </w:tcPr>
                                <w:p w14:paraId="5FA9804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29</w:t>
                                  </w:r>
                                </w:p>
                              </w:tc>
                              <w:tc>
                                <w:tcPr>
                                  <w:tcW w:w="842" w:type="dxa"/>
                                  <w:shd w:val="clear" w:color="auto" w:fill="auto"/>
                                  <w:vAlign w:val="center"/>
                                </w:tcPr>
                                <w:p w14:paraId="04ABA0E8"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21.32</w:t>
                                  </w:r>
                                </w:p>
                              </w:tc>
                            </w:tr>
                            <w:tr w:rsidR="00D76101" w:rsidRPr="006C5ECB" w14:paraId="05BA4819" w14:textId="77777777" w:rsidTr="00326430">
                              <w:trPr>
                                <w:trHeight w:val="170"/>
                                <w:jc w:val="center"/>
                              </w:trPr>
                              <w:tc>
                                <w:tcPr>
                                  <w:tcW w:w="791" w:type="dxa"/>
                                  <w:shd w:val="clear" w:color="auto" w:fill="auto"/>
                                  <w:vAlign w:val="center"/>
                                </w:tcPr>
                                <w:p w14:paraId="448B9AD3"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屏東縣</w:t>
                                  </w:r>
                                </w:p>
                              </w:tc>
                              <w:tc>
                                <w:tcPr>
                                  <w:tcW w:w="658" w:type="dxa"/>
                                  <w:shd w:val="clear" w:color="auto" w:fill="auto"/>
                                  <w:vAlign w:val="center"/>
                                </w:tcPr>
                                <w:p w14:paraId="3ABF699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541</w:t>
                                  </w:r>
                                </w:p>
                              </w:tc>
                              <w:tc>
                                <w:tcPr>
                                  <w:tcW w:w="682" w:type="dxa"/>
                                  <w:shd w:val="clear" w:color="auto" w:fill="auto"/>
                                  <w:vAlign w:val="center"/>
                                </w:tcPr>
                                <w:p w14:paraId="5C42B6F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w:t>
                                  </w:r>
                                </w:p>
                              </w:tc>
                              <w:tc>
                                <w:tcPr>
                                  <w:tcW w:w="816" w:type="dxa"/>
                                  <w:shd w:val="clear" w:color="auto" w:fill="auto"/>
                                  <w:vAlign w:val="center"/>
                                </w:tcPr>
                                <w:p w14:paraId="0673391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3.51</w:t>
                                  </w:r>
                                </w:p>
                              </w:tc>
                              <w:tc>
                                <w:tcPr>
                                  <w:tcW w:w="726" w:type="dxa"/>
                                  <w:shd w:val="clear" w:color="auto" w:fill="auto"/>
                                  <w:vAlign w:val="center"/>
                                </w:tcPr>
                                <w:p w14:paraId="0D62FDA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30</w:t>
                                  </w:r>
                                </w:p>
                              </w:tc>
                              <w:tc>
                                <w:tcPr>
                                  <w:tcW w:w="791" w:type="dxa"/>
                                  <w:shd w:val="clear" w:color="auto" w:fill="auto"/>
                                  <w:vAlign w:val="center"/>
                                </w:tcPr>
                                <w:p w14:paraId="29A8D924"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5.55</w:t>
                                  </w:r>
                                </w:p>
                              </w:tc>
                              <w:tc>
                                <w:tcPr>
                                  <w:tcW w:w="650" w:type="dxa"/>
                                  <w:shd w:val="clear" w:color="auto" w:fill="auto"/>
                                  <w:vAlign w:val="center"/>
                                </w:tcPr>
                                <w:p w14:paraId="4D9EF0C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270</w:t>
                                  </w:r>
                                </w:p>
                              </w:tc>
                              <w:tc>
                                <w:tcPr>
                                  <w:tcW w:w="696" w:type="dxa"/>
                                  <w:shd w:val="clear" w:color="auto" w:fill="auto"/>
                                  <w:vAlign w:val="center"/>
                                </w:tcPr>
                                <w:p w14:paraId="6587CCB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w:t>
                                  </w:r>
                                </w:p>
                              </w:tc>
                              <w:tc>
                                <w:tcPr>
                                  <w:tcW w:w="842" w:type="dxa"/>
                                  <w:shd w:val="clear" w:color="auto" w:fill="auto"/>
                                  <w:vAlign w:val="center"/>
                                </w:tcPr>
                                <w:p w14:paraId="25C4B0A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2.22</w:t>
                                  </w:r>
                                </w:p>
                              </w:tc>
                            </w:tr>
                            <w:tr w:rsidR="00D76101" w:rsidRPr="006C5ECB" w14:paraId="36141C1C" w14:textId="77777777" w:rsidTr="00326430">
                              <w:trPr>
                                <w:trHeight w:val="170"/>
                                <w:jc w:val="center"/>
                              </w:trPr>
                              <w:tc>
                                <w:tcPr>
                                  <w:tcW w:w="791" w:type="dxa"/>
                                  <w:shd w:val="clear" w:color="auto" w:fill="auto"/>
                                  <w:vAlign w:val="center"/>
                                </w:tcPr>
                                <w:p w14:paraId="566C8E7E"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花蓮縣</w:t>
                                  </w:r>
                                </w:p>
                              </w:tc>
                              <w:tc>
                                <w:tcPr>
                                  <w:tcW w:w="658" w:type="dxa"/>
                                  <w:shd w:val="clear" w:color="auto" w:fill="auto"/>
                                  <w:vAlign w:val="center"/>
                                </w:tcPr>
                                <w:p w14:paraId="1DA3667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229</w:t>
                                  </w:r>
                                </w:p>
                              </w:tc>
                              <w:tc>
                                <w:tcPr>
                                  <w:tcW w:w="682" w:type="dxa"/>
                                  <w:shd w:val="clear" w:color="auto" w:fill="auto"/>
                                  <w:vAlign w:val="center"/>
                                </w:tcPr>
                                <w:p w14:paraId="209DE1C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46</w:t>
                                  </w:r>
                                </w:p>
                              </w:tc>
                              <w:tc>
                                <w:tcPr>
                                  <w:tcW w:w="816" w:type="dxa"/>
                                  <w:shd w:val="clear" w:color="auto" w:fill="auto"/>
                                  <w:vAlign w:val="center"/>
                                </w:tcPr>
                                <w:p w14:paraId="63EA87B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shd w:val="pct15" w:color="auto" w:fill="FFFFFF"/>
                                    </w:rPr>
                                    <w:t>20.09</w:t>
                                  </w:r>
                                </w:p>
                              </w:tc>
                              <w:tc>
                                <w:tcPr>
                                  <w:tcW w:w="726" w:type="dxa"/>
                                  <w:shd w:val="clear" w:color="auto" w:fill="auto"/>
                                  <w:vAlign w:val="center"/>
                                </w:tcPr>
                                <w:p w14:paraId="3766940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26</w:t>
                                  </w:r>
                                </w:p>
                              </w:tc>
                              <w:tc>
                                <w:tcPr>
                                  <w:tcW w:w="791" w:type="dxa"/>
                                  <w:shd w:val="clear" w:color="auto" w:fill="auto"/>
                                  <w:vAlign w:val="center"/>
                                </w:tcPr>
                                <w:p w14:paraId="7549FB74"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11.35</w:t>
                                  </w:r>
                                </w:p>
                              </w:tc>
                              <w:tc>
                                <w:tcPr>
                                  <w:tcW w:w="650" w:type="dxa"/>
                                  <w:shd w:val="clear" w:color="auto" w:fill="auto"/>
                                  <w:vAlign w:val="center"/>
                                </w:tcPr>
                                <w:p w14:paraId="3240775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115</w:t>
                                  </w:r>
                                </w:p>
                              </w:tc>
                              <w:tc>
                                <w:tcPr>
                                  <w:tcW w:w="696" w:type="dxa"/>
                                  <w:shd w:val="clear" w:color="auto" w:fill="auto"/>
                                  <w:vAlign w:val="center"/>
                                </w:tcPr>
                                <w:p w14:paraId="6E2F3B8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20</w:t>
                                  </w:r>
                                </w:p>
                              </w:tc>
                              <w:tc>
                                <w:tcPr>
                                  <w:tcW w:w="842" w:type="dxa"/>
                                  <w:shd w:val="clear" w:color="auto" w:fill="auto"/>
                                  <w:vAlign w:val="center"/>
                                </w:tcPr>
                                <w:p w14:paraId="250B1AE9"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17.39</w:t>
                                  </w:r>
                                </w:p>
                              </w:tc>
                            </w:tr>
                            <w:tr w:rsidR="00D76101" w:rsidRPr="006C5ECB" w14:paraId="5EEF8424" w14:textId="77777777" w:rsidTr="00326430">
                              <w:trPr>
                                <w:trHeight w:val="170"/>
                                <w:jc w:val="center"/>
                              </w:trPr>
                              <w:tc>
                                <w:tcPr>
                                  <w:tcW w:w="791" w:type="dxa"/>
                                  <w:shd w:val="clear" w:color="auto" w:fill="auto"/>
                                  <w:vAlign w:val="center"/>
                                </w:tcPr>
                                <w:p w14:paraId="3C87323E"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cs="新細明體" w:hint="eastAsia"/>
                                      <w:color w:val="000000" w:themeColor="text1"/>
                                      <w:sz w:val="20"/>
                                      <w:szCs w:val="20"/>
                                    </w:rPr>
                                    <w:t>臺</w:t>
                                  </w:r>
                                  <w:proofErr w:type="gramEnd"/>
                                  <w:r w:rsidRPr="006C5ECB">
                                    <w:rPr>
                                      <w:rFonts w:ascii="標楷體" w:eastAsia="標楷體" w:hAnsi="標楷體" w:cs="新細明體" w:hint="eastAsia"/>
                                      <w:color w:val="000000" w:themeColor="text1"/>
                                      <w:sz w:val="20"/>
                                      <w:szCs w:val="20"/>
                                    </w:rPr>
                                    <w:t>東縣</w:t>
                                  </w:r>
                                </w:p>
                              </w:tc>
                              <w:tc>
                                <w:tcPr>
                                  <w:tcW w:w="658" w:type="dxa"/>
                                  <w:shd w:val="clear" w:color="auto" w:fill="auto"/>
                                  <w:vAlign w:val="center"/>
                                </w:tcPr>
                                <w:p w14:paraId="299F46B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348</w:t>
                                  </w:r>
                                </w:p>
                              </w:tc>
                              <w:tc>
                                <w:tcPr>
                                  <w:tcW w:w="682" w:type="dxa"/>
                                  <w:shd w:val="clear" w:color="auto" w:fill="auto"/>
                                  <w:vAlign w:val="center"/>
                                </w:tcPr>
                                <w:p w14:paraId="5E68E4A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36</w:t>
                                  </w:r>
                                </w:p>
                              </w:tc>
                              <w:tc>
                                <w:tcPr>
                                  <w:tcW w:w="816" w:type="dxa"/>
                                  <w:shd w:val="clear" w:color="auto" w:fill="auto"/>
                                  <w:vAlign w:val="center"/>
                                </w:tcPr>
                                <w:p w14:paraId="79188C0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10.34</w:t>
                                  </w:r>
                                </w:p>
                              </w:tc>
                              <w:tc>
                                <w:tcPr>
                                  <w:tcW w:w="726" w:type="dxa"/>
                                  <w:shd w:val="clear" w:color="auto" w:fill="auto"/>
                                  <w:vAlign w:val="center"/>
                                </w:tcPr>
                                <w:p w14:paraId="3DC176B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w:t>
                                  </w:r>
                                </w:p>
                              </w:tc>
                              <w:tc>
                                <w:tcPr>
                                  <w:tcW w:w="791" w:type="dxa"/>
                                  <w:shd w:val="clear" w:color="auto" w:fill="auto"/>
                                  <w:vAlign w:val="center"/>
                                </w:tcPr>
                                <w:p w14:paraId="41F4E423"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10.06</w:t>
                                  </w:r>
                                </w:p>
                              </w:tc>
                              <w:tc>
                                <w:tcPr>
                                  <w:tcW w:w="650" w:type="dxa"/>
                                  <w:shd w:val="clear" w:color="auto" w:fill="auto"/>
                                  <w:vAlign w:val="center"/>
                                </w:tcPr>
                                <w:p w14:paraId="6AE0E46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148</w:t>
                                  </w:r>
                                </w:p>
                              </w:tc>
                              <w:tc>
                                <w:tcPr>
                                  <w:tcW w:w="696" w:type="dxa"/>
                                  <w:shd w:val="clear" w:color="auto" w:fill="auto"/>
                                  <w:vAlign w:val="center"/>
                                </w:tcPr>
                                <w:p w14:paraId="50A6835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29</w:t>
                                  </w:r>
                                </w:p>
                              </w:tc>
                              <w:tc>
                                <w:tcPr>
                                  <w:tcW w:w="842" w:type="dxa"/>
                                  <w:shd w:val="clear" w:color="auto" w:fill="auto"/>
                                  <w:vAlign w:val="center"/>
                                </w:tcPr>
                                <w:p w14:paraId="1F0A085C"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19.59</w:t>
                                  </w:r>
                                </w:p>
                              </w:tc>
                            </w:tr>
                            <w:tr w:rsidR="00D76101" w:rsidRPr="006C5ECB" w14:paraId="3D669B24" w14:textId="77777777" w:rsidTr="00326430">
                              <w:trPr>
                                <w:trHeight w:val="170"/>
                                <w:jc w:val="center"/>
                              </w:trPr>
                              <w:tc>
                                <w:tcPr>
                                  <w:tcW w:w="791" w:type="dxa"/>
                                  <w:shd w:val="clear" w:color="auto" w:fill="auto"/>
                                  <w:vAlign w:val="center"/>
                                </w:tcPr>
                                <w:p w14:paraId="25AD474D"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澎湖縣</w:t>
                                  </w:r>
                                </w:p>
                              </w:tc>
                              <w:tc>
                                <w:tcPr>
                                  <w:tcW w:w="658" w:type="dxa"/>
                                  <w:shd w:val="clear" w:color="auto" w:fill="auto"/>
                                  <w:vAlign w:val="center"/>
                                </w:tcPr>
                                <w:p w14:paraId="03950FD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110</w:t>
                                  </w:r>
                                </w:p>
                              </w:tc>
                              <w:tc>
                                <w:tcPr>
                                  <w:tcW w:w="682" w:type="dxa"/>
                                  <w:shd w:val="clear" w:color="auto" w:fill="auto"/>
                                  <w:vAlign w:val="center"/>
                                </w:tcPr>
                                <w:p w14:paraId="088E88A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15</w:t>
                                  </w:r>
                                </w:p>
                              </w:tc>
                              <w:tc>
                                <w:tcPr>
                                  <w:tcW w:w="816" w:type="dxa"/>
                                  <w:shd w:val="clear" w:color="auto" w:fill="auto"/>
                                  <w:vAlign w:val="center"/>
                                </w:tcPr>
                                <w:p w14:paraId="5F1D0957"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rPr>
                                    <w:t>13.64</w:t>
                                  </w:r>
                                </w:p>
                              </w:tc>
                              <w:tc>
                                <w:tcPr>
                                  <w:tcW w:w="726" w:type="dxa"/>
                                  <w:shd w:val="clear" w:color="auto" w:fill="auto"/>
                                  <w:vAlign w:val="center"/>
                                </w:tcPr>
                                <w:p w14:paraId="77FC41E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w:t>
                                  </w:r>
                                </w:p>
                              </w:tc>
                              <w:tc>
                                <w:tcPr>
                                  <w:tcW w:w="791" w:type="dxa"/>
                                  <w:shd w:val="clear" w:color="auto" w:fill="auto"/>
                                  <w:vAlign w:val="center"/>
                                </w:tcPr>
                                <w:p w14:paraId="2379C31E"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12.73</w:t>
                                  </w:r>
                                </w:p>
                              </w:tc>
                              <w:tc>
                                <w:tcPr>
                                  <w:tcW w:w="650" w:type="dxa"/>
                                  <w:shd w:val="clear" w:color="auto" w:fill="auto"/>
                                  <w:vAlign w:val="center"/>
                                </w:tcPr>
                                <w:p w14:paraId="113F1B5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71</w:t>
                                  </w:r>
                                </w:p>
                              </w:tc>
                              <w:tc>
                                <w:tcPr>
                                  <w:tcW w:w="696" w:type="dxa"/>
                                  <w:shd w:val="clear" w:color="auto" w:fill="auto"/>
                                  <w:vAlign w:val="center"/>
                                </w:tcPr>
                                <w:p w14:paraId="3D095A8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w:t>
                                  </w:r>
                                </w:p>
                              </w:tc>
                              <w:tc>
                                <w:tcPr>
                                  <w:tcW w:w="842" w:type="dxa"/>
                                  <w:shd w:val="clear" w:color="auto" w:fill="auto"/>
                                  <w:vAlign w:val="center"/>
                                </w:tcPr>
                                <w:p w14:paraId="2AE20F02"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12.68</w:t>
                                  </w:r>
                                </w:p>
                              </w:tc>
                            </w:tr>
                            <w:tr w:rsidR="00D76101" w:rsidRPr="006C5ECB" w14:paraId="6A11A154" w14:textId="77777777" w:rsidTr="00326430">
                              <w:trPr>
                                <w:trHeight w:val="170"/>
                                <w:jc w:val="center"/>
                              </w:trPr>
                              <w:tc>
                                <w:tcPr>
                                  <w:tcW w:w="791" w:type="dxa"/>
                                  <w:shd w:val="clear" w:color="auto" w:fill="auto"/>
                                  <w:vAlign w:val="center"/>
                                </w:tcPr>
                                <w:p w14:paraId="245A7EA2"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金門縣</w:t>
                                  </w:r>
                                </w:p>
                              </w:tc>
                              <w:tc>
                                <w:tcPr>
                                  <w:tcW w:w="658" w:type="dxa"/>
                                  <w:shd w:val="clear" w:color="auto" w:fill="auto"/>
                                  <w:vAlign w:val="center"/>
                                </w:tcPr>
                                <w:p w14:paraId="3EB8DC6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50</w:t>
                                  </w:r>
                                </w:p>
                              </w:tc>
                              <w:tc>
                                <w:tcPr>
                                  <w:tcW w:w="682" w:type="dxa"/>
                                  <w:shd w:val="clear" w:color="auto" w:fill="auto"/>
                                  <w:vAlign w:val="center"/>
                                </w:tcPr>
                                <w:p w14:paraId="54ED17B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16</w:t>
                                  </w:r>
                                </w:p>
                              </w:tc>
                              <w:tc>
                                <w:tcPr>
                                  <w:tcW w:w="816" w:type="dxa"/>
                                  <w:shd w:val="clear" w:color="auto" w:fill="auto"/>
                                  <w:vAlign w:val="center"/>
                                </w:tcPr>
                                <w:p w14:paraId="26B2AFD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32</w:t>
                                  </w:r>
                                  <w:r w:rsidRPr="006C5ECB">
                                    <w:rPr>
                                      <w:rFonts w:ascii="標楷體" w:eastAsia="標楷體" w:hAnsi="標楷體" w:cs="Calibri" w:hint="eastAsia"/>
                                      <w:color w:val="000000" w:themeColor="text1"/>
                                      <w:sz w:val="20"/>
                                      <w:szCs w:val="20"/>
                                      <w:shd w:val="pct15" w:color="auto" w:fill="FFFFFF"/>
                                    </w:rPr>
                                    <w:t>.00</w:t>
                                  </w:r>
                                </w:p>
                              </w:tc>
                              <w:tc>
                                <w:tcPr>
                                  <w:tcW w:w="726" w:type="dxa"/>
                                  <w:shd w:val="clear" w:color="auto" w:fill="auto"/>
                                  <w:vAlign w:val="center"/>
                                </w:tcPr>
                                <w:p w14:paraId="3010194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15</w:t>
                                  </w:r>
                                </w:p>
                              </w:tc>
                              <w:tc>
                                <w:tcPr>
                                  <w:tcW w:w="791" w:type="dxa"/>
                                  <w:shd w:val="clear" w:color="auto" w:fill="auto"/>
                                  <w:vAlign w:val="center"/>
                                </w:tcPr>
                                <w:p w14:paraId="74A69AA5"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r w:rsidRPr="006C5ECB">
                                    <w:rPr>
                                      <w:rFonts w:ascii="標楷體" w:eastAsia="標楷體" w:hAnsi="標楷體" w:cs="新細明體" w:hint="eastAsia"/>
                                      <w:color w:val="000000" w:themeColor="text1"/>
                                      <w:sz w:val="20"/>
                                      <w:szCs w:val="20"/>
                                      <w:shd w:val="pct15" w:color="auto" w:fill="FFFFFF"/>
                                    </w:rPr>
                                    <w:t>30.00</w:t>
                                  </w:r>
                                </w:p>
                              </w:tc>
                              <w:tc>
                                <w:tcPr>
                                  <w:tcW w:w="650" w:type="dxa"/>
                                  <w:shd w:val="clear" w:color="auto" w:fill="auto"/>
                                  <w:vAlign w:val="center"/>
                                </w:tcPr>
                                <w:p w14:paraId="3687B4B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24</w:t>
                                  </w:r>
                                </w:p>
                              </w:tc>
                              <w:tc>
                                <w:tcPr>
                                  <w:tcW w:w="696" w:type="dxa"/>
                                  <w:shd w:val="clear" w:color="auto" w:fill="auto"/>
                                  <w:vAlign w:val="center"/>
                                </w:tcPr>
                                <w:p w14:paraId="0F2B8A73"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w:t>
                                  </w:r>
                                </w:p>
                              </w:tc>
                              <w:tc>
                                <w:tcPr>
                                  <w:tcW w:w="842" w:type="dxa"/>
                                  <w:shd w:val="clear" w:color="auto" w:fill="auto"/>
                                  <w:vAlign w:val="center"/>
                                </w:tcPr>
                                <w:p w14:paraId="146B0E55"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r w:rsidRPr="006C5ECB">
                                    <w:rPr>
                                      <w:rFonts w:ascii="標楷體" w:eastAsia="標楷體" w:hAnsi="標楷體" w:cs="新細明體" w:hint="eastAsia"/>
                                      <w:color w:val="000000" w:themeColor="text1"/>
                                      <w:sz w:val="20"/>
                                      <w:szCs w:val="20"/>
                                      <w:shd w:val="pct15" w:color="auto" w:fill="FFFFFF"/>
                                    </w:rPr>
                                    <w:t>58.33</w:t>
                                  </w:r>
                                </w:p>
                              </w:tc>
                            </w:tr>
                            <w:tr w:rsidR="00D76101" w:rsidRPr="006C5ECB" w14:paraId="7398F15E" w14:textId="77777777" w:rsidTr="00326430">
                              <w:trPr>
                                <w:trHeight w:val="170"/>
                                <w:jc w:val="center"/>
                              </w:trPr>
                              <w:tc>
                                <w:tcPr>
                                  <w:tcW w:w="791" w:type="dxa"/>
                                  <w:tcBorders>
                                    <w:bottom w:val="single" w:sz="4" w:space="0" w:color="auto"/>
                                  </w:tcBorders>
                                  <w:shd w:val="clear" w:color="auto" w:fill="auto"/>
                                  <w:vAlign w:val="center"/>
                                </w:tcPr>
                                <w:p w14:paraId="4166F42C"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連江縣</w:t>
                                  </w:r>
                                </w:p>
                              </w:tc>
                              <w:tc>
                                <w:tcPr>
                                  <w:tcW w:w="658" w:type="dxa"/>
                                  <w:tcBorders>
                                    <w:bottom w:val="single" w:sz="4" w:space="0" w:color="auto"/>
                                  </w:tcBorders>
                                  <w:shd w:val="clear" w:color="auto" w:fill="auto"/>
                                  <w:vAlign w:val="center"/>
                                </w:tcPr>
                                <w:p w14:paraId="25B221F7"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w:t>
                                  </w:r>
                                </w:p>
                              </w:tc>
                              <w:tc>
                                <w:tcPr>
                                  <w:tcW w:w="682" w:type="dxa"/>
                                  <w:tcBorders>
                                    <w:bottom w:val="single" w:sz="4" w:space="0" w:color="auto"/>
                                  </w:tcBorders>
                                  <w:shd w:val="clear" w:color="auto" w:fill="auto"/>
                                  <w:vAlign w:val="center"/>
                                </w:tcPr>
                                <w:p w14:paraId="3DCDBC6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816" w:type="dxa"/>
                                  <w:tcBorders>
                                    <w:bottom w:val="single" w:sz="4" w:space="0" w:color="auto"/>
                                  </w:tcBorders>
                                  <w:shd w:val="clear" w:color="auto" w:fill="auto"/>
                                  <w:vAlign w:val="center"/>
                                </w:tcPr>
                                <w:p w14:paraId="18C078D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50</w:t>
                                  </w:r>
                                  <w:r w:rsidRPr="006C5ECB">
                                    <w:rPr>
                                      <w:rFonts w:ascii="標楷體" w:eastAsia="標楷體" w:hAnsi="標楷體" w:cs="Calibri" w:hint="eastAsia"/>
                                      <w:color w:val="000000" w:themeColor="text1"/>
                                      <w:sz w:val="20"/>
                                      <w:szCs w:val="20"/>
                                      <w:shd w:val="pct15" w:color="auto" w:fill="FFFFFF"/>
                                    </w:rPr>
                                    <w:t>.00</w:t>
                                  </w:r>
                                </w:p>
                              </w:tc>
                              <w:tc>
                                <w:tcPr>
                                  <w:tcW w:w="726" w:type="dxa"/>
                                  <w:tcBorders>
                                    <w:bottom w:val="single" w:sz="4" w:space="0" w:color="auto"/>
                                  </w:tcBorders>
                                  <w:shd w:val="clear" w:color="auto" w:fill="auto"/>
                                  <w:vAlign w:val="center"/>
                                </w:tcPr>
                                <w:p w14:paraId="2AE8419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791" w:type="dxa"/>
                                  <w:tcBorders>
                                    <w:bottom w:val="single" w:sz="4" w:space="0" w:color="auto"/>
                                  </w:tcBorders>
                                  <w:shd w:val="clear" w:color="auto" w:fill="auto"/>
                                  <w:vAlign w:val="center"/>
                                </w:tcPr>
                                <w:p w14:paraId="2B284EBD"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r w:rsidRPr="006C5ECB">
                                    <w:rPr>
                                      <w:rFonts w:ascii="標楷體" w:eastAsia="標楷體" w:hAnsi="標楷體" w:cs="新細明體" w:hint="eastAsia"/>
                                      <w:color w:val="000000" w:themeColor="text1"/>
                                      <w:sz w:val="20"/>
                                      <w:szCs w:val="20"/>
                                      <w:shd w:val="pct15" w:color="auto" w:fill="FFFFFF"/>
                                    </w:rPr>
                                    <w:t>50.00</w:t>
                                  </w:r>
                                </w:p>
                              </w:tc>
                              <w:tc>
                                <w:tcPr>
                                  <w:tcW w:w="650" w:type="dxa"/>
                                  <w:tcBorders>
                                    <w:bottom w:val="single" w:sz="4" w:space="0" w:color="auto"/>
                                  </w:tcBorders>
                                  <w:shd w:val="clear" w:color="auto" w:fill="auto"/>
                                  <w:vAlign w:val="center"/>
                                </w:tcPr>
                                <w:p w14:paraId="4461743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w:t>
                                  </w:r>
                                </w:p>
                              </w:tc>
                              <w:tc>
                                <w:tcPr>
                                  <w:tcW w:w="696" w:type="dxa"/>
                                  <w:tcBorders>
                                    <w:bottom w:val="single" w:sz="4" w:space="0" w:color="auto"/>
                                  </w:tcBorders>
                                  <w:shd w:val="clear" w:color="auto" w:fill="auto"/>
                                  <w:vAlign w:val="center"/>
                                </w:tcPr>
                                <w:p w14:paraId="69B332D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842" w:type="dxa"/>
                                  <w:tcBorders>
                                    <w:bottom w:val="single" w:sz="4" w:space="0" w:color="auto"/>
                                  </w:tcBorders>
                                  <w:shd w:val="clear" w:color="auto" w:fill="auto"/>
                                  <w:vAlign w:val="center"/>
                                </w:tcPr>
                                <w:p w14:paraId="1AB38243"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r w:rsidRPr="006C5ECB">
                                    <w:rPr>
                                      <w:rFonts w:ascii="標楷體" w:eastAsia="標楷體" w:hAnsi="標楷體" w:cs="新細明體" w:hint="eastAsia"/>
                                      <w:color w:val="000000" w:themeColor="text1"/>
                                      <w:sz w:val="20"/>
                                      <w:szCs w:val="20"/>
                                      <w:shd w:val="pct15" w:color="auto" w:fill="FFFFFF"/>
                                    </w:rPr>
                                    <w:t>33.33</w:t>
                                  </w:r>
                                </w:p>
                              </w:tc>
                            </w:tr>
                            <w:tr w:rsidR="00D76101" w:rsidRPr="006C5ECB" w14:paraId="0B65693F" w14:textId="77777777" w:rsidTr="00211DDC">
                              <w:trPr>
                                <w:trHeight w:val="60"/>
                                <w:jc w:val="center"/>
                              </w:trPr>
                              <w:tc>
                                <w:tcPr>
                                  <w:tcW w:w="6652" w:type="dxa"/>
                                  <w:gridSpan w:val="9"/>
                                  <w:tcBorders>
                                    <w:left w:val="nil"/>
                                    <w:bottom w:val="nil"/>
                                    <w:right w:val="nil"/>
                                  </w:tcBorders>
                                  <w:shd w:val="clear" w:color="auto" w:fill="auto"/>
                                  <w:vAlign w:val="center"/>
                                </w:tcPr>
                                <w:p w14:paraId="4D70A9B8" w14:textId="77777777" w:rsidR="00D76101" w:rsidRPr="006C5ECB" w:rsidRDefault="00D76101" w:rsidP="00211DDC">
                                  <w:pPr>
                                    <w:overflowPunct w:val="0"/>
                                    <w:spacing w:line="200" w:lineRule="exact"/>
                                    <w:ind w:leftChars="1" w:left="232" w:hangingChars="128" w:hanging="230"/>
                                    <w:rPr>
                                      <w:rFonts w:ascii="標楷體" w:eastAsia="標楷體" w:hAnsi="標楷體"/>
                                      <w:color w:val="000000" w:themeColor="text1"/>
                                      <w:sz w:val="18"/>
                                    </w:rPr>
                                  </w:pPr>
                                  <w:r w:rsidRPr="006C5ECB">
                                    <w:rPr>
                                      <w:rFonts w:ascii="標楷體" w:eastAsia="標楷體" w:hAnsi="標楷體" w:hint="eastAsia"/>
                                      <w:color w:val="000000" w:themeColor="text1"/>
                                      <w:sz w:val="18"/>
                                    </w:rPr>
                                    <w:t>資料來源：整理自</w:t>
                                  </w:r>
                                  <w:proofErr w:type="gramStart"/>
                                  <w:r w:rsidRPr="006C5ECB">
                                    <w:rPr>
                                      <w:rFonts w:ascii="標楷體" w:eastAsia="標楷體" w:hAnsi="標楷體" w:hint="eastAsia"/>
                                      <w:color w:val="000000" w:themeColor="text1"/>
                                      <w:sz w:val="18"/>
                                    </w:rPr>
                                    <w:t>社家署</w:t>
                                  </w:r>
                                  <w:proofErr w:type="gramEnd"/>
                                  <w:r w:rsidRPr="006C5ECB">
                                    <w:rPr>
                                      <w:rFonts w:ascii="標楷體" w:eastAsia="標楷體" w:hAnsi="標楷體" w:hint="eastAsia"/>
                                      <w:color w:val="000000" w:themeColor="text1"/>
                                      <w:sz w:val="18"/>
                                    </w:rPr>
                                    <w:t>提供資料。</w:t>
                                  </w:r>
                                </w:p>
                                <w:p w14:paraId="762BDA5F"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p>
                              </w:tc>
                            </w:tr>
                          </w:tbl>
                          <w:p w14:paraId="4C835DBE" w14:textId="77777777" w:rsidR="00D76101" w:rsidRPr="006C5ECB" w:rsidRDefault="00D76101" w:rsidP="00326430">
                            <w:pPr>
                              <w:overflowPunct w:val="0"/>
                              <w:spacing w:line="240" w:lineRule="exact"/>
                              <w:ind w:leftChars="1" w:left="232" w:hangingChars="128" w:hanging="230"/>
                              <w:rPr>
                                <w:rFonts w:ascii="標楷體" w:eastAsia="標楷體" w:hAnsi="標楷體"/>
                                <w:color w:val="000000" w:themeColor="text1"/>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65228" id="_x0000_s1040" type="#_x0000_t202" style="position:absolute;left:0;text-align:left;margin-left:153.45pt;margin-top:352.1pt;width:340.15pt;height:336pt;z-index:-250595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" o:allowoverlap="f" filled="f" stroked="f">
                <v:textbox>
                  <w:txbxContent>
                    <w:p w14:paraId="2F54E564" w14:textId="77777777" w:rsidR="00D76101" w:rsidRPr="006C5ECB" w:rsidRDefault="00D76101" w:rsidP="00326430">
                      <w:pPr>
                        <w:overflowPunct w:val="0"/>
                        <w:spacing w:line="400" w:lineRule="exact"/>
                        <w:jc w:val="center"/>
                        <w:rPr>
                          <w:rFonts w:ascii="標楷體" w:eastAsia="標楷體" w:hAnsi="標楷體"/>
                          <w:b/>
                          <w:color w:val="000000" w:themeColor="text1"/>
                          <w:szCs w:val="32"/>
                        </w:rPr>
                      </w:pPr>
                      <w:bookmarkStart w:id="1" w:name="_Hlk138108477"/>
                      <w:bookmarkEnd w:id="1"/>
                      <w:r w:rsidRPr="006C5ECB">
                        <w:rPr>
                          <w:rFonts w:ascii="標楷體" w:eastAsia="標楷體" w:hAnsi="標楷體" w:hint="eastAsia"/>
                          <w:b/>
                          <w:color w:val="000000" w:themeColor="text1"/>
                          <w:szCs w:val="32"/>
                        </w:rPr>
                        <w:t>表1</w:t>
                      </w:r>
                      <w:r w:rsidRPr="006C5ECB">
                        <w:rPr>
                          <w:rFonts w:ascii="標楷體" w:eastAsia="標楷體" w:hAnsi="標楷體"/>
                          <w:b/>
                          <w:color w:val="000000" w:themeColor="text1"/>
                          <w:szCs w:val="32"/>
                        </w:rPr>
                        <w:t>4</w:t>
                      </w:r>
                      <w:r w:rsidRPr="006C5ECB">
                        <w:rPr>
                          <w:rFonts w:ascii="標楷體" w:eastAsia="標楷體" w:hAnsi="標楷體" w:hint="eastAsia"/>
                          <w:b/>
                          <w:color w:val="000000" w:themeColor="text1"/>
                          <w:szCs w:val="32"/>
                        </w:rPr>
                        <w:t xml:space="preserve">　各市縣政府辦理脆弱家庭個案定期評估作業情形</w:t>
                      </w:r>
                    </w:p>
                    <w:p w14:paraId="66F1018C" w14:textId="77777777" w:rsidR="00D76101" w:rsidRPr="006C5ECB" w:rsidRDefault="00D76101" w:rsidP="008C087C">
                      <w:pPr>
                        <w:overflowPunct w:val="0"/>
                        <w:spacing w:line="240" w:lineRule="exact"/>
                        <w:ind w:leftChars="-177" w:left="505" w:hangingChars="465" w:hanging="930"/>
                        <w:jc w:val="right"/>
                        <w:rPr>
                          <w:rFonts w:ascii="標楷體" w:eastAsia="標楷體" w:hAnsi="標楷體"/>
                          <w:bCs/>
                          <w:color w:val="000000" w:themeColor="text1"/>
                          <w:sz w:val="20"/>
                        </w:rPr>
                      </w:pPr>
                      <w:r w:rsidRPr="006C5ECB">
                        <w:rPr>
                          <w:rFonts w:ascii="標楷體" w:eastAsia="標楷體" w:hAnsi="標楷體" w:hint="eastAsia"/>
                          <w:bCs/>
                          <w:color w:val="000000" w:themeColor="text1"/>
                          <w:sz w:val="20"/>
                        </w:rPr>
                        <w:t>單位：件、％</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91"/>
                        <w:gridCol w:w="658"/>
                        <w:gridCol w:w="682"/>
                        <w:gridCol w:w="816"/>
                        <w:gridCol w:w="726"/>
                        <w:gridCol w:w="791"/>
                        <w:gridCol w:w="650"/>
                        <w:gridCol w:w="696"/>
                        <w:gridCol w:w="842"/>
                      </w:tblGrid>
                      <w:tr w:rsidR="00D76101" w:rsidRPr="006C5ECB" w14:paraId="36BE5D34" w14:textId="77777777" w:rsidTr="00326430">
                        <w:trPr>
                          <w:trHeight w:val="20"/>
                          <w:jc w:val="center"/>
                        </w:trPr>
                        <w:tc>
                          <w:tcPr>
                            <w:tcW w:w="791" w:type="dxa"/>
                            <w:vMerge w:val="restart"/>
                            <w:shd w:val="clear" w:color="auto" w:fill="auto"/>
                            <w:vAlign w:val="center"/>
                            <w:hideMark/>
                          </w:tcPr>
                          <w:p w14:paraId="46D537FE"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proofErr w:type="gramStart"/>
                            <w:r w:rsidRPr="006C5ECB">
                              <w:rPr>
                                <w:rFonts w:ascii="標楷體" w:eastAsia="標楷體" w:hAnsi="標楷體" w:cs="新細明體" w:hint="eastAsia"/>
                                <w:color w:val="000000" w:themeColor="text1"/>
                                <w:spacing w:val="-10"/>
                                <w:sz w:val="20"/>
                                <w:szCs w:val="20"/>
                              </w:rPr>
                              <w:t>市縣別</w:t>
                            </w:r>
                            <w:proofErr w:type="gramEnd"/>
                          </w:p>
                        </w:tc>
                        <w:tc>
                          <w:tcPr>
                            <w:tcW w:w="3673" w:type="dxa"/>
                            <w:gridSpan w:val="5"/>
                            <w:shd w:val="clear" w:color="auto" w:fill="auto"/>
                            <w:vAlign w:val="center"/>
                            <w:hideMark/>
                          </w:tcPr>
                          <w:p w14:paraId="7CD1E6D5" w14:textId="0A638872" w:rsidR="00D76101" w:rsidRPr="006C5ECB" w:rsidRDefault="00D76101" w:rsidP="00326430">
                            <w:pPr>
                              <w:widowControl/>
                              <w:spacing w:line="220" w:lineRule="exact"/>
                              <w:jc w:val="center"/>
                              <w:rPr>
                                <w:rFonts w:ascii="標楷體" w:eastAsia="標楷體" w:hAnsi="標楷體" w:cs="新細明體"/>
                                <w:color w:val="000000" w:themeColor="text1"/>
                                <w:spacing w:val="-10"/>
                                <w:sz w:val="20"/>
                                <w:szCs w:val="20"/>
                              </w:rPr>
                            </w:pPr>
                            <w:proofErr w:type="gramStart"/>
                            <w:r w:rsidRPr="006C5ECB">
                              <w:rPr>
                                <w:rFonts w:ascii="標楷體" w:eastAsia="標楷體" w:hAnsi="標楷體" w:cs="新細明體" w:hint="eastAsia"/>
                                <w:color w:val="000000" w:themeColor="text1"/>
                                <w:spacing w:val="-10"/>
                                <w:sz w:val="20"/>
                                <w:szCs w:val="20"/>
                              </w:rPr>
                              <w:t>110</w:t>
                            </w:r>
                            <w:proofErr w:type="gramEnd"/>
                            <w:r w:rsidRPr="006C5ECB">
                              <w:rPr>
                                <w:rFonts w:ascii="標楷體" w:eastAsia="標楷體" w:hAnsi="標楷體" w:cs="新細明體" w:hint="eastAsia"/>
                                <w:color w:val="000000" w:themeColor="text1"/>
                                <w:spacing w:val="-10"/>
                                <w:sz w:val="20"/>
                                <w:szCs w:val="20"/>
                              </w:rPr>
                              <w:t>年度定期評估情形</w:t>
                            </w:r>
                          </w:p>
                        </w:tc>
                        <w:tc>
                          <w:tcPr>
                            <w:tcW w:w="2188" w:type="dxa"/>
                            <w:gridSpan w:val="3"/>
                            <w:shd w:val="clear" w:color="auto" w:fill="auto"/>
                            <w:vAlign w:val="center"/>
                            <w:hideMark/>
                          </w:tcPr>
                          <w:p w14:paraId="1B91783C" w14:textId="10D0AE3F" w:rsidR="00D76101" w:rsidRPr="006C5ECB" w:rsidRDefault="00D76101" w:rsidP="00326430">
                            <w:pPr>
                              <w:widowControl/>
                              <w:spacing w:line="220" w:lineRule="exact"/>
                              <w:jc w:val="center"/>
                              <w:rPr>
                                <w:rFonts w:ascii="標楷體" w:eastAsia="標楷體" w:hAnsi="標楷體" w:cs="新細明體"/>
                                <w:color w:val="000000" w:themeColor="text1"/>
                                <w:spacing w:val="-16"/>
                                <w:sz w:val="20"/>
                                <w:szCs w:val="20"/>
                              </w:rPr>
                            </w:pPr>
                            <w:r w:rsidRPr="006C5ECB">
                              <w:rPr>
                                <w:rFonts w:ascii="標楷體" w:eastAsia="標楷體" w:hAnsi="標楷體" w:cs="新細明體" w:hint="eastAsia"/>
                                <w:color w:val="000000" w:themeColor="text1"/>
                                <w:spacing w:val="-16"/>
                                <w:sz w:val="20"/>
                                <w:szCs w:val="20"/>
                              </w:rPr>
                              <w:t>111年1－6月定期評估情形</w:t>
                            </w:r>
                          </w:p>
                        </w:tc>
                      </w:tr>
                      <w:tr w:rsidR="00D76101" w:rsidRPr="006C5ECB" w14:paraId="683AA833" w14:textId="77777777" w:rsidTr="00326430">
                        <w:trPr>
                          <w:trHeight w:val="20"/>
                          <w:jc w:val="center"/>
                        </w:trPr>
                        <w:tc>
                          <w:tcPr>
                            <w:tcW w:w="791" w:type="dxa"/>
                            <w:vMerge/>
                            <w:vAlign w:val="center"/>
                          </w:tcPr>
                          <w:p w14:paraId="400A71B3" w14:textId="77777777" w:rsidR="00D76101" w:rsidRPr="006C5ECB" w:rsidRDefault="00D76101" w:rsidP="00211DDC">
                            <w:pPr>
                              <w:widowControl/>
                              <w:spacing w:line="200" w:lineRule="exact"/>
                              <w:rPr>
                                <w:rFonts w:ascii="標楷體" w:eastAsia="標楷體" w:hAnsi="標楷體" w:cs="新細明體"/>
                                <w:color w:val="000000" w:themeColor="text1"/>
                                <w:spacing w:val="-10"/>
                                <w:sz w:val="20"/>
                                <w:szCs w:val="20"/>
                              </w:rPr>
                            </w:pPr>
                          </w:p>
                        </w:tc>
                        <w:tc>
                          <w:tcPr>
                            <w:tcW w:w="658" w:type="dxa"/>
                            <w:vMerge w:val="restart"/>
                            <w:shd w:val="clear" w:color="auto" w:fill="auto"/>
                            <w:vAlign w:val="center"/>
                          </w:tcPr>
                          <w:p w14:paraId="6BB8C9C0"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開案</w:t>
                            </w:r>
                          </w:p>
                          <w:p w14:paraId="2B20AFE8" w14:textId="77777777" w:rsidR="00D76101" w:rsidRPr="006C5ECB" w:rsidRDefault="00D76101" w:rsidP="00211DDC">
                            <w:pPr>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件數</w:t>
                            </w:r>
                          </w:p>
                        </w:tc>
                        <w:tc>
                          <w:tcPr>
                            <w:tcW w:w="1498" w:type="dxa"/>
                            <w:gridSpan w:val="2"/>
                            <w:shd w:val="clear" w:color="auto" w:fill="auto"/>
                            <w:vAlign w:val="center"/>
                          </w:tcPr>
                          <w:p w14:paraId="20091327"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首次評估報告</w:t>
                            </w:r>
                          </w:p>
                        </w:tc>
                        <w:tc>
                          <w:tcPr>
                            <w:tcW w:w="1517" w:type="dxa"/>
                            <w:gridSpan w:val="2"/>
                            <w:shd w:val="clear" w:color="auto" w:fill="auto"/>
                            <w:vAlign w:val="center"/>
                          </w:tcPr>
                          <w:p w14:paraId="173077AB"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20"/>
                                <w:sz w:val="20"/>
                                <w:szCs w:val="20"/>
                              </w:rPr>
                              <w:t>第2次報告</w:t>
                            </w:r>
                          </w:p>
                        </w:tc>
                        <w:tc>
                          <w:tcPr>
                            <w:tcW w:w="650" w:type="dxa"/>
                            <w:vMerge w:val="restart"/>
                            <w:shd w:val="clear" w:color="auto" w:fill="auto"/>
                            <w:vAlign w:val="center"/>
                          </w:tcPr>
                          <w:p w14:paraId="396B8CF3"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開案</w:t>
                            </w:r>
                          </w:p>
                          <w:p w14:paraId="6E0B1819" w14:textId="77777777" w:rsidR="00D76101" w:rsidRPr="006C5ECB" w:rsidRDefault="00D76101" w:rsidP="00211DDC">
                            <w:pPr>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件數</w:t>
                            </w:r>
                          </w:p>
                        </w:tc>
                        <w:tc>
                          <w:tcPr>
                            <w:tcW w:w="1538" w:type="dxa"/>
                            <w:gridSpan w:val="2"/>
                            <w:shd w:val="clear" w:color="auto" w:fill="auto"/>
                            <w:vAlign w:val="center"/>
                          </w:tcPr>
                          <w:p w14:paraId="3AA85E69"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首次評估報告</w:t>
                            </w:r>
                          </w:p>
                        </w:tc>
                      </w:tr>
                      <w:tr w:rsidR="00D76101" w:rsidRPr="006C5ECB" w14:paraId="233592F1" w14:textId="77777777" w:rsidTr="00326430">
                        <w:trPr>
                          <w:trHeight w:val="20"/>
                          <w:jc w:val="center"/>
                        </w:trPr>
                        <w:tc>
                          <w:tcPr>
                            <w:tcW w:w="791" w:type="dxa"/>
                            <w:vMerge/>
                            <w:vAlign w:val="center"/>
                            <w:hideMark/>
                          </w:tcPr>
                          <w:p w14:paraId="2D53A65D" w14:textId="77777777" w:rsidR="00D76101" w:rsidRPr="006C5ECB" w:rsidRDefault="00D76101" w:rsidP="00211DDC">
                            <w:pPr>
                              <w:widowControl/>
                              <w:spacing w:line="200" w:lineRule="exact"/>
                              <w:rPr>
                                <w:rFonts w:ascii="標楷體" w:eastAsia="標楷體" w:hAnsi="標楷體" w:cs="新細明體"/>
                                <w:color w:val="000000" w:themeColor="text1"/>
                                <w:spacing w:val="-10"/>
                                <w:sz w:val="20"/>
                                <w:szCs w:val="20"/>
                              </w:rPr>
                            </w:pPr>
                          </w:p>
                        </w:tc>
                        <w:tc>
                          <w:tcPr>
                            <w:tcW w:w="658" w:type="dxa"/>
                            <w:vMerge/>
                            <w:shd w:val="clear" w:color="auto" w:fill="auto"/>
                            <w:vAlign w:val="center"/>
                            <w:hideMark/>
                          </w:tcPr>
                          <w:p w14:paraId="7D21FE98"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20"/>
                                <w:sz w:val="20"/>
                                <w:szCs w:val="20"/>
                              </w:rPr>
                            </w:pPr>
                          </w:p>
                        </w:tc>
                        <w:tc>
                          <w:tcPr>
                            <w:tcW w:w="682" w:type="dxa"/>
                            <w:shd w:val="clear" w:color="auto" w:fill="auto"/>
                            <w:vAlign w:val="center"/>
                            <w:hideMark/>
                          </w:tcPr>
                          <w:p w14:paraId="1C3111FF"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218C1205"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件數</w:t>
                            </w:r>
                          </w:p>
                        </w:tc>
                        <w:tc>
                          <w:tcPr>
                            <w:tcW w:w="816" w:type="dxa"/>
                            <w:shd w:val="clear" w:color="auto" w:fill="auto"/>
                            <w:vAlign w:val="center"/>
                            <w:hideMark/>
                          </w:tcPr>
                          <w:p w14:paraId="159C0E01"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1ED1FB15"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24"/>
                                <w:sz w:val="20"/>
                                <w:szCs w:val="20"/>
                              </w:rPr>
                            </w:pPr>
                            <w:r w:rsidRPr="006C5ECB">
                              <w:rPr>
                                <w:rFonts w:ascii="標楷體" w:eastAsia="標楷體" w:hAnsi="標楷體" w:cs="新細明體" w:hint="eastAsia"/>
                                <w:color w:val="000000" w:themeColor="text1"/>
                                <w:spacing w:val="-10"/>
                                <w:sz w:val="20"/>
                                <w:szCs w:val="20"/>
                              </w:rPr>
                              <w:t>比率</w:t>
                            </w:r>
                          </w:p>
                        </w:tc>
                        <w:tc>
                          <w:tcPr>
                            <w:tcW w:w="726" w:type="dxa"/>
                            <w:shd w:val="clear" w:color="auto" w:fill="auto"/>
                            <w:vAlign w:val="center"/>
                            <w:hideMark/>
                          </w:tcPr>
                          <w:p w14:paraId="789A0960"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20"/>
                                <w:sz w:val="20"/>
                                <w:szCs w:val="20"/>
                              </w:rPr>
                            </w:pPr>
                            <w:r w:rsidRPr="006C5ECB">
                              <w:rPr>
                                <w:rFonts w:ascii="標楷體" w:eastAsia="標楷體" w:hAnsi="標楷體" w:cs="新細明體" w:hint="eastAsia"/>
                                <w:color w:val="000000" w:themeColor="text1"/>
                                <w:spacing w:val="-20"/>
                                <w:sz w:val="20"/>
                                <w:szCs w:val="20"/>
                              </w:rPr>
                              <w:t>逾期</w:t>
                            </w:r>
                          </w:p>
                          <w:p w14:paraId="4866A348"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20"/>
                                <w:sz w:val="20"/>
                                <w:szCs w:val="20"/>
                              </w:rPr>
                            </w:pPr>
                            <w:r w:rsidRPr="006C5ECB">
                              <w:rPr>
                                <w:rFonts w:ascii="標楷體" w:eastAsia="標楷體" w:hAnsi="標楷體" w:cs="新細明體" w:hint="eastAsia"/>
                                <w:color w:val="000000" w:themeColor="text1"/>
                                <w:spacing w:val="-20"/>
                                <w:sz w:val="20"/>
                                <w:szCs w:val="20"/>
                              </w:rPr>
                              <w:t>件數</w:t>
                            </w:r>
                          </w:p>
                        </w:tc>
                        <w:tc>
                          <w:tcPr>
                            <w:tcW w:w="791" w:type="dxa"/>
                            <w:shd w:val="clear" w:color="auto" w:fill="auto"/>
                            <w:vAlign w:val="center"/>
                            <w:hideMark/>
                          </w:tcPr>
                          <w:p w14:paraId="2492E14B"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31D9AF72"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30"/>
                                <w:sz w:val="20"/>
                                <w:szCs w:val="20"/>
                              </w:rPr>
                            </w:pPr>
                            <w:r w:rsidRPr="006C5ECB">
                              <w:rPr>
                                <w:rFonts w:ascii="標楷體" w:eastAsia="標楷體" w:hAnsi="標楷體" w:cs="新細明體" w:hint="eastAsia"/>
                                <w:color w:val="000000" w:themeColor="text1"/>
                                <w:spacing w:val="-10"/>
                                <w:sz w:val="20"/>
                                <w:szCs w:val="20"/>
                              </w:rPr>
                              <w:t>比率</w:t>
                            </w:r>
                          </w:p>
                        </w:tc>
                        <w:tc>
                          <w:tcPr>
                            <w:tcW w:w="650" w:type="dxa"/>
                            <w:vMerge/>
                            <w:shd w:val="clear" w:color="auto" w:fill="auto"/>
                            <w:vAlign w:val="center"/>
                            <w:hideMark/>
                          </w:tcPr>
                          <w:p w14:paraId="072C80E8"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p>
                        </w:tc>
                        <w:tc>
                          <w:tcPr>
                            <w:tcW w:w="696" w:type="dxa"/>
                            <w:shd w:val="clear" w:color="auto" w:fill="auto"/>
                            <w:vAlign w:val="center"/>
                            <w:hideMark/>
                          </w:tcPr>
                          <w:p w14:paraId="515A0B9D"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067C5CE2"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件數</w:t>
                            </w:r>
                          </w:p>
                        </w:tc>
                        <w:tc>
                          <w:tcPr>
                            <w:tcW w:w="842" w:type="dxa"/>
                            <w:shd w:val="clear" w:color="auto" w:fill="auto"/>
                            <w:vAlign w:val="center"/>
                            <w:hideMark/>
                          </w:tcPr>
                          <w:p w14:paraId="6C03EB38"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逾期</w:t>
                            </w:r>
                          </w:p>
                          <w:p w14:paraId="6D63A81F" w14:textId="77777777" w:rsidR="00D76101" w:rsidRPr="006C5ECB" w:rsidRDefault="00D76101" w:rsidP="00211DDC">
                            <w:pPr>
                              <w:widowControl/>
                              <w:spacing w:line="200" w:lineRule="exact"/>
                              <w:jc w:val="center"/>
                              <w:rPr>
                                <w:rFonts w:ascii="標楷體" w:eastAsia="標楷體" w:hAnsi="標楷體" w:cs="新細明體"/>
                                <w:color w:val="000000" w:themeColor="text1"/>
                                <w:spacing w:val="-10"/>
                                <w:sz w:val="20"/>
                                <w:szCs w:val="20"/>
                              </w:rPr>
                            </w:pPr>
                            <w:r w:rsidRPr="006C5ECB">
                              <w:rPr>
                                <w:rFonts w:ascii="標楷體" w:eastAsia="標楷體" w:hAnsi="標楷體" w:cs="新細明體" w:hint="eastAsia"/>
                                <w:color w:val="000000" w:themeColor="text1"/>
                                <w:spacing w:val="-10"/>
                                <w:sz w:val="20"/>
                                <w:szCs w:val="20"/>
                              </w:rPr>
                              <w:t>比率</w:t>
                            </w:r>
                          </w:p>
                        </w:tc>
                      </w:tr>
                      <w:tr w:rsidR="00D76101" w:rsidRPr="006C5ECB" w14:paraId="3FD21DF2" w14:textId="77777777" w:rsidTr="00326430">
                        <w:trPr>
                          <w:trHeight w:val="170"/>
                          <w:jc w:val="center"/>
                        </w:trPr>
                        <w:tc>
                          <w:tcPr>
                            <w:tcW w:w="791" w:type="dxa"/>
                            <w:shd w:val="clear" w:color="auto" w:fill="auto"/>
                            <w:vAlign w:val="center"/>
                            <w:hideMark/>
                          </w:tcPr>
                          <w:p w14:paraId="5952EDC2" w14:textId="77777777" w:rsidR="00D76101" w:rsidRPr="006C5ECB" w:rsidRDefault="00D76101" w:rsidP="00211DDC">
                            <w:pPr>
                              <w:widowControl/>
                              <w:spacing w:line="200" w:lineRule="exact"/>
                              <w:jc w:val="center"/>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合計</w:t>
                            </w:r>
                          </w:p>
                        </w:tc>
                        <w:tc>
                          <w:tcPr>
                            <w:tcW w:w="658" w:type="dxa"/>
                            <w:shd w:val="clear" w:color="auto" w:fill="auto"/>
                            <w:vAlign w:val="center"/>
                            <w:hideMark/>
                          </w:tcPr>
                          <w:p w14:paraId="5D780CE2" w14:textId="77777777" w:rsidR="00D76101" w:rsidRPr="006C5ECB" w:rsidRDefault="00D76101" w:rsidP="00211DDC">
                            <w:pPr>
                              <w:widowControl/>
                              <w:spacing w:line="200" w:lineRule="exact"/>
                              <w:jc w:val="right"/>
                              <w:rPr>
                                <w:rFonts w:ascii="標楷體" w:eastAsia="標楷體" w:hAnsi="標楷體" w:cs="Calibri"/>
                                <w:b/>
                                <w:color w:val="000000" w:themeColor="text1"/>
                                <w:sz w:val="20"/>
                                <w:szCs w:val="20"/>
                              </w:rPr>
                            </w:pPr>
                            <w:r w:rsidRPr="006C5ECB">
                              <w:rPr>
                                <w:rFonts w:ascii="標楷體" w:eastAsia="標楷體" w:hAnsi="標楷體" w:cs="Calibri"/>
                                <w:b/>
                                <w:color w:val="000000" w:themeColor="text1"/>
                                <w:sz w:val="20"/>
                                <w:szCs w:val="20"/>
                              </w:rPr>
                              <w:t>13,336</w:t>
                            </w:r>
                          </w:p>
                        </w:tc>
                        <w:tc>
                          <w:tcPr>
                            <w:tcW w:w="682" w:type="dxa"/>
                            <w:shd w:val="clear" w:color="auto" w:fill="auto"/>
                            <w:vAlign w:val="center"/>
                            <w:hideMark/>
                          </w:tcPr>
                          <w:p w14:paraId="61931909" w14:textId="77777777" w:rsidR="00D76101" w:rsidRPr="006C5ECB" w:rsidRDefault="00D76101" w:rsidP="00211DDC">
                            <w:pPr>
                              <w:widowControl/>
                              <w:spacing w:line="200" w:lineRule="exact"/>
                              <w:jc w:val="right"/>
                              <w:rPr>
                                <w:rFonts w:ascii="標楷體" w:eastAsia="標楷體" w:hAnsi="標楷體" w:cs="Calibri"/>
                                <w:b/>
                                <w:color w:val="000000" w:themeColor="text1"/>
                                <w:sz w:val="20"/>
                                <w:szCs w:val="20"/>
                              </w:rPr>
                            </w:pPr>
                            <w:r w:rsidRPr="006C5ECB">
                              <w:rPr>
                                <w:rFonts w:ascii="標楷體" w:eastAsia="標楷體" w:hAnsi="標楷體" w:cs="Calibri"/>
                                <w:b/>
                                <w:color w:val="000000" w:themeColor="text1"/>
                                <w:sz w:val="20"/>
                                <w:szCs w:val="20"/>
                              </w:rPr>
                              <w:t>1,045</w:t>
                            </w:r>
                          </w:p>
                        </w:tc>
                        <w:tc>
                          <w:tcPr>
                            <w:tcW w:w="816" w:type="dxa"/>
                            <w:shd w:val="clear" w:color="auto" w:fill="auto"/>
                            <w:vAlign w:val="center"/>
                            <w:hideMark/>
                          </w:tcPr>
                          <w:p w14:paraId="63344D6D" w14:textId="77777777" w:rsidR="00D76101" w:rsidRPr="006C5ECB" w:rsidRDefault="00D76101" w:rsidP="00211DDC">
                            <w:pPr>
                              <w:widowControl/>
                              <w:spacing w:line="200" w:lineRule="exact"/>
                              <w:jc w:val="right"/>
                              <w:rPr>
                                <w:rFonts w:ascii="標楷體" w:eastAsia="標楷體" w:hAnsi="標楷體" w:cs="Calibri"/>
                                <w:b/>
                                <w:color w:val="000000" w:themeColor="text1"/>
                                <w:sz w:val="20"/>
                                <w:szCs w:val="20"/>
                              </w:rPr>
                            </w:pPr>
                            <w:r w:rsidRPr="006C5ECB">
                              <w:rPr>
                                <w:rFonts w:ascii="標楷體" w:eastAsia="標楷體" w:hAnsi="標楷體" w:cs="Calibri"/>
                                <w:b/>
                                <w:color w:val="000000" w:themeColor="text1"/>
                                <w:sz w:val="20"/>
                                <w:szCs w:val="20"/>
                              </w:rPr>
                              <w:t>7.84</w:t>
                            </w:r>
                          </w:p>
                        </w:tc>
                        <w:tc>
                          <w:tcPr>
                            <w:tcW w:w="726" w:type="dxa"/>
                            <w:shd w:val="clear" w:color="auto" w:fill="auto"/>
                            <w:vAlign w:val="center"/>
                            <w:hideMark/>
                          </w:tcPr>
                          <w:p w14:paraId="688B42A9"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1,018</w:t>
                            </w:r>
                          </w:p>
                        </w:tc>
                        <w:tc>
                          <w:tcPr>
                            <w:tcW w:w="791" w:type="dxa"/>
                            <w:shd w:val="clear" w:color="auto" w:fill="auto"/>
                            <w:vAlign w:val="center"/>
                            <w:hideMark/>
                          </w:tcPr>
                          <w:p w14:paraId="41893518"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7.63</w:t>
                            </w:r>
                          </w:p>
                        </w:tc>
                        <w:tc>
                          <w:tcPr>
                            <w:tcW w:w="650" w:type="dxa"/>
                            <w:shd w:val="clear" w:color="auto" w:fill="auto"/>
                            <w:vAlign w:val="center"/>
                            <w:hideMark/>
                          </w:tcPr>
                          <w:p w14:paraId="47C6C28B"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6,704</w:t>
                            </w:r>
                          </w:p>
                        </w:tc>
                        <w:tc>
                          <w:tcPr>
                            <w:tcW w:w="696" w:type="dxa"/>
                            <w:shd w:val="clear" w:color="auto" w:fill="auto"/>
                            <w:vAlign w:val="center"/>
                            <w:hideMark/>
                          </w:tcPr>
                          <w:p w14:paraId="2F222CC2"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548</w:t>
                            </w:r>
                          </w:p>
                        </w:tc>
                        <w:tc>
                          <w:tcPr>
                            <w:tcW w:w="842" w:type="dxa"/>
                            <w:shd w:val="clear" w:color="auto" w:fill="auto"/>
                            <w:vAlign w:val="center"/>
                            <w:hideMark/>
                          </w:tcPr>
                          <w:p w14:paraId="4D1BD549" w14:textId="77777777" w:rsidR="00D76101" w:rsidRPr="006C5ECB" w:rsidRDefault="00D76101" w:rsidP="00211DDC">
                            <w:pPr>
                              <w:widowControl/>
                              <w:spacing w:line="200" w:lineRule="exact"/>
                              <w:jc w:val="right"/>
                              <w:rPr>
                                <w:rFonts w:ascii="標楷體" w:eastAsia="標楷體" w:hAnsi="標楷體" w:cs="新細明體"/>
                                <w:b/>
                                <w:color w:val="000000" w:themeColor="text1"/>
                                <w:sz w:val="20"/>
                                <w:szCs w:val="20"/>
                              </w:rPr>
                            </w:pPr>
                            <w:r w:rsidRPr="006C5ECB">
                              <w:rPr>
                                <w:rFonts w:ascii="標楷體" w:eastAsia="標楷體" w:hAnsi="標楷體" w:cs="新細明體" w:hint="eastAsia"/>
                                <w:b/>
                                <w:color w:val="000000" w:themeColor="text1"/>
                                <w:sz w:val="20"/>
                                <w:szCs w:val="20"/>
                              </w:rPr>
                              <w:t>8.17</w:t>
                            </w:r>
                          </w:p>
                        </w:tc>
                      </w:tr>
                      <w:tr w:rsidR="00D76101" w:rsidRPr="006C5ECB" w14:paraId="2720CF15" w14:textId="77777777" w:rsidTr="00326430">
                        <w:trPr>
                          <w:trHeight w:val="170"/>
                          <w:jc w:val="center"/>
                        </w:trPr>
                        <w:tc>
                          <w:tcPr>
                            <w:tcW w:w="791" w:type="dxa"/>
                            <w:shd w:val="clear" w:color="auto" w:fill="auto"/>
                            <w:vAlign w:val="center"/>
                          </w:tcPr>
                          <w:p w14:paraId="7AD3B13D"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臺北市</w:t>
                            </w:r>
                          </w:p>
                        </w:tc>
                        <w:tc>
                          <w:tcPr>
                            <w:tcW w:w="658" w:type="dxa"/>
                            <w:shd w:val="clear" w:color="auto" w:fill="auto"/>
                            <w:vAlign w:val="center"/>
                          </w:tcPr>
                          <w:p w14:paraId="264379A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986</w:t>
                            </w:r>
                          </w:p>
                        </w:tc>
                        <w:tc>
                          <w:tcPr>
                            <w:tcW w:w="682" w:type="dxa"/>
                            <w:shd w:val="clear" w:color="auto" w:fill="auto"/>
                            <w:vAlign w:val="center"/>
                          </w:tcPr>
                          <w:p w14:paraId="059FE04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w:t>
                            </w:r>
                          </w:p>
                        </w:tc>
                        <w:tc>
                          <w:tcPr>
                            <w:tcW w:w="816" w:type="dxa"/>
                            <w:shd w:val="clear" w:color="auto" w:fill="auto"/>
                            <w:vAlign w:val="center"/>
                          </w:tcPr>
                          <w:p w14:paraId="616AE17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3.55</w:t>
                            </w:r>
                          </w:p>
                        </w:tc>
                        <w:tc>
                          <w:tcPr>
                            <w:tcW w:w="726" w:type="dxa"/>
                            <w:shd w:val="clear" w:color="auto" w:fill="auto"/>
                            <w:vAlign w:val="center"/>
                          </w:tcPr>
                          <w:p w14:paraId="5C59B4B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36</w:t>
                            </w:r>
                          </w:p>
                        </w:tc>
                        <w:tc>
                          <w:tcPr>
                            <w:tcW w:w="791" w:type="dxa"/>
                            <w:shd w:val="clear" w:color="auto" w:fill="auto"/>
                            <w:vAlign w:val="center"/>
                          </w:tcPr>
                          <w:p w14:paraId="787648FC"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3.65</w:t>
                            </w:r>
                          </w:p>
                        </w:tc>
                        <w:tc>
                          <w:tcPr>
                            <w:tcW w:w="650" w:type="dxa"/>
                            <w:shd w:val="clear" w:color="auto" w:fill="auto"/>
                            <w:vAlign w:val="center"/>
                          </w:tcPr>
                          <w:p w14:paraId="6CDAE57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429</w:t>
                            </w:r>
                          </w:p>
                        </w:tc>
                        <w:tc>
                          <w:tcPr>
                            <w:tcW w:w="696" w:type="dxa"/>
                            <w:shd w:val="clear" w:color="auto" w:fill="auto"/>
                            <w:vAlign w:val="center"/>
                          </w:tcPr>
                          <w:p w14:paraId="24A1815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w:t>
                            </w:r>
                          </w:p>
                        </w:tc>
                        <w:tc>
                          <w:tcPr>
                            <w:tcW w:w="842" w:type="dxa"/>
                            <w:shd w:val="clear" w:color="auto" w:fill="auto"/>
                            <w:vAlign w:val="center"/>
                          </w:tcPr>
                          <w:p w14:paraId="62EC87C0"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1.86</w:t>
                            </w:r>
                          </w:p>
                        </w:tc>
                      </w:tr>
                      <w:tr w:rsidR="00D76101" w:rsidRPr="006C5ECB" w14:paraId="384CE9C3" w14:textId="77777777" w:rsidTr="00326430">
                        <w:trPr>
                          <w:trHeight w:val="170"/>
                          <w:jc w:val="center"/>
                        </w:trPr>
                        <w:tc>
                          <w:tcPr>
                            <w:tcW w:w="791" w:type="dxa"/>
                            <w:shd w:val="clear" w:color="auto" w:fill="auto"/>
                            <w:vAlign w:val="center"/>
                          </w:tcPr>
                          <w:p w14:paraId="30B5158C"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新北市</w:t>
                            </w:r>
                          </w:p>
                        </w:tc>
                        <w:tc>
                          <w:tcPr>
                            <w:tcW w:w="658" w:type="dxa"/>
                            <w:shd w:val="clear" w:color="auto" w:fill="auto"/>
                            <w:vAlign w:val="center"/>
                          </w:tcPr>
                          <w:p w14:paraId="2E08693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2,418</w:t>
                            </w:r>
                          </w:p>
                        </w:tc>
                        <w:tc>
                          <w:tcPr>
                            <w:tcW w:w="682" w:type="dxa"/>
                            <w:shd w:val="clear" w:color="auto" w:fill="auto"/>
                            <w:vAlign w:val="center"/>
                          </w:tcPr>
                          <w:p w14:paraId="13B81B4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207</w:t>
                            </w:r>
                          </w:p>
                        </w:tc>
                        <w:tc>
                          <w:tcPr>
                            <w:tcW w:w="816" w:type="dxa"/>
                            <w:shd w:val="clear" w:color="auto" w:fill="auto"/>
                            <w:vAlign w:val="center"/>
                          </w:tcPr>
                          <w:p w14:paraId="18FC09A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8.56</w:t>
                            </w:r>
                          </w:p>
                        </w:tc>
                        <w:tc>
                          <w:tcPr>
                            <w:tcW w:w="726" w:type="dxa"/>
                            <w:shd w:val="clear" w:color="auto" w:fill="auto"/>
                            <w:vAlign w:val="center"/>
                          </w:tcPr>
                          <w:p w14:paraId="180C0E3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178</w:t>
                            </w:r>
                          </w:p>
                        </w:tc>
                        <w:tc>
                          <w:tcPr>
                            <w:tcW w:w="791" w:type="dxa"/>
                            <w:shd w:val="clear" w:color="auto" w:fill="auto"/>
                            <w:vAlign w:val="center"/>
                          </w:tcPr>
                          <w:p w14:paraId="218AEC37"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7.36</w:t>
                            </w:r>
                          </w:p>
                        </w:tc>
                        <w:tc>
                          <w:tcPr>
                            <w:tcW w:w="650" w:type="dxa"/>
                            <w:shd w:val="clear" w:color="auto" w:fill="auto"/>
                            <w:vAlign w:val="center"/>
                          </w:tcPr>
                          <w:p w14:paraId="6994BA57"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1,138</w:t>
                            </w:r>
                          </w:p>
                        </w:tc>
                        <w:tc>
                          <w:tcPr>
                            <w:tcW w:w="696" w:type="dxa"/>
                            <w:shd w:val="clear" w:color="auto" w:fill="auto"/>
                            <w:vAlign w:val="center"/>
                          </w:tcPr>
                          <w:p w14:paraId="09BD9CE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61</w:t>
                            </w:r>
                          </w:p>
                        </w:tc>
                        <w:tc>
                          <w:tcPr>
                            <w:tcW w:w="842" w:type="dxa"/>
                            <w:shd w:val="clear" w:color="auto" w:fill="auto"/>
                            <w:vAlign w:val="center"/>
                          </w:tcPr>
                          <w:p w14:paraId="4A3A43EE"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5.36</w:t>
                            </w:r>
                          </w:p>
                        </w:tc>
                      </w:tr>
                      <w:tr w:rsidR="00D76101" w:rsidRPr="006C5ECB" w14:paraId="4CE0C873" w14:textId="77777777" w:rsidTr="00326430">
                        <w:trPr>
                          <w:trHeight w:val="170"/>
                          <w:jc w:val="center"/>
                        </w:trPr>
                        <w:tc>
                          <w:tcPr>
                            <w:tcW w:w="791" w:type="dxa"/>
                            <w:shd w:val="clear" w:color="auto" w:fill="auto"/>
                            <w:vAlign w:val="center"/>
                            <w:hideMark/>
                          </w:tcPr>
                          <w:p w14:paraId="79B0B1AE"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桃園市</w:t>
                            </w:r>
                          </w:p>
                        </w:tc>
                        <w:tc>
                          <w:tcPr>
                            <w:tcW w:w="658" w:type="dxa"/>
                            <w:shd w:val="clear" w:color="auto" w:fill="auto"/>
                            <w:vAlign w:val="center"/>
                            <w:hideMark/>
                          </w:tcPr>
                          <w:p w14:paraId="0A9D6A3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1,886</w:t>
                            </w:r>
                          </w:p>
                        </w:tc>
                        <w:tc>
                          <w:tcPr>
                            <w:tcW w:w="682" w:type="dxa"/>
                            <w:shd w:val="clear" w:color="auto" w:fill="auto"/>
                            <w:vAlign w:val="center"/>
                            <w:hideMark/>
                          </w:tcPr>
                          <w:p w14:paraId="54012363"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99</w:t>
                            </w:r>
                          </w:p>
                        </w:tc>
                        <w:tc>
                          <w:tcPr>
                            <w:tcW w:w="816" w:type="dxa"/>
                            <w:shd w:val="clear" w:color="auto" w:fill="auto"/>
                            <w:vAlign w:val="center"/>
                            <w:hideMark/>
                          </w:tcPr>
                          <w:p w14:paraId="4AB7718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5.25</w:t>
                            </w:r>
                          </w:p>
                        </w:tc>
                        <w:tc>
                          <w:tcPr>
                            <w:tcW w:w="726" w:type="dxa"/>
                            <w:shd w:val="clear" w:color="auto" w:fill="auto"/>
                            <w:vAlign w:val="center"/>
                            <w:hideMark/>
                          </w:tcPr>
                          <w:p w14:paraId="7A8ACC03"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80</w:t>
                            </w:r>
                          </w:p>
                        </w:tc>
                        <w:tc>
                          <w:tcPr>
                            <w:tcW w:w="791" w:type="dxa"/>
                            <w:shd w:val="clear" w:color="auto" w:fill="auto"/>
                            <w:vAlign w:val="center"/>
                            <w:hideMark/>
                          </w:tcPr>
                          <w:p w14:paraId="39C180F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4.24</w:t>
                            </w:r>
                          </w:p>
                        </w:tc>
                        <w:tc>
                          <w:tcPr>
                            <w:tcW w:w="650" w:type="dxa"/>
                            <w:shd w:val="clear" w:color="auto" w:fill="auto"/>
                            <w:vAlign w:val="center"/>
                            <w:hideMark/>
                          </w:tcPr>
                          <w:p w14:paraId="4F7DFA9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911</w:t>
                            </w:r>
                          </w:p>
                        </w:tc>
                        <w:tc>
                          <w:tcPr>
                            <w:tcW w:w="696" w:type="dxa"/>
                            <w:shd w:val="clear" w:color="auto" w:fill="auto"/>
                            <w:vAlign w:val="center"/>
                            <w:hideMark/>
                          </w:tcPr>
                          <w:p w14:paraId="2F046CA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40</w:t>
                            </w:r>
                          </w:p>
                        </w:tc>
                        <w:tc>
                          <w:tcPr>
                            <w:tcW w:w="842" w:type="dxa"/>
                            <w:shd w:val="clear" w:color="auto" w:fill="auto"/>
                            <w:vAlign w:val="center"/>
                            <w:hideMark/>
                          </w:tcPr>
                          <w:p w14:paraId="57C8C956"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4.39</w:t>
                            </w:r>
                          </w:p>
                        </w:tc>
                      </w:tr>
                      <w:tr w:rsidR="00D76101" w:rsidRPr="006C5ECB" w14:paraId="440C6508" w14:textId="77777777" w:rsidTr="00326430">
                        <w:trPr>
                          <w:trHeight w:val="170"/>
                          <w:jc w:val="center"/>
                        </w:trPr>
                        <w:tc>
                          <w:tcPr>
                            <w:tcW w:w="791" w:type="dxa"/>
                            <w:shd w:val="clear" w:color="auto" w:fill="auto"/>
                            <w:vAlign w:val="center"/>
                            <w:hideMark/>
                          </w:tcPr>
                          <w:p w14:paraId="6676C64E"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cs="新細明體" w:hint="eastAsia"/>
                                <w:color w:val="000000" w:themeColor="text1"/>
                                <w:sz w:val="20"/>
                                <w:szCs w:val="20"/>
                              </w:rPr>
                              <w:t>臺</w:t>
                            </w:r>
                            <w:proofErr w:type="gramEnd"/>
                            <w:r w:rsidRPr="006C5ECB">
                              <w:rPr>
                                <w:rFonts w:ascii="標楷體" w:eastAsia="標楷體" w:hAnsi="標楷體" w:cs="新細明體" w:hint="eastAsia"/>
                                <w:color w:val="000000" w:themeColor="text1"/>
                                <w:sz w:val="20"/>
                                <w:szCs w:val="20"/>
                              </w:rPr>
                              <w:t>中市</w:t>
                            </w:r>
                          </w:p>
                        </w:tc>
                        <w:tc>
                          <w:tcPr>
                            <w:tcW w:w="658" w:type="dxa"/>
                            <w:shd w:val="clear" w:color="auto" w:fill="auto"/>
                            <w:vAlign w:val="center"/>
                            <w:hideMark/>
                          </w:tcPr>
                          <w:p w14:paraId="75A2991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1,864</w:t>
                            </w:r>
                          </w:p>
                        </w:tc>
                        <w:tc>
                          <w:tcPr>
                            <w:tcW w:w="682" w:type="dxa"/>
                            <w:shd w:val="clear" w:color="auto" w:fill="auto"/>
                            <w:vAlign w:val="center"/>
                            <w:hideMark/>
                          </w:tcPr>
                          <w:p w14:paraId="79D70F3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69</w:t>
                            </w:r>
                          </w:p>
                        </w:tc>
                        <w:tc>
                          <w:tcPr>
                            <w:tcW w:w="816" w:type="dxa"/>
                            <w:shd w:val="clear" w:color="auto" w:fill="auto"/>
                            <w:vAlign w:val="center"/>
                            <w:hideMark/>
                          </w:tcPr>
                          <w:p w14:paraId="4A70B74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3.70</w:t>
                            </w:r>
                          </w:p>
                        </w:tc>
                        <w:tc>
                          <w:tcPr>
                            <w:tcW w:w="726" w:type="dxa"/>
                            <w:shd w:val="clear" w:color="auto" w:fill="auto"/>
                            <w:vAlign w:val="center"/>
                            <w:hideMark/>
                          </w:tcPr>
                          <w:p w14:paraId="6134257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146</w:t>
                            </w:r>
                          </w:p>
                        </w:tc>
                        <w:tc>
                          <w:tcPr>
                            <w:tcW w:w="791" w:type="dxa"/>
                            <w:shd w:val="clear" w:color="auto" w:fill="auto"/>
                            <w:vAlign w:val="center"/>
                            <w:hideMark/>
                          </w:tcPr>
                          <w:p w14:paraId="288D2330"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7.83</w:t>
                            </w:r>
                          </w:p>
                        </w:tc>
                        <w:tc>
                          <w:tcPr>
                            <w:tcW w:w="650" w:type="dxa"/>
                            <w:shd w:val="clear" w:color="auto" w:fill="auto"/>
                            <w:vAlign w:val="center"/>
                            <w:hideMark/>
                          </w:tcPr>
                          <w:p w14:paraId="498BB8A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997</w:t>
                            </w:r>
                          </w:p>
                        </w:tc>
                        <w:tc>
                          <w:tcPr>
                            <w:tcW w:w="696" w:type="dxa"/>
                            <w:shd w:val="clear" w:color="auto" w:fill="auto"/>
                            <w:vAlign w:val="center"/>
                            <w:hideMark/>
                          </w:tcPr>
                          <w:p w14:paraId="1039000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65</w:t>
                            </w:r>
                          </w:p>
                        </w:tc>
                        <w:tc>
                          <w:tcPr>
                            <w:tcW w:w="842" w:type="dxa"/>
                            <w:shd w:val="clear" w:color="auto" w:fill="auto"/>
                            <w:vAlign w:val="center"/>
                            <w:hideMark/>
                          </w:tcPr>
                          <w:p w14:paraId="75C28F9D"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6.52</w:t>
                            </w:r>
                          </w:p>
                        </w:tc>
                      </w:tr>
                      <w:tr w:rsidR="00D76101" w:rsidRPr="006C5ECB" w14:paraId="4EDF840E" w14:textId="77777777" w:rsidTr="00326430">
                        <w:trPr>
                          <w:trHeight w:val="170"/>
                          <w:jc w:val="center"/>
                        </w:trPr>
                        <w:tc>
                          <w:tcPr>
                            <w:tcW w:w="791" w:type="dxa"/>
                            <w:shd w:val="clear" w:color="auto" w:fill="auto"/>
                            <w:vAlign w:val="center"/>
                            <w:hideMark/>
                          </w:tcPr>
                          <w:p w14:paraId="2A8CCC6F"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cs="新細明體" w:hint="eastAsia"/>
                                <w:color w:val="000000" w:themeColor="text1"/>
                                <w:sz w:val="20"/>
                                <w:szCs w:val="20"/>
                              </w:rPr>
                              <w:t>臺</w:t>
                            </w:r>
                            <w:proofErr w:type="gramEnd"/>
                            <w:r w:rsidRPr="006C5ECB">
                              <w:rPr>
                                <w:rFonts w:ascii="標楷體" w:eastAsia="標楷體" w:hAnsi="標楷體" w:cs="新細明體" w:hint="eastAsia"/>
                                <w:color w:val="000000" w:themeColor="text1"/>
                                <w:sz w:val="20"/>
                                <w:szCs w:val="20"/>
                              </w:rPr>
                              <w:t>南市</w:t>
                            </w:r>
                          </w:p>
                        </w:tc>
                        <w:tc>
                          <w:tcPr>
                            <w:tcW w:w="658" w:type="dxa"/>
                            <w:shd w:val="clear" w:color="auto" w:fill="auto"/>
                            <w:vAlign w:val="center"/>
                            <w:hideMark/>
                          </w:tcPr>
                          <w:p w14:paraId="768B80B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1,078</w:t>
                            </w:r>
                          </w:p>
                        </w:tc>
                        <w:tc>
                          <w:tcPr>
                            <w:tcW w:w="682" w:type="dxa"/>
                            <w:shd w:val="clear" w:color="auto" w:fill="auto"/>
                            <w:vAlign w:val="center"/>
                            <w:hideMark/>
                          </w:tcPr>
                          <w:p w14:paraId="60D59D6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81</w:t>
                            </w:r>
                          </w:p>
                        </w:tc>
                        <w:tc>
                          <w:tcPr>
                            <w:tcW w:w="816" w:type="dxa"/>
                            <w:shd w:val="clear" w:color="auto" w:fill="auto"/>
                            <w:vAlign w:val="center"/>
                            <w:hideMark/>
                          </w:tcPr>
                          <w:p w14:paraId="7E04902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7.51</w:t>
                            </w:r>
                          </w:p>
                        </w:tc>
                        <w:tc>
                          <w:tcPr>
                            <w:tcW w:w="726" w:type="dxa"/>
                            <w:shd w:val="clear" w:color="auto" w:fill="auto"/>
                            <w:vAlign w:val="center"/>
                            <w:hideMark/>
                          </w:tcPr>
                          <w:p w14:paraId="101AD4D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87</w:t>
                            </w:r>
                          </w:p>
                        </w:tc>
                        <w:tc>
                          <w:tcPr>
                            <w:tcW w:w="791" w:type="dxa"/>
                            <w:shd w:val="clear" w:color="auto" w:fill="auto"/>
                            <w:vAlign w:val="center"/>
                            <w:hideMark/>
                          </w:tcPr>
                          <w:p w14:paraId="70638661"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8.07</w:t>
                            </w:r>
                          </w:p>
                        </w:tc>
                        <w:tc>
                          <w:tcPr>
                            <w:tcW w:w="650" w:type="dxa"/>
                            <w:shd w:val="clear" w:color="auto" w:fill="auto"/>
                            <w:vAlign w:val="center"/>
                            <w:hideMark/>
                          </w:tcPr>
                          <w:p w14:paraId="35272E6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702</w:t>
                            </w:r>
                          </w:p>
                        </w:tc>
                        <w:tc>
                          <w:tcPr>
                            <w:tcW w:w="696" w:type="dxa"/>
                            <w:shd w:val="clear" w:color="auto" w:fill="auto"/>
                            <w:vAlign w:val="center"/>
                            <w:hideMark/>
                          </w:tcPr>
                          <w:p w14:paraId="3B2AEB8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63</w:t>
                            </w:r>
                          </w:p>
                        </w:tc>
                        <w:tc>
                          <w:tcPr>
                            <w:tcW w:w="842" w:type="dxa"/>
                            <w:shd w:val="clear" w:color="auto" w:fill="auto"/>
                            <w:vAlign w:val="center"/>
                            <w:hideMark/>
                          </w:tcPr>
                          <w:p w14:paraId="789A3491"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8.97</w:t>
                            </w:r>
                          </w:p>
                        </w:tc>
                      </w:tr>
                      <w:tr w:rsidR="00D76101" w:rsidRPr="006C5ECB" w14:paraId="18076AAF" w14:textId="77777777" w:rsidTr="00326430">
                        <w:trPr>
                          <w:trHeight w:val="170"/>
                          <w:jc w:val="center"/>
                        </w:trPr>
                        <w:tc>
                          <w:tcPr>
                            <w:tcW w:w="791" w:type="dxa"/>
                            <w:shd w:val="clear" w:color="auto" w:fill="auto"/>
                            <w:vAlign w:val="center"/>
                            <w:hideMark/>
                          </w:tcPr>
                          <w:p w14:paraId="6FD9DDC8"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高雄市</w:t>
                            </w:r>
                          </w:p>
                        </w:tc>
                        <w:tc>
                          <w:tcPr>
                            <w:tcW w:w="658" w:type="dxa"/>
                            <w:shd w:val="clear" w:color="auto" w:fill="auto"/>
                            <w:vAlign w:val="center"/>
                            <w:hideMark/>
                          </w:tcPr>
                          <w:p w14:paraId="141E338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1,119</w:t>
                            </w:r>
                          </w:p>
                        </w:tc>
                        <w:tc>
                          <w:tcPr>
                            <w:tcW w:w="682" w:type="dxa"/>
                            <w:shd w:val="clear" w:color="auto" w:fill="auto"/>
                            <w:vAlign w:val="center"/>
                            <w:hideMark/>
                          </w:tcPr>
                          <w:p w14:paraId="65AC5F4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w:t>
                            </w:r>
                          </w:p>
                        </w:tc>
                        <w:tc>
                          <w:tcPr>
                            <w:tcW w:w="816" w:type="dxa"/>
                            <w:shd w:val="clear" w:color="auto" w:fill="auto"/>
                            <w:vAlign w:val="center"/>
                            <w:hideMark/>
                          </w:tcPr>
                          <w:p w14:paraId="20D0AD7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1.25</w:t>
                            </w:r>
                          </w:p>
                        </w:tc>
                        <w:tc>
                          <w:tcPr>
                            <w:tcW w:w="726" w:type="dxa"/>
                            <w:shd w:val="clear" w:color="auto" w:fill="auto"/>
                            <w:vAlign w:val="center"/>
                            <w:hideMark/>
                          </w:tcPr>
                          <w:p w14:paraId="009C8E2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51</w:t>
                            </w:r>
                          </w:p>
                        </w:tc>
                        <w:tc>
                          <w:tcPr>
                            <w:tcW w:w="791" w:type="dxa"/>
                            <w:shd w:val="clear" w:color="auto" w:fill="auto"/>
                            <w:vAlign w:val="center"/>
                            <w:hideMark/>
                          </w:tcPr>
                          <w:p w14:paraId="1106E7D5"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4.56</w:t>
                            </w:r>
                          </w:p>
                        </w:tc>
                        <w:tc>
                          <w:tcPr>
                            <w:tcW w:w="650" w:type="dxa"/>
                            <w:shd w:val="clear" w:color="auto" w:fill="auto"/>
                            <w:vAlign w:val="center"/>
                            <w:hideMark/>
                          </w:tcPr>
                          <w:p w14:paraId="50F8928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497</w:t>
                            </w:r>
                          </w:p>
                        </w:tc>
                        <w:tc>
                          <w:tcPr>
                            <w:tcW w:w="696" w:type="dxa"/>
                            <w:shd w:val="clear" w:color="auto" w:fill="auto"/>
                            <w:vAlign w:val="center"/>
                            <w:hideMark/>
                          </w:tcPr>
                          <w:p w14:paraId="6B1AE4B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13</w:t>
                            </w:r>
                          </w:p>
                        </w:tc>
                        <w:tc>
                          <w:tcPr>
                            <w:tcW w:w="842" w:type="dxa"/>
                            <w:shd w:val="clear" w:color="auto" w:fill="auto"/>
                            <w:vAlign w:val="center"/>
                            <w:hideMark/>
                          </w:tcPr>
                          <w:p w14:paraId="01C5B041"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2.62</w:t>
                            </w:r>
                          </w:p>
                        </w:tc>
                      </w:tr>
                      <w:tr w:rsidR="00D76101" w:rsidRPr="006C5ECB" w14:paraId="208F06FE" w14:textId="77777777" w:rsidTr="00326430">
                        <w:trPr>
                          <w:trHeight w:val="170"/>
                          <w:jc w:val="center"/>
                        </w:trPr>
                        <w:tc>
                          <w:tcPr>
                            <w:tcW w:w="791" w:type="dxa"/>
                            <w:shd w:val="clear" w:color="auto" w:fill="auto"/>
                            <w:vAlign w:val="center"/>
                          </w:tcPr>
                          <w:p w14:paraId="6F947079"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基隆市</w:t>
                            </w:r>
                          </w:p>
                        </w:tc>
                        <w:tc>
                          <w:tcPr>
                            <w:tcW w:w="658" w:type="dxa"/>
                            <w:shd w:val="clear" w:color="auto" w:fill="auto"/>
                            <w:vAlign w:val="center"/>
                          </w:tcPr>
                          <w:p w14:paraId="2CABCBF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150</w:t>
                            </w:r>
                          </w:p>
                        </w:tc>
                        <w:tc>
                          <w:tcPr>
                            <w:tcW w:w="682" w:type="dxa"/>
                            <w:shd w:val="clear" w:color="auto" w:fill="auto"/>
                            <w:vAlign w:val="center"/>
                          </w:tcPr>
                          <w:p w14:paraId="55BBAB4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32</w:t>
                            </w:r>
                          </w:p>
                        </w:tc>
                        <w:tc>
                          <w:tcPr>
                            <w:tcW w:w="816" w:type="dxa"/>
                            <w:shd w:val="clear" w:color="auto" w:fill="auto"/>
                            <w:vAlign w:val="center"/>
                          </w:tcPr>
                          <w:p w14:paraId="1BA77F2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21.33</w:t>
                            </w:r>
                          </w:p>
                        </w:tc>
                        <w:tc>
                          <w:tcPr>
                            <w:tcW w:w="726" w:type="dxa"/>
                            <w:shd w:val="clear" w:color="auto" w:fill="auto"/>
                            <w:vAlign w:val="center"/>
                          </w:tcPr>
                          <w:p w14:paraId="03C55D93"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23</w:t>
                            </w:r>
                          </w:p>
                        </w:tc>
                        <w:tc>
                          <w:tcPr>
                            <w:tcW w:w="791" w:type="dxa"/>
                            <w:shd w:val="clear" w:color="auto" w:fill="auto"/>
                            <w:vAlign w:val="center"/>
                          </w:tcPr>
                          <w:p w14:paraId="45A38D8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15.33</w:t>
                            </w:r>
                          </w:p>
                        </w:tc>
                        <w:tc>
                          <w:tcPr>
                            <w:tcW w:w="650" w:type="dxa"/>
                            <w:shd w:val="clear" w:color="auto" w:fill="auto"/>
                            <w:vAlign w:val="center"/>
                          </w:tcPr>
                          <w:p w14:paraId="2E79EFB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72</w:t>
                            </w:r>
                          </w:p>
                        </w:tc>
                        <w:tc>
                          <w:tcPr>
                            <w:tcW w:w="696" w:type="dxa"/>
                            <w:shd w:val="clear" w:color="auto" w:fill="auto"/>
                            <w:vAlign w:val="center"/>
                          </w:tcPr>
                          <w:p w14:paraId="16EE916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18</w:t>
                            </w:r>
                          </w:p>
                        </w:tc>
                        <w:tc>
                          <w:tcPr>
                            <w:tcW w:w="842" w:type="dxa"/>
                            <w:shd w:val="clear" w:color="auto" w:fill="auto"/>
                            <w:vAlign w:val="center"/>
                          </w:tcPr>
                          <w:p w14:paraId="594E0126"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25.00</w:t>
                            </w:r>
                          </w:p>
                        </w:tc>
                      </w:tr>
                      <w:tr w:rsidR="00D76101" w:rsidRPr="006C5ECB" w14:paraId="774924FF" w14:textId="77777777" w:rsidTr="00326430">
                        <w:trPr>
                          <w:trHeight w:val="170"/>
                          <w:jc w:val="center"/>
                        </w:trPr>
                        <w:tc>
                          <w:tcPr>
                            <w:tcW w:w="791" w:type="dxa"/>
                            <w:shd w:val="clear" w:color="auto" w:fill="auto"/>
                            <w:vAlign w:val="center"/>
                          </w:tcPr>
                          <w:p w14:paraId="2A0BFF3D"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宜蘭縣</w:t>
                            </w:r>
                          </w:p>
                        </w:tc>
                        <w:tc>
                          <w:tcPr>
                            <w:tcW w:w="658" w:type="dxa"/>
                            <w:shd w:val="clear" w:color="auto" w:fill="auto"/>
                          </w:tcPr>
                          <w:p w14:paraId="294B8D2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289</w:t>
                            </w:r>
                          </w:p>
                        </w:tc>
                        <w:tc>
                          <w:tcPr>
                            <w:tcW w:w="682" w:type="dxa"/>
                            <w:shd w:val="clear" w:color="auto" w:fill="auto"/>
                          </w:tcPr>
                          <w:p w14:paraId="527290F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88</w:t>
                            </w:r>
                          </w:p>
                        </w:tc>
                        <w:tc>
                          <w:tcPr>
                            <w:tcW w:w="816" w:type="dxa"/>
                            <w:shd w:val="clear" w:color="auto" w:fill="auto"/>
                          </w:tcPr>
                          <w:p w14:paraId="102F58D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30.45</w:t>
                            </w:r>
                          </w:p>
                        </w:tc>
                        <w:tc>
                          <w:tcPr>
                            <w:tcW w:w="726" w:type="dxa"/>
                            <w:shd w:val="clear" w:color="auto" w:fill="auto"/>
                          </w:tcPr>
                          <w:p w14:paraId="03705AD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78</w:t>
                            </w:r>
                          </w:p>
                        </w:tc>
                        <w:tc>
                          <w:tcPr>
                            <w:tcW w:w="791" w:type="dxa"/>
                            <w:shd w:val="clear" w:color="auto" w:fill="auto"/>
                          </w:tcPr>
                          <w:p w14:paraId="085ACEE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26.99</w:t>
                            </w:r>
                          </w:p>
                        </w:tc>
                        <w:tc>
                          <w:tcPr>
                            <w:tcW w:w="650" w:type="dxa"/>
                            <w:shd w:val="clear" w:color="auto" w:fill="auto"/>
                          </w:tcPr>
                          <w:p w14:paraId="1EC0BFC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125</w:t>
                            </w:r>
                          </w:p>
                        </w:tc>
                        <w:tc>
                          <w:tcPr>
                            <w:tcW w:w="696" w:type="dxa"/>
                            <w:shd w:val="clear" w:color="auto" w:fill="auto"/>
                          </w:tcPr>
                          <w:p w14:paraId="638AD85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41</w:t>
                            </w:r>
                          </w:p>
                        </w:tc>
                        <w:tc>
                          <w:tcPr>
                            <w:tcW w:w="842" w:type="dxa"/>
                            <w:shd w:val="clear" w:color="auto" w:fill="auto"/>
                          </w:tcPr>
                          <w:p w14:paraId="609961C8"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32.8</w:t>
                            </w:r>
                            <w:r w:rsidRPr="006C5ECB">
                              <w:rPr>
                                <w:rFonts w:ascii="標楷體" w:eastAsia="標楷體" w:hAnsi="標楷體" w:cs="新細明體"/>
                                <w:color w:val="000000" w:themeColor="text1"/>
                                <w:sz w:val="20"/>
                                <w:szCs w:val="20"/>
                                <w:shd w:val="pct15" w:color="auto" w:fill="FFFFFF"/>
                              </w:rPr>
                              <w:t>0</w:t>
                            </w:r>
                          </w:p>
                        </w:tc>
                      </w:tr>
                      <w:tr w:rsidR="00D76101" w:rsidRPr="006C5ECB" w14:paraId="2AA5E17D" w14:textId="77777777" w:rsidTr="00326430">
                        <w:trPr>
                          <w:trHeight w:val="170"/>
                          <w:jc w:val="center"/>
                        </w:trPr>
                        <w:tc>
                          <w:tcPr>
                            <w:tcW w:w="791" w:type="dxa"/>
                            <w:shd w:val="clear" w:color="auto" w:fill="auto"/>
                            <w:vAlign w:val="center"/>
                          </w:tcPr>
                          <w:p w14:paraId="4C1D47B1"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新竹縣</w:t>
                            </w:r>
                          </w:p>
                        </w:tc>
                        <w:tc>
                          <w:tcPr>
                            <w:tcW w:w="658" w:type="dxa"/>
                            <w:shd w:val="clear" w:color="auto" w:fill="auto"/>
                            <w:vAlign w:val="center"/>
                          </w:tcPr>
                          <w:p w14:paraId="1A54314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255</w:t>
                            </w:r>
                          </w:p>
                        </w:tc>
                        <w:tc>
                          <w:tcPr>
                            <w:tcW w:w="682" w:type="dxa"/>
                            <w:shd w:val="clear" w:color="auto" w:fill="auto"/>
                            <w:vAlign w:val="center"/>
                          </w:tcPr>
                          <w:p w14:paraId="2AF38B2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66</w:t>
                            </w:r>
                          </w:p>
                        </w:tc>
                        <w:tc>
                          <w:tcPr>
                            <w:tcW w:w="816" w:type="dxa"/>
                            <w:shd w:val="clear" w:color="auto" w:fill="auto"/>
                            <w:vAlign w:val="center"/>
                          </w:tcPr>
                          <w:p w14:paraId="5C2DEB2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shd w:val="pct15" w:color="auto" w:fill="FFFFFF"/>
                              </w:rPr>
                              <w:t>25.88</w:t>
                            </w:r>
                          </w:p>
                        </w:tc>
                        <w:tc>
                          <w:tcPr>
                            <w:tcW w:w="726" w:type="dxa"/>
                            <w:shd w:val="clear" w:color="auto" w:fill="auto"/>
                            <w:vAlign w:val="center"/>
                          </w:tcPr>
                          <w:p w14:paraId="68A3E3E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43</w:t>
                            </w:r>
                          </w:p>
                        </w:tc>
                        <w:tc>
                          <w:tcPr>
                            <w:tcW w:w="791" w:type="dxa"/>
                            <w:shd w:val="clear" w:color="auto" w:fill="auto"/>
                            <w:vAlign w:val="center"/>
                          </w:tcPr>
                          <w:p w14:paraId="726BFF58"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16.86</w:t>
                            </w:r>
                          </w:p>
                        </w:tc>
                        <w:tc>
                          <w:tcPr>
                            <w:tcW w:w="650" w:type="dxa"/>
                            <w:shd w:val="clear" w:color="auto" w:fill="auto"/>
                            <w:vAlign w:val="center"/>
                          </w:tcPr>
                          <w:p w14:paraId="342FC3A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143</w:t>
                            </w:r>
                          </w:p>
                        </w:tc>
                        <w:tc>
                          <w:tcPr>
                            <w:tcW w:w="696" w:type="dxa"/>
                            <w:shd w:val="clear" w:color="auto" w:fill="auto"/>
                            <w:vAlign w:val="center"/>
                          </w:tcPr>
                          <w:p w14:paraId="27720B6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26</w:t>
                            </w:r>
                          </w:p>
                        </w:tc>
                        <w:tc>
                          <w:tcPr>
                            <w:tcW w:w="842" w:type="dxa"/>
                            <w:shd w:val="clear" w:color="auto" w:fill="auto"/>
                            <w:vAlign w:val="center"/>
                          </w:tcPr>
                          <w:p w14:paraId="5D2D370D"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18.18</w:t>
                            </w:r>
                          </w:p>
                        </w:tc>
                      </w:tr>
                      <w:tr w:rsidR="00D76101" w:rsidRPr="006C5ECB" w14:paraId="161FA17C" w14:textId="77777777" w:rsidTr="00326430">
                        <w:trPr>
                          <w:trHeight w:val="170"/>
                          <w:jc w:val="center"/>
                        </w:trPr>
                        <w:tc>
                          <w:tcPr>
                            <w:tcW w:w="791" w:type="dxa"/>
                            <w:shd w:val="clear" w:color="auto" w:fill="auto"/>
                            <w:vAlign w:val="center"/>
                          </w:tcPr>
                          <w:p w14:paraId="38C8443D"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新竹市</w:t>
                            </w:r>
                          </w:p>
                        </w:tc>
                        <w:tc>
                          <w:tcPr>
                            <w:tcW w:w="658" w:type="dxa"/>
                            <w:shd w:val="clear" w:color="auto" w:fill="auto"/>
                            <w:vAlign w:val="center"/>
                          </w:tcPr>
                          <w:p w14:paraId="75EEAB1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105</w:t>
                            </w:r>
                          </w:p>
                        </w:tc>
                        <w:tc>
                          <w:tcPr>
                            <w:tcW w:w="682" w:type="dxa"/>
                            <w:shd w:val="clear" w:color="auto" w:fill="auto"/>
                            <w:vAlign w:val="center"/>
                          </w:tcPr>
                          <w:p w14:paraId="6027079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17</w:t>
                            </w:r>
                          </w:p>
                        </w:tc>
                        <w:tc>
                          <w:tcPr>
                            <w:tcW w:w="816" w:type="dxa"/>
                            <w:shd w:val="clear" w:color="auto" w:fill="auto"/>
                            <w:vAlign w:val="center"/>
                          </w:tcPr>
                          <w:p w14:paraId="545A411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16.19</w:t>
                            </w:r>
                          </w:p>
                        </w:tc>
                        <w:tc>
                          <w:tcPr>
                            <w:tcW w:w="726" w:type="dxa"/>
                            <w:shd w:val="clear" w:color="auto" w:fill="auto"/>
                            <w:vAlign w:val="center"/>
                          </w:tcPr>
                          <w:p w14:paraId="257FA2B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w:t>
                            </w:r>
                          </w:p>
                        </w:tc>
                        <w:tc>
                          <w:tcPr>
                            <w:tcW w:w="791" w:type="dxa"/>
                            <w:shd w:val="clear" w:color="auto" w:fill="auto"/>
                            <w:vAlign w:val="center"/>
                          </w:tcPr>
                          <w:p w14:paraId="2C910E88"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13.33</w:t>
                            </w:r>
                          </w:p>
                        </w:tc>
                        <w:tc>
                          <w:tcPr>
                            <w:tcW w:w="650" w:type="dxa"/>
                            <w:shd w:val="clear" w:color="auto" w:fill="auto"/>
                            <w:vAlign w:val="center"/>
                          </w:tcPr>
                          <w:p w14:paraId="53E7540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54</w:t>
                            </w:r>
                          </w:p>
                        </w:tc>
                        <w:tc>
                          <w:tcPr>
                            <w:tcW w:w="696" w:type="dxa"/>
                            <w:shd w:val="clear" w:color="auto" w:fill="auto"/>
                            <w:vAlign w:val="center"/>
                          </w:tcPr>
                          <w:p w14:paraId="6C8F0AC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w:t>
                            </w:r>
                          </w:p>
                        </w:tc>
                        <w:tc>
                          <w:tcPr>
                            <w:tcW w:w="842" w:type="dxa"/>
                            <w:shd w:val="clear" w:color="auto" w:fill="auto"/>
                            <w:vAlign w:val="center"/>
                          </w:tcPr>
                          <w:p w14:paraId="469D284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11.11</w:t>
                            </w:r>
                          </w:p>
                        </w:tc>
                      </w:tr>
                      <w:tr w:rsidR="00D76101" w:rsidRPr="006C5ECB" w14:paraId="09188D0F" w14:textId="77777777" w:rsidTr="00326430">
                        <w:trPr>
                          <w:trHeight w:val="170"/>
                          <w:jc w:val="center"/>
                        </w:trPr>
                        <w:tc>
                          <w:tcPr>
                            <w:tcW w:w="791" w:type="dxa"/>
                            <w:shd w:val="clear" w:color="auto" w:fill="auto"/>
                            <w:vAlign w:val="center"/>
                          </w:tcPr>
                          <w:p w14:paraId="5682DC86"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苗栗縣</w:t>
                            </w:r>
                          </w:p>
                        </w:tc>
                        <w:tc>
                          <w:tcPr>
                            <w:tcW w:w="658" w:type="dxa"/>
                            <w:shd w:val="clear" w:color="auto" w:fill="auto"/>
                            <w:vAlign w:val="center"/>
                          </w:tcPr>
                          <w:p w14:paraId="7552EFA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177</w:t>
                            </w:r>
                          </w:p>
                        </w:tc>
                        <w:tc>
                          <w:tcPr>
                            <w:tcW w:w="682" w:type="dxa"/>
                            <w:shd w:val="clear" w:color="auto" w:fill="auto"/>
                            <w:vAlign w:val="center"/>
                          </w:tcPr>
                          <w:p w14:paraId="09C08D8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w:t>
                            </w:r>
                          </w:p>
                        </w:tc>
                        <w:tc>
                          <w:tcPr>
                            <w:tcW w:w="816" w:type="dxa"/>
                            <w:shd w:val="clear" w:color="auto" w:fill="auto"/>
                            <w:vAlign w:val="center"/>
                          </w:tcPr>
                          <w:p w14:paraId="3B01F57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19.77</w:t>
                            </w:r>
                          </w:p>
                        </w:tc>
                        <w:tc>
                          <w:tcPr>
                            <w:tcW w:w="726" w:type="dxa"/>
                            <w:shd w:val="clear" w:color="auto" w:fill="auto"/>
                            <w:vAlign w:val="center"/>
                          </w:tcPr>
                          <w:p w14:paraId="5532C16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27</w:t>
                            </w:r>
                          </w:p>
                        </w:tc>
                        <w:tc>
                          <w:tcPr>
                            <w:tcW w:w="791" w:type="dxa"/>
                            <w:shd w:val="clear" w:color="auto" w:fill="auto"/>
                            <w:vAlign w:val="center"/>
                          </w:tcPr>
                          <w:p w14:paraId="17317657"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15.25</w:t>
                            </w:r>
                          </w:p>
                        </w:tc>
                        <w:tc>
                          <w:tcPr>
                            <w:tcW w:w="650" w:type="dxa"/>
                            <w:shd w:val="clear" w:color="auto" w:fill="auto"/>
                            <w:vAlign w:val="center"/>
                          </w:tcPr>
                          <w:p w14:paraId="5F95A1C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85</w:t>
                            </w:r>
                          </w:p>
                        </w:tc>
                        <w:tc>
                          <w:tcPr>
                            <w:tcW w:w="696" w:type="dxa"/>
                            <w:shd w:val="clear" w:color="auto" w:fill="auto"/>
                            <w:vAlign w:val="center"/>
                          </w:tcPr>
                          <w:p w14:paraId="0A6B1AC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w:t>
                            </w:r>
                          </w:p>
                        </w:tc>
                        <w:tc>
                          <w:tcPr>
                            <w:tcW w:w="842" w:type="dxa"/>
                            <w:shd w:val="clear" w:color="auto" w:fill="auto"/>
                            <w:vAlign w:val="center"/>
                          </w:tcPr>
                          <w:p w14:paraId="49EFA1A1"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22.35</w:t>
                            </w:r>
                          </w:p>
                        </w:tc>
                      </w:tr>
                      <w:tr w:rsidR="00D76101" w:rsidRPr="006C5ECB" w14:paraId="1EFBCC13" w14:textId="77777777" w:rsidTr="00326430">
                        <w:trPr>
                          <w:trHeight w:val="170"/>
                          <w:jc w:val="center"/>
                        </w:trPr>
                        <w:tc>
                          <w:tcPr>
                            <w:tcW w:w="791" w:type="dxa"/>
                            <w:shd w:val="clear" w:color="auto" w:fill="auto"/>
                            <w:vAlign w:val="center"/>
                          </w:tcPr>
                          <w:p w14:paraId="0DE83DB0"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彰化縣</w:t>
                            </w:r>
                          </w:p>
                        </w:tc>
                        <w:tc>
                          <w:tcPr>
                            <w:tcW w:w="658" w:type="dxa"/>
                            <w:shd w:val="clear" w:color="auto" w:fill="auto"/>
                            <w:vAlign w:val="center"/>
                          </w:tcPr>
                          <w:p w14:paraId="2193361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476</w:t>
                            </w:r>
                          </w:p>
                        </w:tc>
                        <w:tc>
                          <w:tcPr>
                            <w:tcW w:w="682" w:type="dxa"/>
                            <w:shd w:val="clear" w:color="auto" w:fill="auto"/>
                            <w:vAlign w:val="center"/>
                          </w:tcPr>
                          <w:p w14:paraId="27900B0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816" w:type="dxa"/>
                            <w:shd w:val="clear" w:color="auto" w:fill="auto"/>
                            <w:vAlign w:val="center"/>
                          </w:tcPr>
                          <w:p w14:paraId="5C047F4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0.21</w:t>
                            </w:r>
                          </w:p>
                        </w:tc>
                        <w:tc>
                          <w:tcPr>
                            <w:tcW w:w="726" w:type="dxa"/>
                            <w:shd w:val="clear" w:color="auto" w:fill="auto"/>
                            <w:vAlign w:val="center"/>
                          </w:tcPr>
                          <w:p w14:paraId="3393E8A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w:t>
                            </w:r>
                          </w:p>
                        </w:tc>
                        <w:tc>
                          <w:tcPr>
                            <w:tcW w:w="791" w:type="dxa"/>
                            <w:shd w:val="clear" w:color="auto" w:fill="auto"/>
                            <w:vAlign w:val="center"/>
                          </w:tcPr>
                          <w:p w14:paraId="4C509C3E"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1.89</w:t>
                            </w:r>
                          </w:p>
                        </w:tc>
                        <w:tc>
                          <w:tcPr>
                            <w:tcW w:w="650" w:type="dxa"/>
                            <w:shd w:val="clear" w:color="auto" w:fill="auto"/>
                            <w:vAlign w:val="center"/>
                          </w:tcPr>
                          <w:p w14:paraId="4B86C6F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198</w:t>
                            </w:r>
                          </w:p>
                        </w:tc>
                        <w:tc>
                          <w:tcPr>
                            <w:tcW w:w="696" w:type="dxa"/>
                            <w:shd w:val="clear" w:color="auto" w:fill="auto"/>
                            <w:vAlign w:val="center"/>
                          </w:tcPr>
                          <w:p w14:paraId="0C8D01A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842" w:type="dxa"/>
                            <w:shd w:val="clear" w:color="auto" w:fill="auto"/>
                            <w:vAlign w:val="center"/>
                          </w:tcPr>
                          <w:p w14:paraId="18841A90"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0.51</w:t>
                            </w:r>
                          </w:p>
                        </w:tc>
                      </w:tr>
                      <w:tr w:rsidR="00D76101" w:rsidRPr="006C5ECB" w14:paraId="196A6264" w14:textId="77777777" w:rsidTr="00326430">
                        <w:trPr>
                          <w:trHeight w:val="170"/>
                          <w:jc w:val="center"/>
                        </w:trPr>
                        <w:tc>
                          <w:tcPr>
                            <w:tcW w:w="791" w:type="dxa"/>
                            <w:shd w:val="clear" w:color="auto" w:fill="auto"/>
                            <w:vAlign w:val="center"/>
                          </w:tcPr>
                          <w:p w14:paraId="3CD0AC80"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南投縣</w:t>
                            </w:r>
                          </w:p>
                        </w:tc>
                        <w:tc>
                          <w:tcPr>
                            <w:tcW w:w="658" w:type="dxa"/>
                            <w:shd w:val="clear" w:color="auto" w:fill="auto"/>
                            <w:vAlign w:val="center"/>
                          </w:tcPr>
                          <w:p w14:paraId="2C767BC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214</w:t>
                            </w:r>
                          </w:p>
                        </w:tc>
                        <w:tc>
                          <w:tcPr>
                            <w:tcW w:w="682" w:type="dxa"/>
                            <w:shd w:val="clear" w:color="auto" w:fill="auto"/>
                            <w:vAlign w:val="center"/>
                          </w:tcPr>
                          <w:p w14:paraId="58781E0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41</w:t>
                            </w:r>
                          </w:p>
                        </w:tc>
                        <w:tc>
                          <w:tcPr>
                            <w:tcW w:w="816" w:type="dxa"/>
                            <w:shd w:val="clear" w:color="auto" w:fill="auto"/>
                            <w:vAlign w:val="center"/>
                          </w:tcPr>
                          <w:p w14:paraId="132488A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19.16</w:t>
                            </w:r>
                          </w:p>
                        </w:tc>
                        <w:tc>
                          <w:tcPr>
                            <w:tcW w:w="726" w:type="dxa"/>
                            <w:shd w:val="clear" w:color="auto" w:fill="auto"/>
                            <w:vAlign w:val="center"/>
                          </w:tcPr>
                          <w:p w14:paraId="7B9B122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25</w:t>
                            </w:r>
                          </w:p>
                        </w:tc>
                        <w:tc>
                          <w:tcPr>
                            <w:tcW w:w="791" w:type="dxa"/>
                            <w:shd w:val="clear" w:color="auto" w:fill="auto"/>
                            <w:vAlign w:val="center"/>
                          </w:tcPr>
                          <w:p w14:paraId="071572AA"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11.68</w:t>
                            </w:r>
                          </w:p>
                        </w:tc>
                        <w:tc>
                          <w:tcPr>
                            <w:tcW w:w="650" w:type="dxa"/>
                            <w:shd w:val="clear" w:color="auto" w:fill="auto"/>
                            <w:vAlign w:val="center"/>
                          </w:tcPr>
                          <w:p w14:paraId="5CDC924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119</w:t>
                            </w:r>
                          </w:p>
                        </w:tc>
                        <w:tc>
                          <w:tcPr>
                            <w:tcW w:w="696" w:type="dxa"/>
                            <w:shd w:val="clear" w:color="auto" w:fill="auto"/>
                            <w:vAlign w:val="center"/>
                          </w:tcPr>
                          <w:p w14:paraId="14E4F30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28</w:t>
                            </w:r>
                          </w:p>
                        </w:tc>
                        <w:tc>
                          <w:tcPr>
                            <w:tcW w:w="842" w:type="dxa"/>
                            <w:shd w:val="clear" w:color="auto" w:fill="auto"/>
                            <w:vAlign w:val="center"/>
                          </w:tcPr>
                          <w:p w14:paraId="2E4B4A33"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23.53</w:t>
                            </w:r>
                          </w:p>
                        </w:tc>
                      </w:tr>
                      <w:tr w:rsidR="00D76101" w:rsidRPr="006C5ECB" w14:paraId="4EFE2E4C" w14:textId="77777777" w:rsidTr="00326430">
                        <w:trPr>
                          <w:trHeight w:val="170"/>
                          <w:jc w:val="center"/>
                        </w:trPr>
                        <w:tc>
                          <w:tcPr>
                            <w:tcW w:w="791" w:type="dxa"/>
                            <w:shd w:val="clear" w:color="auto" w:fill="auto"/>
                            <w:vAlign w:val="center"/>
                          </w:tcPr>
                          <w:p w14:paraId="214D6455"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雲林縣</w:t>
                            </w:r>
                          </w:p>
                        </w:tc>
                        <w:tc>
                          <w:tcPr>
                            <w:tcW w:w="658" w:type="dxa"/>
                            <w:shd w:val="clear" w:color="auto" w:fill="auto"/>
                            <w:vAlign w:val="center"/>
                          </w:tcPr>
                          <w:p w14:paraId="310EC7B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557</w:t>
                            </w:r>
                          </w:p>
                        </w:tc>
                        <w:tc>
                          <w:tcPr>
                            <w:tcW w:w="682" w:type="dxa"/>
                            <w:shd w:val="clear" w:color="auto" w:fill="auto"/>
                            <w:vAlign w:val="center"/>
                          </w:tcPr>
                          <w:p w14:paraId="1F1102E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42</w:t>
                            </w:r>
                          </w:p>
                        </w:tc>
                        <w:tc>
                          <w:tcPr>
                            <w:tcW w:w="816" w:type="dxa"/>
                            <w:shd w:val="clear" w:color="auto" w:fill="auto"/>
                            <w:vAlign w:val="center"/>
                          </w:tcPr>
                          <w:p w14:paraId="6AA98467"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7.54</w:t>
                            </w:r>
                          </w:p>
                        </w:tc>
                        <w:tc>
                          <w:tcPr>
                            <w:tcW w:w="726" w:type="dxa"/>
                            <w:shd w:val="clear" w:color="auto" w:fill="auto"/>
                            <w:vAlign w:val="center"/>
                          </w:tcPr>
                          <w:p w14:paraId="0449428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21</w:t>
                            </w:r>
                          </w:p>
                        </w:tc>
                        <w:tc>
                          <w:tcPr>
                            <w:tcW w:w="791" w:type="dxa"/>
                            <w:shd w:val="clear" w:color="auto" w:fill="auto"/>
                            <w:vAlign w:val="center"/>
                          </w:tcPr>
                          <w:p w14:paraId="09891599"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3.77</w:t>
                            </w:r>
                          </w:p>
                        </w:tc>
                        <w:tc>
                          <w:tcPr>
                            <w:tcW w:w="650" w:type="dxa"/>
                            <w:shd w:val="clear" w:color="auto" w:fill="auto"/>
                            <w:vAlign w:val="center"/>
                          </w:tcPr>
                          <w:p w14:paraId="6B0E540A"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311</w:t>
                            </w:r>
                          </w:p>
                        </w:tc>
                        <w:tc>
                          <w:tcPr>
                            <w:tcW w:w="696" w:type="dxa"/>
                            <w:shd w:val="clear" w:color="auto" w:fill="auto"/>
                            <w:vAlign w:val="center"/>
                          </w:tcPr>
                          <w:p w14:paraId="1FBAEC1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13</w:t>
                            </w:r>
                          </w:p>
                        </w:tc>
                        <w:tc>
                          <w:tcPr>
                            <w:tcW w:w="842" w:type="dxa"/>
                            <w:shd w:val="clear" w:color="auto" w:fill="auto"/>
                            <w:vAlign w:val="center"/>
                          </w:tcPr>
                          <w:p w14:paraId="60FFC38F"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4.18</w:t>
                            </w:r>
                          </w:p>
                        </w:tc>
                      </w:tr>
                      <w:tr w:rsidR="00D76101" w:rsidRPr="006C5ECB" w14:paraId="6B5927C5" w14:textId="77777777" w:rsidTr="00326430">
                        <w:trPr>
                          <w:trHeight w:val="170"/>
                          <w:jc w:val="center"/>
                        </w:trPr>
                        <w:tc>
                          <w:tcPr>
                            <w:tcW w:w="791" w:type="dxa"/>
                            <w:shd w:val="clear" w:color="auto" w:fill="auto"/>
                            <w:vAlign w:val="center"/>
                          </w:tcPr>
                          <w:p w14:paraId="0843024A"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嘉義縣</w:t>
                            </w:r>
                          </w:p>
                        </w:tc>
                        <w:tc>
                          <w:tcPr>
                            <w:tcW w:w="658" w:type="dxa"/>
                            <w:shd w:val="clear" w:color="auto" w:fill="auto"/>
                            <w:vAlign w:val="center"/>
                          </w:tcPr>
                          <w:p w14:paraId="0DBB7AD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291</w:t>
                            </w:r>
                          </w:p>
                        </w:tc>
                        <w:tc>
                          <w:tcPr>
                            <w:tcW w:w="682" w:type="dxa"/>
                            <w:shd w:val="clear" w:color="auto" w:fill="auto"/>
                            <w:vAlign w:val="center"/>
                          </w:tcPr>
                          <w:p w14:paraId="6C647F8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40</w:t>
                            </w:r>
                          </w:p>
                        </w:tc>
                        <w:tc>
                          <w:tcPr>
                            <w:tcW w:w="816" w:type="dxa"/>
                            <w:shd w:val="clear" w:color="auto" w:fill="auto"/>
                            <w:vAlign w:val="center"/>
                          </w:tcPr>
                          <w:p w14:paraId="667CDCFE"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13.75</w:t>
                            </w:r>
                          </w:p>
                        </w:tc>
                        <w:tc>
                          <w:tcPr>
                            <w:tcW w:w="726" w:type="dxa"/>
                            <w:shd w:val="clear" w:color="auto" w:fill="auto"/>
                            <w:vAlign w:val="center"/>
                          </w:tcPr>
                          <w:p w14:paraId="5F36E7C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52</w:t>
                            </w:r>
                          </w:p>
                        </w:tc>
                        <w:tc>
                          <w:tcPr>
                            <w:tcW w:w="791" w:type="dxa"/>
                            <w:shd w:val="clear" w:color="auto" w:fill="auto"/>
                            <w:vAlign w:val="center"/>
                          </w:tcPr>
                          <w:p w14:paraId="586749AF"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17.87</w:t>
                            </w:r>
                          </w:p>
                        </w:tc>
                        <w:tc>
                          <w:tcPr>
                            <w:tcW w:w="650" w:type="dxa"/>
                            <w:shd w:val="clear" w:color="auto" w:fill="auto"/>
                            <w:vAlign w:val="center"/>
                          </w:tcPr>
                          <w:p w14:paraId="0D82B0D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156</w:t>
                            </w:r>
                          </w:p>
                        </w:tc>
                        <w:tc>
                          <w:tcPr>
                            <w:tcW w:w="696" w:type="dxa"/>
                            <w:shd w:val="clear" w:color="auto" w:fill="auto"/>
                            <w:vAlign w:val="center"/>
                          </w:tcPr>
                          <w:p w14:paraId="69C7020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38</w:t>
                            </w:r>
                          </w:p>
                        </w:tc>
                        <w:tc>
                          <w:tcPr>
                            <w:tcW w:w="842" w:type="dxa"/>
                            <w:shd w:val="clear" w:color="auto" w:fill="auto"/>
                            <w:vAlign w:val="center"/>
                          </w:tcPr>
                          <w:p w14:paraId="12A55276"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24.36</w:t>
                            </w:r>
                          </w:p>
                        </w:tc>
                      </w:tr>
                      <w:tr w:rsidR="00D76101" w:rsidRPr="006C5ECB" w14:paraId="474887B9" w14:textId="77777777" w:rsidTr="00326430">
                        <w:trPr>
                          <w:trHeight w:val="170"/>
                          <w:jc w:val="center"/>
                        </w:trPr>
                        <w:tc>
                          <w:tcPr>
                            <w:tcW w:w="791" w:type="dxa"/>
                            <w:shd w:val="clear" w:color="auto" w:fill="auto"/>
                            <w:vAlign w:val="center"/>
                          </w:tcPr>
                          <w:p w14:paraId="5657A587"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嘉義市</w:t>
                            </w:r>
                          </w:p>
                        </w:tc>
                        <w:tc>
                          <w:tcPr>
                            <w:tcW w:w="658" w:type="dxa"/>
                            <w:shd w:val="clear" w:color="auto" w:fill="auto"/>
                            <w:vAlign w:val="center"/>
                          </w:tcPr>
                          <w:p w14:paraId="7B761AB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191</w:t>
                            </w:r>
                          </w:p>
                        </w:tc>
                        <w:tc>
                          <w:tcPr>
                            <w:tcW w:w="682" w:type="dxa"/>
                            <w:shd w:val="clear" w:color="auto" w:fill="auto"/>
                            <w:vAlign w:val="center"/>
                          </w:tcPr>
                          <w:p w14:paraId="7CEB9CD1"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45</w:t>
                            </w:r>
                          </w:p>
                        </w:tc>
                        <w:tc>
                          <w:tcPr>
                            <w:tcW w:w="816" w:type="dxa"/>
                            <w:shd w:val="clear" w:color="auto" w:fill="auto"/>
                            <w:vAlign w:val="center"/>
                          </w:tcPr>
                          <w:p w14:paraId="75EC02E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23.56</w:t>
                            </w:r>
                          </w:p>
                        </w:tc>
                        <w:tc>
                          <w:tcPr>
                            <w:tcW w:w="726" w:type="dxa"/>
                            <w:shd w:val="clear" w:color="auto" w:fill="auto"/>
                            <w:vAlign w:val="center"/>
                          </w:tcPr>
                          <w:p w14:paraId="7A39017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27</w:t>
                            </w:r>
                          </w:p>
                        </w:tc>
                        <w:tc>
                          <w:tcPr>
                            <w:tcW w:w="791" w:type="dxa"/>
                            <w:shd w:val="clear" w:color="auto" w:fill="auto"/>
                            <w:vAlign w:val="center"/>
                          </w:tcPr>
                          <w:p w14:paraId="77F9CAB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14.14</w:t>
                            </w:r>
                          </w:p>
                        </w:tc>
                        <w:tc>
                          <w:tcPr>
                            <w:tcW w:w="650" w:type="dxa"/>
                            <w:shd w:val="clear" w:color="auto" w:fill="auto"/>
                            <w:vAlign w:val="center"/>
                          </w:tcPr>
                          <w:p w14:paraId="44E3510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136</w:t>
                            </w:r>
                          </w:p>
                        </w:tc>
                        <w:tc>
                          <w:tcPr>
                            <w:tcW w:w="696" w:type="dxa"/>
                            <w:shd w:val="clear" w:color="auto" w:fill="auto"/>
                            <w:vAlign w:val="center"/>
                          </w:tcPr>
                          <w:p w14:paraId="5FA9804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29</w:t>
                            </w:r>
                          </w:p>
                        </w:tc>
                        <w:tc>
                          <w:tcPr>
                            <w:tcW w:w="842" w:type="dxa"/>
                            <w:shd w:val="clear" w:color="auto" w:fill="auto"/>
                            <w:vAlign w:val="center"/>
                          </w:tcPr>
                          <w:p w14:paraId="04ABA0E8"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shd w:val="pct15" w:color="auto" w:fill="FFFFFF"/>
                              </w:rPr>
                              <w:t>21.32</w:t>
                            </w:r>
                          </w:p>
                        </w:tc>
                      </w:tr>
                      <w:tr w:rsidR="00D76101" w:rsidRPr="006C5ECB" w14:paraId="05BA4819" w14:textId="77777777" w:rsidTr="00326430">
                        <w:trPr>
                          <w:trHeight w:val="170"/>
                          <w:jc w:val="center"/>
                        </w:trPr>
                        <w:tc>
                          <w:tcPr>
                            <w:tcW w:w="791" w:type="dxa"/>
                            <w:shd w:val="clear" w:color="auto" w:fill="auto"/>
                            <w:vAlign w:val="center"/>
                          </w:tcPr>
                          <w:p w14:paraId="448B9AD3"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屏東縣</w:t>
                            </w:r>
                          </w:p>
                        </w:tc>
                        <w:tc>
                          <w:tcPr>
                            <w:tcW w:w="658" w:type="dxa"/>
                            <w:shd w:val="clear" w:color="auto" w:fill="auto"/>
                            <w:vAlign w:val="center"/>
                          </w:tcPr>
                          <w:p w14:paraId="3ABF699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541</w:t>
                            </w:r>
                          </w:p>
                        </w:tc>
                        <w:tc>
                          <w:tcPr>
                            <w:tcW w:w="682" w:type="dxa"/>
                            <w:shd w:val="clear" w:color="auto" w:fill="auto"/>
                            <w:vAlign w:val="center"/>
                          </w:tcPr>
                          <w:p w14:paraId="5C42B6F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19</w:t>
                            </w:r>
                          </w:p>
                        </w:tc>
                        <w:tc>
                          <w:tcPr>
                            <w:tcW w:w="816" w:type="dxa"/>
                            <w:shd w:val="clear" w:color="auto" w:fill="auto"/>
                            <w:vAlign w:val="center"/>
                          </w:tcPr>
                          <w:p w14:paraId="0673391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3.51</w:t>
                            </w:r>
                          </w:p>
                        </w:tc>
                        <w:tc>
                          <w:tcPr>
                            <w:tcW w:w="726" w:type="dxa"/>
                            <w:shd w:val="clear" w:color="auto" w:fill="auto"/>
                            <w:vAlign w:val="center"/>
                          </w:tcPr>
                          <w:p w14:paraId="0D62FDA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30</w:t>
                            </w:r>
                          </w:p>
                        </w:tc>
                        <w:tc>
                          <w:tcPr>
                            <w:tcW w:w="791" w:type="dxa"/>
                            <w:shd w:val="clear" w:color="auto" w:fill="auto"/>
                            <w:vAlign w:val="center"/>
                          </w:tcPr>
                          <w:p w14:paraId="29A8D924"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5.55</w:t>
                            </w:r>
                          </w:p>
                        </w:tc>
                        <w:tc>
                          <w:tcPr>
                            <w:tcW w:w="650" w:type="dxa"/>
                            <w:shd w:val="clear" w:color="auto" w:fill="auto"/>
                            <w:vAlign w:val="center"/>
                          </w:tcPr>
                          <w:p w14:paraId="4D9EF0C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270</w:t>
                            </w:r>
                          </w:p>
                        </w:tc>
                        <w:tc>
                          <w:tcPr>
                            <w:tcW w:w="696" w:type="dxa"/>
                            <w:shd w:val="clear" w:color="auto" w:fill="auto"/>
                            <w:vAlign w:val="center"/>
                          </w:tcPr>
                          <w:p w14:paraId="6587CCB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6</w:t>
                            </w:r>
                          </w:p>
                        </w:tc>
                        <w:tc>
                          <w:tcPr>
                            <w:tcW w:w="842" w:type="dxa"/>
                            <w:shd w:val="clear" w:color="auto" w:fill="auto"/>
                            <w:vAlign w:val="center"/>
                          </w:tcPr>
                          <w:p w14:paraId="25C4B0AB"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2.22</w:t>
                            </w:r>
                          </w:p>
                        </w:tc>
                      </w:tr>
                      <w:tr w:rsidR="00D76101" w:rsidRPr="006C5ECB" w14:paraId="36141C1C" w14:textId="77777777" w:rsidTr="00326430">
                        <w:trPr>
                          <w:trHeight w:val="170"/>
                          <w:jc w:val="center"/>
                        </w:trPr>
                        <w:tc>
                          <w:tcPr>
                            <w:tcW w:w="791" w:type="dxa"/>
                            <w:shd w:val="clear" w:color="auto" w:fill="auto"/>
                            <w:vAlign w:val="center"/>
                          </w:tcPr>
                          <w:p w14:paraId="566C8E7E"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花蓮縣</w:t>
                            </w:r>
                          </w:p>
                        </w:tc>
                        <w:tc>
                          <w:tcPr>
                            <w:tcW w:w="658" w:type="dxa"/>
                            <w:shd w:val="clear" w:color="auto" w:fill="auto"/>
                            <w:vAlign w:val="center"/>
                          </w:tcPr>
                          <w:p w14:paraId="1DA3667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229</w:t>
                            </w:r>
                          </w:p>
                        </w:tc>
                        <w:tc>
                          <w:tcPr>
                            <w:tcW w:w="682" w:type="dxa"/>
                            <w:shd w:val="clear" w:color="auto" w:fill="auto"/>
                            <w:vAlign w:val="center"/>
                          </w:tcPr>
                          <w:p w14:paraId="209DE1C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46</w:t>
                            </w:r>
                          </w:p>
                        </w:tc>
                        <w:tc>
                          <w:tcPr>
                            <w:tcW w:w="816" w:type="dxa"/>
                            <w:shd w:val="clear" w:color="auto" w:fill="auto"/>
                            <w:vAlign w:val="center"/>
                          </w:tcPr>
                          <w:p w14:paraId="63EA87B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shd w:val="pct15" w:color="auto" w:fill="FFFFFF"/>
                              </w:rPr>
                              <w:t>20.09</w:t>
                            </w:r>
                          </w:p>
                        </w:tc>
                        <w:tc>
                          <w:tcPr>
                            <w:tcW w:w="726" w:type="dxa"/>
                            <w:shd w:val="clear" w:color="auto" w:fill="auto"/>
                            <w:vAlign w:val="center"/>
                          </w:tcPr>
                          <w:p w14:paraId="3766940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26</w:t>
                            </w:r>
                          </w:p>
                        </w:tc>
                        <w:tc>
                          <w:tcPr>
                            <w:tcW w:w="791" w:type="dxa"/>
                            <w:shd w:val="clear" w:color="auto" w:fill="auto"/>
                            <w:vAlign w:val="center"/>
                          </w:tcPr>
                          <w:p w14:paraId="7549FB74"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11.35</w:t>
                            </w:r>
                          </w:p>
                        </w:tc>
                        <w:tc>
                          <w:tcPr>
                            <w:tcW w:w="650" w:type="dxa"/>
                            <w:shd w:val="clear" w:color="auto" w:fill="auto"/>
                            <w:vAlign w:val="center"/>
                          </w:tcPr>
                          <w:p w14:paraId="3240775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115</w:t>
                            </w:r>
                          </w:p>
                        </w:tc>
                        <w:tc>
                          <w:tcPr>
                            <w:tcW w:w="696" w:type="dxa"/>
                            <w:shd w:val="clear" w:color="auto" w:fill="auto"/>
                            <w:vAlign w:val="center"/>
                          </w:tcPr>
                          <w:p w14:paraId="6E2F3B8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20</w:t>
                            </w:r>
                          </w:p>
                        </w:tc>
                        <w:tc>
                          <w:tcPr>
                            <w:tcW w:w="842" w:type="dxa"/>
                            <w:shd w:val="clear" w:color="auto" w:fill="auto"/>
                            <w:vAlign w:val="center"/>
                          </w:tcPr>
                          <w:p w14:paraId="250B1AE9"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17.39</w:t>
                            </w:r>
                          </w:p>
                        </w:tc>
                      </w:tr>
                      <w:tr w:rsidR="00D76101" w:rsidRPr="006C5ECB" w14:paraId="5EEF8424" w14:textId="77777777" w:rsidTr="00326430">
                        <w:trPr>
                          <w:trHeight w:val="170"/>
                          <w:jc w:val="center"/>
                        </w:trPr>
                        <w:tc>
                          <w:tcPr>
                            <w:tcW w:w="791" w:type="dxa"/>
                            <w:shd w:val="clear" w:color="auto" w:fill="auto"/>
                            <w:vAlign w:val="center"/>
                          </w:tcPr>
                          <w:p w14:paraId="3C87323E"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proofErr w:type="gramStart"/>
                            <w:r w:rsidRPr="006C5ECB">
                              <w:rPr>
                                <w:rFonts w:ascii="標楷體" w:eastAsia="標楷體" w:hAnsi="標楷體" w:cs="新細明體" w:hint="eastAsia"/>
                                <w:color w:val="000000" w:themeColor="text1"/>
                                <w:sz w:val="20"/>
                                <w:szCs w:val="20"/>
                              </w:rPr>
                              <w:t>臺</w:t>
                            </w:r>
                            <w:proofErr w:type="gramEnd"/>
                            <w:r w:rsidRPr="006C5ECB">
                              <w:rPr>
                                <w:rFonts w:ascii="標楷體" w:eastAsia="標楷體" w:hAnsi="標楷體" w:cs="新細明體" w:hint="eastAsia"/>
                                <w:color w:val="000000" w:themeColor="text1"/>
                                <w:sz w:val="20"/>
                                <w:szCs w:val="20"/>
                              </w:rPr>
                              <w:t>東縣</w:t>
                            </w:r>
                          </w:p>
                        </w:tc>
                        <w:tc>
                          <w:tcPr>
                            <w:tcW w:w="658" w:type="dxa"/>
                            <w:shd w:val="clear" w:color="auto" w:fill="auto"/>
                            <w:vAlign w:val="center"/>
                          </w:tcPr>
                          <w:p w14:paraId="299F46B9"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348</w:t>
                            </w:r>
                          </w:p>
                        </w:tc>
                        <w:tc>
                          <w:tcPr>
                            <w:tcW w:w="682" w:type="dxa"/>
                            <w:shd w:val="clear" w:color="auto" w:fill="auto"/>
                            <w:vAlign w:val="center"/>
                          </w:tcPr>
                          <w:p w14:paraId="5E68E4A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36</w:t>
                            </w:r>
                          </w:p>
                        </w:tc>
                        <w:tc>
                          <w:tcPr>
                            <w:tcW w:w="816" w:type="dxa"/>
                            <w:shd w:val="clear" w:color="auto" w:fill="auto"/>
                            <w:vAlign w:val="center"/>
                          </w:tcPr>
                          <w:p w14:paraId="79188C0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10.34</w:t>
                            </w:r>
                          </w:p>
                        </w:tc>
                        <w:tc>
                          <w:tcPr>
                            <w:tcW w:w="726" w:type="dxa"/>
                            <w:shd w:val="clear" w:color="auto" w:fill="auto"/>
                            <w:vAlign w:val="center"/>
                          </w:tcPr>
                          <w:p w14:paraId="3DC176B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35</w:t>
                            </w:r>
                          </w:p>
                        </w:tc>
                        <w:tc>
                          <w:tcPr>
                            <w:tcW w:w="791" w:type="dxa"/>
                            <w:shd w:val="clear" w:color="auto" w:fill="auto"/>
                            <w:vAlign w:val="center"/>
                          </w:tcPr>
                          <w:p w14:paraId="41F4E423"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10.06</w:t>
                            </w:r>
                          </w:p>
                        </w:tc>
                        <w:tc>
                          <w:tcPr>
                            <w:tcW w:w="650" w:type="dxa"/>
                            <w:shd w:val="clear" w:color="auto" w:fill="auto"/>
                            <w:vAlign w:val="center"/>
                          </w:tcPr>
                          <w:p w14:paraId="6AE0E46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148</w:t>
                            </w:r>
                          </w:p>
                        </w:tc>
                        <w:tc>
                          <w:tcPr>
                            <w:tcW w:w="696" w:type="dxa"/>
                            <w:shd w:val="clear" w:color="auto" w:fill="auto"/>
                            <w:vAlign w:val="center"/>
                          </w:tcPr>
                          <w:p w14:paraId="50A6835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29</w:t>
                            </w:r>
                          </w:p>
                        </w:tc>
                        <w:tc>
                          <w:tcPr>
                            <w:tcW w:w="842" w:type="dxa"/>
                            <w:shd w:val="clear" w:color="auto" w:fill="auto"/>
                            <w:vAlign w:val="center"/>
                          </w:tcPr>
                          <w:p w14:paraId="1F0A085C"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19.59</w:t>
                            </w:r>
                          </w:p>
                        </w:tc>
                      </w:tr>
                      <w:tr w:rsidR="00D76101" w:rsidRPr="006C5ECB" w14:paraId="3D669B24" w14:textId="77777777" w:rsidTr="00326430">
                        <w:trPr>
                          <w:trHeight w:val="170"/>
                          <w:jc w:val="center"/>
                        </w:trPr>
                        <w:tc>
                          <w:tcPr>
                            <w:tcW w:w="791" w:type="dxa"/>
                            <w:shd w:val="clear" w:color="auto" w:fill="auto"/>
                            <w:vAlign w:val="center"/>
                          </w:tcPr>
                          <w:p w14:paraId="25AD474D"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澎湖縣</w:t>
                            </w:r>
                          </w:p>
                        </w:tc>
                        <w:tc>
                          <w:tcPr>
                            <w:tcW w:w="658" w:type="dxa"/>
                            <w:shd w:val="clear" w:color="auto" w:fill="auto"/>
                            <w:vAlign w:val="center"/>
                          </w:tcPr>
                          <w:p w14:paraId="03950FD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110</w:t>
                            </w:r>
                          </w:p>
                        </w:tc>
                        <w:tc>
                          <w:tcPr>
                            <w:tcW w:w="682" w:type="dxa"/>
                            <w:shd w:val="clear" w:color="auto" w:fill="auto"/>
                            <w:vAlign w:val="center"/>
                          </w:tcPr>
                          <w:p w14:paraId="088E88A6"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15</w:t>
                            </w:r>
                          </w:p>
                        </w:tc>
                        <w:tc>
                          <w:tcPr>
                            <w:tcW w:w="816" w:type="dxa"/>
                            <w:shd w:val="clear" w:color="auto" w:fill="auto"/>
                            <w:vAlign w:val="center"/>
                          </w:tcPr>
                          <w:p w14:paraId="5F1D0957"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rPr>
                              <w:t>13.64</w:t>
                            </w:r>
                          </w:p>
                        </w:tc>
                        <w:tc>
                          <w:tcPr>
                            <w:tcW w:w="726" w:type="dxa"/>
                            <w:shd w:val="clear" w:color="auto" w:fill="auto"/>
                            <w:vAlign w:val="center"/>
                          </w:tcPr>
                          <w:p w14:paraId="77FC41EB"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w:t>
                            </w:r>
                          </w:p>
                        </w:tc>
                        <w:tc>
                          <w:tcPr>
                            <w:tcW w:w="791" w:type="dxa"/>
                            <w:shd w:val="clear" w:color="auto" w:fill="auto"/>
                            <w:vAlign w:val="center"/>
                          </w:tcPr>
                          <w:p w14:paraId="2379C31E"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12.73</w:t>
                            </w:r>
                          </w:p>
                        </w:tc>
                        <w:tc>
                          <w:tcPr>
                            <w:tcW w:w="650" w:type="dxa"/>
                            <w:shd w:val="clear" w:color="auto" w:fill="auto"/>
                            <w:vAlign w:val="center"/>
                          </w:tcPr>
                          <w:p w14:paraId="113F1B5C"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71</w:t>
                            </w:r>
                          </w:p>
                        </w:tc>
                        <w:tc>
                          <w:tcPr>
                            <w:tcW w:w="696" w:type="dxa"/>
                            <w:shd w:val="clear" w:color="auto" w:fill="auto"/>
                            <w:vAlign w:val="center"/>
                          </w:tcPr>
                          <w:p w14:paraId="3D095A8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9</w:t>
                            </w:r>
                          </w:p>
                        </w:tc>
                        <w:tc>
                          <w:tcPr>
                            <w:tcW w:w="842" w:type="dxa"/>
                            <w:shd w:val="clear" w:color="auto" w:fill="auto"/>
                            <w:vAlign w:val="center"/>
                          </w:tcPr>
                          <w:p w14:paraId="2AE20F02"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12.68</w:t>
                            </w:r>
                          </w:p>
                        </w:tc>
                      </w:tr>
                      <w:tr w:rsidR="00D76101" w:rsidRPr="006C5ECB" w14:paraId="6A11A154" w14:textId="77777777" w:rsidTr="00326430">
                        <w:trPr>
                          <w:trHeight w:val="170"/>
                          <w:jc w:val="center"/>
                        </w:trPr>
                        <w:tc>
                          <w:tcPr>
                            <w:tcW w:w="791" w:type="dxa"/>
                            <w:shd w:val="clear" w:color="auto" w:fill="auto"/>
                            <w:vAlign w:val="center"/>
                          </w:tcPr>
                          <w:p w14:paraId="245A7EA2"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金門縣</w:t>
                            </w:r>
                          </w:p>
                        </w:tc>
                        <w:tc>
                          <w:tcPr>
                            <w:tcW w:w="658" w:type="dxa"/>
                            <w:shd w:val="clear" w:color="auto" w:fill="auto"/>
                            <w:vAlign w:val="center"/>
                          </w:tcPr>
                          <w:p w14:paraId="3EB8DC6D"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50</w:t>
                            </w:r>
                          </w:p>
                        </w:tc>
                        <w:tc>
                          <w:tcPr>
                            <w:tcW w:w="682" w:type="dxa"/>
                            <w:shd w:val="clear" w:color="auto" w:fill="auto"/>
                            <w:vAlign w:val="center"/>
                          </w:tcPr>
                          <w:p w14:paraId="54ED17B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16</w:t>
                            </w:r>
                          </w:p>
                        </w:tc>
                        <w:tc>
                          <w:tcPr>
                            <w:tcW w:w="816" w:type="dxa"/>
                            <w:shd w:val="clear" w:color="auto" w:fill="auto"/>
                            <w:vAlign w:val="center"/>
                          </w:tcPr>
                          <w:p w14:paraId="26B2AFD4"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32</w:t>
                            </w:r>
                            <w:r w:rsidRPr="006C5ECB">
                              <w:rPr>
                                <w:rFonts w:ascii="標楷體" w:eastAsia="標楷體" w:hAnsi="標楷體" w:cs="Calibri" w:hint="eastAsia"/>
                                <w:color w:val="000000" w:themeColor="text1"/>
                                <w:sz w:val="20"/>
                                <w:szCs w:val="20"/>
                                <w:shd w:val="pct15" w:color="auto" w:fill="FFFFFF"/>
                              </w:rPr>
                              <w:t>.00</w:t>
                            </w:r>
                          </w:p>
                        </w:tc>
                        <w:tc>
                          <w:tcPr>
                            <w:tcW w:w="726" w:type="dxa"/>
                            <w:shd w:val="clear" w:color="auto" w:fill="auto"/>
                            <w:vAlign w:val="center"/>
                          </w:tcPr>
                          <w:p w14:paraId="30101948"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15</w:t>
                            </w:r>
                          </w:p>
                        </w:tc>
                        <w:tc>
                          <w:tcPr>
                            <w:tcW w:w="791" w:type="dxa"/>
                            <w:shd w:val="clear" w:color="auto" w:fill="auto"/>
                            <w:vAlign w:val="center"/>
                          </w:tcPr>
                          <w:p w14:paraId="74A69AA5"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r w:rsidRPr="006C5ECB">
                              <w:rPr>
                                <w:rFonts w:ascii="標楷體" w:eastAsia="標楷體" w:hAnsi="標楷體" w:cs="新細明體" w:hint="eastAsia"/>
                                <w:color w:val="000000" w:themeColor="text1"/>
                                <w:sz w:val="20"/>
                                <w:szCs w:val="20"/>
                                <w:shd w:val="pct15" w:color="auto" w:fill="FFFFFF"/>
                              </w:rPr>
                              <w:t>30.00</w:t>
                            </w:r>
                          </w:p>
                        </w:tc>
                        <w:tc>
                          <w:tcPr>
                            <w:tcW w:w="650" w:type="dxa"/>
                            <w:shd w:val="clear" w:color="auto" w:fill="auto"/>
                            <w:vAlign w:val="center"/>
                          </w:tcPr>
                          <w:p w14:paraId="3687B4B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24</w:t>
                            </w:r>
                          </w:p>
                        </w:tc>
                        <w:tc>
                          <w:tcPr>
                            <w:tcW w:w="696" w:type="dxa"/>
                            <w:shd w:val="clear" w:color="auto" w:fill="auto"/>
                            <w:vAlign w:val="center"/>
                          </w:tcPr>
                          <w:p w14:paraId="0F2B8A73"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14</w:t>
                            </w:r>
                          </w:p>
                        </w:tc>
                        <w:tc>
                          <w:tcPr>
                            <w:tcW w:w="842" w:type="dxa"/>
                            <w:shd w:val="clear" w:color="auto" w:fill="auto"/>
                            <w:vAlign w:val="center"/>
                          </w:tcPr>
                          <w:p w14:paraId="146B0E55"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r w:rsidRPr="006C5ECB">
                              <w:rPr>
                                <w:rFonts w:ascii="標楷體" w:eastAsia="標楷體" w:hAnsi="標楷體" w:cs="新細明體" w:hint="eastAsia"/>
                                <w:color w:val="000000" w:themeColor="text1"/>
                                <w:sz w:val="20"/>
                                <w:szCs w:val="20"/>
                                <w:shd w:val="pct15" w:color="auto" w:fill="FFFFFF"/>
                              </w:rPr>
                              <w:t>58.33</w:t>
                            </w:r>
                          </w:p>
                        </w:tc>
                      </w:tr>
                      <w:tr w:rsidR="00D76101" w:rsidRPr="006C5ECB" w14:paraId="7398F15E" w14:textId="77777777" w:rsidTr="00326430">
                        <w:trPr>
                          <w:trHeight w:val="170"/>
                          <w:jc w:val="center"/>
                        </w:trPr>
                        <w:tc>
                          <w:tcPr>
                            <w:tcW w:w="791" w:type="dxa"/>
                            <w:tcBorders>
                              <w:bottom w:val="single" w:sz="4" w:space="0" w:color="auto"/>
                            </w:tcBorders>
                            <w:shd w:val="clear" w:color="auto" w:fill="auto"/>
                            <w:vAlign w:val="center"/>
                          </w:tcPr>
                          <w:p w14:paraId="4166F42C" w14:textId="77777777" w:rsidR="00D76101" w:rsidRPr="006C5ECB" w:rsidRDefault="00D76101" w:rsidP="00211DDC">
                            <w:pPr>
                              <w:widowControl/>
                              <w:spacing w:line="200" w:lineRule="exact"/>
                              <w:jc w:val="center"/>
                              <w:rPr>
                                <w:rFonts w:ascii="標楷體" w:eastAsia="標楷體" w:hAnsi="標楷體" w:cs="新細明體"/>
                                <w:color w:val="000000" w:themeColor="text1"/>
                                <w:sz w:val="20"/>
                                <w:szCs w:val="20"/>
                              </w:rPr>
                            </w:pPr>
                            <w:r w:rsidRPr="006C5ECB">
                              <w:rPr>
                                <w:rFonts w:ascii="標楷體" w:eastAsia="標楷體" w:hAnsi="標楷體" w:cs="新細明體" w:hint="eastAsia"/>
                                <w:color w:val="000000" w:themeColor="text1"/>
                                <w:sz w:val="20"/>
                                <w:szCs w:val="20"/>
                              </w:rPr>
                              <w:t>連江縣</w:t>
                            </w:r>
                          </w:p>
                        </w:tc>
                        <w:tc>
                          <w:tcPr>
                            <w:tcW w:w="658" w:type="dxa"/>
                            <w:tcBorders>
                              <w:bottom w:val="single" w:sz="4" w:space="0" w:color="auto"/>
                            </w:tcBorders>
                            <w:shd w:val="clear" w:color="auto" w:fill="auto"/>
                            <w:vAlign w:val="center"/>
                          </w:tcPr>
                          <w:p w14:paraId="25B221F7"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2</w:t>
                            </w:r>
                          </w:p>
                        </w:tc>
                        <w:tc>
                          <w:tcPr>
                            <w:tcW w:w="682" w:type="dxa"/>
                            <w:tcBorders>
                              <w:bottom w:val="single" w:sz="4" w:space="0" w:color="auto"/>
                            </w:tcBorders>
                            <w:shd w:val="clear" w:color="auto" w:fill="auto"/>
                            <w:vAlign w:val="center"/>
                          </w:tcPr>
                          <w:p w14:paraId="3DCDBC6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816" w:type="dxa"/>
                            <w:tcBorders>
                              <w:bottom w:val="single" w:sz="4" w:space="0" w:color="auto"/>
                            </w:tcBorders>
                            <w:shd w:val="clear" w:color="auto" w:fill="auto"/>
                            <w:vAlign w:val="center"/>
                          </w:tcPr>
                          <w:p w14:paraId="18C078D5"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shd w:val="pct15" w:color="auto" w:fill="FFFFFF"/>
                              </w:rPr>
                            </w:pPr>
                            <w:r w:rsidRPr="006C5ECB">
                              <w:rPr>
                                <w:rFonts w:ascii="標楷體" w:eastAsia="標楷體" w:hAnsi="標楷體" w:cs="Calibri"/>
                                <w:color w:val="000000" w:themeColor="text1"/>
                                <w:sz w:val="20"/>
                                <w:szCs w:val="20"/>
                                <w:shd w:val="pct15" w:color="auto" w:fill="FFFFFF"/>
                              </w:rPr>
                              <w:t>50</w:t>
                            </w:r>
                            <w:r w:rsidRPr="006C5ECB">
                              <w:rPr>
                                <w:rFonts w:ascii="標楷體" w:eastAsia="標楷體" w:hAnsi="標楷體" w:cs="Calibri" w:hint="eastAsia"/>
                                <w:color w:val="000000" w:themeColor="text1"/>
                                <w:sz w:val="20"/>
                                <w:szCs w:val="20"/>
                                <w:shd w:val="pct15" w:color="auto" w:fill="FFFFFF"/>
                              </w:rPr>
                              <w:t>.00</w:t>
                            </w:r>
                          </w:p>
                        </w:tc>
                        <w:tc>
                          <w:tcPr>
                            <w:tcW w:w="726" w:type="dxa"/>
                            <w:tcBorders>
                              <w:bottom w:val="single" w:sz="4" w:space="0" w:color="auto"/>
                            </w:tcBorders>
                            <w:shd w:val="clear" w:color="auto" w:fill="auto"/>
                            <w:vAlign w:val="center"/>
                          </w:tcPr>
                          <w:p w14:paraId="2AE84192"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791" w:type="dxa"/>
                            <w:tcBorders>
                              <w:bottom w:val="single" w:sz="4" w:space="0" w:color="auto"/>
                            </w:tcBorders>
                            <w:shd w:val="clear" w:color="auto" w:fill="auto"/>
                            <w:vAlign w:val="center"/>
                          </w:tcPr>
                          <w:p w14:paraId="2B284EBD"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r w:rsidRPr="006C5ECB">
                              <w:rPr>
                                <w:rFonts w:ascii="標楷體" w:eastAsia="標楷體" w:hAnsi="標楷體" w:cs="新細明體" w:hint="eastAsia"/>
                                <w:color w:val="000000" w:themeColor="text1"/>
                                <w:sz w:val="20"/>
                                <w:szCs w:val="20"/>
                                <w:shd w:val="pct15" w:color="auto" w:fill="FFFFFF"/>
                              </w:rPr>
                              <w:t>50.00</w:t>
                            </w:r>
                          </w:p>
                        </w:tc>
                        <w:tc>
                          <w:tcPr>
                            <w:tcW w:w="650" w:type="dxa"/>
                            <w:tcBorders>
                              <w:bottom w:val="single" w:sz="4" w:space="0" w:color="auto"/>
                            </w:tcBorders>
                            <w:shd w:val="clear" w:color="auto" w:fill="auto"/>
                            <w:vAlign w:val="center"/>
                          </w:tcPr>
                          <w:p w14:paraId="44617430"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3</w:t>
                            </w:r>
                          </w:p>
                        </w:tc>
                        <w:tc>
                          <w:tcPr>
                            <w:tcW w:w="696" w:type="dxa"/>
                            <w:tcBorders>
                              <w:bottom w:val="single" w:sz="4" w:space="0" w:color="auto"/>
                            </w:tcBorders>
                            <w:shd w:val="clear" w:color="auto" w:fill="auto"/>
                            <w:vAlign w:val="center"/>
                          </w:tcPr>
                          <w:p w14:paraId="69B332DF" w14:textId="77777777" w:rsidR="00D76101" w:rsidRPr="006C5ECB" w:rsidRDefault="00D76101" w:rsidP="00211DDC">
                            <w:pPr>
                              <w:widowControl/>
                              <w:spacing w:line="200" w:lineRule="exact"/>
                              <w:jc w:val="right"/>
                              <w:rPr>
                                <w:rFonts w:ascii="標楷體" w:eastAsia="標楷體" w:hAnsi="標楷體" w:cs="Calibri"/>
                                <w:color w:val="000000" w:themeColor="text1"/>
                                <w:sz w:val="20"/>
                                <w:szCs w:val="20"/>
                              </w:rPr>
                            </w:pPr>
                            <w:r w:rsidRPr="006C5ECB">
                              <w:rPr>
                                <w:rFonts w:ascii="標楷體" w:eastAsia="標楷體" w:hAnsi="標楷體" w:cs="Calibri"/>
                                <w:color w:val="000000" w:themeColor="text1"/>
                                <w:sz w:val="20"/>
                                <w:szCs w:val="20"/>
                              </w:rPr>
                              <w:t>1</w:t>
                            </w:r>
                          </w:p>
                        </w:tc>
                        <w:tc>
                          <w:tcPr>
                            <w:tcW w:w="842" w:type="dxa"/>
                            <w:tcBorders>
                              <w:bottom w:val="single" w:sz="4" w:space="0" w:color="auto"/>
                            </w:tcBorders>
                            <w:shd w:val="clear" w:color="auto" w:fill="auto"/>
                            <w:vAlign w:val="center"/>
                          </w:tcPr>
                          <w:p w14:paraId="1AB38243"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r w:rsidRPr="006C5ECB">
                              <w:rPr>
                                <w:rFonts w:ascii="標楷體" w:eastAsia="標楷體" w:hAnsi="標楷體" w:cs="新細明體" w:hint="eastAsia"/>
                                <w:color w:val="000000" w:themeColor="text1"/>
                                <w:sz w:val="20"/>
                                <w:szCs w:val="20"/>
                                <w:shd w:val="pct15" w:color="auto" w:fill="FFFFFF"/>
                              </w:rPr>
                              <w:t>33.33</w:t>
                            </w:r>
                          </w:p>
                        </w:tc>
                      </w:tr>
                      <w:tr w:rsidR="00D76101" w:rsidRPr="006C5ECB" w14:paraId="0B65693F" w14:textId="77777777" w:rsidTr="00211DDC">
                        <w:trPr>
                          <w:trHeight w:val="60"/>
                          <w:jc w:val="center"/>
                        </w:trPr>
                        <w:tc>
                          <w:tcPr>
                            <w:tcW w:w="6652" w:type="dxa"/>
                            <w:gridSpan w:val="9"/>
                            <w:tcBorders>
                              <w:left w:val="nil"/>
                              <w:bottom w:val="nil"/>
                              <w:right w:val="nil"/>
                            </w:tcBorders>
                            <w:shd w:val="clear" w:color="auto" w:fill="auto"/>
                            <w:vAlign w:val="center"/>
                          </w:tcPr>
                          <w:p w14:paraId="4D70A9B8" w14:textId="77777777" w:rsidR="00D76101" w:rsidRPr="006C5ECB" w:rsidRDefault="00D76101" w:rsidP="00211DDC">
                            <w:pPr>
                              <w:overflowPunct w:val="0"/>
                              <w:spacing w:line="200" w:lineRule="exact"/>
                              <w:ind w:leftChars="1" w:left="232" w:hangingChars="128" w:hanging="230"/>
                              <w:rPr>
                                <w:rFonts w:ascii="標楷體" w:eastAsia="標楷體" w:hAnsi="標楷體"/>
                                <w:color w:val="000000" w:themeColor="text1"/>
                                <w:sz w:val="18"/>
                              </w:rPr>
                            </w:pPr>
                            <w:r w:rsidRPr="006C5ECB">
                              <w:rPr>
                                <w:rFonts w:ascii="標楷體" w:eastAsia="標楷體" w:hAnsi="標楷體" w:hint="eastAsia"/>
                                <w:color w:val="000000" w:themeColor="text1"/>
                                <w:sz w:val="18"/>
                              </w:rPr>
                              <w:t>資料來源：整理自</w:t>
                            </w:r>
                            <w:proofErr w:type="gramStart"/>
                            <w:r w:rsidRPr="006C5ECB">
                              <w:rPr>
                                <w:rFonts w:ascii="標楷體" w:eastAsia="標楷體" w:hAnsi="標楷體" w:hint="eastAsia"/>
                                <w:color w:val="000000" w:themeColor="text1"/>
                                <w:sz w:val="18"/>
                              </w:rPr>
                              <w:t>社家署</w:t>
                            </w:r>
                            <w:proofErr w:type="gramEnd"/>
                            <w:r w:rsidRPr="006C5ECB">
                              <w:rPr>
                                <w:rFonts w:ascii="標楷體" w:eastAsia="標楷體" w:hAnsi="標楷體" w:hint="eastAsia"/>
                                <w:color w:val="000000" w:themeColor="text1"/>
                                <w:sz w:val="18"/>
                              </w:rPr>
                              <w:t>提供資料。</w:t>
                            </w:r>
                          </w:p>
                          <w:p w14:paraId="762BDA5F" w14:textId="77777777" w:rsidR="00D76101" w:rsidRPr="006C5ECB" w:rsidRDefault="00D76101" w:rsidP="00211DDC">
                            <w:pPr>
                              <w:widowControl/>
                              <w:spacing w:line="200" w:lineRule="exact"/>
                              <w:jc w:val="right"/>
                              <w:rPr>
                                <w:rFonts w:ascii="標楷體" w:eastAsia="標楷體" w:hAnsi="標楷體" w:cs="新細明體"/>
                                <w:color w:val="000000" w:themeColor="text1"/>
                                <w:sz w:val="20"/>
                                <w:szCs w:val="20"/>
                                <w:shd w:val="pct15" w:color="auto" w:fill="FFFFFF"/>
                              </w:rPr>
                            </w:pPr>
                          </w:p>
                        </w:tc>
                      </w:tr>
                    </w:tbl>
                    <w:p w14:paraId="4C835DBE" w14:textId="77777777" w:rsidR="00D76101" w:rsidRPr="006C5ECB" w:rsidRDefault="00D76101" w:rsidP="00326430">
                      <w:pPr>
                        <w:overflowPunct w:val="0"/>
                        <w:spacing w:line="240" w:lineRule="exact"/>
                        <w:ind w:leftChars="1" w:left="232" w:hangingChars="128" w:hanging="230"/>
                        <w:rPr>
                          <w:rFonts w:ascii="標楷體" w:eastAsia="標楷體" w:hAnsi="標楷體"/>
                          <w:color w:val="000000" w:themeColor="text1"/>
                          <w:sz w:val="18"/>
                        </w:rPr>
                      </w:pPr>
                    </w:p>
                  </w:txbxContent>
                </v:textbox>
                <w10:wrap type="square" anchorx="margin" anchory="margin"/>
              </v:shape>
            </w:pict>
          </mc:Fallback>
        </mc:AlternateContent>
      </w:r>
      <w:r w:rsidR="00082D52" w:rsidRPr="006C5ECB">
        <w:rPr>
          <w:rFonts w:ascii="標楷體" w:eastAsia="標楷體" w:hAnsi="標楷體" w:cs="標楷體" w:hint="eastAsia"/>
          <w:b/>
          <w:color w:val="000000" w:themeColor="text1"/>
        </w:rPr>
        <w:t xml:space="preserve">1.　</w:t>
      </w:r>
      <w:r w:rsidR="00553D92" w:rsidRPr="006C5ECB">
        <w:rPr>
          <w:rFonts w:ascii="標楷體" w:eastAsia="標楷體" w:hAnsi="標楷體" w:cs="標楷體" w:hint="eastAsia"/>
          <w:b/>
          <w:color w:val="000000" w:themeColor="text1"/>
          <w:spacing w:val="-2"/>
        </w:rPr>
        <w:t>推動脆弱家庭服務以回應家庭多元需求，惟部分縣市辦理定期評估逾期比率逾</w:t>
      </w:r>
      <w:proofErr w:type="gramStart"/>
      <w:r w:rsidR="00553D92" w:rsidRPr="006C5ECB">
        <w:rPr>
          <w:rFonts w:ascii="標楷體" w:eastAsia="標楷體" w:hAnsi="標楷體" w:cs="標楷體" w:hint="eastAsia"/>
          <w:b/>
          <w:color w:val="000000" w:themeColor="text1"/>
          <w:spacing w:val="-2"/>
        </w:rPr>
        <w:t>2成</w:t>
      </w:r>
      <w:proofErr w:type="gramEnd"/>
      <w:r w:rsidR="00553D92" w:rsidRPr="006C5ECB">
        <w:rPr>
          <w:rFonts w:ascii="標楷體" w:eastAsia="標楷體" w:hAnsi="標楷體" w:cs="標楷體" w:hint="eastAsia"/>
          <w:b/>
          <w:color w:val="000000" w:themeColor="text1"/>
          <w:spacing w:val="-2"/>
        </w:rPr>
        <w:t>，又部</w:t>
      </w:r>
      <w:r w:rsidR="00553D92" w:rsidRPr="006C5ECB">
        <w:rPr>
          <w:rFonts w:ascii="標楷體" w:eastAsia="標楷體" w:hAnsi="標楷體" w:cs="標楷體" w:hint="eastAsia"/>
          <w:b/>
          <w:color w:val="000000" w:themeColor="text1"/>
        </w:rPr>
        <w:t>分長期接受脆弱家庭服務個案之脆弱性程度提高，或維持中、高風險，允宜</w:t>
      </w:r>
      <w:proofErr w:type="gramStart"/>
      <w:r w:rsidR="00553D92" w:rsidRPr="006C5ECB">
        <w:rPr>
          <w:rFonts w:ascii="標楷體" w:eastAsia="標楷體" w:hAnsi="標楷體" w:cs="標楷體" w:hint="eastAsia"/>
          <w:b/>
          <w:color w:val="000000" w:themeColor="text1"/>
        </w:rPr>
        <w:t>研</w:t>
      </w:r>
      <w:proofErr w:type="gramEnd"/>
      <w:r w:rsidR="00553D92" w:rsidRPr="006C5ECB">
        <w:rPr>
          <w:rFonts w:ascii="標楷體" w:eastAsia="標楷體" w:hAnsi="標楷體" w:cs="標楷體" w:hint="eastAsia"/>
          <w:b/>
          <w:color w:val="000000" w:themeColor="text1"/>
        </w:rPr>
        <w:t>謀改善，並積極連結福利資源，</w:t>
      </w:r>
      <w:proofErr w:type="gramStart"/>
      <w:r w:rsidR="00553D92" w:rsidRPr="006C5ECB">
        <w:rPr>
          <w:rFonts w:ascii="標楷體" w:eastAsia="標楷體" w:hAnsi="標楷體" w:cs="標楷體" w:hint="eastAsia"/>
          <w:b/>
          <w:color w:val="000000" w:themeColor="text1"/>
        </w:rPr>
        <w:t>俾</w:t>
      </w:r>
      <w:proofErr w:type="gramEnd"/>
      <w:r w:rsidR="00553D92" w:rsidRPr="006C5ECB">
        <w:rPr>
          <w:rFonts w:ascii="標楷體" w:eastAsia="標楷體" w:hAnsi="標楷體" w:cs="標楷體" w:hint="eastAsia"/>
          <w:b/>
          <w:color w:val="000000" w:themeColor="text1"/>
        </w:rPr>
        <w:t>利支持家庭降低脆弱性</w:t>
      </w:r>
      <w:r w:rsidR="00082D52" w:rsidRPr="006C5ECB">
        <w:rPr>
          <w:rFonts w:ascii="標楷體" w:eastAsia="標楷體" w:hAnsi="標楷體" w:cs="標楷體" w:hint="eastAsia"/>
          <w:b/>
          <w:color w:val="000000" w:themeColor="text1"/>
        </w:rPr>
        <w:t>：</w:t>
      </w:r>
      <w:r w:rsidR="00082D52" w:rsidRPr="006C5ECB">
        <w:rPr>
          <w:rFonts w:ascii="標楷體" w:eastAsia="標楷體" w:hAnsi="標楷體" w:cs="標楷體" w:hint="eastAsia"/>
          <w:color w:val="000000" w:themeColor="text1"/>
        </w:rPr>
        <w:t>依強化社會安全網計畫，脆弱家庭係因家庭照顧功能不足等易受傷害之風險或多重問題，造成物質、生理、心理、環境之脆弱性，而需多重支持與服務介入之家庭。政府期透過各市縣社會福利中心（下稱社福中心）社工介入提供評估及服務，有效回應家庭多元需求，以避免家庭脆弱性程度</w:t>
      </w:r>
      <w:r w:rsidR="00BE5FE8" w:rsidRPr="006C5ECB">
        <w:rPr>
          <w:rFonts w:ascii="標楷體" w:eastAsia="標楷體" w:hAnsi="標楷體" w:cs="標楷體" w:hint="eastAsia"/>
          <w:color w:val="000000" w:themeColor="text1"/>
        </w:rPr>
        <w:t>升高</w:t>
      </w:r>
      <w:r w:rsidR="00082D52" w:rsidRPr="006C5ECB">
        <w:rPr>
          <w:rFonts w:ascii="標楷體" w:eastAsia="標楷體" w:hAnsi="標楷體" w:cs="標楷體" w:hint="eastAsia"/>
          <w:color w:val="000000" w:themeColor="text1"/>
        </w:rPr>
        <w:t>，</w:t>
      </w:r>
      <w:proofErr w:type="gramStart"/>
      <w:r w:rsidR="00082D52" w:rsidRPr="006C5ECB">
        <w:rPr>
          <w:rFonts w:ascii="標楷體" w:eastAsia="標楷體" w:hAnsi="標楷體" w:cs="標楷體" w:hint="eastAsia"/>
          <w:color w:val="000000" w:themeColor="text1"/>
        </w:rPr>
        <w:t>肇致家暴</w:t>
      </w:r>
      <w:proofErr w:type="gramEnd"/>
      <w:r w:rsidR="00082D52" w:rsidRPr="006C5ECB">
        <w:rPr>
          <w:rFonts w:ascii="標楷體" w:eastAsia="標楷體" w:hAnsi="標楷體" w:cs="標楷體" w:hint="eastAsia"/>
          <w:color w:val="000000" w:themeColor="text1"/>
        </w:rPr>
        <w:t>或兒</w:t>
      </w:r>
      <w:proofErr w:type="gramStart"/>
      <w:r w:rsidR="00082D52" w:rsidRPr="006C5ECB">
        <w:rPr>
          <w:rFonts w:ascii="標楷體" w:eastAsia="標楷體" w:hAnsi="標楷體" w:cs="標楷體" w:hint="eastAsia"/>
          <w:color w:val="000000" w:themeColor="text1"/>
        </w:rPr>
        <w:t>虐</w:t>
      </w:r>
      <w:proofErr w:type="gramEnd"/>
      <w:r w:rsidR="00082D52" w:rsidRPr="006C5ECB">
        <w:rPr>
          <w:rFonts w:ascii="標楷體" w:eastAsia="標楷體" w:hAnsi="標楷體" w:cs="標楷體" w:hint="eastAsia"/>
          <w:color w:val="000000" w:themeColor="text1"/>
        </w:rPr>
        <w:t>等保護性案件發生，截至111年6月底止，脆弱家庭在案中服務案件數計14,456件。依109年6月23日修正之「社會福利服務中心辦理脆弱家庭服務指標、工作流程及表單」規定，社福中心社工應於脆弱家庭開案後3個月內完成首次定期評估，並於首次定期評估後每6個月重新評估服務目標與計畫，以重新檢視服務過程中是否符合開案評估擬定之服務目標與計畫。</w:t>
      </w:r>
      <w:r w:rsidR="00B84C05" w:rsidRPr="006C5ECB">
        <w:rPr>
          <w:rFonts w:ascii="標楷體" w:eastAsia="標楷體" w:hAnsi="標楷體" w:cs="標楷體" w:hint="eastAsia"/>
          <w:color w:val="000000" w:themeColor="text1"/>
        </w:rPr>
        <w:t>執行結果，</w:t>
      </w:r>
      <w:proofErr w:type="gramStart"/>
      <w:r w:rsidR="00082D52" w:rsidRPr="006C5ECB">
        <w:rPr>
          <w:rFonts w:ascii="標楷體" w:eastAsia="標楷體" w:hAnsi="標楷體" w:cs="標楷體" w:hint="eastAsia"/>
          <w:color w:val="000000" w:themeColor="text1"/>
        </w:rPr>
        <w:t>110</w:t>
      </w:r>
      <w:proofErr w:type="gramEnd"/>
      <w:r w:rsidR="00082D52" w:rsidRPr="006C5ECB">
        <w:rPr>
          <w:rFonts w:ascii="標楷體" w:eastAsia="標楷體" w:hAnsi="標楷體" w:cs="標楷體" w:hint="eastAsia"/>
          <w:color w:val="000000" w:themeColor="text1"/>
        </w:rPr>
        <w:t>年度未依限提出首次及第2次定期評估報告者，</w:t>
      </w:r>
      <w:proofErr w:type="gramStart"/>
      <w:r w:rsidR="00EE70FC" w:rsidRPr="006C5ECB">
        <w:rPr>
          <w:rFonts w:ascii="標楷體" w:eastAsia="標楷體" w:hAnsi="標楷體" w:cs="標楷體" w:hint="eastAsia"/>
          <w:color w:val="000000" w:themeColor="text1"/>
        </w:rPr>
        <w:t>占開案件</w:t>
      </w:r>
      <w:proofErr w:type="gramEnd"/>
      <w:r w:rsidR="00EE70FC" w:rsidRPr="006C5ECB">
        <w:rPr>
          <w:rFonts w:ascii="標楷體" w:eastAsia="標楷體" w:hAnsi="標楷體" w:cs="標楷體" w:hint="eastAsia"/>
          <w:color w:val="000000" w:themeColor="text1"/>
        </w:rPr>
        <w:t>數之比率為7.84％及7.63％</w:t>
      </w:r>
      <w:r w:rsidR="00082D52" w:rsidRPr="006C5ECB">
        <w:rPr>
          <w:rFonts w:ascii="標楷體" w:eastAsia="標楷體" w:hAnsi="標楷體" w:cs="標楷體" w:hint="eastAsia"/>
          <w:color w:val="000000" w:themeColor="text1"/>
        </w:rPr>
        <w:t>，分別有1,045件及1,018件未於時效內辦理，其中基隆市等7縣市逾期提出個案首次評估報告件</w:t>
      </w:r>
      <w:proofErr w:type="gramStart"/>
      <w:r w:rsidR="00082D52" w:rsidRPr="006C5ECB">
        <w:rPr>
          <w:rFonts w:ascii="標楷體" w:eastAsia="標楷體" w:hAnsi="標楷體" w:cs="標楷體" w:hint="eastAsia"/>
          <w:color w:val="000000" w:themeColor="text1"/>
        </w:rPr>
        <w:t>數占開案件</w:t>
      </w:r>
      <w:proofErr w:type="gramEnd"/>
      <w:r w:rsidR="00082D52" w:rsidRPr="006C5ECB">
        <w:rPr>
          <w:rFonts w:ascii="標楷體" w:eastAsia="標楷體" w:hAnsi="標楷體" w:cs="標楷體" w:hint="eastAsia"/>
          <w:color w:val="000000" w:themeColor="text1"/>
        </w:rPr>
        <w:t>數</w:t>
      </w:r>
      <w:proofErr w:type="gramStart"/>
      <w:r w:rsidR="00082D52" w:rsidRPr="006C5ECB">
        <w:rPr>
          <w:rFonts w:ascii="標楷體" w:eastAsia="標楷體" w:hAnsi="標楷體" w:cs="標楷體" w:hint="eastAsia"/>
          <w:color w:val="000000" w:themeColor="text1"/>
        </w:rPr>
        <w:t>2成</w:t>
      </w:r>
      <w:proofErr w:type="gramEnd"/>
      <w:r w:rsidR="00082D52" w:rsidRPr="006C5ECB">
        <w:rPr>
          <w:rFonts w:ascii="標楷體" w:eastAsia="標楷體" w:hAnsi="標楷體" w:cs="標楷體" w:hint="eastAsia"/>
          <w:color w:val="000000" w:themeColor="text1"/>
        </w:rPr>
        <w:t>以上（表</w:t>
      </w:r>
      <w:r w:rsidR="00E96C12" w:rsidRPr="006C5ECB">
        <w:rPr>
          <w:rFonts w:ascii="標楷體" w:eastAsia="標楷體" w:hAnsi="標楷體" w:cs="標楷體" w:hint="eastAsia"/>
          <w:color w:val="000000" w:themeColor="text1"/>
        </w:rPr>
        <w:t>14</w:t>
      </w:r>
      <w:r w:rsidR="00082D52" w:rsidRPr="006C5ECB">
        <w:rPr>
          <w:rFonts w:ascii="標楷體" w:eastAsia="標楷體" w:hAnsi="標楷體" w:cs="標楷體" w:hint="eastAsia"/>
          <w:color w:val="000000" w:themeColor="text1"/>
        </w:rPr>
        <w:t>）。另111年1至6月脆弱家庭開案件數計6,704件，亦有548件未能</w:t>
      </w:r>
      <w:r w:rsidR="00082D52" w:rsidRPr="006C5ECB">
        <w:rPr>
          <w:rFonts w:ascii="標楷體" w:eastAsia="標楷體" w:hAnsi="標楷體" w:cs="標楷體" w:hint="eastAsia"/>
          <w:color w:val="000000" w:themeColor="text1"/>
        </w:rPr>
        <w:lastRenderedPageBreak/>
        <w:t>依限提出首次定</w:t>
      </w:r>
      <w:r w:rsidRPr="006C5ECB">
        <w:rPr>
          <w:rFonts w:ascii="標楷體" w:eastAsia="標楷體" w:hAnsi="標楷體" w:cs="標楷體" w:hint="eastAsia"/>
          <w:noProof/>
          <w:color w:val="000000" w:themeColor="text1"/>
        </w:rPr>
        <mc:AlternateContent>
          <mc:Choice Requires="wps">
            <w:drawing>
              <wp:anchor distT="0" distB="0" distL="114300" distR="114300" simplePos="0" relativeHeight="252724224" behindDoc="0" locked="0" layoutInCell="1" allowOverlap="1" wp14:anchorId="5FE118B4" wp14:editId="49ECBFCC">
                <wp:simplePos x="0" y="0"/>
                <wp:positionH relativeFrom="column">
                  <wp:posOffset>2022475</wp:posOffset>
                </wp:positionH>
                <wp:positionV relativeFrom="paragraph">
                  <wp:posOffset>97246</wp:posOffset>
                </wp:positionV>
                <wp:extent cx="4249420" cy="2807970"/>
                <wp:effectExtent l="0" t="0" r="0" b="0"/>
                <wp:wrapSquare wrapText="bothSides"/>
                <wp:docPr id="42" name="文字方塊 42"/>
                <wp:cNvGraphicFramePr/>
                <a:graphic xmlns:a="http://schemas.openxmlformats.org/drawingml/2006/main">
                  <a:graphicData uri="http://schemas.microsoft.com/office/word/2010/wordprocessingShape">
                    <wps:wsp>
                      <wps:cNvSpPr txBox="1"/>
                      <wps:spPr>
                        <a:xfrm>
                          <a:off x="0" y="0"/>
                          <a:ext cx="4249420" cy="2807970"/>
                        </a:xfrm>
                        <a:prstGeom prst="rect">
                          <a:avLst/>
                        </a:prstGeom>
                        <a:noFill/>
                        <a:ln w="6350">
                          <a:noFill/>
                        </a:ln>
                      </wps:spPr>
                      <wps:txbx>
                        <w:txbxContent>
                          <w:p w14:paraId="060E9A21" w14:textId="120D4132" w:rsidR="00D76101" w:rsidRDefault="00D76101" w:rsidP="00326430">
                            <w:pPr>
                              <w:ind w:left="644" w:hangingChars="268" w:hanging="644"/>
                              <w:rPr>
                                <w:rFonts w:ascii="標楷體" w:eastAsia="標楷體" w:hAnsi="標楷體"/>
                                <w:b/>
                                <w:color w:val="000000" w:themeColor="text1"/>
                              </w:rPr>
                            </w:pPr>
                            <w:r w:rsidRPr="00EE70FC">
                              <w:rPr>
                                <w:rFonts w:ascii="標楷體" w:eastAsia="標楷體" w:hAnsi="標楷體" w:hint="eastAsia"/>
                                <w:b/>
                                <w:color w:val="000000" w:themeColor="text1"/>
                              </w:rPr>
                              <w:t>圖2　111年6月底接受脆弱家庭服務達2年以上在案件數之脆弱性變動情形</w:t>
                            </w:r>
                          </w:p>
                          <w:p w14:paraId="218ACABF" w14:textId="5429D99D" w:rsidR="00D76101" w:rsidRPr="00326430" w:rsidRDefault="00D76101" w:rsidP="00326430">
                            <w:pPr>
                              <w:ind w:left="643" w:hangingChars="268" w:hanging="643"/>
                              <w:rPr>
                                <w:rFonts w:ascii="標楷體" w:eastAsia="標楷體" w:hAnsi="標楷體"/>
                                <w:b/>
                                <w:color w:val="000000" w:themeColor="text1"/>
                              </w:rPr>
                            </w:pPr>
                            <w:r>
                              <w:rPr>
                                <w:noProof/>
                              </w:rPr>
                              <w:drawing>
                                <wp:inline distT="0" distB="0" distL="0" distR="0" wp14:anchorId="648E4FA6" wp14:editId="1907219F">
                                  <wp:extent cx="4151630" cy="1926590"/>
                                  <wp:effectExtent l="0" t="0" r="1270"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ED0B1C5" w14:textId="250829BB" w:rsidR="00D76101" w:rsidRPr="003608B0" w:rsidRDefault="00D76101" w:rsidP="00326430">
                            <w:pPr>
                              <w:rPr>
                                <w:rFonts w:ascii="標楷體" w:eastAsia="標楷體" w:hAnsi="標楷體"/>
                                <w:color w:val="000000" w:themeColor="text1"/>
                                <w:sz w:val="18"/>
                              </w:rPr>
                            </w:pPr>
                            <w:r w:rsidRPr="00FF14D1">
                              <w:rPr>
                                <w:rFonts w:ascii="標楷體" w:eastAsia="標楷體" w:hAnsi="標楷體" w:hint="eastAsia"/>
                                <w:color w:val="000000" w:themeColor="text1"/>
                                <w:sz w:val="18"/>
                              </w:rPr>
                              <w:t>資料來源：整理自</w:t>
                            </w:r>
                            <w:proofErr w:type="gramStart"/>
                            <w:r w:rsidRPr="00FF14D1">
                              <w:rPr>
                                <w:rFonts w:ascii="標楷體" w:eastAsia="標楷體" w:hAnsi="標楷體" w:hint="eastAsia"/>
                                <w:color w:val="000000" w:themeColor="text1"/>
                                <w:sz w:val="18"/>
                              </w:rPr>
                              <w:t>社家署</w:t>
                            </w:r>
                            <w:proofErr w:type="gramEnd"/>
                            <w:r w:rsidRPr="00FF14D1">
                              <w:rPr>
                                <w:rFonts w:ascii="標楷體" w:eastAsia="標楷體" w:hAnsi="標楷體" w:hint="eastAsia"/>
                                <w:color w:val="000000" w:themeColor="text1"/>
                                <w:sz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E118B4" id="文字方塊 42" o:spid="_x0000_s1041" type="#_x0000_t202" style="position:absolute;left:0;text-align:left;margin-left:159.25pt;margin-top:7.65pt;width:334.6pt;height:221.1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" filled="f" stroked="f" strokeweight=".5pt">
                <v:textbox>
                  <w:txbxContent>
                    <w:p w14:paraId="060E9A21" w14:textId="120D4132" w:rsidR="00D76101" w:rsidRDefault="00D76101" w:rsidP="00326430">
                      <w:pPr>
                        <w:ind w:left="644" w:hangingChars="268" w:hanging="644"/>
                        <w:rPr>
                          <w:rFonts w:ascii="標楷體" w:eastAsia="標楷體" w:hAnsi="標楷體"/>
                          <w:b/>
                          <w:color w:val="000000" w:themeColor="text1"/>
                        </w:rPr>
                      </w:pPr>
                      <w:r w:rsidRPr="00EE70FC">
                        <w:rPr>
                          <w:rFonts w:ascii="標楷體" w:eastAsia="標楷體" w:hAnsi="標楷體" w:hint="eastAsia"/>
                          <w:b/>
                          <w:color w:val="000000" w:themeColor="text1"/>
                        </w:rPr>
                        <w:t>圖2　111年6月底接受脆弱家庭服務達2年以上在案件數之脆弱性變動情形</w:t>
                      </w:r>
                    </w:p>
                    <w:p w14:paraId="218ACABF" w14:textId="5429D99D" w:rsidR="00D76101" w:rsidRPr="00326430" w:rsidRDefault="00D76101" w:rsidP="00326430">
                      <w:pPr>
                        <w:ind w:left="643" w:hangingChars="268" w:hanging="643"/>
                        <w:rPr>
                          <w:rFonts w:ascii="標楷體" w:eastAsia="標楷體" w:hAnsi="標楷體"/>
                          <w:b/>
                          <w:color w:val="000000" w:themeColor="text1"/>
                        </w:rPr>
                      </w:pPr>
                      <w:r>
                        <w:rPr>
                          <w:noProof/>
                        </w:rPr>
                        <w:drawing>
                          <wp:inline distT="0" distB="0" distL="0" distR="0" wp14:anchorId="648E4FA6" wp14:editId="1907219F">
                            <wp:extent cx="4151630" cy="1926590"/>
                            <wp:effectExtent l="0" t="0" r="1270"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ED0B1C5" w14:textId="250829BB" w:rsidR="00D76101" w:rsidRPr="003608B0" w:rsidRDefault="00D76101" w:rsidP="00326430">
                      <w:pPr>
                        <w:rPr>
                          <w:rFonts w:ascii="標楷體" w:eastAsia="標楷體" w:hAnsi="標楷體"/>
                          <w:color w:val="000000" w:themeColor="text1"/>
                          <w:sz w:val="18"/>
                        </w:rPr>
                      </w:pPr>
                      <w:r w:rsidRPr="00FF14D1">
                        <w:rPr>
                          <w:rFonts w:ascii="標楷體" w:eastAsia="標楷體" w:hAnsi="標楷體" w:hint="eastAsia"/>
                          <w:color w:val="000000" w:themeColor="text1"/>
                          <w:sz w:val="18"/>
                        </w:rPr>
                        <w:t>資料來源：整理自社家署提供資料。</w:t>
                      </w:r>
                    </w:p>
                  </w:txbxContent>
                </v:textbox>
                <w10:wrap type="square"/>
              </v:shape>
            </w:pict>
          </mc:Fallback>
        </mc:AlternateContent>
      </w:r>
      <w:r w:rsidR="00082D52" w:rsidRPr="006C5ECB">
        <w:rPr>
          <w:rFonts w:ascii="標楷體" w:eastAsia="標楷體" w:hAnsi="標楷體" w:cs="標楷體" w:hint="eastAsia"/>
          <w:color w:val="000000" w:themeColor="text1"/>
        </w:rPr>
        <w:t>期評估報告，其中基隆市等8縣市之首次評估報告逾期提出比率超過</w:t>
      </w:r>
      <w:proofErr w:type="gramStart"/>
      <w:r w:rsidR="00082D52" w:rsidRPr="006C5ECB">
        <w:rPr>
          <w:rFonts w:ascii="標楷體" w:eastAsia="標楷體" w:hAnsi="標楷體" w:cs="標楷體" w:hint="eastAsia"/>
          <w:color w:val="000000" w:themeColor="text1"/>
        </w:rPr>
        <w:t>2成</w:t>
      </w:r>
      <w:proofErr w:type="gramEnd"/>
      <w:r w:rsidR="00082D52" w:rsidRPr="006C5ECB">
        <w:rPr>
          <w:rFonts w:ascii="標楷體" w:eastAsia="標楷體" w:hAnsi="標楷體" w:cs="標楷體" w:hint="eastAsia"/>
          <w:color w:val="000000" w:themeColor="text1"/>
        </w:rPr>
        <w:t>，對於案件時效掌握度不足。又社會及家庭</w:t>
      </w:r>
      <w:r w:rsidR="00082D52" w:rsidRPr="006C5ECB">
        <w:rPr>
          <w:rFonts w:ascii="標楷體" w:eastAsia="標楷體" w:hAnsi="標楷體" w:cs="標楷體" w:hint="eastAsia"/>
          <w:color w:val="000000" w:themeColor="text1"/>
          <w:spacing w:val="-2"/>
        </w:rPr>
        <w:t>署（下稱社家署）為輔助社工判定家庭脆弱性程度，擬定合宜之服務計畫，制定16項脆弱性因子，並將其劃分為高度、中度、低度等3類家庭脆弱性指標。截至111年6月底止，脆弱家庭服務長達2年以上案件計2,766件，其中於服務期間脆弱性程度提高之案件數為318件，而維持中、高度風險不變之案件數為89件，合計407件，約占接受服務達2年之在案件數之14.71％（圖2），顯示部分個案於長期接受脆弱家庭多元服務下，脆弱性程度不降反升，或長期處於中、高度風險等情事。經函</w:t>
      </w:r>
      <w:proofErr w:type="gramStart"/>
      <w:r w:rsidR="00082D52" w:rsidRPr="006C5ECB">
        <w:rPr>
          <w:rFonts w:ascii="標楷體" w:eastAsia="標楷體" w:hAnsi="標楷體" w:cs="標楷體" w:hint="eastAsia"/>
          <w:color w:val="000000" w:themeColor="text1"/>
          <w:spacing w:val="-2"/>
        </w:rPr>
        <w:t>請社家署</w:t>
      </w:r>
      <w:proofErr w:type="gramEnd"/>
      <w:r w:rsidR="00082D52" w:rsidRPr="006C5ECB">
        <w:rPr>
          <w:rFonts w:ascii="標楷體" w:eastAsia="標楷體" w:hAnsi="標楷體" w:cs="標楷體" w:hint="eastAsia"/>
          <w:color w:val="000000" w:themeColor="text1"/>
          <w:spacing w:val="-2"/>
        </w:rPr>
        <w:t>督促落實於規定時效內辦理定期評估作業，以確保弱勢家庭及時獲致必要之協助，並</w:t>
      </w:r>
      <w:proofErr w:type="gramStart"/>
      <w:r w:rsidR="00082D52" w:rsidRPr="006C5ECB">
        <w:rPr>
          <w:rFonts w:ascii="標楷體" w:eastAsia="標楷體" w:hAnsi="標楷體" w:cs="標楷體" w:hint="eastAsia"/>
          <w:color w:val="000000" w:themeColor="text1"/>
          <w:spacing w:val="-2"/>
        </w:rPr>
        <w:t>研</w:t>
      </w:r>
      <w:proofErr w:type="gramEnd"/>
      <w:r w:rsidR="00082D52" w:rsidRPr="006C5ECB">
        <w:rPr>
          <w:rFonts w:ascii="標楷體" w:eastAsia="標楷體" w:hAnsi="標楷體" w:cs="標楷體" w:hint="eastAsia"/>
          <w:color w:val="000000" w:themeColor="text1"/>
          <w:spacing w:val="-2"/>
        </w:rPr>
        <w:t>議強化多重支持與服務介入，</w:t>
      </w:r>
      <w:proofErr w:type="gramStart"/>
      <w:r w:rsidR="00082D52" w:rsidRPr="006C5ECB">
        <w:rPr>
          <w:rFonts w:ascii="標楷體" w:eastAsia="標楷體" w:hAnsi="標楷體" w:cs="標楷體" w:hint="eastAsia"/>
          <w:color w:val="000000" w:themeColor="text1"/>
          <w:spacing w:val="-2"/>
        </w:rPr>
        <w:t>俾</w:t>
      </w:r>
      <w:proofErr w:type="gramEnd"/>
      <w:r w:rsidR="00082D52" w:rsidRPr="006C5ECB">
        <w:rPr>
          <w:rFonts w:ascii="標楷體" w:eastAsia="標楷體" w:hAnsi="標楷體" w:cs="標楷體" w:hint="eastAsia"/>
          <w:color w:val="000000" w:themeColor="text1"/>
          <w:spacing w:val="-2"/>
        </w:rPr>
        <w:t>降低家庭脆弱性。據復：將督促市縣政府考核脆弱家庭服務效率，並於資訊系統建置相關提醒機制，輔助社工掌握工作時效，及製作教學影片，以提升社工之工作效率；將輔導地方政府持續擴增家庭服務資源，藉由多元資源</w:t>
      </w:r>
      <w:proofErr w:type="gramStart"/>
      <w:r w:rsidR="00082D52" w:rsidRPr="006C5ECB">
        <w:rPr>
          <w:rFonts w:ascii="標楷體" w:eastAsia="標楷體" w:hAnsi="標楷體" w:cs="標楷體" w:hint="eastAsia"/>
          <w:color w:val="000000" w:themeColor="text1"/>
          <w:spacing w:val="-2"/>
        </w:rPr>
        <w:t>挹</w:t>
      </w:r>
      <w:proofErr w:type="gramEnd"/>
      <w:r w:rsidR="00082D52" w:rsidRPr="006C5ECB">
        <w:rPr>
          <w:rFonts w:ascii="標楷體" w:eastAsia="標楷體" w:hAnsi="標楷體" w:cs="標楷體" w:hint="eastAsia"/>
          <w:color w:val="000000" w:themeColor="text1"/>
          <w:spacing w:val="-2"/>
        </w:rPr>
        <w:t>注與提升服務量，</w:t>
      </w:r>
      <w:proofErr w:type="gramStart"/>
      <w:r w:rsidR="00082D52" w:rsidRPr="006C5ECB">
        <w:rPr>
          <w:rFonts w:ascii="標楷體" w:eastAsia="標楷體" w:hAnsi="標楷體" w:cs="標楷體" w:hint="eastAsia"/>
          <w:color w:val="000000" w:themeColor="text1"/>
          <w:spacing w:val="-2"/>
        </w:rPr>
        <w:t>俾</w:t>
      </w:r>
      <w:proofErr w:type="gramEnd"/>
      <w:r w:rsidR="00082D52" w:rsidRPr="006C5ECB">
        <w:rPr>
          <w:rFonts w:ascii="標楷體" w:eastAsia="標楷體" w:hAnsi="標楷體" w:cs="標楷體" w:hint="eastAsia"/>
          <w:color w:val="000000" w:themeColor="text1"/>
          <w:spacing w:val="-2"/>
        </w:rPr>
        <w:t>利脆弱家庭獲得近便性、持續性服務，支持家庭降低脆弱性。</w:t>
      </w:r>
    </w:p>
    <w:p w14:paraId="607B24C8" w14:textId="78D80481" w:rsidR="005839CF" w:rsidRPr="006C5ECB" w:rsidRDefault="005839CF" w:rsidP="00F01A98">
      <w:pPr>
        <w:overflowPunct w:val="0"/>
        <w:spacing w:line="400" w:lineRule="exact"/>
        <w:ind w:firstLineChars="354" w:firstLine="850"/>
        <w:jc w:val="both"/>
        <w:rPr>
          <w:rStyle w:val="10"/>
          <w:rFonts w:ascii="標楷體" w:eastAsia="標楷體" w:hAnsi="標楷體"/>
          <w:b w:val="0"/>
          <w:color w:val="000000" w:themeColor="text1"/>
          <w:sz w:val="28"/>
          <w:szCs w:val="28"/>
        </w:rPr>
      </w:pPr>
      <w:r w:rsidRPr="006C5ECB">
        <w:rPr>
          <w:rFonts w:ascii="標楷體" w:eastAsia="標楷體" w:hAnsi="標楷體" w:cs="標楷體" w:hint="eastAsia"/>
          <w:b/>
          <w:color w:val="000000" w:themeColor="text1"/>
        </w:rPr>
        <w:t>2.　為強化社會福利服務，辦理社會福利多元服務與實證決策模式計畫，惟執行進度落後，又未於績效報告書完整揭露主要績效指標達成情形，</w:t>
      </w:r>
      <w:proofErr w:type="gramStart"/>
      <w:r w:rsidRPr="006C5ECB">
        <w:rPr>
          <w:rFonts w:ascii="標楷體" w:eastAsia="標楷體" w:hAnsi="標楷體" w:cs="標楷體" w:hint="eastAsia"/>
          <w:b/>
          <w:color w:val="000000" w:themeColor="text1"/>
        </w:rPr>
        <w:t>且評核</w:t>
      </w:r>
      <w:proofErr w:type="gramEnd"/>
      <w:r w:rsidRPr="006C5ECB">
        <w:rPr>
          <w:rFonts w:ascii="標楷體" w:eastAsia="標楷體" w:hAnsi="標楷體" w:cs="標楷體" w:hint="eastAsia"/>
          <w:b/>
          <w:color w:val="000000" w:themeColor="text1"/>
        </w:rPr>
        <w:t>指標與預期關鍵成果未緊密扣合，允宜檢討改善，以提升計畫實施成效：</w:t>
      </w:r>
      <w:proofErr w:type="gramStart"/>
      <w:r w:rsidRPr="006C5ECB">
        <w:rPr>
          <w:rFonts w:ascii="標楷體" w:eastAsia="標楷體" w:hAnsi="標楷體" w:cs="標楷體" w:hint="eastAsia"/>
          <w:color w:val="000000" w:themeColor="text1"/>
        </w:rPr>
        <w:t>衛福部為</w:t>
      </w:r>
      <w:proofErr w:type="gramEnd"/>
      <w:r w:rsidRPr="006C5ECB">
        <w:rPr>
          <w:rFonts w:ascii="標楷體" w:eastAsia="標楷體" w:hAnsi="標楷體" w:cs="標楷體" w:hint="eastAsia"/>
          <w:color w:val="000000" w:themeColor="text1"/>
        </w:rPr>
        <w:t>強化社會福利服務，發</w:t>
      </w:r>
      <w:r w:rsidR="00326430" w:rsidRPr="006C5ECB">
        <w:rPr>
          <w:rFonts w:ascii="標楷體" w:hAnsi="標楷體"/>
          <w:noProof/>
          <w:color w:val="000000" w:themeColor="text1"/>
          <w:sz w:val="32"/>
          <w:szCs w:val="32"/>
        </w:rPr>
        <mc:AlternateContent>
          <mc:Choice Requires="wps">
            <w:drawing>
              <wp:anchor distT="45720" distB="45720" distL="114300" distR="114300" simplePos="0" relativeHeight="252726272" behindDoc="0" locked="1" layoutInCell="1" allowOverlap="0" wp14:anchorId="33000470" wp14:editId="6FCA9EBB">
                <wp:simplePos x="0" y="0"/>
                <wp:positionH relativeFrom="margin">
                  <wp:posOffset>3067050</wp:posOffset>
                </wp:positionH>
                <wp:positionV relativeFrom="paragraph">
                  <wp:posOffset>-447675</wp:posOffset>
                </wp:positionV>
                <wp:extent cx="3254375" cy="425577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4375" cy="4255770"/>
                        </a:xfrm>
                        <a:prstGeom prst="rect">
                          <a:avLst/>
                        </a:prstGeom>
                        <a:noFill/>
                        <a:ln w="9525">
                          <a:noFill/>
                          <a:miter lim="800000"/>
                          <a:headEnd/>
                          <a:tailEnd/>
                        </a:ln>
                      </wps:spPr>
                      <wps:txbx>
                        <w:txbxContent>
                          <w:p w14:paraId="2E786352" w14:textId="77777777" w:rsidR="00D76101" w:rsidRPr="006C5ECB" w:rsidRDefault="00D76101" w:rsidP="004C24DD">
                            <w:pPr>
                              <w:snapToGrid w:val="0"/>
                              <w:spacing w:line="240" w:lineRule="exact"/>
                              <w:ind w:leftChars="46" w:left="908" w:rightChars="-72" w:right="-173" w:hangingChars="332" w:hanging="798"/>
                              <w:rPr>
                                <w:rFonts w:ascii="標楷體" w:eastAsia="標楷體" w:hAnsi="標楷體"/>
                                <w:b/>
                                <w:color w:val="000000" w:themeColor="text1"/>
                              </w:rPr>
                            </w:pPr>
                            <w:r w:rsidRPr="006C5ECB">
                              <w:rPr>
                                <w:rFonts w:ascii="標楷體" w:eastAsia="標楷體" w:hAnsi="標楷體" w:hint="eastAsia"/>
                                <w:b/>
                                <w:color w:val="000000" w:themeColor="text1"/>
                              </w:rPr>
                              <w:t xml:space="preserve">表15　</w:t>
                            </w:r>
                            <w:proofErr w:type="gramStart"/>
                            <w:r w:rsidRPr="006C5ECB">
                              <w:rPr>
                                <w:rFonts w:ascii="標楷體" w:eastAsia="標楷體" w:hAnsi="標楷體" w:hint="eastAsia"/>
                                <w:b/>
                                <w:color w:val="000000" w:themeColor="text1"/>
                              </w:rPr>
                              <w:t>111</w:t>
                            </w:r>
                            <w:proofErr w:type="gramEnd"/>
                            <w:r w:rsidRPr="006C5ECB">
                              <w:rPr>
                                <w:rFonts w:ascii="標楷體" w:eastAsia="標楷體" w:hAnsi="標楷體" w:hint="eastAsia"/>
                                <w:b/>
                                <w:color w:val="000000" w:themeColor="text1"/>
                              </w:rPr>
                              <w:t>年度社會福利多元服務與實證決策模式計畫預算執行情形</w:t>
                            </w:r>
                          </w:p>
                          <w:p w14:paraId="5B871C46" w14:textId="77777777" w:rsidR="00D76101" w:rsidRPr="006C5ECB" w:rsidRDefault="00D76101" w:rsidP="00326430">
                            <w:pPr>
                              <w:spacing w:line="240" w:lineRule="exact"/>
                              <w:ind w:left="666" w:rightChars="-11" w:right="-26" w:hangingChars="354" w:hanging="666"/>
                              <w:jc w:val="right"/>
                              <w:rPr>
                                <w:rFonts w:ascii="標楷體" w:eastAsia="標楷體" w:hAnsi="標楷體"/>
                                <w:b/>
                                <w:color w:val="000000" w:themeColor="text1"/>
                              </w:rPr>
                            </w:pPr>
                            <w:r w:rsidRPr="006C5ECB">
                              <w:rPr>
                                <w:rFonts w:ascii="標楷體" w:eastAsia="標楷體" w:hAnsi="標楷體" w:cs="標楷體" w:hint="eastAsia"/>
                                <w:color w:val="000000" w:themeColor="text1"/>
                                <w:spacing w:val="-6"/>
                                <w:sz w:val="20"/>
                                <w:szCs w:val="20"/>
                                <w:lang w:val="zh-TW"/>
                              </w:rPr>
                              <w:t>單位：新臺幣千元、％</w:t>
                            </w:r>
                          </w:p>
                          <w:tbl>
                            <w:tblPr>
                              <w:tblStyle w:val="af"/>
                              <w:tblW w:w="4844" w:type="dxa"/>
                              <w:tblLook w:val="04A0" w:firstRow="1" w:lastRow="0" w:firstColumn="1" w:lastColumn="0" w:noHBand="0" w:noVBand="1"/>
                            </w:tblPr>
                            <w:tblGrid>
                              <w:gridCol w:w="479"/>
                              <w:gridCol w:w="1784"/>
                              <w:gridCol w:w="825"/>
                              <w:gridCol w:w="876"/>
                              <w:gridCol w:w="880"/>
                            </w:tblGrid>
                            <w:tr w:rsidR="00D76101" w:rsidRPr="006C5ECB" w14:paraId="73A4A904" w14:textId="77777777" w:rsidTr="00B00F8B">
                              <w:trPr>
                                <w:trHeight w:val="19"/>
                              </w:trPr>
                              <w:tc>
                                <w:tcPr>
                                  <w:tcW w:w="479" w:type="dxa"/>
                                  <w:tcBorders>
                                    <w:top w:val="single" w:sz="4" w:space="0" w:color="auto"/>
                                    <w:left w:val="single" w:sz="4" w:space="0" w:color="auto"/>
                                    <w:right w:val="single" w:sz="4" w:space="0" w:color="auto"/>
                                  </w:tcBorders>
                                  <w:vAlign w:val="center"/>
                                </w:tcPr>
                                <w:p w14:paraId="6954A150" w14:textId="77777777" w:rsidR="00D76101" w:rsidRPr="006C5ECB" w:rsidRDefault="00D76101" w:rsidP="00326430">
                                  <w:pPr>
                                    <w:pStyle w:val="af0"/>
                                    <w:tabs>
                                      <w:tab w:val="left" w:pos="1960"/>
                                    </w:tabs>
                                    <w:snapToGrid w:val="0"/>
                                    <w:spacing w:line="200" w:lineRule="exact"/>
                                    <w:ind w:leftChars="-50" w:left="-120" w:right="-57"/>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項次</w:t>
                                  </w:r>
                                </w:p>
                              </w:tc>
                              <w:tc>
                                <w:tcPr>
                                  <w:tcW w:w="1784" w:type="dxa"/>
                                  <w:tcBorders>
                                    <w:top w:val="single" w:sz="4" w:space="0" w:color="auto"/>
                                    <w:left w:val="single" w:sz="4" w:space="0" w:color="auto"/>
                                    <w:bottom w:val="single" w:sz="4" w:space="0" w:color="auto"/>
                                    <w:right w:val="single" w:sz="4" w:space="0" w:color="auto"/>
                                  </w:tcBorders>
                                  <w:vAlign w:val="center"/>
                                  <w:hideMark/>
                                </w:tcPr>
                                <w:p w14:paraId="6EBD6BE0" w14:textId="77777777" w:rsidR="00D76101" w:rsidRPr="006C5ECB" w:rsidRDefault="00D76101" w:rsidP="00326430">
                                  <w:pPr>
                                    <w:pStyle w:val="af0"/>
                                    <w:tabs>
                                      <w:tab w:val="left" w:pos="1960"/>
                                    </w:tabs>
                                    <w:snapToGrid w:val="0"/>
                                    <w:spacing w:line="200" w:lineRule="exact"/>
                                    <w:ind w:leftChars="-50" w:left="-120" w:rightChars="-50" w:right="-120"/>
                                    <w:jc w:val="center"/>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細項計畫</w:t>
                                  </w:r>
                                </w:p>
                              </w:tc>
                              <w:tc>
                                <w:tcPr>
                                  <w:tcW w:w="825" w:type="dxa"/>
                                  <w:tcBorders>
                                    <w:top w:val="single" w:sz="4" w:space="0" w:color="auto"/>
                                    <w:left w:val="single" w:sz="4" w:space="0" w:color="auto"/>
                                    <w:bottom w:val="single" w:sz="4" w:space="0" w:color="auto"/>
                                    <w:right w:val="single" w:sz="4" w:space="0" w:color="auto"/>
                                  </w:tcBorders>
                                  <w:vAlign w:val="center"/>
                                  <w:hideMark/>
                                </w:tcPr>
                                <w:p w14:paraId="73E06D34" w14:textId="77777777" w:rsidR="00D76101" w:rsidRPr="006C5ECB" w:rsidRDefault="00D76101" w:rsidP="00326430">
                                  <w:pPr>
                                    <w:pStyle w:val="af0"/>
                                    <w:tabs>
                                      <w:tab w:val="left" w:pos="1960"/>
                                    </w:tabs>
                                    <w:snapToGrid w:val="0"/>
                                    <w:spacing w:line="200" w:lineRule="exact"/>
                                    <w:ind w:leftChars="0" w:left="0" w:right="72"/>
                                    <w:jc w:val="center"/>
                                    <w:rPr>
                                      <w:rFonts w:ascii="標楷體" w:eastAsia="標楷體" w:hAnsi="標楷體"/>
                                      <w:color w:val="000000" w:themeColor="text1"/>
                                      <w:spacing w:val="-14"/>
                                      <w:sz w:val="20"/>
                                      <w:szCs w:val="20"/>
                                    </w:rPr>
                                  </w:pPr>
                                  <w:r w:rsidRPr="006C5ECB">
                                    <w:rPr>
                                      <w:rFonts w:ascii="標楷體" w:eastAsia="標楷體" w:hAnsi="標楷體" w:hint="eastAsia"/>
                                      <w:color w:val="000000" w:themeColor="text1"/>
                                      <w:spacing w:val="-14"/>
                                      <w:sz w:val="20"/>
                                      <w:szCs w:val="20"/>
                                    </w:rPr>
                                    <w:t>預算數</w:t>
                                  </w:r>
                                </w:p>
                              </w:tc>
                              <w:tc>
                                <w:tcPr>
                                  <w:tcW w:w="876" w:type="dxa"/>
                                  <w:tcBorders>
                                    <w:top w:val="single" w:sz="4" w:space="0" w:color="auto"/>
                                    <w:left w:val="single" w:sz="4" w:space="0" w:color="auto"/>
                                    <w:bottom w:val="single" w:sz="4" w:space="0" w:color="auto"/>
                                    <w:right w:val="single" w:sz="4" w:space="0" w:color="auto"/>
                                  </w:tcBorders>
                                  <w:vAlign w:val="center"/>
                                  <w:hideMark/>
                                </w:tcPr>
                                <w:p w14:paraId="03CA5569" w14:textId="77777777" w:rsidR="00D76101" w:rsidRPr="006C5ECB" w:rsidRDefault="00D76101" w:rsidP="00326430">
                                  <w:pPr>
                                    <w:pStyle w:val="af0"/>
                                    <w:tabs>
                                      <w:tab w:val="left" w:pos="1960"/>
                                    </w:tabs>
                                    <w:snapToGrid w:val="0"/>
                                    <w:spacing w:line="200" w:lineRule="exact"/>
                                    <w:ind w:leftChars="0" w:left="0" w:right="72"/>
                                    <w:jc w:val="center"/>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執行數</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3B57D1" w14:textId="77777777" w:rsidR="00D76101" w:rsidRPr="006C5ECB" w:rsidRDefault="00D76101" w:rsidP="00326430">
                                  <w:pPr>
                                    <w:pStyle w:val="af0"/>
                                    <w:tabs>
                                      <w:tab w:val="left" w:pos="1960"/>
                                    </w:tabs>
                                    <w:snapToGrid w:val="0"/>
                                    <w:spacing w:line="200" w:lineRule="exact"/>
                                    <w:ind w:leftChars="0" w:left="0" w:right="72"/>
                                    <w:jc w:val="center"/>
                                    <w:rPr>
                                      <w:rFonts w:ascii="標楷體" w:eastAsia="標楷體" w:hAnsi="標楷體"/>
                                      <w:color w:val="000000" w:themeColor="text1"/>
                                      <w:spacing w:val="-24"/>
                                      <w:sz w:val="20"/>
                                      <w:szCs w:val="20"/>
                                    </w:rPr>
                                  </w:pPr>
                                  <w:r w:rsidRPr="006C5ECB">
                                    <w:rPr>
                                      <w:rFonts w:ascii="標楷體" w:eastAsia="標楷體" w:hAnsi="標楷體" w:hint="eastAsia"/>
                                      <w:color w:val="000000" w:themeColor="text1"/>
                                      <w:spacing w:val="-8"/>
                                      <w:sz w:val="20"/>
                                      <w:szCs w:val="20"/>
                                    </w:rPr>
                                    <w:t>執行率</w:t>
                                  </w:r>
                                </w:p>
                              </w:tc>
                            </w:tr>
                            <w:tr w:rsidR="00D76101" w:rsidRPr="006C5ECB" w14:paraId="08CE76CF" w14:textId="77777777" w:rsidTr="00B00F8B">
                              <w:trPr>
                                <w:trHeight w:val="19"/>
                              </w:trPr>
                              <w:tc>
                                <w:tcPr>
                                  <w:tcW w:w="2263" w:type="dxa"/>
                                  <w:gridSpan w:val="2"/>
                                  <w:tcBorders>
                                    <w:left w:val="single" w:sz="4" w:space="0" w:color="auto"/>
                                    <w:bottom w:val="single" w:sz="4" w:space="0" w:color="auto"/>
                                    <w:right w:val="single" w:sz="4" w:space="0" w:color="auto"/>
                                  </w:tcBorders>
                                </w:tcPr>
                                <w:p w14:paraId="0EF4F238" w14:textId="77777777" w:rsidR="00D76101" w:rsidRPr="006C5ECB" w:rsidRDefault="00D76101" w:rsidP="00326430">
                                  <w:pPr>
                                    <w:pStyle w:val="af0"/>
                                    <w:tabs>
                                      <w:tab w:val="left" w:pos="1960"/>
                                    </w:tabs>
                                    <w:snapToGrid w:val="0"/>
                                    <w:spacing w:line="200" w:lineRule="exact"/>
                                    <w:ind w:leftChars="-50" w:left="-120" w:rightChars="-50" w:right="-120"/>
                                    <w:jc w:val="center"/>
                                    <w:rPr>
                                      <w:rFonts w:ascii="標楷體" w:eastAsia="標楷體" w:hAnsi="標楷體"/>
                                      <w:b/>
                                      <w:color w:val="000000" w:themeColor="text1"/>
                                      <w:spacing w:val="-8"/>
                                      <w:sz w:val="20"/>
                                      <w:szCs w:val="20"/>
                                    </w:rPr>
                                  </w:pPr>
                                  <w:r w:rsidRPr="006C5ECB">
                                    <w:rPr>
                                      <w:rFonts w:ascii="標楷體" w:eastAsia="標楷體" w:hAnsi="標楷體" w:hint="eastAsia"/>
                                      <w:b/>
                                      <w:color w:val="000000" w:themeColor="text1"/>
                                      <w:spacing w:val="-8"/>
                                      <w:sz w:val="20"/>
                                      <w:szCs w:val="20"/>
                                    </w:rPr>
                                    <w:t>合計</w:t>
                                  </w:r>
                                </w:p>
                              </w:tc>
                              <w:tc>
                                <w:tcPr>
                                  <w:tcW w:w="825" w:type="dxa"/>
                                  <w:tcBorders>
                                    <w:top w:val="single" w:sz="4" w:space="0" w:color="auto"/>
                                    <w:left w:val="single" w:sz="4" w:space="0" w:color="auto"/>
                                    <w:bottom w:val="single" w:sz="4" w:space="0" w:color="auto"/>
                                    <w:right w:val="single" w:sz="4" w:space="0" w:color="auto"/>
                                  </w:tcBorders>
                                  <w:vAlign w:val="center"/>
                                  <w:hideMark/>
                                </w:tcPr>
                                <w:p w14:paraId="65FD1A3E"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b/>
                                      <w:color w:val="000000" w:themeColor="text1"/>
                                      <w:spacing w:val="-8"/>
                                      <w:sz w:val="20"/>
                                      <w:szCs w:val="20"/>
                                    </w:rPr>
                                  </w:pPr>
                                  <w:r w:rsidRPr="006C5ECB">
                                    <w:rPr>
                                      <w:rFonts w:ascii="標楷體" w:eastAsia="標楷體" w:hAnsi="標楷體" w:hint="eastAsia"/>
                                      <w:b/>
                                      <w:color w:val="000000" w:themeColor="text1"/>
                                      <w:spacing w:val="-8"/>
                                      <w:sz w:val="20"/>
                                      <w:szCs w:val="20"/>
                                    </w:rPr>
                                    <w:t>54,</w:t>
                                  </w:r>
                                  <w:r w:rsidRPr="006C5ECB">
                                    <w:rPr>
                                      <w:rFonts w:ascii="標楷體" w:eastAsia="標楷體" w:hAnsi="標楷體"/>
                                      <w:b/>
                                      <w:color w:val="000000" w:themeColor="text1"/>
                                      <w:spacing w:val="-8"/>
                                      <w:sz w:val="20"/>
                                      <w:szCs w:val="20"/>
                                    </w:rPr>
                                    <w:t>154</w:t>
                                  </w:r>
                                </w:p>
                              </w:tc>
                              <w:tc>
                                <w:tcPr>
                                  <w:tcW w:w="876" w:type="dxa"/>
                                  <w:tcBorders>
                                    <w:top w:val="single" w:sz="4" w:space="0" w:color="auto"/>
                                    <w:left w:val="single" w:sz="4" w:space="0" w:color="auto"/>
                                    <w:bottom w:val="single" w:sz="4" w:space="0" w:color="auto"/>
                                    <w:right w:val="single" w:sz="4" w:space="0" w:color="auto"/>
                                  </w:tcBorders>
                                  <w:vAlign w:val="center"/>
                                </w:tcPr>
                                <w:p w14:paraId="39E4BCCD"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b/>
                                      <w:color w:val="000000" w:themeColor="text1"/>
                                      <w:spacing w:val="-8"/>
                                      <w:sz w:val="20"/>
                                      <w:szCs w:val="20"/>
                                    </w:rPr>
                                  </w:pPr>
                                  <w:r w:rsidRPr="006C5ECB">
                                    <w:rPr>
                                      <w:rFonts w:ascii="標楷體" w:eastAsia="標楷體" w:hAnsi="標楷體" w:hint="eastAsia"/>
                                      <w:b/>
                                      <w:color w:val="000000" w:themeColor="text1"/>
                                      <w:spacing w:val="-8"/>
                                      <w:sz w:val="20"/>
                                      <w:szCs w:val="20"/>
                                    </w:rPr>
                                    <w:t>1</w:t>
                                  </w:r>
                                  <w:r w:rsidRPr="006C5ECB">
                                    <w:rPr>
                                      <w:rFonts w:ascii="標楷體" w:eastAsia="標楷體" w:hAnsi="標楷體"/>
                                      <w:b/>
                                      <w:color w:val="000000" w:themeColor="text1"/>
                                      <w:spacing w:val="-8"/>
                                      <w:sz w:val="20"/>
                                      <w:szCs w:val="20"/>
                                    </w:rPr>
                                    <w:t>4,167</w:t>
                                  </w:r>
                                </w:p>
                              </w:tc>
                              <w:tc>
                                <w:tcPr>
                                  <w:tcW w:w="880" w:type="dxa"/>
                                  <w:tcBorders>
                                    <w:top w:val="single" w:sz="4" w:space="0" w:color="auto"/>
                                    <w:left w:val="single" w:sz="4" w:space="0" w:color="auto"/>
                                    <w:bottom w:val="single" w:sz="4" w:space="0" w:color="auto"/>
                                    <w:right w:val="single" w:sz="4" w:space="0" w:color="auto"/>
                                  </w:tcBorders>
                                  <w:vAlign w:val="center"/>
                                </w:tcPr>
                                <w:p w14:paraId="172BDD1E" w14:textId="77777777" w:rsidR="00D76101" w:rsidRPr="00B00F8B" w:rsidRDefault="00D76101" w:rsidP="00326430">
                                  <w:pPr>
                                    <w:pStyle w:val="af0"/>
                                    <w:tabs>
                                      <w:tab w:val="left" w:pos="1960"/>
                                    </w:tabs>
                                    <w:snapToGrid w:val="0"/>
                                    <w:spacing w:line="200" w:lineRule="exact"/>
                                    <w:ind w:leftChars="0" w:left="0" w:right="-57"/>
                                    <w:jc w:val="right"/>
                                    <w:rPr>
                                      <w:rFonts w:ascii="標楷體" w:eastAsia="標楷體" w:hAnsi="標楷體"/>
                                      <w:b/>
                                      <w:color w:val="000000" w:themeColor="text1"/>
                                      <w:spacing w:val="-8"/>
                                      <w:sz w:val="20"/>
                                      <w:szCs w:val="20"/>
                                    </w:rPr>
                                  </w:pPr>
                                  <w:r w:rsidRPr="00B00F8B">
                                    <w:rPr>
                                      <w:rFonts w:ascii="標楷體" w:eastAsia="標楷體" w:hAnsi="標楷體" w:hint="eastAsia"/>
                                      <w:b/>
                                      <w:color w:val="000000" w:themeColor="text1"/>
                                      <w:spacing w:val="-8"/>
                                      <w:sz w:val="20"/>
                                      <w:szCs w:val="20"/>
                                    </w:rPr>
                                    <w:t>2</w:t>
                                  </w:r>
                                  <w:r w:rsidRPr="00B00F8B">
                                    <w:rPr>
                                      <w:rFonts w:ascii="標楷體" w:eastAsia="標楷體" w:hAnsi="標楷體"/>
                                      <w:b/>
                                      <w:color w:val="000000" w:themeColor="text1"/>
                                      <w:spacing w:val="-8"/>
                                      <w:sz w:val="20"/>
                                      <w:szCs w:val="20"/>
                                    </w:rPr>
                                    <w:t>6.16</w:t>
                                  </w:r>
                                </w:p>
                              </w:tc>
                            </w:tr>
                            <w:tr w:rsidR="00D76101" w:rsidRPr="006C5ECB" w14:paraId="11294B47"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73B08B6F"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8"/>
                                      <w:sz w:val="20"/>
                                      <w:szCs w:val="20"/>
                                    </w:rPr>
                                  </w:pPr>
                                  <w:r w:rsidRPr="006C5ECB">
                                    <w:rPr>
                                      <w:rFonts w:ascii="標楷體" w:eastAsia="標楷體" w:hAnsi="標楷體" w:hint="eastAsia"/>
                                      <w:color w:val="000000" w:themeColor="text1"/>
                                      <w:spacing w:val="-18"/>
                                      <w:sz w:val="20"/>
                                      <w:szCs w:val="20"/>
                                    </w:rPr>
                                    <w:t>1</w:t>
                                  </w:r>
                                </w:p>
                              </w:tc>
                              <w:tc>
                                <w:tcPr>
                                  <w:tcW w:w="1784" w:type="dxa"/>
                                  <w:tcBorders>
                                    <w:top w:val="single" w:sz="4" w:space="0" w:color="auto"/>
                                    <w:left w:val="single" w:sz="4" w:space="0" w:color="auto"/>
                                    <w:bottom w:val="single" w:sz="4" w:space="0" w:color="auto"/>
                                    <w:right w:val="single" w:sz="4" w:space="0" w:color="auto"/>
                                  </w:tcBorders>
                                </w:tcPr>
                                <w:p w14:paraId="56E20FEB"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proofErr w:type="gramStart"/>
                                  <w:r w:rsidRPr="00B00F8B">
                                    <w:rPr>
                                      <w:rFonts w:ascii="標楷體" w:eastAsia="標楷體" w:hAnsi="標楷體" w:hint="eastAsia"/>
                                      <w:color w:val="000000" w:themeColor="text1"/>
                                      <w:spacing w:val="-20"/>
                                      <w:sz w:val="20"/>
                                      <w:szCs w:val="20"/>
                                    </w:rPr>
                                    <w:t>特境家庭</w:t>
                                  </w:r>
                                  <w:proofErr w:type="gramEnd"/>
                                  <w:r w:rsidRPr="00B00F8B">
                                    <w:rPr>
                                      <w:rFonts w:ascii="標楷體" w:eastAsia="標楷體" w:hAnsi="標楷體" w:hint="eastAsia"/>
                                      <w:color w:val="000000" w:themeColor="text1"/>
                                      <w:spacing w:val="-20"/>
                                      <w:sz w:val="20"/>
                                      <w:szCs w:val="20"/>
                                    </w:rPr>
                                    <w:t>暨弱勢兒童少年福利資訊系統轉型計畫</w:t>
                                  </w:r>
                                </w:p>
                              </w:tc>
                              <w:tc>
                                <w:tcPr>
                                  <w:tcW w:w="825" w:type="dxa"/>
                                  <w:tcBorders>
                                    <w:top w:val="single" w:sz="4" w:space="0" w:color="auto"/>
                                    <w:left w:val="single" w:sz="4" w:space="0" w:color="auto"/>
                                    <w:bottom w:val="single" w:sz="4" w:space="0" w:color="auto"/>
                                    <w:right w:val="single" w:sz="4" w:space="0" w:color="auto"/>
                                  </w:tcBorders>
                                  <w:vAlign w:val="center"/>
                                </w:tcPr>
                                <w:p w14:paraId="3989881B"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8,427</w:t>
                                  </w:r>
                                </w:p>
                              </w:tc>
                              <w:tc>
                                <w:tcPr>
                                  <w:tcW w:w="876" w:type="dxa"/>
                                  <w:tcBorders>
                                    <w:top w:val="single" w:sz="4" w:space="0" w:color="auto"/>
                                    <w:left w:val="single" w:sz="4" w:space="0" w:color="auto"/>
                                    <w:bottom w:val="single" w:sz="4" w:space="0" w:color="auto"/>
                                    <w:right w:val="single" w:sz="4" w:space="0" w:color="auto"/>
                                  </w:tcBorders>
                                  <w:vAlign w:val="center"/>
                                </w:tcPr>
                                <w:p w14:paraId="6C375690"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2,490</w:t>
                                  </w:r>
                                </w:p>
                              </w:tc>
                              <w:tc>
                                <w:tcPr>
                                  <w:tcW w:w="880" w:type="dxa"/>
                                  <w:tcBorders>
                                    <w:top w:val="single" w:sz="4" w:space="0" w:color="auto"/>
                                    <w:left w:val="single" w:sz="4" w:space="0" w:color="auto"/>
                                    <w:bottom w:val="single" w:sz="4" w:space="0" w:color="auto"/>
                                    <w:right w:val="single" w:sz="4" w:space="0" w:color="auto"/>
                                  </w:tcBorders>
                                  <w:vAlign w:val="center"/>
                                </w:tcPr>
                                <w:p w14:paraId="2200BB97" w14:textId="77777777" w:rsidR="00D76101" w:rsidRPr="00B00F8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B00F8B">
                                    <w:rPr>
                                      <w:rFonts w:ascii="標楷體" w:eastAsia="標楷體" w:hAnsi="標楷體" w:hint="eastAsia"/>
                                      <w:color w:val="000000" w:themeColor="text1"/>
                                      <w:spacing w:val="-8"/>
                                      <w:sz w:val="20"/>
                                      <w:szCs w:val="20"/>
                                    </w:rPr>
                                    <w:t>29.55</w:t>
                                  </w:r>
                                </w:p>
                              </w:tc>
                            </w:tr>
                            <w:tr w:rsidR="00D76101" w:rsidRPr="006C5ECB" w14:paraId="109C8C20"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783997D7"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2</w:t>
                                  </w:r>
                                </w:p>
                              </w:tc>
                              <w:tc>
                                <w:tcPr>
                                  <w:tcW w:w="1784" w:type="dxa"/>
                                  <w:tcBorders>
                                    <w:top w:val="single" w:sz="4" w:space="0" w:color="auto"/>
                                    <w:left w:val="single" w:sz="4" w:space="0" w:color="auto"/>
                                    <w:bottom w:val="single" w:sz="4" w:space="0" w:color="auto"/>
                                    <w:right w:val="single" w:sz="4" w:space="0" w:color="auto"/>
                                  </w:tcBorders>
                                </w:tcPr>
                                <w:p w14:paraId="54830405"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hint="eastAsia"/>
                                      <w:color w:val="000000" w:themeColor="text1"/>
                                      <w:spacing w:val="-20"/>
                                      <w:sz w:val="20"/>
                                      <w:szCs w:val="20"/>
                                    </w:rPr>
                                    <w:t>優化身心障礙福利服務需求評估及輸送模式並升級資訊系統效能計畫</w:t>
                                  </w:r>
                                </w:p>
                              </w:tc>
                              <w:tc>
                                <w:tcPr>
                                  <w:tcW w:w="825" w:type="dxa"/>
                                  <w:tcBorders>
                                    <w:top w:val="single" w:sz="4" w:space="0" w:color="auto"/>
                                    <w:left w:val="single" w:sz="4" w:space="0" w:color="auto"/>
                                    <w:bottom w:val="single" w:sz="4" w:space="0" w:color="auto"/>
                                    <w:right w:val="single" w:sz="4" w:space="0" w:color="auto"/>
                                  </w:tcBorders>
                                  <w:vAlign w:val="center"/>
                                </w:tcPr>
                                <w:p w14:paraId="413E29D4"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8,117</w:t>
                                  </w:r>
                                </w:p>
                              </w:tc>
                              <w:tc>
                                <w:tcPr>
                                  <w:tcW w:w="876" w:type="dxa"/>
                                  <w:tcBorders>
                                    <w:top w:val="single" w:sz="4" w:space="0" w:color="auto"/>
                                    <w:left w:val="single" w:sz="4" w:space="0" w:color="auto"/>
                                    <w:bottom w:val="single" w:sz="4" w:space="0" w:color="auto"/>
                                    <w:right w:val="single" w:sz="4" w:space="0" w:color="auto"/>
                                  </w:tcBorders>
                                  <w:vAlign w:val="center"/>
                                </w:tcPr>
                                <w:p w14:paraId="08D78715"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3,488</w:t>
                                  </w:r>
                                </w:p>
                              </w:tc>
                              <w:tc>
                                <w:tcPr>
                                  <w:tcW w:w="880" w:type="dxa"/>
                                  <w:tcBorders>
                                    <w:top w:val="single" w:sz="4" w:space="0" w:color="auto"/>
                                    <w:left w:val="single" w:sz="4" w:space="0" w:color="auto"/>
                                    <w:bottom w:val="single" w:sz="4" w:space="0" w:color="auto"/>
                                    <w:right w:val="single" w:sz="4" w:space="0" w:color="auto"/>
                                  </w:tcBorders>
                                  <w:vAlign w:val="center"/>
                                </w:tcPr>
                                <w:p w14:paraId="4F65D4AB"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42.98</w:t>
                                  </w:r>
                                </w:p>
                              </w:tc>
                            </w:tr>
                            <w:tr w:rsidR="00D76101" w:rsidRPr="006C5ECB" w14:paraId="48931276"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60B85F98"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3</w:t>
                                  </w:r>
                                </w:p>
                              </w:tc>
                              <w:tc>
                                <w:tcPr>
                                  <w:tcW w:w="1784" w:type="dxa"/>
                                  <w:tcBorders>
                                    <w:top w:val="single" w:sz="4" w:space="0" w:color="auto"/>
                                    <w:left w:val="single" w:sz="4" w:space="0" w:color="auto"/>
                                    <w:bottom w:val="single" w:sz="4" w:space="0" w:color="auto"/>
                                    <w:right w:val="single" w:sz="4" w:space="0" w:color="auto"/>
                                  </w:tcBorders>
                                </w:tcPr>
                                <w:p w14:paraId="1C383E5C"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hint="eastAsia"/>
                                      <w:color w:val="000000" w:themeColor="text1"/>
                                      <w:spacing w:val="-20"/>
                                      <w:sz w:val="20"/>
                                      <w:szCs w:val="20"/>
                                    </w:rPr>
                                    <w:t>社福民間資源盤點與資料公開</w:t>
                                  </w:r>
                                </w:p>
                              </w:tc>
                              <w:tc>
                                <w:tcPr>
                                  <w:tcW w:w="825" w:type="dxa"/>
                                  <w:tcBorders>
                                    <w:top w:val="single" w:sz="4" w:space="0" w:color="auto"/>
                                    <w:left w:val="single" w:sz="4" w:space="0" w:color="auto"/>
                                    <w:bottom w:val="single" w:sz="4" w:space="0" w:color="auto"/>
                                    <w:right w:val="single" w:sz="4" w:space="0" w:color="auto"/>
                                  </w:tcBorders>
                                  <w:vAlign w:val="center"/>
                                </w:tcPr>
                                <w:p w14:paraId="34BD17BB"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1,418</w:t>
                                  </w:r>
                                </w:p>
                              </w:tc>
                              <w:tc>
                                <w:tcPr>
                                  <w:tcW w:w="876" w:type="dxa"/>
                                  <w:tcBorders>
                                    <w:top w:val="single" w:sz="4" w:space="0" w:color="auto"/>
                                    <w:left w:val="single" w:sz="4" w:space="0" w:color="auto"/>
                                    <w:bottom w:val="single" w:sz="4" w:space="0" w:color="auto"/>
                                    <w:right w:val="single" w:sz="4" w:space="0" w:color="auto"/>
                                  </w:tcBorders>
                                  <w:vAlign w:val="center"/>
                                </w:tcPr>
                                <w:p w14:paraId="55441F46"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1,393</w:t>
                                  </w:r>
                                </w:p>
                              </w:tc>
                              <w:tc>
                                <w:tcPr>
                                  <w:tcW w:w="880" w:type="dxa"/>
                                  <w:tcBorders>
                                    <w:top w:val="single" w:sz="4" w:space="0" w:color="auto"/>
                                    <w:left w:val="single" w:sz="4" w:space="0" w:color="auto"/>
                                    <w:bottom w:val="single" w:sz="4" w:space="0" w:color="auto"/>
                                    <w:right w:val="single" w:sz="4" w:space="0" w:color="auto"/>
                                  </w:tcBorders>
                                  <w:vAlign w:val="center"/>
                                </w:tcPr>
                                <w:p w14:paraId="31709F11"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98.26</w:t>
                                  </w:r>
                                </w:p>
                              </w:tc>
                            </w:tr>
                            <w:tr w:rsidR="00D76101" w:rsidRPr="006C5ECB" w14:paraId="0979C50A"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4D38170D"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4</w:t>
                                  </w:r>
                                </w:p>
                              </w:tc>
                              <w:tc>
                                <w:tcPr>
                                  <w:tcW w:w="1784" w:type="dxa"/>
                                  <w:tcBorders>
                                    <w:top w:val="single" w:sz="4" w:space="0" w:color="auto"/>
                                    <w:left w:val="single" w:sz="4" w:space="0" w:color="auto"/>
                                    <w:bottom w:val="single" w:sz="4" w:space="0" w:color="auto"/>
                                    <w:right w:val="single" w:sz="4" w:space="0" w:color="auto"/>
                                  </w:tcBorders>
                                </w:tcPr>
                                <w:p w14:paraId="7BD933EC"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hint="eastAsia"/>
                                      <w:color w:val="000000" w:themeColor="text1"/>
                                      <w:spacing w:val="-20"/>
                                      <w:sz w:val="20"/>
                                      <w:szCs w:val="20"/>
                                    </w:rPr>
                                    <w:t>社區發展季刊</w:t>
                                  </w:r>
                                  <w:proofErr w:type="gramStart"/>
                                  <w:r w:rsidRPr="00B00F8B">
                                    <w:rPr>
                                      <w:rFonts w:ascii="標楷體" w:eastAsia="標楷體" w:hAnsi="標楷體" w:hint="eastAsia"/>
                                      <w:color w:val="000000" w:themeColor="text1"/>
                                      <w:spacing w:val="-20"/>
                                      <w:sz w:val="20"/>
                                      <w:szCs w:val="20"/>
                                    </w:rPr>
                                    <w:t>線上投審暨</w:t>
                                  </w:r>
                                  <w:proofErr w:type="gramEnd"/>
                                  <w:r w:rsidRPr="00B00F8B">
                                    <w:rPr>
                                      <w:rFonts w:ascii="標楷體" w:eastAsia="標楷體" w:hAnsi="標楷體" w:hint="eastAsia"/>
                                      <w:color w:val="000000" w:themeColor="text1"/>
                                      <w:spacing w:val="-20"/>
                                      <w:sz w:val="20"/>
                                      <w:szCs w:val="20"/>
                                    </w:rPr>
                                    <w:t>閱覽平</w:t>
                                  </w:r>
                                  <w:proofErr w:type="gramStart"/>
                                  <w:r w:rsidRPr="00B00F8B">
                                    <w:rPr>
                                      <w:rFonts w:ascii="標楷體" w:eastAsia="標楷體" w:hAnsi="標楷體" w:hint="eastAsia"/>
                                      <w:color w:val="000000" w:themeColor="text1"/>
                                      <w:spacing w:val="-20"/>
                                      <w:sz w:val="20"/>
                                      <w:szCs w:val="20"/>
                                    </w:rPr>
                                    <w:t>臺</w:t>
                                  </w:r>
                                  <w:proofErr w:type="gramEnd"/>
                                </w:p>
                              </w:tc>
                              <w:tc>
                                <w:tcPr>
                                  <w:tcW w:w="825" w:type="dxa"/>
                                  <w:tcBorders>
                                    <w:top w:val="single" w:sz="4" w:space="0" w:color="auto"/>
                                    <w:left w:val="single" w:sz="4" w:space="0" w:color="auto"/>
                                    <w:bottom w:val="single" w:sz="4" w:space="0" w:color="auto"/>
                                    <w:right w:val="single" w:sz="4" w:space="0" w:color="auto"/>
                                  </w:tcBorders>
                                  <w:vAlign w:val="center"/>
                                </w:tcPr>
                                <w:p w14:paraId="56A9DBA5"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886</w:t>
                                  </w:r>
                                </w:p>
                              </w:tc>
                              <w:tc>
                                <w:tcPr>
                                  <w:tcW w:w="876" w:type="dxa"/>
                                  <w:tcBorders>
                                    <w:top w:val="single" w:sz="4" w:space="0" w:color="auto"/>
                                    <w:left w:val="single" w:sz="4" w:space="0" w:color="auto"/>
                                    <w:bottom w:val="single" w:sz="4" w:space="0" w:color="auto"/>
                                    <w:right w:val="single" w:sz="4" w:space="0" w:color="auto"/>
                                  </w:tcBorders>
                                  <w:vAlign w:val="center"/>
                                </w:tcPr>
                                <w:p w14:paraId="4D5C2CF8"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877</w:t>
                                  </w:r>
                                </w:p>
                              </w:tc>
                              <w:tc>
                                <w:tcPr>
                                  <w:tcW w:w="880" w:type="dxa"/>
                                  <w:tcBorders>
                                    <w:top w:val="single" w:sz="4" w:space="0" w:color="auto"/>
                                    <w:left w:val="single" w:sz="4" w:space="0" w:color="auto"/>
                                    <w:bottom w:val="single" w:sz="4" w:space="0" w:color="auto"/>
                                    <w:right w:val="single" w:sz="4" w:space="0" w:color="auto"/>
                                  </w:tcBorders>
                                  <w:vAlign w:val="center"/>
                                </w:tcPr>
                                <w:p w14:paraId="643612BD"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98.98</w:t>
                                  </w:r>
                                </w:p>
                              </w:tc>
                            </w:tr>
                            <w:tr w:rsidR="00D76101" w:rsidRPr="006C5ECB" w14:paraId="133778B7"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1F88C516"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5</w:t>
                                  </w:r>
                                </w:p>
                              </w:tc>
                              <w:tc>
                                <w:tcPr>
                                  <w:tcW w:w="1784" w:type="dxa"/>
                                  <w:tcBorders>
                                    <w:top w:val="single" w:sz="4" w:space="0" w:color="auto"/>
                                    <w:left w:val="single" w:sz="4" w:space="0" w:color="auto"/>
                                    <w:bottom w:val="single" w:sz="4" w:space="0" w:color="auto"/>
                                    <w:right w:val="single" w:sz="4" w:space="0" w:color="auto"/>
                                  </w:tcBorders>
                                </w:tcPr>
                                <w:p w14:paraId="5CFD9629"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olor w:val="000000" w:themeColor="text1"/>
                                      <w:spacing w:val="-20"/>
                                      <w:sz w:val="20"/>
                                      <w:szCs w:val="20"/>
                                    </w:rPr>
                                  </w:pPr>
                                  <w:r w:rsidRPr="00B00F8B">
                                    <w:rPr>
                                      <w:rFonts w:ascii="標楷體" w:eastAsia="標楷體" w:hAnsi="標楷體" w:hint="eastAsia"/>
                                      <w:color w:val="000000" w:themeColor="text1"/>
                                      <w:spacing w:val="-20"/>
                                      <w:sz w:val="20"/>
                                      <w:szCs w:val="20"/>
                                    </w:rPr>
                                    <w:t>建置社會福利資料分析模型（</w:t>
                                  </w:r>
                                  <w:proofErr w:type="gramStart"/>
                                  <w:r w:rsidRPr="00B00F8B">
                                    <w:rPr>
                                      <w:rFonts w:ascii="標楷體" w:eastAsia="標楷體" w:hAnsi="標楷體" w:hint="eastAsia"/>
                                      <w:color w:val="000000" w:themeColor="text1"/>
                                      <w:spacing w:val="-20"/>
                                      <w:sz w:val="20"/>
                                      <w:szCs w:val="20"/>
                                    </w:rPr>
                                    <w:t>註</w:t>
                                  </w:r>
                                  <w:proofErr w:type="gramEnd"/>
                                  <w:r w:rsidRPr="00B00F8B">
                                    <w:rPr>
                                      <w:rFonts w:ascii="標楷體" w:eastAsia="標楷體" w:hAnsi="標楷體" w:hint="eastAsia"/>
                                      <w:color w:val="000000" w:themeColor="text1"/>
                                      <w:spacing w:val="-20"/>
                                      <w:sz w:val="20"/>
                                      <w:szCs w:val="20"/>
                                    </w:rPr>
                                    <w:t>1）</w:t>
                                  </w:r>
                                </w:p>
                              </w:tc>
                              <w:tc>
                                <w:tcPr>
                                  <w:tcW w:w="825" w:type="dxa"/>
                                  <w:tcBorders>
                                    <w:top w:val="single" w:sz="4" w:space="0" w:color="auto"/>
                                    <w:left w:val="single" w:sz="4" w:space="0" w:color="auto"/>
                                    <w:bottom w:val="single" w:sz="4" w:space="0" w:color="auto"/>
                                    <w:right w:val="single" w:sz="4" w:space="0" w:color="auto"/>
                                  </w:tcBorders>
                                  <w:vAlign w:val="center"/>
                                </w:tcPr>
                                <w:p w14:paraId="07769371"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3,284</w:t>
                                  </w:r>
                                </w:p>
                              </w:tc>
                              <w:tc>
                                <w:tcPr>
                                  <w:tcW w:w="876" w:type="dxa"/>
                                  <w:tcBorders>
                                    <w:top w:val="single" w:sz="4" w:space="0" w:color="auto"/>
                                    <w:left w:val="single" w:sz="4" w:space="0" w:color="auto"/>
                                    <w:bottom w:val="single" w:sz="4" w:space="0" w:color="auto"/>
                                    <w:right w:val="single" w:sz="4" w:space="0" w:color="auto"/>
                                  </w:tcBorders>
                                  <w:vAlign w:val="center"/>
                                </w:tcPr>
                                <w:p w14:paraId="6B0302C8"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4,198</w:t>
                                  </w:r>
                                </w:p>
                              </w:tc>
                              <w:tc>
                                <w:tcPr>
                                  <w:tcW w:w="880" w:type="dxa"/>
                                  <w:tcBorders>
                                    <w:top w:val="single" w:sz="4" w:space="0" w:color="auto"/>
                                    <w:left w:val="single" w:sz="4" w:space="0" w:color="auto"/>
                                    <w:bottom w:val="single" w:sz="4" w:space="0" w:color="auto"/>
                                    <w:right w:val="single" w:sz="4" w:space="0" w:color="auto"/>
                                  </w:tcBorders>
                                  <w:vAlign w:val="center"/>
                                </w:tcPr>
                                <w:p w14:paraId="6D8E9D5A"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127.83</w:t>
                                  </w:r>
                                </w:p>
                              </w:tc>
                            </w:tr>
                            <w:tr w:rsidR="00D76101" w:rsidRPr="006C5ECB" w14:paraId="19F08D52"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521EB110"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s="Calibri"/>
                                      <w:color w:val="000000" w:themeColor="text1"/>
                                      <w:spacing w:val="-10"/>
                                      <w:sz w:val="20"/>
                                      <w:szCs w:val="20"/>
                                    </w:rPr>
                                  </w:pPr>
                                  <w:r w:rsidRPr="006C5ECB">
                                    <w:rPr>
                                      <w:rFonts w:ascii="標楷體" w:eastAsia="標楷體" w:hAnsi="標楷體" w:cs="Calibri" w:hint="eastAsia"/>
                                      <w:color w:val="000000" w:themeColor="text1"/>
                                      <w:spacing w:val="-10"/>
                                      <w:sz w:val="20"/>
                                      <w:szCs w:val="20"/>
                                    </w:rPr>
                                    <w:t>6</w:t>
                                  </w:r>
                                </w:p>
                              </w:tc>
                              <w:tc>
                                <w:tcPr>
                                  <w:tcW w:w="1784" w:type="dxa"/>
                                  <w:tcBorders>
                                    <w:top w:val="single" w:sz="4" w:space="0" w:color="auto"/>
                                    <w:left w:val="single" w:sz="4" w:space="0" w:color="auto"/>
                                    <w:bottom w:val="single" w:sz="4" w:space="0" w:color="auto"/>
                                    <w:right w:val="single" w:sz="4" w:space="0" w:color="auto"/>
                                  </w:tcBorders>
                                  <w:vAlign w:val="center"/>
                                  <w:hideMark/>
                                </w:tcPr>
                                <w:p w14:paraId="7E7B8F92"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cs="Calibri" w:hint="eastAsia"/>
                                      <w:color w:val="000000" w:themeColor="text1"/>
                                      <w:spacing w:val="-20"/>
                                      <w:sz w:val="20"/>
                                      <w:szCs w:val="20"/>
                                    </w:rPr>
                                    <w:t>提升兒少保護通報、</w:t>
                                  </w:r>
                                  <w:proofErr w:type="gramStart"/>
                                  <w:r w:rsidRPr="00B00F8B">
                                    <w:rPr>
                                      <w:rFonts w:ascii="標楷體" w:eastAsia="標楷體" w:hAnsi="標楷體" w:cs="Calibri" w:hint="eastAsia"/>
                                      <w:color w:val="000000" w:themeColor="text1"/>
                                      <w:spacing w:val="-20"/>
                                      <w:sz w:val="20"/>
                                      <w:szCs w:val="20"/>
                                    </w:rPr>
                                    <w:t>篩派及</w:t>
                                  </w:r>
                                  <w:proofErr w:type="gramEnd"/>
                                  <w:r w:rsidRPr="00B00F8B">
                                    <w:rPr>
                                      <w:rFonts w:ascii="標楷體" w:eastAsia="標楷體" w:hAnsi="標楷體" w:cs="Calibri" w:hint="eastAsia"/>
                                      <w:color w:val="000000" w:themeColor="text1"/>
                                      <w:spacing w:val="-20"/>
                                      <w:sz w:val="20"/>
                                      <w:szCs w:val="20"/>
                                    </w:rPr>
                                    <w:t>處遇服務效能計畫</w:t>
                                  </w:r>
                                </w:p>
                              </w:tc>
                              <w:tc>
                                <w:tcPr>
                                  <w:tcW w:w="825" w:type="dxa"/>
                                  <w:tcBorders>
                                    <w:top w:val="single" w:sz="4" w:space="0" w:color="auto"/>
                                    <w:left w:val="single" w:sz="4" w:space="0" w:color="auto"/>
                                    <w:bottom w:val="single" w:sz="4" w:space="0" w:color="auto"/>
                                    <w:right w:val="single" w:sz="4" w:space="0" w:color="auto"/>
                                  </w:tcBorders>
                                  <w:vAlign w:val="center"/>
                                  <w:hideMark/>
                                </w:tcPr>
                                <w:p w14:paraId="653FCF4B"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5,015</w:t>
                                  </w:r>
                                </w:p>
                              </w:tc>
                              <w:tc>
                                <w:tcPr>
                                  <w:tcW w:w="876" w:type="dxa"/>
                                  <w:tcBorders>
                                    <w:top w:val="single" w:sz="4" w:space="0" w:color="auto"/>
                                    <w:left w:val="single" w:sz="4" w:space="0" w:color="auto"/>
                                    <w:bottom w:val="single" w:sz="4" w:space="0" w:color="auto"/>
                                    <w:right w:val="single" w:sz="4" w:space="0" w:color="auto"/>
                                  </w:tcBorders>
                                  <w:vAlign w:val="center"/>
                                  <w:hideMark/>
                                </w:tcPr>
                                <w:p w14:paraId="5C0068CE"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C18AA5"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16.61</w:t>
                                  </w:r>
                                </w:p>
                              </w:tc>
                            </w:tr>
                            <w:tr w:rsidR="00D76101" w:rsidRPr="006C5ECB" w14:paraId="7929F55E"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3C6A512A"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8"/>
                                      <w:sz w:val="20"/>
                                      <w:szCs w:val="20"/>
                                    </w:rPr>
                                  </w:pPr>
                                  <w:r w:rsidRPr="006C5ECB">
                                    <w:rPr>
                                      <w:rFonts w:ascii="標楷體" w:eastAsia="標楷體" w:hAnsi="標楷體" w:hint="eastAsia"/>
                                      <w:color w:val="000000" w:themeColor="text1"/>
                                      <w:spacing w:val="-18"/>
                                      <w:sz w:val="20"/>
                                      <w:szCs w:val="20"/>
                                    </w:rPr>
                                    <w:t>7</w:t>
                                  </w:r>
                                </w:p>
                              </w:tc>
                              <w:tc>
                                <w:tcPr>
                                  <w:tcW w:w="1784" w:type="dxa"/>
                                  <w:tcBorders>
                                    <w:top w:val="single" w:sz="4" w:space="0" w:color="auto"/>
                                    <w:left w:val="single" w:sz="4" w:space="0" w:color="auto"/>
                                    <w:bottom w:val="single" w:sz="4" w:space="0" w:color="auto"/>
                                    <w:right w:val="single" w:sz="4" w:space="0" w:color="auto"/>
                                  </w:tcBorders>
                                  <w:vAlign w:val="center"/>
                                  <w:hideMark/>
                                </w:tcPr>
                                <w:p w14:paraId="55B891F2"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hint="eastAsia"/>
                                      <w:color w:val="000000" w:themeColor="text1"/>
                                      <w:spacing w:val="-20"/>
                                      <w:sz w:val="20"/>
                                      <w:szCs w:val="20"/>
                                    </w:rPr>
                                    <w:t>創傷知情照顧在保護服務工作之執行與成效研究</w:t>
                                  </w:r>
                                </w:p>
                              </w:tc>
                              <w:tc>
                                <w:tcPr>
                                  <w:tcW w:w="825" w:type="dxa"/>
                                  <w:tcBorders>
                                    <w:top w:val="single" w:sz="4" w:space="0" w:color="auto"/>
                                    <w:left w:val="single" w:sz="4" w:space="0" w:color="auto"/>
                                    <w:bottom w:val="single" w:sz="4" w:space="0" w:color="auto"/>
                                    <w:right w:val="single" w:sz="4" w:space="0" w:color="auto"/>
                                  </w:tcBorders>
                                  <w:vAlign w:val="center"/>
                                  <w:hideMark/>
                                </w:tcPr>
                                <w:p w14:paraId="24C3DB04"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3,049</w:t>
                                  </w:r>
                                </w:p>
                              </w:tc>
                              <w:tc>
                                <w:tcPr>
                                  <w:tcW w:w="876" w:type="dxa"/>
                                  <w:tcBorders>
                                    <w:top w:val="single" w:sz="4" w:space="0" w:color="auto"/>
                                    <w:left w:val="single" w:sz="4" w:space="0" w:color="auto"/>
                                    <w:bottom w:val="single" w:sz="4" w:space="0" w:color="auto"/>
                                    <w:right w:val="single" w:sz="4" w:space="0" w:color="auto"/>
                                  </w:tcBorders>
                                  <w:vAlign w:val="center"/>
                                  <w:hideMark/>
                                </w:tcPr>
                                <w:p w14:paraId="08B5E3BA"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EDFDAF"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28.78</w:t>
                                  </w:r>
                                </w:p>
                              </w:tc>
                            </w:tr>
                            <w:tr w:rsidR="00D76101" w:rsidRPr="006C5ECB" w14:paraId="07764015"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59B70C56"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s="Calibri"/>
                                      <w:color w:val="000000" w:themeColor="text1"/>
                                      <w:spacing w:val="-10"/>
                                      <w:sz w:val="20"/>
                                      <w:szCs w:val="20"/>
                                    </w:rPr>
                                  </w:pPr>
                                  <w:r w:rsidRPr="006C5ECB">
                                    <w:rPr>
                                      <w:rFonts w:ascii="標楷體" w:eastAsia="標楷體" w:hAnsi="標楷體" w:cs="Calibri" w:hint="eastAsia"/>
                                      <w:color w:val="000000" w:themeColor="text1"/>
                                      <w:spacing w:val="-10"/>
                                      <w:sz w:val="20"/>
                                      <w:szCs w:val="20"/>
                                    </w:rPr>
                                    <w:t>8</w:t>
                                  </w:r>
                                </w:p>
                              </w:tc>
                              <w:tc>
                                <w:tcPr>
                                  <w:tcW w:w="1784" w:type="dxa"/>
                                  <w:tcBorders>
                                    <w:top w:val="single" w:sz="4" w:space="0" w:color="auto"/>
                                    <w:left w:val="single" w:sz="4" w:space="0" w:color="auto"/>
                                    <w:bottom w:val="single" w:sz="4" w:space="0" w:color="auto"/>
                                    <w:right w:val="single" w:sz="4" w:space="0" w:color="auto"/>
                                  </w:tcBorders>
                                  <w:vAlign w:val="center"/>
                                  <w:hideMark/>
                                </w:tcPr>
                                <w:p w14:paraId="5E611C60"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cs="Calibri" w:hint="eastAsia"/>
                                      <w:color w:val="000000" w:themeColor="text1"/>
                                      <w:spacing w:val="-20"/>
                                      <w:sz w:val="20"/>
                                      <w:szCs w:val="20"/>
                                    </w:rPr>
                                    <w:t>社會工作人員智慧決策行動平</w:t>
                                  </w:r>
                                  <w:proofErr w:type="gramStart"/>
                                  <w:r w:rsidRPr="00B00F8B">
                                    <w:rPr>
                                      <w:rFonts w:ascii="標楷體" w:eastAsia="標楷體" w:hAnsi="標楷體" w:cs="Calibri" w:hint="eastAsia"/>
                                      <w:color w:val="000000" w:themeColor="text1"/>
                                      <w:spacing w:val="-20"/>
                                      <w:sz w:val="20"/>
                                      <w:szCs w:val="20"/>
                                    </w:rPr>
                                    <w:t>臺</w:t>
                                  </w:r>
                                  <w:proofErr w:type="gramEnd"/>
                                </w:p>
                              </w:tc>
                              <w:tc>
                                <w:tcPr>
                                  <w:tcW w:w="825" w:type="dxa"/>
                                  <w:tcBorders>
                                    <w:top w:val="single" w:sz="4" w:space="0" w:color="auto"/>
                                    <w:left w:val="single" w:sz="4" w:space="0" w:color="auto"/>
                                    <w:bottom w:val="single" w:sz="4" w:space="0" w:color="auto"/>
                                    <w:right w:val="single" w:sz="4" w:space="0" w:color="auto"/>
                                  </w:tcBorders>
                                  <w:vAlign w:val="center"/>
                                  <w:hideMark/>
                                </w:tcPr>
                                <w:p w14:paraId="4E8A869C"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20,120</w:t>
                                  </w:r>
                                </w:p>
                              </w:tc>
                              <w:tc>
                                <w:tcPr>
                                  <w:tcW w:w="876" w:type="dxa"/>
                                  <w:tcBorders>
                                    <w:top w:val="single" w:sz="4" w:space="0" w:color="auto"/>
                                    <w:left w:val="single" w:sz="4" w:space="0" w:color="auto"/>
                                    <w:bottom w:val="single" w:sz="4" w:space="0" w:color="auto"/>
                                    <w:right w:val="single" w:sz="4" w:space="0" w:color="auto"/>
                                  </w:tcBorders>
                                  <w:vAlign w:val="center"/>
                                  <w:hideMark/>
                                </w:tcPr>
                                <w:p w14:paraId="335AF28D"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17E9EF"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0.05</w:t>
                                  </w:r>
                                </w:p>
                              </w:tc>
                            </w:tr>
                            <w:tr w:rsidR="00D76101" w:rsidRPr="006C5ECB" w14:paraId="6190CFB8"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5E851954"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s="Calibri"/>
                                      <w:color w:val="000000" w:themeColor="text1"/>
                                      <w:spacing w:val="-10"/>
                                      <w:sz w:val="20"/>
                                      <w:szCs w:val="20"/>
                                    </w:rPr>
                                  </w:pPr>
                                  <w:r w:rsidRPr="006C5ECB">
                                    <w:rPr>
                                      <w:rFonts w:ascii="標楷體" w:eastAsia="標楷體" w:hAnsi="標楷體" w:cs="Calibri" w:hint="eastAsia"/>
                                      <w:color w:val="000000" w:themeColor="text1"/>
                                      <w:spacing w:val="-10"/>
                                      <w:sz w:val="20"/>
                                      <w:szCs w:val="20"/>
                                    </w:rPr>
                                    <w:t>9</w:t>
                                  </w:r>
                                </w:p>
                              </w:tc>
                              <w:tc>
                                <w:tcPr>
                                  <w:tcW w:w="1784" w:type="dxa"/>
                                  <w:tcBorders>
                                    <w:top w:val="single" w:sz="4" w:space="0" w:color="auto"/>
                                    <w:left w:val="single" w:sz="4" w:space="0" w:color="auto"/>
                                    <w:bottom w:val="single" w:sz="4" w:space="0" w:color="auto"/>
                                    <w:right w:val="single" w:sz="4" w:space="0" w:color="auto"/>
                                  </w:tcBorders>
                                  <w:vAlign w:val="center"/>
                                  <w:hideMark/>
                                </w:tcPr>
                                <w:p w14:paraId="33299218"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cs="Calibri" w:hint="eastAsia"/>
                                      <w:color w:val="000000" w:themeColor="text1"/>
                                      <w:spacing w:val="-20"/>
                                      <w:sz w:val="20"/>
                                      <w:szCs w:val="20"/>
                                    </w:rPr>
                                    <w:t>科技輔具導入長照機構可行性評估及執行成效之實證研究</w:t>
                                  </w:r>
                                </w:p>
                              </w:tc>
                              <w:tc>
                                <w:tcPr>
                                  <w:tcW w:w="825" w:type="dxa"/>
                                  <w:tcBorders>
                                    <w:top w:val="single" w:sz="4" w:space="0" w:color="auto"/>
                                    <w:left w:val="single" w:sz="4" w:space="0" w:color="auto"/>
                                    <w:bottom w:val="single" w:sz="4" w:space="0" w:color="auto"/>
                                    <w:right w:val="single" w:sz="4" w:space="0" w:color="auto"/>
                                  </w:tcBorders>
                                  <w:vAlign w:val="center"/>
                                  <w:hideMark/>
                                </w:tcPr>
                                <w:p w14:paraId="5CD66FBE"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3,838</w:t>
                                  </w:r>
                                </w:p>
                              </w:tc>
                              <w:tc>
                                <w:tcPr>
                                  <w:tcW w:w="876" w:type="dxa"/>
                                  <w:tcBorders>
                                    <w:top w:val="single" w:sz="4" w:space="0" w:color="auto"/>
                                    <w:left w:val="single" w:sz="4" w:space="0" w:color="auto"/>
                                    <w:bottom w:val="single" w:sz="4" w:space="0" w:color="auto"/>
                                    <w:right w:val="single" w:sz="4" w:space="0" w:color="auto"/>
                                  </w:tcBorders>
                                  <w:vAlign w:val="center"/>
                                  <w:hideMark/>
                                </w:tcPr>
                                <w:p w14:paraId="2989C1BD"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DA30DA"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w:t>
                                  </w:r>
                                </w:p>
                              </w:tc>
                            </w:tr>
                          </w:tbl>
                          <w:p w14:paraId="0B7DAC59" w14:textId="77777777" w:rsidR="00D76101" w:rsidRPr="006C5ECB" w:rsidRDefault="00D76101" w:rsidP="00E11CEA">
                            <w:pPr>
                              <w:snapToGrid w:val="0"/>
                              <w:spacing w:line="200" w:lineRule="exact"/>
                              <w:ind w:left="533" w:rightChars="-50" w:right="-120" w:hangingChars="296" w:hanging="533"/>
                              <w:rPr>
                                <w:rFonts w:ascii="標楷體" w:eastAsia="標楷體" w:hAnsi="標楷體"/>
                                <w:color w:val="000000" w:themeColor="text1"/>
                                <w:sz w:val="18"/>
                                <w:szCs w:val="28"/>
                              </w:rPr>
                            </w:pPr>
                            <w:proofErr w:type="gramStart"/>
                            <w:r w:rsidRPr="006C5ECB">
                              <w:rPr>
                                <w:rFonts w:ascii="標楷體" w:eastAsia="標楷體" w:hAnsi="標楷體" w:hint="eastAsia"/>
                                <w:color w:val="000000" w:themeColor="text1"/>
                                <w:sz w:val="18"/>
                              </w:rPr>
                              <w:t>註</w:t>
                            </w:r>
                            <w:proofErr w:type="gramEnd"/>
                            <w:r w:rsidRPr="006C5ECB">
                              <w:rPr>
                                <w:rFonts w:ascii="標楷體" w:eastAsia="標楷體" w:hAnsi="標楷體" w:hint="eastAsia"/>
                                <w:color w:val="000000" w:themeColor="text1"/>
                                <w:sz w:val="18"/>
                              </w:rPr>
                              <w:t>：1.建置社會福利資料分析模型計畫執行率超過100％，係因</w:t>
                            </w:r>
                            <w:r w:rsidRPr="006C5ECB">
                              <w:rPr>
                                <w:rFonts w:ascii="標楷體" w:eastAsia="標楷體" w:hAnsi="標楷體" w:hint="eastAsia"/>
                                <w:color w:val="000000" w:themeColor="text1"/>
                                <w:sz w:val="18"/>
                                <w:szCs w:val="28"/>
                              </w:rPr>
                              <w:t>辦理經費流用所致。</w:t>
                            </w:r>
                          </w:p>
                          <w:p w14:paraId="6F499863" w14:textId="38DAEA4F" w:rsidR="00D76101" w:rsidRPr="006C5ECB" w:rsidRDefault="00D76101" w:rsidP="00E11CEA">
                            <w:pPr>
                              <w:snapToGrid w:val="0"/>
                              <w:spacing w:line="200" w:lineRule="exact"/>
                              <w:ind w:leftChars="150" w:left="360"/>
                              <w:rPr>
                                <w:color w:val="000000" w:themeColor="text1"/>
                              </w:rPr>
                            </w:pPr>
                            <w:r w:rsidRPr="006C5ECB">
                              <w:rPr>
                                <w:rFonts w:ascii="標楷體" w:eastAsia="標楷體" w:hAnsi="標楷體" w:hint="eastAsia"/>
                                <w:color w:val="000000" w:themeColor="text1"/>
                                <w:sz w:val="18"/>
                              </w:rPr>
                              <w:t>2.資料來源：整理自衛福</w:t>
                            </w:r>
                            <w:proofErr w:type="gramStart"/>
                            <w:r w:rsidRPr="006C5ECB">
                              <w:rPr>
                                <w:rFonts w:ascii="標楷體" w:eastAsia="標楷體" w:hAnsi="標楷體" w:hint="eastAsia"/>
                                <w:color w:val="000000" w:themeColor="text1"/>
                                <w:sz w:val="18"/>
                              </w:rPr>
                              <w:t>部及社家署</w:t>
                            </w:r>
                            <w:proofErr w:type="gramEnd"/>
                            <w:r w:rsidRPr="006C5ECB">
                              <w:rPr>
                                <w:rFonts w:ascii="標楷體" w:eastAsia="標楷體" w:hAnsi="標楷體" w:hint="eastAsia"/>
                                <w:color w:val="000000" w:themeColor="text1"/>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000470" id="_x0000_s1042" type="#_x0000_t202" style="position:absolute;left:0;text-align:left;margin-left:241.5pt;margin-top:-35.25pt;width:256.25pt;height:335.1pt;z-index:252726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" o:allowoverlap="f" filled="f" stroked="f">
                <v:textbox>
                  <w:txbxContent>
                    <w:p w14:paraId="2E786352" w14:textId="77777777" w:rsidR="00D76101" w:rsidRPr="006C5ECB" w:rsidRDefault="00D76101" w:rsidP="004C24DD">
                      <w:pPr>
                        <w:snapToGrid w:val="0"/>
                        <w:spacing w:line="240" w:lineRule="exact"/>
                        <w:ind w:leftChars="46" w:left="908" w:rightChars="-72" w:right="-173" w:hangingChars="332" w:hanging="798"/>
                        <w:rPr>
                          <w:rFonts w:ascii="標楷體" w:eastAsia="標楷體" w:hAnsi="標楷體"/>
                          <w:b/>
                          <w:color w:val="000000" w:themeColor="text1"/>
                        </w:rPr>
                      </w:pPr>
                      <w:r w:rsidRPr="006C5ECB">
                        <w:rPr>
                          <w:rFonts w:ascii="標楷體" w:eastAsia="標楷體" w:hAnsi="標楷體" w:hint="eastAsia"/>
                          <w:b/>
                          <w:color w:val="000000" w:themeColor="text1"/>
                        </w:rPr>
                        <w:t xml:space="preserve">表15　</w:t>
                      </w:r>
                      <w:proofErr w:type="gramStart"/>
                      <w:r w:rsidRPr="006C5ECB">
                        <w:rPr>
                          <w:rFonts w:ascii="標楷體" w:eastAsia="標楷體" w:hAnsi="標楷體" w:hint="eastAsia"/>
                          <w:b/>
                          <w:color w:val="000000" w:themeColor="text1"/>
                        </w:rPr>
                        <w:t>111</w:t>
                      </w:r>
                      <w:proofErr w:type="gramEnd"/>
                      <w:r w:rsidRPr="006C5ECB">
                        <w:rPr>
                          <w:rFonts w:ascii="標楷體" w:eastAsia="標楷體" w:hAnsi="標楷體" w:hint="eastAsia"/>
                          <w:b/>
                          <w:color w:val="000000" w:themeColor="text1"/>
                        </w:rPr>
                        <w:t>年度社會福利多元服務與實證決策模式計畫預算執行情形</w:t>
                      </w:r>
                    </w:p>
                    <w:p w14:paraId="5B871C46" w14:textId="77777777" w:rsidR="00D76101" w:rsidRPr="006C5ECB" w:rsidRDefault="00D76101" w:rsidP="00326430">
                      <w:pPr>
                        <w:spacing w:line="240" w:lineRule="exact"/>
                        <w:ind w:left="666" w:rightChars="-11" w:right="-26" w:hangingChars="354" w:hanging="666"/>
                        <w:jc w:val="right"/>
                        <w:rPr>
                          <w:rFonts w:ascii="標楷體" w:eastAsia="標楷體" w:hAnsi="標楷體"/>
                          <w:b/>
                          <w:color w:val="000000" w:themeColor="text1"/>
                        </w:rPr>
                      </w:pPr>
                      <w:r w:rsidRPr="006C5ECB">
                        <w:rPr>
                          <w:rFonts w:ascii="標楷體" w:eastAsia="標楷體" w:hAnsi="標楷體" w:cs="標楷體" w:hint="eastAsia"/>
                          <w:color w:val="000000" w:themeColor="text1"/>
                          <w:spacing w:val="-6"/>
                          <w:sz w:val="20"/>
                          <w:szCs w:val="20"/>
                          <w:lang w:val="zh-TW"/>
                        </w:rPr>
                        <w:t>單位：新臺幣千元、％</w:t>
                      </w:r>
                    </w:p>
                    <w:tbl>
                      <w:tblPr>
                        <w:tblStyle w:val="af"/>
                        <w:tblW w:w="4844" w:type="dxa"/>
                        <w:tblLook w:val="04A0" w:firstRow="1" w:lastRow="0" w:firstColumn="1" w:lastColumn="0" w:noHBand="0" w:noVBand="1"/>
                      </w:tblPr>
                      <w:tblGrid>
                        <w:gridCol w:w="479"/>
                        <w:gridCol w:w="1784"/>
                        <w:gridCol w:w="825"/>
                        <w:gridCol w:w="876"/>
                        <w:gridCol w:w="880"/>
                      </w:tblGrid>
                      <w:tr w:rsidR="00D76101" w:rsidRPr="006C5ECB" w14:paraId="73A4A904" w14:textId="77777777" w:rsidTr="00B00F8B">
                        <w:trPr>
                          <w:trHeight w:val="19"/>
                        </w:trPr>
                        <w:tc>
                          <w:tcPr>
                            <w:tcW w:w="479" w:type="dxa"/>
                            <w:tcBorders>
                              <w:top w:val="single" w:sz="4" w:space="0" w:color="auto"/>
                              <w:left w:val="single" w:sz="4" w:space="0" w:color="auto"/>
                              <w:right w:val="single" w:sz="4" w:space="0" w:color="auto"/>
                            </w:tcBorders>
                            <w:vAlign w:val="center"/>
                          </w:tcPr>
                          <w:p w14:paraId="6954A150" w14:textId="77777777" w:rsidR="00D76101" w:rsidRPr="006C5ECB" w:rsidRDefault="00D76101" w:rsidP="00326430">
                            <w:pPr>
                              <w:pStyle w:val="af0"/>
                              <w:tabs>
                                <w:tab w:val="left" w:pos="1960"/>
                              </w:tabs>
                              <w:snapToGrid w:val="0"/>
                              <w:spacing w:line="200" w:lineRule="exact"/>
                              <w:ind w:leftChars="-50" w:left="-120" w:right="-57"/>
                              <w:jc w:val="center"/>
                              <w:rPr>
                                <w:rFonts w:ascii="標楷體" w:eastAsia="標楷體" w:hAnsi="標楷體"/>
                                <w:color w:val="000000" w:themeColor="text1"/>
                                <w:spacing w:val="-20"/>
                                <w:sz w:val="20"/>
                                <w:szCs w:val="20"/>
                              </w:rPr>
                            </w:pPr>
                            <w:r w:rsidRPr="006C5ECB">
                              <w:rPr>
                                <w:rFonts w:ascii="標楷體" w:eastAsia="標楷體" w:hAnsi="標楷體" w:hint="eastAsia"/>
                                <w:color w:val="000000" w:themeColor="text1"/>
                                <w:spacing w:val="-20"/>
                                <w:sz w:val="20"/>
                                <w:szCs w:val="20"/>
                              </w:rPr>
                              <w:t>項次</w:t>
                            </w:r>
                          </w:p>
                        </w:tc>
                        <w:tc>
                          <w:tcPr>
                            <w:tcW w:w="1784" w:type="dxa"/>
                            <w:tcBorders>
                              <w:top w:val="single" w:sz="4" w:space="0" w:color="auto"/>
                              <w:left w:val="single" w:sz="4" w:space="0" w:color="auto"/>
                              <w:bottom w:val="single" w:sz="4" w:space="0" w:color="auto"/>
                              <w:right w:val="single" w:sz="4" w:space="0" w:color="auto"/>
                            </w:tcBorders>
                            <w:vAlign w:val="center"/>
                            <w:hideMark/>
                          </w:tcPr>
                          <w:p w14:paraId="6EBD6BE0" w14:textId="77777777" w:rsidR="00D76101" w:rsidRPr="006C5ECB" w:rsidRDefault="00D76101" w:rsidP="00326430">
                            <w:pPr>
                              <w:pStyle w:val="af0"/>
                              <w:tabs>
                                <w:tab w:val="left" w:pos="1960"/>
                              </w:tabs>
                              <w:snapToGrid w:val="0"/>
                              <w:spacing w:line="200" w:lineRule="exact"/>
                              <w:ind w:leftChars="-50" w:left="-120" w:rightChars="-50" w:right="-120"/>
                              <w:jc w:val="center"/>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細項計畫</w:t>
                            </w:r>
                          </w:p>
                        </w:tc>
                        <w:tc>
                          <w:tcPr>
                            <w:tcW w:w="825" w:type="dxa"/>
                            <w:tcBorders>
                              <w:top w:val="single" w:sz="4" w:space="0" w:color="auto"/>
                              <w:left w:val="single" w:sz="4" w:space="0" w:color="auto"/>
                              <w:bottom w:val="single" w:sz="4" w:space="0" w:color="auto"/>
                              <w:right w:val="single" w:sz="4" w:space="0" w:color="auto"/>
                            </w:tcBorders>
                            <w:vAlign w:val="center"/>
                            <w:hideMark/>
                          </w:tcPr>
                          <w:p w14:paraId="73E06D34" w14:textId="77777777" w:rsidR="00D76101" w:rsidRPr="006C5ECB" w:rsidRDefault="00D76101" w:rsidP="00326430">
                            <w:pPr>
                              <w:pStyle w:val="af0"/>
                              <w:tabs>
                                <w:tab w:val="left" w:pos="1960"/>
                              </w:tabs>
                              <w:snapToGrid w:val="0"/>
                              <w:spacing w:line="200" w:lineRule="exact"/>
                              <w:ind w:leftChars="0" w:left="0" w:right="72"/>
                              <w:jc w:val="center"/>
                              <w:rPr>
                                <w:rFonts w:ascii="標楷體" w:eastAsia="標楷體" w:hAnsi="標楷體"/>
                                <w:color w:val="000000" w:themeColor="text1"/>
                                <w:spacing w:val="-14"/>
                                <w:sz w:val="20"/>
                                <w:szCs w:val="20"/>
                              </w:rPr>
                            </w:pPr>
                            <w:r w:rsidRPr="006C5ECB">
                              <w:rPr>
                                <w:rFonts w:ascii="標楷體" w:eastAsia="標楷體" w:hAnsi="標楷體" w:hint="eastAsia"/>
                                <w:color w:val="000000" w:themeColor="text1"/>
                                <w:spacing w:val="-14"/>
                                <w:sz w:val="20"/>
                                <w:szCs w:val="20"/>
                              </w:rPr>
                              <w:t>預算數</w:t>
                            </w:r>
                          </w:p>
                        </w:tc>
                        <w:tc>
                          <w:tcPr>
                            <w:tcW w:w="876" w:type="dxa"/>
                            <w:tcBorders>
                              <w:top w:val="single" w:sz="4" w:space="0" w:color="auto"/>
                              <w:left w:val="single" w:sz="4" w:space="0" w:color="auto"/>
                              <w:bottom w:val="single" w:sz="4" w:space="0" w:color="auto"/>
                              <w:right w:val="single" w:sz="4" w:space="0" w:color="auto"/>
                            </w:tcBorders>
                            <w:vAlign w:val="center"/>
                            <w:hideMark/>
                          </w:tcPr>
                          <w:p w14:paraId="03CA5569" w14:textId="77777777" w:rsidR="00D76101" w:rsidRPr="006C5ECB" w:rsidRDefault="00D76101" w:rsidP="00326430">
                            <w:pPr>
                              <w:pStyle w:val="af0"/>
                              <w:tabs>
                                <w:tab w:val="left" w:pos="1960"/>
                              </w:tabs>
                              <w:snapToGrid w:val="0"/>
                              <w:spacing w:line="200" w:lineRule="exact"/>
                              <w:ind w:leftChars="0" w:left="0" w:right="72"/>
                              <w:jc w:val="center"/>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執行數</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3B57D1" w14:textId="77777777" w:rsidR="00D76101" w:rsidRPr="006C5ECB" w:rsidRDefault="00D76101" w:rsidP="00326430">
                            <w:pPr>
                              <w:pStyle w:val="af0"/>
                              <w:tabs>
                                <w:tab w:val="left" w:pos="1960"/>
                              </w:tabs>
                              <w:snapToGrid w:val="0"/>
                              <w:spacing w:line="200" w:lineRule="exact"/>
                              <w:ind w:leftChars="0" w:left="0" w:right="72"/>
                              <w:jc w:val="center"/>
                              <w:rPr>
                                <w:rFonts w:ascii="標楷體" w:eastAsia="標楷體" w:hAnsi="標楷體"/>
                                <w:color w:val="000000" w:themeColor="text1"/>
                                <w:spacing w:val="-24"/>
                                <w:sz w:val="20"/>
                                <w:szCs w:val="20"/>
                              </w:rPr>
                            </w:pPr>
                            <w:r w:rsidRPr="006C5ECB">
                              <w:rPr>
                                <w:rFonts w:ascii="標楷體" w:eastAsia="標楷體" w:hAnsi="標楷體" w:hint="eastAsia"/>
                                <w:color w:val="000000" w:themeColor="text1"/>
                                <w:spacing w:val="-8"/>
                                <w:sz w:val="20"/>
                                <w:szCs w:val="20"/>
                              </w:rPr>
                              <w:t>執行率</w:t>
                            </w:r>
                          </w:p>
                        </w:tc>
                      </w:tr>
                      <w:tr w:rsidR="00D76101" w:rsidRPr="006C5ECB" w14:paraId="08CE76CF" w14:textId="77777777" w:rsidTr="00B00F8B">
                        <w:trPr>
                          <w:trHeight w:val="19"/>
                        </w:trPr>
                        <w:tc>
                          <w:tcPr>
                            <w:tcW w:w="2263" w:type="dxa"/>
                            <w:gridSpan w:val="2"/>
                            <w:tcBorders>
                              <w:left w:val="single" w:sz="4" w:space="0" w:color="auto"/>
                              <w:bottom w:val="single" w:sz="4" w:space="0" w:color="auto"/>
                              <w:right w:val="single" w:sz="4" w:space="0" w:color="auto"/>
                            </w:tcBorders>
                          </w:tcPr>
                          <w:p w14:paraId="0EF4F238" w14:textId="77777777" w:rsidR="00D76101" w:rsidRPr="006C5ECB" w:rsidRDefault="00D76101" w:rsidP="00326430">
                            <w:pPr>
                              <w:pStyle w:val="af0"/>
                              <w:tabs>
                                <w:tab w:val="left" w:pos="1960"/>
                              </w:tabs>
                              <w:snapToGrid w:val="0"/>
                              <w:spacing w:line="200" w:lineRule="exact"/>
                              <w:ind w:leftChars="-50" w:left="-120" w:rightChars="-50" w:right="-120"/>
                              <w:jc w:val="center"/>
                              <w:rPr>
                                <w:rFonts w:ascii="標楷體" w:eastAsia="標楷體" w:hAnsi="標楷體"/>
                                <w:b/>
                                <w:color w:val="000000" w:themeColor="text1"/>
                                <w:spacing w:val="-8"/>
                                <w:sz w:val="20"/>
                                <w:szCs w:val="20"/>
                              </w:rPr>
                            </w:pPr>
                            <w:r w:rsidRPr="006C5ECB">
                              <w:rPr>
                                <w:rFonts w:ascii="標楷體" w:eastAsia="標楷體" w:hAnsi="標楷體" w:hint="eastAsia"/>
                                <w:b/>
                                <w:color w:val="000000" w:themeColor="text1"/>
                                <w:spacing w:val="-8"/>
                                <w:sz w:val="20"/>
                                <w:szCs w:val="20"/>
                              </w:rPr>
                              <w:t>合計</w:t>
                            </w:r>
                          </w:p>
                        </w:tc>
                        <w:tc>
                          <w:tcPr>
                            <w:tcW w:w="825" w:type="dxa"/>
                            <w:tcBorders>
                              <w:top w:val="single" w:sz="4" w:space="0" w:color="auto"/>
                              <w:left w:val="single" w:sz="4" w:space="0" w:color="auto"/>
                              <w:bottom w:val="single" w:sz="4" w:space="0" w:color="auto"/>
                              <w:right w:val="single" w:sz="4" w:space="0" w:color="auto"/>
                            </w:tcBorders>
                            <w:vAlign w:val="center"/>
                            <w:hideMark/>
                          </w:tcPr>
                          <w:p w14:paraId="65FD1A3E"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b/>
                                <w:color w:val="000000" w:themeColor="text1"/>
                                <w:spacing w:val="-8"/>
                                <w:sz w:val="20"/>
                                <w:szCs w:val="20"/>
                              </w:rPr>
                            </w:pPr>
                            <w:r w:rsidRPr="006C5ECB">
                              <w:rPr>
                                <w:rFonts w:ascii="標楷體" w:eastAsia="標楷體" w:hAnsi="標楷體" w:hint="eastAsia"/>
                                <w:b/>
                                <w:color w:val="000000" w:themeColor="text1"/>
                                <w:spacing w:val="-8"/>
                                <w:sz w:val="20"/>
                                <w:szCs w:val="20"/>
                              </w:rPr>
                              <w:t>54,</w:t>
                            </w:r>
                            <w:r w:rsidRPr="006C5ECB">
                              <w:rPr>
                                <w:rFonts w:ascii="標楷體" w:eastAsia="標楷體" w:hAnsi="標楷體"/>
                                <w:b/>
                                <w:color w:val="000000" w:themeColor="text1"/>
                                <w:spacing w:val="-8"/>
                                <w:sz w:val="20"/>
                                <w:szCs w:val="20"/>
                              </w:rPr>
                              <w:t>154</w:t>
                            </w:r>
                          </w:p>
                        </w:tc>
                        <w:tc>
                          <w:tcPr>
                            <w:tcW w:w="876" w:type="dxa"/>
                            <w:tcBorders>
                              <w:top w:val="single" w:sz="4" w:space="0" w:color="auto"/>
                              <w:left w:val="single" w:sz="4" w:space="0" w:color="auto"/>
                              <w:bottom w:val="single" w:sz="4" w:space="0" w:color="auto"/>
                              <w:right w:val="single" w:sz="4" w:space="0" w:color="auto"/>
                            </w:tcBorders>
                            <w:vAlign w:val="center"/>
                          </w:tcPr>
                          <w:p w14:paraId="39E4BCCD"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b/>
                                <w:color w:val="000000" w:themeColor="text1"/>
                                <w:spacing w:val="-8"/>
                                <w:sz w:val="20"/>
                                <w:szCs w:val="20"/>
                              </w:rPr>
                            </w:pPr>
                            <w:r w:rsidRPr="006C5ECB">
                              <w:rPr>
                                <w:rFonts w:ascii="標楷體" w:eastAsia="標楷體" w:hAnsi="標楷體" w:hint="eastAsia"/>
                                <w:b/>
                                <w:color w:val="000000" w:themeColor="text1"/>
                                <w:spacing w:val="-8"/>
                                <w:sz w:val="20"/>
                                <w:szCs w:val="20"/>
                              </w:rPr>
                              <w:t>1</w:t>
                            </w:r>
                            <w:r w:rsidRPr="006C5ECB">
                              <w:rPr>
                                <w:rFonts w:ascii="標楷體" w:eastAsia="標楷體" w:hAnsi="標楷體"/>
                                <w:b/>
                                <w:color w:val="000000" w:themeColor="text1"/>
                                <w:spacing w:val="-8"/>
                                <w:sz w:val="20"/>
                                <w:szCs w:val="20"/>
                              </w:rPr>
                              <w:t>4,167</w:t>
                            </w:r>
                          </w:p>
                        </w:tc>
                        <w:tc>
                          <w:tcPr>
                            <w:tcW w:w="880" w:type="dxa"/>
                            <w:tcBorders>
                              <w:top w:val="single" w:sz="4" w:space="0" w:color="auto"/>
                              <w:left w:val="single" w:sz="4" w:space="0" w:color="auto"/>
                              <w:bottom w:val="single" w:sz="4" w:space="0" w:color="auto"/>
                              <w:right w:val="single" w:sz="4" w:space="0" w:color="auto"/>
                            </w:tcBorders>
                            <w:vAlign w:val="center"/>
                          </w:tcPr>
                          <w:p w14:paraId="172BDD1E" w14:textId="77777777" w:rsidR="00D76101" w:rsidRPr="00B00F8B" w:rsidRDefault="00D76101" w:rsidP="00326430">
                            <w:pPr>
                              <w:pStyle w:val="af0"/>
                              <w:tabs>
                                <w:tab w:val="left" w:pos="1960"/>
                              </w:tabs>
                              <w:snapToGrid w:val="0"/>
                              <w:spacing w:line="200" w:lineRule="exact"/>
                              <w:ind w:leftChars="0" w:left="0" w:right="-57"/>
                              <w:jc w:val="right"/>
                              <w:rPr>
                                <w:rFonts w:ascii="標楷體" w:eastAsia="標楷體" w:hAnsi="標楷體"/>
                                <w:b/>
                                <w:color w:val="000000" w:themeColor="text1"/>
                                <w:spacing w:val="-8"/>
                                <w:sz w:val="20"/>
                                <w:szCs w:val="20"/>
                              </w:rPr>
                            </w:pPr>
                            <w:r w:rsidRPr="00B00F8B">
                              <w:rPr>
                                <w:rFonts w:ascii="標楷體" w:eastAsia="標楷體" w:hAnsi="標楷體" w:hint="eastAsia"/>
                                <w:b/>
                                <w:color w:val="000000" w:themeColor="text1"/>
                                <w:spacing w:val="-8"/>
                                <w:sz w:val="20"/>
                                <w:szCs w:val="20"/>
                              </w:rPr>
                              <w:t>2</w:t>
                            </w:r>
                            <w:r w:rsidRPr="00B00F8B">
                              <w:rPr>
                                <w:rFonts w:ascii="標楷體" w:eastAsia="標楷體" w:hAnsi="標楷體"/>
                                <w:b/>
                                <w:color w:val="000000" w:themeColor="text1"/>
                                <w:spacing w:val="-8"/>
                                <w:sz w:val="20"/>
                                <w:szCs w:val="20"/>
                              </w:rPr>
                              <w:t>6.16</w:t>
                            </w:r>
                          </w:p>
                        </w:tc>
                      </w:tr>
                      <w:tr w:rsidR="00D76101" w:rsidRPr="006C5ECB" w14:paraId="11294B47"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73B08B6F"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8"/>
                                <w:sz w:val="20"/>
                                <w:szCs w:val="20"/>
                              </w:rPr>
                            </w:pPr>
                            <w:r w:rsidRPr="006C5ECB">
                              <w:rPr>
                                <w:rFonts w:ascii="標楷體" w:eastAsia="標楷體" w:hAnsi="標楷體" w:hint="eastAsia"/>
                                <w:color w:val="000000" w:themeColor="text1"/>
                                <w:spacing w:val="-18"/>
                                <w:sz w:val="20"/>
                                <w:szCs w:val="20"/>
                              </w:rPr>
                              <w:t>1</w:t>
                            </w:r>
                          </w:p>
                        </w:tc>
                        <w:tc>
                          <w:tcPr>
                            <w:tcW w:w="1784" w:type="dxa"/>
                            <w:tcBorders>
                              <w:top w:val="single" w:sz="4" w:space="0" w:color="auto"/>
                              <w:left w:val="single" w:sz="4" w:space="0" w:color="auto"/>
                              <w:bottom w:val="single" w:sz="4" w:space="0" w:color="auto"/>
                              <w:right w:val="single" w:sz="4" w:space="0" w:color="auto"/>
                            </w:tcBorders>
                          </w:tcPr>
                          <w:p w14:paraId="56E20FEB"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proofErr w:type="gramStart"/>
                            <w:r w:rsidRPr="00B00F8B">
                              <w:rPr>
                                <w:rFonts w:ascii="標楷體" w:eastAsia="標楷體" w:hAnsi="標楷體" w:hint="eastAsia"/>
                                <w:color w:val="000000" w:themeColor="text1"/>
                                <w:spacing w:val="-20"/>
                                <w:sz w:val="20"/>
                                <w:szCs w:val="20"/>
                              </w:rPr>
                              <w:t>特境家庭</w:t>
                            </w:r>
                            <w:proofErr w:type="gramEnd"/>
                            <w:r w:rsidRPr="00B00F8B">
                              <w:rPr>
                                <w:rFonts w:ascii="標楷體" w:eastAsia="標楷體" w:hAnsi="標楷體" w:hint="eastAsia"/>
                                <w:color w:val="000000" w:themeColor="text1"/>
                                <w:spacing w:val="-20"/>
                                <w:sz w:val="20"/>
                                <w:szCs w:val="20"/>
                              </w:rPr>
                              <w:t>暨弱勢兒童少年福利資訊系統轉型計畫</w:t>
                            </w:r>
                          </w:p>
                        </w:tc>
                        <w:tc>
                          <w:tcPr>
                            <w:tcW w:w="825" w:type="dxa"/>
                            <w:tcBorders>
                              <w:top w:val="single" w:sz="4" w:space="0" w:color="auto"/>
                              <w:left w:val="single" w:sz="4" w:space="0" w:color="auto"/>
                              <w:bottom w:val="single" w:sz="4" w:space="0" w:color="auto"/>
                              <w:right w:val="single" w:sz="4" w:space="0" w:color="auto"/>
                            </w:tcBorders>
                            <w:vAlign w:val="center"/>
                          </w:tcPr>
                          <w:p w14:paraId="3989881B"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8,427</w:t>
                            </w:r>
                          </w:p>
                        </w:tc>
                        <w:tc>
                          <w:tcPr>
                            <w:tcW w:w="876" w:type="dxa"/>
                            <w:tcBorders>
                              <w:top w:val="single" w:sz="4" w:space="0" w:color="auto"/>
                              <w:left w:val="single" w:sz="4" w:space="0" w:color="auto"/>
                              <w:bottom w:val="single" w:sz="4" w:space="0" w:color="auto"/>
                              <w:right w:val="single" w:sz="4" w:space="0" w:color="auto"/>
                            </w:tcBorders>
                            <w:vAlign w:val="center"/>
                          </w:tcPr>
                          <w:p w14:paraId="6C375690"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2,490</w:t>
                            </w:r>
                          </w:p>
                        </w:tc>
                        <w:tc>
                          <w:tcPr>
                            <w:tcW w:w="880" w:type="dxa"/>
                            <w:tcBorders>
                              <w:top w:val="single" w:sz="4" w:space="0" w:color="auto"/>
                              <w:left w:val="single" w:sz="4" w:space="0" w:color="auto"/>
                              <w:bottom w:val="single" w:sz="4" w:space="0" w:color="auto"/>
                              <w:right w:val="single" w:sz="4" w:space="0" w:color="auto"/>
                            </w:tcBorders>
                            <w:vAlign w:val="center"/>
                          </w:tcPr>
                          <w:p w14:paraId="2200BB97" w14:textId="77777777" w:rsidR="00D76101" w:rsidRPr="00B00F8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B00F8B">
                              <w:rPr>
                                <w:rFonts w:ascii="標楷體" w:eastAsia="標楷體" w:hAnsi="標楷體" w:hint="eastAsia"/>
                                <w:color w:val="000000" w:themeColor="text1"/>
                                <w:spacing w:val="-8"/>
                                <w:sz w:val="20"/>
                                <w:szCs w:val="20"/>
                              </w:rPr>
                              <w:t>29.55</w:t>
                            </w:r>
                          </w:p>
                        </w:tc>
                      </w:tr>
                      <w:tr w:rsidR="00D76101" w:rsidRPr="006C5ECB" w14:paraId="109C8C20"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783997D7"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2</w:t>
                            </w:r>
                          </w:p>
                        </w:tc>
                        <w:tc>
                          <w:tcPr>
                            <w:tcW w:w="1784" w:type="dxa"/>
                            <w:tcBorders>
                              <w:top w:val="single" w:sz="4" w:space="0" w:color="auto"/>
                              <w:left w:val="single" w:sz="4" w:space="0" w:color="auto"/>
                              <w:bottom w:val="single" w:sz="4" w:space="0" w:color="auto"/>
                              <w:right w:val="single" w:sz="4" w:space="0" w:color="auto"/>
                            </w:tcBorders>
                          </w:tcPr>
                          <w:p w14:paraId="54830405"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hint="eastAsia"/>
                                <w:color w:val="000000" w:themeColor="text1"/>
                                <w:spacing w:val="-20"/>
                                <w:sz w:val="20"/>
                                <w:szCs w:val="20"/>
                              </w:rPr>
                              <w:t>優化身心障礙福利服務需求評估及輸送模式並升級資訊系統效能計畫</w:t>
                            </w:r>
                          </w:p>
                        </w:tc>
                        <w:tc>
                          <w:tcPr>
                            <w:tcW w:w="825" w:type="dxa"/>
                            <w:tcBorders>
                              <w:top w:val="single" w:sz="4" w:space="0" w:color="auto"/>
                              <w:left w:val="single" w:sz="4" w:space="0" w:color="auto"/>
                              <w:bottom w:val="single" w:sz="4" w:space="0" w:color="auto"/>
                              <w:right w:val="single" w:sz="4" w:space="0" w:color="auto"/>
                            </w:tcBorders>
                            <w:vAlign w:val="center"/>
                          </w:tcPr>
                          <w:p w14:paraId="413E29D4"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8,117</w:t>
                            </w:r>
                          </w:p>
                        </w:tc>
                        <w:tc>
                          <w:tcPr>
                            <w:tcW w:w="876" w:type="dxa"/>
                            <w:tcBorders>
                              <w:top w:val="single" w:sz="4" w:space="0" w:color="auto"/>
                              <w:left w:val="single" w:sz="4" w:space="0" w:color="auto"/>
                              <w:bottom w:val="single" w:sz="4" w:space="0" w:color="auto"/>
                              <w:right w:val="single" w:sz="4" w:space="0" w:color="auto"/>
                            </w:tcBorders>
                            <w:vAlign w:val="center"/>
                          </w:tcPr>
                          <w:p w14:paraId="08D78715"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3,488</w:t>
                            </w:r>
                          </w:p>
                        </w:tc>
                        <w:tc>
                          <w:tcPr>
                            <w:tcW w:w="880" w:type="dxa"/>
                            <w:tcBorders>
                              <w:top w:val="single" w:sz="4" w:space="0" w:color="auto"/>
                              <w:left w:val="single" w:sz="4" w:space="0" w:color="auto"/>
                              <w:bottom w:val="single" w:sz="4" w:space="0" w:color="auto"/>
                              <w:right w:val="single" w:sz="4" w:space="0" w:color="auto"/>
                            </w:tcBorders>
                            <w:vAlign w:val="center"/>
                          </w:tcPr>
                          <w:p w14:paraId="4F65D4AB"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42.98</w:t>
                            </w:r>
                          </w:p>
                        </w:tc>
                      </w:tr>
                      <w:tr w:rsidR="00D76101" w:rsidRPr="006C5ECB" w14:paraId="48931276"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60B85F98"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3</w:t>
                            </w:r>
                          </w:p>
                        </w:tc>
                        <w:tc>
                          <w:tcPr>
                            <w:tcW w:w="1784" w:type="dxa"/>
                            <w:tcBorders>
                              <w:top w:val="single" w:sz="4" w:space="0" w:color="auto"/>
                              <w:left w:val="single" w:sz="4" w:space="0" w:color="auto"/>
                              <w:bottom w:val="single" w:sz="4" w:space="0" w:color="auto"/>
                              <w:right w:val="single" w:sz="4" w:space="0" w:color="auto"/>
                            </w:tcBorders>
                          </w:tcPr>
                          <w:p w14:paraId="1C383E5C"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hint="eastAsia"/>
                                <w:color w:val="000000" w:themeColor="text1"/>
                                <w:spacing w:val="-20"/>
                                <w:sz w:val="20"/>
                                <w:szCs w:val="20"/>
                              </w:rPr>
                              <w:t>社福民間資源盤點與資料公開</w:t>
                            </w:r>
                          </w:p>
                        </w:tc>
                        <w:tc>
                          <w:tcPr>
                            <w:tcW w:w="825" w:type="dxa"/>
                            <w:tcBorders>
                              <w:top w:val="single" w:sz="4" w:space="0" w:color="auto"/>
                              <w:left w:val="single" w:sz="4" w:space="0" w:color="auto"/>
                              <w:bottom w:val="single" w:sz="4" w:space="0" w:color="auto"/>
                              <w:right w:val="single" w:sz="4" w:space="0" w:color="auto"/>
                            </w:tcBorders>
                            <w:vAlign w:val="center"/>
                          </w:tcPr>
                          <w:p w14:paraId="34BD17BB"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1,418</w:t>
                            </w:r>
                          </w:p>
                        </w:tc>
                        <w:tc>
                          <w:tcPr>
                            <w:tcW w:w="876" w:type="dxa"/>
                            <w:tcBorders>
                              <w:top w:val="single" w:sz="4" w:space="0" w:color="auto"/>
                              <w:left w:val="single" w:sz="4" w:space="0" w:color="auto"/>
                              <w:bottom w:val="single" w:sz="4" w:space="0" w:color="auto"/>
                              <w:right w:val="single" w:sz="4" w:space="0" w:color="auto"/>
                            </w:tcBorders>
                            <w:vAlign w:val="center"/>
                          </w:tcPr>
                          <w:p w14:paraId="55441F46"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1,393</w:t>
                            </w:r>
                          </w:p>
                        </w:tc>
                        <w:tc>
                          <w:tcPr>
                            <w:tcW w:w="880" w:type="dxa"/>
                            <w:tcBorders>
                              <w:top w:val="single" w:sz="4" w:space="0" w:color="auto"/>
                              <w:left w:val="single" w:sz="4" w:space="0" w:color="auto"/>
                              <w:bottom w:val="single" w:sz="4" w:space="0" w:color="auto"/>
                              <w:right w:val="single" w:sz="4" w:space="0" w:color="auto"/>
                            </w:tcBorders>
                            <w:vAlign w:val="center"/>
                          </w:tcPr>
                          <w:p w14:paraId="31709F11"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98.26</w:t>
                            </w:r>
                          </w:p>
                        </w:tc>
                      </w:tr>
                      <w:tr w:rsidR="00D76101" w:rsidRPr="006C5ECB" w14:paraId="0979C50A"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4D38170D"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4</w:t>
                            </w:r>
                          </w:p>
                        </w:tc>
                        <w:tc>
                          <w:tcPr>
                            <w:tcW w:w="1784" w:type="dxa"/>
                            <w:tcBorders>
                              <w:top w:val="single" w:sz="4" w:space="0" w:color="auto"/>
                              <w:left w:val="single" w:sz="4" w:space="0" w:color="auto"/>
                              <w:bottom w:val="single" w:sz="4" w:space="0" w:color="auto"/>
                              <w:right w:val="single" w:sz="4" w:space="0" w:color="auto"/>
                            </w:tcBorders>
                          </w:tcPr>
                          <w:p w14:paraId="7BD933EC"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hint="eastAsia"/>
                                <w:color w:val="000000" w:themeColor="text1"/>
                                <w:spacing w:val="-20"/>
                                <w:sz w:val="20"/>
                                <w:szCs w:val="20"/>
                              </w:rPr>
                              <w:t>社區發展季刊</w:t>
                            </w:r>
                            <w:proofErr w:type="gramStart"/>
                            <w:r w:rsidRPr="00B00F8B">
                              <w:rPr>
                                <w:rFonts w:ascii="標楷體" w:eastAsia="標楷體" w:hAnsi="標楷體" w:hint="eastAsia"/>
                                <w:color w:val="000000" w:themeColor="text1"/>
                                <w:spacing w:val="-20"/>
                                <w:sz w:val="20"/>
                                <w:szCs w:val="20"/>
                              </w:rPr>
                              <w:t>線上投審暨</w:t>
                            </w:r>
                            <w:proofErr w:type="gramEnd"/>
                            <w:r w:rsidRPr="00B00F8B">
                              <w:rPr>
                                <w:rFonts w:ascii="標楷體" w:eastAsia="標楷體" w:hAnsi="標楷體" w:hint="eastAsia"/>
                                <w:color w:val="000000" w:themeColor="text1"/>
                                <w:spacing w:val="-20"/>
                                <w:sz w:val="20"/>
                                <w:szCs w:val="20"/>
                              </w:rPr>
                              <w:t>閱覽平</w:t>
                            </w:r>
                            <w:proofErr w:type="gramStart"/>
                            <w:r w:rsidRPr="00B00F8B">
                              <w:rPr>
                                <w:rFonts w:ascii="標楷體" w:eastAsia="標楷體" w:hAnsi="標楷體" w:hint="eastAsia"/>
                                <w:color w:val="000000" w:themeColor="text1"/>
                                <w:spacing w:val="-20"/>
                                <w:sz w:val="20"/>
                                <w:szCs w:val="20"/>
                              </w:rPr>
                              <w:t>臺</w:t>
                            </w:r>
                            <w:proofErr w:type="gramEnd"/>
                          </w:p>
                        </w:tc>
                        <w:tc>
                          <w:tcPr>
                            <w:tcW w:w="825" w:type="dxa"/>
                            <w:tcBorders>
                              <w:top w:val="single" w:sz="4" w:space="0" w:color="auto"/>
                              <w:left w:val="single" w:sz="4" w:space="0" w:color="auto"/>
                              <w:bottom w:val="single" w:sz="4" w:space="0" w:color="auto"/>
                              <w:right w:val="single" w:sz="4" w:space="0" w:color="auto"/>
                            </w:tcBorders>
                            <w:vAlign w:val="center"/>
                          </w:tcPr>
                          <w:p w14:paraId="56A9DBA5"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886</w:t>
                            </w:r>
                          </w:p>
                        </w:tc>
                        <w:tc>
                          <w:tcPr>
                            <w:tcW w:w="876" w:type="dxa"/>
                            <w:tcBorders>
                              <w:top w:val="single" w:sz="4" w:space="0" w:color="auto"/>
                              <w:left w:val="single" w:sz="4" w:space="0" w:color="auto"/>
                              <w:bottom w:val="single" w:sz="4" w:space="0" w:color="auto"/>
                              <w:right w:val="single" w:sz="4" w:space="0" w:color="auto"/>
                            </w:tcBorders>
                            <w:vAlign w:val="center"/>
                          </w:tcPr>
                          <w:p w14:paraId="4D5C2CF8"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877</w:t>
                            </w:r>
                          </w:p>
                        </w:tc>
                        <w:tc>
                          <w:tcPr>
                            <w:tcW w:w="880" w:type="dxa"/>
                            <w:tcBorders>
                              <w:top w:val="single" w:sz="4" w:space="0" w:color="auto"/>
                              <w:left w:val="single" w:sz="4" w:space="0" w:color="auto"/>
                              <w:bottom w:val="single" w:sz="4" w:space="0" w:color="auto"/>
                              <w:right w:val="single" w:sz="4" w:space="0" w:color="auto"/>
                            </w:tcBorders>
                            <w:vAlign w:val="center"/>
                          </w:tcPr>
                          <w:p w14:paraId="643612BD"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98.98</w:t>
                            </w:r>
                          </w:p>
                        </w:tc>
                      </w:tr>
                      <w:tr w:rsidR="00D76101" w:rsidRPr="006C5ECB" w14:paraId="133778B7"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1F88C516"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5</w:t>
                            </w:r>
                          </w:p>
                        </w:tc>
                        <w:tc>
                          <w:tcPr>
                            <w:tcW w:w="1784" w:type="dxa"/>
                            <w:tcBorders>
                              <w:top w:val="single" w:sz="4" w:space="0" w:color="auto"/>
                              <w:left w:val="single" w:sz="4" w:space="0" w:color="auto"/>
                              <w:bottom w:val="single" w:sz="4" w:space="0" w:color="auto"/>
                              <w:right w:val="single" w:sz="4" w:space="0" w:color="auto"/>
                            </w:tcBorders>
                          </w:tcPr>
                          <w:p w14:paraId="5CFD9629"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olor w:val="000000" w:themeColor="text1"/>
                                <w:spacing w:val="-20"/>
                                <w:sz w:val="20"/>
                                <w:szCs w:val="20"/>
                              </w:rPr>
                            </w:pPr>
                            <w:r w:rsidRPr="00B00F8B">
                              <w:rPr>
                                <w:rFonts w:ascii="標楷體" w:eastAsia="標楷體" w:hAnsi="標楷體" w:hint="eastAsia"/>
                                <w:color w:val="000000" w:themeColor="text1"/>
                                <w:spacing w:val="-20"/>
                                <w:sz w:val="20"/>
                                <w:szCs w:val="20"/>
                              </w:rPr>
                              <w:t>建置社會福利資料分析模型（</w:t>
                            </w:r>
                            <w:proofErr w:type="gramStart"/>
                            <w:r w:rsidRPr="00B00F8B">
                              <w:rPr>
                                <w:rFonts w:ascii="標楷體" w:eastAsia="標楷體" w:hAnsi="標楷體" w:hint="eastAsia"/>
                                <w:color w:val="000000" w:themeColor="text1"/>
                                <w:spacing w:val="-20"/>
                                <w:sz w:val="20"/>
                                <w:szCs w:val="20"/>
                              </w:rPr>
                              <w:t>註</w:t>
                            </w:r>
                            <w:proofErr w:type="gramEnd"/>
                            <w:r w:rsidRPr="00B00F8B">
                              <w:rPr>
                                <w:rFonts w:ascii="標楷體" w:eastAsia="標楷體" w:hAnsi="標楷體" w:hint="eastAsia"/>
                                <w:color w:val="000000" w:themeColor="text1"/>
                                <w:spacing w:val="-20"/>
                                <w:sz w:val="20"/>
                                <w:szCs w:val="20"/>
                              </w:rPr>
                              <w:t>1）</w:t>
                            </w:r>
                          </w:p>
                        </w:tc>
                        <w:tc>
                          <w:tcPr>
                            <w:tcW w:w="825" w:type="dxa"/>
                            <w:tcBorders>
                              <w:top w:val="single" w:sz="4" w:space="0" w:color="auto"/>
                              <w:left w:val="single" w:sz="4" w:space="0" w:color="auto"/>
                              <w:bottom w:val="single" w:sz="4" w:space="0" w:color="auto"/>
                              <w:right w:val="single" w:sz="4" w:space="0" w:color="auto"/>
                            </w:tcBorders>
                            <w:vAlign w:val="center"/>
                          </w:tcPr>
                          <w:p w14:paraId="07769371"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3,284</w:t>
                            </w:r>
                          </w:p>
                        </w:tc>
                        <w:tc>
                          <w:tcPr>
                            <w:tcW w:w="876" w:type="dxa"/>
                            <w:tcBorders>
                              <w:top w:val="single" w:sz="4" w:space="0" w:color="auto"/>
                              <w:left w:val="single" w:sz="4" w:space="0" w:color="auto"/>
                              <w:bottom w:val="single" w:sz="4" w:space="0" w:color="auto"/>
                              <w:right w:val="single" w:sz="4" w:space="0" w:color="auto"/>
                            </w:tcBorders>
                            <w:vAlign w:val="center"/>
                          </w:tcPr>
                          <w:p w14:paraId="6B0302C8"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4,198</w:t>
                            </w:r>
                          </w:p>
                        </w:tc>
                        <w:tc>
                          <w:tcPr>
                            <w:tcW w:w="880" w:type="dxa"/>
                            <w:tcBorders>
                              <w:top w:val="single" w:sz="4" w:space="0" w:color="auto"/>
                              <w:left w:val="single" w:sz="4" w:space="0" w:color="auto"/>
                              <w:bottom w:val="single" w:sz="4" w:space="0" w:color="auto"/>
                              <w:right w:val="single" w:sz="4" w:space="0" w:color="auto"/>
                            </w:tcBorders>
                            <w:vAlign w:val="center"/>
                          </w:tcPr>
                          <w:p w14:paraId="6D8E9D5A"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127.83</w:t>
                            </w:r>
                          </w:p>
                        </w:tc>
                      </w:tr>
                      <w:tr w:rsidR="00D76101" w:rsidRPr="006C5ECB" w14:paraId="19F08D52"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521EB110"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s="Calibri"/>
                                <w:color w:val="000000" w:themeColor="text1"/>
                                <w:spacing w:val="-10"/>
                                <w:sz w:val="20"/>
                                <w:szCs w:val="20"/>
                              </w:rPr>
                            </w:pPr>
                            <w:r w:rsidRPr="006C5ECB">
                              <w:rPr>
                                <w:rFonts w:ascii="標楷體" w:eastAsia="標楷體" w:hAnsi="標楷體" w:cs="Calibri" w:hint="eastAsia"/>
                                <w:color w:val="000000" w:themeColor="text1"/>
                                <w:spacing w:val="-10"/>
                                <w:sz w:val="20"/>
                                <w:szCs w:val="20"/>
                              </w:rPr>
                              <w:t>6</w:t>
                            </w:r>
                          </w:p>
                        </w:tc>
                        <w:tc>
                          <w:tcPr>
                            <w:tcW w:w="1784" w:type="dxa"/>
                            <w:tcBorders>
                              <w:top w:val="single" w:sz="4" w:space="0" w:color="auto"/>
                              <w:left w:val="single" w:sz="4" w:space="0" w:color="auto"/>
                              <w:bottom w:val="single" w:sz="4" w:space="0" w:color="auto"/>
                              <w:right w:val="single" w:sz="4" w:space="0" w:color="auto"/>
                            </w:tcBorders>
                            <w:vAlign w:val="center"/>
                            <w:hideMark/>
                          </w:tcPr>
                          <w:p w14:paraId="7E7B8F92"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cs="Calibri" w:hint="eastAsia"/>
                                <w:color w:val="000000" w:themeColor="text1"/>
                                <w:spacing w:val="-20"/>
                                <w:sz w:val="20"/>
                                <w:szCs w:val="20"/>
                              </w:rPr>
                              <w:t>提升兒少保護通報、</w:t>
                            </w:r>
                            <w:proofErr w:type="gramStart"/>
                            <w:r w:rsidRPr="00B00F8B">
                              <w:rPr>
                                <w:rFonts w:ascii="標楷體" w:eastAsia="標楷體" w:hAnsi="標楷體" w:cs="Calibri" w:hint="eastAsia"/>
                                <w:color w:val="000000" w:themeColor="text1"/>
                                <w:spacing w:val="-20"/>
                                <w:sz w:val="20"/>
                                <w:szCs w:val="20"/>
                              </w:rPr>
                              <w:t>篩派及</w:t>
                            </w:r>
                            <w:proofErr w:type="gramEnd"/>
                            <w:r w:rsidRPr="00B00F8B">
                              <w:rPr>
                                <w:rFonts w:ascii="標楷體" w:eastAsia="標楷體" w:hAnsi="標楷體" w:cs="Calibri" w:hint="eastAsia"/>
                                <w:color w:val="000000" w:themeColor="text1"/>
                                <w:spacing w:val="-20"/>
                                <w:sz w:val="20"/>
                                <w:szCs w:val="20"/>
                              </w:rPr>
                              <w:t>處遇服務效能計畫</w:t>
                            </w:r>
                          </w:p>
                        </w:tc>
                        <w:tc>
                          <w:tcPr>
                            <w:tcW w:w="825" w:type="dxa"/>
                            <w:tcBorders>
                              <w:top w:val="single" w:sz="4" w:space="0" w:color="auto"/>
                              <w:left w:val="single" w:sz="4" w:space="0" w:color="auto"/>
                              <w:bottom w:val="single" w:sz="4" w:space="0" w:color="auto"/>
                              <w:right w:val="single" w:sz="4" w:space="0" w:color="auto"/>
                            </w:tcBorders>
                            <w:vAlign w:val="center"/>
                            <w:hideMark/>
                          </w:tcPr>
                          <w:p w14:paraId="653FCF4B"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5,015</w:t>
                            </w:r>
                          </w:p>
                        </w:tc>
                        <w:tc>
                          <w:tcPr>
                            <w:tcW w:w="876" w:type="dxa"/>
                            <w:tcBorders>
                              <w:top w:val="single" w:sz="4" w:space="0" w:color="auto"/>
                              <w:left w:val="single" w:sz="4" w:space="0" w:color="auto"/>
                              <w:bottom w:val="single" w:sz="4" w:space="0" w:color="auto"/>
                              <w:right w:val="single" w:sz="4" w:space="0" w:color="auto"/>
                            </w:tcBorders>
                            <w:vAlign w:val="center"/>
                            <w:hideMark/>
                          </w:tcPr>
                          <w:p w14:paraId="5C0068CE"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C18AA5"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16.61</w:t>
                            </w:r>
                          </w:p>
                        </w:tc>
                      </w:tr>
                      <w:tr w:rsidR="00D76101" w:rsidRPr="006C5ECB" w14:paraId="7929F55E"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3C6A512A"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olor w:val="000000" w:themeColor="text1"/>
                                <w:spacing w:val="-18"/>
                                <w:sz w:val="20"/>
                                <w:szCs w:val="20"/>
                              </w:rPr>
                            </w:pPr>
                            <w:r w:rsidRPr="006C5ECB">
                              <w:rPr>
                                <w:rFonts w:ascii="標楷體" w:eastAsia="標楷體" w:hAnsi="標楷體" w:hint="eastAsia"/>
                                <w:color w:val="000000" w:themeColor="text1"/>
                                <w:spacing w:val="-18"/>
                                <w:sz w:val="20"/>
                                <w:szCs w:val="20"/>
                              </w:rPr>
                              <w:t>7</w:t>
                            </w:r>
                          </w:p>
                        </w:tc>
                        <w:tc>
                          <w:tcPr>
                            <w:tcW w:w="1784" w:type="dxa"/>
                            <w:tcBorders>
                              <w:top w:val="single" w:sz="4" w:space="0" w:color="auto"/>
                              <w:left w:val="single" w:sz="4" w:space="0" w:color="auto"/>
                              <w:bottom w:val="single" w:sz="4" w:space="0" w:color="auto"/>
                              <w:right w:val="single" w:sz="4" w:space="0" w:color="auto"/>
                            </w:tcBorders>
                            <w:vAlign w:val="center"/>
                            <w:hideMark/>
                          </w:tcPr>
                          <w:p w14:paraId="55B891F2"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hint="eastAsia"/>
                                <w:color w:val="000000" w:themeColor="text1"/>
                                <w:spacing w:val="-20"/>
                                <w:sz w:val="20"/>
                                <w:szCs w:val="20"/>
                              </w:rPr>
                              <w:t>創傷知情照顧在保護服務工作之執行與成效研究</w:t>
                            </w:r>
                          </w:p>
                        </w:tc>
                        <w:tc>
                          <w:tcPr>
                            <w:tcW w:w="825" w:type="dxa"/>
                            <w:tcBorders>
                              <w:top w:val="single" w:sz="4" w:space="0" w:color="auto"/>
                              <w:left w:val="single" w:sz="4" w:space="0" w:color="auto"/>
                              <w:bottom w:val="single" w:sz="4" w:space="0" w:color="auto"/>
                              <w:right w:val="single" w:sz="4" w:space="0" w:color="auto"/>
                            </w:tcBorders>
                            <w:vAlign w:val="center"/>
                            <w:hideMark/>
                          </w:tcPr>
                          <w:p w14:paraId="24C3DB04"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3,049</w:t>
                            </w:r>
                          </w:p>
                        </w:tc>
                        <w:tc>
                          <w:tcPr>
                            <w:tcW w:w="876" w:type="dxa"/>
                            <w:tcBorders>
                              <w:top w:val="single" w:sz="4" w:space="0" w:color="auto"/>
                              <w:left w:val="single" w:sz="4" w:space="0" w:color="auto"/>
                              <w:bottom w:val="single" w:sz="4" w:space="0" w:color="auto"/>
                              <w:right w:val="single" w:sz="4" w:space="0" w:color="auto"/>
                            </w:tcBorders>
                            <w:vAlign w:val="center"/>
                            <w:hideMark/>
                          </w:tcPr>
                          <w:p w14:paraId="08B5E3BA"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877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EDFDAF"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28.78</w:t>
                            </w:r>
                          </w:p>
                        </w:tc>
                      </w:tr>
                      <w:tr w:rsidR="00D76101" w:rsidRPr="006C5ECB" w14:paraId="07764015"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59B70C56"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s="Calibri"/>
                                <w:color w:val="000000" w:themeColor="text1"/>
                                <w:spacing w:val="-10"/>
                                <w:sz w:val="20"/>
                                <w:szCs w:val="20"/>
                              </w:rPr>
                            </w:pPr>
                            <w:r w:rsidRPr="006C5ECB">
                              <w:rPr>
                                <w:rFonts w:ascii="標楷體" w:eastAsia="標楷體" w:hAnsi="標楷體" w:cs="Calibri" w:hint="eastAsia"/>
                                <w:color w:val="000000" w:themeColor="text1"/>
                                <w:spacing w:val="-10"/>
                                <w:sz w:val="20"/>
                                <w:szCs w:val="20"/>
                              </w:rPr>
                              <w:t>8</w:t>
                            </w:r>
                          </w:p>
                        </w:tc>
                        <w:tc>
                          <w:tcPr>
                            <w:tcW w:w="1784" w:type="dxa"/>
                            <w:tcBorders>
                              <w:top w:val="single" w:sz="4" w:space="0" w:color="auto"/>
                              <w:left w:val="single" w:sz="4" w:space="0" w:color="auto"/>
                              <w:bottom w:val="single" w:sz="4" w:space="0" w:color="auto"/>
                              <w:right w:val="single" w:sz="4" w:space="0" w:color="auto"/>
                            </w:tcBorders>
                            <w:vAlign w:val="center"/>
                            <w:hideMark/>
                          </w:tcPr>
                          <w:p w14:paraId="5E611C60"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cs="Calibri" w:hint="eastAsia"/>
                                <w:color w:val="000000" w:themeColor="text1"/>
                                <w:spacing w:val="-20"/>
                                <w:sz w:val="20"/>
                                <w:szCs w:val="20"/>
                              </w:rPr>
                              <w:t>社會工作人員智慧決策行動平</w:t>
                            </w:r>
                            <w:proofErr w:type="gramStart"/>
                            <w:r w:rsidRPr="00B00F8B">
                              <w:rPr>
                                <w:rFonts w:ascii="標楷體" w:eastAsia="標楷體" w:hAnsi="標楷體" w:cs="Calibri" w:hint="eastAsia"/>
                                <w:color w:val="000000" w:themeColor="text1"/>
                                <w:spacing w:val="-20"/>
                                <w:sz w:val="20"/>
                                <w:szCs w:val="20"/>
                              </w:rPr>
                              <w:t>臺</w:t>
                            </w:r>
                            <w:proofErr w:type="gramEnd"/>
                          </w:p>
                        </w:tc>
                        <w:tc>
                          <w:tcPr>
                            <w:tcW w:w="825" w:type="dxa"/>
                            <w:tcBorders>
                              <w:top w:val="single" w:sz="4" w:space="0" w:color="auto"/>
                              <w:left w:val="single" w:sz="4" w:space="0" w:color="auto"/>
                              <w:bottom w:val="single" w:sz="4" w:space="0" w:color="auto"/>
                              <w:right w:val="single" w:sz="4" w:space="0" w:color="auto"/>
                            </w:tcBorders>
                            <w:vAlign w:val="center"/>
                            <w:hideMark/>
                          </w:tcPr>
                          <w:p w14:paraId="4E8A869C"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20,120</w:t>
                            </w:r>
                          </w:p>
                        </w:tc>
                        <w:tc>
                          <w:tcPr>
                            <w:tcW w:w="876" w:type="dxa"/>
                            <w:tcBorders>
                              <w:top w:val="single" w:sz="4" w:space="0" w:color="auto"/>
                              <w:left w:val="single" w:sz="4" w:space="0" w:color="auto"/>
                              <w:bottom w:val="single" w:sz="4" w:space="0" w:color="auto"/>
                              <w:right w:val="single" w:sz="4" w:space="0" w:color="auto"/>
                            </w:tcBorders>
                            <w:vAlign w:val="center"/>
                            <w:hideMark/>
                          </w:tcPr>
                          <w:p w14:paraId="335AF28D"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17E9EF"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0.05</w:t>
                            </w:r>
                          </w:p>
                        </w:tc>
                      </w:tr>
                      <w:tr w:rsidR="00D76101" w:rsidRPr="006C5ECB" w14:paraId="6190CFB8" w14:textId="77777777" w:rsidTr="00B00F8B">
                        <w:trPr>
                          <w:trHeight w:val="19"/>
                        </w:trPr>
                        <w:tc>
                          <w:tcPr>
                            <w:tcW w:w="479" w:type="dxa"/>
                            <w:tcBorders>
                              <w:top w:val="single" w:sz="4" w:space="0" w:color="auto"/>
                              <w:left w:val="single" w:sz="4" w:space="0" w:color="auto"/>
                              <w:bottom w:val="single" w:sz="4" w:space="0" w:color="auto"/>
                              <w:right w:val="single" w:sz="4" w:space="0" w:color="auto"/>
                            </w:tcBorders>
                            <w:vAlign w:val="center"/>
                          </w:tcPr>
                          <w:p w14:paraId="5E851954" w14:textId="77777777" w:rsidR="00D76101" w:rsidRPr="006C5ECB" w:rsidRDefault="00D76101" w:rsidP="00326430">
                            <w:pPr>
                              <w:snapToGrid w:val="0"/>
                              <w:spacing w:beforeLines="10" w:before="36" w:afterLines="10" w:after="36" w:line="200" w:lineRule="exact"/>
                              <w:ind w:leftChars="-50" w:left="-120" w:right="-57"/>
                              <w:jc w:val="center"/>
                              <w:rPr>
                                <w:rFonts w:ascii="標楷體" w:eastAsia="標楷體" w:hAnsi="標楷體" w:cs="Calibri"/>
                                <w:color w:val="000000" w:themeColor="text1"/>
                                <w:spacing w:val="-10"/>
                                <w:sz w:val="20"/>
                                <w:szCs w:val="20"/>
                              </w:rPr>
                            </w:pPr>
                            <w:r w:rsidRPr="006C5ECB">
                              <w:rPr>
                                <w:rFonts w:ascii="標楷體" w:eastAsia="標楷體" w:hAnsi="標楷體" w:cs="Calibri" w:hint="eastAsia"/>
                                <w:color w:val="000000" w:themeColor="text1"/>
                                <w:spacing w:val="-10"/>
                                <w:sz w:val="20"/>
                                <w:szCs w:val="20"/>
                              </w:rPr>
                              <w:t>9</w:t>
                            </w:r>
                          </w:p>
                        </w:tc>
                        <w:tc>
                          <w:tcPr>
                            <w:tcW w:w="1784" w:type="dxa"/>
                            <w:tcBorders>
                              <w:top w:val="single" w:sz="4" w:space="0" w:color="auto"/>
                              <w:left w:val="single" w:sz="4" w:space="0" w:color="auto"/>
                              <w:bottom w:val="single" w:sz="4" w:space="0" w:color="auto"/>
                              <w:right w:val="single" w:sz="4" w:space="0" w:color="auto"/>
                            </w:tcBorders>
                            <w:vAlign w:val="center"/>
                            <w:hideMark/>
                          </w:tcPr>
                          <w:p w14:paraId="33299218" w14:textId="77777777" w:rsidR="00D76101" w:rsidRPr="00B00F8B" w:rsidRDefault="00D76101" w:rsidP="00326430">
                            <w:pPr>
                              <w:snapToGrid w:val="0"/>
                              <w:spacing w:beforeLines="10" w:before="36" w:afterLines="10" w:after="36" w:line="200" w:lineRule="exact"/>
                              <w:ind w:leftChars="-50" w:left="-120" w:rightChars="-50" w:right="-120"/>
                              <w:rPr>
                                <w:rFonts w:ascii="標楷體" w:eastAsia="標楷體" w:hAnsi="標楷體" w:cs="Calibri"/>
                                <w:color w:val="000000" w:themeColor="text1"/>
                                <w:spacing w:val="-20"/>
                                <w:sz w:val="20"/>
                                <w:szCs w:val="20"/>
                              </w:rPr>
                            </w:pPr>
                            <w:r w:rsidRPr="00B00F8B">
                              <w:rPr>
                                <w:rFonts w:ascii="標楷體" w:eastAsia="標楷體" w:hAnsi="標楷體" w:cs="Calibri" w:hint="eastAsia"/>
                                <w:color w:val="000000" w:themeColor="text1"/>
                                <w:spacing w:val="-20"/>
                                <w:sz w:val="20"/>
                                <w:szCs w:val="20"/>
                              </w:rPr>
                              <w:t>科技輔具導入長照機構可行性評估及執行成效之實證研究</w:t>
                            </w:r>
                          </w:p>
                        </w:tc>
                        <w:tc>
                          <w:tcPr>
                            <w:tcW w:w="825" w:type="dxa"/>
                            <w:tcBorders>
                              <w:top w:val="single" w:sz="4" w:space="0" w:color="auto"/>
                              <w:left w:val="single" w:sz="4" w:space="0" w:color="auto"/>
                              <w:bottom w:val="single" w:sz="4" w:space="0" w:color="auto"/>
                              <w:right w:val="single" w:sz="4" w:space="0" w:color="auto"/>
                            </w:tcBorders>
                            <w:vAlign w:val="center"/>
                            <w:hideMark/>
                          </w:tcPr>
                          <w:p w14:paraId="5CD66FBE"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3,838</w:t>
                            </w:r>
                          </w:p>
                        </w:tc>
                        <w:tc>
                          <w:tcPr>
                            <w:tcW w:w="876" w:type="dxa"/>
                            <w:tcBorders>
                              <w:top w:val="single" w:sz="4" w:space="0" w:color="auto"/>
                              <w:left w:val="single" w:sz="4" w:space="0" w:color="auto"/>
                              <w:bottom w:val="single" w:sz="4" w:space="0" w:color="auto"/>
                              <w:right w:val="single" w:sz="4" w:space="0" w:color="auto"/>
                            </w:tcBorders>
                            <w:vAlign w:val="center"/>
                            <w:hideMark/>
                          </w:tcPr>
                          <w:p w14:paraId="2989C1BD"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rPr>
                            </w:pPr>
                            <w:r w:rsidRPr="006C5ECB">
                              <w:rPr>
                                <w:rFonts w:ascii="標楷體" w:eastAsia="標楷體" w:hAnsi="標楷體" w:hint="eastAsia"/>
                                <w:color w:val="000000" w:themeColor="text1"/>
                                <w:spacing w:val="-8"/>
                                <w:sz w:val="20"/>
                                <w:szCs w:val="20"/>
                              </w:rPr>
                              <w:t>－</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DA30DA" w14:textId="77777777" w:rsidR="00D76101" w:rsidRPr="006C5ECB" w:rsidRDefault="00D76101" w:rsidP="00326430">
                            <w:pPr>
                              <w:pStyle w:val="af0"/>
                              <w:tabs>
                                <w:tab w:val="left" w:pos="1960"/>
                              </w:tabs>
                              <w:snapToGrid w:val="0"/>
                              <w:spacing w:line="200" w:lineRule="exact"/>
                              <w:ind w:leftChars="0" w:left="0" w:right="-57"/>
                              <w:jc w:val="right"/>
                              <w:rPr>
                                <w:rFonts w:ascii="標楷體" w:eastAsia="標楷體" w:hAnsi="標楷體"/>
                                <w:color w:val="000000" w:themeColor="text1"/>
                                <w:spacing w:val="-8"/>
                                <w:sz w:val="20"/>
                                <w:szCs w:val="20"/>
                                <w:shd w:val="pct15" w:color="auto" w:fill="FFFFFF"/>
                              </w:rPr>
                            </w:pPr>
                            <w:r w:rsidRPr="006C5ECB">
                              <w:rPr>
                                <w:rFonts w:ascii="標楷體" w:eastAsia="標楷體" w:hAnsi="標楷體" w:hint="eastAsia"/>
                                <w:color w:val="000000" w:themeColor="text1"/>
                                <w:spacing w:val="-8"/>
                                <w:sz w:val="20"/>
                                <w:szCs w:val="20"/>
                                <w:shd w:val="pct15" w:color="auto" w:fill="FFFFFF"/>
                              </w:rPr>
                              <w:t>－</w:t>
                            </w:r>
                          </w:p>
                        </w:tc>
                      </w:tr>
                    </w:tbl>
                    <w:p w14:paraId="0B7DAC59" w14:textId="77777777" w:rsidR="00D76101" w:rsidRPr="006C5ECB" w:rsidRDefault="00D76101" w:rsidP="00E11CEA">
                      <w:pPr>
                        <w:snapToGrid w:val="0"/>
                        <w:spacing w:line="200" w:lineRule="exact"/>
                        <w:ind w:left="533" w:rightChars="-50" w:right="-120" w:hangingChars="296" w:hanging="533"/>
                        <w:rPr>
                          <w:rFonts w:ascii="標楷體" w:eastAsia="標楷體" w:hAnsi="標楷體"/>
                          <w:color w:val="000000" w:themeColor="text1"/>
                          <w:sz w:val="18"/>
                          <w:szCs w:val="28"/>
                        </w:rPr>
                      </w:pPr>
                      <w:proofErr w:type="gramStart"/>
                      <w:r w:rsidRPr="006C5ECB">
                        <w:rPr>
                          <w:rFonts w:ascii="標楷體" w:eastAsia="標楷體" w:hAnsi="標楷體" w:hint="eastAsia"/>
                          <w:color w:val="000000" w:themeColor="text1"/>
                          <w:sz w:val="18"/>
                        </w:rPr>
                        <w:t>註</w:t>
                      </w:r>
                      <w:proofErr w:type="gramEnd"/>
                      <w:r w:rsidRPr="006C5ECB">
                        <w:rPr>
                          <w:rFonts w:ascii="標楷體" w:eastAsia="標楷體" w:hAnsi="標楷體" w:hint="eastAsia"/>
                          <w:color w:val="000000" w:themeColor="text1"/>
                          <w:sz w:val="18"/>
                        </w:rPr>
                        <w:t>：1.建置社會福利資料分析模型計畫執行率超過100％，係因</w:t>
                      </w:r>
                      <w:r w:rsidRPr="006C5ECB">
                        <w:rPr>
                          <w:rFonts w:ascii="標楷體" w:eastAsia="標楷體" w:hAnsi="標楷體" w:hint="eastAsia"/>
                          <w:color w:val="000000" w:themeColor="text1"/>
                          <w:sz w:val="18"/>
                          <w:szCs w:val="28"/>
                        </w:rPr>
                        <w:t>辦理經費流用所致。</w:t>
                      </w:r>
                    </w:p>
                    <w:p w14:paraId="6F499863" w14:textId="38DAEA4F" w:rsidR="00D76101" w:rsidRPr="006C5ECB" w:rsidRDefault="00D76101" w:rsidP="00E11CEA">
                      <w:pPr>
                        <w:snapToGrid w:val="0"/>
                        <w:spacing w:line="200" w:lineRule="exact"/>
                        <w:ind w:leftChars="150" w:left="360"/>
                        <w:rPr>
                          <w:color w:val="000000" w:themeColor="text1"/>
                        </w:rPr>
                      </w:pPr>
                      <w:r w:rsidRPr="006C5ECB">
                        <w:rPr>
                          <w:rFonts w:ascii="標楷體" w:eastAsia="標楷體" w:hAnsi="標楷體" w:hint="eastAsia"/>
                          <w:color w:val="000000" w:themeColor="text1"/>
                          <w:sz w:val="18"/>
                        </w:rPr>
                        <w:t>2.資料來源：整理自衛福</w:t>
                      </w:r>
                      <w:proofErr w:type="gramStart"/>
                      <w:r w:rsidRPr="006C5ECB">
                        <w:rPr>
                          <w:rFonts w:ascii="標楷體" w:eastAsia="標楷體" w:hAnsi="標楷體" w:hint="eastAsia"/>
                          <w:color w:val="000000" w:themeColor="text1"/>
                          <w:sz w:val="18"/>
                        </w:rPr>
                        <w:t>部及社家署</w:t>
                      </w:r>
                      <w:proofErr w:type="gramEnd"/>
                      <w:r w:rsidRPr="006C5ECB">
                        <w:rPr>
                          <w:rFonts w:ascii="標楷體" w:eastAsia="標楷體" w:hAnsi="標楷體" w:hint="eastAsia"/>
                          <w:color w:val="000000" w:themeColor="text1"/>
                          <w:sz w:val="18"/>
                        </w:rPr>
                        <w:t>提供資料。</w:t>
                      </w:r>
                    </w:p>
                  </w:txbxContent>
                </v:textbox>
                <w10:wrap type="square" anchorx="margin"/>
                <w10:anchorlock/>
              </v:shape>
            </w:pict>
          </mc:Fallback>
        </mc:AlternateContent>
      </w:r>
      <w:r w:rsidRPr="006C5ECB">
        <w:rPr>
          <w:rFonts w:ascii="標楷體" w:eastAsia="標楷體" w:hAnsi="標楷體" w:cs="標楷體" w:hint="eastAsia"/>
          <w:color w:val="000000" w:themeColor="text1"/>
        </w:rPr>
        <w:t>展以實證為基礎之福利政策，自</w:t>
      </w:r>
      <w:proofErr w:type="gramStart"/>
      <w:r w:rsidRPr="006C5ECB">
        <w:rPr>
          <w:rFonts w:ascii="標楷體" w:eastAsia="標楷體" w:hAnsi="標楷體" w:cs="標楷體" w:hint="eastAsia"/>
          <w:color w:val="000000" w:themeColor="text1"/>
        </w:rPr>
        <w:t>109</w:t>
      </w:r>
      <w:proofErr w:type="gramEnd"/>
      <w:r w:rsidRPr="006C5ECB">
        <w:rPr>
          <w:rFonts w:ascii="標楷體" w:eastAsia="標楷體" w:hAnsi="標楷體" w:cs="標楷體" w:hint="eastAsia"/>
          <w:color w:val="000000" w:themeColor="text1"/>
        </w:rPr>
        <w:t>年度起辦理社會福利</w:t>
      </w:r>
      <w:r w:rsidR="00654595" w:rsidRPr="006C5ECB">
        <w:rPr>
          <w:rFonts w:ascii="標楷體" w:eastAsia="標楷體" w:hAnsi="標楷體" w:cs="標楷體" w:hint="eastAsia"/>
          <w:color w:val="000000" w:themeColor="text1"/>
        </w:rPr>
        <w:t>多元服務</w:t>
      </w:r>
      <w:r w:rsidRPr="006C5ECB">
        <w:rPr>
          <w:rFonts w:ascii="標楷體" w:eastAsia="標楷體" w:hAnsi="標楷體" w:cs="標楷體" w:hint="eastAsia"/>
          <w:color w:val="000000" w:themeColor="text1"/>
        </w:rPr>
        <w:t>與實證決策模式計畫，執行期程為109至112年度，</w:t>
      </w:r>
      <w:proofErr w:type="gramStart"/>
      <w:r w:rsidRPr="006C5ECB">
        <w:rPr>
          <w:rFonts w:ascii="標楷體" w:eastAsia="標楷體" w:hAnsi="標楷體" w:cs="標楷體" w:hint="eastAsia"/>
          <w:color w:val="000000" w:themeColor="text1"/>
        </w:rPr>
        <w:t>111</w:t>
      </w:r>
      <w:proofErr w:type="gramEnd"/>
      <w:r w:rsidRPr="006C5ECB">
        <w:rPr>
          <w:rFonts w:ascii="標楷體" w:eastAsia="標楷體" w:hAnsi="標楷體" w:cs="標楷體" w:hint="eastAsia"/>
          <w:color w:val="000000" w:themeColor="text1"/>
        </w:rPr>
        <w:t>年度</w:t>
      </w:r>
      <w:r w:rsidRPr="006C5ECB">
        <w:rPr>
          <w:rFonts w:ascii="標楷體" w:eastAsia="標楷體" w:hAnsi="標楷體" w:cs="標楷體" w:hint="eastAsia"/>
          <w:color w:val="000000" w:themeColor="text1"/>
          <w:spacing w:val="-10"/>
        </w:rPr>
        <w:t>編列計畫預算5,415萬餘元。經查執行情形，核有：（1）</w:t>
      </w:r>
      <w:proofErr w:type="gramStart"/>
      <w:r w:rsidRPr="006C5ECB">
        <w:rPr>
          <w:rFonts w:ascii="標楷體" w:eastAsia="標楷體" w:hAnsi="標楷體" w:cs="標楷體" w:hint="eastAsia"/>
          <w:color w:val="000000" w:themeColor="text1"/>
          <w:spacing w:val="-10"/>
        </w:rPr>
        <w:t>111</w:t>
      </w:r>
      <w:proofErr w:type="gramEnd"/>
      <w:r w:rsidRPr="006C5ECB">
        <w:rPr>
          <w:rFonts w:ascii="標楷體" w:eastAsia="標楷體" w:hAnsi="標楷體" w:cs="標楷體" w:hint="eastAsia"/>
          <w:color w:val="000000" w:themeColor="text1"/>
          <w:spacing w:val="-10"/>
        </w:rPr>
        <w:t>年度規劃辦理9項細部計畫，整體預算執行數為1,416萬餘元，執行率僅26.16％，其中6項細部計畫之執行率未及</w:t>
      </w:r>
      <w:proofErr w:type="gramStart"/>
      <w:r w:rsidRPr="006C5ECB">
        <w:rPr>
          <w:rFonts w:ascii="標楷體" w:eastAsia="標楷體" w:hAnsi="標楷體" w:cs="標楷體" w:hint="eastAsia"/>
          <w:color w:val="000000" w:themeColor="text1"/>
          <w:spacing w:val="-10"/>
        </w:rPr>
        <w:t>5成</w:t>
      </w:r>
      <w:proofErr w:type="gramEnd"/>
      <w:r w:rsidR="00EE70FC" w:rsidRPr="006C5ECB">
        <w:rPr>
          <w:rFonts w:ascii="標楷體" w:eastAsia="標楷體" w:hAnsi="標楷體" w:cs="標楷體" w:hint="eastAsia"/>
          <w:color w:val="000000" w:themeColor="text1"/>
          <w:spacing w:val="-10"/>
        </w:rPr>
        <w:t>（表15）</w:t>
      </w:r>
      <w:r w:rsidRPr="006C5ECB">
        <w:rPr>
          <w:rFonts w:ascii="標楷體" w:eastAsia="標楷體" w:hAnsi="標楷體" w:cs="標楷體" w:hint="eastAsia"/>
          <w:color w:val="000000" w:themeColor="text1"/>
          <w:spacing w:val="-10"/>
        </w:rPr>
        <w:t>，</w:t>
      </w:r>
      <w:r w:rsidRPr="006C5ECB">
        <w:rPr>
          <w:rFonts w:ascii="標楷體" w:eastAsia="標楷體" w:hAnsi="標楷體" w:cs="標楷體" w:hint="eastAsia"/>
          <w:color w:val="000000" w:themeColor="text1"/>
        </w:rPr>
        <w:t>預算執行</w:t>
      </w:r>
      <w:r w:rsidRPr="006C5ECB">
        <w:rPr>
          <w:rFonts w:ascii="標楷體" w:eastAsia="標楷體" w:hAnsi="標楷體" w:cs="標楷體" w:hint="eastAsia"/>
          <w:color w:val="000000" w:themeColor="text1"/>
        </w:rPr>
        <w:lastRenderedPageBreak/>
        <w:t>情形欠佳，主要係部分細部計畫未考量建置資訊系統功能及驗收複雜度高，及早辦理招標作業，並妥為管控履約進程，或擬訂採購需求費時，影響採購案作業期程，或辦理委託研究案未考量議題特性，歷經多次修正招標文件始辦理招標作業，延後研究案執行期程等，致未能發揮預算執行效益；（2）9項細部</w:t>
      </w:r>
      <w:proofErr w:type="gramStart"/>
      <w:r w:rsidRPr="006C5ECB">
        <w:rPr>
          <w:rFonts w:ascii="標楷體" w:eastAsia="標楷體" w:hAnsi="標楷體" w:cs="標楷體" w:hint="eastAsia"/>
          <w:color w:val="000000" w:themeColor="text1"/>
        </w:rPr>
        <w:t>計畫計訂定</w:t>
      </w:r>
      <w:proofErr w:type="gramEnd"/>
      <w:r w:rsidRPr="006C5ECB">
        <w:rPr>
          <w:rFonts w:ascii="標楷體" w:eastAsia="標楷體" w:hAnsi="標楷體" w:cs="標楷體" w:hint="eastAsia"/>
          <w:color w:val="000000" w:themeColor="text1"/>
        </w:rPr>
        <w:t>23項預期關鍵成果，及13項主要績效指標（Key Performance Indicator,KPI），並於</w:t>
      </w:r>
      <w:proofErr w:type="gramStart"/>
      <w:r w:rsidRPr="006C5ECB">
        <w:rPr>
          <w:rFonts w:ascii="標楷體" w:eastAsia="標楷體" w:hAnsi="標楷體" w:cs="標楷體" w:hint="eastAsia"/>
          <w:color w:val="000000" w:themeColor="text1"/>
        </w:rPr>
        <w:t>111</w:t>
      </w:r>
      <w:proofErr w:type="gramEnd"/>
      <w:r w:rsidRPr="006C5ECB">
        <w:rPr>
          <w:rFonts w:ascii="標楷體" w:eastAsia="標楷體" w:hAnsi="標楷體" w:cs="標楷體" w:hint="eastAsia"/>
          <w:color w:val="000000" w:themeColor="text1"/>
        </w:rPr>
        <w:t>年度績效報告書載述各項KPI之達成情形。</w:t>
      </w:r>
      <w:r w:rsidR="00EE70FC" w:rsidRPr="006C5ECB">
        <w:rPr>
          <w:rFonts w:ascii="標楷體" w:eastAsia="標楷體" w:hAnsi="標楷體" w:cs="標楷體" w:hint="eastAsia"/>
          <w:color w:val="000000" w:themeColor="text1"/>
        </w:rPr>
        <w:t>其中部分細部計畫因執行進度落後致未達成年度KPI，或部分細部計畫未完整揭露KPI達成情形，或實際執行結果與原訂計畫目標存有落差等情事（表16）</w:t>
      </w:r>
      <w:r w:rsidRPr="006C5ECB">
        <w:rPr>
          <w:rFonts w:ascii="標楷體" w:eastAsia="標楷體" w:hAnsi="標楷體" w:cs="標楷體" w:hint="eastAsia"/>
          <w:color w:val="000000" w:themeColor="text1"/>
        </w:rPr>
        <w:t>。且</w:t>
      </w:r>
      <w:proofErr w:type="gramStart"/>
      <w:r w:rsidRPr="006C5ECB">
        <w:rPr>
          <w:rFonts w:ascii="標楷體" w:eastAsia="標楷體" w:hAnsi="標楷體" w:cs="標楷體" w:hint="eastAsia"/>
          <w:color w:val="000000" w:themeColor="text1"/>
        </w:rPr>
        <w:t>依衛福部111</w:t>
      </w:r>
      <w:proofErr w:type="gramEnd"/>
      <w:r w:rsidRPr="006C5ECB">
        <w:rPr>
          <w:rFonts w:ascii="標楷體" w:eastAsia="標楷體" w:hAnsi="標楷體" w:cs="標楷體" w:hint="eastAsia"/>
          <w:color w:val="000000" w:themeColor="text1"/>
        </w:rPr>
        <w:t>年度部會列管個案計畫評核意見，審查委員指出該計畫之9項細部計畫共有23項預期關鍵成果，KPI數</w:t>
      </w:r>
      <w:r w:rsidR="00DA2C86" w:rsidRPr="006C5ECB">
        <w:rPr>
          <w:rFonts w:ascii="標楷體" w:eastAsia="標楷體" w:hAnsi="標楷體" w:cs="標楷體" w:hint="eastAsia"/>
          <w:color w:val="000000" w:themeColor="text1"/>
        </w:rPr>
        <w:t>卻</w:t>
      </w:r>
      <w:r w:rsidRPr="006C5ECB">
        <w:rPr>
          <w:rFonts w:ascii="標楷體" w:eastAsia="標楷體" w:hAnsi="標楷體" w:cs="標楷體" w:hint="eastAsia"/>
          <w:color w:val="000000" w:themeColor="text1"/>
        </w:rPr>
        <w:t>少於23項，顯示該計畫之評核指標與預期關鍵成果未緊密扣合等情事，經函</w:t>
      </w:r>
      <w:proofErr w:type="gramStart"/>
      <w:r w:rsidRPr="006C5ECB">
        <w:rPr>
          <w:rFonts w:ascii="標楷體" w:eastAsia="標楷體" w:hAnsi="標楷體" w:cs="標楷體" w:hint="eastAsia"/>
          <w:color w:val="000000" w:themeColor="text1"/>
        </w:rPr>
        <w:t>請衛福部</w:t>
      </w:r>
      <w:proofErr w:type="gramEnd"/>
      <w:r w:rsidRPr="006C5ECB">
        <w:rPr>
          <w:rFonts w:ascii="標楷體" w:eastAsia="標楷體" w:hAnsi="標楷體" w:cs="標楷體" w:hint="eastAsia"/>
          <w:color w:val="000000" w:themeColor="text1"/>
        </w:rPr>
        <w:t>檢討改善</w:t>
      </w:r>
      <w:r w:rsidR="00DA2C86" w:rsidRPr="006C5ECB">
        <w:rPr>
          <w:rFonts w:ascii="標楷體" w:eastAsia="標楷體" w:hAnsi="標楷體" w:cs="標楷體" w:hint="eastAsia"/>
          <w:color w:val="000000" w:themeColor="text1"/>
        </w:rPr>
        <w:t>，以提升計畫實施成效</w:t>
      </w:r>
      <w:r w:rsidRPr="006C5ECB">
        <w:rPr>
          <w:rFonts w:ascii="標楷體" w:eastAsia="標楷體" w:hAnsi="標楷體" w:cs="標楷體" w:hint="eastAsia"/>
          <w:color w:val="000000" w:themeColor="text1"/>
        </w:rPr>
        <w:t>。</w:t>
      </w:r>
      <w:r w:rsidR="00F34103" w:rsidRPr="006C5ECB">
        <w:rPr>
          <w:rFonts w:ascii="標楷體" w:eastAsia="標楷體" w:hAnsi="標楷體" w:cs="標楷體" w:hint="eastAsia"/>
          <w:color w:val="000000" w:themeColor="text1"/>
        </w:rPr>
        <w:t>據復：（1）針對執行進度落後之細部計畫，將落實履約管理，督促廠商依契約期程辦理；又嗣後將提前進行規劃及諮詢專家，及早辦理採購招標作業，並提早辦理系統功能高複雜項目之驗收作業，以加速執行效能；（2）為使計畫執行成果確實達成原訂目標，將加強管考，於訂定KPI時具體</w:t>
      </w:r>
      <w:proofErr w:type="gramStart"/>
      <w:r w:rsidR="00F34103" w:rsidRPr="006C5ECB">
        <w:rPr>
          <w:rFonts w:ascii="標楷體" w:eastAsia="標楷體" w:hAnsi="標楷體" w:cs="標楷體" w:hint="eastAsia"/>
          <w:color w:val="000000" w:themeColor="text1"/>
        </w:rPr>
        <w:t>臚</w:t>
      </w:r>
      <w:proofErr w:type="gramEnd"/>
      <w:r w:rsidR="00A55F73" w:rsidRPr="006C5ECB">
        <w:rPr>
          <w:rFonts w:ascii="標楷體" w:hAnsi="標楷體"/>
          <w:b/>
          <w:noProof/>
          <w:color w:val="000000" w:themeColor="text1"/>
          <w:sz w:val="32"/>
          <w:szCs w:val="32"/>
        </w:rPr>
        <mc:AlternateContent>
          <mc:Choice Requires="wps">
            <w:drawing>
              <wp:anchor distT="45720" distB="45720" distL="114300" distR="114300" simplePos="0" relativeHeight="252706816" behindDoc="0" locked="0" layoutInCell="1" allowOverlap="1" wp14:anchorId="1F0D4F09" wp14:editId="7DCF270B">
                <wp:simplePos x="0" y="0"/>
                <wp:positionH relativeFrom="margin">
                  <wp:posOffset>46355</wp:posOffset>
                </wp:positionH>
                <wp:positionV relativeFrom="paragraph">
                  <wp:posOffset>3398611</wp:posOffset>
                </wp:positionV>
                <wp:extent cx="6296025" cy="342900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3429000"/>
                        </a:xfrm>
                        <a:prstGeom prst="rect">
                          <a:avLst/>
                        </a:prstGeom>
                        <a:noFill/>
                        <a:ln w="9525">
                          <a:noFill/>
                          <a:miter lim="800000"/>
                          <a:headEnd/>
                          <a:tailEnd/>
                        </a:ln>
                      </wps:spPr>
                      <wps:txbx>
                        <w:txbxContent>
                          <w:p w14:paraId="684F07E1" w14:textId="77777777" w:rsidR="00D76101" w:rsidRPr="006C5ECB" w:rsidRDefault="00D76101" w:rsidP="00F01A98">
                            <w:pPr>
                              <w:ind w:leftChars="-52" w:left="1321" w:hangingChars="602" w:hanging="1446"/>
                              <w:jc w:val="center"/>
                              <w:rPr>
                                <w:rFonts w:ascii="標楷體" w:eastAsia="標楷體" w:hAnsi="標楷體"/>
                                <w:b/>
                                <w:color w:val="000000" w:themeColor="text1"/>
                              </w:rPr>
                            </w:pPr>
                            <w:r w:rsidRPr="006C5ECB">
                              <w:rPr>
                                <w:rFonts w:ascii="標楷體" w:eastAsia="標楷體" w:hAnsi="標楷體" w:hint="eastAsia"/>
                                <w:b/>
                                <w:color w:val="000000" w:themeColor="text1"/>
                              </w:rPr>
                              <w:t>表1</w:t>
                            </w:r>
                            <w:r w:rsidRPr="006C5ECB">
                              <w:rPr>
                                <w:rFonts w:ascii="標楷體" w:eastAsia="標楷體" w:hAnsi="標楷體"/>
                                <w:b/>
                                <w:color w:val="000000" w:themeColor="text1"/>
                              </w:rPr>
                              <w:t xml:space="preserve">6　</w:t>
                            </w:r>
                            <w:proofErr w:type="gramStart"/>
                            <w:r w:rsidRPr="006C5ECB">
                              <w:rPr>
                                <w:rFonts w:ascii="標楷體" w:eastAsia="標楷體" w:hAnsi="標楷體" w:hint="eastAsia"/>
                                <w:b/>
                                <w:color w:val="000000" w:themeColor="text1"/>
                              </w:rPr>
                              <w:t>111</w:t>
                            </w:r>
                            <w:proofErr w:type="gramEnd"/>
                            <w:r w:rsidRPr="006C5ECB">
                              <w:rPr>
                                <w:rFonts w:ascii="標楷體" w:eastAsia="標楷體" w:hAnsi="標楷體" w:hint="eastAsia"/>
                                <w:b/>
                                <w:color w:val="000000" w:themeColor="text1"/>
                              </w:rPr>
                              <w:t>年度社會福利多元服務與實證決策模式計畫主要績效指標執行情形相關缺失</w:t>
                            </w:r>
                          </w:p>
                          <w:tbl>
                            <w:tblPr>
                              <w:tblStyle w:val="af"/>
                              <w:tblW w:w="4976" w:type="pct"/>
                              <w:tblLook w:val="04A0" w:firstRow="1" w:lastRow="0" w:firstColumn="1" w:lastColumn="0" w:noHBand="0" w:noVBand="1"/>
                            </w:tblPr>
                            <w:tblGrid>
                              <w:gridCol w:w="1224"/>
                              <w:gridCol w:w="1914"/>
                              <w:gridCol w:w="3141"/>
                              <w:gridCol w:w="3278"/>
                            </w:tblGrid>
                            <w:tr w:rsidR="00D76101" w:rsidRPr="006C5ECB" w14:paraId="23A8EBB7" w14:textId="77777777" w:rsidTr="006D31BE">
                              <w:trPr>
                                <w:trHeight w:val="449"/>
                                <w:tblHeader/>
                              </w:trPr>
                              <w:tc>
                                <w:tcPr>
                                  <w:tcW w:w="640" w:type="pct"/>
                                  <w:vAlign w:val="center"/>
                                </w:tcPr>
                                <w:p w14:paraId="3AEE34C8" w14:textId="77777777" w:rsidR="00D76101" w:rsidRPr="006C5ECB" w:rsidRDefault="00D76101" w:rsidP="004C24DD">
                                  <w:pPr>
                                    <w:spacing w:line="220" w:lineRule="exact"/>
                                    <w:ind w:left="72" w:right="72"/>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缺失樣態</w:t>
                                  </w:r>
                                </w:p>
                              </w:tc>
                              <w:tc>
                                <w:tcPr>
                                  <w:tcW w:w="1001" w:type="pct"/>
                                  <w:vAlign w:val="center"/>
                                </w:tcPr>
                                <w:p w14:paraId="5F6BA1AA" w14:textId="77777777" w:rsidR="00D76101" w:rsidRPr="006C5ECB" w:rsidRDefault="00D76101" w:rsidP="004C24DD">
                                  <w:pPr>
                                    <w:spacing w:line="220" w:lineRule="exact"/>
                                    <w:ind w:left="72" w:right="72"/>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細項計畫</w:t>
                                  </w:r>
                                </w:p>
                              </w:tc>
                              <w:tc>
                                <w:tcPr>
                                  <w:tcW w:w="1643" w:type="pct"/>
                                  <w:vAlign w:val="center"/>
                                </w:tcPr>
                                <w:p w14:paraId="3F25DBC3" w14:textId="77777777" w:rsidR="00D76101" w:rsidRPr="006C5ECB" w:rsidRDefault="00D76101" w:rsidP="004C24DD">
                                  <w:pPr>
                                    <w:spacing w:line="220" w:lineRule="exact"/>
                                    <w:ind w:left="72" w:right="72"/>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主要績效指標</w:t>
                                  </w:r>
                                </w:p>
                              </w:tc>
                              <w:tc>
                                <w:tcPr>
                                  <w:tcW w:w="1715" w:type="pct"/>
                                  <w:vAlign w:val="center"/>
                                </w:tcPr>
                                <w:p w14:paraId="2A6C9BFC" w14:textId="77777777" w:rsidR="00D76101" w:rsidRPr="006C5ECB" w:rsidRDefault="00D76101" w:rsidP="004C24DD">
                                  <w:pPr>
                                    <w:spacing w:line="220" w:lineRule="exact"/>
                                    <w:ind w:left="72" w:right="72"/>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實際達成情形</w:t>
                                  </w:r>
                                </w:p>
                              </w:tc>
                            </w:tr>
                            <w:tr w:rsidR="00D76101" w:rsidRPr="006C5ECB" w14:paraId="310C065F" w14:textId="77777777" w:rsidTr="006D31BE">
                              <w:trPr>
                                <w:trHeight w:val="449"/>
                                <w:tblHeader/>
                              </w:trPr>
                              <w:tc>
                                <w:tcPr>
                                  <w:tcW w:w="640" w:type="pct"/>
                                  <w:vMerge w:val="restart"/>
                                </w:tcPr>
                                <w:p w14:paraId="226784CE" w14:textId="77777777" w:rsidR="00D76101" w:rsidRPr="006C5ECB" w:rsidRDefault="00D76101" w:rsidP="004C24DD">
                                  <w:pPr>
                                    <w:spacing w:line="22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計畫執行進度落後致未達成年度KPI</w:t>
                                  </w:r>
                                </w:p>
                              </w:tc>
                              <w:tc>
                                <w:tcPr>
                                  <w:tcW w:w="1001" w:type="pct"/>
                                </w:tcPr>
                                <w:p w14:paraId="785E8496" w14:textId="77777777"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proofErr w:type="gramStart"/>
                                  <w:r w:rsidRPr="006C5ECB">
                                    <w:rPr>
                                      <w:rFonts w:ascii="標楷體" w:eastAsia="標楷體" w:hAnsi="標楷體" w:hint="eastAsia"/>
                                      <w:color w:val="000000" w:themeColor="text1"/>
                                      <w:sz w:val="20"/>
                                    </w:rPr>
                                    <w:t>特境家庭</w:t>
                                  </w:r>
                                  <w:proofErr w:type="gramEnd"/>
                                  <w:r w:rsidRPr="006C5ECB">
                                    <w:rPr>
                                      <w:rFonts w:ascii="標楷體" w:eastAsia="標楷體" w:hAnsi="標楷體" w:hint="eastAsia"/>
                                      <w:color w:val="000000" w:themeColor="text1"/>
                                      <w:sz w:val="20"/>
                                    </w:rPr>
                                    <w:t>暨弱勢兒童少年福利資訊系統轉型計畫</w:t>
                                  </w:r>
                                </w:p>
                              </w:tc>
                              <w:tc>
                                <w:tcPr>
                                  <w:tcW w:w="1643" w:type="pct"/>
                                </w:tcPr>
                                <w:p w14:paraId="5D115FB5"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以系統圖表化我國弱勢兒少經濟補助資料。</w:t>
                                  </w:r>
                                </w:p>
                              </w:tc>
                              <w:tc>
                                <w:tcPr>
                                  <w:tcW w:w="1715" w:type="pct"/>
                                </w:tcPr>
                                <w:p w14:paraId="7E918E46"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該資訊系統建置採購案於111年4月19日決標，未能於</w:t>
                                  </w:r>
                                  <w:proofErr w:type="gramStart"/>
                                  <w:r w:rsidRPr="006C5ECB">
                                    <w:rPr>
                                      <w:rFonts w:ascii="標楷體" w:eastAsia="標楷體" w:hAnsi="標楷體"/>
                                      <w:color w:val="000000" w:themeColor="text1"/>
                                      <w:sz w:val="20"/>
                                    </w:rPr>
                                    <w:t>111</w:t>
                                  </w:r>
                                  <w:proofErr w:type="gramEnd"/>
                                  <w:r w:rsidRPr="006C5ECB">
                                    <w:rPr>
                                      <w:rFonts w:ascii="標楷體" w:eastAsia="標楷體" w:hAnsi="標楷體" w:hint="eastAsia"/>
                                      <w:color w:val="000000" w:themeColor="text1"/>
                                      <w:sz w:val="20"/>
                                    </w:rPr>
                                    <w:t>年度完成該項系統功能。</w:t>
                                  </w:r>
                                </w:p>
                              </w:tc>
                            </w:tr>
                            <w:tr w:rsidR="00D76101" w:rsidRPr="006C5ECB" w14:paraId="1C9E8648" w14:textId="77777777" w:rsidTr="004C24DD">
                              <w:trPr>
                                <w:trHeight w:val="766"/>
                                <w:tblHeader/>
                              </w:trPr>
                              <w:tc>
                                <w:tcPr>
                                  <w:tcW w:w="640" w:type="pct"/>
                                  <w:vMerge/>
                                </w:tcPr>
                                <w:p w14:paraId="355D3691" w14:textId="77777777" w:rsidR="00D76101" w:rsidRPr="006C5ECB" w:rsidRDefault="00D76101" w:rsidP="004C24DD">
                                  <w:pPr>
                                    <w:spacing w:line="220" w:lineRule="exact"/>
                                    <w:jc w:val="both"/>
                                    <w:rPr>
                                      <w:rFonts w:ascii="標楷體" w:eastAsia="標楷體" w:hAnsi="標楷體"/>
                                      <w:color w:val="000000" w:themeColor="text1"/>
                                      <w:sz w:val="20"/>
                                    </w:rPr>
                                  </w:pPr>
                                </w:p>
                              </w:tc>
                              <w:tc>
                                <w:tcPr>
                                  <w:tcW w:w="1001" w:type="pct"/>
                                </w:tcPr>
                                <w:p w14:paraId="54031A2A" w14:textId="77777777"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科技輔具導入長照機構可行性評估及執行成效之實證研究</w:t>
                                  </w:r>
                                </w:p>
                              </w:tc>
                              <w:tc>
                                <w:tcPr>
                                  <w:tcW w:w="1643" w:type="pct"/>
                                </w:tcPr>
                                <w:p w14:paraId="160F8DA9"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由科技輔具導入長照機構可行性評估及執行成效之實證研究計畫執行成果，評估政策實施可行性。</w:t>
                                  </w:r>
                                </w:p>
                              </w:tc>
                              <w:tc>
                                <w:tcPr>
                                  <w:tcW w:w="1715" w:type="pct"/>
                                </w:tcPr>
                                <w:p w14:paraId="6DBA3C0C"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該採購案於1</w:t>
                                  </w:r>
                                  <w:r w:rsidRPr="006C5ECB">
                                    <w:rPr>
                                      <w:rFonts w:ascii="標楷體" w:eastAsia="標楷體" w:hAnsi="標楷體"/>
                                      <w:color w:val="000000" w:themeColor="text1"/>
                                      <w:sz w:val="20"/>
                                    </w:rPr>
                                    <w:t>11</w:t>
                                  </w:r>
                                  <w:r w:rsidRPr="006C5ECB">
                                    <w:rPr>
                                      <w:rFonts w:ascii="標楷體" w:eastAsia="標楷體" w:hAnsi="標楷體" w:hint="eastAsia"/>
                                      <w:color w:val="000000" w:themeColor="text1"/>
                                      <w:sz w:val="20"/>
                                    </w:rPr>
                                    <w:t>年12月8日決標，未能於</w:t>
                                  </w:r>
                                  <w:proofErr w:type="gramStart"/>
                                  <w:r w:rsidRPr="006C5ECB">
                                    <w:rPr>
                                      <w:rFonts w:ascii="標楷體" w:eastAsia="標楷體" w:hAnsi="標楷體"/>
                                      <w:color w:val="000000" w:themeColor="text1"/>
                                      <w:sz w:val="20"/>
                                    </w:rPr>
                                    <w:t>111</w:t>
                                  </w:r>
                                  <w:proofErr w:type="gramEnd"/>
                                  <w:r w:rsidRPr="006C5ECB">
                                    <w:rPr>
                                      <w:rFonts w:ascii="標楷體" w:eastAsia="標楷體" w:hAnsi="標楷體" w:hint="eastAsia"/>
                                      <w:color w:val="000000" w:themeColor="text1"/>
                                      <w:sz w:val="20"/>
                                    </w:rPr>
                                    <w:t>年度完成政策實施可行性之評估。</w:t>
                                  </w:r>
                                </w:p>
                              </w:tc>
                            </w:tr>
                            <w:tr w:rsidR="00D76101" w:rsidRPr="006C5ECB" w14:paraId="1B44E463" w14:textId="77777777" w:rsidTr="006D31BE">
                              <w:trPr>
                                <w:trHeight w:val="449"/>
                                <w:tblHeader/>
                              </w:trPr>
                              <w:tc>
                                <w:tcPr>
                                  <w:tcW w:w="640" w:type="pct"/>
                                  <w:vMerge w:val="restart"/>
                                </w:tcPr>
                                <w:p w14:paraId="08923D9E" w14:textId="77777777" w:rsidR="00D76101" w:rsidRPr="006C5ECB" w:rsidRDefault="00D76101" w:rsidP="004C24DD">
                                  <w:pPr>
                                    <w:spacing w:line="22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未完整揭露主要績效指標達成情形</w:t>
                                  </w:r>
                                </w:p>
                              </w:tc>
                              <w:tc>
                                <w:tcPr>
                                  <w:tcW w:w="1001" w:type="pct"/>
                                </w:tcPr>
                                <w:p w14:paraId="6D52987C" w14:textId="3C750553"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優化身心障礙福利服務需求評估</w:t>
                                  </w:r>
                                  <w:r>
                                    <w:rPr>
                                      <w:rFonts w:ascii="標楷體" w:eastAsia="標楷體" w:hAnsi="標楷體" w:hint="eastAsia"/>
                                      <w:color w:val="000000" w:themeColor="text1"/>
                                      <w:sz w:val="20"/>
                                    </w:rPr>
                                    <w:t>及輸送模式</w:t>
                                  </w:r>
                                  <w:r w:rsidRPr="006C5ECB">
                                    <w:rPr>
                                      <w:rFonts w:ascii="標楷體" w:eastAsia="標楷體" w:hAnsi="標楷體" w:hint="eastAsia"/>
                                      <w:color w:val="000000" w:themeColor="text1"/>
                                      <w:sz w:val="20"/>
                                    </w:rPr>
                                    <w:t>並升級資訊系統效能計畫</w:t>
                                  </w:r>
                                </w:p>
                              </w:tc>
                              <w:tc>
                                <w:tcPr>
                                  <w:tcW w:w="1643" w:type="pct"/>
                                </w:tcPr>
                                <w:p w14:paraId="14B0AED5"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建置身心障礙者生涯轉銜資訊系統，至少串接教育、勞政及身心障礙者個案管理系統，提供跨部會及縣市政府有效運用。</w:t>
                                  </w:r>
                                </w:p>
                              </w:tc>
                              <w:tc>
                                <w:tcPr>
                                  <w:tcW w:w="1715" w:type="pct"/>
                                </w:tcPr>
                                <w:p w14:paraId="592FD680"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已完成系統建置，惟未敘明有無串接身心障礙者個案管理系統，並提供跨部會及縣市政府有效運用。</w:t>
                                  </w:r>
                                </w:p>
                              </w:tc>
                            </w:tr>
                            <w:tr w:rsidR="00D76101" w:rsidRPr="006C5ECB" w14:paraId="6C0324E6" w14:textId="77777777" w:rsidTr="006D31BE">
                              <w:trPr>
                                <w:trHeight w:val="776"/>
                                <w:tblHeader/>
                              </w:trPr>
                              <w:tc>
                                <w:tcPr>
                                  <w:tcW w:w="640" w:type="pct"/>
                                  <w:vMerge/>
                                </w:tcPr>
                                <w:p w14:paraId="3CFA756B" w14:textId="77777777" w:rsidR="00D76101" w:rsidRPr="006C5ECB" w:rsidRDefault="00D76101" w:rsidP="004C24DD">
                                  <w:pPr>
                                    <w:spacing w:line="220" w:lineRule="exact"/>
                                    <w:jc w:val="both"/>
                                    <w:rPr>
                                      <w:rFonts w:ascii="標楷體" w:eastAsia="標楷體" w:hAnsi="標楷體"/>
                                      <w:color w:val="000000" w:themeColor="text1"/>
                                      <w:sz w:val="20"/>
                                    </w:rPr>
                                  </w:pPr>
                                </w:p>
                              </w:tc>
                              <w:tc>
                                <w:tcPr>
                                  <w:tcW w:w="1001" w:type="pct"/>
                                </w:tcPr>
                                <w:p w14:paraId="6F776056" w14:textId="77777777"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創傷知情照顧在保護服務工作之執行與成效研究</w:t>
                                  </w:r>
                                </w:p>
                              </w:tc>
                              <w:tc>
                                <w:tcPr>
                                  <w:tcW w:w="1643" w:type="pct"/>
                                </w:tcPr>
                                <w:p w14:paraId="51B7B49C"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蒐集國內外創傷知情相關文獻，並針對相關專業人員辦理工作坊及工作成效評估，至少800人次受益。</w:t>
                                  </w:r>
                                </w:p>
                              </w:tc>
                              <w:tc>
                                <w:tcPr>
                                  <w:tcW w:w="1715" w:type="pct"/>
                                </w:tcPr>
                                <w:p w14:paraId="0F9897C5"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截至111年底已完成5場次初階教育訓練，惟未敘明受益人次及有無達成預計目標。</w:t>
                                  </w:r>
                                </w:p>
                              </w:tc>
                            </w:tr>
                            <w:tr w:rsidR="00D76101" w:rsidRPr="006C5ECB" w14:paraId="2E94C0CE" w14:textId="77777777" w:rsidTr="006D31BE">
                              <w:trPr>
                                <w:trHeight w:val="973"/>
                                <w:tblHeader/>
                              </w:trPr>
                              <w:tc>
                                <w:tcPr>
                                  <w:tcW w:w="640" w:type="pct"/>
                                  <w:tcBorders>
                                    <w:bottom w:val="single" w:sz="4" w:space="0" w:color="auto"/>
                                  </w:tcBorders>
                                </w:tcPr>
                                <w:p w14:paraId="4FAB7E92" w14:textId="77777777" w:rsidR="00D76101" w:rsidRPr="006C5ECB" w:rsidRDefault="00D76101" w:rsidP="004C24DD">
                                  <w:pPr>
                                    <w:spacing w:line="22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實際執行結果與原訂計畫目標存有落差</w:t>
                                  </w:r>
                                </w:p>
                              </w:tc>
                              <w:tc>
                                <w:tcPr>
                                  <w:tcW w:w="1001" w:type="pct"/>
                                  <w:tcBorders>
                                    <w:bottom w:val="single" w:sz="4" w:space="0" w:color="auto"/>
                                  </w:tcBorders>
                                </w:tcPr>
                                <w:p w14:paraId="012379FD" w14:textId="77777777"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社福民間資源盤點與資料公開</w:t>
                                  </w:r>
                                </w:p>
                              </w:tc>
                              <w:tc>
                                <w:tcPr>
                                  <w:tcW w:w="1643" w:type="pct"/>
                                  <w:tcBorders>
                                    <w:bottom w:val="single" w:sz="4" w:space="0" w:color="auto"/>
                                  </w:tcBorders>
                                </w:tcPr>
                                <w:p w14:paraId="490B954F"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完成全國社會福利民間資源盤點與效益分析研究，作為未來政策參考。</w:t>
                                  </w:r>
                                </w:p>
                              </w:tc>
                              <w:tc>
                                <w:tcPr>
                                  <w:tcW w:w="1715" w:type="pct"/>
                                  <w:tcBorders>
                                    <w:bottom w:val="single" w:sz="4" w:space="0" w:color="auto"/>
                                  </w:tcBorders>
                                </w:tcPr>
                                <w:p w14:paraId="5C6BCC98"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完成全國性財團法人社會福利基金會基本資料與財務分析報告，惟該報告未進行服務供給現況之效益分析，亦無探討福利服務供給模式之優化。</w:t>
                                  </w:r>
                                </w:p>
                              </w:tc>
                            </w:tr>
                          </w:tbl>
                          <w:p w14:paraId="1BB573A8" w14:textId="77777777" w:rsidR="00D76101" w:rsidRPr="006C5ECB" w:rsidRDefault="00D76101" w:rsidP="00F01A98">
                            <w:pPr>
                              <w:ind w:leftChars="11" w:left="809" w:hangingChars="435" w:hanging="783"/>
                              <w:rPr>
                                <w:rFonts w:ascii="標楷體" w:eastAsia="標楷體" w:hAnsi="標楷體"/>
                                <w:color w:val="000000" w:themeColor="text1"/>
                                <w:sz w:val="18"/>
                              </w:rPr>
                            </w:pPr>
                            <w:r w:rsidRPr="006C5ECB">
                              <w:rPr>
                                <w:rFonts w:ascii="標楷體" w:eastAsia="標楷體" w:hAnsi="標楷體" w:hint="eastAsia"/>
                                <w:color w:val="000000" w:themeColor="text1"/>
                                <w:sz w:val="18"/>
                              </w:rPr>
                              <w:t>資料來源：整理自衛福</w:t>
                            </w:r>
                            <w:proofErr w:type="gramStart"/>
                            <w:r w:rsidRPr="006C5ECB">
                              <w:rPr>
                                <w:rFonts w:ascii="標楷體" w:eastAsia="標楷體" w:hAnsi="標楷體" w:hint="eastAsia"/>
                                <w:color w:val="000000" w:themeColor="text1"/>
                                <w:sz w:val="18"/>
                              </w:rPr>
                              <w:t>部及社家署</w:t>
                            </w:r>
                            <w:proofErr w:type="gramEnd"/>
                            <w:r w:rsidRPr="006C5ECB">
                              <w:rPr>
                                <w:rFonts w:ascii="標楷體" w:eastAsia="標楷體" w:hAnsi="標楷體" w:hint="eastAsia"/>
                                <w:color w:val="000000" w:themeColor="text1"/>
                                <w:sz w:val="18"/>
                              </w:rPr>
                              <w:t>提供資料、</w:t>
                            </w:r>
                            <w:proofErr w:type="gramStart"/>
                            <w:r w:rsidRPr="006C5ECB">
                              <w:rPr>
                                <w:rFonts w:ascii="標楷體" w:eastAsia="標楷體" w:hAnsi="標楷體" w:hint="eastAsia"/>
                                <w:color w:val="000000" w:themeColor="text1"/>
                                <w:sz w:val="18"/>
                              </w:rPr>
                              <w:t>111</w:t>
                            </w:r>
                            <w:proofErr w:type="gramEnd"/>
                            <w:r w:rsidRPr="006C5ECB">
                              <w:rPr>
                                <w:rFonts w:ascii="標楷體" w:eastAsia="標楷體" w:hAnsi="標楷體" w:hint="eastAsia"/>
                                <w:color w:val="000000" w:themeColor="text1"/>
                                <w:sz w:val="18"/>
                              </w:rPr>
                              <w:t>年度社會福利多元服務與實證決策模式計畫績效報告書。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0D4F09" id="_x0000_s1043" type="#_x0000_t202" style="position:absolute;left:0;text-align:left;margin-left:3.65pt;margin-top:267.6pt;width:495.75pt;height:270pt;z-index:252706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" filled="f" stroked="f">
                <v:textbox>
                  <w:txbxContent>
                    <w:p w14:paraId="684F07E1" w14:textId="77777777" w:rsidR="00D76101" w:rsidRPr="006C5ECB" w:rsidRDefault="00D76101" w:rsidP="00F01A98">
                      <w:pPr>
                        <w:ind w:leftChars="-52" w:left="1321" w:hangingChars="602" w:hanging="1446"/>
                        <w:jc w:val="center"/>
                        <w:rPr>
                          <w:rFonts w:ascii="標楷體" w:eastAsia="標楷體" w:hAnsi="標楷體"/>
                          <w:b/>
                          <w:color w:val="000000" w:themeColor="text1"/>
                        </w:rPr>
                      </w:pPr>
                      <w:r w:rsidRPr="006C5ECB">
                        <w:rPr>
                          <w:rFonts w:ascii="標楷體" w:eastAsia="標楷體" w:hAnsi="標楷體" w:hint="eastAsia"/>
                          <w:b/>
                          <w:color w:val="000000" w:themeColor="text1"/>
                        </w:rPr>
                        <w:t>表1</w:t>
                      </w:r>
                      <w:r w:rsidRPr="006C5ECB">
                        <w:rPr>
                          <w:rFonts w:ascii="標楷體" w:eastAsia="標楷體" w:hAnsi="標楷體"/>
                          <w:b/>
                          <w:color w:val="000000" w:themeColor="text1"/>
                        </w:rPr>
                        <w:t xml:space="preserve">6　</w:t>
                      </w:r>
                      <w:proofErr w:type="gramStart"/>
                      <w:r w:rsidRPr="006C5ECB">
                        <w:rPr>
                          <w:rFonts w:ascii="標楷體" w:eastAsia="標楷體" w:hAnsi="標楷體" w:hint="eastAsia"/>
                          <w:b/>
                          <w:color w:val="000000" w:themeColor="text1"/>
                        </w:rPr>
                        <w:t>111</w:t>
                      </w:r>
                      <w:proofErr w:type="gramEnd"/>
                      <w:r w:rsidRPr="006C5ECB">
                        <w:rPr>
                          <w:rFonts w:ascii="標楷體" w:eastAsia="標楷體" w:hAnsi="標楷體" w:hint="eastAsia"/>
                          <w:b/>
                          <w:color w:val="000000" w:themeColor="text1"/>
                        </w:rPr>
                        <w:t>年度社會福利多元服務與實證決策模式計畫主要績效指標執行情形相關缺失</w:t>
                      </w:r>
                    </w:p>
                    <w:tbl>
                      <w:tblPr>
                        <w:tblStyle w:val="af"/>
                        <w:tblW w:w="4976" w:type="pct"/>
                        <w:tblLook w:val="04A0" w:firstRow="1" w:lastRow="0" w:firstColumn="1" w:lastColumn="0" w:noHBand="0" w:noVBand="1"/>
                      </w:tblPr>
                      <w:tblGrid>
                        <w:gridCol w:w="1224"/>
                        <w:gridCol w:w="1914"/>
                        <w:gridCol w:w="3141"/>
                        <w:gridCol w:w="3278"/>
                      </w:tblGrid>
                      <w:tr w:rsidR="00D76101" w:rsidRPr="006C5ECB" w14:paraId="23A8EBB7" w14:textId="77777777" w:rsidTr="006D31BE">
                        <w:trPr>
                          <w:trHeight w:val="449"/>
                          <w:tblHeader/>
                        </w:trPr>
                        <w:tc>
                          <w:tcPr>
                            <w:tcW w:w="640" w:type="pct"/>
                            <w:vAlign w:val="center"/>
                          </w:tcPr>
                          <w:p w14:paraId="3AEE34C8" w14:textId="77777777" w:rsidR="00D76101" w:rsidRPr="006C5ECB" w:rsidRDefault="00D76101" w:rsidP="004C24DD">
                            <w:pPr>
                              <w:spacing w:line="220" w:lineRule="exact"/>
                              <w:ind w:left="72" w:right="72"/>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缺失樣態</w:t>
                            </w:r>
                          </w:p>
                        </w:tc>
                        <w:tc>
                          <w:tcPr>
                            <w:tcW w:w="1001" w:type="pct"/>
                            <w:vAlign w:val="center"/>
                          </w:tcPr>
                          <w:p w14:paraId="5F6BA1AA" w14:textId="77777777" w:rsidR="00D76101" w:rsidRPr="006C5ECB" w:rsidRDefault="00D76101" w:rsidP="004C24DD">
                            <w:pPr>
                              <w:spacing w:line="220" w:lineRule="exact"/>
                              <w:ind w:left="72" w:right="72"/>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細項計畫</w:t>
                            </w:r>
                          </w:p>
                        </w:tc>
                        <w:tc>
                          <w:tcPr>
                            <w:tcW w:w="1643" w:type="pct"/>
                            <w:vAlign w:val="center"/>
                          </w:tcPr>
                          <w:p w14:paraId="3F25DBC3" w14:textId="77777777" w:rsidR="00D76101" w:rsidRPr="006C5ECB" w:rsidRDefault="00D76101" w:rsidP="004C24DD">
                            <w:pPr>
                              <w:spacing w:line="220" w:lineRule="exact"/>
                              <w:ind w:left="72" w:right="72"/>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主要績效指標</w:t>
                            </w:r>
                          </w:p>
                        </w:tc>
                        <w:tc>
                          <w:tcPr>
                            <w:tcW w:w="1715" w:type="pct"/>
                            <w:vAlign w:val="center"/>
                          </w:tcPr>
                          <w:p w14:paraId="2A6C9BFC" w14:textId="77777777" w:rsidR="00D76101" w:rsidRPr="006C5ECB" w:rsidRDefault="00D76101" w:rsidP="004C24DD">
                            <w:pPr>
                              <w:spacing w:line="220" w:lineRule="exact"/>
                              <w:ind w:left="72" w:right="72"/>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實際達成情形</w:t>
                            </w:r>
                          </w:p>
                        </w:tc>
                      </w:tr>
                      <w:tr w:rsidR="00D76101" w:rsidRPr="006C5ECB" w14:paraId="310C065F" w14:textId="77777777" w:rsidTr="006D31BE">
                        <w:trPr>
                          <w:trHeight w:val="449"/>
                          <w:tblHeader/>
                        </w:trPr>
                        <w:tc>
                          <w:tcPr>
                            <w:tcW w:w="640" w:type="pct"/>
                            <w:vMerge w:val="restart"/>
                          </w:tcPr>
                          <w:p w14:paraId="226784CE" w14:textId="77777777" w:rsidR="00D76101" w:rsidRPr="006C5ECB" w:rsidRDefault="00D76101" w:rsidP="004C24DD">
                            <w:pPr>
                              <w:spacing w:line="22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計畫執行進度落後致未達成年度KPI</w:t>
                            </w:r>
                          </w:p>
                        </w:tc>
                        <w:tc>
                          <w:tcPr>
                            <w:tcW w:w="1001" w:type="pct"/>
                          </w:tcPr>
                          <w:p w14:paraId="785E8496" w14:textId="77777777"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proofErr w:type="gramStart"/>
                            <w:r w:rsidRPr="006C5ECB">
                              <w:rPr>
                                <w:rFonts w:ascii="標楷體" w:eastAsia="標楷體" w:hAnsi="標楷體" w:hint="eastAsia"/>
                                <w:color w:val="000000" w:themeColor="text1"/>
                                <w:sz w:val="20"/>
                              </w:rPr>
                              <w:t>特境家庭</w:t>
                            </w:r>
                            <w:proofErr w:type="gramEnd"/>
                            <w:r w:rsidRPr="006C5ECB">
                              <w:rPr>
                                <w:rFonts w:ascii="標楷體" w:eastAsia="標楷體" w:hAnsi="標楷體" w:hint="eastAsia"/>
                                <w:color w:val="000000" w:themeColor="text1"/>
                                <w:sz w:val="20"/>
                              </w:rPr>
                              <w:t>暨弱勢兒童少年福利資訊系統轉型計畫</w:t>
                            </w:r>
                          </w:p>
                        </w:tc>
                        <w:tc>
                          <w:tcPr>
                            <w:tcW w:w="1643" w:type="pct"/>
                          </w:tcPr>
                          <w:p w14:paraId="5D115FB5"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以系統圖表化我國弱勢兒少經濟補助資料。</w:t>
                            </w:r>
                          </w:p>
                        </w:tc>
                        <w:tc>
                          <w:tcPr>
                            <w:tcW w:w="1715" w:type="pct"/>
                          </w:tcPr>
                          <w:p w14:paraId="7E918E46"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該資訊系統建置採購案於111年4月19日決標，未能於</w:t>
                            </w:r>
                            <w:proofErr w:type="gramStart"/>
                            <w:r w:rsidRPr="006C5ECB">
                              <w:rPr>
                                <w:rFonts w:ascii="標楷體" w:eastAsia="標楷體" w:hAnsi="標楷體"/>
                                <w:color w:val="000000" w:themeColor="text1"/>
                                <w:sz w:val="20"/>
                              </w:rPr>
                              <w:t>111</w:t>
                            </w:r>
                            <w:proofErr w:type="gramEnd"/>
                            <w:r w:rsidRPr="006C5ECB">
                              <w:rPr>
                                <w:rFonts w:ascii="標楷體" w:eastAsia="標楷體" w:hAnsi="標楷體" w:hint="eastAsia"/>
                                <w:color w:val="000000" w:themeColor="text1"/>
                                <w:sz w:val="20"/>
                              </w:rPr>
                              <w:t>年度完成該項系統功能。</w:t>
                            </w:r>
                          </w:p>
                        </w:tc>
                      </w:tr>
                      <w:tr w:rsidR="00D76101" w:rsidRPr="006C5ECB" w14:paraId="1C9E8648" w14:textId="77777777" w:rsidTr="004C24DD">
                        <w:trPr>
                          <w:trHeight w:val="766"/>
                          <w:tblHeader/>
                        </w:trPr>
                        <w:tc>
                          <w:tcPr>
                            <w:tcW w:w="640" w:type="pct"/>
                            <w:vMerge/>
                          </w:tcPr>
                          <w:p w14:paraId="355D3691" w14:textId="77777777" w:rsidR="00D76101" w:rsidRPr="006C5ECB" w:rsidRDefault="00D76101" w:rsidP="004C24DD">
                            <w:pPr>
                              <w:spacing w:line="220" w:lineRule="exact"/>
                              <w:jc w:val="both"/>
                              <w:rPr>
                                <w:rFonts w:ascii="標楷體" w:eastAsia="標楷體" w:hAnsi="標楷體"/>
                                <w:color w:val="000000" w:themeColor="text1"/>
                                <w:sz w:val="20"/>
                              </w:rPr>
                            </w:pPr>
                          </w:p>
                        </w:tc>
                        <w:tc>
                          <w:tcPr>
                            <w:tcW w:w="1001" w:type="pct"/>
                          </w:tcPr>
                          <w:p w14:paraId="54031A2A" w14:textId="77777777"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科技輔具導入長照機構可行性評估及執行成效之實證研究</w:t>
                            </w:r>
                          </w:p>
                        </w:tc>
                        <w:tc>
                          <w:tcPr>
                            <w:tcW w:w="1643" w:type="pct"/>
                          </w:tcPr>
                          <w:p w14:paraId="160F8DA9"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由科技輔具導入長照機構可行性評估及執行成效之實證研究計畫執行成果，評估政策實施可行性。</w:t>
                            </w:r>
                          </w:p>
                        </w:tc>
                        <w:tc>
                          <w:tcPr>
                            <w:tcW w:w="1715" w:type="pct"/>
                          </w:tcPr>
                          <w:p w14:paraId="6DBA3C0C"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該採購案於1</w:t>
                            </w:r>
                            <w:r w:rsidRPr="006C5ECB">
                              <w:rPr>
                                <w:rFonts w:ascii="標楷體" w:eastAsia="標楷體" w:hAnsi="標楷體"/>
                                <w:color w:val="000000" w:themeColor="text1"/>
                                <w:sz w:val="20"/>
                              </w:rPr>
                              <w:t>11</w:t>
                            </w:r>
                            <w:r w:rsidRPr="006C5ECB">
                              <w:rPr>
                                <w:rFonts w:ascii="標楷體" w:eastAsia="標楷體" w:hAnsi="標楷體" w:hint="eastAsia"/>
                                <w:color w:val="000000" w:themeColor="text1"/>
                                <w:sz w:val="20"/>
                              </w:rPr>
                              <w:t>年12月8日決標，未能於</w:t>
                            </w:r>
                            <w:proofErr w:type="gramStart"/>
                            <w:r w:rsidRPr="006C5ECB">
                              <w:rPr>
                                <w:rFonts w:ascii="標楷體" w:eastAsia="標楷體" w:hAnsi="標楷體"/>
                                <w:color w:val="000000" w:themeColor="text1"/>
                                <w:sz w:val="20"/>
                              </w:rPr>
                              <w:t>111</w:t>
                            </w:r>
                            <w:proofErr w:type="gramEnd"/>
                            <w:r w:rsidRPr="006C5ECB">
                              <w:rPr>
                                <w:rFonts w:ascii="標楷體" w:eastAsia="標楷體" w:hAnsi="標楷體" w:hint="eastAsia"/>
                                <w:color w:val="000000" w:themeColor="text1"/>
                                <w:sz w:val="20"/>
                              </w:rPr>
                              <w:t>年度完成政策實施可行性之評估。</w:t>
                            </w:r>
                          </w:p>
                        </w:tc>
                      </w:tr>
                      <w:tr w:rsidR="00D76101" w:rsidRPr="006C5ECB" w14:paraId="1B44E463" w14:textId="77777777" w:rsidTr="006D31BE">
                        <w:trPr>
                          <w:trHeight w:val="449"/>
                          <w:tblHeader/>
                        </w:trPr>
                        <w:tc>
                          <w:tcPr>
                            <w:tcW w:w="640" w:type="pct"/>
                            <w:vMerge w:val="restart"/>
                          </w:tcPr>
                          <w:p w14:paraId="08923D9E" w14:textId="77777777" w:rsidR="00D76101" w:rsidRPr="006C5ECB" w:rsidRDefault="00D76101" w:rsidP="004C24DD">
                            <w:pPr>
                              <w:spacing w:line="22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未完整揭露主要績效指標達成情形</w:t>
                            </w:r>
                          </w:p>
                        </w:tc>
                        <w:tc>
                          <w:tcPr>
                            <w:tcW w:w="1001" w:type="pct"/>
                          </w:tcPr>
                          <w:p w14:paraId="6D52987C" w14:textId="3C750553"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優化身心障礙福利服務需求評估</w:t>
                            </w:r>
                            <w:r>
                              <w:rPr>
                                <w:rFonts w:ascii="標楷體" w:eastAsia="標楷體" w:hAnsi="標楷體" w:hint="eastAsia"/>
                                <w:color w:val="000000" w:themeColor="text1"/>
                                <w:sz w:val="20"/>
                              </w:rPr>
                              <w:t>及輸送模式</w:t>
                            </w:r>
                            <w:r w:rsidRPr="006C5ECB">
                              <w:rPr>
                                <w:rFonts w:ascii="標楷體" w:eastAsia="標楷體" w:hAnsi="標楷體" w:hint="eastAsia"/>
                                <w:color w:val="000000" w:themeColor="text1"/>
                                <w:sz w:val="20"/>
                              </w:rPr>
                              <w:t>並升級資訊系統效能計畫</w:t>
                            </w:r>
                          </w:p>
                        </w:tc>
                        <w:tc>
                          <w:tcPr>
                            <w:tcW w:w="1643" w:type="pct"/>
                          </w:tcPr>
                          <w:p w14:paraId="14B0AED5"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建置身心障礙者生涯轉銜資訊系統，至少串接教育、勞政及身心障礙者個案管理系統，提供跨部會及縣市政府有效運用。</w:t>
                            </w:r>
                          </w:p>
                        </w:tc>
                        <w:tc>
                          <w:tcPr>
                            <w:tcW w:w="1715" w:type="pct"/>
                          </w:tcPr>
                          <w:p w14:paraId="592FD680"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已完成系統建置，惟未敘明有無串接身心障礙者個案管理系統，並提供跨部會及縣市政府有效運用。</w:t>
                            </w:r>
                          </w:p>
                        </w:tc>
                      </w:tr>
                      <w:tr w:rsidR="00D76101" w:rsidRPr="006C5ECB" w14:paraId="6C0324E6" w14:textId="77777777" w:rsidTr="006D31BE">
                        <w:trPr>
                          <w:trHeight w:val="776"/>
                          <w:tblHeader/>
                        </w:trPr>
                        <w:tc>
                          <w:tcPr>
                            <w:tcW w:w="640" w:type="pct"/>
                            <w:vMerge/>
                          </w:tcPr>
                          <w:p w14:paraId="3CFA756B" w14:textId="77777777" w:rsidR="00D76101" w:rsidRPr="006C5ECB" w:rsidRDefault="00D76101" w:rsidP="004C24DD">
                            <w:pPr>
                              <w:spacing w:line="220" w:lineRule="exact"/>
                              <w:jc w:val="both"/>
                              <w:rPr>
                                <w:rFonts w:ascii="標楷體" w:eastAsia="標楷體" w:hAnsi="標楷體"/>
                                <w:color w:val="000000" w:themeColor="text1"/>
                                <w:sz w:val="20"/>
                              </w:rPr>
                            </w:pPr>
                          </w:p>
                        </w:tc>
                        <w:tc>
                          <w:tcPr>
                            <w:tcW w:w="1001" w:type="pct"/>
                          </w:tcPr>
                          <w:p w14:paraId="6F776056" w14:textId="77777777"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創傷知情照顧在保護服務工作之執行與成效研究</w:t>
                            </w:r>
                          </w:p>
                        </w:tc>
                        <w:tc>
                          <w:tcPr>
                            <w:tcW w:w="1643" w:type="pct"/>
                          </w:tcPr>
                          <w:p w14:paraId="51B7B49C"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蒐集國內外創傷知情相關文獻，並針對相關專業人員辦理工作坊及工作成效評估，至少800人次受益。</w:t>
                            </w:r>
                          </w:p>
                        </w:tc>
                        <w:tc>
                          <w:tcPr>
                            <w:tcW w:w="1715" w:type="pct"/>
                          </w:tcPr>
                          <w:p w14:paraId="0F9897C5"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截至111年底已完成5場次初階教育訓練，惟未敘明受益人次及有無達成預計目標。</w:t>
                            </w:r>
                          </w:p>
                        </w:tc>
                      </w:tr>
                      <w:tr w:rsidR="00D76101" w:rsidRPr="006C5ECB" w14:paraId="2E94C0CE" w14:textId="77777777" w:rsidTr="006D31BE">
                        <w:trPr>
                          <w:trHeight w:val="973"/>
                          <w:tblHeader/>
                        </w:trPr>
                        <w:tc>
                          <w:tcPr>
                            <w:tcW w:w="640" w:type="pct"/>
                            <w:tcBorders>
                              <w:bottom w:val="single" w:sz="4" w:space="0" w:color="auto"/>
                            </w:tcBorders>
                          </w:tcPr>
                          <w:p w14:paraId="4FAB7E92" w14:textId="77777777" w:rsidR="00D76101" w:rsidRPr="006C5ECB" w:rsidRDefault="00D76101" w:rsidP="004C24DD">
                            <w:pPr>
                              <w:spacing w:line="22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實際執行結果與原訂計畫目標存有落差</w:t>
                            </w:r>
                          </w:p>
                        </w:tc>
                        <w:tc>
                          <w:tcPr>
                            <w:tcW w:w="1001" w:type="pct"/>
                            <w:tcBorders>
                              <w:bottom w:val="single" w:sz="4" w:space="0" w:color="auto"/>
                            </w:tcBorders>
                          </w:tcPr>
                          <w:p w14:paraId="012379FD" w14:textId="77777777" w:rsidR="00D76101" w:rsidRPr="006C5ECB" w:rsidRDefault="00D76101" w:rsidP="004C24DD">
                            <w:pPr>
                              <w:spacing w:line="220" w:lineRule="exact"/>
                              <w:ind w:leftChars="-29" w:left="-70" w:rightChars="-30" w:right="-72"/>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社福民間資源盤點與資料公開</w:t>
                            </w:r>
                          </w:p>
                        </w:tc>
                        <w:tc>
                          <w:tcPr>
                            <w:tcW w:w="1643" w:type="pct"/>
                            <w:tcBorders>
                              <w:bottom w:val="single" w:sz="4" w:space="0" w:color="auto"/>
                            </w:tcBorders>
                          </w:tcPr>
                          <w:p w14:paraId="490B954F" w14:textId="77777777" w:rsidR="00D76101" w:rsidRPr="006C5ECB" w:rsidRDefault="00D76101" w:rsidP="004C24DD">
                            <w:pPr>
                              <w:spacing w:line="220" w:lineRule="exact"/>
                              <w:ind w:leftChars="-34" w:left="-82" w:rightChars="-22" w:right="-53"/>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完成全國社會福利民間資源盤點與效益分析研究，作為未來政策參考。</w:t>
                            </w:r>
                          </w:p>
                        </w:tc>
                        <w:tc>
                          <w:tcPr>
                            <w:tcW w:w="1715" w:type="pct"/>
                            <w:tcBorders>
                              <w:bottom w:val="single" w:sz="4" w:space="0" w:color="auto"/>
                            </w:tcBorders>
                          </w:tcPr>
                          <w:p w14:paraId="5C6BCC98" w14:textId="77777777" w:rsidR="00D76101" w:rsidRPr="006C5ECB" w:rsidRDefault="00D76101" w:rsidP="004C24DD">
                            <w:pPr>
                              <w:spacing w:line="220" w:lineRule="exact"/>
                              <w:ind w:leftChars="-31" w:left="-74" w:rightChars="-40" w:right="-96"/>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完成全國性財團法人社會福利基金會基本資料與財務分析報告，惟該報告未進行服務供給現況之效益分析，亦無探討福利服務供給模式之優化。</w:t>
                            </w:r>
                          </w:p>
                        </w:tc>
                      </w:tr>
                    </w:tbl>
                    <w:p w14:paraId="1BB573A8" w14:textId="77777777" w:rsidR="00D76101" w:rsidRPr="006C5ECB" w:rsidRDefault="00D76101" w:rsidP="00F01A98">
                      <w:pPr>
                        <w:ind w:leftChars="11" w:left="809" w:hangingChars="435" w:hanging="783"/>
                        <w:rPr>
                          <w:rFonts w:ascii="標楷體" w:eastAsia="標楷體" w:hAnsi="標楷體"/>
                          <w:color w:val="000000" w:themeColor="text1"/>
                          <w:sz w:val="18"/>
                        </w:rPr>
                      </w:pPr>
                      <w:r w:rsidRPr="006C5ECB">
                        <w:rPr>
                          <w:rFonts w:ascii="標楷體" w:eastAsia="標楷體" w:hAnsi="標楷體" w:hint="eastAsia"/>
                          <w:color w:val="000000" w:themeColor="text1"/>
                          <w:sz w:val="18"/>
                        </w:rPr>
                        <w:t>資料來源：整理自衛福</w:t>
                      </w:r>
                      <w:proofErr w:type="gramStart"/>
                      <w:r w:rsidRPr="006C5ECB">
                        <w:rPr>
                          <w:rFonts w:ascii="標楷體" w:eastAsia="標楷體" w:hAnsi="標楷體" w:hint="eastAsia"/>
                          <w:color w:val="000000" w:themeColor="text1"/>
                          <w:sz w:val="18"/>
                        </w:rPr>
                        <w:t>部及社家署</w:t>
                      </w:r>
                      <w:proofErr w:type="gramEnd"/>
                      <w:r w:rsidRPr="006C5ECB">
                        <w:rPr>
                          <w:rFonts w:ascii="標楷體" w:eastAsia="標楷體" w:hAnsi="標楷體" w:hint="eastAsia"/>
                          <w:color w:val="000000" w:themeColor="text1"/>
                          <w:sz w:val="18"/>
                        </w:rPr>
                        <w:t>提供資料、</w:t>
                      </w:r>
                      <w:proofErr w:type="gramStart"/>
                      <w:r w:rsidRPr="006C5ECB">
                        <w:rPr>
                          <w:rFonts w:ascii="標楷體" w:eastAsia="標楷體" w:hAnsi="標楷體" w:hint="eastAsia"/>
                          <w:color w:val="000000" w:themeColor="text1"/>
                          <w:sz w:val="18"/>
                        </w:rPr>
                        <w:t>111</w:t>
                      </w:r>
                      <w:proofErr w:type="gramEnd"/>
                      <w:r w:rsidRPr="006C5ECB">
                        <w:rPr>
                          <w:rFonts w:ascii="標楷體" w:eastAsia="標楷體" w:hAnsi="標楷體" w:hint="eastAsia"/>
                          <w:color w:val="000000" w:themeColor="text1"/>
                          <w:sz w:val="18"/>
                        </w:rPr>
                        <w:t>年度社會福利多元服務與實證決策模式計畫績效報告書。</w:t>
                      </w:r>
                    </w:p>
                  </w:txbxContent>
                </v:textbox>
                <w10:wrap type="square" anchorx="margin"/>
              </v:shape>
            </w:pict>
          </mc:Fallback>
        </mc:AlternateContent>
      </w:r>
      <w:r w:rsidR="00F34103" w:rsidRPr="006C5ECB">
        <w:rPr>
          <w:rFonts w:ascii="標楷體" w:eastAsia="標楷體" w:hAnsi="標楷體" w:cs="標楷體" w:hint="eastAsia"/>
          <w:color w:val="000000" w:themeColor="text1"/>
        </w:rPr>
        <w:t>列並充分對應各預期關鍵成果，以利評估計畫執行成效。</w:t>
      </w:r>
    </w:p>
    <w:p w14:paraId="7D27005C" w14:textId="09F7C1F6" w:rsidR="00840325" w:rsidRPr="006C5ECB" w:rsidRDefault="00840325" w:rsidP="00840325">
      <w:pPr>
        <w:pStyle w:val="a6"/>
        <w:overflowPunct w:val="0"/>
        <w:spacing w:before="72" w:after="72" w:line="420" w:lineRule="exact"/>
        <w:ind w:firstLine="561"/>
        <w:outlineLvl w:val="0"/>
        <w:rPr>
          <w:rStyle w:val="10"/>
          <w:rFonts w:ascii="標楷體" w:eastAsia="標楷體" w:hAnsi="標楷體"/>
          <w:b/>
          <w:color w:val="000000" w:themeColor="text1"/>
          <w:sz w:val="28"/>
          <w:szCs w:val="28"/>
        </w:rPr>
      </w:pPr>
      <w:r w:rsidRPr="006C5ECB">
        <w:rPr>
          <w:rStyle w:val="10"/>
          <w:rFonts w:ascii="標楷體" w:eastAsia="標楷體" w:hAnsi="標楷體" w:hint="eastAsia"/>
          <w:b/>
          <w:color w:val="000000" w:themeColor="text1"/>
          <w:sz w:val="28"/>
          <w:szCs w:val="28"/>
        </w:rPr>
        <w:t>（</w:t>
      </w:r>
      <w:r w:rsidRPr="006C5ECB">
        <w:rPr>
          <w:rStyle w:val="10"/>
          <w:rFonts w:ascii="標楷體" w:eastAsia="標楷體" w:hAnsi="標楷體" w:hint="eastAsia"/>
          <w:b/>
          <w:color w:val="000000" w:themeColor="text1"/>
          <w:sz w:val="28"/>
          <w:szCs w:val="28"/>
          <w:lang w:eastAsia="zh-TW"/>
        </w:rPr>
        <w:t>七</w:t>
      </w:r>
      <w:r w:rsidRPr="006C5ECB">
        <w:rPr>
          <w:rStyle w:val="10"/>
          <w:rFonts w:ascii="標楷體" w:eastAsia="標楷體" w:hAnsi="標楷體" w:hint="eastAsia"/>
          <w:b/>
          <w:color w:val="000000" w:themeColor="text1"/>
          <w:sz w:val="28"/>
          <w:szCs w:val="28"/>
        </w:rPr>
        <w:t xml:space="preserve">）　</w:t>
      </w:r>
      <w:r w:rsidR="0085464B" w:rsidRPr="006C5ECB">
        <w:rPr>
          <w:rStyle w:val="10"/>
          <w:rFonts w:ascii="標楷體" w:eastAsia="標楷體" w:hAnsi="標楷體" w:hint="eastAsia"/>
          <w:b/>
          <w:color w:val="000000" w:themeColor="text1"/>
          <w:sz w:val="28"/>
          <w:szCs w:val="28"/>
          <w:lang w:eastAsia="zh-TW"/>
        </w:rPr>
        <w:t>衛生</w:t>
      </w:r>
      <w:proofErr w:type="gramStart"/>
      <w:r w:rsidR="0085464B" w:rsidRPr="006C5ECB">
        <w:rPr>
          <w:rStyle w:val="10"/>
          <w:rFonts w:ascii="標楷體" w:eastAsia="標楷體" w:hAnsi="標楷體" w:hint="eastAsia"/>
          <w:b/>
          <w:color w:val="000000" w:themeColor="text1"/>
          <w:sz w:val="28"/>
          <w:szCs w:val="28"/>
          <w:lang w:eastAsia="zh-TW"/>
        </w:rPr>
        <w:t>福利部為維護</w:t>
      </w:r>
      <w:proofErr w:type="gramEnd"/>
      <w:r w:rsidR="0085464B" w:rsidRPr="006C5ECB">
        <w:rPr>
          <w:rStyle w:val="10"/>
          <w:rFonts w:ascii="標楷體" w:eastAsia="標楷體" w:hAnsi="標楷體" w:hint="eastAsia"/>
          <w:b/>
          <w:color w:val="000000" w:themeColor="text1"/>
          <w:sz w:val="28"/>
          <w:szCs w:val="28"/>
          <w:lang w:eastAsia="zh-TW"/>
        </w:rPr>
        <w:t>民眾健康，降低國人</w:t>
      </w:r>
      <w:proofErr w:type="gramStart"/>
      <w:r w:rsidR="0085464B" w:rsidRPr="006C5ECB">
        <w:rPr>
          <w:rStyle w:val="10"/>
          <w:rFonts w:ascii="標楷體" w:eastAsia="標楷體" w:hAnsi="標楷體" w:hint="eastAsia"/>
          <w:b/>
          <w:color w:val="000000" w:themeColor="text1"/>
          <w:sz w:val="28"/>
          <w:szCs w:val="28"/>
          <w:lang w:eastAsia="zh-TW"/>
        </w:rPr>
        <w:t>罹</w:t>
      </w:r>
      <w:proofErr w:type="gramEnd"/>
      <w:r w:rsidR="0085464B" w:rsidRPr="006C5ECB">
        <w:rPr>
          <w:rStyle w:val="10"/>
          <w:rFonts w:ascii="標楷體" w:eastAsia="標楷體" w:hAnsi="標楷體" w:hint="eastAsia"/>
          <w:b/>
          <w:color w:val="000000" w:themeColor="text1"/>
          <w:sz w:val="28"/>
          <w:szCs w:val="28"/>
          <w:lang w:eastAsia="zh-TW"/>
        </w:rPr>
        <w:t>患慢性疾病風險，辦理成人預防保健及癌症篩檢等預防醫學服務，惟預算編列及服務利用情形</w:t>
      </w:r>
      <w:proofErr w:type="gramStart"/>
      <w:r w:rsidR="0085464B" w:rsidRPr="006C5ECB">
        <w:rPr>
          <w:rStyle w:val="10"/>
          <w:rFonts w:ascii="標楷體" w:eastAsia="標楷體" w:hAnsi="標楷體" w:hint="eastAsia"/>
          <w:b/>
          <w:color w:val="000000" w:themeColor="text1"/>
          <w:sz w:val="28"/>
          <w:szCs w:val="28"/>
          <w:lang w:eastAsia="zh-TW"/>
        </w:rPr>
        <w:t>間有未周，</w:t>
      </w:r>
      <w:proofErr w:type="gramEnd"/>
      <w:r w:rsidR="0085464B" w:rsidRPr="006C5ECB">
        <w:rPr>
          <w:rStyle w:val="10"/>
          <w:rFonts w:ascii="標楷體" w:eastAsia="標楷體" w:hAnsi="標楷體" w:hint="eastAsia"/>
          <w:b/>
          <w:color w:val="000000" w:themeColor="text1"/>
          <w:sz w:val="28"/>
          <w:szCs w:val="28"/>
          <w:lang w:eastAsia="zh-TW"/>
        </w:rPr>
        <w:t>又辦理肺癌早期偵測計畫，參與院所服務涵蓋範圍仍有不足，允宜</w:t>
      </w:r>
      <w:proofErr w:type="gramStart"/>
      <w:r w:rsidR="0085464B" w:rsidRPr="006C5ECB">
        <w:rPr>
          <w:rStyle w:val="10"/>
          <w:rFonts w:ascii="標楷體" w:eastAsia="標楷體" w:hAnsi="標楷體" w:hint="eastAsia"/>
          <w:b/>
          <w:color w:val="000000" w:themeColor="text1"/>
          <w:sz w:val="28"/>
          <w:szCs w:val="28"/>
          <w:lang w:eastAsia="zh-TW"/>
        </w:rPr>
        <w:t>研</w:t>
      </w:r>
      <w:proofErr w:type="gramEnd"/>
      <w:r w:rsidR="0085464B" w:rsidRPr="006C5ECB">
        <w:rPr>
          <w:rStyle w:val="10"/>
          <w:rFonts w:ascii="標楷體" w:eastAsia="標楷體" w:hAnsi="標楷體" w:hint="eastAsia"/>
          <w:b/>
          <w:color w:val="000000" w:themeColor="text1"/>
          <w:sz w:val="28"/>
          <w:szCs w:val="28"/>
          <w:lang w:eastAsia="zh-TW"/>
        </w:rPr>
        <w:t>謀改善，以提升服務量能與品質。</w:t>
      </w:r>
    </w:p>
    <w:p w14:paraId="5C45CC8C" w14:textId="359DCEA7" w:rsidR="00840325" w:rsidRPr="006C5ECB" w:rsidRDefault="0085464B" w:rsidP="00840325">
      <w:pPr>
        <w:overflowPunct w:val="0"/>
        <w:spacing w:line="420" w:lineRule="exact"/>
        <w:ind w:firstLineChars="200" w:firstLine="480"/>
        <w:jc w:val="both"/>
        <w:rPr>
          <w:rFonts w:ascii="標楷體" w:eastAsia="標楷體" w:hAnsi="標楷體"/>
          <w:color w:val="000000" w:themeColor="text1"/>
        </w:rPr>
      </w:pPr>
      <w:r w:rsidRPr="006C5ECB">
        <w:rPr>
          <w:rFonts w:ascii="標楷體" w:eastAsia="標楷體" w:hAnsi="標楷體" w:hint="eastAsia"/>
          <w:color w:val="000000" w:themeColor="text1"/>
        </w:rPr>
        <w:t>衛生福利部（下稱衛福部）為因應國人</w:t>
      </w:r>
      <w:proofErr w:type="gramStart"/>
      <w:r w:rsidRPr="006C5ECB">
        <w:rPr>
          <w:rFonts w:ascii="標楷體" w:eastAsia="標楷體" w:hAnsi="標楷體" w:hint="eastAsia"/>
          <w:color w:val="000000" w:themeColor="text1"/>
        </w:rPr>
        <w:t>罹</w:t>
      </w:r>
      <w:proofErr w:type="gramEnd"/>
      <w:r w:rsidRPr="006C5ECB">
        <w:rPr>
          <w:rFonts w:ascii="標楷體" w:eastAsia="標楷體" w:hAnsi="標楷體" w:hint="eastAsia"/>
          <w:color w:val="000000" w:themeColor="text1"/>
        </w:rPr>
        <w:t>患多重慢性疾病情況日益嚴重，</w:t>
      </w:r>
      <w:proofErr w:type="gramStart"/>
      <w:r w:rsidRPr="006C5ECB">
        <w:rPr>
          <w:rFonts w:ascii="標楷體" w:eastAsia="標楷體" w:hAnsi="標楷體" w:hint="eastAsia"/>
          <w:color w:val="000000" w:themeColor="text1"/>
        </w:rPr>
        <w:t>採</w:t>
      </w:r>
      <w:proofErr w:type="gramEnd"/>
      <w:r w:rsidRPr="006C5ECB">
        <w:rPr>
          <w:rFonts w:ascii="標楷體" w:eastAsia="標楷體" w:hAnsi="標楷體" w:hint="eastAsia"/>
          <w:color w:val="000000" w:themeColor="text1"/>
        </w:rPr>
        <w:t>行預防醫學及活躍老化角度，期提升民眾老年期生活品質，分別自85及99年度起辦理成人預防保健及癌症篩檢服務，由國民</w:t>
      </w:r>
      <w:proofErr w:type="gramStart"/>
      <w:r w:rsidRPr="006C5ECB">
        <w:rPr>
          <w:rFonts w:ascii="標楷體" w:eastAsia="標楷體" w:hAnsi="標楷體" w:hint="eastAsia"/>
          <w:color w:val="000000" w:themeColor="text1"/>
        </w:rPr>
        <w:t>健康署</w:t>
      </w:r>
      <w:proofErr w:type="gramEnd"/>
      <w:r w:rsidRPr="006C5ECB">
        <w:rPr>
          <w:rFonts w:ascii="標楷體" w:eastAsia="標楷體" w:hAnsi="標楷體" w:hint="eastAsia"/>
          <w:color w:val="000000" w:themeColor="text1"/>
        </w:rPr>
        <w:t>（下稱國健署）</w:t>
      </w:r>
      <w:proofErr w:type="gramStart"/>
      <w:r w:rsidRPr="006C5ECB">
        <w:rPr>
          <w:rFonts w:ascii="標楷體" w:eastAsia="標楷體" w:hAnsi="標楷體" w:hint="eastAsia"/>
          <w:color w:val="000000" w:themeColor="text1"/>
        </w:rPr>
        <w:t>111</w:t>
      </w:r>
      <w:proofErr w:type="gramEnd"/>
      <w:r w:rsidRPr="006C5ECB">
        <w:rPr>
          <w:rFonts w:ascii="標楷體" w:eastAsia="標楷體" w:hAnsi="標楷體" w:hint="eastAsia"/>
          <w:color w:val="000000" w:themeColor="text1"/>
        </w:rPr>
        <w:t>年度編列預算7億餘元，委託中央健康</w:t>
      </w:r>
      <w:proofErr w:type="gramStart"/>
      <w:r w:rsidRPr="006C5ECB">
        <w:rPr>
          <w:rFonts w:ascii="標楷體" w:eastAsia="標楷體" w:hAnsi="標楷體" w:hint="eastAsia"/>
          <w:color w:val="000000" w:themeColor="text1"/>
        </w:rPr>
        <w:t>保險署</w:t>
      </w:r>
      <w:proofErr w:type="gramEnd"/>
      <w:r w:rsidRPr="006C5ECB">
        <w:rPr>
          <w:rFonts w:ascii="標楷體" w:eastAsia="標楷體" w:hAnsi="標楷體" w:hint="eastAsia"/>
          <w:color w:val="000000" w:themeColor="text1"/>
        </w:rPr>
        <w:t>辦理成</w:t>
      </w:r>
      <w:r w:rsidRPr="006C5ECB">
        <w:rPr>
          <w:rFonts w:ascii="標楷體" w:eastAsia="標楷體" w:hAnsi="標楷體" w:hint="eastAsia"/>
          <w:color w:val="000000" w:themeColor="text1"/>
        </w:rPr>
        <w:lastRenderedPageBreak/>
        <w:t>人預防保健服務，另運用</w:t>
      </w:r>
      <w:proofErr w:type="gramStart"/>
      <w:r w:rsidRPr="006C5ECB">
        <w:rPr>
          <w:rFonts w:ascii="標楷體" w:eastAsia="標楷體" w:hAnsi="標楷體" w:hint="eastAsia"/>
          <w:color w:val="000000" w:themeColor="text1"/>
        </w:rPr>
        <w:t>菸</w:t>
      </w:r>
      <w:proofErr w:type="gramEnd"/>
      <w:r w:rsidRPr="006C5ECB">
        <w:rPr>
          <w:rFonts w:ascii="標楷體" w:eastAsia="標楷體" w:hAnsi="標楷體" w:hint="eastAsia"/>
          <w:color w:val="000000" w:themeColor="text1"/>
        </w:rPr>
        <w:t>害防制及衛生保健基金預算26億餘元，辦理四癌篩檢服務等。又</w:t>
      </w:r>
      <w:proofErr w:type="gramStart"/>
      <w:r w:rsidRPr="006C5ECB">
        <w:rPr>
          <w:rFonts w:ascii="標楷體" w:eastAsia="標楷體" w:hAnsi="標楷體" w:hint="eastAsia"/>
          <w:color w:val="000000" w:themeColor="text1"/>
        </w:rPr>
        <w:t>鑑</w:t>
      </w:r>
      <w:proofErr w:type="gramEnd"/>
      <w:r w:rsidRPr="006C5ECB">
        <w:rPr>
          <w:rFonts w:ascii="標楷體" w:eastAsia="標楷體" w:hAnsi="標楷體" w:hint="eastAsia"/>
          <w:color w:val="000000" w:themeColor="text1"/>
        </w:rPr>
        <w:t>於肺癌為我國癌症死因第1位，自111年7月起開辦肺癌早期偵測計畫，提供具肺癌家族史及重度吸菸史之肺癌高風險族群，每2年1次低劑量電腦斷層檢查（LDCT），以期早期發現病灶，降低肺癌死亡率。經查執行情形，核有下列事項：</w:t>
      </w:r>
    </w:p>
    <w:p w14:paraId="299ADCFA" w14:textId="3275D45D" w:rsidR="00840325" w:rsidRPr="006C5ECB" w:rsidRDefault="004C24DD" w:rsidP="00DF3958">
      <w:pPr>
        <w:overflowPunct w:val="0"/>
        <w:spacing w:line="400" w:lineRule="exact"/>
        <w:ind w:firstLineChars="480" w:firstLine="960"/>
        <w:jc w:val="both"/>
        <w:rPr>
          <w:rFonts w:ascii="標楷體" w:eastAsia="標楷體" w:hAnsi="標楷體"/>
          <w:b/>
          <w:color w:val="000000" w:themeColor="text1"/>
          <w:spacing w:val="-2"/>
        </w:rPr>
      </w:pPr>
      <w:r w:rsidRPr="006C5ECB">
        <w:rPr>
          <w:rFonts w:ascii="標楷體" w:hAnsi="標楷體" w:cs="標楷體"/>
          <w:noProof/>
          <w:color w:val="000000" w:themeColor="text1"/>
          <w:sz w:val="20"/>
          <w:szCs w:val="32"/>
        </w:rPr>
        <mc:AlternateContent>
          <mc:Choice Requires="wps">
            <w:drawing>
              <wp:anchor distT="0" distB="0" distL="114300" distR="114300" simplePos="0" relativeHeight="252645376" behindDoc="1" locked="0" layoutInCell="1" allowOverlap="1" wp14:anchorId="4F95C963" wp14:editId="62B5F0F1">
                <wp:simplePos x="0" y="0"/>
                <wp:positionH relativeFrom="margin">
                  <wp:posOffset>2359660</wp:posOffset>
                </wp:positionH>
                <wp:positionV relativeFrom="paragraph">
                  <wp:posOffset>2582545</wp:posOffset>
                </wp:positionV>
                <wp:extent cx="3867150" cy="1958975"/>
                <wp:effectExtent l="0" t="0" r="0" b="3175"/>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7150" cy="1958975"/>
                        </a:xfrm>
                        <a:prstGeom prst="rect">
                          <a:avLst/>
                        </a:prstGeom>
                        <a:noFill/>
                        <a:ln w="9525">
                          <a:noFill/>
                          <a:miter lim="800000"/>
                          <a:headEnd/>
                          <a:tailEnd/>
                        </a:ln>
                      </wps:spPr>
                      <wps:txbx>
                        <w:txbxContent>
                          <w:p w14:paraId="58C609EA" w14:textId="25D6AC2F" w:rsidR="00D76101" w:rsidRPr="006C5ECB" w:rsidRDefault="00D76101" w:rsidP="0085464B">
                            <w:pPr>
                              <w:spacing w:line="280" w:lineRule="exact"/>
                              <w:ind w:left="841" w:hangingChars="350" w:hanging="841"/>
                              <w:jc w:val="both"/>
                              <w:rPr>
                                <w:rFonts w:ascii="標楷體" w:eastAsia="標楷體" w:hAnsi="標楷體"/>
                                <w:b/>
                                <w:color w:val="000000" w:themeColor="text1"/>
                              </w:rPr>
                            </w:pPr>
                            <w:r w:rsidRPr="006C5ECB">
                              <w:rPr>
                                <w:rFonts w:ascii="標楷體" w:eastAsia="標楷體" w:hAnsi="標楷體" w:hint="eastAsia"/>
                                <w:b/>
                                <w:color w:val="000000" w:themeColor="text1"/>
                              </w:rPr>
                              <w:t>表1</w:t>
                            </w:r>
                            <w:r w:rsidRPr="006C5ECB">
                              <w:rPr>
                                <w:rFonts w:ascii="標楷體" w:eastAsia="標楷體" w:hAnsi="標楷體"/>
                                <w:b/>
                                <w:color w:val="000000" w:themeColor="text1"/>
                              </w:rPr>
                              <w:t>7</w:t>
                            </w:r>
                            <w:r w:rsidRPr="006C5ECB">
                              <w:rPr>
                                <w:rFonts w:ascii="標楷體" w:eastAsia="標楷體" w:hAnsi="標楷體" w:hint="eastAsia"/>
                                <w:b/>
                                <w:color w:val="000000" w:themeColor="text1"/>
                              </w:rPr>
                              <w:t xml:space="preserve">　成人預防保健服務預算估列補助與實際利用人數差異</w:t>
                            </w:r>
                          </w:p>
                          <w:tbl>
                            <w:tblPr>
                              <w:tblW w:w="5812" w:type="dxa"/>
                              <w:jc w:val="center"/>
                              <w:tblLayout w:type="fixed"/>
                              <w:tblCellMar>
                                <w:left w:w="28" w:type="dxa"/>
                                <w:right w:w="28" w:type="dxa"/>
                              </w:tblCellMar>
                              <w:tblLook w:val="04A0" w:firstRow="1" w:lastRow="0" w:firstColumn="1" w:lastColumn="0" w:noHBand="0" w:noVBand="1"/>
                            </w:tblPr>
                            <w:tblGrid>
                              <w:gridCol w:w="567"/>
                              <w:gridCol w:w="850"/>
                              <w:gridCol w:w="1276"/>
                              <w:gridCol w:w="1276"/>
                              <w:gridCol w:w="921"/>
                              <w:gridCol w:w="922"/>
                            </w:tblGrid>
                            <w:tr w:rsidR="00D76101" w:rsidRPr="006C5ECB" w14:paraId="38174222" w14:textId="77777777" w:rsidTr="005D15B9">
                              <w:trPr>
                                <w:trHeight w:val="20"/>
                                <w:jc w:val="center"/>
                              </w:trPr>
                              <w:tc>
                                <w:tcPr>
                                  <w:tcW w:w="5812" w:type="dxa"/>
                                  <w:gridSpan w:val="6"/>
                                  <w:tcBorders>
                                    <w:bottom w:val="single" w:sz="4" w:space="0" w:color="auto"/>
                                  </w:tcBorders>
                                  <w:shd w:val="clear" w:color="auto" w:fill="auto"/>
                                  <w:vAlign w:val="center"/>
                                </w:tcPr>
                                <w:p w14:paraId="4077341E"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單位：新臺幣百萬元、人、％</w:t>
                                  </w:r>
                                </w:p>
                              </w:tc>
                            </w:tr>
                            <w:tr w:rsidR="00D76101" w:rsidRPr="006C5ECB" w14:paraId="7023F133" w14:textId="77777777" w:rsidTr="003E1E01">
                              <w:trPr>
                                <w:trHeight w:val="20"/>
                                <w:jc w:val="center"/>
                              </w:trPr>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50E705"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年度</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BB8E66"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當年度</w:t>
                                  </w:r>
                                </w:p>
                                <w:p w14:paraId="6F52A1F7"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預算數</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F93721" w14:textId="130FD9A5"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預估補助人數</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1FF5E4" w14:textId="6CBEB09B"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實際利用人數</w:t>
                                  </w:r>
                                </w:p>
                              </w:tc>
                              <w:tc>
                                <w:tcPr>
                                  <w:tcW w:w="921" w:type="dxa"/>
                                  <w:vMerge w:val="restart"/>
                                  <w:tcBorders>
                                    <w:top w:val="single" w:sz="4" w:space="0" w:color="auto"/>
                                    <w:left w:val="nil"/>
                                  </w:tcBorders>
                                  <w:shd w:val="clear" w:color="auto" w:fill="auto"/>
                                  <w:noWrap/>
                                  <w:vAlign w:val="center"/>
                                  <w:hideMark/>
                                </w:tcPr>
                                <w:p w14:paraId="1E8980C7" w14:textId="3A103BC2" w:rsidR="00D76101" w:rsidRPr="006C5ECB" w:rsidRDefault="00D76101" w:rsidP="003E1E01">
                                  <w:pPr>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增減數</w:t>
                                  </w:r>
                                </w:p>
                              </w:tc>
                              <w:tc>
                                <w:tcPr>
                                  <w:tcW w:w="922" w:type="dxa"/>
                                  <w:tcBorders>
                                    <w:top w:val="single" w:sz="4" w:space="0" w:color="auto"/>
                                    <w:bottom w:val="single" w:sz="4" w:space="0" w:color="auto"/>
                                    <w:right w:val="single" w:sz="4" w:space="0" w:color="auto"/>
                                  </w:tcBorders>
                                  <w:shd w:val="clear" w:color="auto" w:fill="auto"/>
                                  <w:vAlign w:val="center"/>
                                </w:tcPr>
                                <w:p w14:paraId="09D94B21" w14:textId="57316F59" w:rsidR="00D76101" w:rsidRPr="006C5ECB" w:rsidRDefault="00D76101" w:rsidP="003E1E01">
                                  <w:pPr>
                                    <w:widowControl/>
                                    <w:spacing w:line="240" w:lineRule="exact"/>
                                    <w:jc w:val="distribute"/>
                                    <w:rPr>
                                      <w:rFonts w:ascii="標楷體" w:eastAsia="標楷體" w:hAnsi="標楷體" w:cs="新細明體"/>
                                      <w:color w:val="000000" w:themeColor="text1"/>
                                      <w:kern w:val="0"/>
                                      <w:sz w:val="20"/>
                                      <w:szCs w:val="20"/>
                                    </w:rPr>
                                  </w:pPr>
                                </w:p>
                              </w:tc>
                            </w:tr>
                            <w:tr w:rsidR="00D76101" w:rsidRPr="006C5ECB" w14:paraId="434B7918" w14:textId="77777777" w:rsidTr="000531D0">
                              <w:trPr>
                                <w:trHeight w:val="20"/>
                                <w:jc w:val="center"/>
                              </w:trPr>
                              <w:tc>
                                <w:tcPr>
                                  <w:tcW w:w="567" w:type="dxa"/>
                                  <w:vMerge/>
                                  <w:tcBorders>
                                    <w:top w:val="single" w:sz="4" w:space="0" w:color="auto"/>
                                    <w:left w:val="single" w:sz="4" w:space="0" w:color="auto"/>
                                    <w:bottom w:val="single" w:sz="4" w:space="0" w:color="000000"/>
                                    <w:right w:val="single" w:sz="4" w:space="0" w:color="auto"/>
                                  </w:tcBorders>
                                  <w:vAlign w:val="center"/>
                                  <w:hideMark/>
                                </w:tcPr>
                                <w:p w14:paraId="2DE924EB" w14:textId="77777777" w:rsidR="00D76101" w:rsidRPr="006C5ECB" w:rsidRDefault="00D76101" w:rsidP="003E1E01">
                                  <w:pPr>
                                    <w:widowControl/>
                                    <w:spacing w:line="240" w:lineRule="exact"/>
                                    <w:rPr>
                                      <w:rFonts w:ascii="標楷體" w:eastAsia="標楷體" w:hAnsi="標楷體" w:cs="新細明體"/>
                                      <w:color w:val="000000" w:themeColor="text1"/>
                                      <w:kern w:val="0"/>
                                      <w:sz w:val="20"/>
                                      <w:szCs w:val="20"/>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643A1AB8" w14:textId="77777777" w:rsidR="00D76101" w:rsidRPr="006C5ECB" w:rsidRDefault="00D76101" w:rsidP="003E1E01">
                                  <w:pPr>
                                    <w:widowControl/>
                                    <w:spacing w:line="240" w:lineRule="exact"/>
                                    <w:rPr>
                                      <w:rFonts w:ascii="標楷體" w:eastAsia="標楷體" w:hAnsi="標楷體" w:cs="新細明體"/>
                                      <w:color w:val="000000" w:themeColor="text1"/>
                                      <w:kern w:val="0"/>
                                      <w:sz w:val="20"/>
                                      <w:szCs w:val="20"/>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241FEC66" w14:textId="77777777" w:rsidR="00D76101" w:rsidRPr="006C5ECB" w:rsidRDefault="00D76101" w:rsidP="003E1E01">
                                  <w:pPr>
                                    <w:widowControl/>
                                    <w:spacing w:line="240" w:lineRule="exact"/>
                                    <w:rPr>
                                      <w:rFonts w:ascii="標楷體" w:eastAsia="標楷體" w:hAnsi="標楷體" w:cs="新細明體"/>
                                      <w:color w:val="000000" w:themeColor="text1"/>
                                      <w:kern w:val="0"/>
                                      <w:sz w:val="20"/>
                                      <w:szCs w:val="20"/>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77BCB994" w14:textId="77777777" w:rsidR="00D76101" w:rsidRPr="006C5ECB" w:rsidRDefault="00D76101" w:rsidP="003E1E01">
                                  <w:pPr>
                                    <w:widowControl/>
                                    <w:spacing w:line="240" w:lineRule="exact"/>
                                    <w:rPr>
                                      <w:rFonts w:ascii="標楷體" w:eastAsia="標楷體" w:hAnsi="標楷體" w:cs="新細明體"/>
                                      <w:color w:val="000000" w:themeColor="text1"/>
                                      <w:kern w:val="0"/>
                                      <w:sz w:val="20"/>
                                      <w:szCs w:val="20"/>
                                    </w:rPr>
                                  </w:pPr>
                                </w:p>
                              </w:tc>
                              <w:tc>
                                <w:tcPr>
                                  <w:tcW w:w="921" w:type="dxa"/>
                                  <w:vMerge/>
                                  <w:tcBorders>
                                    <w:left w:val="nil"/>
                                    <w:bottom w:val="single" w:sz="4" w:space="0" w:color="auto"/>
                                    <w:right w:val="single" w:sz="4" w:space="0" w:color="000000"/>
                                  </w:tcBorders>
                                  <w:shd w:val="clear" w:color="auto" w:fill="auto"/>
                                  <w:noWrap/>
                                  <w:vAlign w:val="center"/>
                                  <w:hideMark/>
                                </w:tcPr>
                                <w:p w14:paraId="1E284945" w14:textId="3048206C"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p>
                              </w:tc>
                              <w:tc>
                                <w:tcPr>
                                  <w:tcW w:w="922" w:type="dxa"/>
                                  <w:tcBorders>
                                    <w:top w:val="nil"/>
                                    <w:left w:val="single" w:sz="4" w:space="0" w:color="000000"/>
                                    <w:bottom w:val="single" w:sz="4" w:space="0" w:color="auto"/>
                                    <w:right w:val="single" w:sz="4" w:space="0" w:color="auto"/>
                                  </w:tcBorders>
                                  <w:shd w:val="clear" w:color="auto" w:fill="auto"/>
                                  <w:noWrap/>
                                  <w:vAlign w:val="center"/>
                                  <w:hideMark/>
                                </w:tcPr>
                                <w:p w14:paraId="0A8FA221"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比率</w:t>
                                  </w:r>
                                </w:p>
                              </w:tc>
                            </w:tr>
                            <w:tr w:rsidR="00D76101" w:rsidRPr="006C5ECB" w14:paraId="09C2F0B5"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17174E5"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107</w:t>
                                  </w:r>
                                </w:p>
                              </w:tc>
                              <w:tc>
                                <w:tcPr>
                                  <w:tcW w:w="850" w:type="dxa"/>
                                  <w:tcBorders>
                                    <w:top w:val="nil"/>
                                    <w:left w:val="nil"/>
                                    <w:bottom w:val="single" w:sz="4" w:space="0" w:color="auto"/>
                                    <w:right w:val="single" w:sz="4" w:space="0" w:color="auto"/>
                                  </w:tcBorders>
                                  <w:shd w:val="clear" w:color="auto" w:fill="auto"/>
                                  <w:noWrap/>
                                  <w:vAlign w:val="center"/>
                                  <w:hideMark/>
                                </w:tcPr>
                                <w:p w14:paraId="389E539A"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803</w:t>
                                  </w:r>
                                </w:p>
                              </w:tc>
                              <w:tc>
                                <w:tcPr>
                                  <w:tcW w:w="1276" w:type="dxa"/>
                                  <w:tcBorders>
                                    <w:top w:val="nil"/>
                                    <w:left w:val="nil"/>
                                    <w:bottom w:val="single" w:sz="4" w:space="0" w:color="auto"/>
                                    <w:right w:val="single" w:sz="4" w:space="0" w:color="auto"/>
                                  </w:tcBorders>
                                  <w:shd w:val="clear" w:color="auto" w:fill="auto"/>
                                  <w:noWrap/>
                                  <w:vAlign w:val="center"/>
                                  <w:hideMark/>
                                </w:tcPr>
                                <w:p w14:paraId="2CFA0FB1"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1,544,731</w:t>
                                  </w:r>
                                </w:p>
                              </w:tc>
                              <w:tc>
                                <w:tcPr>
                                  <w:tcW w:w="1276" w:type="dxa"/>
                                  <w:tcBorders>
                                    <w:top w:val="nil"/>
                                    <w:left w:val="nil"/>
                                    <w:bottom w:val="single" w:sz="4" w:space="0" w:color="auto"/>
                                    <w:right w:val="single" w:sz="4" w:space="0" w:color="auto"/>
                                  </w:tcBorders>
                                  <w:shd w:val="clear" w:color="auto" w:fill="auto"/>
                                  <w:noWrap/>
                                  <w:vAlign w:val="center"/>
                                  <w:hideMark/>
                                </w:tcPr>
                                <w:p w14:paraId="1038BD7D"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1,881,247</w:t>
                                  </w:r>
                                </w:p>
                              </w:tc>
                              <w:tc>
                                <w:tcPr>
                                  <w:tcW w:w="921" w:type="dxa"/>
                                  <w:tcBorders>
                                    <w:top w:val="nil"/>
                                    <w:left w:val="nil"/>
                                    <w:bottom w:val="single" w:sz="4" w:space="0" w:color="auto"/>
                                    <w:right w:val="single" w:sz="4" w:space="0" w:color="auto"/>
                                  </w:tcBorders>
                                  <w:shd w:val="clear" w:color="auto" w:fill="auto"/>
                                  <w:noWrap/>
                                  <w:vAlign w:val="center"/>
                                  <w:hideMark/>
                                </w:tcPr>
                                <w:p w14:paraId="6BCA231F"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336,516</w:t>
                                  </w:r>
                                </w:p>
                              </w:tc>
                              <w:tc>
                                <w:tcPr>
                                  <w:tcW w:w="922" w:type="dxa"/>
                                  <w:tcBorders>
                                    <w:top w:val="nil"/>
                                    <w:left w:val="nil"/>
                                    <w:bottom w:val="single" w:sz="4" w:space="0" w:color="auto"/>
                                    <w:right w:val="single" w:sz="4" w:space="0" w:color="auto"/>
                                  </w:tcBorders>
                                  <w:shd w:val="clear" w:color="auto" w:fill="auto"/>
                                  <w:noWrap/>
                                  <w:vAlign w:val="center"/>
                                  <w:hideMark/>
                                </w:tcPr>
                                <w:p w14:paraId="44B25DBD"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21.78</w:t>
                                  </w:r>
                                </w:p>
                              </w:tc>
                            </w:tr>
                            <w:tr w:rsidR="00D76101" w:rsidRPr="006C5ECB" w14:paraId="4CC595D4"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6990974"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108</w:t>
                                  </w:r>
                                </w:p>
                              </w:tc>
                              <w:tc>
                                <w:tcPr>
                                  <w:tcW w:w="850" w:type="dxa"/>
                                  <w:tcBorders>
                                    <w:top w:val="nil"/>
                                    <w:left w:val="nil"/>
                                    <w:bottom w:val="single" w:sz="4" w:space="0" w:color="auto"/>
                                    <w:right w:val="single" w:sz="4" w:space="0" w:color="auto"/>
                                  </w:tcBorders>
                                  <w:shd w:val="clear" w:color="auto" w:fill="auto"/>
                                  <w:noWrap/>
                                  <w:vAlign w:val="center"/>
                                  <w:hideMark/>
                                </w:tcPr>
                                <w:p w14:paraId="080C5560"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722</w:t>
                                  </w:r>
                                </w:p>
                              </w:tc>
                              <w:tc>
                                <w:tcPr>
                                  <w:tcW w:w="1276" w:type="dxa"/>
                                  <w:tcBorders>
                                    <w:top w:val="nil"/>
                                    <w:left w:val="nil"/>
                                    <w:bottom w:val="single" w:sz="4" w:space="0" w:color="auto"/>
                                    <w:right w:val="single" w:sz="4" w:space="0" w:color="auto"/>
                                  </w:tcBorders>
                                  <w:shd w:val="clear" w:color="auto" w:fill="auto"/>
                                  <w:noWrap/>
                                  <w:vAlign w:val="center"/>
                                  <w:hideMark/>
                                </w:tcPr>
                                <w:p w14:paraId="5C33FA1F"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1,389,500</w:t>
                                  </w:r>
                                </w:p>
                              </w:tc>
                              <w:tc>
                                <w:tcPr>
                                  <w:tcW w:w="1276" w:type="dxa"/>
                                  <w:tcBorders>
                                    <w:top w:val="nil"/>
                                    <w:left w:val="nil"/>
                                    <w:bottom w:val="single" w:sz="4" w:space="0" w:color="auto"/>
                                    <w:right w:val="single" w:sz="4" w:space="0" w:color="auto"/>
                                  </w:tcBorders>
                                  <w:shd w:val="clear" w:color="auto" w:fill="auto"/>
                                  <w:noWrap/>
                                  <w:vAlign w:val="center"/>
                                  <w:hideMark/>
                                </w:tcPr>
                                <w:p w14:paraId="510F6495"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1,994,937</w:t>
                                  </w:r>
                                </w:p>
                              </w:tc>
                              <w:tc>
                                <w:tcPr>
                                  <w:tcW w:w="921" w:type="dxa"/>
                                  <w:tcBorders>
                                    <w:top w:val="nil"/>
                                    <w:left w:val="nil"/>
                                    <w:bottom w:val="single" w:sz="4" w:space="0" w:color="auto"/>
                                    <w:right w:val="single" w:sz="4" w:space="0" w:color="auto"/>
                                  </w:tcBorders>
                                  <w:shd w:val="clear" w:color="auto" w:fill="auto"/>
                                  <w:noWrap/>
                                  <w:vAlign w:val="center"/>
                                  <w:hideMark/>
                                </w:tcPr>
                                <w:p w14:paraId="5692827E"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605,437</w:t>
                                  </w:r>
                                </w:p>
                              </w:tc>
                              <w:tc>
                                <w:tcPr>
                                  <w:tcW w:w="922" w:type="dxa"/>
                                  <w:tcBorders>
                                    <w:top w:val="nil"/>
                                    <w:left w:val="nil"/>
                                    <w:bottom w:val="single" w:sz="4" w:space="0" w:color="auto"/>
                                    <w:right w:val="single" w:sz="4" w:space="0" w:color="auto"/>
                                  </w:tcBorders>
                                  <w:shd w:val="clear" w:color="auto" w:fill="auto"/>
                                  <w:noWrap/>
                                  <w:vAlign w:val="center"/>
                                  <w:hideMark/>
                                </w:tcPr>
                                <w:p w14:paraId="4DA4F7DC"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43.57</w:t>
                                  </w:r>
                                </w:p>
                              </w:tc>
                            </w:tr>
                            <w:tr w:rsidR="00D76101" w:rsidRPr="006C5ECB" w14:paraId="337DA240"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311B6DD"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109</w:t>
                                  </w:r>
                                </w:p>
                              </w:tc>
                              <w:tc>
                                <w:tcPr>
                                  <w:tcW w:w="850" w:type="dxa"/>
                                  <w:tcBorders>
                                    <w:top w:val="nil"/>
                                    <w:left w:val="nil"/>
                                    <w:bottom w:val="single" w:sz="4" w:space="0" w:color="auto"/>
                                    <w:right w:val="single" w:sz="4" w:space="0" w:color="auto"/>
                                  </w:tcBorders>
                                  <w:shd w:val="clear" w:color="auto" w:fill="auto"/>
                                  <w:noWrap/>
                                  <w:vAlign w:val="center"/>
                                  <w:hideMark/>
                                </w:tcPr>
                                <w:p w14:paraId="69A115BF"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644</w:t>
                                  </w:r>
                                </w:p>
                              </w:tc>
                              <w:tc>
                                <w:tcPr>
                                  <w:tcW w:w="1276" w:type="dxa"/>
                                  <w:tcBorders>
                                    <w:top w:val="nil"/>
                                    <w:left w:val="nil"/>
                                    <w:bottom w:val="single" w:sz="4" w:space="0" w:color="auto"/>
                                    <w:right w:val="single" w:sz="4" w:space="0" w:color="auto"/>
                                  </w:tcBorders>
                                  <w:shd w:val="clear" w:color="auto" w:fill="auto"/>
                                  <w:noWrap/>
                                  <w:vAlign w:val="center"/>
                                  <w:hideMark/>
                                </w:tcPr>
                                <w:p w14:paraId="63CC3BF1"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1,239,942</w:t>
                                  </w:r>
                                </w:p>
                              </w:tc>
                              <w:tc>
                                <w:tcPr>
                                  <w:tcW w:w="1276" w:type="dxa"/>
                                  <w:tcBorders>
                                    <w:top w:val="nil"/>
                                    <w:left w:val="nil"/>
                                    <w:bottom w:val="single" w:sz="4" w:space="0" w:color="auto"/>
                                    <w:right w:val="single" w:sz="4" w:space="0" w:color="auto"/>
                                  </w:tcBorders>
                                  <w:shd w:val="clear" w:color="auto" w:fill="auto"/>
                                  <w:noWrap/>
                                  <w:vAlign w:val="center"/>
                                  <w:hideMark/>
                                </w:tcPr>
                                <w:p w14:paraId="2D247A8C"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1,936,429</w:t>
                                  </w:r>
                                </w:p>
                              </w:tc>
                              <w:tc>
                                <w:tcPr>
                                  <w:tcW w:w="921" w:type="dxa"/>
                                  <w:tcBorders>
                                    <w:top w:val="nil"/>
                                    <w:left w:val="nil"/>
                                    <w:bottom w:val="single" w:sz="4" w:space="0" w:color="auto"/>
                                    <w:right w:val="single" w:sz="4" w:space="0" w:color="auto"/>
                                  </w:tcBorders>
                                  <w:shd w:val="clear" w:color="auto" w:fill="auto"/>
                                  <w:noWrap/>
                                  <w:vAlign w:val="center"/>
                                  <w:hideMark/>
                                </w:tcPr>
                                <w:p w14:paraId="6B7E1935"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696,487</w:t>
                                  </w:r>
                                </w:p>
                              </w:tc>
                              <w:tc>
                                <w:tcPr>
                                  <w:tcW w:w="922" w:type="dxa"/>
                                  <w:tcBorders>
                                    <w:top w:val="nil"/>
                                    <w:left w:val="nil"/>
                                    <w:bottom w:val="single" w:sz="4" w:space="0" w:color="auto"/>
                                    <w:right w:val="single" w:sz="4" w:space="0" w:color="auto"/>
                                  </w:tcBorders>
                                  <w:shd w:val="clear" w:color="auto" w:fill="auto"/>
                                  <w:noWrap/>
                                  <w:vAlign w:val="center"/>
                                  <w:hideMark/>
                                </w:tcPr>
                                <w:p w14:paraId="5F9A09FA"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56.17</w:t>
                                  </w:r>
                                </w:p>
                              </w:tc>
                            </w:tr>
                            <w:tr w:rsidR="00D76101" w:rsidRPr="006C5ECB" w14:paraId="02D9CD98"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5C63056"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110</w:t>
                                  </w:r>
                                </w:p>
                              </w:tc>
                              <w:tc>
                                <w:tcPr>
                                  <w:tcW w:w="850" w:type="dxa"/>
                                  <w:tcBorders>
                                    <w:top w:val="nil"/>
                                    <w:left w:val="nil"/>
                                    <w:bottom w:val="single" w:sz="4" w:space="0" w:color="auto"/>
                                    <w:right w:val="single" w:sz="4" w:space="0" w:color="auto"/>
                                  </w:tcBorders>
                                  <w:shd w:val="clear" w:color="auto" w:fill="auto"/>
                                  <w:noWrap/>
                                  <w:vAlign w:val="center"/>
                                  <w:hideMark/>
                                </w:tcPr>
                                <w:p w14:paraId="4F395132"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674</w:t>
                                  </w:r>
                                </w:p>
                              </w:tc>
                              <w:tc>
                                <w:tcPr>
                                  <w:tcW w:w="1276" w:type="dxa"/>
                                  <w:tcBorders>
                                    <w:top w:val="nil"/>
                                    <w:left w:val="nil"/>
                                    <w:bottom w:val="single" w:sz="4" w:space="0" w:color="auto"/>
                                    <w:right w:val="single" w:sz="4" w:space="0" w:color="auto"/>
                                  </w:tcBorders>
                                  <w:shd w:val="clear" w:color="auto" w:fill="auto"/>
                                  <w:noWrap/>
                                  <w:vAlign w:val="center"/>
                                  <w:hideMark/>
                                </w:tcPr>
                                <w:p w14:paraId="64ECD20A"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1,297,635</w:t>
                                  </w:r>
                                </w:p>
                              </w:tc>
                              <w:tc>
                                <w:tcPr>
                                  <w:tcW w:w="1276" w:type="dxa"/>
                                  <w:tcBorders>
                                    <w:top w:val="nil"/>
                                    <w:left w:val="nil"/>
                                    <w:bottom w:val="single" w:sz="4" w:space="0" w:color="auto"/>
                                    <w:right w:val="single" w:sz="4" w:space="0" w:color="auto"/>
                                  </w:tcBorders>
                                  <w:shd w:val="clear" w:color="auto" w:fill="auto"/>
                                  <w:noWrap/>
                                  <w:vAlign w:val="center"/>
                                  <w:hideMark/>
                                </w:tcPr>
                                <w:p w14:paraId="6C42B288"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1,924,569</w:t>
                                  </w:r>
                                </w:p>
                              </w:tc>
                              <w:tc>
                                <w:tcPr>
                                  <w:tcW w:w="921" w:type="dxa"/>
                                  <w:tcBorders>
                                    <w:top w:val="nil"/>
                                    <w:left w:val="nil"/>
                                    <w:bottom w:val="single" w:sz="4" w:space="0" w:color="auto"/>
                                    <w:right w:val="single" w:sz="4" w:space="0" w:color="auto"/>
                                  </w:tcBorders>
                                  <w:shd w:val="clear" w:color="auto" w:fill="auto"/>
                                  <w:noWrap/>
                                  <w:vAlign w:val="center"/>
                                  <w:hideMark/>
                                </w:tcPr>
                                <w:p w14:paraId="55C7F0A2"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626,934</w:t>
                                  </w:r>
                                </w:p>
                              </w:tc>
                              <w:tc>
                                <w:tcPr>
                                  <w:tcW w:w="922" w:type="dxa"/>
                                  <w:tcBorders>
                                    <w:top w:val="nil"/>
                                    <w:left w:val="nil"/>
                                    <w:bottom w:val="single" w:sz="4" w:space="0" w:color="auto"/>
                                    <w:right w:val="single" w:sz="4" w:space="0" w:color="auto"/>
                                  </w:tcBorders>
                                  <w:shd w:val="clear" w:color="auto" w:fill="auto"/>
                                  <w:noWrap/>
                                  <w:vAlign w:val="center"/>
                                  <w:hideMark/>
                                </w:tcPr>
                                <w:p w14:paraId="72675FF9"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48.31</w:t>
                                  </w:r>
                                </w:p>
                              </w:tc>
                            </w:tr>
                            <w:tr w:rsidR="00D76101" w:rsidRPr="006C5ECB" w14:paraId="63569875"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8B0F6B0"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111</w:t>
                                  </w:r>
                                </w:p>
                              </w:tc>
                              <w:tc>
                                <w:tcPr>
                                  <w:tcW w:w="850" w:type="dxa"/>
                                  <w:tcBorders>
                                    <w:top w:val="nil"/>
                                    <w:left w:val="nil"/>
                                    <w:bottom w:val="single" w:sz="4" w:space="0" w:color="auto"/>
                                    <w:right w:val="single" w:sz="4" w:space="0" w:color="auto"/>
                                  </w:tcBorders>
                                  <w:shd w:val="clear" w:color="auto" w:fill="auto"/>
                                  <w:noWrap/>
                                  <w:vAlign w:val="center"/>
                                  <w:hideMark/>
                                </w:tcPr>
                                <w:p w14:paraId="37F4C02B"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707</w:t>
                                  </w:r>
                                </w:p>
                              </w:tc>
                              <w:tc>
                                <w:tcPr>
                                  <w:tcW w:w="1276" w:type="dxa"/>
                                  <w:tcBorders>
                                    <w:top w:val="nil"/>
                                    <w:left w:val="nil"/>
                                    <w:bottom w:val="single" w:sz="4" w:space="0" w:color="auto"/>
                                    <w:right w:val="single" w:sz="4" w:space="0" w:color="auto"/>
                                  </w:tcBorders>
                                  <w:shd w:val="clear" w:color="auto" w:fill="auto"/>
                                  <w:noWrap/>
                                  <w:vAlign w:val="center"/>
                                  <w:hideMark/>
                                </w:tcPr>
                                <w:p w14:paraId="437CF056"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1,361,096</w:t>
                                  </w:r>
                                </w:p>
                              </w:tc>
                              <w:tc>
                                <w:tcPr>
                                  <w:tcW w:w="1276" w:type="dxa"/>
                                  <w:tcBorders>
                                    <w:top w:val="nil"/>
                                    <w:left w:val="nil"/>
                                    <w:bottom w:val="single" w:sz="4" w:space="0" w:color="auto"/>
                                    <w:right w:val="single" w:sz="4" w:space="0" w:color="auto"/>
                                  </w:tcBorders>
                                  <w:shd w:val="clear" w:color="auto" w:fill="auto"/>
                                  <w:noWrap/>
                                  <w:vAlign w:val="center"/>
                                  <w:hideMark/>
                                </w:tcPr>
                                <w:p w14:paraId="2B1CEE5B"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1,916,350</w:t>
                                  </w:r>
                                </w:p>
                              </w:tc>
                              <w:tc>
                                <w:tcPr>
                                  <w:tcW w:w="921" w:type="dxa"/>
                                  <w:tcBorders>
                                    <w:top w:val="nil"/>
                                    <w:left w:val="nil"/>
                                    <w:bottom w:val="single" w:sz="4" w:space="0" w:color="auto"/>
                                    <w:right w:val="single" w:sz="4" w:space="0" w:color="auto"/>
                                  </w:tcBorders>
                                  <w:shd w:val="clear" w:color="auto" w:fill="auto"/>
                                  <w:noWrap/>
                                  <w:vAlign w:val="center"/>
                                  <w:hideMark/>
                                </w:tcPr>
                                <w:p w14:paraId="0FF0EE1B"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555,254</w:t>
                                  </w:r>
                                </w:p>
                              </w:tc>
                              <w:tc>
                                <w:tcPr>
                                  <w:tcW w:w="922" w:type="dxa"/>
                                  <w:tcBorders>
                                    <w:top w:val="nil"/>
                                    <w:left w:val="nil"/>
                                    <w:bottom w:val="single" w:sz="4" w:space="0" w:color="auto"/>
                                    <w:right w:val="single" w:sz="4" w:space="0" w:color="auto"/>
                                  </w:tcBorders>
                                  <w:shd w:val="clear" w:color="auto" w:fill="auto"/>
                                  <w:noWrap/>
                                  <w:vAlign w:val="center"/>
                                  <w:hideMark/>
                                </w:tcPr>
                                <w:p w14:paraId="28EB3B81"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40.79</w:t>
                                  </w:r>
                                </w:p>
                              </w:tc>
                            </w:tr>
                            <w:tr w:rsidR="00D76101" w:rsidRPr="006C5ECB" w14:paraId="4D4F4EDB" w14:textId="77777777" w:rsidTr="005D15B9">
                              <w:trPr>
                                <w:trHeight w:val="20"/>
                                <w:jc w:val="center"/>
                              </w:trPr>
                              <w:tc>
                                <w:tcPr>
                                  <w:tcW w:w="5812" w:type="dxa"/>
                                  <w:gridSpan w:val="6"/>
                                  <w:tcBorders>
                                    <w:top w:val="single" w:sz="4" w:space="0" w:color="auto"/>
                                  </w:tcBorders>
                                  <w:shd w:val="clear" w:color="auto" w:fill="auto"/>
                                  <w:noWrap/>
                                  <w:vAlign w:val="center"/>
                                </w:tcPr>
                                <w:p w14:paraId="0C239D1E" w14:textId="77777777" w:rsidR="00D76101" w:rsidRPr="006C5ECB" w:rsidRDefault="00D76101" w:rsidP="00E72214">
                                  <w:pPr>
                                    <w:widowControl/>
                                    <w:spacing w:line="280" w:lineRule="exact"/>
                                    <w:rPr>
                                      <w:rFonts w:ascii="標楷體" w:eastAsia="標楷體" w:hAnsi="標楷體" w:cs="新細明體"/>
                                      <w:color w:val="000000" w:themeColor="text1"/>
                                      <w:kern w:val="0"/>
                                      <w:sz w:val="18"/>
                                      <w:szCs w:val="20"/>
                                    </w:rPr>
                                  </w:pPr>
                                  <w:r w:rsidRPr="006C5ECB">
                                    <w:rPr>
                                      <w:rFonts w:ascii="標楷體" w:eastAsia="標楷體" w:hAnsi="標楷體" w:cs="新細明體" w:hint="eastAsia"/>
                                      <w:color w:val="000000" w:themeColor="text1"/>
                                      <w:kern w:val="0"/>
                                      <w:sz w:val="18"/>
                                      <w:szCs w:val="20"/>
                                    </w:rPr>
                                    <w:t>資料來源：整理自國健署提供資料。</w:t>
                                  </w:r>
                                </w:p>
                              </w:tc>
                            </w:tr>
                          </w:tbl>
                          <w:p w14:paraId="769101EB" w14:textId="77777777" w:rsidR="00D76101" w:rsidRPr="006C5ECB" w:rsidRDefault="00D76101" w:rsidP="00840325">
                            <w:pPr>
                              <w:pStyle w:val="af0"/>
                              <w:spacing w:line="240" w:lineRule="exact"/>
                              <w:ind w:leftChars="0" w:left="482" w:right="72"/>
                              <w:jc w:val="right"/>
                              <w:rPr>
                                <w:rFonts w:ascii="標楷體" w:eastAsia="標楷體" w:hAnsi="標楷體"/>
                                <w:color w:val="000000" w:themeColor="text1"/>
                                <w:sz w:val="20"/>
                                <w:szCs w:val="24"/>
                              </w:rPr>
                            </w:pPr>
                          </w:p>
                        </w:txbxContent>
                      </wps:txbx>
                      <wps:bodyPr rot="0" vert="horz" wrap="square" lIns="1080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5C963" id="_x0000_s1044" type="#_x0000_t202" style="position:absolute;left:0;text-align:left;margin-left:185.8pt;margin-top:203.35pt;width:304.5pt;height:154.25pt;z-index:-250671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" filled="f" stroked="f">
                <v:textbox inset="3mm">
                  <w:txbxContent>
                    <w:p w14:paraId="58C609EA" w14:textId="25D6AC2F" w:rsidR="00D76101" w:rsidRPr="006C5ECB" w:rsidRDefault="00D76101" w:rsidP="0085464B">
                      <w:pPr>
                        <w:spacing w:line="280" w:lineRule="exact"/>
                        <w:ind w:left="841" w:hangingChars="350" w:hanging="841"/>
                        <w:jc w:val="both"/>
                        <w:rPr>
                          <w:rFonts w:ascii="標楷體" w:eastAsia="標楷體" w:hAnsi="標楷體"/>
                          <w:b/>
                          <w:color w:val="000000" w:themeColor="text1"/>
                        </w:rPr>
                      </w:pPr>
                      <w:r w:rsidRPr="006C5ECB">
                        <w:rPr>
                          <w:rFonts w:ascii="標楷體" w:eastAsia="標楷體" w:hAnsi="標楷體" w:hint="eastAsia"/>
                          <w:b/>
                          <w:color w:val="000000" w:themeColor="text1"/>
                        </w:rPr>
                        <w:t>表1</w:t>
                      </w:r>
                      <w:r w:rsidRPr="006C5ECB">
                        <w:rPr>
                          <w:rFonts w:ascii="標楷體" w:eastAsia="標楷體" w:hAnsi="標楷體"/>
                          <w:b/>
                          <w:color w:val="000000" w:themeColor="text1"/>
                        </w:rPr>
                        <w:t>7</w:t>
                      </w:r>
                      <w:r w:rsidRPr="006C5ECB">
                        <w:rPr>
                          <w:rFonts w:ascii="標楷體" w:eastAsia="標楷體" w:hAnsi="標楷體" w:hint="eastAsia"/>
                          <w:b/>
                          <w:color w:val="000000" w:themeColor="text1"/>
                        </w:rPr>
                        <w:t xml:space="preserve">　成人預防保健服務預算估列補助與實際利用人數差異</w:t>
                      </w:r>
                    </w:p>
                    <w:tbl>
                      <w:tblPr>
                        <w:tblW w:w="5812" w:type="dxa"/>
                        <w:jc w:val="center"/>
                        <w:tblLayout w:type="fixed"/>
                        <w:tblCellMar>
                          <w:left w:w="28" w:type="dxa"/>
                          <w:right w:w="28" w:type="dxa"/>
                        </w:tblCellMar>
                        <w:tblLook w:val="04A0" w:firstRow="1" w:lastRow="0" w:firstColumn="1" w:lastColumn="0" w:noHBand="0" w:noVBand="1"/>
                      </w:tblPr>
                      <w:tblGrid>
                        <w:gridCol w:w="567"/>
                        <w:gridCol w:w="850"/>
                        <w:gridCol w:w="1276"/>
                        <w:gridCol w:w="1276"/>
                        <w:gridCol w:w="921"/>
                        <w:gridCol w:w="922"/>
                      </w:tblGrid>
                      <w:tr w:rsidR="00D76101" w:rsidRPr="006C5ECB" w14:paraId="38174222" w14:textId="77777777" w:rsidTr="005D15B9">
                        <w:trPr>
                          <w:trHeight w:val="20"/>
                          <w:jc w:val="center"/>
                        </w:trPr>
                        <w:tc>
                          <w:tcPr>
                            <w:tcW w:w="5812" w:type="dxa"/>
                            <w:gridSpan w:val="6"/>
                            <w:tcBorders>
                              <w:bottom w:val="single" w:sz="4" w:space="0" w:color="auto"/>
                            </w:tcBorders>
                            <w:shd w:val="clear" w:color="auto" w:fill="auto"/>
                            <w:vAlign w:val="center"/>
                          </w:tcPr>
                          <w:p w14:paraId="4077341E"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單位：新臺幣百萬元、人、％</w:t>
                            </w:r>
                          </w:p>
                        </w:tc>
                      </w:tr>
                      <w:tr w:rsidR="00D76101" w:rsidRPr="006C5ECB" w14:paraId="7023F133" w14:textId="77777777" w:rsidTr="003E1E01">
                        <w:trPr>
                          <w:trHeight w:val="20"/>
                          <w:jc w:val="center"/>
                        </w:trPr>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50E705"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年度</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BB8E66"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當年度</w:t>
                            </w:r>
                          </w:p>
                          <w:p w14:paraId="6F52A1F7"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預算數</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F93721" w14:textId="130FD9A5"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預估補助人數</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1FF5E4" w14:textId="6CBEB09B"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實際利用人數</w:t>
                            </w:r>
                          </w:p>
                        </w:tc>
                        <w:tc>
                          <w:tcPr>
                            <w:tcW w:w="921" w:type="dxa"/>
                            <w:vMerge w:val="restart"/>
                            <w:tcBorders>
                              <w:top w:val="single" w:sz="4" w:space="0" w:color="auto"/>
                              <w:left w:val="nil"/>
                            </w:tcBorders>
                            <w:shd w:val="clear" w:color="auto" w:fill="auto"/>
                            <w:noWrap/>
                            <w:vAlign w:val="center"/>
                            <w:hideMark/>
                          </w:tcPr>
                          <w:p w14:paraId="1E8980C7" w14:textId="3A103BC2" w:rsidR="00D76101" w:rsidRPr="006C5ECB" w:rsidRDefault="00D76101" w:rsidP="003E1E01">
                            <w:pPr>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增減數</w:t>
                            </w:r>
                          </w:p>
                        </w:tc>
                        <w:tc>
                          <w:tcPr>
                            <w:tcW w:w="922" w:type="dxa"/>
                            <w:tcBorders>
                              <w:top w:val="single" w:sz="4" w:space="0" w:color="auto"/>
                              <w:bottom w:val="single" w:sz="4" w:space="0" w:color="auto"/>
                              <w:right w:val="single" w:sz="4" w:space="0" w:color="auto"/>
                            </w:tcBorders>
                            <w:shd w:val="clear" w:color="auto" w:fill="auto"/>
                            <w:vAlign w:val="center"/>
                          </w:tcPr>
                          <w:p w14:paraId="09D94B21" w14:textId="57316F59" w:rsidR="00D76101" w:rsidRPr="006C5ECB" w:rsidRDefault="00D76101" w:rsidP="003E1E01">
                            <w:pPr>
                              <w:widowControl/>
                              <w:spacing w:line="240" w:lineRule="exact"/>
                              <w:jc w:val="distribute"/>
                              <w:rPr>
                                <w:rFonts w:ascii="標楷體" w:eastAsia="標楷體" w:hAnsi="標楷體" w:cs="新細明體"/>
                                <w:color w:val="000000" w:themeColor="text1"/>
                                <w:kern w:val="0"/>
                                <w:sz w:val="20"/>
                                <w:szCs w:val="20"/>
                              </w:rPr>
                            </w:pPr>
                          </w:p>
                        </w:tc>
                      </w:tr>
                      <w:tr w:rsidR="00D76101" w:rsidRPr="006C5ECB" w14:paraId="434B7918" w14:textId="77777777" w:rsidTr="000531D0">
                        <w:trPr>
                          <w:trHeight w:val="20"/>
                          <w:jc w:val="center"/>
                        </w:trPr>
                        <w:tc>
                          <w:tcPr>
                            <w:tcW w:w="567" w:type="dxa"/>
                            <w:vMerge/>
                            <w:tcBorders>
                              <w:top w:val="single" w:sz="4" w:space="0" w:color="auto"/>
                              <w:left w:val="single" w:sz="4" w:space="0" w:color="auto"/>
                              <w:bottom w:val="single" w:sz="4" w:space="0" w:color="000000"/>
                              <w:right w:val="single" w:sz="4" w:space="0" w:color="auto"/>
                            </w:tcBorders>
                            <w:vAlign w:val="center"/>
                            <w:hideMark/>
                          </w:tcPr>
                          <w:p w14:paraId="2DE924EB" w14:textId="77777777" w:rsidR="00D76101" w:rsidRPr="006C5ECB" w:rsidRDefault="00D76101" w:rsidP="003E1E01">
                            <w:pPr>
                              <w:widowControl/>
                              <w:spacing w:line="240" w:lineRule="exact"/>
                              <w:rPr>
                                <w:rFonts w:ascii="標楷體" w:eastAsia="標楷體" w:hAnsi="標楷體" w:cs="新細明體"/>
                                <w:color w:val="000000" w:themeColor="text1"/>
                                <w:kern w:val="0"/>
                                <w:sz w:val="20"/>
                                <w:szCs w:val="20"/>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643A1AB8" w14:textId="77777777" w:rsidR="00D76101" w:rsidRPr="006C5ECB" w:rsidRDefault="00D76101" w:rsidP="003E1E01">
                            <w:pPr>
                              <w:widowControl/>
                              <w:spacing w:line="240" w:lineRule="exact"/>
                              <w:rPr>
                                <w:rFonts w:ascii="標楷體" w:eastAsia="標楷體" w:hAnsi="標楷體" w:cs="新細明體"/>
                                <w:color w:val="000000" w:themeColor="text1"/>
                                <w:kern w:val="0"/>
                                <w:sz w:val="20"/>
                                <w:szCs w:val="20"/>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241FEC66" w14:textId="77777777" w:rsidR="00D76101" w:rsidRPr="006C5ECB" w:rsidRDefault="00D76101" w:rsidP="003E1E01">
                            <w:pPr>
                              <w:widowControl/>
                              <w:spacing w:line="240" w:lineRule="exact"/>
                              <w:rPr>
                                <w:rFonts w:ascii="標楷體" w:eastAsia="標楷體" w:hAnsi="標楷體" w:cs="新細明體"/>
                                <w:color w:val="000000" w:themeColor="text1"/>
                                <w:kern w:val="0"/>
                                <w:sz w:val="20"/>
                                <w:szCs w:val="20"/>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77BCB994" w14:textId="77777777" w:rsidR="00D76101" w:rsidRPr="006C5ECB" w:rsidRDefault="00D76101" w:rsidP="003E1E01">
                            <w:pPr>
                              <w:widowControl/>
                              <w:spacing w:line="240" w:lineRule="exact"/>
                              <w:rPr>
                                <w:rFonts w:ascii="標楷體" w:eastAsia="標楷體" w:hAnsi="標楷體" w:cs="新細明體"/>
                                <w:color w:val="000000" w:themeColor="text1"/>
                                <w:kern w:val="0"/>
                                <w:sz w:val="20"/>
                                <w:szCs w:val="20"/>
                              </w:rPr>
                            </w:pPr>
                          </w:p>
                        </w:tc>
                        <w:tc>
                          <w:tcPr>
                            <w:tcW w:w="921" w:type="dxa"/>
                            <w:vMerge/>
                            <w:tcBorders>
                              <w:left w:val="nil"/>
                              <w:bottom w:val="single" w:sz="4" w:space="0" w:color="auto"/>
                              <w:right w:val="single" w:sz="4" w:space="0" w:color="000000"/>
                            </w:tcBorders>
                            <w:shd w:val="clear" w:color="auto" w:fill="auto"/>
                            <w:noWrap/>
                            <w:vAlign w:val="center"/>
                            <w:hideMark/>
                          </w:tcPr>
                          <w:p w14:paraId="1E284945" w14:textId="3048206C"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p>
                        </w:tc>
                        <w:tc>
                          <w:tcPr>
                            <w:tcW w:w="922" w:type="dxa"/>
                            <w:tcBorders>
                              <w:top w:val="nil"/>
                              <w:left w:val="single" w:sz="4" w:space="0" w:color="000000"/>
                              <w:bottom w:val="single" w:sz="4" w:space="0" w:color="auto"/>
                              <w:right w:val="single" w:sz="4" w:space="0" w:color="auto"/>
                            </w:tcBorders>
                            <w:shd w:val="clear" w:color="auto" w:fill="auto"/>
                            <w:noWrap/>
                            <w:vAlign w:val="center"/>
                            <w:hideMark/>
                          </w:tcPr>
                          <w:p w14:paraId="0A8FA221"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比率</w:t>
                            </w:r>
                          </w:p>
                        </w:tc>
                      </w:tr>
                      <w:tr w:rsidR="00D76101" w:rsidRPr="006C5ECB" w14:paraId="09C2F0B5"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17174E5"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107</w:t>
                            </w:r>
                          </w:p>
                        </w:tc>
                        <w:tc>
                          <w:tcPr>
                            <w:tcW w:w="850" w:type="dxa"/>
                            <w:tcBorders>
                              <w:top w:val="nil"/>
                              <w:left w:val="nil"/>
                              <w:bottom w:val="single" w:sz="4" w:space="0" w:color="auto"/>
                              <w:right w:val="single" w:sz="4" w:space="0" w:color="auto"/>
                            </w:tcBorders>
                            <w:shd w:val="clear" w:color="auto" w:fill="auto"/>
                            <w:noWrap/>
                            <w:vAlign w:val="center"/>
                            <w:hideMark/>
                          </w:tcPr>
                          <w:p w14:paraId="389E539A"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803</w:t>
                            </w:r>
                          </w:p>
                        </w:tc>
                        <w:tc>
                          <w:tcPr>
                            <w:tcW w:w="1276" w:type="dxa"/>
                            <w:tcBorders>
                              <w:top w:val="nil"/>
                              <w:left w:val="nil"/>
                              <w:bottom w:val="single" w:sz="4" w:space="0" w:color="auto"/>
                              <w:right w:val="single" w:sz="4" w:space="0" w:color="auto"/>
                            </w:tcBorders>
                            <w:shd w:val="clear" w:color="auto" w:fill="auto"/>
                            <w:noWrap/>
                            <w:vAlign w:val="center"/>
                            <w:hideMark/>
                          </w:tcPr>
                          <w:p w14:paraId="2CFA0FB1"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1,544,731</w:t>
                            </w:r>
                          </w:p>
                        </w:tc>
                        <w:tc>
                          <w:tcPr>
                            <w:tcW w:w="1276" w:type="dxa"/>
                            <w:tcBorders>
                              <w:top w:val="nil"/>
                              <w:left w:val="nil"/>
                              <w:bottom w:val="single" w:sz="4" w:space="0" w:color="auto"/>
                              <w:right w:val="single" w:sz="4" w:space="0" w:color="auto"/>
                            </w:tcBorders>
                            <w:shd w:val="clear" w:color="auto" w:fill="auto"/>
                            <w:noWrap/>
                            <w:vAlign w:val="center"/>
                            <w:hideMark/>
                          </w:tcPr>
                          <w:p w14:paraId="1038BD7D"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1,881,247</w:t>
                            </w:r>
                          </w:p>
                        </w:tc>
                        <w:tc>
                          <w:tcPr>
                            <w:tcW w:w="921" w:type="dxa"/>
                            <w:tcBorders>
                              <w:top w:val="nil"/>
                              <w:left w:val="nil"/>
                              <w:bottom w:val="single" w:sz="4" w:space="0" w:color="auto"/>
                              <w:right w:val="single" w:sz="4" w:space="0" w:color="auto"/>
                            </w:tcBorders>
                            <w:shd w:val="clear" w:color="auto" w:fill="auto"/>
                            <w:noWrap/>
                            <w:vAlign w:val="center"/>
                            <w:hideMark/>
                          </w:tcPr>
                          <w:p w14:paraId="6BCA231F"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336,516</w:t>
                            </w:r>
                          </w:p>
                        </w:tc>
                        <w:tc>
                          <w:tcPr>
                            <w:tcW w:w="922" w:type="dxa"/>
                            <w:tcBorders>
                              <w:top w:val="nil"/>
                              <w:left w:val="nil"/>
                              <w:bottom w:val="single" w:sz="4" w:space="0" w:color="auto"/>
                              <w:right w:val="single" w:sz="4" w:space="0" w:color="auto"/>
                            </w:tcBorders>
                            <w:shd w:val="clear" w:color="auto" w:fill="auto"/>
                            <w:noWrap/>
                            <w:vAlign w:val="center"/>
                            <w:hideMark/>
                          </w:tcPr>
                          <w:p w14:paraId="44B25DBD"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21.78</w:t>
                            </w:r>
                          </w:p>
                        </w:tc>
                      </w:tr>
                      <w:tr w:rsidR="00D76101" w:rsidRPr="006C5ECB" w14:paraId="4CC595D4"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6990974"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108</w:t>
                            </w:r>
                          </w:p>
                        </w:tc>
                        <w:tc>
                          <w:tcPr>
                            <w:tcW w:w="850" w:type="dxa"/>
                            <w:tcBorders>
                              <w:top w:val="nil"/>
                              <w:left w:val="nil"/>
                              <w:bottom w:val="single" w:sz="4" w:space="0" w:color="auto"/>
                              <w:right w:val="single" w:sz="4" w:space="0" w:color="auto"/>
                            </w:tcBorders>
                            <w:shd w:val="clear" w:color="auto" w:fill="auto"/>
                            <w:noWrap/>
                            <w:vAlign w:val="center"/>
                            <w:hideMark/>
                          </w:tcPr>
                          <w:p w14:paraId="080C5560"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722</w:t>
                            </w:r>
                          </w:p>
                        </w:tc>
                        <w:tc>
                          <w:tcPr>
                            <w:tcW w:w="1276" w:type="dxa"/>
                            <w:tcBorders>
                              <w:top w:val="nil"/>
                              <w:left w:val="nil"/>
                              <w:bottom w:val="single" w:sz="4" w:space="0" w:color="auto"/>
                              <w:right w:val="single" w:sz="4" w:space="0" w:color="auto"/>
                            </w:tcBorders>
                            <w:shd w:val="clear" w:color="auto" w:fill="auto"/>
                            <w:noWrap/>
                            <w:vAlign w:val="center"/>
                            <w:hideMark/>
                          </w:tcPr>
                          <w:p w14:paraId="5C33FA1F"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1,389,500</w:t>
                            </w:r>
                          </w:p>
                        </w:tc>
                        <w:tc>
                          <w:tcPr>
                            <w:tcW w:w="1276" w:type="dxa"/>
                            <w:tcBorders>
                              <w:top w:val="nil"/>
                              <w:left w:val="nil"/>
                              <w:bottom w:val="single" w:sz="4" w:space="0" w:color="auto"/>
                              <w:right w:val="single" w:sz="4" w:space="0" w:color="auto"/>
                            </w:tcBorders>
                            <w:shd w:val="clear" w:color="auto" w:fill="auto"/>
                            <w:noWrap/>
                            <w:vAlign w:val="center"/>
                            <w:hideMark/>
                          </w:tcPr>
                          <w:p w14:paraId="510F6495"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1,994,937</w:t>
                            </w:r>
                          </w:p>
                        </w:tc>
                        <w:tc>
                          <w:tcPr>
                            <w:tcW w:w="921" w:type="dxa"/>
                            <w:tcBorders>
                              <w:top w:val="nil"/>
                              <w:left w:val="nil"/>
                              <w:bottom w:val="single" w:sz="4" w:space="0" w:color="auto"/>
                              <w:right w:val="single" w:sz="4" w:space="0" w:color="auto"/>
                            </w:tcBorders>
                            <w:shd w:val="clear" w:color="auto" w:fill="auto"/>
                            <w:noWrap/>
                            <w:vAlign w:val="center"/>
                            <w:hideMark/>
                          </w:tcPr>
                          <w:p w14:paraId="5692827E"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605,437</w:t>
                            </w:r>
                          </w:p>
                        </w:tc>
                        <w:tc>
                          <w:tcPr>
                            <w:tcW w:w="922" w:type="dxa"/>
                            <w:tcBorders>
                              <w:top w:val="nil"/>
                              <w:left w:val="nil"/>
                              <w:bottom w:val="single" w:sz="4" w:space="0" w:color="auto"/>
                              <w:right w:val="single" w:sz="4" w:space="0" w:color="auto"/>
                            </w:tcBorders>
                            <w:shd w:val="clear" w:color="auto" w:fill="auto"/>
                            <w:noWrap/>
                            <w:vAlign w:val="center"/>
                            <w:hideMark/>
                          </w:tcPr>
                          <w:p w14:paraId="4DA4F7DC"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43.57</w:t>
                            </w:r>
                          </w:p>
                        </w:tc>
                      </w:tr>
                      <w:tr w:rsidR="00D76101" w:rsidRPr="006C5ECB" w14:paraId="337DA240"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311B6DD"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109</w:t>
                            </w:r>
                          </w:p>
                        </w:tc>
                        <w:tc>
                          <w:tcPr>
                            <w:tcW w:w="850" w:type="dxa"/>
                            <w:tcBorders>
                              <w:top w:val="nil"/>
                              <w:left w:val="nil"/>
                              <w:bottom w:val="single" w:sz="4" w:space="0" w:color="auto"/>
                              <w:right w:val="single" w:sz="4" w:space="0" w:color="auto"/>
                            </w:tcBorders>
                            <w:shd w:val="clear" w:color="auto" w:fill="auto"/>
                            <w:noWrap/>
                            <w:vAlign w:val="center"/>
                            <w:hideMark/>
                          </w:tcPr>
                          <w:p w14:paraId="69A115BF"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644</w:t>
                            </w:r>
                          </w:p>
                        </w:tc>
                        <w:tc>
                          <w:tcPr>
                            <w:tcW w:w="1276" w:type="dxa"/>
                            <w:tcBorders>
                              <w:top w:val="nil"/>
                              <w:left w:val="nil"/>
                              <w:bottom w:val="single" w:sz="4" w:space="0" w:color="auto"/>
                              <w:right w:val="single" w:sz="4" w:space="0" w:color="auto"/>
                            </w:tcBorders>
                            <w:shd w:val="clear" w:color="auto" w:fill="auto"/>
                            <w:noWrap/>
                            <w:vAlign w:val="center"/>
                            <w:hideMark/>
                          </w:tcPr>
                          <w:p w14:paraId="63CC3BF1"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1,239,942</w:t>
                            </w:r>
                          </w:p>
                        </w:tc>
                        <w:tc>
                          <w:tcPr>
                            <w:tcW w:w="1276" w:type="dxa"/>
                            <w:tcBorders>
                              <w:top w:val="nil"/>
                              <w:left w:val="nil"/>
                              <w:bottom w:val="single" w:sz="4" w:space="0" w:color="auto"/>
                              <w:right w:val="single" w:sz="4" w:space="0" w:color="auto"/>
                            </w:tcBorders>
                            <w:shd w:val="clear" w:color="auto" w:fill="auto"/>
                            <w:noWrap/>
                            <w:vAlign w:val="center"/>
                            <w:hideMark/>
                          </w:tcPr>
                          <w:p w14:paraId="2D247A8C"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1,936,429</w:t>
                            </w:r>
                          </w:p>
                        </w:tc>
                        <w:tc>
                          <w:tcPr>
                            <w:tcW w:w="921" w:type="dxa"/>
                            <w:tcBorders>
                              <w:top w:val="nil"/>
                              <w:left w:val="nil"/>
                              <w:bottom w:val="single" w:sz="4" w:space="0" w:color="auto"/>
                              <w:right w:val="single" w:sz="4" w:space="0" w:color="auto"/>
                            </w:tcBorders>
                            <w:shd w:val="clear" w:color="auto" w:fill="auto"/>
                            <w:noWrap/>
                            <w:vAlign w:val="center"/>
                            <w:hideMark/>
                          </w:tcPr>
                          <w:p w14:paraId="6B7E1935"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696,487</w:t>
                            </w:r>
                          </w:p>
                        </w:tc>
                        <w:tc>
                          <w:tcPr>
                            <w:tcW w:w="922" w:type="dxa"/>
                            <w:tcBorders>
                              <w:top w:val="nil"/>
                              <w:left w:val="nil"/>
                              <w:bottom w:val="single" w:sz="4" w:space="0" w:color="auto"/>
                              <w:right w:val="single" w:sz="4" w:space="0" w:color="auto"/>
                            </w:tcBorders>
                            <w:shd w:val="clear" w:color="auto" w:fill="auto"/>
                            <w:noWrap/>
                            <w:vAlign w:val="center"/>
                            <w:hideMark/>
                          </w:tcPr>
                          <w:p w14:paraId="5F9A09FA"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56.17</w:t>
                            </w:r>
                          </w:p>
                        </w:tc>
                      </w:tr>
                      <w:tr w:rsidR="00D76101" w:rsidRPr="006C5ECB" w14:paraId="02D9CD98"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5C63056"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110</w:t>
                            </w:r>
                          </w:p>
                        </w:tc>
                        <w:tc>
                          <w:tcPr>
                            <w:tcW w:w="850" w:type="dxa"/>
                            <w:tcBorders>
                              <w:top w:val="nil"/>
                              <w:left w:val="nil"/>
                              <w:bottom w:val="single" w:sz="4" w:space="0" w:color="auto"/>
                              <w:right w:val="single" w:sz="4" w:space="0" w:color="auto"/>
                            </w:tcBorders>
                            <w:shd w:val="clear" w:color="auto" w:fill="auto"/>
                            <w:noWrap/>
                            <w:vAlign w:val="center"/>
                            <w:hideMark/>
                          </w:tcPr>
                          <w:p w14:paraId="4F395132"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674</w:t>
                            </w:r>
                          </w:p>
                        </w:tc>
                        <w:tc>
                          <w:tcPr>
                            <w:tcW w:w="1276" w:type="dxa"/>
                            <w:tcBorders>
                              <w:top w:val="nil"/>
                              <w:left w:val="nil"/>
                              <w:bottom w:val="single" w:sz="4" w:space="0" w:color="auto"/>
                              <w:right w:val="single" w:sz="4" w:space="0" w:color="auto"/>
                            </w:tcBorders>
                            <w:shd w:val="clear" w:color="auto" w:fill="auto"/>
                            <w:noWrap/>
                            <w:vAlign w:val="center"/>
                            <w:hideMark/>
                          </w:tcPr>
                          <w:p w14:paraId="64ECD20A"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1,297,635</w:t>
                            </w:r>
                          </w:p>
                        </w:tc>
                        <w:tc>
                          <w:tcPr>
                            <w:tcW w:w="1276" w:type="dxa"/>
                            <w:tcBorders>
                              <w:top w:val="nil"/>
                              <w:left w:val="nil"/>
                              <w:bottom w:val="single" w:sz="4" w:space="0" w:color="auto"/>
                              <w:right w:val="single" w:sz="4" w:space="0" w:color="auto"/>
                            </w:tcBorders>
                            <w:shd w:val="clear" w:color="auto" w:fill="auto"/>
                            <w:noWrap/>
                            <w:vAlign w:val="center"/>
                            <w:hideMark/>
                          </w:tcPr>
                          <w:p w14:paraId="6C42B288"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1,924,569</w:t>
                            </w:r>
                          </w:p>
                        </w:tc>
                        <w:tc>
                          <w:tcPr>
                            <w:tcW w:w="921" w:type="dxa"/>
                            <w:tcBorders>
                              <w:top w:val="nil"/>
                              <w:left w:val="nil"/>
                              <w:bottom w:val="single" w:sz="4" w:space="0" w:color="auto"/>
                              <w:right w:val="single" w:sz="4" w:space="0" w:color="auto"/>
                            </w:tcBorders>
                            <w:shd w:val="clear" w:color="auto" w:fill="auto"/>
                            <w:noWrap/>
                            <w:vAlign w:val="center"/>
                            <w:hideMark/>
                          </w:tcPr>
                          <w:p w14:paraId="55C7F0A2"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626,934</w:t>
                            </w:r>
                          </w:p>
                        </w:tc>
                        <w:tc>
                          <w:tcPr>
                            <w:tcW w:w="922" w:type="dxa"/>
                            <w:tcBorders>
                              <w:top w:val="nil"/>
                              <w:left w:val="nil"/>
                              <w:bottom w:val="single" w:sz="4" w:space="0" w:color="auto"/>
                              <w:right w:val="single" w:sz="4" w:space="0" w:color="auto"/>
                            </w:tcBorders>
                            <w:shd w:val="clear" w:color="auto" w:fill="auto"/>
                            <w:noWrap/>
                            <w:vAlign w:val="center"/>
                            <w:hideMark/>
                          </w:tcPr>
                          <w:p w14:paraId="72675FF9"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48.31</w:t>
                            </w:r>
                          </w:p>
                        </w:tc>
                      </w:tr>
                      <w:tr w:rsidR="00D76101" w:rsidRPr="006C5ECB" w14:paraId="63569875" w14:textId="77777777" w:rsidTr="003E1E01">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8B0F6B0" w14:textId="77777777" w:rsidR="00D76101" w:rsidRPr="006C5ECB" w:rsidRDefault="00D76101" w:rsidP="003E1E01">
                            <w:pPr>
                              <w:widowControl/>
                              <w:spacing w:line="240" w:lineRule="exact"/>
                              <w:jc w:val="center"/>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111</w:t>
                            </w:r>
                          </w:p>
                        </w:tc>
                        <w:tc>
                          <w:tcPr>
                            <w:tcW w:w="850" w:type="dxa"/>
                            <w:tcBorders>
                              <w:top w:val="nil"/>
                              <w:left w:val="nil"/>
                              <w:bottom w:val="single" w:sz="4" w:space="0" w:color="auto"/>
                              <w:right w:val="single" w:sz="4" w:space="0" w:color="auto"/>
                            </w:tcBorders>
                            <w:shd w:val="clear" w:color="auto" w:fill="auto"/>
                            <w:noWrap/>
                            <w:vAlign w:val="center"/>
                            <w:hideMark/>
                          </w:tcPr>
                          <w:p w14:paraId="37F4C02B"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707</w:t>
                            </w:r>
                          </w:p>
                        </w:tc>
                        <w:tc>
                          <w:tcPr>
                            <w:tcW w:w="1276" w:type="dxa"/>
                            <w:tcBorders>
                              <w:top w:val="nil"/>
                              <w:left w:val="nil"/>
                              <w:bottom w:val="single" w:sz="4" w:space="0" w:color="auto"/>
                              <w:right w:val="single" w:sz="4" w:space="0" w:color="auto"/>
                            </w:tcBorders>
                            <w:shd w:val="clear" w:color="auto" w:fill="auto"/>
                            <w:noWrap/>
                            <w:vAlign w:val="center"/>
                            <w:hideMark/>
                          </w:tcPr>
                          <w:p w14:paraId="437CF056"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1,361,096</w:t>
                            </w:r>
                          </w:p>
                        </w:tc>
                        <w:tc>
                          <w:tcPr>
                            <w:tcW w:w="1276" w:type="dxa"/>
                            <w:tcBorders>
                              <w:top w:val="nil"/>
                              <w:left w:val="nil"/>
                              <w:bottom w:val="single" w:sz="4" w:space="0" w:color="auto"/>
                              <w:right w:val="single" w:sz="4" w:space="0" w:color="auto"/>
                            </w:tcBorders>
                            <w:shd w:val="clear" w:color="auto" w:fill="auto"/>
                            <w:noWrap/>
                            <w:vAlign w:val="center"/>
                            <w:hideMark/>
                          </w:tcPr>
                          <w:p w14:paraId="2B1CEE5B"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1,916,350</w:t>
                            </w:r>
                          </w:p>
                        </w:tc>
                        <w:tc>
                          <w:tcPr>
                            <w:tcW w:w="921" w:type="dxa"/>
                            <w:tcBorders>
                              <w:top w:val="nil"/>
                              <w:left w:val="nil"/>
                              <w:bottom w:val="single" w:sz="4" w:space="0" w:color="auto"/>
                              <w:right w:val="single" w:sz="4" w:space="0" w:color="auto"/>
                            </w:tcBorders>
                            <w:shd w:val="clear" w:color="auto" w:fill="auto"/>
                            <w:noWrap/>
                            <w:vAlign w:val="center"/>
                            <w:hideMark/>
                          </w:tcPr>
                          <w:p w14:paraId="0FF0EE1B"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555,254</w:t>
                            </w:r>
                          </w:p>
                        </w:tc>
                        <w:tc>
                          <w:tcPr>
                            <w:tcW w:w="922" w:type="dxa"/>
                            <w:tcBorders>
                              <w:top w:val="nil"/>
                              <w:left w:val="nil"/>
                              <w:bottom w:val="single" w:sz="4" w:space="0" w:color="auto"/>
                              <w:right w:val="single" w:sz="4" w:space="0" w:color="auto"/>
                            </w:tcBorders>
                            <w:shd w:val="clear" w:color="auto" w:fill="auto"/>
                            <w:noWrap/>
                            <w:vAlign w:val="center"/>
                            <w:hideMark/>
                          </w:tcPr>
                          <w:p w14:paraId="28EB3B81" w14:textId="77777777" w:rsidR="00D76101" w:rsidRPr="006C5ECB" w:rsidRDefault="00D76101" w:rsidP="003E1E01">
                            <w:pPr>
                              <w:widowControl/>
                              <w:spacing w:line="240" w:lineRule="exact"/>
                              <w:jc w:val="right"/>
                              <w:rPr>
                                <w:rFonts w:ascii="標楷體" w:eastAsia="標楷體" w:hAnsi="標楷體" w:cs="新細明體"/>
                                <w:color w:val="000000" w:themeColor="text1"/>
                                <w:kern w:val="0"/>
                                <w:sz w:val="20"/>
                                <w:szCs w:val="20"/>
                              </w:rPr>
                            </w:pPr>
                            <w:r w:rsidRPr="006C5ECB">
                              <w:rPr>
                                <w:rFonts w:ascii="標楷體" w:eastAsia="標楷體" w:hAnsi="標楷體" w:cs="新細明體" w:hint="eastAsia"/>
                                <w:color w:val="000000" w:themeColor="text1"/>
                                <w:kern w:val="0"/>
                                <w:sz w:val="20"/>
                                <w:szCs w:val="20"/>
                              </w:rPr>
                              <w:t>40.79</w:t>
                            </w:r>
                          </w:p>
                        </w:tc>
                      </w:tr>
                      <w:tr w:rsidR="00D76101" w:rsidRPr="006C5ECB" w14:paraId="4D4F4EDB" w14:textId="77777777" w:rsidTr="005D15B9">
                        <w:trPr>
                          <w:trHeight w:val="20"/>
                          <w:jc w:val="center"/>
                        </w:trPr>
                        <w:tc>
                          <w:tcPr>
                            <w:tcW w:w="5812" w:type="dxa"/>
                            <w:gridSpan w:val="6"/>
                            <w:tcBorders>
                              <w:top w:val="single" w:sz="4" w:space="0" w:color="auto"/>
                            </w:tcBorders>
                            <w:shd w:val="clear" w:color="auto" w:fill="auto"/>
                            <w:noWrap/>
                            <w:vAlign w:val="center"/>
                          </w:tcPr>
                          <w:p w14:paraId="0C239D1E" w14:textId="77777777" w:rsidR="00D76101" w:rsidRPr="006C5ECB" w:rsidRDefault="00D76101" w:rsidP="00E72214">
                            <w:pPr>
                              <w:widowControl/>
                              <w:spacing w:line="280" w:lineRule="exact"/>
                              <w:rPr>
                                <w:rFonts w:ascii="標楷體" w:eastAsia="標楷體" w:hAnsi="標楷體" w:cs="新細明體"/>
                                <w:color w:val="000000" w:themeColor="text1"/>
                                <w:kern w:val="0"/>
                                <w:sz w:val="18"/>
                                <w:szCs w:val="20"/>
                              </w:rPr>
                            </w:pPr>
                            <w:r w:rsidRPr="006C5ECB">
                              <w:rPr>
                                <w:rFonts w:ascii="標楷體" w:eastAsia="標楷體" w:hAnsi="標楷體" w:cs="新細明體" w:hint="eastAsia"/>
                                <w:color w:val="000000" w:themeColor="text1"/>
                                <w:kern w:val="0"/>
                                <w:sz w:val="18"/>
                                <w:szCs w:val="20"/>
                              </w:rPr>
                              <w:t>資料來源：整理自國健署提供資料。</w:t>
                            </w:r>
                          </w:p>
                        </w:tc>
                      </w:tr>
                    </w:tbl>
                    <w:p w14:paraId="769101EB" w14:textId="77777777" w:rsidR="00D76101" w:rsidRPr="006C5ECB" w:rsidRDefault="00D76101" w:rsidP="00840325">
                      <w:pPr>
                        <w:pStyle w:val="af0"/>
                        <w:spacing w:line="240" w:lineRule="exact"/>
                        <w:ind w:leftChars="0" w:left="482" w:right="72"/>
                        <w:jc w:val="right"/>
                        <w:rPr>
                          <w:rFonts w:ascii="標楷體" w:eastAsia="標楷體" w:hAnsi="標楷體"/>
                          <w:color w:val="000000" w:themeColor="text1"/>
                          <w:sz w:val="20"/>
                          <w:szCs w:val="24"/>
                        </w:rPr>
                      </w:pPr>
                    </w:p>
                  </w:txbxContent>
                </v:textbox>
                <w10:wrap type="square" anchorx="margin"/>
              </v:shape>
            </w:pict>
          </mc:Fallback>
        </mc:AlternateContent>
      </w:r>
      <w:r w:rsidR="00A7353C" w:rsidRPr="006C5ECB">
        <w:rPr>
          <w:rFonts w:ascii="標楷體" w:eastAsia="標楷體" w:hAnsi="標楷體" w:cs="標楷體" w:hint="eastAsia"/>
          <w:b/>
          <w:color w:val="000000" w:themeColor="text1"/>
          <w:spacing w:val="-2"/>
        </w:rPr>
        <w:t>1</w:t>
      </w:r>
      <w:r w:rsidR="00840325" w:rsidRPr="006C5ECB">
        <w:rPr>
          <w:rFonts w:ascii="標楷體" w:eastAsia="標楷體" w:hAnsi="標楷體" w:cs="標楷體" w:hint="eastAsia"/>
          <w:b/>
          <w:color w:val="000000" w:themeColor="text1"/>
          <w:spacing w:val="-2"/>
        </w:rPr>
        <w:t xml:space="preserve">.　</w:t>
      </w:r>
      <w:r w:rsidR="0085464B" w:rsidRPr="006C5ECB">
        <w:rPr>
          <w:rFonts w:ascii="標楷體" w:eastAsia="標楷體" w:hAnsi="標楷體" w:cs="標楷體" w:hint="eastAsia"/>
          <w:b/>
          <w:color w:val="000000" w:themeColor="text1"/>
          <w:spacing w:val="-2"/>
        </w:rPr>
        <w:t>辦理成人預防保健服務，以早期發現國人慢性疾病潛在風險，惟預算編列未與推展業務相扣合，致連年利用人數超逾預算編列預估人數，須尋求其他財源支應，有礙成人預防保健服務之推展</w:t>
      </w:r>
      <w:r w:rsidR="00840325" w:rsidRPr="006C5ECB">
        <w:rPr>
          <w:rFonts w:ascii="標楷體" w:eastAsia="標楷體" w:hAnsi="標楷體" w:cs="標楷體" w:hint="eastAsia"/>
          <w:b/>
          <w:color w:val="000000" w:themeColor="text1"/>
          <w:spacing w:val="-2"/>
        </w:rPr>
        <w:t>：</w:t>
      </w:r>
      <w:r w:rsidR="0085464B" w:rsidRPr="006C5ECB">
        <w:rPr>
          <w:rFonts w:ascii="標楷體" w:eastAsia="標楷體" w:hAnsi="標楷體" w:cs="New Gulim" w:hint="eastAsia"/>
          <w:color w:val="000000" w:themeColor="text1"/>
          <w:spacing w:val="-2"/>
        </w:rPr>
        <w:t>國健署為推行成人預防保健服務，每年於該署公務預算編列成人預防保健服務經費，以每人補助520元之單價計列，惟該署編列預算數卻由</w:t>
      </w:r>
      <w:proofErr w:type="gramStart"/>
      <w:r w:rsidR="0085464B" w:rsidRPr="006C5ECB">
        <w:rPr>
          <w:rFonts w:ascii="標楷體" w:eastAsia="標楷體" w:hAnsi="標楷體" w:cs="New Gulim" w:hint="eastAsia"/>
          <w:color w:val="000000" w:themeColor="text1"/>
          <w:spacing w:val="-2"/>
        </w:rPr>
        <w:t>107</w:t>
      </w:r>
      <w:proofErr w:type="gramEnd"/>
      <w:r w:rsidR="0085464B" w:rsidRPr="006C5ECB">
        <w:rPr>
          <w:rFonts w:ascii="標楷體" w:eastAsia="標楷體" w:hAnsi="標楷體" w:cs="New Gulim" w:hint="eastAsia"/>
          <w:color w:val="000000" w:themeColor="text1"/>
          <w:spacing w:val="-2"/>
        </w:rPr>
        <w:t>年度之8億餘元，下降至</w:t>
      </w:r>
      <w:proofErr w:type="gramStart"/>
      <w:r w:rsidR="0085464B" w:rsidRPr="006C5ECB">
        <w:rPr>
          <w:rFonts w:ascii="標楷體" w:eastAsia="標楷體" w:hAnsi="標楷體" w:cs="New Gulim" w:hint="eastAsia"/>
          <w:color w:val="000000" w:themeColor="text1"/>
          <w:spacing w:val="-2"/>
        </w:rPr>
        <w:t>111</w:t>
      </w:r>
      <w:proofErr w:type="gramEnd"/>
      <w:r w:rsidR="0085464B" w:rsidRPr="006C5ECB">
        <w:rPr>
          <w:rFonts w:ascii="標楷體" w:eastAsia="標楷體" w:hAnsi="標楷體" w:cs="New Gulim" w:hint="eastAsia"/>
          <w:color w:val="000000" w:themeColor="text1"/>
          <w:spacing w:val="-2"/>
        </w:rPr>
        <w:t>年度之7億餘元，每年</w:t>
      </w:r>
      <w:proofErr w:type="gramStart"/>
      <w:r w:rsidR="0085464B" w:rsidRPr="006C5ECB">
        <w:rPr>
          <w:rFonts w:ascii="標楷體" w:eastAsia="標楷體" w:hAnsi="標楷體" w:cs="New Gulim" w:hint="eastAsia"/>
          <w:color w:val="000000" w:themeColor="text1"/>
          <w:spacing w:val="-2"/>
        </w:rPr>
        <w:t>匡列受</w:t>
      </w:r>
      <w:proofErr w:type="gramEnd"/>
      <w:r w:rsidR="0085464B" w:rsidRPr="006C5ECB">
        <w:rPr>
          <w:rFonts w:ascii="標楷體" w:eastAsia="標楷體" w:hAnsi="標楷體" w:cs="New Gulim" w:hint="eastAsia"/>
          <w:color w:val="000000" w:themeColor="text1"/>
          <w:spacing w:val="-2"/>
        </w:rPr>
        <w:t>補助對象更由154萬餘人，下降至136萬餘人不等。實際執行結果，各</w:t>
      </w:r>
      <w:r w:rsidR="00BC4BC2" w:rsidRPr="006C5ECB">
        <w:rPr>
          <w:rFonts w:ascii="標楷體" w:eastAsia="標楷體" w:hAnsi="標楷體" w:cs="New Gulim" w:hint="eastAsia"/>
          <w:color w:val="000000" w:themeColor="text1"/>
          <w:spacing w:val="-2"/>
        </w:rPr>
        <w:t>該</w:t>
      </w:r>
      <w:r w:rsidR="0085464B" w:rsidRPr="006C5ECB">
        <w:rPr>
          <w:rFonts w:ascii="標楷體" w:eastAsia="標楷體" w:hAnsi="標楷體" w:cs="New Gulim" w:hint="eastAsia"/>
          <w:color w:val="000000" w:themeColor="text1"/>
          <w:spacing w:val="-2"/>
        </w:rPr>
        <w:t>年度成人預防保健服務</w:t>
      </w:r>
      <w:proofErr w:type="gramStart"/>
      <w:r w:rsidR="0085464B" w:rsidRPr="006C5ECB">
        <w:rPr>
          <w:rFonts w:ascii="標楷體" w:eastAsia="標楷體" w:hAnsi="標楷體" w:cs="New Gulim" w:hint="eastAsia"/>
          <w:color w:val="000000" w:themeColor="text1"/>
          <w:spacing w:val="-2"/>
        </w:rPr>
        <w:t>人數皆超逾</w:t>
      </w:r>
      <w:proofErr w:type="gramEnd"/>
      <w:r w:rsidR="0085464B" w:rsidRPr="006C5ECB">
        <w:rPr>
          <w:rFonts w:ascii="標楷體" w:eastAsia="標楷體" w:hAnsi="標楷體" w:cs="New Gulim" w:hint="eastAsia"/>
          <w:color w:val="000000" w:themeColor="text1"/>
          <w:spacing w:val="-2"/>
        </w:rPr>
        <w:t>預算原編人數，超逾比率介於21.78％至56.17％</w:t>
      </w:r>
      <w:proofErr w:type="gramStart"/>
      <w:r w:rsidR="0085464B" w:rsidRPr="006C5ECB">
        <w:rPr>
          <w:rFonts w:ascii="標楷體" w:eastAsia="標楷體" w:hAnsi="標楷體" w:cs="New Gulim" w:hint="eastAsia"/>
          <w:color w:val="000000" w:themeColor="text1"/>
          <w:spacing w:val="-2"/>
        </w:rPr>
        <w:t>之間（</w:t>
      </w:r>
      <w:proofErr w:type="gramEnd"/>
      <w:r w:rsidR="0085464B" w:rsidRPr="006C5ECB">
        <w:rPr>
          <w:rFonts w:ascii="標楷體" w:eastAsia="標楷體" w:hAnsi="標楷體" w:cs="New Gulim" w:hint="eastAsia"/>
          <w:color w:val="000000" w:themeColor="text1"/>
          <w:spacing w:val="-2"/>
        </w:rPr>
        <w:t>表1</w:t>
      </w:r>
      <w:r w:rsidR="003C1B89" w:rsidRPr="006C5ECB">
        <w:rPr>
          <w:rFonts w:ascii="標楷體" w:eastAsia="標楷體" w:hAnsi="標楷體" w:cs="New Gulim" w:hint="eastAsia"/>
          <w:color w:val="000000" w:themeColor="text1"/>
          <w:spacing w:val="-2"/>
        </w:rPr>
        <w:t>7</w:t>
      </w:r>
      <w:r w:rsidR="0085464B" w:rsidRPr="006C5ECB">
        <w:rPr>
          <w:rFonts w:ascii="標楷體" w:eastAsia="標楷體" w:hAnsi="標楷體" w:cs="New Gulim" w:hint="eastAsia"/>
          <w:color w:val="000000" w:themeColor="text1"/>
          <w:spacing w:val="-2"/>
        </w:rPr>
        <w:t>），</w:t>
      </w:r>
      <w:proofErr w:type="gramStart"/>
      <w:r w:rsidR="0085464B" w:rsidRPr="006C5ECB">
        <w:rPr>
          <w:rFonts w:ascii="標楷體" w:eastAsia="標楷體" w:hAnsi="標楷體" w:cs="New Gulim" w:hint="eastAsia"/>
          <w:color w:val="000000" w:themeColor="text1"/>
          <w:spacing w:val="-2"/>
        </w:rPr>
        <w:t>致須由</w:t>
      </w:r>
      <w:proofErr w:type="gramEnd"/>
      <w:r w:rsidR="0085464B" w:rsidRPr="006C5ECB">
        <w:rPr>
          <w:rFonts w:ascii="標楷體" w:eastAsia="標楷體" w:hAnsi="標楷體" w:cs="New Gulim" w:hint="eastAsia"/>
          <w:color w:val="000000" w:themeColor="text1"/>
          <w:spacing w:val="-2"/>
        </w:rPr>
        <w:t>全民健康保險基金代墊不足經費，或由該署其他預算支應。顯示該署未依往年成人預防保健人數，妥為推估服務人數，預算編列未能與推展成人預防保健業務相扣合，未來在人口老化及心血管疾病等慢性病盛行率提高之趨勢下，恐不</w:t>
      </w:r>
      <w:proofErr w:type="gramStart"/>
      <w:r w:rsidR="0085464B" w:rsidRPr="006C5ECB">
        <w:rPr>
          <w:rFonts w:ascii="標楷體" w:eastAsia="標楷體" w:hAnsi="標楷體" w:cs="New Gulim" w:hint="eastAsia"/>
          <w:color w:val="000000" w:themeColor="text1"/>
          <w:spacing w:val="-2"/>
        </w:rPr>
        <w:t>敷各篩</w:t>
      </w:r>
      <w:proofErr w:type="gramEnd"/>
      <w:r w:rsidR="0085464B" w:rsidRPr="006C5ECB">
        <w:rPr>
          <w:rFonts w:ascii="標楷體" w:eastAsia="標楷體" w:hAnsi="標楷體" w:cs="New Gulim" w:hint="eastAsia"/>
          <w:color w:val="000000" w:themeColor="text1"/>
          <w:spacing w:val="-2"/>
        </w:rPr>
        <w:t>檢年齡層人口所需，有礙成人預防保健服務之推展，亦不利於疾病早期發現及治療，經函</w:t>
      </w:r>
      <w:proofErr w:type="gramStart"/>
      <w:r w:rsidR="0085464B" w:rsidRPr="006C5ECB">
        <w:rPr>
          <w:rFonts w:ascii="標楷體" w:eastAsia="標楷體" w:hAnsi="標楷體" w:cs="New Gulim" w:hint="eastAsia"/>
          <w:color w:val="000000" w:themeColor="text1"/>
          <w:spacing w:val="-2"/>
        </w:rPr>
        <w:t>請衛福部</w:t>
      </w:r>
      <w:proofErr w:type="gramEnd"/>
      <w:r w:rsidR="0085464B" w:rsidRPr="006C5ECB">
        <w:rPr>
          <w:rFonts w:ascii="標楷體" w:eastAsia="標楷體" w:hAnsi="標楷體" w:cs="New Gulim" w:hint="eastAsia"/>
          <w:color w:val="000000" w:themeColor="text1"/>
          <w:spacing w:val="-2"/>
        </w:rPr>
        <w:t>督促依據過往經驗，</w:t>
      </w:r>
      <w:proofErr w:type="gramStart"/>
      <w:r w:rsidR="0085464B" w:rsidRPr="006C5ECB">
        <w:rPr>
          <w:rFonts w:ascii="標楷體" w:eastAsia="標楷體" w:hAnsi="標楷體" w:cs="New Gulim" w:hint="eastAsia"/>
          <w:color w:val="000000" w:themeColor="text1"/>
          <w:spacing w:val="-2"/>
        </w:rPr>
        <w:t>覈</w:t>
      </w:r>
      <w:proofErr w:type="gramEnd"/>
      <w:r w:rsidR="0085464B" w:rsidRPr="006C5ECB">
        <w:rPr>
          <w:rFonts w:ascii="標楷體" w:eastAsia="標楷體" w:hAnsi="標楷體" w:cs="New Gulim" w:hint="eastAsia"/>
          <w:color w:val="000000" w:themeColor="text1"/>
          <w:spacing w:val="-2"/>
        </w:rPr>
        <w:t>實編列預算，強化相關預防保健服務經費資源投入，以滿足慢性疾病預防保健服務需求。據復：受人口快速老化影響，40歲以上可使用成人預防保健人數每年約增加3％，惟</w:t>
      </w:r>
      <w:proofErr w:type="gramStart"/>
      <w:r w:rsidR="0085464B" w:rsidRPr="006C5ECB">
        <w:rPr>
          <w:rFonts w:ascii="標楷體" w:eastAsia="標楷體" w:hAnsi="標楷體" w:cs="New Gulim" w:hint="eastAsia"/>
          <w:color w:val="000000" w:themeColor="text1"/>
          <w:spacing w:val="-2"/>
        </w:rPr>
        <w:t>囿</w:t>
      </w:r>
      <w:proofErr w:type="gramEnd"/>
      <w:r w:rsidR="0085464B" w:rsidRPr="006C5ECB">
        <w:rPr>
          <w:rFonts w:ascii="標楷體" w:eastAsia="標楷體" w:hAnsi="標楷體" w:cs="New Gulim" w:hint="eastAsia"/>
          <w:color w:val="000000" w:themeColor="text1"/>
          <w:spacing w:val="-2"/>
        </w:rPr>
        <w:t>於預算額度有限，未能依服務人口調整相關經費，嗣後將爭取增加公務預算編列，以推展成人預防保健服務。</w:t>
      </w:r>
    </w:p>
    <w:p w14:paraId="351C3791" w14:textId="77777777" w:rsidR="00840325" w:rsidRPr="006C5ECB" w:rsidRDefault="00840325" w:rsidP="00840325">
      <w:pPr>
        <w:overflowPunct w:val="0"/>
        <w:spacing w:line="14" w:lineRule="exact"/>
        <w:jc w:val="both"/>
        <w:rPr>
          <w:rFonts w:ascii="標楷體" w:eastAsia="標楷體" w:hAnsi="標楷體" w:cs="New Gulim"/>
          <w:color w:val="000000" w:themeColor="text1"/>
        </w:rPr>
      </w:pPr>
    </w:p>
    <w:p w14:paraId="168C79DD" w14:textId="6D5D5695" w:rsidR="00840325" w:rsidRPr="006C5ECB" w:rsidRDefault="00A7353C" w:rsidP="00840325">
      <w:pPr>
        <w:overflowPunct w:val="0"/>
        <w:spacing w:line="400" w:lineRule="exact"/>
        <w:ind w:firstLineChars="450" w:firstLine="1063"/>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spacing w:val="-2"/>
        </w:rPr>
        <w:t>2</w:t>
      </w:r>
      <w:r w:rsidR="00840325" w:rsidRPr="006C5ECB">
        <w:rPr>
          <w:rFonts w:ascii="標楷體" w:eastAsia="標楷體" w:hAnsi="標楷體" w:cs="標楷體" w:hint="eastAsia"/>
          <w:b/>
          <w:color w:val="000000" w:themeColor="text1"/>
          <w:spacing w:val="-2"/>
        </w:rPr>
        <w:t xml:space="preserve">.　</w:t>
      </w:r>
      <w:r w:rsidR="0085464B" w:rsidRPr="006C5ECB">
        <w:rPr>
          <w:rFonts w:ascii="標楷體" w:eastAsia="標楷體" w:hAnsi="標楷體" w:cs="標楷體" w:hint="eastAsia"/>
          <w:b/>
          <w:color w:val="000000" w:themeColor="text1"/>
          <w:spacing w:val="-2"/>
        </w:rPr>
        <w:t>自99年起陸續提供癌症篩檢服務，惟</w:t>
      </w:r>
      <w:r w:rsidR="00D44A71" w:rsidRPr="006C5ECB">
        <w:rPr>
          <w:rFonts w:ascii="標楷體" w:eastAsia="標楷體" w:hAnsi="標楷體" w:cs="標楷體" w:hint="eastAsia"/>
          <w:b/>
          <w:color w:val="000000" w:themeColor="text1"/>
          <w:spacing w:val="-2"/>
        </w:rPr>
        <w:t>部分癌症</w:t>
      </w:r>
      <w:r w:rsidR="0085464B" w:rsidRPr="006C5ECB">
        <w:rPr>
          <w:rFonts w:ascii="標楷體" w:eastAsia="標楷體" w:hAnsi="標楷體" w:cs="標楷體" w:hint="eastAsia"/>
          <w:b/>
          <w:color w:val="000000" w:themeColor="text1"/>
          <w:spacing w:val="-2"/>
        </w:rPr>
        <w:t>篩檢率不升反降，且</w:t>
      </w:r>
      <w:r w:rsidR="005F17A0" w:rsidRPr="006C5ECB">
        <w:rPr>
          <w:rFonts w:ascii="標楷體" w:eastAsia="標楷體" w:hAnsi="標楷體" w:cs="標楷體" w:hint="eastAsia"/>
          <w:b/>
          <w:color w:val="000000" w:themeColor="text1"/>
          <w:spacing w:val="-2"/>
        </w:rPr>
        <w:t>風險較高之</w:t>
      </w:r>
      <w:r w:rsidR="0085464B" w:rsidRPr="006C5ECB">
        <w:rPr>
          <w:rFonts w:ascii="標楷體" w:eastAsia="標楷體" w:hAnsi="標楷體" w:cs="標楷體" w:hint="eastAsia"/>
          <w:b/>
          <w:color w:val="000000" w:themeColor="text1"/>
          <w:spacing w:val="-2"/>
        </w:rPr>
        <w:t>特定年齡或族群篩檢率相對較低</w:t>
      </w:r>
      <w:r w:rsidR="00840325" w:rsidRPr="006C5ECB">
        <w:rPr>
          <w:rFonts w:ascii="標楷體" w:eastAsia="標楷體" w:hAnsi="標楷體" w:cs="標楷體" w:hint="eastAsia"/>
          <w:b/>
          <w:color w:val="000000" w:themeColor="text1"/>
          <w:spacing w:val="-2"/>
        </w:rPr>
        <w:t>：</w:t>
      </w:r>
      <w:r w:rsidR="0085464B" w:rsidRPr="006C5ECB">
        <w:rPr>
          <w:rFonts w:ascii="標楷體" w:eastAsia="標楷體" w:hAnsi="標楷體" w:cs="標楷體" w:hint="eastAsia"/>
          <w:color w:val="000000" w:themeColor="text1"/>
          <w:spacing w:val="-2"/>
        </w:rPr>
        <w:t>依據2030永續發展目標</w:t>
      </w:r>
      <w:r w:rsidR="00D76101">
        <w:rPr>
          <w:rFonts w:ascii="標楷體" w:eastAsia="標楷體" w:hAnsi="標楷體" w:cs="標楷體" w:hint="eastAsia"/>
          <w:color w:val="000000" w:themeColor="text1"/>
          <w:spacing w:val="-2"/>
        </w:rPr>
        <w:t>（</w:t>
      </w:r>
      <w:r w:rsidR="0085464B" w:rsidRPr="006C5ECB">
        <w:rPr>
          <w:rFonts w:ascii="標楷體" w:eastAsia="標楷體" w:hAnsi="標楷體" w:cs="標楷體" w:hint="eastAsia"/>
          <w:color w:val="000000" w:themeColor="text1"/>
          <w:spacing w:val="-2"/>
        </w:rPr>
        <w:t>Sustainable Development Goals, SDGs</w:t>
      </w:r>
      <w:r w:rsidR="00D76101">
        <w:rPr>
          <w:rFonts w:ascii="標楷體" w:eastAsia="標楷體" w:hAnsi="標楷體" w:cs="標楷體" w:hint="eastAsia"/>
          <w:color w:val="000000" w:themeColor="text1"/>
          <w:spacing w:val="-2"/>
        </w:rPr>
        <w:t>）</w:t>
      </w:r>
      <w:r w:rsidR="0085464B" w:rsidRPr="006C5ECB">
        <w:rPr>
          <w:rFonts w:ascii="標楷體" w:eastAsia="標楷體" w:hAnsi="標楷體" w:cs="標楷體" w:hint="eastAsia"/>
          <w:color w:val="000000" w:themeColor="text1"/>
          <w:spacing w:val="-2"/>
        </w:rPr>
        <w:t>，及衛生福利政策白皮書列示，2025年30至70歲國人因癌症之過早死亡機率下降25％之目標</w:t>
      </w:r>
      <w:r w:rsidR="00BA6B8F" w:rsidRPr="006C5ECB">
        <w:rPr>
          <w:rFonts w:ascii="標楷體" w:eastAsia="標楷體" w:hAnsi="標楷體" w:cs="標楷體" w:hint="eastAsia"/>
          <w:color w:val="000000" w:themeColor="text1"/>
          <w:spacing w:val="-2"/>
        </w:rPr>
        <w:t>。</w:t>
      </w:r>
      <w:r w:rsidR="0085464B" w:rsidRPr="006C5ECB">
        <w:rPr>
          <w:rFonts w:ascii="標楷體" w:eastAsia="標楷體" w:hAnsi="標楷體" w:cs="標楷體" w:hint="eastAsia"/>
          <w:color w:val="000000" w:themeColor="text1"/>
          <w:spacing w:val="-2"/>
        </w:rPr>
        <w:t>國健署自99年度起全面推廣四大癌症（乳癌、大腸癌、子宮頸癌及口腔癌）篩檢服務，提供30歲以上婦女每年1次子宮頸抹片篩檢、45至69歲（與40至44歲二等血親內曾</w:t>
      </w:r>
      <w:proofErr w:type="gramStart"/>
      <w:r w:rsidR="0085464B" w:rsidRPr="006C5ECB">
        <w:rPr>
          <w:rFonts w:ascii="標楷體" w:eastAsia="標楷體" w:hAnsi="標楷體" w:cs="標楷體" w:hint="eastAsia"/>
          <w:color w:val="000000" w:themeColor="text1"/>
          <w:spacing w:val="-2"/>
        </w:rPr>
        <w:t>罹</w:t>
      </w:r>
      <w:proofErr w:type="gramEnd"/>
      <w:r w:rsidR="0085464B" w:rsidRPr="006C5ECB">
        <w:rPr>
          <w:rFonts w:ascii="標楷體" w:eastAsia="標楷體" w:hAnsi="標楷體" w:cs="標楷體" w:hint="eastAsia"/>
          <w:color w:val="000000" w:themeColor="text1"/>
          <w:spacing w:val="-2"/>
        </w:rPr>
        <w:t>患乳癌婦女）每2年1次乳房X光攝影篩檢、50至74歲民眾糞便潛血篩檢及30歲以上吸菸或嚼檳榔民眾（與18歲以上嚼檳榔原住民）每2年1次口腔黏膜篩檢。復於108至112年度</w:t>
      </w:r>
      <w:proofErr w:type="gramStart"/>
      <w:r w:rsidR="0085464B" w:rsidRPr="006C5ECB">
        <w:rPr>
          <w:rFonts w:ascii="標楷體" w:eastAsia="標楷體" w:hAnsi="標楷體" w:cs="標楷體" w:hint="eastAsia"/>
          <w:color w:val="000000" w:themeColor="text1"/>
          <w:spacing w:val="-2"/>
        </w:rPr>
        <w:t>賡</w:t>
      </w:r>
      <w:proofErr w:type="gramEnd"/>
      <w:r w:rsidR="0085464B" w:rsidRPr="006C5ECB">
        <w:rPr>
          <w:rFonts w:ascii="標楷體" w:eastAsia="標楷體" w:hAnsi="標楷體" w:cs="標楷體" w:hint="eastAsia"/>
          <w:color w:val="000000" w:themeColor="text1"/>
          <w:spacing w:val="-2"/>
        </w:rPr>
        <w:t>續辦理第四期國家癌症防治計畫，其中108至111年度計編列預算99億餘元，實際執行數87億餘元，擴大及落實癌症篩檢，以提高篩檢率。經統計</w:t>
      </w:r>
      <w:proofErr w:type="gramStart"/>
      <w:r w:rsidR="0085464B" w:rsidRPr="006C5ECB">
        <w:rPr>
          <w:rFonts w:ascii="標楷體" w:eastAsia="標楷體" w:hAnsi="標楷體" w:cs="標楷體" w:hint="eastAsia"/>
          <w:color w:val="000000" w:themeColor="text1"/>
          <w:spacing w:val="-2"/>
        </w:rPr>
        <w:t>111</w:t>
      </w:r>
      <w:proofErr w:type="gramEnd"/>
      <w:r w:rsidR="0085464B" w:rsidRPr="006C5ECB">
        <w:rPr>
          <w:rFonts w:ascii="標楷體" w:eastAsia="標楷體" w:hAnsi="標楷體" w:cs="標楷體" w:hint="eastAsia"/>
          <w:color w:val="000000" w:themeColor="text1"/>
          <w:spacing w:val="-2"/>
        </w:rPr>
        <w:t>年度四癌篩檢總量為435萬335人，較</w:t>
      </w:r>
      <w:proofErr w:type="gramStart"/>
      <w:r w:rsidR="0085464B" w:rsidRPr="006C5ECB">
        <w:rPr>
          <w:rFonts w:ascii="標楷體" w:eastAsia="標楷體" w:hAnsi="標楷體" w:cs="標楷體" w:hint="eastAsia"/>
          <w:color w:val="000000" w:themeColor="text1"/>
          <w:spacing w:val="-2"/>
        </w:rPr>
        <w:t>110</w:t>
      </w:r>
      <w:proofErr w:type="gramEnd"/>
      <w:r w:rsidR="0085464B" w:rsidRPr="006C5ECB">
        <w:rPr>
          <w:rFonts w:ascii="標楷體" w:eastAsia="標楷體" w:hAnsi="標楷體" w:cs="標楷體" w:hint="eastAsia"/>
          <w:color w:val="000000" w:themeColor="text1"/>
          <w:spacing w:val="-2"/>
        </w:rPr>
        <w:t>年度之393萬404人，增加10.68％。</w:t>
      </w:r>
      <w:proofErr w:type="gramStart"/>
      <w:r w:rsidR="0085464B" w:rsidRPr="006C5ECB">
        <w:rPr>
          <w:rFonts w:ascii="標楷體" w:eastAsia="標楷體" w:hAnsi="標楷體" w:cs="標楷體" w:hint="eastAsia"/>
          <w:color w:val="000000" w:themeColor="text1"/>
          <w:spacing w:val="-2"/>
        </w:rPr>
        <w:t>惟</w:t>
      </w:r>
      <w:proofErr w:type="gramEnd"/>
      <w:r w:rsidR="0085464B" w:rsidRPr="006C5ECB">
        <w:rPr>
          <w:rFonts w:ascii="標楷體" w:eastAsia="標楷體" w:hAnsi="標楷體" w:cs="標楷體" w:hint="eastAsia"/>
          <w:color w:val="000000" w:themeColor="text1"/>
          <w:spacing w:val="-2"/>
        </w:rPr>
        <w:t>其中子宮頸癌篩檢率自</w:t>
      </w:r>
      <w:proofErr w:type="gramStart"/>
      <w:r w:rsidR="0085464B" w:rsidRPr="006C5ECB">
        <w:rPr>
          <w:rFonts w:ascii="標楷體" w:eastAsia="標楷體" w:hAnsi="標楷體" w:cs="標楷體" w:hint="eastAsia"/>
          <w:color w:val="000000" w:themeColor="text1"/>
          <w:spacing w:val="-2"/>
        </w:rPr>
        <w:t>107</w:t>
      </w:r>
      <w:proofErr w:type="gramEnd"/>
      <w:r w:rsidR="0085464B" w:rsidRPr="006C5ECB">
        <w:rPr>
          <w:rFonts w:ascii="標楷體" w:eastAsia="標楷體" w:hAnsi="標楷體" w:cs="標楷體" w:hint="eastAsia"/>
          <w:color w:val="000000" w:themeColor="text1"/>
          <w:spacing w:val="-2"/>
        </w:rPr>
        <w:t>年度之26.66％，下降至</w:t>
      </w:r>
      <w:proofErr w:type="gramStart"/>
      <w:r w:rsidR="0085464B" w:rsidRPr="006C5ECB">
        <w:rPr>
          <w:rFonts w:ascii="標楷體" w:eastAsia="標楷體" w:hAnsi="標楷體" w:cs="標楷體" w:hint="eastAsia"/>
          <w:color w:val="000000" w:themeColor="text1"/>
          <w:spacing w:val="-2"/>
        </w:rPr>
        <w:t>111</w:t>
      </w:r>
      <w:proofErr w:type="gramEnd"/>
      <w:r w:rsidR="0085464B" w:rsidRPr="006C5ECB">
        <w:rPr>
          <w:rFonts w:ascii="標楷體" w:eastAsia="標楷體" w:hAnsi="標楷體" w:cs="標楷體" w:hint="eastAsia"/>
          <w:color w:val="000000" w:themeColor="text1"/>
          <w:spacing w:val="-2"/>
        </w:rPr>
        <w:t>年度之23.25％；女性乳癌篩檢率自</w:t>
      </w:r>
      <w:proofErr w:type="gramStart"/>
      <w:r w:rsidR="0085464B" w:rsidRPr="006C5ECB">
        <w:rPr>
          <w:rFonts w:ascii="標楷體" w:eastAsia="標楷體" w:hAnsi="標楷體" w:cs="標楷體" w:hint="eastAsia"/>
          <w:color w:val="000000" w:themeColor="text1"/>
          <w:spacing w:val="-2"/>
        </w:rPr>
        <w:t>107</w:t>
      </w:r>
      <w:proofErr w:type="gramEnd"/>
      <w:r w:rsidR="0085464B" w:rsidRPr="006C5ECB">
        <w:rPr>
          <w:rFonts w:ascii="標楷體" w:eastAsia="標楷體" w:hAnsi="標楷體" w:cs="標楷體" w:hint="eastAsia"/>
          <w:color w:val="000000" w:themeColor="text1"/>
          <w:spacing w:val="-2"/>
        </w:rPr>
        <w:t>年度之39.94％，下降至</w:t>
      </w:r>
      <w:proofErr w:type="gramStart"/>
      <w:r w:rsidR="0085464B" w:rsidRPr="006C5ECB">
        <w:rPr>
          <w:rFonts w:ascii="標楷體" w:eastAsia="標楷體" w:hAnsi="標楷體" w:cs="標楷體" w:hint="eastAsia"/>
          <w:color w:val="000000" w:themeColor="text1"/>
          <w:spacing w:val="-2"/>
        </w:rPr>
        <w:t>111</w:t>
      </w:r>
      <w:proofErr w:type="gramEnd"/>
      <w:r w:rsidR="0085464B" w:rsidRPr="006C5ECB">
        <w:rPr>
          <w:rFonts w:ascii="標楷體" w:eastAsia="標楷體" w:hAnsi="標楷體" w:cs="標楷體" w:hint="eastAsia"/>
          <w:color w:val="000000" w:themeColor="text1"/>
          <w:spacing w:val="-2"/>
        </w:rPr>
        <w:t>年度之33.87％；大腸癌篩檢率自</w:t>
      </w:r>
      <w:proofErr w:type="gramStart"/>
      <w:r w:rsidR="0085464B" w:rsidRPr="006C5ECB">
        <w:rPr>
          <w:rFonts w:ascii="標楷體" w:eastAsia="標楷體" w:hAnsi="標楷體" w:cs="標楷體" w:hint="eastAsia"/>
          <w:color w:val="000000" w:themeColor="text1"/>
          <w:spacing w:val="-2"/>
        </w:rPr>
        <w:t>107</w:t>
      </w:r>
      <w:proofErr w:type="gramEnd"/>
      <w:r w:rsidR="0085464B" w:rsidRPr="006C5ECB">
        <w:rPr>
          <w:rFonts w:ascii="標楷體" w:eastAsia="標楷體" w:hAnsi="標楷體" w:cs="標楷體" w:hint="eastAsia"/>
          <w:color w:val="000000" w:themeColor="text1"/>
          <w:spacing w:val="-2"/>
        </w:rPr>
        <w:t>年度之39.42％，下降至</w:t>
      </w:r>
      <w:proofErr w:type="gramStart"/>
      <w:r w:rsidR="0085464B" w:rsidRPr="006C5ECB">
        <w:rPr>
          <w:rFonts w:ascii="標楷體" w:eastAsia="標楷體" w:hAnsi="標楷體" w:cs="標楷體" w:hint="eastAsia"/>
          <w:color w:val="000000" w:themeColor="text1"/>
          <w:spacing w:val="-2"/>
        </w:rPr>
        <w:t>111</w:t>
      </w:r>
      <w:proofErr w:type="gramEnd"/>
      <w:r w:rsidR="0085464B" w:rsidRPr="006C5ECB">
        <w:rPr>
          <w:rFonts w:ascii="標楷體" w:eastAsia="標楷體" w:hAnsi="標楷體" w:cs="標楷體" w:hint="eastAsia"/>
          <w:color w:val="000000" w:themeColor="text1"/>
          <w:spacing w:val="-2"/>
        </w:rPr>
        <w:t>年度之29.58％；且據臺灣癌症登記中心統計結果，自90年度起子宮</w:t>
      </w:r>
      <w:r w:rsidR="0085464B" w:rsidRPr="006C5ECB">
        <w:rPr>
          <w:rFonts w:ascii="標楷體" w:eastAsia="標楷體" w:hAnsi="標楷體" w:cs="標楷體" w:hint="eastAsia"/>
          <w:color w:val="000000" w:themeColor="text1"/>
          <w:spacing w:val="-2"/>
        </w:rPr>
        <w:lastRenderedPageBreak/>
        <w:t>頸癌發生率最高之年齡別為60歲以上女性，及男性大腸癌發生率高於女性，惟60歲以上女性子宮頸癌篩檢率、男性大腸癌篩檢率卻呈相對較低趨勢，顯示國家癌症防治計畫自99年起陸續提供四癌篩檢服務，執行13餘年，部分癌症篩檢率不升反降，且部分風險較高之特定年齡或性別族群篩檢率反而下降，經函</w:t>
      </w:r>
      <w:proofErr w:type="gramStart"/>
      <w:r w:rsidR="0085464B" w:rsidRPr="006C5ECB">
        <w:rPr>
          <w:rFonts w:ascii="標楷體" w:eastAsia="標楷體" w:hAnsi="標楷體" w:cs="標楷體" w:hint="eastAsia"/>
          <w:color w:val="000000" w:themeColor="text1"/>
          <w:spacing w:val="-2"/>
        </w:rPr>
        <w:t>請衛福部督促研析篩</w:t>
      </w:r>
      <w:proofErr w:type="gramEnd"/>
      <w:r w:rsidR="0085464B" w:rsidRPr="006C5ECB">
        <w:rPr>
          <w:rFonts w:ascii="標楷體" w:eastAsia="標楷體" w:hAnsi="標楷體" w:cs="標楷體" w:hint="eastAsia"/>
          <w:color w:val="000000" w:themeColor="text1"/>
          <w:spacing w:val="-2"/>
        </w:rPr>
        <w:t>檢率下降成因，並</w:t>
      </w:r>
      <w:proofErr w:type="gramStart"/>
      <w:r w:rsidR="0085464B" w:rsidRPr="006C5ECB">
        <w:rPr>
          <w:rFonts w:ascii="標楷體" w:eastAsia="標楷體" w:hAnsi="標楷體" w:cs="標楷體" w:hint="eastAsia"/>
          <w:color w:val="000000" w:themeColor="text1"/>
          <w:spacing w:val="-2"/>
        </w:rPr>
        <w:t>研</w:t>
      </w:r>
      <w:proofErr w:type="gramEnd"/>
      <w:r w:rsidR="0085464B" w:rsidRPr="006C5ECB">
        <w:rPr>
          <w:rFonts w:ascii="標楷體" w:eastAsia="標楷體" w:hAnsi="標楷體" w:cs="標楷體" w:hint="eastAsia"/>
          <w:color w:val="000000" w:themeColor="text1"/>
          <w:spacing w:val="-2"/>
        </w:rPr>
        <w:t>謀提升民眾篩檢意願及篩檢率，達成早期發現早期治療效果。據復：受人口快速老化影響，符合癌症篩檢資格人數增加，惟受</w:t>
      </w:r>
      <w:proofErr w:type="gramStart"/>
      <w:r w:rsidR="0085464B" w:rsidRPr="006C5ECB">
        <w:rPr>
          <w:rFonts w:ascii="標楷體" w:eastAsia="標楷體" w:hAnsi="標楷體" w:cs="標楷體" w:hint="eastAsia"/>
          <w:color w:val="000000" w:themeColor="text1"/>
          <w:spacing w:val="-2"/>
        </w:rPr>
        <w:t>新型冠</w:t>
      </w:r>
      <w:proofErr w:type="gramEnd"/>
      <w:r w:rsidR="0085464B" w:rsidRPr="006C5ECB">
        <w:rPr>
          <w:rFonts w:ascii="標楷體" w:eastAsia="標楷體" w:hAnsi="標楷體" w:cs="標楷體" w:hint="eastAsia"/>
          <w:color w:val="000000" w:themeColor="text1"/>
          <w:spacing w:val="-2"/>
        </w:rPr>
        <w:t>狀病毒肺炎（COVID－19）</w:t>
      </w:r>
      <w:proofErr w:type="gramStart"/>
      <w:r w:rsidR="0085464B" w:rsidRPr="006C5ECB">
        <w:rPr>
          <w:rFonts w:ascii="標楷體" w:eastAsia="標楷體" w:hAnsi="標楷體" w:cs="標楷體" w:hint="eastAsia"/>
          <w:color w:val="000000" w:themeColor="text1"/>
          <w:spacing w:val="-2"/>
        </w:rPr>
        <w:t>疫</w:t>
      </w:r>
      <w:proofErr w:type="gramEnd"/>
      <w:r w:rsidR="0085464B" w:rsidRPr="006C5ECB">
        <w:rPr>
          <w:rFonts w:ascii="標楷體" w:eastAsia="標楷體" w:hAnsi="標楷體" w:cs="標楷體" w:hint="eastAsia"/>
          <w:color w:val="000000" w:themeColor="text1"/>
          <w:spacing w:val="-2"/>
        </w:rPr>
        <w:t>情影響，</w:t>
      </w:r>
      <w:proofErr w:type="gramStart"/>
      <w:r w:rsidR="0085464B" w:rsidRPr="006C5ECB">
        <w:rPr>
          <w:rFonts w:ascii="標楷體" w:eastAsia="標楷體" w:hAnsi="標楷體" w:cs="標楷體" w:hint="eastAsia"/>
          <w:color w:val="000000" w:themeColor="text1"/>
          <w:spacing w:val="-2"/>
        </w:rPr>
        <w:t>致篩檢量</w:t>
      </w:r>
      <w:proofErr w:type="gramEnd"/>
      <w:r w:rsidR="0085464B" w:rsidRPr="006C5ECB">
        <w:rPr>
          <w:rFonts w:ascii="標楷體" w:eastAsia="標楷體" w:hAnsi="標楷體" w:cs="標楷體" w:hint="eastAsia"/>
          <w:color w:val="000000" w:themeColor="text1"/>
          <w:spacing w:val="-2"/>
        </w:rPr>
        <w:t>下降，為強化特定年齡族群癌症篩檢措施，將持續加強70歲以上婦女子宮頸癌</w:t>
      </w:r>
      <w:proofErr w:type="gramStart"/>
      <w:r w:rsidR="0085464B" w:rsidRPr="006C5ECB">
        <w:rPr>
          <w:rFonts w:ascii="標楷體" w:eastAsia="標楷體" w:hAnsi="標楷體" w:cs="標楷體" w:hint="eastAsia"/>
          <w:color w:val="000000" w:themeColor="text1"/>
          <w:spacing w:val="-2"/>
        </w:rPr>
        <w:t>健康識能</w:t>
      </w:r>
      <w:proofErr w:type="gramEnd"/>
      <w:r w:rsidR="0085464B" w:rsidRPr="006C5ECB">
        <w:rPr>
          <w:rFonts w:ascii="標楷體" w:eastAsia="標楷體" w:hAnsi="標楷體" w:cs="標楷體" w:hint="eastAsia"/>
          <w:color w:val="000000" w:themeColor="text1"/>
          <w:spacing w:val="-2"/>
        </w:rPr>
        <w:t>，透過醫療院所等主動提醒符合子宮頸癌篩檢資格民眾受檢；復為提升女性乳癌篩檢率，提供滿20人符合乳癌</w:t>
      </w:r>
      <w:proofErr w:type="gramStart"/>
      <w:r w:rsidR="0085464B" w:rsidRPr="006C5ECB">
        <w:rPr>
          <w:rFonts w:ascii="標楷體" w:eastAsia="標楷體" w:hAnsi="標楷體" w:cs="標楷體" w:hint="eastAsia"/>
          <w:color w:val="000000" w:themeColor="text1"/>
          <w:spacing w:val="-2"/>
        </w:rPr>
        <w:t>篩檢受檢</w:t>
      </w:r>
      <w:proofErr w:type="gramEnd"/>
      <w:r w:rsidR="0085464B" w:rsidRPr="006C5ECB">
        <w:rPr>
          <w:rFonts w:ascii="標楷體" w:eastAsia="標楷體" w:hAnsi="標楷體" w:cs="標楷體" w:hint="eastAsia"/>
          <w:color w:val="000000" w:themeColor="text1"/>
          <w:spacing w:val="-2"/>
        </w:rPr>
        <w:t>資格之企業得向當地衛生局提出需求，安排乳房攝影檢查巡迴車，另與勞動部合作於勞工健康檢查一併施作大腸癌篩檢，以提升男性大腸癌篩檢率。</w:t>
      </w:r>
    </w:p>
    <w:p w14:paraId="262BD201" w14:textId="69D4C33F" w:rsidR="00840325" w:rsidRPr="006C5ECB" w:rsidRDefault="00BC5B8F" w:rsidP="00840325">
      <w:pPr>
        <w:overflowPunct w:val="0"/>
        <w:spacing w:line="400" w:lineRule="exact"/>
        <w:ind w:firstLineChars="450" w:firstLine="1080"/>
        <w:jc w:val="both"/>
        <w:rPr>
          <w:rFonts w:ascii="標楷體" w:eastAsia="標楷體" w:hAnsi="標楷體" w:cs="標楷體"/>
          <w:color w:val="000000" w:themeColor="text1"/>
        </w:rPr>
      </w:pPr>
      <w:r w:rsidRPr="006C5ECB">
        <w:rPr>
          <w:rFonts w:ascii="標楷體" w:hAnsi="標楷體" w:cs="標楷體"/>
          <w:noProof/>
          <w:color w:val="000000" w:themeColor="text1"/>
          <w:szCs w:val="32"/>
        </w:rPr>
        <mc:AlternateContent>
          <mc:Choice Requires="wps">
            <w:drawing>
              <wp:anchor distT="0" distB="0" distL="114300" distR="114300" simplePos="0" relativeHeight="252690432" behindDoc="0" locked="0" layoutInCell="1" allowOverlap="1" wp14:anchorId="4F779D13" wp14:editId="2E459CD5">
                <wp:simplePos x="0" y="0"/>
                <wp:positionH relativeFrom="margin">
                  <wp:posOffset>3568065</wp:posOffset>
                </wp:positionH>
                <wp:positionV relativeFrom="paragraph">
                  <wp:posOffset>1829435</wp:posOffset>
                </wp:positionV>
                <wp:extent cx="2819400" cy="4219575"/>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4219575"/>
                        </a:xfrm>
                        <a:prstGeom prst="rect">
                          <a:avLst/>
                        </a:prstGeom>
                        <a:noFill/>
                        <a:ln w="9525">
                          <a:noFill/>
                          <a:miter lim="800000"/>
                          <a:headEnd/>
                          <a:tailEnd/>
                        </a:ln>
                      </wps:spPr>
                      <wps:txbx>
                        <w:txbxContent>
                          <w:p w14:paraId="1C640D60" w14:textId="77777777" w:rsidR="00D76101" w:rsidRPr="00C90F2E" w:rsidRDefault="00D76101" w:rsidP="00BC5B8F">
                            <w:pPr>
                              <w:spacing w:line="240" w:lineRule="exact"/>
                              <w:ind w:left="649" w:rightChars="12" w:right="29" w:hangingChars="270" w:hanging="649"/>
                              <w:rPr>
                                <w:rFonts w:ascii="標楷體" w:eastAsia="標楷體" w:hAnsi="標楷體"/>
                              </w:rPr>
                            </w:pPr>
                            <w:r w:rsidRPr="005D5CF1">
                              <w:rPr>
                                <w:rFonts w:ascii="標楷體" w:eastAsia="標楷體" w:hAnsi="標楷體" w:hint="eastAsia"/>
                                <w:b/>
                                <w:szCs w:val="28"/>
                              </w:rPr>
                              <w:t>圖</w:t>
                            </w:r>
                            <w:r>
                              <w:rPr>
                                <w:rFonts w:ascii="標楷體" w:eastAsia="標楷體" w:hAnsi="標楷體" w:hint="eastAsia"/>
                                <w:b/>
                                <w:szCs w:val="28"/>
                              </w:rPr>
                              <w:t>3</w:t>
                            </w:r>
                            <w:r w:rsidRPr="005D5CF1">
                              <w:rPr>
                                <w:rFonts w:ascii="標楷體" w:eastAsia="標楷體" w:hAnsi="標楷體" w:hint="eastAsia"/>
                                <w:b/>
                                <w:szCs w:val="28"/>
                              </w:rPr>
                              <w:t xml:space="preserve">　肺癌早期偵測計畫參與醫院及其服務範圍</w:t>
                            </w:r>
                          </w:p>
                          <w:p w14:paraId="4561DB90" w14:textId="77777777" w:rsidR="00D76101" w:rsidRPr="00C90F2E" w:rsidRDefault="00D76101" w:rsidP="00BC5B8F">
                            <w:pPr>
                              <w:rPr>
                                <w:rFonts w:ascii="標楷體" w:eastAsia="標楷體" w:hAnsi="標楷體"/>
                              </w:rPr>
                            </w:pPr>
                            <w:r>
                              <w:rPr>
                                <w:noProof/>
                              </w:rPr>
                              <w:drawing>
                                <wp:inline distT="0" distB="0" distL="0" distR="0" wp14:anchorId="32B138B8" wp14:editId="53D9A968">
                                  <wp:extent cx="2495039" cy="3528508"/>
                                  <wp:effectExtent l="0" t="0" r="63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肺癌篩檢環域分析0627.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00403" cy="3536094"/>
                                          </a:xfrm>
                                          <a:prstGeom prst="rect">
                                            <a:avLst/>
                                          </a:prstGeom>
                                        </pic:spPr>
                                      </pic:pic>
                                    </a:graphicData>
                                  </a:graphic>
                                </wp:inline>
                              </w:drawing>
                            </w:r>
                          </w:p>
                          <w:p w14:paraId="56310C49" w14:textId="77777777" w:rsidR="00D76101" w:rsidRPr="000531D0" w:rsidRDefault="00D76101" w:rsidP="00BC5B8F">
                            <w:pPr>
                              <w:spacing w:line="200" w:lineRule="exact"/>
                              <w:rPr>
                                <w:rFonts w:ascii="標楷體" w:eastAsia="標楷體" w:hAnsi="標楷體"/>
                                <w:spacing w:val="-2"/>
                              </w:rPr>
                            </w:pPr>
                            <w:r w:rsidRPr="000531D0">
                              <w:rPr>
                                <w:rFonts w:ascii="標楷體" w:eastAsia="標楷體" w:hAnsi="標楷體" w:hint="eastAsia"/>
                                <w:spacing w:val="-2"/>
                                <w:sz w:val="18"/>
                                <w:szCs w:val="18"/>
                              </w:rPr>
                              <w:t>資料來源：整理自國健署1</w:t>
                            </w:r>
                            <w:r w:rsidRPr="000531D0">
                              <w:rPr>
                                <w:rFonts w:ascii="標楷體" w:eastAsia="標楷體" w:hAnsi="標楷體"/>
                                <w:spacing w:val="-2"/>
                                <w:sz w:val="18"/>
                                <w:szCs w:val="18"/>
                              </w:rPr>
                              <w:t>12年5月10日公告</w:t>
                            </w:r>
                            <w:r w:rsidRPr="000531D0">
                              <w:rPr>
                                <w:rFonts w:ascii="標楷體" w:eastAsia="標楷體" w:hAnsi="標楷體" w:hint="eastAsia"/>
                                <w:spacing w:val="-2"/>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779D13" id="_x0000_s1045" type="#_x0000_t202" style="position:absolute;left:0;text-align:left;margin-left:280.95pt;margin-top:144.05pt;width:222pt;height:332.25pt;z-index:252690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" filled="f" stroked="f">
                <v:textbox>
                  <w:txbxContent>
                    <w:p w14:paraId="1C640D60" w14:textId="77777777" w:rsidR="00D76101" w:rsidRPr="00C90F2E" w:rsidRDefault="00D76101" w:rsidP="00BC5B8F">
                      <w:pPr>
                        <w:spacing w:line="240" w:lineRule="exact"/>
                        <w:ind w:left="649" w:rightChars="12" w:right="29" w:hangingChars="270" w:hanging="649"/>
                        <w:rPr>
                          <w:rFonts w:ascii="標楷體" w:eastAsia="標楷體" w:hAnsi="標楷體"/>
                        </w:rPr>
                      </w:pPr>
                      <w:r w:rsidRPr="005D5CF1">
                        <w:rPr>
                          <w:rFonts w:ascii="標楷體" w:eastAsia="標楷體" w:hAnsi="標楷體" w:hint="eastAsia"/>
                          <w:b/>
                          <w:szCs w:val="28"/>
                        </w:rPr>
                        <w:t>圖</w:t>
                      </w:r>
                      <w:r>
                        <w:rPr>
                          <w:rFonts w:ascii="標楷體" w:eastAsia="標楷體" w:hAnsi="標楷體" w:hint="eastAsia"/>
                          <w:b/>
                          <w:szCs w:val="28"/>
                        </w:rPr>
                        <w:t>3</w:t>
                      </w:r>
                      <w:r w:rsidRPr="005D5CF1">
                        <w:rPr>
                          <w:rFonts w:ascii="標楷體" w:eastAsia="標楷體" w:hAnsi="標楷體" w:hint="eastAsia"/>
                          <w:b/>
                          <w:szCs w:val="28"/>
                        </w:rPr>
                        <w:t xml:space="preserve">　肺癌早期偵測計畫參與醫院及其服務範圍</w:t>
                      </w:r>
                    </w:p>
                    <w:p w14:paraId="4561DB90" w14:textId="77777777" w:rsidR="00D76101" w:rsidRPr="00C90F2E" w:rsidRDefault="00D76101" w:rsidP="00BC5B8F">
                      <w:pPr>
                        <w:rPr>
                          <w:rFonts w:ascii="標楷體" w:eastAsia="標楷體" w:hAnsi="標楷體"/>
                        </w:rPr>
                      </w:pPr>
                      <w:r>
                        <w:rPr>
                          <w:noProof/>
                        </w:rPr>
                        <w:drawing>
                          <wp:inline distT="0" distB="0" distL="0" distR="0" wp14:anchorId="32B138B8" wp14:editId="53D9A968">
                            <wp:extent cx="2495039" cy="3528508"/>
                            <wp:effectExtent l="0" t="0" r="63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肺癌篩檢環域分析0627.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00403" cy="3536094"/>
                                    </a:xfrm>
                                    <a:prstGeom prst="rect">
                                      <a:avLst/>
                                    </a:prstGeom>
                                  </pic:spPr>
                                </pic:pic>
                              </a:graphicData>
                            </a:graphic>
                          </wp:inline>
                        </w:drawing>
                      </w:r>
                    </w:p>
                    <w:p w14:paraId="56310C49" w14:textId="77777777" w:rsidR="00D76101" w:rsidRPr="000531D0" w:rsidRDefault="00D76101" w:rsidP="00BC5B8F">
                      <w:pPr>
                        <w:spacing w:line="200" w:lineRule="exact"/>
                        <w:rPr>
                          <w:rFonts w:ascii="標楷體" w:eastAsia="標楷體" w:hAnsi="標楷體"/>
                          <w:spacing w:val="-2"/>
                        </w:rPr>
                      </w:pPr>
                      <w:r w:rsidRPr="000531D0">
                        <w:rPr>
                          <w:rFonts w:ascii="標楷體" w:eastAsia="標楷體" w:hAnsi="標楷體" w:hint="eastAsia"/>
                          <w:spacing w:val="-2"/>
                          <w:sz w:val="18"/>
                          <w:szCs w:val="18"/>
                        </w:rPr>
                        <w:t>資料來源：整理自國健署1</w:t>
                      </w:r>
                      <w:r w:rsidRPr="000531D0">
                        <w:rPr>
                          <w:rFonts w:ascii="標楷體" w:eastAsia="標楷體" w:hAnsi="標楷體"/>
                          <w:spacing w:val="-2"/>
                          <w:sz w:val="18"/>
                          <w:szCs w:val="18"/>
                        </w:rPr>
                        <w:t>12年5月10日公告</w:t>
                      </w:r>
                      <w:r w:rsidRPr="000531D0">
                        <w:rPr>
                          <w:rFonts w:ascii="標楷體" w:eastAsia="標楷體" w:hAnsi="標楷體" w:hint="eastAsia"/>
                          <w:spacing w:val="-2"/>
                          <w:sz w:val="18"/>
                          <w:szCs w:val="18"/>
                        </w:rPr>
                        <w:t>資料。</w:t>
                      </w:r>
                    </w:p>
                  </w:txbxContent>
                </v:textbox>
                <w10:wrap type="square" anchorx="margin"/>
              </v:shape>
            </w:pict>
          </mc:Fallback>
        </mc:AlternateContent>
      </w:r>
      <w:r w:rsidR="00A612F0" w:rsidRPr="006C5ECB">
        <w:rPr>
          <w:rFonts w:ascii="標楷體" w:eastAsia="標楷體" w:hAnsi="標楷體" w:cs="標楷體" w:hint="eastAsia"/>
          <w:b/>
          <w:color w:val="000000" w:themeColor="text1"/>
          <w:spacing w:val="-2"/>
        </w:rPr>
        <w:t>3</w:t>
      </w:r>
      <w:r w:rsidR="00840325" w:rsidRPr="006C5ECB">
        <w:rPr>
          <w:rFonts w:ascii="標楷體" w:eastAsia="標楷體" w:hAnsi="標楷體" w:cs="標楷體" w:hint="eastAsia"/>
          <w:b/>
          <w:color w:val="000000" w:themeColor="text1"/>
          <w:spacing w:val="-2"/>
        </w:rPr>
        <w:t xml:space="preserve">.　</w:t>
      </w:r>
      <w:r w:rsidR="0085464B" w:rsidRPr="006C5ECB">
        <w:rPr>
          <w:rFonts w:ascii="標楷體" w:eastAsia="標楷體" w:hAnsi="標楷體" w:cs="標楷體" w:hint="eastAsia"/>
          <w:b/>
          <w:color w:val="000000" w:themeColor="text1"/>
          <w:spacing w:val="-2"/>
        </w:rPr>
        <w:t>為及早發現肺癌個案，辦理肺癌早期偵測計畫，惟參與院所服務涵蓋範圍仍有不足，影響部分地區高風險民眾就醫可近性</w:t>
      </w:r>
      <w:r w:rsidR="00840325" w:rsidRPr="006C5ECB">
        <w:rPr>
          <w:rFonts w:ascii="標楷體" w:eastAsia="標楷體" w:hAnsi="標楷體" w:cs="標楷體" w:hint="eastAsia"/>
          <w:b/>
          <w:color w:val="000000" w:themeColor="text1"/>
          <w:spacing w:val="-2"/>
        </w:rPr>
        <w:t>：</w:t>
      </w:r>
      <w:r w:rsidR="0085464B" w:rsidRPr="006C5ECB">
        <w:rPr>
          <w:rFonts w:ascii="標楷體" w:eastAsia="標楷體" w:hAnsi="標楷體" w:cs="標楷體" w:hint="eastAsia"/>
          <w:color w:val="000000" w:themeColor="text1"/>
          <w:spacing w:val="-2"/>
        </w:rPr>
        <w:t>國健署</w:t>
      </w:r>
      <w:proofErr w:type="gramStart"/>
      <w:r w:rsidR="0085464B" w:rsidRPr="006C5ECB">
        <w:rPr>
          <w:rFonts w:ascii="標楷體" w:eastAsia="標楷體" w:hAnsi="標楷體" w:cs="標楷體" w:hint="eastAsia"/>
          <w:color w:val="000000" w:themeColor="text1"/>
          <w:spacing w:val="-2"/>
        </w:rPr>
        <w:t>鑑</w:t>
      </w:r>
      <w:proofErr w:type="gramEnd"/>
      <w:r w:rsidR="0085464B" w:rsidRPr="006C5ECB">
        <w:rPr>
          <w:rFonts w:ascii="標楷體" w:eastAsia="標楷體" w:hAnsi="標楷體" w:cs="標楷體" w:hint="eastAsia"/>
          <w:color w:val="000000" w:themeColor="text1"/>
          <w:spacing w:val="-2"/>
        </w:rPr>
        <w:t>於肺癌發生率由</w:t>
      </w:r>
      <w:proofErr w:type="gramStart"/>
      <w:r w:rsidR="0085464B" w:rsidRPr="006C5ECB">
        <w:rPr>
          <w:rFonts w:ascii="標楷體" w:eastAsia="標楷體" w:hAnsi="標楷體" w:cs="標楷體" w:hint="eastAsia"/>
          <w:color w:val="000000" w:themeColor="text1"/>
          <w:spacing w:val="-2"/>
        </w:rPr>
        <w:t>105</w:t>
      </w:r>
      <w:proofErr w:type="gramEnd"/>
      <w:r w:rsidR="0085464B" w:rsidRPr="006C5ECB">
        <w:rPr>
          <w:rFonts w:ascii="標楷體" w:eastAsia="標楷體" w:hAnsi="標楷體" w:cs="標楷體" w:hint="eastAsia"/>
          <w:color w:val="000000" w:themeColor="text1"/>
          <w:spacing w:val="-2"/>
        </w:rPr>
        <w:t>年度之每十萬人口35.99人，增加為</w:t>
      </w:r>
      <w:proofErr w:type="gramStart"/>
      <w:r w:rsidR="0085464B" w:rsidRPr="006C5ECB">
        <w:rPr>
          <w:rFonts w:ascii="標楷體" w:eastAsia="標楷體" w:hAnsi="標楷體" w:cs="標楷體" w:hint="eastAsia"/>
          <w:color w:val="000000" w:themeColor="text1"/>
          <w:spacing w:val="-2"/>
        </w:rPr>
        <w:t>109</w:t>
      </w:r>
      <w:proofErr w:type="gramEnd"/>
      <w:r w:rsidR="0085464B" w:rsidRPr="006C5ECB">
        <w:rPr>
          <w:rFonts w:ascii="標楷體" w:eastAsia="標楷體" w:hAnsi="標楷體" w:cs="標楷體" w:hint="eastAsia"/>
          <w:color w:val="000000" w:themeColor="text1"/>
          <w:spacing w:val="-2"/>
        </w:rPr>
        <w:t>年度之每十萬人口39.09人，高居我國十大癌症死因第1位，自111年7月起開辦肺癌早期偵測計畫，提供具肺癌家族史及重度吸菸史之50至74歲肺癌高風險族群，與45至49歲具肺癌家族史女性，每2年1次低劑量電腦斷層檢查（LDCT），以期在病患尚未出現病徵前，早期發現病灶，提高治癒機會，降低肺癌死亡率。依國健署肺癌早期偵測計畫所列，參與醫院須具健保特約醫院層級資格，並為該署建議之「癌症診療品質認證醫院」，若未具資格者，須至少與1家「癌症診療品質認證醫院」簽訂合作意向書，且須具有低劑量電腦斷層掃描檢查儀器與儲存設備，由專科醫師或</w:t>
      </w:r>
      <w:proofErr w:type="gramStart"/>
      <w:r w:rsidR="0085464B" w:rsidRPr="006C5ECB">
        <w:rPr>
          <w:rFonts w:ascii="標楷體" w:eastAsia="標楷體" w:hAnsi="標楷體" w:cs="標楷體" w:hint="eastAsia"/>
          <w:color w:val="000000" w:themeColor="text1"/>
          <w:spacing w:val="-2"/>
        </w:rPr>
        <w:t>醫</w:t>
      </w:r>
      <w:proofErr w:type="gramEnd"/>
      <w:r w:rsidR="0085464B" w:rsidRPr="006C5ECB">
        <w:rPr>
          <w:rFonts w:ascii="標楷體" w:eastAsia="標楷體" w:hAnsi="標楷體" w:cs="標楷體" w:hint="eastAsia"/>
          <w:color w:val="000000" w:themeColor="text1"/>
          <w:spacing w:val="-2"/>
        </w:rPr>
        <w:t>事人員組成肺癌多專科團隊，向國健署提出申請。截至111年底止，參與肺癌偵測追蹤管理之醫院計有131家，提供肺癌篩檢2萬餘人。惟上開131家參與醫院主要集中於六都及西部地區，東部地區資源相對匱乏；另以10公里為醫院服務範圍分析，部分山地偏遠地區、新北市、雲林縣、嘉義縣及</w:t>
      </w:r>
      <w:proofErr w:type="gramStart"/>
      <w:r w:rsidR="0085464B" w:rsidRPr="006C5ECB">
        <w:rPr>
          <w:rFonts w:ascii="標楷體" w:eastAsia="標楷體" w:hAnsi="標楷體" w:cs="標楷體" w:hint="eastAsia"/>
          <w:color w:val="000000" w:themeColor="text1"/>
          <w:spacing w:val="-2"/>
        </w:rPr>
        <w:t>臺</w:t>
      </w:r>
      <w:proofErr w:type="gramEnd"/>
      <w:r w:rsidR="0085464B" w:rsidRPr="006C5ECB">
        <w:rPr>
          <w:rFonts w:ascii="標楷體" w:eastAsia="標楷體" w:hAnsi="標楷體" w:cs="標楷體" w:hint="eastAsia"/>
          <w:color w:val="000000" w:themeColor="text1"/>
          <w:spacing w:val="-2"/>
        </w:rPr>
        <w:t>南市部分沿海地區、東部地區（不含花蓮縣及</w:t>
      </w:r>
      <w:proofErr w:type="gramStart"/>
      <w:r w:rsidR="0085464B" w:rsidRPr="006C5ECB">
        <w:rPr>
          <w:rFonts w:ascii="標楷體" w:eastAsia="標楷體" w:hAnsi="標楷體" w:cs="標楷體" w:hint="eastAsia"/>
          <w:color w:val="000000" w:themeColor="text1"/>
          <w:spacing w:val="-2"/>
        </w:rPr>
        <w:t>臺</w:t>
      </w:r>
      <w:proofErr w:type="gramEnd"/>
      <w:r w:rsidR="0085464B" w:rsidRPr="006C5ECB">
        <w:rPr>
          <w:rFonts w:ascii="標楷體" w:eastAsia="標楷體" w:hAnsi="標楷體" w:cs="標楷體" w:hint="eastAsia"/>
          <w:color w:val="000000" w:themeColor="text1"/>
          <w:spacing w:val="-2"/>
        </w:rPr>
        <w:t>東縣市區），</w:t>
      </w:r>
      <w:proofErr w:type="gramStart"/>
      <w:r w:rsidR="0085464B" w:rsidRPr="006C5ECB">
        <w:rPr>
          <w:rFonts w:ascii="標楷體" w:eastAsia="標楷體" w:hAnsi="標楷體" w:cs="標楷體" w:hint="eastAsia"/>
          <w:color w:val="000000" w:themeColor="text1"/>
          <w:spacing w:val="-2"/>
        </w:rPr>
        <w:t>均未在</w:t>
      </w:r>
      <w:proofErr w:type="gramEnd"/>
      <w:r w:rsidR="0085464B" w:rsidRPr="006C5ECB">
        <w:rPr>
          <w:rFonts w:ascii="標楷體" w:eastAsia="標楷體" w:hAnsi="標楷體" w:cs="標楷體" w:hint="eastAsia"/>
          <w:color w:val="000000" w:themeColor="text1"/>
          <w:spacing w:val="-2"/>
        </w:rPr>
        <w:t>肺癌早期偵測計畫參與醫院之10公里服務範圍內（圖3），</w:t>
      </w:r>
      <w:proofErr w:type="gramStart"/>
      <w:r w:rsidR="0085464B" w:rsidRPr="006C5ECB">
        <w:rPr>
          <w:rFonts w:ascii="標楷體" w:eastAsia="標楷體" w:hAnsi="標楷體" w:cs="標楷體" w:hint="eastAsia"/>
          <w:color w:val="000000" w:themeColor="text1"/>
          <w:spacing w:val="-2"/>
        </w:rPr>
        <w:t>恐致符合</w:t>
      </w:r>
      <w:proofErr w:type="gramEnd"/>
      <w:r w:rsidR="0085464B" w:rsidRPr="006C5ECB">
        <w:rPr>
          <w:rFonts w:ascii="標楷體" w:eastAsia="標楷體" w:hAnsi="標楷體" w:cs="標楷體" w:hint="eastAsia"/>
          <w:color w:val="000000" w:themeColor="text1"/>
          <w:spacing w:val="-2"/>
        </w:rPr>
        <w:t>受檢資格民眾因與提供服務醫院距離較遠，無法提升民眾篩檢之意願，經函</w:t>
      </w:r>
      <w:proofErr w:type="gramStart"/>
      <w:r w:rsidR="0085464B" w:rsidRPr="006C5ECB">
        <w:rPr>
          <w:rFonts w:ascii="標楷體" w:eastAsia="標楷體" w:hAnsi="標楷體" w:cs="標楷體" w:hint="eastAsia"/>
          <w:color w:val="000000" w:themeColor="text1"/>
          <w:spacing w:val="-2"/>
        </w:rPr>
        <w:t>請衛福部</w:t>
      </w:r>
      <w:proofErr w:type="gramEnd"/>
      <w:r w:rsidR="0085464B" w:rsidRPr="006C5ECB">
        <w:rPr>
          <w:rFonts w:ascii="標楷體" w:eastAsia="標楷體" w:hAnsi="標楷體" w:cs="標楷體" w:hint="eastAsia"/>
          <w:color w:val="000000" w:themeColor="text1"/>
          <w:spacing w:val="-2"/>
        </w:rPr>
        <w:t>持續鼓勵符合資格之醫院踴躍參與，以增進肺癌早期偵測篩檢服務量能。據復：截至112年6月底止已有167家醫院參與計畫，將持續鼓勵醫院申請計畫，並請各市縣衛生局加強宣導，以提升偏遠地區服務資源量能。</w:t>
      </w:r>
    </w:p>
    <w:p w14:paraId="7A24251C" w14:textId="55EB4114" w:rsidR="00840325" w:rsidRPr="006C5ECB" w:rsidRDefault="00840325" w:rsidP="00840325">
      <w:pPr>
        <w:pStyle w:val="a6"/>
        <w:overflowPunct w:val="0"/>
        <w:spacing w:before="72" w:after="72" w:line="420" w:lineRule="exact"/>
        <w:ind w:firstLine="561"/>
        <w:outlineLvl w:val="0"/>
        <w:rPr>
          <w:rStyle w:val="10"/>
          <w:rFonts w:ascii="標楷體" w:eastAsia="標楷體" w:hAnsi="標楷體"/>
          <w:b/>
          <w:color w:val="000000" w:themeColor="text1"/>
          <w:sz w:val="28"/>
          <w:szCs w:val="32"/>
        </w:rPr>
      </w:pPr>
      <w:r w:rsidRPr="006C5ECB">
        <w:rPr>
          <w:rStyle w:val="10"/>
          <w:rFonts w:ascii="標楷體" w:eastAsia="標楷體" w:hAnsi="標楷體" w:hint="eastAsia"/>
          <w:b/>
          <w:color w:val="000000" w:themeColor="text1"/>
          <w:sz w:val="28"/>
          <w:szCs w:val="32"/>
        </w:rPr>
        <w:lastRenderedPageBreak/>
        <w:t>（</w:t>
      </w:r>
      <w:r w:rsidRPr="006C5ECB">
        <w:rPr>
          <w:rStyle w:val="10"/>
          <w:rFonts w:ascii="標楷體" w:eastAsia="標楷體" w:hAnsi="標楷體" w:hint="eastAsia"/>
          <w:b/>
          <w:color w:val="000000" w:themeColor="text1"/>
          <w:sz w:val="28"/>
          <w:szCs w:val="32"/>
          <w:lang w:eastAsia="zh-TW"/>
        </w:rPr>
        <w:t>八</w:t>
      </w:r>
      <w:r w:rsidRPr="006C5ECB">
        <w:rPr>
          <w:rStyle w:val="10"/>
          <w:rFonts w:ascii="標楷體" w:eastAsia="標楷體" w:hAnsi="標楷體" w:hint="eastAsia"/>
          <w:b/>
          <w:color w:val="000000" w:themeColor="text1"/>
          <w:sz w:val="28"/>
          <w:szCs w:val="32"/>
        </w:rPr>
        <w:t xml:space="preserve">）　</w:t>
      </w:r>
      <w:r w:rsidRPr="006C5ECB">
        <w:rPr>
          <w:rStyle w:val="10"/>
          <w:rFonts w:ascii="標楷體" w:eastAsia="標楷體" w:hAnsi="標楷體" w:hint="eastAsia"/>
          <w:b/>
          <w:color w:val="000000" w:themeColor="text1"/>
          <w:spacing w:val="-6"/>
          <w:sz w:val="28"/>
          <w:szCs w:val="32"/>
          <w:lang w:eastAsia="zh-TW"/>
        </w:rPr>
        <w:t>衛生福利部推動幼兒專責醫師制度計畫，惟承辦市縣之醫療機構參與率仍待提升，且多數幼兒</w:t>
      </w:r>
      <w:r w:rsidR="00E90C22" w:rsidRPr="006C5ECB">
        <w:rPr>
          <w:rStyle w:val="10"/>
          <w:rFonts w:ascii="標楷體" w:eastAsia="標楷體" w:hAnsi="標楷體" w:hint="eastAsia"/>
          <w:b/>
          <w:color w:val="000000" w:themeColor="text1"/>
          <w:spacing w:val="-6"/>
          <w:sz w:val="28"/>
          <w:szCs w:val="32"/>
          <w:lang w:eastAsia="zh-TW"/>
        </w:rPr>
        <w:t>尚</w:t>
      </w:r>
      <w:r w:rsidRPr="006C5ECB">
        <w:rPr>
          <w:rStyle w:val="10"/>
          <w:rFonts w:ascii="標楷體" w:eastAsia="標楷體" w:hAnsi="標楷體" w:hint="eastAsia"/>
          <w:b/>
          <w:color w:val="000000" w:themeColor="text1"/>
          <w:spacing w:val="-6"/>
          <w:sz w:val="28"/>
          <w:szCs w:val="32"/>
          <w:lang w:eastAsia="zh-TW"/>
        </w:rPr>
        <w:t>未參與照護服務，允宜</w:t>
      </w:r>
      <w:proofErr w:type="gramStart"/>
      <w:r w:rsidRPr="006C5ECB">
        <w:rPr>
          <w:rStyle w:val="10"/>
          <w:rFonts w:ascii="標楷體" w:eastAsia="標楷體" w:hAnsi="標楷體" w:hint="eastAsia"/>
          <w:b/>
          <w:color w:val="000000" w:themeColor="text1"/>
          <w:spacing w:val="-6"/>
          <w:sz w:val="28"/>
          <w:szCs w:val="32"/>
          <w:lang w:eastAsia="zh-TW"/>
        </w:rPr>
        <w:t>研謀善策</w:t>
      </w:r>
      <w:proofErr w:type="gramEnd"/>
      <w:r w:rsidRPr="006C5ECB">
        <w:rPr>
          <w:rStyle w:val="10"/>
          <w:rFonts w:ascii="標楷體" w:eastAsia="標楷體" w:hAnsi="標楷體" w:hint="eastAsia"/>
          <w:b/>
          <w:color w:val="000000" w:themeColor="text1"/>
          <w:spacing w:val="-6"/>
          <w:sz w:val="28"/>
          <w:szCs w:val="32"/>
          <w:lang w:eastAsia="zh-TW"/>
        </w:rPr>
        <w:t>，強化資源布建與服務之提供，減少幼兒初級照護之障礙。</w:t>
      </w:r>
    </w:p>
    <w:p w14:paraId="57B09E94" w14:textId="63072772" w:rsidR="00840325" w:rsidRPr="006C5ECB" w:rsidRDefault="00840325" w:rsidP="004C24DD">
      <w:pPr>
        <w:overflowPunct w:val="0"/>
        <w:spacing w:line="400" w:lineRule="exact"/>
        <w:ind w:firstLineChars="200" w:firstLine="480"/>
        <w:jc w:val="both"/>
        <w:rPr>
          <w:rFonts w:ascii="標楷體" w:eastAsia="標楷體" w:hAnsi="標楷體"/>
          <w:color w:val="000000" w:themeColor="text1"/>
        </w:rPr>
      </w:pPr>
      <w:r w:rsidRPr="006C5ECB">
        <w:rPr>
          <w:rFonts w:ascii="標楷體" w:eastAsia="標楷體" w:hAnsi="標楷體" w:hint="eastAsia"/>
          <w:color w:val="000000" w:themeColor="text1"/>
        </w:rPr>
        <w:t>衛生福利部</w:t>
      </w:r>
      <w:r w:rsidR="00DF3958" w:rsidRPr="006C5ECB">
        <w:rPr>
          <w:rFonts w:ascii="標楷體" w:eastAsia="標楷體" w:hAnsi="標楷體" w:hint="eastAsia"/>
          <w:color w:val="000000" w:themeColor="text1"/>
        </w:rPr>
        <w:t>（下稱衛福部）</w:t>
      </w:r>
      <w:r w:rsidRPr="006C5ECB">
        <w:rPr>
          <w:rFonts w:ascii="標楷體" w:eastAsia="標楷體" w:hAnsi="標楷體" w:hint="eastAsia"/>
          <w:color w:val="000000" w:themeColor="text1"/>
        </w:rPr>
        <w:t>為強化兒童之醫療照護，改善周產期與急重症醫療照護，並強化初級照護及健康管理，以降低新生兒及兒童可預防之死亡，經行政院核定推動「優化兒童醫療照護計畫</w:t>
      </w:r>
      <w:r w:rsidR="00D76101">
        <w:rPr>
          <w:rFonts w:ascii="標楷體" w:eastAsia="標楷體" w:hAnsi="標楷體" w:hint="eastAsia"/>
          <w:color w:val="000000" w:themeColor="text1"/>
        </w:rPr>
        <w:t>（</w:t>
      </w:r>
      <w:r w:rsidRPr="006C5ECB">
        <w:rPr>
          <w:rFonts w:ascii="標楷體" w:eastAsia="標楷體" w:hAnsi="標楷體" w:hint="eastAsia"/>
          <w:color w:val="000000" w:themeColor="text1"/>
        </w:rPr>
        <w:t>110至113年度</w:t>
      </w:r>
      <w:r w:rsidR="00D76101">
        <w:rPr>
          <w:rFonts w:ascii="標楷體" w:eastAsia="標楷體" w:hAnsi="標楷體" w:hint="eastAsia"/>
          <w:color w:val="000000" w:themeColor="text1"/>
        </w:rPr>
        <w:t>）</w:t>
      </w:r>
      <w:r w:rsidRPr="006C5ECB">
        <w:rPr>
          <w:rFonts w:ascii="標楷體" w:eastAsia="標楷體" w:hAnsi="標楷體" w:hint="eastAsia"/>
          <w:color w:val="000000" w:themeColor="text1"/>
        </w:rPr>
        <w:t>」，其中為發展以家庭為中心之幼兒專責醫師制度，委託市縣政府辦理「幼兒專責醫師制度計畫」，期透過基層院所之兒科專科醫師擔任未滿3歲兒童之照護專責醫師，以個案管理方式提升嬰幼兒主動照護，落實預防保健及連結醫療衛生與社福體系，110至113年度所需經費計7億4,075萬元。經查執行情形，核有下列事項：</w:t>
      </w:r>
    </w:p>
    <w:p w14:paraId="2DC073E6" w14:textId="66463A2A" w:rsidR="00840325" w:rsidRPr="006C5ECB" w:rsidRDefault="00665406" w:rsidP="00CC310A">
      <w:pPr>
        <w:overflowPunct w:val="0"/>
        <w:spacing w:line="420" w:lineRule="exact"/>
        <w:ind w:firstLineChars="472" w:firstLine="1133"/>
        <w:jc w:val="both"/>
        <w:rPr>
          <w:rFonts w:ascii="標楷體" w:eastAsia="標楷體" w:hAnsi="標楷體"/>
          <w:color w:val="000000" w:themeColor="text1"/>
          <w:spacing w:val="2"/>
        </w:rPr>
      </w:pPr>
      <w:r w:rsidRPr="006C5ECB">
        <w:rPr>
          <w:rFonts w:ascii="標楷體" w:eastAsia="標楷體" w:hAnsi="標楷體"/>
          <w:noProof/>
          <w:color w:val="000000" w:themeColor="text1"/>
        </w:rPr>
        <mc:AlternateContent>
          <mc:Choice Requires="wps">
            <w:drawing>
              <wp:anchor distT="45720" distB="45720" distL="114300" distR="114300" simplePos="0" relativeHeight="252708864" behindDoc="1" locked="0" layoutInCell="1" allowOverlap="0" wp14:anchorId="64868C32" wp14:editId="56EB94EE">
                <wp:simplePos x="0" y="0"/>
                <wp:positionH relativeFrom="margin">
                  <wp:posOffset>3241675</wp:posOffset>
                </wp:positionH>
                <wp:positionV relativeFrom="paragraph">
                  <wp:posOffset>2774950</wp:posOffset>
                </wp:positionV>
                <wp:extent cx="2998470" cy="3675380"/>
                <wp:effectExtent l="0" t="0" r="0" b="1270"/>
                <wp:wrapTight wrapText="bothSides">
                  <wp:wrapPolygon edited="0">
                    <wp:start x="0" y="0"/>
                    <wp:lineTo x="0" y="21496"/>
                    <wp:lineTo x="21408" y="21496"/>
                    <wp:lineTo x="21408" y="0"/>
                    <wp:lineTo x="0" y="0"/>
                  </wp:wrapPolygon>
                </wp:wrapTight>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8470" cy="3675380"/>
                        </a:xfrm>
                        <a:prstGeom prst="rect">
                          <a:avLst/>
                        </a:prstGeom>
                        <a:solidFill>
                          <a:srgbClr val="FFFFFF"/>
                        </a:solidFill>
                        <a:ln w="9525">
                          <a:noFill/>
                          <a:miter lim="800000"/>
                          <a:headEnd/>
                          <a:tailEnd/>
                        </a:ln>
                      </wps:spPr>
                      <wps:txbx>
                        <w:txbxContent>
                          <w:p w14:paraId="7E1C5A7B" w14:textId="77777777" w:rsidR="00D76101" w:rsidRDefault="00D76101" w:rsidP="00F01A98">
                            <w:pPr>
                              <w:spacing w:line="240" w:lineRule="exact"/>
                              <w:ind w:left="661" w:hangingChars="275" w:hanging="661"/>
                              <w:jc w:val="both"/>
                              <w:rPr>
                                <w:rFonts w:ascii="標楷體" w:eastAsia="標楷體" w:hAnsi="標楷體"/>
                                <w:b/>
                              </w:rPr>
                            </w:pPr>
                            <w:r w:rsidRPr="007F311D">
                              <w:rPr>
                                <w:rFonts w:ascii="標楷體" w:eastAsia="標楷體" w:hAnsi="標楷體" w:hint="eastAsia"/>
                                <w:b/>
                              </w:rPr>
                              <w:t>圖</w:t>
                            </w:r>
                            <w:r>
                              <w:rPr>
                                <w:rFonts w:ascii="標楷體" w:eastAsia="標楷體" w:hAnsi="標楷體" w:hint="eastAsia"/>
                                <w:b/>
                              </w:rPr>
                              <w:t>4</w:t>
                            </w:r>
                            <w:r w:rsidRPr="007F311D">
                              <w:rPr>
                                <w:rFonts w:ascii="標楷體" w:eastAsia="標楷體" w:hAnsi="標楷體" w:hint="eastAsia"/>
                                <w:b/>
                              </w:rPr>
                              <w:t xml:space="preserve">　</w:t>
                            </w:r>
                            <w:r>
                              <w:rPr>
                                <w:rFonts w:ascii="標楷體" w:eastAsia="標楷體" w:hAnsi="標楷體" w:hint="eastAsia"/>
                                <w:b/>
                              </w:rPr>
                              <w:t>1</w:t>
                            </w:r>
                            <w:r>
                              <w:rPr>
                                <w:rFonts w:ascii="標楷體" w:eastAsia="標楷體" w:hAnsi="標楷體"/>
                                <w:b/>
                              </w:rPr>
                              <w:t>11年9月底</w:t>
                            </w:r>
                            <w:r w:rsidRPr="007F311D">
                              <w:rPr>
                                <w:rFonts w:ascii="標楷體" w:eastAsia="標楷體" w:hAnsi="標楷體" w:hint="eastAsia"/>
                                <w:b/>
                              </w:rPr>
                              <w:t>幼兒專責醫師</w:t>
                            </w:r>
                            <w:r>
                              <w:rPr>
                                <w:rFonts w:ascii="標楷體" w:eastAsia="標楷體" w:hAnsi="標楷體" w:hint="eastAsia"/>
                                <w:b/>
                              </w:rPr>
                              <w:t>制度</w:t>
                            </w:r>
                            <w:r w:rsidRPr="007F311D">
                              <w:rPr>
                                <w:rFonts w:ascii="標楷體" w:eastAsia="標楷體" w:hAnsi="標楷體" w:hint="eastAsia"/>
                                <w:b/>
                              </w:rPr>
                              <w:t>計畫</w:t>
                            </w:r>
                            <w:r>
                              <w:rPr>
                                <w:rFonts w:ascii="標楷體" w:eastAsia="標楷體" w:hAnsi="標楷體" w:hint="eastAsia"/>
                                <w:b/>
                              </w:rPr>
                              <w:t>合作醫療機構</w:t>
                            </w:r>
                            <w:r w:rsidRPr="007F311D">
                              <w:rPr>
                                <w:rFonts w:ascii="標楷體" w:eastAsia="標楷體" w:hAnsi="標楷體" w:hint="eastAsia"/>
                                <w:b/>
                              </w:rPr>
                              <w:t>布建情形</w:t>
                            </w:r>
                          </w:p>
                          <w:p w14:paraId="20C82DED" w14:textId="77777777" w:rsidR="00D76101" w:rsidRDefault="00D76101" w:rsidP="00F01A98">
                            <w:pPr>
                              <w:jc w:val="center"/>
                              <w:rPr>
                                <w:rFonts w:ascii="標楷體" w:eastAsia="標楷體" w:hAnsi="標楷體"/>
                                <w:sz w:val="20"/>
                              </w:rPr>
                            </w:pPr>
                            <w:r>
                              <w:rPr>
                                <w:noProof/>
                              </w:rPr>
                              <w:drawing>
                                <wp:inline distT="0" distB="0" distL="0" distR="0" wp14:anchorId="3F052535" wp14:editId="6D10E854">
                                  <wp:extent cx="2353310" cy="2954020"/>
                                  <wp:effectExtent l="0" t="0" r="8890" b="0"/>
                                  <wp:docPr id="46" name="圖片 46" descr="黑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黑白"/>
                                          <pic:cNvPicPr>
                                            <a:picLocks noChangeAspect="1" noChangeArrowheads="1"/>
                                          </pic:cNvPicPr>
                                        </pic:nvPicPr>
                                        <pic:blipFill>
                                          <a:blip r:embed="rId14">
                                            <a:extLst>
                                              <a:ext uri="{28A0092B-C50C-407E-A947-70E740481C1C}">
                                                <a14:useLocalDpi xmlns:a14="http://schemas.microsoft.com/office/drawing/2010/main" val="0"/>
                                              </a:ext>
                                            </a:extLst>
                                          </a:blip>
                                          <a:srcRect t="7652" b="4750"/>
                                          <a:stretch>
                                            <a:fillRect/>
                                          </a:stretch>
                                        </pic:blipFill>
                                        <pic:spPr bwMode="auto">
                                          <a:xfrm>
                                            <a:off x="0" y="0"/>
                                            <a:ext cx="2374348" cy="2980428"/>
                                          </a:xfrm>
                                          <a:prstGeom prst="rect">
                                            <a:avLst/>
                                          </a:prstGeom>
                                          <a:noFill/>
                                          <a:ln>
                                            <a:noFill/>
                                          </a:ln>
                                        </pic:spPr>
                                      </pic:pic>
                                    </a:graphicData>
                                  </a:graphic>
                                </wp:inline>
                              </w:drawing>
                            </w:r>
                          </w:p>
                          <w:p w14:paraId="3A969FB6" w14:textId="77777777" w:rsidR="00D76101" w:rsidRPr="007F311D" w:rsidRDefault="00D76101" w:rsidP="00F01A98">
                            <w:pPr>
                              <w:rPr>
                                <w:rFonts w:ascii="標楷體" w:eastAsia="標楷體" w:hAnsi="標楷體"/>
                                <w:sz w:val="18"/>
                              </w:rPr>
                            </w:pPr>
                            <w:r w:rsidRPr="007F311D">
                              <w:rPr>
                                <w:rFonts w:ascii="標楷體" w:eastAsia="標楷體" w:hAnsi="標楷體" w:hint="eastAsia"/>
                                <w:sz w:val="18"/>
                              </w:rPr>
                              <w:t>資料來源：本部自行繪製。</w:t>
                            </w:r>
                          </w:p>
                          <w:p w14:paraId="3F79CEF3" w14:textId="77777777" w:rsidR="00D76101" w:rsidRPr="007F311D" w:rsidRDefault="00D76101" w:rsidP="00F01A9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868C32" id="_x0000_s1046" type="#_x0000_t202" style="position:absolute;left:0;text-align:left;margin-left:255.25pt;margin-top:218.5pt;width:236.1pt;height:289.4pt;z-index:-250607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" o:allowoverlap="f" stroked="f">
                <v:textbox>
                  <w:txbxContent>
                    <w:p w14:paraId="7E1C5A7B" w14:textId="77777777" w:rsidR="00D76101" w:rsidRDefault="00D76101" w:rsidP="00F01A98">
                      <w:pPr>
                        <w:spacing w:line="240" w:lineRule="exact"/>
                        <w:ind w:left="661" w:hangingChars="275" w:hanging="661"/>
                        <w:jc w:val="both"/>
                        <w:rPr>
                          <w:rFonts w:ascii="標楷體" w:eastAsia="標楷體" w:hAnsi="標楷體"/>
                          <w:b/>
                        </w:rPr>
                      </w:pPr>
                      <w:r w:rsidRPr="007F311D">
                        <w:rPr>
                          <w:rFonts w:ascii="標楷體" w:eastAsia="標楷體" w:hAnsi="標楷體" w:hint="eastAsia"/>
                          <w:b/>
                        </w:rPr>
                        <w:t>圖</w:t>
                      </w:r>
                      <w:r>
                        <w:rPr>
                          <w:rFonts w:ascii="標楷體" w:eastAsia="標楷體" w:hAnsi="標楷體" w:hint="eastAsia"/>
                          <w:b/>
                        </w:rPr>
                        <w:t>4</w:t>
                      </w:r>
                      <w:r w:rsidRPr="007F311D">
                        <w:rPr>
                          <w:rFonts w:ascii="標楷體" w:eastAsia="標楷體" w:hAnsi="標楷體" w:hint="eastAsia"/>
                          <w:b/>
                        </w:rPr>
                        <w:t xml:space="preserve">　</w:t>
                      </w:r>
                      <w:r>
                        <w:rPr>
                          <w:rFonts w:ascii="標楷體" w:eastAsia="標楷體" w:hAnsi="標楷體" w:hint="eastAsia"/>
                          <w:b/>
                        </w:rPr>
                        <w:t>1</w:t>
                      </w:r>
                      <w:r>
                        <w:rPr>
                          <w:rFonts w:ascii="標楷體" w:eastAsia="標楷體" w:hAnsi="標楷體"/>
                          <w:b/>
                        </w:rPr>
                        <w:t>11年9月底</w:t>
                      </w:r>
                      <w:r w:rsidRPr="007F311D">
                        <w:rPr>
                          <w:rFonts w:ascii="標楷體" w:eastAsia="標楷體" w:hAnsi="標楷體" w:hint="eastAsia"/>
                          <w:b/>
                        </w:rPr>
                        <w:t>幼兒專責醫師</w:t>
                      </w:r>
                      <w:r>
                        <w:rPr>
                          <w:rFonts w:ascii="標楷體" w:eastAsia="標楷體" w:hAnsi="標楷體" w:hint="eastAsia"/>
                          <w:b/>
                        </w:rPr>
                        <w:t>制度</w:t>
                      </w:r>
                      <w:r w:rsidRPr="007F311D">
                        <w:rPr>
                          <w:rFonts w:ascii="標楷體" w:eastAsia="標楷體" w:hAnsi="標楷體" w:hint="eastAsia"/>
                          <w:b/>
                        </w:rPr>
                        <w:t>計畫</w:t>
                      </w:r>
                      <w:r>
                        <w:rPr>
                          <w:rFonts w:ascii="標楷體" w:eastAsia="標楷體" w:hAnsi="標楷體" w:hint="eastAsia"/>
                          <w:b/>
                        </w:rPr>
                        <w:t>合作醫療機構</w:t>
                      </w:r>
                      <w:r w:rsidRPr="007F311D">
                        <w:rPr>
                          <w:rFonts w:ascii="標楷體" w:eastAsia="標楷體" w:hAnsi="標楷體" w:hint="eastAsia"/>
                          <w:b/>
                        </w:rPr>
                        <w:t>布建情形</w:t>
                      </w:r>
                    </w:p>
                    <w:p w14:paraId="20C82DED" w14:textId="77777777" w:rsidR="00D76101" w:rsidRDefault="00D76101" w:rsidP="00F01A98">
                      <w:pPr>
                        <w:jc w:val="center"/>
                        <w:rPr>
                          <w:rFonts w:ascii="標楷體" w:eastAsia="標楷體" w:hAnsi="標楷體"/>
                          <w:sz w:val="20"/>
                        </w:rPr>
                      </w:pPr>
                      <w:r>
                        <w:rPr>
                          <w:noProof/>
                        </w:rPr>
                        <w:drawing>
                          <wp:inline distT="0" distB="0" distL="0" distR="0" wp14:anchorId="3F052535" wp14:editId="6D10E854">
                            <wp:extent cx="2353310" cy="2954020"/>
                            <wp:effectExtent l="0" t="0" r="8890" b="0"/>
                            <wp:docPr id="46" name="圖片 46" descr="黑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黑白"/>
                                    <pic:cNvPicPr>
                                      <a:picLocks noChangeAspect="1" noChangeArrowheads="1"/>
                                    </pic:cNvPicPr>
                                  </pic:nvPicPr>
                                  <pic:blipFill>
                                    <a:blip r:embed="rId15">
                                      <a:extLst>
                                        <a:ext uri="{28A0092B-C50C-407E-A947-70E740481C1C}">
                                          <a14:useLocalDpi xmlns:a14="http://schemas.microsoft.com/office/drawing/2010/main" val="0"/>
                                        </a:ext>
                                      </a:extLst>
                                    </a:blip>
                                    <a:srcRect t="7652" b="4750"/>
                                    <a:stretch>
                                      <a:fillRect/>
                                    </a:stretch>
                                  </pic:blipFill>
                                  <pic:spPr bwMode="auto">
                                    <a:xfrm>
                                      <a:off x="0" y="0"/>
                                      <a:ext cx="2374348" cy="2980428"/>
                                    </a:xfrm>
                                    <a:prstGeom prst="rect">
                                      <a:avLst/>
                                    </a:prstGeom>
                                    <a:noFill/>
                                    <a:ln>
                                      <a:noFill/>
                                    </a:ln>
                                  </pic:spPr>
                                </pic:pic>
                              </a:graphicData>
                            </a:graphic>
                          </wp:inline>
                        </w:drawing>
                      </w:r>
                    </w:p>
                    <w:p w14:paraId="3A969FB6" w14:textId="77777777" w:rsidR="00D76101" w:rsidRPr="007F311D" w:rsidRDefault="00D76101" w:rsidP="00F01A98">
                      <w:pPr>
                        <w:rPr>
                          <w:rFonts w:ascii="標楷體" w:eastAsia="標楷體" w:hAnsi="標楷體"/>
                          <w:sz w:val="18"/>
                        </w:rPr>
                      </w:pPr>
                      <w:r w:rsidRPr="007F311D">
                        <w:rPr>
                          <w:rFonts w:ascii="標楷體" w:eastAsia="標楷體" w:hAnsi="標楷體" w:hint="eastAsia"/>
                          <w:sz w:val="18"/>
                        </w:rPr>
                        <w:t>資料來源：本部自行繪製。</w:t>
                      </w:r>
                    </w:p>
                    <w:p w14:paraId="3F79CEF3" w14:textId="77777777" w:rsidR="00D76101" w:rsidRPr="007F311D" w:rsidRDefault="00D76101" w:rsidP="00F01A98"/>
                  </w:txbxContent>
                </v:textbox>
                <w10:wrap type="tight" anchorx="margin"/>
              </v:shape>
            </w:pict>
          </mc:Fallback>
        </mc:AlternateContent>
      </w:r>
      <w:r w:rsidR="004C24DD" w:rsidRPr="006C5ECB">
        <w:rPr>
          <w:rFonts w:ascii="標楷體" w:eastAsia="標楷體" w:hAnsi="標楷體"/>
          <w:noProof/>
          <w:color w:val="000000" w:themeColor="text1"/>
        </w:rPr>
        <mc:AlternateContent>
          <mc:Choice Requires="wps">
            <w:drawing>
              <wp:anchor distT="45720" distB="45720" distL="114300" distR="114300" simplePos="0" relativeHeight="252648448" behindDoc="1" locked="0" layoutInCell="1" allowOverlap="1" wp14:anchorId="067B9515" wp14:editId="1EA9AABE">
                <wp:simplePos x="0" y="0"/>
                <wp:positionH relativeFrom="margin">
                  <wp:posOffset>3186430</wp:posOffset>
                </wp:positionH>
                <wp:positionV relativeFrom="paragraph">
                  <wp:posOffset>59690</wp:posOffset>
                </wp:positionV>
                <wp:extent cx="3121025" cy="2627630"/>
                <wp:effectExtent l="0" t="0" r="3175" b="1270"/>
                <wp:wrapTight wrapText="bothSides">
                  <wp:wrapPolygon edited="0">
                    <wp:start x="0" y="0"/>
                    <wp:lineTo x="0" y="21454"/>
                    <wp:lineTo x="21490" y="21454"/>
                    <wp:lineTo x="21490" y="0"/>
                    <wp:lineTo x="0" y="0"/>
                  </wp:wrapPolygon>
                </wp:wrapTight>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1025" cy="2627630"/>
                        </a:xfrm>
                        <a:prstGeom prst="rect">
                          <a:avLst/>
                        </a:prstGeom>
                        <a:solidFill>
                          <a:srgbClr val="FFFFFF"/>
                        </a:solidFill>
                        <a:ln w="9525">
                          <a:noFill/>
                          <a:miter lim="800000"/>
                          <a:headEnd/>
                          <a:tailEnd/>
                        </a:ln>
                      </wps:spPr>
                      <wps:txbx>
                        <w:txbxContent>
                          <w:p w14:paraId="0675FD3C" w14:textId="4BB2B7C7" w:rsidR="00D76101" w:rsidRPr="006C5ECB" w:rsidRDefault="00D76101" w:rsidP="00E72214">
                            <w:pPr>
                              <w:ind w:left="716" w:hangingChars="325" w:hanging="716"/>
                              <w:jc w:val="both"/>
                              <w:rPr>
                                <w:rFonts w:ascii="標楷體" w:eastAsia="標楷體" w:hAnsi="標楷體"/>
                                <w:b/>
                                <w:color w:val="000000" w:themeColor="text1"/>
                                <w:spacing w:val="-10"/>
                              </w:rPr>
                            </w:pPr>
                            <w:r w:rsidRPr="006C5ECB">
                              <w:rPr>
                                <w:rFonts w:ascii="標楷體" w:eastAsia="標楷體" w:hAnsi="標楷體" w:hint="eastAsia"/>
                                <w:b/>
                                <w:color w:val="000000" w:themeColor="text1"/>
                                <w:spacing w:val="-10"/>
                              </w:rPr>
                              <w:t>表1</w:t>
                            </w:r>
                            <w:r w:rsidRPr="006C5ECB">
                              <w:rPr>
                                <w:rFonts w:ascii="標楷體" w:eastAsia="標楷體" w:hAnsi="標楷體"/>
                                <w:b/>
                                <w:color w:val="000000" w:themeColor="text1"/>
                                <w:spacing w:val="-10"/>
                              </w:rPr>
                              <w:t>8</w:t>
                            </w:r>
                            <w:r w:rsidRPr="006C5ECB">
                              <w:rPr>
                                <w:rFonts w:ascii="標楷體" w:eastAsia="標楷體" w:hAnsi="標楷體" w:hint="eastAsia"/>
                                <w:b/>
                                <w:color w:val="000000" w:themeColor="text1"/>
                                <w:spacing w:val="-10"/>
                              </w:rPr>
                              <w:t xml:space="preserve">　1</w:t>
                            </w:r>
                            <w:r w:rsidRPr="006C5ECB">
                              <w:rPr>
                                <w:rFonts w:ascii="標楷體" w:eastAsia="標楷體" w:hAnsi="標楷體"/>
                                <w:b/>
                                <w:color w:val="000000" w:themeColor="text1"/>
                                <w:spacing w:val="-10"/>
                              </w:rPr>
                              <w:t>11年9月底</w:t>
                            </w:r>
                            <w:r w:rsidRPr="006C5ECB">
                              <w:rPr>
                                <w:rFonts w:ascii="標楷體" w:eastAsia="標楷體" w:hAnsi="標楷體" w:hint="eastAsia"/>
                                <w:b/>
                                <w:color w:val="000000" w:themeColor="text1"/>
                                <w:spacing w:val="-10"/>
                              </w:rPr>
                              <w:t>市縣幼兒專責醫師制度計畫布建情形</w:t>
                            </w:r>
                          </w:p>
                          <w:tbl>
                            <w:tblPr>
                              <w:tblW w:w="49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265"/>
                              <w:gridCol w:w="1499"/>
                              <w:gridCol w:w="816"/>
                            </w:tblGrid>
                            <w:tr w:rsidR="00D76101" w:rsidRPr="006C5ECB" w14:paraId="194CBC64" w14:textId="77777777" w:rsidTr="009C0394">
                              <w:trPr>
                                <w:trHeight w:val="20"/>
                                <w:jc w:val="center"/>
                              </w:trPr>
                              <w:tc>
                                <w:tcPr>
                                  <w:tcW w:w="5000" w:type="pct"/>
                                  <w:gridSpan w:val="4"/>
                                  <w:tcBorders>
                                    <w:top w:val="nil"/>
                                    <w:left w:val="nil"/>
                                    <w:right w:val="nil"/>
                                  </w:tcBorders>
                                  <w:shd w:val="clear" w:color="auto" w:fill="auto"/>
                                  <w:vAlign w:val="center"/>
                                </w:tcPr>
                                <w:p w14:paraId="77808A76" w14:textId="77777777" w:rsidR="00D76101" w:rsidRPr="006C5ECB" w:rsidRDefault="00D76101" w:rsidP="00DE2FA1">
                                  <w:pPr>
                                    <w:spacing w:line="220" w:lineRule="exact"/>
                                    <w:ind w:rightChars="-50" w:right="-120"/>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單位：</w:t>
                                  </w:r>
                                  <w:proofErr w:type="gramStart"/>
                                  <w:r w:rsidRPr="006C5ECB">
                                    <w:rPr>
                                      <w:rFonts w:ascii="標楷體" w:eastAsia="標楷體" w:hAnsi="標楷體" w:hint="eastAsia"/>
                                      <w:bCs/>
                                      <w:color w:val="000000" w:themeColor="text1"/>
                                      <w:sz w:val="20"/>
                                      <w:szCs w:val="20"/>
                                    </w:rPr>
                                    <w:t>個</w:t>
                                  </w:r>
                                  <w:proofErr w:type="gramEnd"/>
                                  <w:r w:rsidRPr="006C5ECB">
                                    <w:rPr>
                                      <w:rFonts w:ascii="標楷體" w:eastAsia="標楷體" w:hAnsi="標楷體" w:hint="eastAsia"/>
                                      <w:bCs/>
                                      <w:color w:val="000000" w:themeColor="text1"/>
                                      <w:sz w:val="20"/>
                                      <w:szCs w:val="20"/>
                                    </w:rPr>
                                    <w:t>、％</w:t>
                                  </w:r>
                                </w:p>
                              </w:tc>
                            </w:tr>
                            <w:tr w:rsidR="00D76101" w:rsidRPr="006C5ECB" w14:paraId="579F6FDC" w14:textId="77777777" w:rsidTr="004C24DD">
                              <w:trPr>
                                <w:trHeight w:val="20"/>
                                <w:jc w:val="center"/>
                              </w:trPr>
                              <w:tc>
                                <w:tcPr>
                                  <w:tcW w:w="1070" w:type="pct"/>
                                  <w:shd w:val="clear" w:color="auto" w:fill="auto"/>
                                  <w:vAlign w:val="center"/>
                                </w:tcPr>
                                <w:p w14:paraId="2FE414FB" w14:textId="77777777" w:rsidR="00D76101" w:rsidRPr="006C5ECB" w:rsidRDefault="00D76101" w:rsidP="005D15B9">
                                  <w:pPr>
                                    <w:spacing w:line="22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市縣別</w:t>
                                  </w:r>
                                  <w:proofErr w:type="gramEnd"/>
                                </w:p>
                              </w:tc>
                              <w:tc>
                                <w:tcPr>
                                  <w:tcW w:w="1390" w:type="pct"/>
                                  <w:shd w:val="clear" w:color="auto" w:fill="auto"/>
                                  <w:vAlign w:val="center"/>
                                </w:tcPr>
                                <w:p w14:paraId="5C05B40E" w14:textId="77777777" w:rsidR="00D76101" w:rsidRPr="006C5ECB" w:rsidRDefault="00D76101" w:rsidP="005D15B9">
                                  <w:pPr>
                                    <w:spacing w:line="220" w:lineRule="exact"/>
                                    <w:ind w:leftChars="-26" w:left="-62" w:rightChars="-15" w:right="-36"/>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轄內行政區</w:t>
                                  </w:r>
                                </w:p>
                              </w:tc>
                              <w:tc>
                                <w:tcPr>
                                  <w:tcW w:w="1646" w:type="pct"/>
                                  <w:shd w:val="clear" w:color="auto" w:fill="auto"/>
                                  <w:vAlign w:val="center"/>
                                </w:tcPr>
                                <w:p w14:paraId="61D952E1" w14:textId="77777777" w:rsidR="00D76101" w:rsidRPr="006C5ECB" w:rsidRDefault="00D76101" w:rsidP="009324E0">
                                  <w:pPr>
                                    <w:spacing w:line="220" w:lineRule="exact"/>
                                    <w:ind w:leftChars="-50" w:left="-120" w:rightChars="-50" w:right="-120"/>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參與計畫行政區</w:t>
                                  </w:r>
                                </w:p>
                              </w:tc>
                              <w:tc>
                                <w:tcPr>
                                  <w:tcW w:w="893" w:type="pct"/>
                                  <w:shd w:val="clear" w:color="auto" w:fill="auto"/>
                                  <w:vAlign w:val="center"/>
                                </w:tcPr>
                                <w:p w14:paraId="694D5AC0" w14:textId="77777777" w:rsidR="00D76101" w:rsidRPr="006C5ECB" w:rsidRDefault="00D76101" w:rsidP="005D15B9">
                                  <w:pPr>
                                    <w:spacing w:line="22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布建率</w:t>
                                  </w:r>
                                  <w:proofErr w:type="gramEnd"/>
                                </w:p>
                              </w:tc>
                            </w:tr>
                            <w:tr w:rsidR="00D76101" w:rsidRPr="006C5ECB" w14:paraId="08C8F801" w14:textId="77777777" w:rsidTr="004C24DD">
                              <w:trPr>
                                <w:trHeight w:val="20"/>
                                <w:jc w:val="center"/>
                              </w:trPr>
                              <w:tc>
                                <w:tcPr>
                                  <w:tcW w:w="1070" w:type="pct"/>
                                  <w:shd w:val="clear" w:color="auto" w:fill="auto"/>
                                  <w:vAlign w:val="center"/>
                                </w:tcPr>
                                <w:p w14:paraId="1A932B48" w14:textId="77777777" w:rsidR="00D76101" w:rsidRPr="006C5ECB" w:rsidRDefault="00D76101" w:rsidP="005D15B9">
                                  <w:pPr>
                                    <w:spacing w:line="220" w:lineRule="exact"/>
                                    <w:jc w:val="center"/>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合計</w:t>
                                  </w:r>
                                </w:p>
                              </w:tc>
                              <w:tc>
                                <w:tcPr>
                                  <w:tcW w:w="1390" w:type="pct"/>
                                  <w:shd w:val="clear" w:color="auto" w:fill="auto"/>
                                  <w:vAlign w:val="center"/>
                                </w:tcPr>
                                <w:p w14:paraId="1AF03343" w14:textId="77777777" w:rsidR="00D76101" w:rsidRPr="006C5ECB" w:rsidRDefault="00D76101" w:rsidP="005D15B9">
                                  <w:pPr>
                                    <w:spacing w:line="220" w:lineRule="exact"/>
                                    <w:jc w:val="right"/>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1</w:t>
                                  </w:r>
                                  <w:r w:rsidRPr="006C5ECB">
                                    <w:rPr>
                                      <w:rFonts w:ascii="標楷體" w:eastAsia="標楷體" w:hAnsi="標楷體"/>
                                      <w:b/>
                                      <w:bCs/>
                                      <w:color w:val="000000" w:themeColor="text1"/>
                                      <w:sz w:val="20"/>
                                      <w:szCs w:val="20"/>
                                    </w:rPr>
                                    <w:t>90</w:t>
                                  </w:r>
                                </w:p>
                              </w:tc>
                              <w:tc>
                                <w:tcPr>
                                  <w:tcW w:w="1646" w:type="pct"/>
                                  <w:shd w:val="clear" w:color="auto" w:fill="auto"/>
                                  <w:vAlign w:val="center"/>
                                </w:tcPr>
                                <w:p w14:paraId="0BEB5D78" w14:textId="77777777" w:rsidR="00D76101" w:rsidRPr="006C5ECB" w:rsidRDefault="00D76101" w:rsidP="005D15B9">
                                  <w:pPr>
                                    <w:spacing w:line="220" w:lineRule="exact"/>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117</w:t>
                                  </w:r>
                                </w:p>
                              </w:tc>
                              <w:tc>
                                <w:tcPr>
                                  <w:tcW w:w="893" w:type="pct"/>
                                  <w:shd w:val="clear" w:color="auto" w:fill="auto"/>
                                  <w:vAlign w:val="center"/>
                                </w:tcPr>
                                <w:p w14:paraId="5F6D8D0C" w14:textId="77777777" w:rsidR="00D76101" w:rsidRPr="006C5ECB" w:rsidRDefault="00D76101" w:rsidP="005D15B9">
                                  <w:pPr>
                                    <w:spacing w:line="220" w:lineRule="exact"/>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61.58</w:t>
                                  </w:r>
                                </w:p>
                              </w:tc>
                            </w:tr>
                            <w:tr w:rsidR="00D76101" w:rsidRPr="006C5ECB" w14:paraId="471E8D40" w14:textId="77777777" w:rsidTr="004C24DD">
                              <w:trPr>
                                <w:trHeight w:val="20"/>
                                <w:jc w:val="center"/>
                              </w:trPr>
                              <w:tc>
                                <w:tcPr>
                                  <w:tcW w:w="1070" w:type="pct"/>
                                  <w:shd w:val="clear" w:color="auto" w:fill="auto"/>
                                  <w:vAlign w:val="center"/>
                                </w:tcPr>
                                <w:p w14:paraId="20DEEE65"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桃園市</w:t>
                                  </w:r>
                                </w:p>
                              </w:tc>
                              <w:tc>
                                <w:tcPr>
                                  <w:tcW w:w="1390" w:type="pct"/>
                                  <w:shd w:val="clear" w:color="auto" w:fill="auto"/>
                                  <w:vAlign w:val="center"/>
                                </w:tcPr>
                                <w:p w14:paraId="236C5CBA"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13</w:t>
                                  </w:r>
                                </w:p>
                              </w:tc>
                              <w:tc>
                                <w:tcPr>
                                  <w:tcW w:w="1646" w:type="pct"/>
                                  <w:shd w:val="clear" w:color="auto" w:fill="auto"/>
                                  <w:vAlign w:val="center"/>
                                </w:tcPr>
                                <w:p w14:paraId="0F2E22B7"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13</w:t>
                                  </w:r>
                                </w:p>
                              </w:tc>
                              <w:tc>
                                <w:tcPr>
                                  <w:tcW w:w="893" w:type="pct"/>
                                  <w:shd w:val="clear" w:color="auto" w:fill="auto"/>
                                  <w:vAlign w:val="center"/>
                                </w:tcPr>
                                <w:p w14:paraId="77F68378"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100.00</w:t>
                                  </w:r>
                                </w:p>
                              </w:tc>
                            </w:tr>
                            <w:tr w:rsidR="00D76101" w:rsidRPr="006C5ECB" w14:paraId="54312C28" w14:textId="77777777" w:rsidTr="004C24DD">
                              <w:trPr>
                                <w:trHeight w:val="20"/>
                                <w:jc w:val="center"/>
                              </w:trPr>
                              <w:tc>
                                <w:tcPr>
                                  <w:tcW w:w="1070" w:type="pct"/>
                                  <w:shd w:val="clear" w:color="auto" w:fill="auto"/>
                                  <w:vAlign w:val="center"/>
                                </w:tcPr>
                                <w:p w14:paraId="7A1DB76C" w14:textId="77777777" w:rsidR="00D76101" w:rsidRPr="006C5ECB" w:rsidRDefault="00D76101" w:rsidP="005D15B9">
                                  <w:pPr>
                                    <w:spacing w:line="22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中市</w:t>
                                  </w:r>
                                </w:p>
                              </w:tc>
                              <w:tc>
                                <w:tcPr>
                                  <w:tcW w:w="1390" w:type="pct"/>
                                  <w:shd w:val="clear" w:color="auto" w:fill="auto"/>
                                  <w:vAlign w:val="center"/>
                                </w:tcPr>
                                <w:p w14:paraId="6112AF01"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29</w:t>
                                  </w:r>
                                </w:p>
                              </w:tc>
                              <w:tc>
                                <w:tcPr>
                                  <w:tcW w:w="1646" w:type="pct"/>
                                  <w:shd w:val="clear" w:color="auto" w:fill="auto"/>
                                  <w:vAlign w:val="center"/>
                                </w:tcPr>
                                <w:p w14:paraId="24D0B479"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20</w:t>
                                  </w:r>
                                </w:p>
                              </w:tc>
                              <w:tc>
                                <w:tcPr>
                                  <w:tcW w:w="893" w:type="pct"/>
                                  <w:shd w:val="clear" w:color="auto" w:fill="auto"/>
                                  <w:vAlign w:val="center"/>
                                </w:tcPr>
                                <w:p w14:paraId="75A84A24"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68.97</w:t>
                                  </w:r>
                                </w:p>
                              </w:tc>
                            </w:tr>
                            <w:tr w:rsidR="00D76101" w:rsidRPr="006C5ECB" w14:paraId="604CEDC4" w14:textId="77777777" w:rsidTr="004C24DD">
                              <w:trPr>
                                <w:trHeight w:val="20"/>
                                <w:jc w:val="center"/>
                              </w:trPr>
                              <w:tc>
                                <w:tcPr>
                                  <w:tcW w:w="1070" w:type="pct"/>
                                  <w:shd w:val="clear" w:color="auto" w:fill="auto"/>
                                  <w:vAlign w:val="center"/>
                                </w:tcPr>
                                <w:p w14:paraId="7D77D5B7"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高雄市</w:t>
                                  </w:r>
                                </w:p>
                              </w:tc>
                              <w:tc>
                                <w:tcPr>
                                  <w:tcW w:w="1390" w:type="pct"/>
                                  <w:shd w:val="clear" w:color="auto" w:fill="auto"/>
                                  <w:vAlign w:val="center"/>
                                </w:tcPr>
                                <w:p w14:paraId="794ECFDA"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38</w:t>
                                  </w:r>
                                </w:p>
                              </w:tc>
                              <w:tc>
                                <w:tcPr>
                                  <w:tcW w:w="1646" w:type="pct"/>
                                  <w:shd w:val="clear" w:color="auto" w:fill="auto"/>
                                  <w:vAlign w:val="center"/>
                                </w:tcPr>
                                <w:p w14:paraId="5F88E07E"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27</w:t>
                                  </w:r>
                                </w:p>
                              </w:tc>
                              <w:tc>
                                <w:tcPr>
                                  <w:tcW w:w="893" w:type="pct"/>
                                  <w:shd w:val="clear" w:color="auto" w:fill="auto"/>
                                  <w:vAlign w:val="center"/>
                                </w:tcPr>
                                <w:p w14:paraId="21193D2F"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71.05</w:t>
                                  </w:r>
                                </w:p>
                              </w:tc>
                            </w:tr>
                            <w:tr w:rsidR="00D76101" w:rsidRPr="006C5ECB" w14:paraId="4143D6B0" w14:textId="77777777" w:rsidTr="004C24DD">
                              <w:trPr>
                                <w:trHeight w:val="20"/>
                                <w:jc w:val="center"/>
                              </w:trPr>
                              <w:tc>
                                <w:tcPr>
                                  <w:tcW w:w="1070" w:type="pct"/>
                                  <w:shd w:val="clear" w:color="auto" w:fill="auto"/>
                                  <w:vAlign w:val="center"/>
                                </w:tcPr>
                                <w:p w14:paraId="6A915329" w14:textId="5EDF63E0" w:rsidR="00D76101" w:rsidRPr="006C5ECB" w:rsidRDefault="00D76101" w:rsidP="009C0394">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宜蘭縣</w:t>
                                  </w:r>
                                </w:p>
                              </w:tc>
                              <w:tc>
                                <w:tcPr>
                                  <w:tcW w:w="1390" w:type="pct"/>
                                  <w:shd w:val="clear" w:color="auto" w:fill="auto"/>
                                  <w:vAlign w:val="center"/>
                                </w:tcPr>
                                <w:p w14:paraId="643030F9" w14:textId="3B077519" w:rsidR="00D76101" w:rsidRPr="006C5ECB" w:rsidRDefault="00D76101" w:rsidP="009C0394">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12</w:t>
                                  </w:r>
                                </w:p>
                              </w:tc>
                              <w:tc>
                                <w:tcPr>
                                  <w:tcW w:w="1646" w:type="pct"/>
                                  <w:shd w:val="clear" w:color="auto" w:fill="auto"/>
                                  <w:vAlign w:val="center"/>
                                </w:tcPr>
                                <w:p w14:paraId="27D39B92" w14:textId="28240910" w:rsidR="00D76101" w:rsidRPr="006C5ECB" w:rsidRDefault="00D76101" w:rsidP="009C0394">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w:t>
                                  </w:r>
                                </w:p>
                              </w:tc>
                              <w:tc>
                                <w:tcPr>
                                  <w:tcW w:w="893" w:type="pct"/>
                                  <w:shd w:val="clear" w:color="auto" w:fill="auto"/>
                                  <w:vAlign w:val="center"/>
                                </w:tcPr>
                                <w:p w14:paraId="7C040514" w14:textId="097C8182" w:rsidR="00D76101" w:rsidRPr="006C5ECB" w:rsidRDefault="00D76101" w:rsidP="009C0394">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50.00</w:t>
                                  </w:r>
                                </w:p>
                              </w:tc>
                            </w:tr>
                            <w:tr w:rsidR="00D76101" w:rsidRPr="006C5ECB" w14:paraId="2A0A0813" w14:textId="77777777" w:rsidTr="004C24DD">
                              <w:trPr>
                                <w:trHeight w:val="20"/>
                                <w:jc w:val="center"/>
                              </w:trPr>
                              <w:tc>
                                <w:tcPr>
                                  <w:tcW w:w="1070" w:type="pct"/>
                                  <w:shd w:val="clear" w:color="auto" w:fill="auto"/>
                                  <w:vAlign w:val="center"/>
                                </w:tcPr>
                                <w:p w14:paraId="024A732A"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新竹縣</w:t>
                                  </w:r>
                                </w:p>
                              </w:tc>
                              <w:tc>
                                <w:tcPr>
                                  <w:tcW w:w="1390" w:type="pct"/>
                                  <w:shd w:val="clear" w:color="auto" w:fill="auto"/>
                                  <w:vAlign w:val="center"/>
                                </w:tcPr>
                                <w:p w14:paraId="7D30C881"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13</w:t>
                                  </w:r>
                                </w:p>
                              </w:tc>
                              <w:tc>
                                <w:tcPr>
                                  <w:tcW w:w="1646" w:type="pct"/>
                                  <w:shd w:val="clear" w:color="auto" w:fill="auto"/>
                                  <w:vAlign w:val="center"/>
                                </w:tcPr>
                                <w:p w14:paraId="5388EA2F"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7</w:t>
                                  </w:r>
                                </w:p>
                              </w:tc>
                              <w:tc>
                                <w:tcPr>
                                  <w:tcW w:w="893" w:type="pct"/>
                                  <w:shd w:val="clear" w:color="auto" w:fill="auto"/>
                                  <w:vAlign w:val="center"/>
                                </w:tcPr>
                                <w:p w14:paraId="468CFE71"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53.85</w:t>
                                  </w:r>
                                </w:p>
                              </w:tc>
                            </w:tr>
                            <w:tr w:rsidR="00D76101" w:rsidRPr="006C5ECB" w14:paraId="72396598" w14:textId="77777777" w:rsidTr="004C24DD">
                              <w:trPr>
                                <w:trHeight w:val="20"/>
                                <w:jc w:val="center"/>
                              </w:trPr>
                              <w:tc>
                                <w:tcPr>
                                  <w:tcW w:w="1070" w:type="pct"/>
                                  <w:shd w:val="clear" w:color="auto" w:fill="auto"/>
                                  <w:vAlign w:val="center"/>
                                </w:tcPr>
                                <w:p w14:paraId="5DE47E44"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新竹市</w:t>
                                  </w:r>
                                </w:p>
                              </w:tc>
                              <w:tc>
                                <w:tcPr>
                                  <w:tcW w:w="1390" w:type="pct"/>
                                  <w:shd w:val="clear" w:color="auto" w:fill="auto"/>
                                  <w:vAlign w:val="center"/>
                                </w:tcPr>
                                <w:p w14:paraId="21CCEDD7"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3</w:t>
                                  </w:r>
                                </w:p>
                              </w:tc>
                              <w:tc>
                                <w:tcPr>
                                  <w:tcW w:w="1646" w:type="pct"/>
                                  <w:shd w:val="clear" w:color="auto" w:fill="auto"/>
                                  <w:vAlign w:val="center"/>
                                </w:tcPr>
                                <w:p w14:paraId="4DCD239A"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w:t>
                                  </w:r>
                                </w:p>
                              </w:tc>
                              <w:tc>
                                <w:tcPr>
                                  <w:tcW w:w="893" w:type="pct"/>
                                  <w:shd w:val="clear" w:color="auto" w:fill="auto"/>
                                  <w:vAlign w:val="center"/>
                                </w:tcPr>
                                <w:p w14:paraId="51DBA442"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66.67</w:t>
                                  </w:r>
                                </w:p>
                              </w:tc>
                            </w:tr>
                            <w:tr w:rsidR="00D76101" w:rsidRPr="006C5ECB" w14:paraId="119DCF47" w14:textId="77777777" w:rsidTr="004C24DD">
                              <w:trPr>
                                <w:trHeight w:val="20"/>
                                <w:jc w:val="center"/>
                              </w:trPr>
                              <w:tc>
                                <w:tcPr>
                                  <w:tcW w:w="1070" w:type="pct"/>
                                  <w:shd w:val="clear" w:color="auto" w:fill="auto"/>
                                  <w:vAlign w:val="center"/>
                                </w:tcPr>
                                <w:p w14:paraId="1EFB6E75"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雲林縣</w:t>
                                  </w:r>
                                </w:p>
                              </w:tc>
                              <w:tc>
                                <w:tcPr>
                                  <w:tcW w:w="1390" w:type="pct"/>
                                  <w:shd w:val="clear" w:color="auto" w:fill="auto"/>
                                  <w:vAlign w:val="center"/>
                                </w:tcPr>
                                <w:p w14:paraId="2EC94A42"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20</w:t>
                                  </w:r>
                                </w:p>
                              </w:tc>
                              <w:tc>
                                <w:tcPr>
                                  <w:tcW w:w="1646" w:type="pct"/>
                                  <w:shd w:val="clear" w:color="auto" w:fill="auto"/>
                                  <w:vAlign w:val="center"/>
                                </w:tcPr>
                                <w:p w14:paraId="7B3291F3"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5</w:t>
                                  </w:r>
                                </w:p>
                              </w:tc>
                              <w:tc>
                                <w:tcPr>
                                  <w:tcW w:w="893" w:type="pct"/>
                                  <w:shd w:val="clear" w:color="auto" w:fill="auto"/>
                                  <w:vAlign w:val="center"/>
                                </w:tcPr>
                                <w:p w14:paraId="5E161E85"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25.00</w:t>
                                  </w:r>
                                </w:p>
                              </w:tc>
                            </w:tr>
                            <w:tr w:rsidR="00D76101" w:rsidRPr="006C5ECB" w14:paraId="6E417EB9" w14:textId="77777777" w:rsidTr="004C24DD">
                              <w:trPr>
                                <w:trHeight w:val="20"/>
                                <w:jc w:val="center"/>
                              </w:trPr>
                              <w:tc>
                                <w:tcPr>
                                  <w:tcW w:w="1070" w:type="pct"/>
                                  <w:shd w:val="clear" w:color="auto" w:fill="auto"/>
                                  <w:vAlign w:val="center"/>
                                </w:tcPr>
                                <w:p w14:paraId="6E258D0A"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屏東縣</w:t>
                                  </w:r>
                                </w:p>
                              </w:tc>
                              <w:tc>
                                <w:tcPr>
                                  <w:tcW w:w="1390" w:type="pct"/>
                                  <w:shd w:val="clear" w:color="auto" w:fill="auto"/>
                                  <w:vAlign w:val="center"/>
                                </w:tcPr>
                                <w:p w14:paraId="31A0A5F4"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33</w:t>
                                  </w:r>
                                </w:p>
                              </w:tc>
                              <w:tc>
                                <w:tcPr>
                                  <w:tcW w:w="1646" w:type="pct"/>
                                  <w:shd w:val="clear" w:color="auto" w:fill="auto"/>
                                  <w:vAlign w:val="center"/>
                                </w:tcPr>
                                <w:p w14:paraId="7B0B5C13"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17</w:t>
                                  </w:r>
                                </w:p>
                              </w:tc>
                              <w:tc>
                                <w:tcPr>
                                  <w:tcW w:w="893" w:type="pct"/>
                                  <w:shd w:val="clear" w:color="auto" w:fill="auto"/>
                                  <w:vAlign w:val="center"/>
                                </w:tcPr>
                                <w:p w14:paraId="7DD84E51"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51.52</w:t>
                                  </w:r>
                                </w:p>
                              </w:tc>
                            </w:tr>
                            <w:tr w:rsidR="00D76101" w:rsidRPr="006C5ECB" w14:paraId="2692B7BE" w14:textId="77777777" w:rsidTr="004C24DD">
                              <w:trPr>
                                <w:trHeight w:val="20"/>
                                <w:jc w:val="center"/>
                              </w:trPr>
                              <w:tc>
                                <w:tcPr>
                                  <w:tcW w:w="1070" w:type="pct"/>
                                  <w:shd w:val="clear" w:color="auto" w:fill="auto"/>
                                  <w:vAlign w:val="center"/>
                                </w:tcPr>
                                <w:p w14:paraId="7CC6B186"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花蓮縣</w:t>
                                  </w:r>
                                </w:p>
                              </w:tc>
                              <w:tc>
                                <w:tcPr>
                                  <w:tcW w:w="1390" w:type="pct"/>
                                  <w:shd w:val="clear" w:color="auto" w:fill="auto"/>
                                  <w:vAlign w:val="center"/>
                                </w:tcPr>
                                <w:p w14:paraId="6D9568D9"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13</w:t>
                                  </w:r>
                                </w:p>
                              </w:tc>
                              <w:tc>
                                <w:tcPr>
                                  <w:tcW w:w="1646" w:type="pct"/>
                                  <w:shd w:val="clear" w:color="auto" w:fill="auto"/>
                                  <w:vAlign w:val="center"/>
                                </w:tcPr>
                                <w:p w14:paraId="17E440C0"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9</w:t>
                                  </w:r>
                                </w:p>
                              </w:tc>
                              <w:tc>
                                <w:tcPr>
                                  <w:tcW w:w="893" w:type="pct"/>
                                  <w:shd w:val="clear" w:color="auto" w:fill="auto"/>
                                  <w:vAlign w:val="center"/>
                                </w:tcPr>
                                <w:p w14:paraId="2A94B93A"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69.23</w:t>
                                  </w:r>
                                </w:p>
                              </w:tc>
                            </w:tr>
                            <w:tr w:rsidR="00D76101" w:rsidRPr="006C5ECB" w14:paraId="1DFA3F10" w14:textId="77777777" w:rsidTr="004C24DD">
                              <w:trPr>
                                <w:trHeight w:val="20"/>
                                <w:jc w:val="center"/>
                              </w:trPr>
                              <w:tc>
                                <w:tcPr>
                                  <w:tcW w:w="1070" w:type="pct"/>
                                  <w:tcBorders>
                                    <w:bottom w:val="single" w:sz="4" w:space="0" w:color="auto"/>
                                  </w:tcBorders>
                                  <w:shd w:val="clear" w:color="auto" w:fill="auto"/>
                                  <w:vAlign w:val="center"/>
                                </w:tcPr>
                                <w:p w14:paraId="659FCD69" w14:textId="77777777" w:rsidR="00D76101" w:rsidRPr="006C5ECB" w:rsidRDefault="00D76101" w:rsidP="005D15B9">
                                  <w:pPr>
                                    <w:spacing w:line="22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東縣</w:t>
                                  </w:r>
                                </w:p>
                              </w:tc>
                              <w:tc>
                                <w:tcPr>
                                  <w:tcW w:w="1390" w:type="pct"/>
                                  <w:tcBorders>
                                    <w:bottom w:val="single" w:sz="4" w:space="0" w:color="auto"/>
                                  </w:tcBorders>
                                  <w:shd w:val="clear" w:color="auto" w:fill="auto"/>
                                  <w:vAlign w:val="center"/>
                                </w:tcPr>
                                <w:p w14:paraId="3E9829BC"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16</w:t>
                                  </w:r>
                                </w:p>
                              </w:tc>
                              <w:tc>
                                <w:tcPr>
                                  <w:tcW w:w="1646" w:type="pct"/>
                                  <w:tcBorders>
                                    <w:bottom w:val="single" w:sz="4" w:space="0" w:color="auto"/>
                                  </w:tcBorders>
                                  <w:shd w:val="clear" w:color="auto" w:fill="auto"/>
                                  <w:vAlign w:val="center"/>
                                </w:tcPr>
                                <w:p w14:paraId="6E85DD0C"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11</w:t>
                                  </w:r>
                                </w:p>
                              </w:tc>
                              <w:tc>
                                <w:tcPr>
                                  <w:tcW w:w="893" w:type="pct"/>
                                  <w:tcBorders>
                                    <w:bottom w:val="single" w:sz="4" w:space="0" w:color="auto"/>
                                  </w:tcBorders>
                                  <w:shd w:val="clear" w:color="auto" w:fill="auto"/>
                                  <w:vAlign w:val="center"/>
                                </w:tcPr>
                                <w:p w14:paraId="207E07B4"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68.75</w:t>
                                  </w:r>
                                </w:p>
                              </w:tc>
                            </w:tr>
                            <w:tr w:rsidR="00D76101" w:rsidRPr="006C5ECB" w14:paraId="799305AE" w14:textId="77777777" w:rsidTr="009C0394">
                              <w:trPr>
                                <w:trHeight w:val="20"/>
                                <w:jc w:val="center"/>
                              </w:trPr>
                              <w:tc>
                                <w:tcPr>
                                  <w:tcW w:w="5000" w:type="pct"/>
                                  <w:gridSpan w:val="4"/>
                                  <w:tcBorders>
                                    <w:left w:val="nil"/>
                                    <w:bottom w:val="nil"/>
                                    <w:right w:val="nil"/>
                                  </w:tcBorders>
                                  <w:shd w:val="clear" w:color="auto" w:fill="auto"/>
                                  <w:vAlign w:val="center"/>
                                </w:tcPr>
                                <w:p w14:paraId="245204E8" w14:textId="77777777" w:rsidR="00D76101" w:rsidRPr="006C5ECB" w:rsidRDefault="00D76101" w:rsidP="00E72214">
                                  <w:pPr>
                                    <w:spacing w:line="260" w:lineRule="exact"/>
                                    <w:ind w:leftChars="-50" w:left="-120"/>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18"/>
                                      <w:szCs w:val="20"/>
                                    </w:rPr>
                                    <w:t>資料來源：整理自衛生福利部提供資料。</w:t>
                                  </w:r>
                                </w:p>
                              </w:tc>
                            </w:tr>
                          </w:tbl>
                          <w:p w14:paraId="184DD668" w14:textId="77777777" w:rsidR="00D76101" w:rsidRPr="006C5ECB" w:rsidRDefault="00D76101" w:rsidP="00840325">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7B9515" id="_x0000_s1047" type="#_x0000_t202" style="position:absolute;left:0;text-align:left;margin-left:250.9pt;margin-top:4.7pt;width:245.75pt;height:206.9pt;z-index:-250668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" stroked="f">
                <v:textbox>
                  <w:txbxContent>
                    <w:p w14:paraId="0675FD3C" w14:textId="4BB2B7C7" w:rsidR="00D76101" w:rsidRPr="006C5ECB" w:rsidRDefault="00D76101" w:rsidP="00E72214">
                      <w:pPr>
                        <w:ind w:left="716" w:hangingChars="325" w:hanging="716"/>
                        <w:jc w:val="both"/>
                        <w:rPr>
                          <w:rFonts w:ascii="標楷體" w:eastAsia="標楷體" w:hAnsi="標楷體"/>
                          <w:b/>
                          <w:color w:val="000000" w:themeColor="text1"/>
                          <w:spacing w:val="-10"/>
                        </w:rPr>
                      </w:pPr>
                      <w:r w:rsidRPr="006C5ECB">
                        <w:rPr>
                          <w:rFonts w:ascii="標楷體" w:eastAsia="標楷體" w:hAnsi="標楷體" w:hint="eastAsia"/>
                          <w:b/>
                          <w:color w:val="000000" w:themeColor="text1"/>
                          <w:spacing w:val="-10"/>
                        </w:rPr>
                        <w:t>表1</w:t>
                      </w:r>
                      <w:r w:rsidRPr="006C5ECB">
                        <w:rPr>
                          <w:rFonts w:ascii="標楷體" w:eastAsia="標楷體" w:hAnsi="標楷體"/>
                          <w:b/>
                          <w:color w:val="000000" w:themeColor="text1"/>
                          <w:spacing w:val="-10"/>
                        </w:rPr>
                        <w:t>8</w:t>
                      </w:r>
                      <w:r w:rsidRPr="006C5ECB">
                        <w:rPr>
                          <w:rFonts w:ascii="標楷體" w:eastAsia="標楷體" w:hAnsi="標楷體" w:hint="eastAsia"/>
                          <w:b/>
                          <w:color w:val="000000" w:themeColor="text1"/>
                          <w:spacing w:val="-10"/>
                        </w:rPr>
                        <w:t xml:space="preserve">　1</w:t>
                      </w:r>
                      <w:r w:rsidRPr="006C5ECB">
                        <w:rPr>
                          <w:rFonts w:ascii="標楷體" w:eastAsia="標楷體" w:hAnsi="標楷體"/>
                          <w:b/>
                          <w:color w:val="000000" w:themeColor="text1"/>
                          <w:spacing w:val="-10"/>
                        </w:rPr>
                        <w:t>11年9月底</w:t>
                      </w:r>
                      <w:r w:rsidRPr="006C5ECB">
                        <w:rPr>
                          <w:rFonts w:ascii="標楷體" w:eastAsia="標楷體" w:hAnsi="標楷體" w:hint="eastAsia"/>
                          <w:b/>
                          <w:color w:val="000000" w:themeColor="text1"/>
                          <w:spacing w:val="-10"/>
                        </w:rPr>
                        <w:t>市縣幼兒專責醫師制度計畫布建情形</w:t>
                      </w:r>
                    </w:p>
                    <w:tbl>
                      <w:tblPr>
                        <w:tblW w:w="49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265"/>
                        <w:gridCol w:w="1499"/>
                        <w:gridCol w:w="816"/>
                      </w:tblGrid>
                      <w:tr w:rsidR="00D76101" w:rsidRPr="006C5ECB" w14:paraId="194CBC64" w14:textId="77777777" w:rsidTr="009C0394">
                        <w:trPr>
                          <w:trHeight w:val="20"/>
                          <w:jc w:val="center"/>
                        </w:trPr>
                        <w:tc>
                          <w:tcPr>
                            <w:tcW w:w="5000" w:type="pct"/>
                            <w:gridSpan w:val="4"/>
                            <w:tcBorders>
                              <w:top w:val="nil"/>
                              <w:left w:val="nil"/>
                              <w:right w:val="nil"/>
                            </w:tcBorders>
                            <w:shd w:val="clear" w:color="auto" w:fill="auto"/>
                            <w:vAlign w:val="center"/>
                          </w:tcPr>
                          <w:p w14:paraId="77808A76" w14:textId="77777777" w:rsidR="00D76101" w:rsidRPr="006C5ECB" w:rsidRDefault="00D76101" w:rsidP="00DE2FA1">
                            <w:pPr>
                              <w:spacing w:line="220" w:lineRule="exact"/>
                              <w:ind w:rightChars="-50" w:right="-120"/>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單位：</w:t>
                            </w:r>
                            <w:proofErr w:type="gramStart"/>
                            <w:r w:rsidRPr="006C5ECB">
                              <w:rPr>
                                <w:rFonts w:ascii="標楷體" w:eastAsia="標楷體" w:hAnsi="標楷體" w:hint="eastAsia"/>
                                <w:bCs/>
                                <w:color w:val="000000" w:themeColor="text1"/>
                                <w:sz w:val="20"/>
                                <w:szCs w:val="20"/>
                              </w:rPr>
                              <w:t>個</w:t>
                            </w:r>
                            <w:proofErr w:type="gramEnd"/>
                            <w:r w:rsidRPr="006C5ECB">
                              <w:rPr>
                                <w:rFonts w:ascii="標楷體" w:eastAsia="標楷體" w:hAnsi="標楷體" w:hint="eastAsia"/>
                                <w:bCs/>
                                <w:color w:val="000000" w:themeColor="text1"/>
                                <w:sz w:val="20"/>
                                <w:szCs w:val="20"/>
                              </w:rPr>
                              <w:t>、％</w:t>
                            </w:r>
                          </w:p>
                        </w:tc>
                      </w:tr>
                      <w:tr w:rsidR="00D76101" w:rsidRPr="006C5ECB" w14:paraId="579F6FDC" w14:textId="77777777" w:rsidTr="004C24DD">
                        <w:trPr>
                          <w:trHeight w:val="20"/>
                          <w:jc w:val="center"/>
                        </w:trPr>
                        <w:tc>
                          <w:tcPr>
                            <w:tcW w:w="1070" w:type="pct"/>
                            <w:shd w:val="clear" w:color="auto" w:fill="auto"/>
                            <w:vAlign w:val="center"/>
                          </w:tcPr>
                          <w:p w14:paraId="2FE414FB" w14:textId="77777777" w:rsidR="00D76101" w:rsidRPr="006C5ECB" w:rsidRDefault="00D76101" w:rsidP="005D15B9">
                            <w:pPr>
                              <w:spacing w:line="22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市縣別</w:t>
                            </w:r>
                            <w:proofErr w:type="gramEnd"/>
                          </w:p>
                        </w:tc>
                        <w:tc>
                          <w:tcPr>
                            <w:tcW w:w="1390" w:type="pct"/>
                            <w:shd w:val="clear" w:color="auto" w:fill="auto"/>
                            <w:vAlign w:val="center"/>
                          </w:tcPr>
                          <w:p w14:paraId="5C05B40E" w14:textId="77777777" w:rsidR="00D76101" w:rsidRPr="006C5ECB" w:rsidRDefault="00D76101" w:rsidP="005D15B9">
                            <w:pPr>
                              <w:spacing w:line="220" w:lineRule="exact"/>
                              <w:ind w:leftChars="-26" w:left="-62" w:rightChars="-15" w:right="-36"/>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轄內行政區</w:t>
                            </w:r>
                          </w:p>
                        </w:tc>
                        <w:tc>
                          <w:tcPr>
                            <w:tcW w:w="1646" w:type="pct"/>
                            <w:shd w:val="clear" w:color="auto" w:fill="auto"/>
                            <w:vAlign w:val="center"/>
                          </w:tcPr>
                          <w:p w14:paraId="61D952E1" w14:textId="77777777" w:rsidR="00D76101" w:rsidRPr="006C5ECB" w:rsidRDefault="00D76101" w:rsidP="009324E0">
                            <w:pPr>
                              <w:spacing w:line="220" w:lineRule="exact"/>
                              <w:ind w:leftChars="-50" w:left="-120" w:rightChars="-50" w:right="-120"/>
                              <w:jc w:val="center"/>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參與計畫行政區</w:t>
                            </w:r>
                          </w:p>
                        </w:tc>
                        <w:tc>
                          <w:tcPr>
                            <w:tcW w:w="893" w:type="pct"/>
                            <w:shd w:val="clear" w:color="auto" w:fill="auto"/>
                            <w:vAlign w:val="center"/>
                          </w:tcPr>
                          <w:p w14:paraId="694D5AC0" w14:textId="77777777" w:rsidR="00D76101" w:rsidRPr="006C5ECB" w:rsidRDefault="00D76101" w:rsidP="005D15B9">
                            <w:pPr>
                              <w:spacing w:line="220" w:lineRule="exact"/>
                              <w:jc w:val="center"/>
                              <w:rPr>
                                <w:rFonts w:ascii="標楷體" w:eastAsia="標楷體" w:hAnsi="標楷體"/>
                                <w:bCs/>
                                <w:color w:val="000000" w:themeColor="text1"/>
                                <w:sz w:val="20"/>
                                <w:szCs w:val="20"/>
                              </w:rPr>
                            </w:pPr>
                            <w:proofErr w:type="gramStart"/>
                            <w:r w:rsidRPr="006C5ECB">
                              <w:rPr>
                                <w:rFonts w:ascii="標楷體" w:eastAsia="標楷體" w:hAnsi="標楷體" w:hint="eastAsia"/>
                                <w:bCs/>
                                <w:color w:val="000000" w:themeColor="text1"/>
                                <w:sz w:val="20"/>
                                <w:szCs w:val="20"/>
                              </w:rPr>
                              <w:t>布建率</w:t>
                            </w:r>
                            <w:proofErr w:type="gramEnd"/>
                          </w:p>
                        </w:tc>
                      </w:tr>
                      <w:tr w:rsidR="00D76101" w:rsidRPr="006C5ECB" w14:paraId="08C8F801" w14:textId="77777777" w:rsidTr="004C24DD">
                        <w:trPr>
                          <w:trHeight w:val="20"/>
                          <w:jc w:val="center"/>
                        </w:trPr>
                        <w:tc>
                          <w:tcPr>
                            <w:tcW w:w="1070" w:type="pct"/>
                            <w:shd w:val="clear" w:color="auto" w:fill="auto"/>
                            <w:vAlign w:val="center"/>
                          </w:tcPr>
                          <w:p w14:paraId="1A932B48" w14:textId="77777777" w:rsidR="00D76101" w:rsidRPr="006C5ECB" w:rsidRDefault="00D76101" w:rsidP="005D15B9">
                            <w:pPr>
                              <w:spacing w:line="220" w:lineRule="exact"/>
                              <w:jc w:val="center"/>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合計</w:t>
                            </w:r>
                          </w:p>
                        </w:tc>
                        <w:tc>
                          <w:tcPr>
                            <w:tcW w:w="1390" w:type="pct"/>
                            <w:shd w:val="clear" w:color="auto" w:fill="auto"/>
                            <w:vAlign w:val="center"/>
                          </w:tcPr>
                          <w:p w14:paraId="1AF03343" w14:textId="77777777" w:rsidR="00D76101" w:rsidRPr="006C5ECB" w:rsidRDefault="00D76101" w:rsidP="005D15B9">
                            <w:pPr>
                              <w:spacing w:line="220" w:lineRule="exact"/>
                              <w:jc w:val="right"/>
                              <w:rPr>
                                <w:rFonts w:ascii="標楷體" w:eastAsia="標楷體" w:hAnsi="標楷體"/>
                                <w:b/>
                                <w:bCs/>
                                <w:color w:val="000000" w:themeColor="text1"/>
                                <w:sz w:val="20"/>
                                <w:szCs w:val="20"/>
                              </w:rPr>
                            </w:pPr>
                            <w:r w:rsidRPr="006C5ECB">
                              <w:rPr>
                                <w:rFonts w:ascii="標楷體" w:eastAsia="標楷體" w:hAnsi="標楷體" w:hint="eastAsia"/>
                                <w:b/>
                                <w:bCs/>
                                <w:color w:val="000000" w:themeColor="text1"/>
                                <w:sz w:val="20"/>
                                <w:szCs w:val="20"/>
                              </w:rPr>
                              <w:t>1</w:t>
                            </w:r>
                            <w:r w:rsidRPr="006C5ECB">
                              <w:rPr>
                                <w:rFonts w:ascii="標楷體" w:eastAsia="標楷體" w:hAnsi="標楷體"/>
                                <w:b/>
                                <w:bCs/>
                                <w:color w:val="000000" w:themeColor="text1"/>
                                <w:sz w:val="20"/>
                                <w:szCs w:val="20"/>
                              </w:rPr>
                              <w:t>90</w:t>
                            </w:r>
                          </w:p>
                        </w:tc>
                        <w:tc>
                          <w:tcPr>
                            <w:tcW w:w="1646" w:type="pct"/>
                            <w:shd w:val="clear" w:color="auto" w:fill="auto"/>
                            <w:vAlign w:val="center"/>
                          </w:tcPr>
                          <w:p w14:paraId="0BEB5D78" w14:textId="77777777" w:rsidR="00D76101" w:rsidRPr="006C5ECB" w:rsidRDefault="00D76101" w:rsidP="005D15B9">
                            <w:pPr>
                              <w:spacing w:line="220" w:lineRule="exact"/>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117</w:t>
                            </w:r>
                          </w:p>
                        </w:tc>
                        <w:tc>
                          <w:tcPr>
                            <w:tcW w:w="893" w:type="pct"/>
                            <w:shd w:val="clear" w:color="auto" w:fill="auto"/>
                            <w:vAlign w:val="center"/>
                          </w:tcPr>
                          <w:p w14:paraId="5F6D8D0C" w14:textId="77777777" w:rsidR="00D76101" w:rsidRPr="006C5ECB" w:rsidRDefault="00D76101" w:rsidP="005D15B9">
                            <w:pPr>
                              <w:spacing w:line="220" w:lineRule="exact"/>
                              <w:jc w:val="right"/>
                              <w:rPr>
                                <w:rFonts w:ascii="標楷體" w:eastAsia="標楷體" w:hAnsi="標楷體"/>
                                <w:b/>
                                <w:bCs/>
                                <w:color w:val="000000" w:themeColor="text1"/>
                                <w:sz w:val="20"/>
                                <w:szCs w:val="20"/>
                              </w:rPr>
                            </w:pPr>
                            <w:r w:rsidRPr="006C5ECB">
                              <w:rPr>
                                <w:rFonts w:ascii="標楷體" w:eastAsia="標楷體" w:hAnsi="標楷體"/>
                                <w:b/>
                                <w:bCs/>
                                <w:color w:val="000000" w:themeColor="text1"/>
                                <w:sz w:val="20"/>
                                <w:szCs w:val="20"/>
                              </w:rPr>
                              <w:t>61.58</w:t>
                            </w:r>
                          </w:p>
                        </w:tc>
                      </w:tr>
                      <w:tr w:rsidR="00D76101" w:rsidRPr="006C5ECB" w14:paraId="471E8D40" w14:textId="77777777" w:rsidTr="004C24DD">
                        <w:trPr>
                          <w:trHeight w:val="20"/>
                          <w:jc w:val="center"/>
                        </w:trPr>
                        <w:tc>
                          <w:tcPr>
                            <w:tcW w:w="1070" w:type="pct"/>
                            <w:shd w:val="clear" w:color="auto" w:fill="auto"/>
                            <w:vAlign w:val="center"/>
                          </w:tcPr>
                          <w:p w14:paraId="20DEEE65"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桃園市</w:t>
                            </w:r>
                          </w:p>
                        </w:tc>
                        <w:tc>
                          <w:tcPr>
                            <w:tcW w:w="1390" w:type="pct"/>
                            <w:shd w:val="clear" w:color="auto" w:fill="auto"/>
                            <w:vAlign w:val="center"/>
                          </w:tcPr>
                          <w:p w14:paraId="236C5CBA"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13</w:t>
                            </w:r>
                          </w:p>
                        </w:tc>
                        <w:tc>
                          <w:tcPr>
                            <w:tcW w:w="1646" w:type="pct"/>
                            <w:shd w:val="clear" w:color="auto" w:fill="auto"/>
                            <w:vAlign w:val="center"/>
                          </w:tcPr>
                          <w:p w14:paraId="0F2E22B7"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13</w:t>
                            </w:r>
                          </w:p>
                        </w:tc>
                        <w:tc>
                          <w:tcPr>
                            <w:tcW w:w="893" w:type="pct"/>
                            <w:shd w:val="clear" w:color="auto" w:fill="auto"/>
                            <w:vAlign w:val="center"/>
                          </w:tcPr>
                          <w:p w14:paraId="77F68378"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100.00</w:t>
                            </w:r>
                          </w:p>
                        </w:tc>
                      </w:tr>
                      <w:tr w:rsidR="00D76101" w:rsidRPr="006C5ECB" w14:paraId="54312C28" w14:textId="77777777" w:rsidTr="004C24DD">
                        <w:trPr>
                          <w:trHeight w:val="20"/>
                          <w:jc w:val="center"/>
                        </w:trPr>
                        <w:tc>
                          <w:tcPr>
                            <w:tcW w:w="1070" w:type="pct"/>
                            <w:shd w:val="clear" w:color="auto" w:fill="auto"/>
                            <w:vAlign w:val="center"/>
                          </w:tcPr>
                          <w:p w14:paraId="7A1DB76C" w14:textId="77777777" w:rsidR="00D76101" w:rsidRPr="006C5ECB" w:rsidRDefault="00D76101" w:rsidP="005D15B9">
                            <w:pPr>
                              <w:spacing w:line="22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中市</w:t>
                            </w:r>
                          </w:p>
                        </w:tc>
                        <w:tc>
                          <w:tcPr>
                            <w:tcW w:w="1390" w:type="pct"/>
                            <w:shd w:val="clear" w:color="auto" w:fill="auto"/>
                            <w:vAlign w:val="center"/>
                          </w:tcPr>
                          <w:p w14:paraId="6112AF01"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29</w:t>
                            </w:r>
                          </w:p>
                        </w:tc>
                        <w:tc>
                          <w:tcPr>
                            <w:tcW w:w="1646" w:type="pct"/>
                            <w:shd w:val="clear" w:color="auto" w:fill="auto"/>
                            <w:vAlign w:val="center"/>
                          </w:tcPr>
                          <w:p w14:paraId="24D0B479"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20</w:t>
                            </w:r>
                          </w:p>
                        </w:tc>
                        <w:tc>
                          <w:tcPr>
                            <w:tcW w:w="893" w:type="pct"/>
                            <w:shd w:val="clear" w:color="auto" w:fill="auto"/>
                            <w:vAlign w:val="center"/>
                          </w:tcPr>
                          <w:p w14:paraId="75A84A24"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68.97</w:t>
                            </w:r>
                          </w:p>
                        </w:tc>
                      </w:tr>
                      <w:tr w:rsidR="00D76101" w:rsidRPr="006C5ECB" w14:paraId="604CEDC4" w14:textId="77777777" w:rsidTr="004C24DD">
                        <w:trPr>
                          <w:trHeight w:val="20"/>
                          <w:jc w:val="center"/>
                        </w:trPr>
                        <w:tc>
                          <w:tcPr>
                            <w:tcW w:w="1070" w:type="pct"/>
                            <w:shd w:val="clear" w:color="auto" w:fill="auto"/>
                            <w:vAlign w:val="center"/>
                          </w:tcPr>
                          <w:p w14:paraId="7D77D5B7"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高雄市</w:t>
                            </w:r>
                          </w:p>
                        </w:tc>
                        <w:tc>
                          <w:tcPr>
                            <w:tcW w:w="1390" w:type="pct"/>
                            <w:shd w:val="clear" w:color="auto" w:fill="auto"/>
                            <w:vAlign w:val="center"/>
                          </w:tcPr>
                          <w:p w14:paraId="794ECFDA"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38</w:t>
                            </w:r>
                          </w:p>
                        </w:tc>
                        <w:tc>
                          <w:tcPr>
                            <w:tcW w:w="1646" w:type="pct"/>
                            <w:shd w:val="clear" w:color="auto" w:fill="auto"/>
                            <w:vAlign w:val="center"/>
                          </w:tcPr>
                          <w:p w14:paraId="5F88E07E"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27</w:t>
                            </w:r>
                          </w:p>
                        </w:tc>
                        <w:tc>
                          <w:tcPr>
                            <w:tcW w:w="893" w:type="pct"/>
                            <w:shd w:val="clear" w:color="auto" w:fill="auto"/>
                            <w:vAlign w:val="center"/>
                          </w:tcPr>
                          <w:p w14:paraId="21193D2F"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71.05</w:t>
                            </w:r>
                          </w:p>
                        </w:tc>
                      </w:tr>
                      <w:tr w:rsidR="00D76101" w:rsidRPr="006C5ECB" w14:paraId="4143D6B0" w14:textId="77777777" w:rsidTr="004C24DD">
                        <w:trPr>
                          <w:trHeight w:val="20"/>
                          <w:jc w:val="center"/>
                        </w:trPr>
                        <w:tc>
                          <w:tcPr>
                            <w:tcW w:w="1070" w:type="pct"/>
                            <w:shd w:val="clear" w:color="auto" w:fill="auto"/>
                            <w:vAlign w:val="center"/>
                          </w:tcPr>
                          <w:p w14:paraId="6A915329" w14:textId="5EDF63E0" w:rsidR="00D76101" w:rsidRPr="006C5ECB" w:rsidRDefault="00D76101" w:rsidP="009C0394">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宜蘭縣</w:t>
                            </w:r>
                          </w:p>
                        </w:tc>
                        <w:tc>
                          <w:tcPr>
                            <w:tcW w:w="1390" w:type="pct"/>
                            <w:shd w:val="clear" w:color="auto" w:fill="auto"/>
                            <w:vAlign w:val="center"/>
                          </w:tcPr>
                          <w:p w14:paraId="643030F9" w14:textId="3B077519" w:rsidR="00D76101" w:rsidRPr="006C5ECB" w:rsidRDefault="00D76101" w:rsidP="009C0394">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12</w:t>
                            </w:r>
                          </w:p>
                        </w:tc>
                        <w:tc>
                          <w:tcPr>
                            <w:tcW w:w="1646" w:type="pct"/>
                            <w:shd w:val="clear" w:color="auto" w:fill="auto"/>
                            <w:vAlign w:val="center"/>
                          </w:tcPr>
                          <w:p w14:paraId="27D39B92" w14:textId="28240910" w:rsidR="00D76101" w:rsidRPr="006C5ECB" w:rsidRDefault="00D76101" w:rsidP="009C0394">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w:t>
                            </w:r>
                          </w:p>
                        </w:tc>
                        <w:tc>
                          <w:tcPr>
                            <w:tcW w:w="893" w:type="pct"/>
                            <w:shd w:val="clear" w:color="auto" w:fill="auto"/>
                            <w:vAlign w:val="center"/>
                          </w:tcPr>
                          <w:p w14:paraId="7C040514" w14:textId="097C8182" w:rsidR="00D76101" w:rsidRPr="006C5ECB" w:rsidRDefault="00D76101" w:rsidP="009C0394">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50.00</w:t>
                            </w:r>
                          </w:p>
                        </w:tc>
                      </w:tr>
                      <w:tr w:rsidR="00D76101" w:rsidRPr="006C5ECB" w14:paraId="2A0A0813" w14:textId="77777777" w:rsidTr="004C24DD">
                        <w:trPr>
                          <w:trHeight w:val="20"/>
                          <w:jc w:val="center"/>
                        </w:trPr>
                        <w:tc>
                          <w:tcPr>
                            <w:tcW w:w="1070" w:type="pct"/>
                            <w:shd w:val="clear" w:color="auto" w:fill="auto"/>
                            <w:vAlign w:val="center"/>
                          </w:tcPr>
                          <w:p w14:paraId="024A732A"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新竹縣</w:t>
                            </w:r>
                          </w:p>
                        </w:tc>
                        <w:tc>
                          <w:tcPr>
                            <w:tcW w:w="1390" w:type="pct"/>
                            <w:shd w:val="clear" w:color="auto" w:fill="auto"/>
                            <w:vAlign w:val="center"/>
                          </w:tcPr>
                          <w:p w14:paraId="7D30C881"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13</w:t>
                            </w:r>
                          </w:p>
                        </w:tc>
                        <w:tc>
                          <w:tcPr>
                            <w:tcW w:w="1646" w:type="pct"/>
                            <w:shd w:val="clear" w:color="auto" w:fill="auto"/>
                            <w:vAlign w:val="center"/>
                          </w:tcPr>
                          <w:p w14:paraId="5388EA2F"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7</w:t>
                            </w:r>
                          </w:p>
                        </w:tc>
                        <w:tc>
                          <w:tcPr>
                            <w:tcW w:w="893" w:type="pct"/>
                            <w:shd w:val="clear" w:color="auto" w:fill="auto"/>
                            <w:vAlign w:val="center"/>
                          </w:tcPr>
                          <w:p w14:paraId="468CFE71"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53.85</w:t>
                            </w:r>
                          </w:p>
                        </w:tc>
                      </w:tr>
                      <w:tr w:rsidR="00D76101" w:rsidRPr="006C5ECB" w14:paraId="72396598" w14:textId="77777777" w:rsidTr="004C24DD">
                        <w:trPr>
                          <w:trHeight w:val="20"/>
                          <w:jc w:val="center"/>
                        </w:trPr>
                        <w:tc>
                          <w:tcPr>
                            <w:tcW w:w="1070" w:type="pct"/>
                            <w:shd w:val="clear" w:color="auto" w:fill="auto"/>
                            <w:vAlign w:val="center"/>
                          </w:tcPr>
                          <w:p w14:paraId="5DE47E44"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新竹市</w:t>
                            </w:r>
                          </w:p>
                        </w:tc>
                        <w:tc>
                          <w:tcPr>
                            <w:tcW w:w="1390" w:type="pct"/>
                            <w:shd w:val="clear" w:color="auto" w:fill="auto"/>
                            <w:vAlign w:val="center"/>
                          </w:tcPr>
                          <w:p w14:paraId="21CCEDD7"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3</w:t>
                            </w:r>
                          </w:p>
                        </w:tc>
                        <w:tc>
                          <w:tcPr>
                            <w:tcW w:w="1646" w:type="pct"/>
                            <w:shd w:val="clear" w:color="auto" w:fill="auto"/>
                            <w:vAlign w:val="center"/>
                          </w:tcPr>
                          <w:p w14:paraId="4DCD239A"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w:t>
                            </w:r>
                          </w:p>
                        </w:tc>
                        <w:tc>
                          <w:tcPr>
                            <w:tcW w:w="893" w:type="pct"/>
                            <w:shd w:val="clear" w:color="auto" w:fill="auto"/>
                            <w:vAlign w:val="center"/>
                          </w:tcPr>
                          <w:p w14:paraId="51DBA442"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66.67</w:t>
                            </w:r>
                          </w:p>
                        </w:tc>
                      </w:tr>
                      <w:tr w:rsidR="00D76101" w:rsidRPr="006C5ECB" w14:paraId="119DCF47" w14:textId="77777777" w:rsidTr="004C24DD">
                        <w:trPr>
                          <w:trHeight w:val="20"/>
                          <w:jc w:val="center"/>
                        </w:trPr>
                        <w:tc>
                          <w:tcPr>
                            <w:tcW w:w="1070" w:type="pct"/>
                            <w:shd w:val="clear" w:color="auto" w:fill="auto"/>
                            <w:vAlign w:val="center"/>
                          </w:tcPr>
                          <w:p w14:paraId="1EFB6E75"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雲林縣</w:t>
                            </w:r>
                          </w:p>
                        </w:tc>
                        <w:tc>
                          <w:tcPr>
                            <w:tcW w:w="1390" w:type="pct"/>
                            <w:shd w:val="clear" w:color="auto" w:fill="auto"/>
                            <w:vAlign w:val="center"/>
                          </w:tcPr>
                          <w:p w14:paraId="2EC94A42"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20</w:t>
                            </w:r>
                          </w:p>
                        </w:tc>
                        <w:tc>
                          <w:tcPr>
                            <w:tcW w:w="1646" w:type="pct"/>
                            <w:shd w:val="clear" w:color="auto" w:fill="auto"/>
                            <w:vAlign w:val="center"/>
                          </w:tcPr>
                          <w:p w14:paraId="7B3291F3"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5</w:t>
                            </w:r>
                          </w:p>
                        </w:tc>
                        <w:tc>
                          <w:tcPr>
                            <w:tcW w:w="893" w:type="pct"/>
                            <w:shd w:val="clear" w:color="auto" w:fill="auto"/>
                            <w:vAlign w:val="center"/>
                          </w:tcPr>
                          <w:p w14:paraId="5E161E85"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25.00</w:t>
                            </w:r>
                          </w:p>
                        </w:tc>
                      </w:tr>
                      <w:tr w:rsidR="00D76101" w:rsidRPr="006C5ECB" w14:paraId="6E417EB9" w14:textId="77777777" w:rsidTr="004C24DD">
                        <w:trPr>
                          <w:trHeight w:val="20"/>
                          <w:jc w:val="center"/>
                        </w:trPr>
                        <w:tc>
                          <w:tcPr>
                            <w:tcW w:w="1070" w:type="pct"/>
                            <w:shd w:val="clear" w:color="auto" w:fill="auto"/>
                            <w:vAlign w:val="center"/>
                          </w:tcPr>
                          <w:p w14:paraId="6E258D0A"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屏東縣</w:t>
                            </w:r>
                          </w:p>
                        </w:tc>
                        <w:tc>
                          <w:tcPr>
                            <w:tcW w:w="1390" w:type="pct"/>
                            <w:shd w:val="clear" w:color="auto" w:fill="auto"/>
                            <w:vAlign w:val="center"/>
                          </w:tcPr>
                          <w:p w14:paraId="31A0A5F4"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33</w:t>
                            </w:r>
                          </w:p>
                        </w:tc>
                        <w:tc>
                          <w:tcPr>
                            <w:tcW w:w="1646" w:type="pct"/>
                            <w:shd w:val="clear" w:color="auto" w:fill="auto"/>
                            <w:vAlign w:val="center"/>
                          </w:tcPr>
                          <w:p w14:paraId="7B0B5C13"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17</w:t>
                            </w:r>
                          </w:p>
                        </w:tc>
                        <w:tc>
                          <w:tcPr>
                            <w:tcW w:w="893" w:type="pct"/>
                            <w:shd w:val="clear" w:color="auto" w:fill="auto"/>
                            <w:vAlign w:val="center"/>
                          </w:tcPr>
                          <w:p w14:paraId="7DD84E51"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51.52</w:t>
                            </w:r>
                          </w:p>
                        </w:tc>
                      </w:tr>
                      <w:tr w:rsidR="00D76101" w:rsidRPr="006C5ECB" w14:paraId="2692B7BE" w14:textId="77777777" w:rsidTr="004C24DD">
                        <w:trPr>
                          <w:trHeight w:val="20"/>
                          <w:jc w:val="center"/>
                        </w:trPr>
                        <w:tc>
                          <w:tcPr>
                            <w:tcW w:w="1070" w:type="pct"/>
                            <w:shd w:val="clear" w:color="auto" w:fill="auto"/>
                            <w:vAlign w:val="center"/>
                          </w:tcPr>
                          <w:p w14:paraId="7CC6B186" w14:textId="77777777" w:rsidR="00D76101" w:rsidRPr="006C5ECB" w:rsidRDefault="00D76101" w:rsidP="005D15B9">
                            <w:pPr>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花蓮縣</w:t>
                            </w:r>
                          </w:p>
                        </w:tc>
                        <w:tc>
                          <w:tcPr>
                            <w:tcW w:w="1390" w:type="pct"/>
                            <w:shd w:val="clear" w:color="auto" w:fill="auto"/>
                            <w:vAlign w:val="center"/>
                          </w:tcPr>
                          <w:p w14:paraId="6D9568D9"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13</w:t>
                            </w:r>
                          </w:p>
                        </w:tc>
                        <w:tc>
                          <w:tcPr>
                            <w:tcW w:w="1646" w:type="pct"/>
                            <w:shd w:val="clear" w:color="auto" w:fill="auto"/>
                            <w:vAlign w:val="center"/>
                          </w:tcPr>
                          <w:p w14:paraId="17E440C0"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9</w:t>
                            </w:r>
                          </w:p>
                        </w:tc>
                        <w:tc>
                          <w:tcPr>
                            <w:tcW w:w="893" w:type="pct"/>
                            <w:shd w:val="clear" w:color="auto" w:fill="auto"/>
                            <w:vAlign w:val="center"/>
                          </w:tcPr>
                          <w:p w14:paraId="2A94B93A"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69.23</w:t>
                            </w:r>
                          </w:p>
                        </w:tc>
                      </w:tr>
                      <w:tr w:rsidR="00D76101" w:rsidRPr="006C5ECB" w14:paraId="1DFA3F10" w14:textId="77777777" w:rsidTr="004C24DD">
                        <w:trPr>
                          <w:trHeight w:val="20"/>
                          <w:jc w:val="center"/>
                        </w:trPr>
                        <w:tc>
                          <w:tcPr>
                            <w:tcW w:w="1070" w:type="pct"/>
                            <w:tcBorders>
                              <w:bottom w:val="single" w:sz="4" w:space="0" w:color="auto"/>
                            </w:tcBorders>
                            <w:shd w:val="clear" w:color="auto" w:fill="auto"/>
                            <w:vAlign w:val="center"/>
                          </w:tcPr>
                          <w:p w14:paraId="659FCD69" w14:textId="77777777" w:rsidR="00D76101" w:rsidRPr="006C5ECB" w:rsidRDefault="00D76101" w:rsidP="005D15B9">
                            <w:pPr>
                              <w:spacing w:line="22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臺</w:t>
                            </w:r>
                            <w:proofErr w:type="gramEnd"/>
                            <w:r w:rsidRPr="006C5ECB">
                              <w:rPr>
                                <w:rFonts w:ascii="標楷體" w:eastAsia="標楷體" w:hAnsi="標楷體" w:hint="eastAsia"/>
                                <w:color w:val="000000" w:themeColor="text1"/>
                                <w:sz w:val="20"/>
                                <w:szCs w:val="20"/>
                              </w:rPr>
                              <w:t>東縣</w:t>
                            </w:r>
                          </w:p>
                        </w:tc>
                        <w:tc>
                          <w:tcPr>
                            <w:tcW w:w="1390" w:type="pct"/>
                            <w:tcBorders>
                              <w:bottom w:val="single" w:sz="4" w:space="0" w:color="auto"/>
                            </w:tcBorders>
                            <w:shd w:val="clear" w:color="auto" w:fill="auto"/>
                            <w:vAlign w:val="center"/>
                          </w:tcPr>
                          <w:p w14:paraId="3E9829BC"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16</w:t>
                            </w:r>
                          </w:p>
                        </w:tc>
                        <w:tc>
                          <w:tcPr>
                            <w:tcW w:w="1646" w:type="pct"/>
                            <w:tcBorders>
                              <w:bottom w:val="single" w:sz="4" w:space="0" w:color="auto"/>
                            </w:tcBorders>
                            <w:shd w:val="clear" w:color="auto" w:fill="auto"/>
                            <w:vAlign w:val="center"/>
                          </w:tcPr>
                          <w:p w14:paraId="6E85DD0C"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11</w:t>
                            </w:r>
                          </w:p>
                        </w:tc>
                        <w:tc>
                          <w:tcPr>
                            <w:tcW w:w="893" w:type="pct"/>
                            <w:tcBorders>
                              <w:bottom w:val="single" w:sz="4" w:space="0" w:color="auto"/>
                            </w:tcBorders>
                            <w:shd w:val="clear" w:color="auto" w:fill="auto"/>
                            <w:vAlign w:val="center"/>
                          </w:tcPr>
                          <w:p w14:paraId="207E07B4" w14:textId="77777777" w:rsidR="00D76101" w:rsidRPr="006C5ECB" w:rsidRDefault="00D76101" w:rsidP="005D15B9">
                            <w:pPr>
                              <w:spacing w:line="220" w:lineRule="exact"/>
                              <w:jc w:val="right"/>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20"/>
                                <w:szCs w:val="20"/>
                              </w:rPr>
                              <w:t>68.75</w:t>
                            </w:r>
                          </w:p>
                        </w:tc>
                      </w:tr>
                      <w:tr w:rsidR="00D76101" w:rsidRPr="006C5ECB" w14:paraId="799305AE" w14:textId="77777777" w:rsidTr="009C0394">
                        <w:trPr>
                          <w:trHeight w:val="20"/>
                          <w:jc w:val="center"/>
                        </w:trPr>
                        <w:tc>
                          <w:tcPr>
                            <w:tcW w:w="5000" w:type="pct"/>
                            <w:gridSpan w:val="4"/>
                            <w:tcBorders>
                              <w:left w:val="nil"/>
                              <w:bottom w:val="nil"/>
                              <w:right w:val="nil"/>
                            </w:tcBorders>
                            <w:shd w:val="clear" w:color="auto" w:fill="auto"/>
                            <w:vAlign w:val="center"/>
                          </w:tcPr>
                          <w:p w14:paraId="245204E8" w14:textId="77777777" w:rsidR="00D76101" w:rsidRPr="006C5ECB" w:rsidRDefault="00D76101" w:rsidP="00E72214">
                            <w:pPr>
                              <w:spacing w:line="260" w:lineRule="exact"/>
                              <w:ind w:leftChars="-50" w:left="-120"/>
                              <w:rPr>
                                <w:rFonts w:ascii="標楷體" w:eastAsia="標楷體" w:hAnsi="標楷體"/>
                                <w:bCs/>
                                <w:color w:val="000000" w:themeColor="text1"/>
                                <w:sz w:val="20"/>
                                <w:szCs w:val="20"/>
                              </w:rPr>
                            </w:pPr>
                            <w:r w:rsidRPr="006C5ECB">
                              <w:rPr>
                                <w:rFonts w:ascii="標楷體" w:eastAsia="標楷體" w:hAnsi="標楷體" w:hint="eastAsia"/>
                                <w:bCs/>
                                <w:color w:val="000000" w:themeColor="text1"/>
                                <w:sz w:val="18"/>
                                <w:szCs w:val="20"/>
                              </w:rPr>
                              <w:t>資料來源：整理自衛生福利部提供資料。</w:t>
                            </w:r>
                          </w:p>
                        </w:tc>
                      </w:tr>
                    </w:tbl>
                    <w:p w14:paraId="184DD668" w14:textId="77777777" w:rsidR="00D76101" w:rsidRPr="006C5ECB" w:rsidRDefault="00D76101" w:rsidP="00840325">
                      <w:pPr>
                        <w:rPr>
                          <w:color w:val="000000" w:themeColor="text1"/>
                        </w:rPr>
                      </w:pPr>
                    </w:p>
                  </w:txbxContent>
                </v:textbox>
                <w10:wrap type="tight" anchorx="margin"/>
              </v:shape>
            </w:pict>
          </mc:Fallback>
        </mc:AlternateContent>
      </w:r>
      <w:r w:rsidR="00840325" w:rsidRPr="006C5ECB">
        <w:rPr>
          <w:rFonts w:ascii="標楷體" w:eastAsia="標楷體" w:hAnsi="標楷體" w:cs="標楷體" w:hint="eastAsia"/>
          <w:b/>
          <w:color w:val="000000" w:themeColor="text1"/>
        </w:rPr>
        <w:t>1.　承辦市縣之行政區</w:t>
      </w:r>
      <w:r w:rsidR="00B43D96" w:rsidRPr="006C5ECB">
        <w:rPr>
          <w:rFonts w:ascii="標楷體" w:eastAsia="標楷體" w:hAnsi="標楷體" w:cs="標楷體" w:hint="eastAsia"/>
          <w:b/>
          <w:color w:val="000000" w:themeColor="text1"/>
        </w:rPr>
        <w:t>有近</w:t>
      </w:r>
      <w:proofErr w:type="gramStart"/>
      <w:r w:rsidR="00B43D96" w:rsidRPr="006C5ECB">
        <w:rPr>
          <w:rFonts w:ascii="標楷體" w:eastAsia="標楷體" w:hAnsi="標楷體" w:cs="標楷體" w:hint="eastAsia"/>
          <w:b/>
          <w:color w:val="000000" w:themeColor="text1"/>
        </w:rPr>
        <w:t>4成</w:t>
      </w:r>
      <w:proofErr w:type="gramEnd"/>
      <w:r w:rsidR="00840325" w:rsidRPr="006C5ECB">
        <w:rPr>
          <w:rFonts w:ascii="標楷體" w:eastAsia="標楷體" w:hAnsi="標楷體" w:cs="標楷體" w:hint="eastAsia"/>
          <w:b/>
          <w:color w:val="000000" w:themeColor="text1"/>
        </w:rPr>
        <w:t>未有合作醫療機構，且部分行政區受限於轄內符合計畫之專科醫師不足，未能參與計畫執行，不利幼兒就近取得醫療照護服務：</w:t>
      </w:r>
      <w:r w:rsidR="00840325" w:rsidRPr="006C5ECB">
        <w:rPr>
          <w:rFonts w:ascii="標楷體" w:eastAsia="標楷體" w:hAnsi="標楷體" w:hint="eastAsia"/>
          <w:color w:val="000000" w:themeColor="text1"/>
        </w:rPr>
        <w:t>依幼兒專責醫師制度計畫需求說明書規定，合作醫療機構之幼兒專責醫師，除可由兒科專科醫師擔任外，家庭醫學專科醫師於完成40小時專業訓練課程後，亦可擔任。截至111年9月底止，10個承辦市縣已與轄內449間醫療機構合作設置789位幼兒專責醫師</w:t>
      </w:r>
      <w:r w:rsidR="00D76101">
        <w:rPr>
          <w:rFonts w:ascii="標楷體" w:eastAsia="標楷體" w:hAnsi="標楷體" w:hint="eastAsia"/>
          <w:color w:val="000000" w:themeColor="text1"/>
        </w:rPr>
        <w:t>（</w:t>
      </w:r>
      <w:r w:rsidR="00840325" w:rsidRPr="006C5ECB">
        <w:rPr>
          <w:rFonts w:ascii="標楷體" w:eastAsia="標楷體" w:hAnsi="標楷體" w:hint="eastAsia"/>
          <w:color w:val="000000" w:themeColor="text1"/>
        </w:rPr>
        <w:t>含699位兒科專科醫師及90位家庭醫學專科醫師</w:t>
      </w:r>
      <w:r w:rsidR="00D76101">
        <w:rPr>
          <w:rFonts w:ascii="標楷體" w:eastAsia="標楷體" w:hAnsi="標楷體" w:hint="eastAsia"/>
          <w:color w:val="000000" w:themeColor="text1"/>
        </w:rPr>
        <w:t>）</w:t>
      </w:r>
      <w:r w:rsidR="00840325" w:rsidRPr="006C5ECB">
        <w:rPr>
          <w:rFonts w:ascii="標楷體" w:eastAsia="標楷體" w:hAnsi="標楷體" w:hint="eastAsia"/>
          <w:color w:val="000000" w:themeColor="text1"/>
        </w:rPr>
        <w:t>，惟分析上開合作醫療機構分布</w:t>
      </w:r>
      <w:r w:rsidR="00840325" w:rsidRPr="00D76101">
        <w:rPr>
          <w:rFonts w:ascii="標楷體" w:eastAsia="標楷體" w:hAnsi="標楷體" w:hint="eastAsia"/>
          <w:color w:val="000000" w:themeColor="text1"/>
          <w:spacing w:val="-2"/>
        </w:rPr>
        <w:t>情形，</w:t>
      </w:r>
      <w:proofErr w:type="gramStart"/>
      <w:r w:rsidR="00840325" w:rsidRPr="00D76101">
        <w:rPr>
          <w:rFonts w:ascii="標楷體" w:eastAsia="標楷體" w:hAnsi="標楷體" w:hint="eastAsia"/>
          <w:color w:val="000000" w:themeColor="text1"/>
          <w:spacing w:val="-2"/>
        </w:rPr>
        <w:t>係位在</w:t>
      </w:r>
      <w:proofErr w:type="gramEnd"/>
      <w:r w:rsidR="00840325" w:rsidRPr="00D76101">
        <w:rPr>
          <w:rFonts w:ascii="標楷體" w:eastAsia="標楷體" w:hAnsi="標楷體" w:hint="eastAsia"/>
          <w:color w:val="000000" w:themeColor="text1"/>
          <w:spacing w:val="-2"/>
        </w:rPr>
        <w:t>117個行政區內，占10個承辦市縣190個行政區之61.58</w:t>
      </w:r>
      <w:r w:rsidR="003F3123" w:rsidRPr="00D76101">
        <w:rPr>
          <w:rFonts w:ascii="標楷體" w:eastAsia="標楷體" w:hAnsi="標楷體" w:hint="eastAsia"/>
          <w:color w:val="000000" w:themeColor="text1"/>
          <w:spacing w:val="-2"/>
        </w:rPr>
        <w:t>％（</w:t>
      </w:r>
      <w:r w:rsidR="00840325" w:rsidRPr="00D76101">
        <w:rPr>
          <w:rFonts w:ascii="標楷體" w:eastAsia="標楷體" w:hAnsi="標楷體" w:hint="eastAsia"/>
          <w:color w:val="000000" w:themeColor="text1"/>
          <w:spacing w:val="-2"/>
        </w:rPr>
        <w:t>表1</w:t>
      </w:r>
      <w:r w:rsidR="003C1B89" w:rsidRPr="00D76101">
        <w:rPr>
          <w:rFonts w:ascii="標楷體" w:eastAsia="標楷體" w:hAnsi="標楷體" w:hint="eastAsia"/>
          <w:color w:val="000000" w:themeColor="text1"/>
          <w:spacing w:val="-2"/>
        </w:rPr>
        <w:t>8</w:t>
      </w:r>
      <w:r w:rsidR="00840325" w:rsidRPr="00D76101">
        <w:rPr>
          <w:rFonts w:ascii="標楷體" w:eastAsia="標楷體" w:hAnsi="標楷體" w:hint="eastAsia"/>
          <w:color w:val="000000" w:themeColor="text1"/>
          <w:spacing w:val="-2"/>
        </w:rPr>
        <w:t>、圖</w:t>
      </w:r>
      <w:r w:rsidR="002E129B" w:rsidRPr="00D76101">
        <w:rPr>
          <w:rFonts w:ascii="標楷體" w:eastAsia="標楷體" w:hAnsi="標楷體" w:hint="eastAsia"/>
          <w:color w:val="000000" w:themeColor="text1"/>
          <w:spacing w:val="-2"/>
        </w:rPr>
        <w:t>4</w:t>
      </w:r>
      <w:r w:rsidR="00840325" w:rsidRPr="00D76101">
        <w:rPr>
          <w:rFonts w:ascii="標楷體" w:eastAsia="標楷體" w:hAnsi="標楷體" w:hint="eastAsia"/>
          <w:color w:val="000000" w:themeColor="text1"/>
          <w:spacing w:val="-2"/>
        </w:rPr>
        <w:t>），亦即近</w:t>
      </w:r>
      <w:proofErr w:type="gramStart"/>
      <w:r w:rsidR="00840325" w:rsidRPr="00D76101">
        <w:rPr>
          <w:rFonts w:ascii="標楷體" w:eastAsia="標楷體" w:hAnsi="標楷體" w:hint="eastAsia"/>
          <w:color w:val="000000" w:themeColor="text1"/>
          <w:spacing w:val="-2"/>
        </w:rPr>
        <w:t>4成</w:t>
      </w:r>
      <w:proofErr w:type="gramEnd"/>
      <w:r w:rsidR="00840325" w:rsidRPr="00D76101">
        <w:rPr>
          <w:rFonts w:ascii="標楷體" w:eastAsia="標楷體" w:hAnsi="標楷體" w:hint="eastAsia"/>
          <w:color w:val="000000" w:themeColor="text1"/>
          <w:spacing w:val="-2"/>
        </w:rPr>
        <w:t>行政區內未有合作醫療機構。又據中華民國醫師公會全國聯合會110年統計年鑑之統計資料，平均每</w:t>
      </w:r>
      <w:proofErr w:type="gramStart"/>
      <w:r w:rsidR="00840325" w:rsidRPr="006C5ECB">
        <w:rPr>
          <w:rFonts w:ascii="標楷體" w:eastAsia="標楷體" w:hAnsi="標楷體" w:hint="eastAsia"/>
          <w:color w:val="000000" w:themeColor="text1"/>
        </w:rPr>
        <w:t>個</w:t>
      </w:r>
      <w:proofErr w:type="gramEnd"/>
      <w:r w:rsidR="00840325" w:rsidRPr="006C5ECB">
        <w:rPr>
          <w:rFonts w:ascii="標楷體" w:eastAsia="標楷體" w:hAnsi="標楷體" w:hint="eastAsia"/>
          <w:color w:val="000000" w:themeColor="text1"/>
        </w:rPr>
        <w:t>承辦市縣之行政區約有22位兒科及家庭醫學科醫師，惟上開73個未參與幼兒專責醫師制度計畫之行政區中，有</w:t>
      </w:r>
      <w:proofErr w:type="gramStart"/>
      <w:r w:rsidR="00840325" w:rsidRPr="006C5ECB">
        <w:rPr>
          <w:rFonts w:ascii="標楷體" w:eastAsia="標楷體" w:hAnsi="標楷體" w:hint="eastAsia"/>
          <w:color w:val="000000" w:themeColor="text1"/>
        </w:rPr>
        <w:t>臺</w:t>
      </w:r>
      <w:proofErr w:type="gramEnd"/>
      <w:r w:rsidR="00840325" w:rsidRPr="006C5ECB">
        <w:rPr>
          <w:rFonts w:ascii="標楷體" w:eastAsia="標楷體" w:hAnsi="標楷體" w:hint="eastAsia"/>
          <w:color w:val="000000" w:themeColor="text1"/>
        </w:rPr>
        <w:t>中</w:t>
      </w:r>
      <w:r w:rsidR="00840325" w:rsidRPr="00D76101">
        <w:rPr>
          <w:rFonts w:ascii="標楷體" w:eastAsia="標楷體" w:hAnsi="標楷體" w:hint="eastAsia"/>
          <w:color w:val="000000" w:themeColor="text1"/>
          <w:spacing w:val="-2"/>
        </w:rPr>
        <w:t>市和平區等34個行政區為山地、平地原住民及離島等偏遠地區或全民健康保險醫療資源缺乏地區，係屬醫療資源相對不足區域；另</w:t>
      </w:r>
      <w:proofErr w:type="gramStart"/>
      <w:r w:rsidR="00840325" w:rsidRPr="00D76101">
        <w:rPr>
          <w:rFonts w:ascii="標楷體" w:eastAsia="標楷體" w:hAnsi="標楷體" w:hint="eastAsia"/>
          <w:color w:val="000000" w:themeColor="text1"/>
          <w:spacing w:val="-2"/>
        </w:rPr>
        <w:t>臺</w:t>
      </w:r>
      <w:proofErr w:type="gramEnd"/>
      <w:r w:rsidR="00840325" w:rsidRPr="00D76101">
        <w:rPr>
          <w:rFonts w:ascii="標楷體" w:eastAsia="標楷體" w:hAnsi="標楷體" w:hint="eastAsia"/>
          <w:color w:val="000000" w:themeColor="text1"/>
          <w:spacing w:val="-2"/>
        </w:rPr>
        <w:t>中市大安區等16個行政區轄內未有兒科及家庭醫學科醫師可參與計畫，影響幼兒專責醫師制度計畫之布建及推展，且不利幼兒就近取得醫療照護服務</w:t>
      </w:r>
      <w:r w:rsidR="00840325" w:rsidRPr="006C5ECB">
        <w:rPr>
          <w:rFonts w:ascii="標楷體" w:eastAsia="標楷體" w:hAnsi="標楷體" w:hint="eastAsia"/>
          <w:color w:val="000000" w:themeColor="text1"/>
        </w:rPr>
        <w:t>。</w:t>
      </w:r>
      <w:r w:rsidR="00840325" w:rsidRPr="006C5ECB">
        <w:rPr>
          <w:rFonts w:ascii="標楷體" w:eastAsia="標楷體" w:hAnsi="標楷體" w:hint="eastAsia"/>
          <w:color w:val="000000" w:themeColor="text1"/>
        </w:rPr>
        <w:lastRenderedPageBreak/>
        <w:t>經函</w:t>
      </w:r>
      <w:proofErr w:type="gramStart"/>
      <w:r w:rsidR="00840325" w:rsidRPr="006C5ECB">
        <w:rPr>
          <w:rFonts w:ascii="標楷體" w:eastAsia="標楷體" w:hAnsi="標楷體" w:hint="eastAsia"/>
          <w:color w:val="000000" w:themeColor="text1"/>
        </w:rPr>
        <w:t>請衛福部研</w:t>
      </w:r>
      <w:proofErr w:type="gramEnd"/>
      <w:r w:rsidR="00840325" w:rsidRPr="006C5ECB">
        <w:rPr>
          <w:rFonts w:ascii="標楷體" w:eastAsia="標楷體" w:hAnsi="標楷體" w:hint="eastAsia"/>
          <w:color w:val="000000" w:themeColor="text1"/>
        </w:rPr>
        <w:t>謀因應對策，強化資源布建與服務之提供，擴大基層照護量能，以減少幼兒初級照護之障礙。據復：將放寬部分地區之合作醫療機構與幼兒專責醫師資格，可由兼任</w:t>
      </w:r>
      <w:r w:rsidR="00D76101">
        <w:rPr>
          <w:rFonts w:ascii="標楷體" w:eastAsia="標楷體" w:hAnsi="標楷體" w:hint="eastAsia"/>
          <w:color w:val="000000" w:themeColor="text1"/>
        </w:rPr>
        <w:t>（</w:t>
      </w:r>
      <w:r w:rsidR="00840325" w:rsidRPr="006C5ECB">
        <w:rPr>
          <w:rFonts w:ascii="標楷體" w:eastAsia="標楷體" w:hAnsi="標楷體" w:hint="eastAsia"/>
          <w:color w:val="000000" w:themeColor="text1"/>
        </w:rPr>
        <w:t>或報備</w:t>
      </w:r>
      <w:r w:rsidR="00D76101">
        <w:rPr>
          <w:rFonts w:ascii="標楷體" w:eastAsia="標楷體" w:hAnsi="標楷體" w:hint="eastAsia"/>
          <w:color w:val="000000" w:themeColor="text1"/>
        </w:rPr>
        <w:t>）</w:t>
      </w:r>
      <w:r w:rsidR="00840325" w:rsidRPr="006C5ECB">
        <w:rPr>
          <w:rFonts w:ascii="標楷體" w:eastAsia="標楷體" w:hAnsi="標楷體" w:hint="eastAsia"/>
          <w:color w:val="000000" w:themeColor="text1"/>
        </w:rPr>
        <w:t>支援之兒科</w:t>
      </w:r>
      <w:r w:rsidR="00D76101">
        <w:rPr>
          <w:rFonts w:ascii="標楷體" w:eastAsia="標楷體" w:hAnsi="標楷體" w:hint="eastAsia"/>
          <w:color w:val="000000" w:themeColor="text1"/>
        </w:rPr>
        <w:t>（</w:t>
      </w:r>
      <w:r w:rsidR="00840325" w:rsidRPr="006C5ECB">
        <w:rPr>
          <w:rFonts w:ascii="標楷體" w:eastAsia="標楷體" w:hAnsi="標楷體" w:hint="eastAsia"/>
          <w:color w:val="000000" w:themeColor="text1"/>
        </w:rPr>
        <w:t>或家庭</w:t>
      </w:r>
      <w:r w:rsidR="00D76101">
        <w:rPr>
          <w:rFonts w:ascii="標楷體" w:eastAsia="標楷體" w:hAnsi="標楷體" w:hint="eastAsia"/>
          <w:color w:val="000000" w:themeColor="text1"/>
        </w:rPr>
        <w:t>）</w:t>
      </w:r>
      <w:r w:rsidR="00840325" w:rsidRPr="006C5ECB">
        <w:rPr>
          <w:rFonts w:ascii="標楷體" w:eastAsia="標楷體" w:hAnsi="標楷體" w:hint="eastAsia"/>
          <w:color w:val="000000" w:themeColor="text1"/>
        </w:rPr>
        <w:t>醫學科專科醫師照護，或由當地衛生所醫師擔任幼兒專責醫師，以提升偏遠或醫療資源不足區之兒童醫療照護可近性及品質。</w:t>
      </w:r>
    </w:p>
    <w:p w14:paraId="4B2B1A1E" w14:textId="3F697BDB" w:rsidR="00840325" w:rsidRPr="006C5ECB" w:rsidRDefault="00840325" w:rsidP="00FB19EB">
      <w:pPr>
        <w:overflowPunct w:val="0"/>
        <w:spacing w:line="450" w:lineRule="exact"/>
        <w:ind w:firstLineChars="472" w:firstLine="1134"/>
        <w:jc w:val="both"/>
        <w:rPr>
          <w:rFonts w:ascii="標楷體" w:eastAsia="標楷體" w:hAnsi="標楷體"/>
          <w:color w:val="000000" w:themeColor="text1"/>
        </w:rPr>
      </w:pPr>
      <w:r w:rsidRPr="006C5ECB">
        <w:rPr>
          <w:rFonts w:ascii="標楷體" w:eastAsia="標楷體" w:hAnsi="標楷體" w:cs="標楷體" w:hint="eastAsia"/>
          <w:b/>
          <w:color w:val="000000" w:themeColor="text1"/>
        </w:rPr>
        <w:t xml:space="preserve">2.　</w:t>
      </w:r>
      <w:r w:rsidR="00E90C22" w:rsidRPr="006C5ECB">
        <w:rPr>
          <w:rFonts w:ascii="標楷體" w:eastAsia="標楷體" w:hAnsi="標楷體" w:cs="標楷體" w:hint="eastAsia"/>
          <w:b/>
          <w:color w:val="000000" w:themeColor="text1"/>
        </w:rPr>
        <w:t>計畫服務涵蓋率已達目標值，惟</w:t>
      </w:r>
      <w:r w:rsidRPr="006C5ECB">
        <w:rPr>
          <w:rFonts w:ascii="標楷體" w:eastAsia="標楷體" w:hAnsi="標楷體" w:hint="eastAsia"/>
          <w:b/>
          <w:color w:val="000000" w:themeColor="text1"/>
        </w:rPr>
        <w:t>承辦市縣內</w:t>
      </w:r>
      <w:r w:rsidR="00E90C22" w:rsidRPr="006C5ECB">
        <w:rPr>
          <w:rFonts w:ascii="標楷體" w:eastAsia="標楷體" w:hAnsi="標楷體" w:hint="eastAsia"/>
          <w:b/>
          <w:color w:val="000000" w:themeColor="text1"/>
        </w:rPr>
        <w:t>之</w:t>
      </w:r>
      <w:r w:rsidRPr="006C5ECB">
        <w:rPr>
          <w:rFonts w:ascii="標楷體" w:eastAsia="標楷體" w:hAnsi="標楷體" w:hint="eastAsia"/>
          <w:b/>
          <w:color w:val="000000" w:themeColor="text1"/>
        </w:rPr>
        <w:t>幼兒</w:t>
      </w:r>
      <w:r w:rsidR="00E90C22" w:rsidRPr="006C5ECB">
        <w:rPr>
          <w:rFonts w:ascii="標楷體" w:eastAsia="標楷體" w:hAnsi="標楷體" w:hint="eastAsia"/>
          <w:b/>
          <w:color w:val="000000" w:themeColor="text1"/>
        </w:rPr>
        <w:t>仍多</w:t>
      </w:r>
      <w:r w:rsidRPr="006C5ECB">
        <w:rPr>
          <w:rFonts w:ascii="標楷體" w:eastAsia="標楷體" w:hAnsi="標楷體" w:hint="eastAsia"/>
          <w:b/>
          <w:color w:val="000000" w:themeColor="text1"/>
        </w:rPr>
        <w:t>未參與照護服務，另收案對象透過市縣衛生局</w:t>
      </w:r>
      <w:proofErr w:type="gramStart"/>
      <w:r w:rsidRPr="006C5ECB">
        <w:rPr>
          <w:rFonts w:ascii="標楷體" w:eastAsia="標楷體" w:hAnsi="標楷體" w:hint="eastAsia"/>
          <w:b/>
          <w:color w:val="000000" w:themeColor="text1"/>
        </w:rPr>
        <w:t>媒合收案</w:t>
      </w:r>
      <w:proofErr w:type="gramEnd"/>
      <w:r w:rsidRPr="006C5ECB">
        <w:rPr>
          <w:rFonts w:ascii="標楷體" w:eastAsia="標楷體" w:hAnsi="標楷體" w:hint="eastAsia"/>
          <w:b/>
          <w:color w:val="000000" w:themeColor="text1"/>
        </w:rPr>
        <w:t>者仍</w:t>
      </w:r>
      <w:proofErr w:type="gramStart"/>
      <w:r w:rsidRPr="006C5ECB">
        <w:rPr>
          <w:rFonts w:ascii="標楷體" w:eastAsia="標楷體" w:hAnsi="標楷體" w:hint="eastAsia"/>
          <w:b/>
          <w:color w:val="000000" w:themeColor="text1"/>
        </w:rPr>
        <w:t>寡</w:t>
      </w:r>
      <w:proofErr w:type="gramEnd"/>
      <w:r w:rsidRPr="006C5ECB">
        <w:rPr>
          <w:rFonts w:ascii="標楷體" w:eastAsia="標楷體" w:hAnsi="標楷體" w:hint="eastAsia"/>
          <w:b/>
          <w:color w:val="000000" w:themeColor="text1"/>
        </w:rPr>
        <w:t>，</w:t>
      </w:r>
      <w:proofErr w:type="gramStart"/>
      <w:r w:rsidRPr="006C5ECB">
        <w:rPr>
          <w:rFonts w:ascii="標楷體" w:eastAsia="標楷體" w:hAnsi="標楷體" w:hint="eastAsia"/>
          <w:b/>
          <w:color w:val="000000" w:themeColor="text1"/>
        </w:rPr>
        <w:t>且媒合作</w:t>
      </w:r>
      <w:proofErr w:type="gramEnd"/>
      <w:r w:rsidRPr="006C5ECB">
        <w:rPr>
          <w:rFonts w:ascii="標楷體" w:eastAsia="標楷體" w:hAnsi="標楷體" w:hint="eastAsia"/>
          <w:b/>
          <w:color w:val="000000" w:themeColor="text1"/>
        </w:rPr>
        <w:t>業須以人工作業進行，影響指定個案媒合成效</w:t>
      </w:r>
      <w:r w:rsidRPr="006C5ECB">
        <w:rPr>
          <w:rFonts w:ascii="標楷體" w:eastAsia="標楷體" w:hAnsi="標楷體" w:cs="標楷體" w:hint="eastAsia"/>
          <w:b/>
          <w:color w:val="000000" w:themeColor="text1"/>
        </w:rPr>
        <w:t>：</w:t>
      </w:r>
      <w:r w:rsidRPr="006C5ECB">
        <w:rPr>
          <w:rFonts w:ascii="標楷體" w:eastAsia="標楷體" w:hAnsi="標楷體" w:hint="eastAsia"/>
          <w:color w:val="000000" w:themeColor="text1"/>
        </w:rPr>
        <w:t>依計畫需求說明書載述，收案對象為執行期程內未滿3歲之幼兒，來源分為自行收案及指定收案。自行收案係指幼兒專責醫師於門診時，自行就符合資格且尚未參與計畫之幼兒進行收案；指定收案則由市縣衛生局媒合分派，收案對象包括國民</w:t>
      </w:r>
      <w:proofErr w:type="gramStart"/>
      <w:r w:rsidRPr="006C5ECB">
        <w:rPr>
          <w:rFonts w:ascii="標楷體" w:eastAsia="標楷體" w:hAnsi="標楷體" w:hint="eastAsia"/>
          <w:color w:val="000000" w:themeColor="text1"/>
        </w:rPr>
        <w:t>健康署</w:t>
      </w:r>
      <w:proofErr w:type="gramEnd"/>
      <w:r w:rsidRPr="006C5ECB">
        <w:rPr>
          <w:rFonts w:ascii="標楷體" w:eastAsia="標楷體" w:hAnsi="標楷體" w:hint="eastAsia"/>
          <w:color w:val="000000" w:themeColor="text1"/>
        </w:rPr>
        <w:t>「周產期高風險</w:t>
      </w:r>
      <w:proofErr w:type="gramStart"/>
      <w:r w:rsidRPr="006C5ECB">
        <w:rPr>
          <w:rFonts w:ascii="標楷體" w:eastAsia="標楷體" w:hAnsi="標楷體" w:hint="eastAsia"/>
          <w:color w:val="000000" w:themeColor="text1"/>
        </w:rPr>
        <w:t>孕</w:t>
      </w:r>
      <w:proofErr w:type="gramEnd"/>
      <w:r w:rsidRPr="006C5ECB">
        <w:rPr>
          <w:rFonts w:ascii="標楷體" w:eastAsia="標楷體" w:hAnsi="標楷體" w:hint="eastAsia"/>
          <w:color w:val="000000" w:themeColor="text1"/>
        </w:rPr>
        <w:t>產婦（兒）追蹤關懷計畫」之個案，及各承辦</w:t>
      </w:r>
      <w:proofErr w:type="gramStart"/>
      <w:r w:rsidRPr="006C5ECB">
        <w:rPr>
          <w:rFonts w:ascii="標楷體" w:eastAsia="標楷體" w:hAnsi="標楷體" w:hint="eastAsia"/>
          <w:color w:val="000000" w:themeColor="text1"/>
        </w:rPr>
        <w:t>市縣依中央</w:t>
      </w:r>
      <w:proofErr w:type="gramEnd"/>
      <w:r w:rsidRPr="006C5ECB">
        <w:rPr>
          <w:rFonts w:ascii="標楷體" w:eastAsia="標楷體" w:hAnsi="標楷體" w:hint="eastAsia"/>
          <w:color w:val="000000" w:themeColor="text1"/>
        </w:rPr>
        <w:t>主管機關指定對象自行</w:t>
      </w:r>
      <w:proofErr w:type="gramStart"/>
      <w:r w:rsidRPr="006C5ECB">
        <w:rPr>
          <w:rFonts w:ascii="標楷體" w:eastAsia="標楷體" w:hAnsi="標楷體" w:hint="eastAsia"/>
          <w:color w:val="000000" w:themeColor="text1"/>
        </w:rPr>
        <w:t>訂定收案</w:t>
      </w:r>
      <w:proofErr w:type="gramEnd"/>
      <w:r w:rsidRPr="006C5ECB">
        <w:rPr>
          <w:rFonts w:ascii="標楷體" w:eastAsia="標楷體" w:hAnsi="標楷體" w:hint="eastAsia"/>
          <w:color w:val="000000" w:themeColor="text1"/>
        </w:rPr>
        <w:t>類別，如發展遲緩、高風險家庭、兒童虐待、新生兒延長性黃疸等。各承辦市縣自110年下半年陸續開始收案，截至111年9月底止，共計完成收案8萬餘人，計畫服務涵蓋率約25.15％，</w:t>
      </w:r>
      <w:r w:rsidR="00B621DC" w:rsidRPr="006C5ECB">
        <w:rPr>
          <w:rFonts w:ascii="標楷體" w:eastAsia="標楷體" w:hAnsi="標楷體" w:hint="eastAsia"/>
          <w:color w:val="000000" w:themeColor="text1"/>
        </w:rPr>
        <w:t>雖已達</w:t>
      </w:r>
      <w:r w:rsidR="003B4893" w:rsidRPr="006C5ECB">
        <w:rPr>
          <w:rFonts w:ascii="標楷體" w:eastAsia="標楷體" w:hAnsi="標楷體" w:hint="eastAsia"/>
          <w:color w:val="000000" w:themeColor="text1"/>
        </w:rPr>
        <w:t>計畫初期</w:t>
      </w:r>
      <w:r w:rsidR="00B621DC" w:rsidRPr="006C5ECB">
        <w:rPr>
          <w:rFonts w:ascii="標楷體" w:eastAsia="標楷體" w:hAnsi="標楷體" w:hint="eastAsia"/>
          <w:color w:val="000000" w:themeColor="text1"/>
        </w:rPr>
        <w:t>目標值（15％），</w:t>
      </w:r>
      <w:r w:rsidR="004C5965" w:rsidRPr="006C5ECB">
        <w:rPr>
          <w:rFonts w:ascii="標楷體" w:eastAsia="標楷體" w:hAnsi="標楷體" w:hint="eastAsia"/>
          <w:color w:val="000000" w:themeColor="text1"/>
        </w:rPr>
        <w:t>惟承辦市縣內之幼兒仍多未參與照護服務</w:t>
      </w:r>
      <w:r w:rsidRPr="006C5ECB">
        <w:rPr>
          <w:rFonts w:ascii="標楷體" w:eastAsia="標楷體" w:hAnsi="標楷體" w:hint="eastAsia"/>
          <w:color w:val="000000" w:themeColor="text1"/>
        </w:rPr>
        <w:t>；又按該計畫指定收案及個案管理作業流程規定，承辦市縣衛生局定期彙整潛在指定收案清冊，於聯絡個案家長後，若有參與意願，可自行至合作醫療院所經由幼兒專責醫師進行收案及後續個案管理，截至111年9月底止，多數個案係由醫療院所自行收案，約占總收案人數之95.82％，指定收案占比未及5％，其中「周產期高風險</w:t>
      </w:r>
      <w:proofErr w:type="gramStart"/>
      <w:r w:rsidRPr="006C5ECB">
        <w:rPr>
          <w:rFonts w:ascii="標楷體" w:eastAsia="標楷體" w:hAnsi="標楷體" w:hint="eastAsia"/>
          <w:color w:val="000000" w:themeColor="text1"/>
        </w:rPr>
        <w:t>孕</w:t>
      </w:r>
      <w:proofErr w:type="gramEnd"/>
      <w:r w:rsidRPr="006C5ECB">
        <w:rPr>
          <w:rFonts w:ascii="標楷體" w:eastAsia="標楷體" w:hAnsi="標楷體" w:hint="eastAsia"/>
          <w:color w:val="000000" w:themeColor="text1"/>
        </w:rPr>
        <w:t>產婦（兒）追蹤關懷計畫」之個案媒合率僅36.36％。據該計畫</w:t>
      </w:r>
      <w:proofErr w:type="gramStart"/>
      <w:r w:rsidRPr="006C5ECB">
        <w:rPr>
          <w:rFonts w:ascii="標楷體" w:eastAsia="標楷體" w:hAnsi="標楷體" w:hint="eastAsia"/>
          <w:color w:val="000000" w:themeColor="text1"/>
        </w:rPr>
        <w:t>110</w:t>
      </w:r>
      <w:proofErr w:type="gramEnd"/>
      <w:r w:rsidRPr="006C5ECB">
        <w:rPr>
          <w:rFonts w:ascii="標楷體" w:eastAsia="標楷體" w:hAnsi="標楷體" w:hint="eastAsia"/>
          <w:color w:val="000000" w:themeColor="text1"/>
        </w:rPr>
        <w:t>年度成果報告書指出，係因承辦市縣衛生局須以人工方式，跨單位</w:t>
      </w:r>
      <w:r w:rsidR="00D76101">
        <w:rPr>
          <w:rFonts w:ascii="標楷體" w:eastAsia="標楷體" w:hAnsi="標楷體" w:hint="eastAsia"/>
          <w:color w:val="000000" w:themeColor="text1"/>
        </w:rPr>
        <w:t>（</w:t>
      </w:r>
      <w:r w:rsidRPr="006C5ECB">
        <w:rPr>
          <w:rFonts w:ascii="標楷體" w:eastAsia="標楷體" w:hAnsi="標楷體" w:hint="eastAsia"/>
          <w:color w:val="000000" w:themeColor="text1"/>
        </w:rPr>
        <w:t>科室</w:t>
      </w:r>
      <w:r w:rsidR="00D76101">
        <w:rPr>
          <w:rFonts w:ascii="標楷體" w:eastAsia="標楷體" w:hAnsi="標楷體" w:hint="eastAsia"/>
          <w:color w:val="000000" w:themeColor="text1"/>
        </w:rPr>
        <w:t>）</w:t>
      </w:r>
      <w:r w:rsidRPr="006C5ECB">
        <w:rPr>
          <w:rFonts w:ascii="標楷體" w:eastAsia="標楷體" w:hAnsi="標楷體" w:hint="eastAsia"/>
          <w:color w:val="000000" w:themeColor="text1"/>
        </w:rPr>
        <w:t>蒐集指定個案清冊，方能進行個案</w:t>
      </w:r>
      <w:proofErr w:type="gramStart"/>
      <w:r w:rsidRPr="006C5ECB">
        <w:rPr>
          <w:rFonts w:ascii="標楷體" w:eastAsia="標楷體" w:hAnsi="標楷體" w:hint="eastAsia"/>
          <w:color w:val="000000" w:themeColor="text1"/>
        </w:rPr>
        <w:t>媒</w:t>
      </w:r>
      <w:proofErr w:type="gramEnd"/>
      <w:r w:rsidRPr="006C5ECB">
        <w:rPr>
          <w:rFonts w:ascii="標楷體" w:eastAsia="標楷體" w:hAnsi="標楷體" w:hint="eastAsia"/>
          <w:color w:val="000000" w:themeColor="text1"/>
        </w:rPr>
        <w:t>合作業，較自行收案作業流程繁複所致，且該計畫之個案管理資訊系統遲未與國民</w:t>
      </w:r>
      <w:proofErr w:type="gramStart"/>
      <w:r w:rsidRPr="006C5ECB">
        <w:rPr>
          <w:rFonts w:ascii="標楷體" w:eastAsia="標楷體" w:hAnsi="標楷體" w:hint="eastAsia"/>
          <w:color w:val="000000" w:themeColor="text1"/>
        </w:rPr>
        <w:t>健康署</w:t>
      </w:r>
      <w:proofErr w:type="gramEnd"/>
      <w:r w:rsidRPr="006C5ECB">
        <w:rPr>
          <w:rFonts w:ascii="標楷體" w:eastAsia="標楷體" w:hAnsi="標楷體" w:hint="eastAsia"/>
          <w:color w:val="000000" w:themeColor="text1"/>
        </w:rPr>
        <w:t>「婦幼健康管理整合系統」完成資料欄位</w:t>
      </w:r>
      <w:proofErr w:type="gramStart"/>
      <w:r w:rsidRPr="006C5ECB">
        <w:rPr>
          <w:rFonts w:ascii="標楷體" w:eastAsia="標楷體" w:hAnsi="標楷體" w:hint="eastAsia"/>
          <w:color w:val="000000" w:themeColor="text1"/>
        </w:rPr>
        <w:t>介</w:t>
      </w:r>
      <w:proofErr w:type="gramEnd"/>
      <w:r w:rsidRPr="006C5ECB">
        <w:rPr>
          <w:rFonts w:ascii="標楷體" w:eastAsia="標楷體" w:hAnsi="標楷體" w:hint="eastAsia"/>
          <w:color w:val="000000" w:themeColor="text1"/>
        </w:rPr>
        <w:t>接作業，影響指定個案媒合成效。經函</w:t>
      </w:r>
      <w:proofErr w:type="gramStart"/>
      <w:r w:rsidRPr="006C5ECB">
        <w:rPr>
          <w:rFonts w:ascii="標楷體" w:eastAsia="標楷體" w:hAnsi="標楷體" w:hint="eastAsia"/>
          <w:color w:val="000000" w:themeColor="text1"/>
        </w:rPr>
        <w:t>請衛福部</w:t>
      </w:r>
      <w:proofErr w:type="gramEnd"/>
      <w:r w:rsidRPr="006C5ECB">
        <w:rPr>
          <w:rFonts w:ascii="標楷體" w:eastAsia="標楷體" w:hAnsi="標楷體" w:hint="eastAsia"/>
          <w:color w:val="000000" w:themeColor="text1"/>
        </w:rPr>
        <w:t>督促市縣衛生局加強落實個案</w:t>
      </w:r>
      <w:proofErr w:type="gramStart"/>
      <w:r w:rsidRPr="006C5ECB">
        <w:rPr>
          <w:rFonts w:ascii="標楷體" w:eastAsia="標楷體" w:hAnsi="標楷體" w:hint="eastAsia"/>
          <w:color w:val="000000" w:themeColor="text1"/>
        </w:rPr>
        <w:t>媒</w:t>
      </w:r>
      <w:proofErr w:type="gramEnd"/>
      <w:r w:rsidRPr="006C5ECB">
        <w:rPr>
          <w:rFonts w:ascii="標楷體" w:eastAsia="標楷體" w:hAnsi="標楷體" w:hint="eastAsia"/>
          <w:color w:val="000000" w:themeColor="text1"/>
        </w:rPr>
        <w:t>合作業，並儘速完善個案管理資訊系統功能</w:t>
      </w:r>
      <w:r w:rsidR="002D183B" w:rsidRPr="006C5ECB">
        <w:rPr>
          <w:rFonts w:ascii="標楷體" w:eastAsia="標楷體" w:hAnsi="標楷體" w:hint="eastAsia"/>
          <w:color w:val="000000" w:themeColor="text1"/>
        </w:rPr>
        <w:t>，以強化幼兒照護服務</w:t>
      </w:r>
      <w:r w:rsidRPr="006C5ECB">
        <w:rPr>
          <w:rFonts w:ascii="標楷體" w:eastAsia="標楷體" w:hAnsi="標楷體" w:hint="eastAsia"/>
          <w:color w:val="000000" w:themeColor="text1"/>
        </w:rPr>
        <w:t>。據復：將試行幼兒出生</w:t>
      </w:r>
      <w:proofErr w:type="gramStart"/>
      <w:r w:rsidRPr="006C5ECB">
        <w:rPr>
          <w:rFonts w:ascii="標楷體" w:eastAsia="標楷體" w:hAnsi="標楷體" w:hint="eastAsia"/>
          <w:color w:val="000000" w:themeColor="text1"/>
        </w:rPr>
        <w:t>即派案之</w:t>
      </w:r>
      <w:proofErr w:type="gramEnd"/>
      <w:r w:rsidRPr="006C5ECB">
        <w:rPr>
          <w:rFonts w:ascii="標楷體" w:eastAsia="標楷體" w:hAnsi="標楷體" w:hint="eastAsia"/>
          <w:color w:val="000000" w:themeColor="text1"/>
        </w:rPr>
        <w:t>照護模式，並提高指定收案個案管理費用及納入具照顧重</w:t>
      </w:r>
      <w:proofErr w:type="gramStart"/>
      <w:r w:rsidRPr="006C5ECB">
        <w:rPr>
          <w:rFonts w:ascii="標楷體" w:eastAsia="標楷體" w:hAnsi="標楷體" w:hint="eastAsia"/>
          <w:color w:val="000000" w:themeColor="text1"/>
        </w:rPr>
        <w:t>難罕症</w:t>
      </w:r>
      <w:proofErr w:type="gramEnd"/>
      <w:r w:rsidRPr="006C5ECB">
        <w:rPr>
          <w:rFonts w:ascii="標楷體" w:eastAsia="標楷體" w:hAnsi="標楷體" w:hint="eastAsia"/>
          <w:color w:val="000000" w:themeColor="text1"/>
        </w:rPr>
        <w:t>能力之醫學中心，擔任幼兒專責醫師，以提升誘因，及強化指定個案之照護量能與品質；另已完成系統</w:t>
      </w:r>
      <w:proofErr w:type="gramStart"/>
      <w:r w:rsidRPr="006C5ECB">
        <w:rPr>
          <w:rFonts w:ascii="標楷體" w:eastAsia="標楷體" w:hAnsi="標楷體" w:hint="eastAsia"/>
          <w:color w:val="000000" w:themeColor="text1"/>
        </w:rPr>
        <w:t>介</w:t>
      </w:r>
      <w:proofErr w:type="gramEnd"/>
      <w:r w:rsidRPr="006C5ECB">
        <w:rPr>
          <w:rFonts w:ascii="標楷體" w:eastAsia="標楷體" w:hAnsi="標楷體" w:hint="eastAsia"/>
          <w:color w:val="000000" w:themeColor="text1"/>
        </w:rPr>
        <w:t>接作業，並將持續編製資料欄位，以符合衛生局個案管理需求。</w:t>
      </w:r>
    </w:p>
    <w:p w14:paraId="1AC824F9" w14:textId="2A5D3A73" w:rsidR="0032440A" w:rsidRPr="006C5ECB" w:rsidRDefault="008B5037" w:rsidP="00CC310A">
      <w:pPr>
        <w:pStyle w:val="a6"/>
        <w:overflowPunct w:val="0"/>
        <w:spacing w:before="72" w:after="72" w:line="420" w:lineRule="exact"/>
        <w:ind w:firstLine="561"/>
        <w:outlineLvl w:val="0"/>
        <w:rPr>
          <w:rStyle w:val="10"/>
          <w:rFonts w:ascii="標楷體" w:eastAsia="標楷體" w:hAnsi="標楷體"/>
          <w:b/>
          <w:color w:val="000000" w:themeColor="text1"/>
          <w:sz w:val="28"/>
          <w:szCs w:val="28"/>
        </w:rPr>
      </w:pPr>
      <w:r w:rsidRPr="006C5ECB">
        <w:rPr>
          <w:rStyle w:val="10"/>
          <w:rFonts w:ascii="標楷體" w:eastAsia="標楷體" w:hAnsi="標楷體" w:hint="eastAsia"/>
          <w:b/>
          <w:color w:val="000000" w:themeColor="text1"/>
          <w:sz w:val="28"/>
          <w:szCs w:val="28"/>
        </w:rPr>
        <w:t>（</w:t>
      </w:r>
      <w:r w:rsidR="00840325" w:rsidRPr="006C5ECB">
        <w:rPr>
          <w:rStyle w:val="10"/>
          <w:rFonts w:ascii="標楷體" w:eastAsia="標楷體" w:hAnsi="標楷體" w:hint="eastAsia"/>
          <w:b/>
          <w:color w:val="000000" w:themeColor="text1"/>
          <w:sz w:val="28"/>
          <w:szCs w:val="28"/>
          <w:lang w:eastAsia="zh-TW"/>
        </w:rPr>
        <w:t>九</w:t>
      </w:r>
      <w:r w:rsidRPr="006C5ECB">
        <w:rPr>
          <w:rStyle w:val="10"/>
          <w:rFonts w:ascii="標楷體" w:eastAsia="標楷體" w:hAnsi="標楷體" w:hint="eastAsia"/>
          <w:b/>
          <w:color w:val="000000" w:themeColor="text1"/>
          <w:sz w:val="28"/>
          <w:szCs w:val="28"/>
        </w:rPr>
        <w:t xml:space="preserve">）　</w:t>
      </w:r>
      <w:r w:rsidR="00931BA4" w:rsidRPr="006C5ECB">
        <w:rPr>
          <w:rStyle w:val="10"/>
          <w:rFonts w:ascii="標楷體" w:eastAsia="標楷體" w:hAnsi="標楷體" w:hint="eastAsia"/>
          <w:b/>
          <w:color w:val="000000" w:themeColor="text1"/>
          <w:sz w:val="28"/>
          <w:szCs w:val="28"/>
        </w:rPr>
        <w:t>1922諮詢專線提供民眾</w:t>
      </w:r>
      <w:proofErr w:type="gramStart"/>
      <w:r w:rsidR="00931BA4" w:rsidRPr="006C5ECB">
        <w:rPr>
          <w:rStyle w:val="10"/>
          <w:rFonts w:ascii="標楷體" w:eastAsia="標楷體" w:hAnsi="標楷體" w:hint="eastAsia"/>
          <w:b/>
          <w:color w:val="000000" w:themeColor="text1"/>
          <w:sz w:val="28"/>
          <w:szCs w:val="28"/>
        </w:rPr>
        <w:t>疫</w:t>
      </w:r>
      <w:proofErr w:type="gramEnd"/>
      <w:r w:rsidR="00931BA4" w:rsidRPr="006C5ECB">
        <w:rPr>
          <w:rStyle w:val="10"/>
          <w:rFonts w:ascii="標楷體" w:eastAsia="標楷體" w:hAnsi="標楷體" w:hint="eastAsia"/>
          <w:b/>
          <w:color w:val="000000" w:themeColor="text1"/>
          <w:sz w:val="28"/>
          <w:szCs w:val="28"/>
        </w:rPr>
        <w:t>情通報與諮詢等服務，惟重大</w:t>
      </w:r>
      <w:proofErr w:type="gramStart"/>
      <w:r w:rsidR="00931BA4" w:rsidRPr="006C5ECB">
        <w:rPr>
          <w:rStyle w:val="10"/>
          <w:rFonts w:ascii="標楷體" w:eastAsia="標楷體" w:hAnsi="標楷體" w:hint="eastAsia"/>
          <w:b/>
          <w:color w:val="000000" w:themeColor="text1"/>
          <w:sz w:val="28"/>
          <w:szCs w:val="28"/>
        </w:rPr>
        <w:t>疫</w:t>
      </w:r>
      <w:proofErr w:type="gramEnd"/>
      <w:r w:rsidR="00931BA4" w:rsidRPr="006C5ECB">
        <w:rPr>
          <w:rStyle w:val="10"/>
          <w:rFonts w:ascii="標楷體" w:eastAsia="標楷體" w:hAnsi="標楷體" w:hint="eastAsia"/>
          <w:b/>
          <w:color w:val="000000" w:themeColor="text1"/>
          <w:sz w:val="28"/>
          <w:szCs w:val="28"/>
        </w:rPr>
        <w:t>情期間專線服務人力無法及時因應</w:t>
      </w:r>
      <w:proofErr w:type="gramStart"/>
      <w:r w:rsidR="00931BA4" w:rsidRPr="006C5ECB">
        <w:rPr>
          <w:rStyle w:val="10"/>
          <w:rFonts w:ascii="標楷體" w:eastAsia="標楷體" w:hAnsi="標楷體" w:hint="eastAsia"/>
          <w:b/>
          <w:color w:val="000000" w:themeColor="text1"/>
          <w:sz w:val="28"/>
          <w:szCs w:val="28"/>
        </w:rPr>
        <w:t>遽</w:t>
      </w:r>
      <w:proofErr w:type="gramEnd"/>
      <w:r w:rsidR="00931BA4" w:rsidRPr="006C5ECB">
        <w:rPr>
          <w:rStyle w:val="10"/>
          <w:rFonts w:ascii="標楷體" w:eastAsia="標楷體" w:hAnsi="標楷體" w:hint="eastAsia"/>
          <w:b/>
          <w:color w:val="000000" w:themeColor="text1"/>
          <w:sz w:val="28"/>
          <w:szCs w:val="28"/>
        </w:rPr>
        <w:t>增之話</w:t>
      </w:r>
      <w:proofErr w:type="gramStart"/>
      <w:r w:rsidR="00931BA4" w:rsidRPr="006C5ECB">
        <w:rPr>
          <w:rStyle w:val="10"/>
          <w:rFonts w:ascii="標楷體" w:eastAsia="標楷體" w:hAnsi="標楷體" w:hint="eastAsia"/>
          <w:b/>
          <w:color w:val="000000" w:themeColor="text1"/>
          <w:sz w:val="28"/>
          <w:szCs w:val="28"/>
        </w:rPr>
        <w:t>務</w:t>
      </w:r>
      <w:proofErr w:type="gramEnd"/>
      <w:r w:rsidR="00931BA4" w:rsidRPr="006C5ECB">
        <w:rPr>
          <w:rStyle w:val="10"/>
          <w:rFonts w:ascii="標楷體" w:eastAsia="標楷體" w:hAnsi="標楷體" w:hint="eastAsia"/>
          <w:b/>
          <w:color w:val="000000" w:themeColor="text1"/>
          <w:sz w:val="28"/>
          <w:szCs w:val="28"/>
        </w:rPr>
        <w:t>量，</w:t>
      </w:r>
      <w:r w:rsidR="009C392A" w:rsidRPr="006C5ECB">
        <w:rPr>
          <w:rStyle w:val="10"/>
          <w:rFonts w:ascii="標楷體" w:eastAsia="標楷體" w:hAnsi="標楷體" w:hint="eastAsia"/>
          <w:b/>
          <w:color w:val="000000" w:themeColor="text1"/>
          <w:sz w:val="28"/>
          <w:szCs w:val="28"/>
          <w:lang w:eastAsia="zh-TW"/>
        </w:rPr>
        <w:t>且</w:t>
      </w:r>
      <w:r w:rsidR="00931BA4" w:rsidRPr="006C5ECB">
        <w:rPr>
          <w:rStyle w:val="10"/>
          <w:rFonts w:ascii="標楷體" w:eastAsia="標楷體" w:hAnsi="標楷體" w:hint="eastAsia"/>
          <w:b/>
          <w:color w:val="000000" w:themeColor="text1"/>
          <w:sz w:val="28"/>
          <w:szCs w:val="28"/>
        </w:rPr>
        <w:t>後送案件管制作業亦待強化，允宜檢討改善，</w:t>
      </w:r>
      <w:proofErr w:type="gramStart"/>
      <w:r w:rsidR="00931BA4" w:rsidRPr="006C5ECB">
        <w:rPr>
          <w:rStyle w:val="10"/>
          <w:rFonts w:ascii="標楷體" w:eastAsia="標楷體" w:hAnsi="標楷體" w:hint="eastAsia"/>
          <w:b/>
          <w:color w:val="000000" w:themeColor="text1"/>
          <w:sz w:val="28"/>
          <w:szCs w:val="28"/>
        </w:rPr>
        <w:t>俾</w:t>
      </w:r>
      <w:proofErr w:type="gramEnd"/>
      <w:r w:rsidR="00931BA4" w:rsidRPr="006C5ECB">
        <w:rPr>
          <w:rStyle w:val="10"/>
          <w:rFonts w:ascii="標楷體" w:eastAsia="標楷體" w:hAnsi="標楷體" w:hint="eastAsia"/>
          <w:b/>
          <w:color w:val="000000" w:themeColor="text1"/>
          <w:sz w:val="28"/>
          <w:szCs w:val="28"/>
        </w:rPr>
        <w:t>及時回應民眾疑慮，提升防疫作業效能</w:t>
      </w:r>
      <w:r w:rsidR="00140356" w:rsidRPr="006C5ECB">
        <w:rPr>
          <w:rStyle w:val="10"/>
          <w:rFonts w:ascii="標楷體" w:eastAsia="標楷體" w:hAnsi="標楷體" w:hint="eastAsia"/>
          <w:b/>
          <w:color w:val="000000" w:themeColor="text1"/>
          <w:sz w:val="28"/>
          <w:szCs w:val="28"/>
        </w:rPr>
        <w:t>。</w:t>
      </w:r>
    </w:p>
    <w:p w14:paraId="0B3F2DBE" w14:textId="7204826F" w:rsidR="00140356" w:rsidRPr="006C5ECB" w:rsidRDefault="00931BA4" w:rsidP="00CC310A">
      <w:pPr>
        <w:overflowPunct w:val="0"/>
        <w:spacing w:line="420" w:lineRule="exact"/>
        <w:ind w:firstLineChars="200" w:firstLine="480"/>
        <w:jc w:val="both"/>
        <w:rPr>
          <w:rFonts w:ascii="標楷體" w:eastAsia="標楷體" w:hAnsi="標楷體"/>
          <w:color w:val="000000" w:themeColor="text1"/>
          <w:spacing w:val="2"/>
        </w:rPr>
      </w:pPr>
      <w:r w:rsidRPr="006C5ECB">
        <w:rPr>
          <w:rFonts w:ascii="標楷體" w:eastAsia="標楷體" w:hAnsi="標楷體"/>
          <w:color w:val="000000" w:themeColor="text1"/>
        </w:rPr>
        <w:t>前</w:t>
      </w:r>
      <w:r w:rsidR="00DC259B" w:rsidRPr="006C5ECB">
        <w:rPr>
          <w:rFonts w:ascii="標楷體" w:eastAsia="標楷體" w:hAnsi="標楷體" w:hint="eastAsia"/>
          <w:color w:val="000000" w:themeColor="text1"/>
        </w:rPr>
        <w:t>行政院</w:t>
      </w:r>
      <w:r w:rsidRPr="006C5ECB">
        <w:rPr>
          <w:rFonts w:ascii="標楷體" w:eastAsia="標楷體" w:hAnsi="標楷體"/>
          <w:color w:val="000000" w:themeColor="text1"/>
        </w:rPr>
        <w:t>衛生署疾病管制局</w:t>
      </w:r>
      <w:r w:rsidRPr="006C5ECB">
        <w:rPr>
          <w:rFonts w:ascii="標楷體" w:eastAsia="標楷體" w:hAnsi="標楷體" w:hint="eastAsia"/>
          <w:color w:val="000000" w:themeColor="text1"/>
        </w:rPr>
        <w:t>（</w:t>
      </w:r>
      <w:r w:rsidRPr="006C5ECB">
        <w:rPr>
          <w:rFonts w:ascii="標楷體" w:eastAsia="標楷體" w:hAnsi="標楷體"/>
          <w:color w:val="000000" w:themeColor="text1"/>
        </w:rPr>
        <w:t>現衛</w:t>
      </w:r>
      <w:r w:rsidR="00DC259B" w:rsidRPr="006C5ECB">
        <w:rPr>
          <w:rFonts w:ascii="標楷體" w:eastAsia="標楷體" w:hAnsi="標楷體" w:hint="eastAsia"/>
          <w:color w:val="000000" w:themeColor="text1"/>
        </w:rPr>
        <w:t>生</w:t>
      </w:r>
      <w:r w:rsidRPr="006C5ECB">
        <w:rPr>
          <w:rFonts w:ascii="標楷體" w:eastAsia="標楷體" w:hAnsi="標楷體"/>
          <w:color w:val="000000" w:themeColor="text1"/>
        </w:rPr>
        <w:t>福</w:t>
      </w:r>
      <w:r w:rsidR="00DC259B" w:rsidRPr="006C5ECB">
        <w:rPr>
          <w:rFonts w:ascii="標楷體" w:eastAsia="標楷體" w:hAnsi="標楷體" w:hint="eastAsia"/>
          <w:color w:val="000000" w:themeColor="text1"/>
        </w:rPr>
        <w:t>利</w:t>
      </w:r>
      <w:r w:rsidRPr="006C5ECB">
        <w:rPr>
          <w:rFonts w:ascii="標楷體" w:eastAsia="標楷體" w:hAnsi="標楷體"/>
          <w:color w:val="000000" w:themeColor="text1"/>
        </w:rPr>
        <w:t>部疾病管制署，下稱疾管署</w:t>
      </w:r>
      <w:r w:rsidRPr="006C5ECB">
        <w:rPr>
          <w:rFonts w:ascii="標楷體" w:eastAsia="標楷體" w:hAnsi="標楷體" w:hint="eastAsia"/>
          <w:color w:val="000000" w:themeColor="text1"/>
        </w:rPr>
        <w:t>）</w:t>
      </w:r>
      <w:r w:rsidRPr="006C5ECB">
        <w:rPr>
          <w:rFonts w:ascii="標楷體" w:eastAsia="標楷體" w:hAnsi="標楷體"/>
          <w:color w:val="000000" w:themeColor="text1"/>
        </w:rPr>
        <w:t>為利傳染病防治作業推展，於93年成立</w:t>
      </w:r>
      <w:r w:rsidRPr="006C5ECB">
        <w:rPr>
          <w:rFonts w:ascii="標楷體" w:eastAsia="標楷體" w:hAnsi="標楷體" w:hint="eastAsia"/>
          <w:color w:val="000000" w:themeColor="text1"/>
        </w:rPr>
        <w:t>1922民眾</w:t>
      </w:r>
      <w:proofErr w:type="gramStart"/>
      <w:r w:rsidRPr="006C5ECB">
        <w:rPr>
          <w:rFonts w:ascii="標楷體" w:eastAsia="標楷體" w:hAnsi="標楷體" w:hint="eastAsia"/>
          <w:color w:val="000000" w:themeColor="text1"/>
        </w:rPr>
        <w:t>疫</w:t>
      </w:r>
      <w:proofErr w:type="gramEnd"/>
      <w:r w:rsidRPr="006C5ECB">
        <w:rPr>
          <w:rFonts w:ascii="標楷體" w:eastAsia="標楷體" w:hAnsi="標楷體" w:hint="eastAsia"/>
          <w:color w:val="000000" w:themeColor="text1"/>
        </w:rPr>
        <w:t>情通報與諮詢服務中心，並</w:t>
      </w:r>
      <w:r w:rsidRPr="006C5ECB">
        <w:rPr>
          <w:rFonts w:ascii="標楷體" w:eastAsia="標楷體" w:hAnsi="標楷體"/>
          <w:color w:val="000000" w:themeColor="text1"/>
        </w:rPr>
        <w:t>設置便於記憶及快速撥打之專線</w:t>
      </w:r>
      <w:r w:rsidR="00E577A8" w:rsidRPr="006C5ECB">
        <w:rPr>
          <w:rStyle w:val="10"/>
          <w:rFonts w:ascii="標楷體" w:eastAsia="標楷體" w:hAnsi="標楷體" w:hint="eastAsia"/>
          <w:b w:val="0"/>
          <w:color w:val="000000" w:themeColor="text1"/>
          <w:sz w:val="24"/>
          <w:szCs w:val="24"/>
        </w:rPr>
        <w:t>－</w:t>
      </w:r>
      <w:r w:rsidRPr="006C5ECB">
        <w:rPr>
          <w:rFonts w:ascii="標楷體" w:eastAsia="標楷體" w:hAnsi="標楷體"/>
          <w:color w:val="000000" w:themeColor="text1"/>
        </w:rPr>
        <w:t>1922，</w:t>
      </w:r>
      <w:r w:rsidRPr="006C5ECB">
        <w:rPr>
          <w:rFonts w:ascii="標楷體" w:eastAsia="標楷體" w:hAnsi="標楷體" w:hint="eastAsia"/>
          <w:color w:val="000000" w:themeColor="text1"/>
        </w:rPr>
        <w:t>委託民間業者營運，提供民眾全年</w:t>
      </w:r>
      <w:proofErr w:type="gramStart"/>
      <w:r w:rsidRPr="006C5ECB">
        <w:rPr>
          <w:rFonts w:ascii="標楷體" w:eastAsia="標楷體" w:hAnsi="標楷體" w:hint="eastAsia"/>
          <w:color w:val="000000" w:themeColor="text1"/>
        </w:rPr>
        <w:t>無休且免</w:t>
      </w:r>
      <w:proofErr w:type="gramEnd"/>
      <w:r w:rsidRPr="006C5ECB">
        <w:rPr>
          <w:rFonts w:ascii="標楷體" w:eastAsia="標楷體" w:hAnsi="標楷體" w:hint="eastAsia"/>
          <w:color w:val="000000" w:themeColor="text1"/>
        </w:rPr>
        <w:t>付費之傳染病</w:t>
      </w:r>
      <w:proofErr w:type="gramStart"/>
      <w:r w:rsidRPr="006C5ECB">
        <w:rPr>
          <w:rFonts w:ascii="標楷體" w:eastAsia="標楷體" w:hAnsi="標楷體" w:hint="eastAsia"/>
          <w:color w:val="000000" w:themeColor="text1"/>
        </w:rPr>
        <w:t>疫</w:t>
      </w:r>
      <w:proofErr w:type="gramEnd"/>
      <w:r w:rsidRPr="006C5ECB">
        <w:rPr>
          <w:rFonts w:ascii="標楷體" w:eastAsia="標楷體" w:hAnsi="標楷體" w:hint="eastAsia"/>
          <w:color w:val="000000" w:themeColor="text1"/>
        </w:rPr>
        <w:t>情通報與諮詢等服務。108年底全球爆發</w:t>
      </w:r>
      <w:proofErr w:type="gramStart"/>
      <w:r w:rsidRPr="006C5ECB">
        <w:rPr>
          <w:rFonts w:ascii="標楷體" w:eastAsia="標楷體" w:hAnsi="標楷體" w:hint="eastAsia"/>
          <w:color w:val="000000" w:themeColor="text1"/>
        </w:rPr>
        <w:t>新型冠</w:t>
      </w:r>
      <w:proofErr w:type="gramEnd"/>
      <w:r w:rsidRPr="006C5ECB">
        <w:rPr>
          <w:rFonts w:ascii="標楷體" w:eastAsia="標楷體" w:hAnsi="標楷體" w:hint="eastAsia"/>
          <w:color w:val="000000" w:themeColor="text1"/>
        </w:rPr>
        <w:t>狀病毒肺炎（COVID</w:t>
      </w:r>
      <w:r w:rsidRPr="006C5ECB">
        <w:rPr>
          <w:rStyle w:val="10"/>
          <w:rFonts w:ascii="標楷體" w:eastAsia="標楷體" w:hAnsi="標楷體" w:hint="eastAsia"/>
          <w:b w:val="0"/>
          <w:color w:val="000000" w:themeColor="text1"/>
          <w:sz w:val="24"/>
          <w:szCs w:val="24"/>
        </w:rPr>
        <w:t>－</w:t>
      </w:r>
      <w:r w:rsidRPr="006C5ECB">
        <w:rPr>
          <w:rFonts w:ascii="標楷體" w:eastAsia="標楷體" w:hAnsi="標楷體" w:hint="eastAsia"/>
          <w:color w:val="000000" w:themeColor="text1"/>
        </w:rPr>
        <w:t>19）</w:t>
      </w:r>
      <w:proofErr w:type="gramStart"/>
      <w:r w:rsidR="009C392A" w:rsidRPr="006C5ECB">
        <w:rPr>
          <w:rFonts w:ascii="標楷體" w:eastAsia="標楷體" w:hAnsi="標楷體" w:hint="eastAsia"/>
          <w:color w:val="000000" w:themeColor="text1"/>
        </w:rPr>
        <w:t>疫情</w:t>
      </w:r>
      <w:r w:rsidRPr="006C5ECB">
        <w:rPr>
          <w:rFonts w:ascii="標楷體" w:eastAsia="標楷體" w:hAnsi="標楷體" w:hint="eastAsia"/>
          <w:color w:val="000000" w:themeColor="text1"/>
        </w:rPr>
        <w:t>後</w:t>
      </w:r>
      <w:proofErr w:type="gramEnd"/>
      <w:r w:rsidRPr="006C5ECB">
        <w:rPr>
          <w:rFonts w:ascii="標楷體" w:eastAsia="標楷體" w:hAnsi="標楷體" w:hint="eastAsia"/>
          <w:color w:val="000000" w:themeColor="text1"/>
        </w:rPr>
        <w:t>，1922諮詢專線話</w:t>
      </w:r>
      <w:proofErr w:type="gramStart"/>
      <w:r w:rsidRPr="006C5ECB">
        <w:rPr>
          <w:rFonts w:ascii="標楷體" w:eastAsia="標楷體" w:hAnsi="標楷體" w:hint="eastAsia"/>
          <w:color w:val="000000" w:themeColor="text1"/>
        </w:rPr>
        <w:t>務</w:t>
      </w:r>
      <w:proofErr w:type="gramEnd"/>
      <w:r w:rsidRPr="006C5ECB">
        <w:rPr>
          <w:rFonts w:ascii="標楷體" w:eastAsia="標楷體" w:hAnsi="標楷體" w:hint="eastAsia"/>
          <w:color w:val="000000" w:themeColor="text1"/>
        </w:rPr>
        <w:t>量</w:t>
      </w:r>
      <w:proofErr w:type="gramStart"/>
      <w:r w:rsidRPr="006C5ECB">
        <w:rPr>
          <w:rFonts w:ascii="標楷體" w:eastAsia="標楷體" w:hAnsi="標楷體" w:hint="eastAsia"/>
          <w:color w:val="000000" w:themeColor="text1"/>
        </w:rPr>
        <w:t>遽</w:t>
      </w:r>
      <w:proofErr w:type="gramEnd"/>
      <w:r w:rsidRPr="006C5ECB">
        <w:rPr>
          <w:rFonts w:ascii="標楷體" w:eastAsia="標楷體" w:hAnsi="標楷體" w:hint="eastAsia"/>
          <w:color w:val="000000" w:themeColor="text1"/>
        </w:rPr>
        <w:t>增，109至111年</w:t>
      </w:r>
      <w:r w:rsidR="00CC310A" w:rsidRPr="006C5ECB">
        <w:rPr>
          <w:rFonts w:ascii="標楷體" w:hAnsi="標楷體"/>
          <w:noProof/>
          <w:color w:val="000000" w:themeColor="text1"/>
          <w:szCs w:val="18"/>
        </w:rPr>
        <w:lastRenderedPageBreak/>
        <mc:AlternateContent>
          <mc:Choice Requires="wps">
            <w:drawing>
              <wp:anchor distT="0" distB="0" distL="71755" distR="71755" simplePos="0" relativeHeight="252728320" behindDoc="1" locked="0" layoutInCell="1" allowOverlap="1" wp14:anchorId="2E04E804" wp14:editId="76A6B07B">
                <wp:simplePos x="0" y="0"/>
                <wp:positionH relativeFrom="margin">
                  <wp:posOffset>3343063</wp:posOffset>
                </wp:positionH>
                <wp:positionV relativeFrom="paragraph">
                  <wp:posOffset>5080</wp:posOffset>
                </wp:positionV>
                <wp:extent cx="2895600" cy="1295400"/>
                <wp:effectExtent l="0" t="0" r="0" b="0"/>
                <wp:wrapTight wrapText="bothSides">
                  <wp:wrapPolygon edited="0">
                    <wp:start x="0" y="0"/>
                    <wp:lineTo x="0" y="21282"/>
                    <wp:lineTo x="21458" y="21282"/>
                    <wp:lineTo x="21458" y="0"/>
                    <wp:lineTo x="0" y="0"/>
                  </wp:wrapPolygon>
                </wp:wrapTight>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295400"/>
                        </a:xfrm>
                        <a:prstGeom prst="rect">
                          <a:avLst/>
                        </a:prstGeom>
                        <a:solidFill>
                          <a:srgbClr val="FFFFFF"/>
                        </a:solidFill>
                        <a:ln w="9525">
                          <a:noFill/>
                          <a:miter lim="800000"/>
                          <a:headEnd/>
                          <a:tailEnd/>
                        </a:ln>
                      </wps:spPr>
                      <wps:txbx>
                        <w:txbxContent>
                          <w:p w14:paraId="014138A2" w14:textId="77777777" w:rsidR="00D76101" w:rsidRPr="006C5ECB" w:rsidRDefault="00D76101" w:rsidP="004C24DD">
                            <w:pPr>
                              <w:ind w:leftChars="5" w:left="12" w:rightChars="-12" w:right="-29"/>
                              <w:jc w:val="center"/>
                              <w:rPr>
                                <w:rFonts w:ascii="標楷體" w:eastAsia="標楷體" w:hAnsi="標楷體"/>
                                <w:b/>
                                <w:color w:val="000000" w:themeColor="text1"/>
                                <w:spacing w:val="-6"/>
                                <w:shd w:val="clear" w:color="auto" w:fill="D6E3BC"/>
                              </w:rPr>
                            </w:pPr>
                            <w:r w:rsidRPr="006C5ECB">
                              <w:rPr>
                                <w:rFonts w:ascii="標楷體" w:eastAsia="標楷體" w:hAnsi="標楷體" w:hint="eastAsia"/>
                                <w:b/>
                                <w:color w:val="000000" w:themeColor="text1"/>
                              </w:rPr>
                              <w:t>表1</w:t>
                            </w:r>
                            <w:r w:rsidRPr="006C5ECB">
                              <w:rPr>
                                <w:rFonts w:ascii="標楷體" w:eastAsia="標楷體" w:hAnsi="標楷體"/>
                                <w:b/>
                                <w:color w:val="000000" w:themeColor="text1"/>
                              </w:rPr>
                              <w:t>9</w:t>
                            </w:r>
                            <w:r w:rsidRPr="006C5ECB">
                              <w:rPr>
                                <w:rFonts w:ascii="標楷體" w:eastAsia="標楷體" w:hAnsi="標楷體" w:hint="eastAsia"/>
                                <w:b/>
                                <w:color w:val="000000" w:themeColor="text1"/>
                              </w:rPr>
                              <w:t xml:space="preserve">　1922諮詢</w:t>
                            </w:r>
                            <w:proofErr w:type="gramStart"/>
                            <w:r w:rsidRPr="006C5ECB">
                              <w:rPr>
                                <w:rFonts w:ascii="標楷體" w:eastAsia="標楷體" w:hAnsi="標楷體" w:hint="eastAsia"/>
                                <w:b/>
                                <w:color w:val="000000" w:themeColor="text1"/>
                              </w:rPr>
                              <w:t>專線進線數</w:t>
                            </w:r>
                            <w:proofErr w:type="gramEnd"/>
                            <w:r w:rsidRPr="006C5ECB">
                              <w:rPr>
                                <w:rFonts w:ascii="標楷體" w:eastAsia="標楷體" w:hAnsi="標楷體" w:hint="eastAsia"/>
                                <w:b/>
                                <w:color w:val="000000" w:themeColor="text1"/>
                              </w:rPr>
                              <w:t>及支用經費</w:t>
                            </w:r>
                          </w:p>
                          <w:tbl>
                            <w:tblPr>
                              <w:tblStyle w:val="af"/>
                              <w:tblW w:w="4252" w:type="dxa"/>
                              <w:tblLayout w:type="fixed"/>
                              <w:tblLook w:val="04A0" w:firstRow="1" w:lastRow="0" w:firstColumn="1" w:lastColumn="0" w:noHBand="0" w:noVBand="1"/>
                            </w:tblPr>
                            <w:tblGrid>
                              <w:gridCol w:w="993"/>
                              <w:gridCol w:w="1984"/>
                              <w:gridCol w:w="1275"/>
                            </w:tblGrid>
                            <w:tr w:rsidR="00D76101" w:rsidRPr="006C5ECB" w14:paraId="5FFD4901" w14:textId="77777777" w:rsidTr="004C24DD">
                              <w:trPr>
                                <w:trHeight w:val="20"/>
                              </w:trPr>
                              <w:tc>
                                <w:tcPr>
                                  <w:tcW w:w="4252" w:type="dxa"/>
                                  <w:gridSpan w:val="3"/>
                                  <w:tcBorders>
                                    <w:top w:val="nil"/>
                                    <w:left w:val="nil"/>
                                    <w:bottom w:val="single" w:sz="4" w:space="0" w:color="auto"/>
                                    <w:right w:val="nil"/>
                                  </w:tcBorders>
                                </w:tcPr>
                                <w:p w14:paraId="3E2657A6" w14:textId="77777777" w:rsidR="00D76101" w:rsidRPr="006C5ECB" w:rsidRDefault="00D76101" w:rsidP="00025641">
                                  <w:pPr>
                                    <w:spacing w:line="200" w:lineRule="exact"/>
                                    <w:ind w:rightChars="-45" w:right="-108"/>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單位：通、新臺幣千元</w:t>
                                  </w:r>
                                </w:p>
                              </w:tc>
                            </w:tr>
                            <w:tr w:rsidR="00D76101" w:rsidRPr="006C5ECB" w14:paraId="615C5A26" w14:textId="77777777" w:rsidTr="004C24DD">
                              <w:trPr>
                                <w:trHeight w:val="20"/>
                              </w:trPr>
                              <w:tc>
                                <w:tcPr>
                                  <w:tcW w:w="993" w:type="dxa"/>
                                  <w:tcBorders>
                                    <w:top w:val="single" w:sz="4" w:space="0" w:color="auto"/>
                                  </w:tcBorders>
                                  <w:vAlign w:val="center"/>
                                </w:tcPr>
                                <w:p w14:paraId="12E69E88"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年度</w:t>
                                  </w:r>
                                </w:p>
                              </w:tc>
                              <w:tc>
                                <w:tcPr>
                                  <w:tcW w:w="1984" w:type="dxa"/>
                                  <w:tcBorders>
                                    <w:top w:val="single" w:sz="4" w:space="0" w:color="auto"/>
                                  </w:tcBorders>
                                  <w:vAlign w:val="center"/>
                                </w:tcPr>
                                <w:p w14:paraId="345C81DA" w14:textId="77777777" w:rsidR="00D76101" w:rsidRPr="006C5ECB" w:rsidRDefault="00D76101" w:rsidP="00025641">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進線數</w:t>
                                  </w:r>
                                  <w:proofErr w:type="gramEnd"/>
                                </w:p>
                              </w:tc>
                              <w:tc>
                                <w:tcPr>
                                  <w:tcW w:w="1275" w:type="dxa"/>
                                  <w:tcBorders>
                                    <w:top w:val="single" w:sz="4" w:space="0" w:color="auto"/>
                                  </w:tcBorders>
                                  <w:vAlign w:val="center"/>
                                </w:tcPr>
                                <w:p w14:paraId="5BEE55BF"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支用經費</w:t>
                                  </w:r>
                                </w:p>
                              </w:tc>
                            </w:tr>
                            <w:tr w:rsidR="00D76101" w:rsidRPr="006C5ECB" w14:paraId="12A676C2" w14:textId="77777777" w:rsidTr="004C24DD">
                              <w:trPr>
                                <w:trHeight w:val="20"/>
                              </w:trPr>
                              <w:tc>
                                <w:tcPr>
                                  <w:tcW w:w="993" w:type="dxa"/>
                                  <w:vAlign w:val="center"/>
                                </w:tcPr>
                                <w:p w14:paraId="2EFB54DF"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108</w:t>
                                  </w:r>
                                </w:p>
                              </w:tc>
                              <w:tc>
                                <w:tcPr>
                                  <w:tcW w:w="1984" w:type="dxa"/>
                                  <w:vAlign w:val="center"/>
                                </w:tcPr>
                                <w:p w14:paraId="7AF3CC85"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60,041</w:t>
                                  </w:r>
                                </w:p>
                              </w:tc>
                              <w:tc>
                                <w:tcPr>
                                  <w:tcW w:w="1275" w:type="dxa"/>
                                  <w:vAlign w:val="center"/>
                                </w:tcPr>
                                <w:p w14:paraId="75F9FE87"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16,700</w:t>
                                  </w:r>
                                </w:p>
                              </w:tc>
                            </w:tr>
                            <w:tr w:rsidR="00D76101" w:rsidRPr="006C5ECB" w14:paraId="6AFAB4AC" w14:textId="77777777" w:rsidTr="004C24DD">
                              <w:trPr>
                                <w:trHeight w:val="20"/>
                              </w:trPr>
                              <w:tc>
                                <w:tcPr>
                                  <w:tcW w:w="993" w:type="dxa"/>
                                  <w:vAlign w:val="center"/>
                                </w:tcPr>
                                <w:p w14:paraId="1726B1BE"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109</w:t>
                                  </w:r>
                                </w:p>
                              </w:tc>
                              <w:tc>
                                <w:tcPr>
                                  <w:tcW w:w="1984" w:type="dxa"/>
                                  <w:vAlign w:val="center"/>
                                </w:tcPr>
                                <w:p w14:paraId="427D8184"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1,830,758</w:t>
                                  </w:r>
                                </w:p>
                              </w:tc>
                              <w:tc>
                                <w:tcPr>
                                  <w:tcW w:w="1275" w:type="dxa"/>
                                  <w:vAlign w:val="center"/>
                                </w:tcPr>
                                <w:p w14:paraId="63DE8755"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187,509</w:t>
                                  </w:r>
                                </w:p>
                              </w:tc>
                            </w:tr>
                            <w:tr w:rsidR="00D76101" w:rsidRPr="006C5ECB" w14:paraId="1C3EA02A" w14:textId="77777777" w:rsidTr="004C24DD">
                              <w:trPr>
                                <w:trHeight w:val="20"/>
                              </w:trPr>
                              <w:tc>
                                <w:tcPr>
                                  <w:tcW w:w="993" w:type="dxa"/>
                                  <w:vAlign w:val="center"/>
                                </w:tcPr>
                                <w:p w14:paraId="2EF220CC"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110</w:t>
                                  </w:r>
                                </w:p>
                              </w:tc>
                              <w:tc>
                                <w:tcPr>
                                  <w:tcW w:w="1984" w:type="dxa"/>
                                  <w:vAlign w:val="center"/>
                                </w:tcPr>
                                <w:p w14:paraId="19E104C2"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9,868,678</w:t>
                                  </w:r>
                                </w:p>
                              </w:tc>
                              <w:tc>
                                <w:tcPr>
                                  <w:tcW w:w="1275" w:type="dxa"/>
                                  <w:vAlign w:val="center"/>
                                </w:tcPr>
                                <w:p w14:paraId="6880475D"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423,106</w:t>
                                  </w:r>
                                </w:p>
                              </w:tc>
                            </w:tr>
                            <w:tr w:rsidR="00D76101" w:rsidRPr="006C5ECB" w14:paraId="3DF99426" w14:textId="77777777" w:rsidTr="004C24DD">
                              <w:trPr>
                                <w:trHeight w:val="20"/>
                              </w:trPr>
                              <w:tc>
                                <w:tcPr>
                                  <w:tcW w:w="993" w:type="dxa"/>
                                  <w:tcBorders>
                                    <w:bottom w:val="single" w:sz="4" w:space="0" w:color="auto"/>
                                  </w:tcBorders>
                                  <w:vAlign w:val="center"/>
                                </w:tcPr>
                                <w:p w14:paraId="29933BE2"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111</w:t>
                                  </w:r>
                                </w:p>
                              </w:tc>
                              <w:tc>
                                <w:tcPr>
                                  <w:tcW w:w="1984" w:type="dxa"/>
                                  <w:tcBorders>
                                    <w:bottom w:val="single" w:sz="4" w:space="0" w:color="auto"/>
                                  </w:tcBorders>
                                  <w:vAlign w:val="center"/>
                                </w:tcPr>
                                <w:p w14:paraId="106D11AA"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7,525,315</w:t>
                                  </w:r>
                                </w:p>
                              </w:tc>
                              <w:tc>
                                <w:tcPr>
                                  <w:tcW w:w="1275" w:type="dxa"/>
                                  <w:tcBorders>
                                    <w:bottom w:val="single" w:sz="4" w:space="0" w:color="auto"/>
                                  </w:tcBorders>
                                  <w:vAlign w:val="center"/>
                                </w:tcPr>
                                <w:p w14:paraId="434B61F4"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385,949</w:t>
                                  </w:r>
                                </w:p>
                              </w:tc>
                            </w:tr>
                            <w:tr w:rsidR="00D76101" w:rsidRPr="006C5ECB" w14:paraId="084D23A9" w14:textId="77777777" w:rsidTr="00E72214">
                              <w:trPr>
                                <w:trHeight w:val="340"/>
                              </w:trPr>
                              <w:tc>
                                <w:tcPr>
                                  <w:tcW w:w="4252" w:type="dxa"/>
                                  <w:gridSpan w:val="3"/>
                                  <w:tcBorders>
                                    <w:top w:val="single" w:sz="4" w:space="0" w:color="auto"/>
                                    <w:left w:val="nil"/>
                                    <w:bottom w:val="nil"/>
                                    <w:right w:val="nil"/>
                                  </w:tcBorders>
                                </w:tcPr>
                                <w:p w14:paraId="2AB54CB9" w14:textId="77777777" w:rsidR="00D76101" w:rsidRPr="006C5ECB" w:rsidRDefault="00D76101" w:rsidP="00E72214">
                                  <w:pPr>
                                    <w:spacing w:line="240" w:lineRule="exact"/>
                                    <w:ind w:leftChars="-42" w:left="-101"/>
                                    <w:rPr>
                                      <w:rFonts w:ascii="標楷體" w:eastAsia="標楷體" w:hAnsi="標楷體"/>
                                      <w:color w:val="000000" w:themeColor="text1"/>
                                      <w:sz w:val="28"/>
                                      <w:szCs w:val="28"/>
                                    </w:rPr>
                                  </w:pPr>
                                  <w:r w:rsidRPr="006C5ECB">
                                    <w:rPr>
                                      <w:rFonts w:ascii="標楷體" w:eastAsia="標楷體" w:hAnsi="標楷體" w:hint="eastAsia"/>
                                      <w:color w:val="000000" w:themeColor="text1"/>
                                      <w:sz w:val="18"/>
                                      <w:szCs w:val="18"/>
                                    </w:rPr>
                                    <w:t>資料來源：整理自</w:t>
                                  </w:r>
                                  <w:proofErr w:type="gramStart"/>
                                  <w:r w:rsidRPr="006C5ECB">
                                    <w:rPr>
                                      <w:rFonts w:ascii="標楷體" w:eastAsia="標楷體" w:hAnsi="標楷體" w:hint="eastAsia"/>
                                      <w:color w:val="000000" w:themeColor="text1"/>
                                      <w:sz w:val="18"/>
                                      <w:szCs w:val="18"/>
                                    </w:rPr>
                                    <w:t>疾管署提供</w:t>
                                  </w:r>
                                  <w:proofErr w:type="gramEnd"/>
                                  <w:r w:rsidRPr="006C5ECB">
                                    <w:rPr>
                                      <w:rFonts w:ascii="標楷體" w:eastAsia="標楷體" w:hAnsi="標楷體" w:hint="eastAsia"/>
                                      <w:color w:val="000000" w:themeColor="text1"/>
                                      <w:sz w:val="18"/>
                                      <w:szCs w:val="18"/>
                                    </w:rPr>
                                    <w:t>資料。</w:t>
                                  </w:r>
                                </w:p>
                              </w:tc>
                            </w:tr>
                          </w:tbl>
                          <w:p w14:paraId="125DC4B1" w14:textId="77777777" w:rsidR="00D76101" w:rsidRPr="006C5ECB" w:rsidRDefault="00D76101" w:rsidP="004C24DD">
                            <w:pPr>
                              <w:rPr>
                                <w:color w:val="000000" w:themeColor="text1"/>
                              </w:rPr>
                            </w:pPr>
                          </w:p>
                        </w:txbxContent>
                      </wps:txbx>
                      <wps:bodyPr rot="0" vert="horz" wrap="square" lIns="91440" tIns="4680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04E804" id="文字方塊 31" o:spid="_x0000_s1048" type="#_x0000_t202" style="position:absolute;left:0;text-align:left;margin-left:263.25pt;margin-top:.4pt;width:228pt;height:102pt;z-index:-250588160;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" stroked="f">
                <v:textbox inset=",1.3mm">
                  <w:txbxContent>
                    <w:p w14:paraId="014138A2" w14:textId="77777777" w:rsidR="00D76101" w:rsidRPr="006C5ECB" w:rsidRDefault="00D76101" w:rsidP="004C24DD">
                      <w:pPr>
                        <w:ind w:leftChars="5" w:left="12" w:rightChars="-12" w:right="-29"/>
                        <w:jc w:val="center"/>
                        <w:rPr>
                          <w:rFonts w:ascii="標楷體" w:eastAsia="標楷體" w:hAnsi="標楷體"/>
                          <w:b/>
                          <w:color w:val="000000" w:themeColor="text1"/>
                          <w:spacing w:val="-6"/>
                          <w:shd w:val="clear" w:color="auto" w:fill="D6E3BC"/>
                        </w:rPr>
                      </w:pPr>
                      <w:r w:rsidRPr="006C5ECB">
                        <w:rPr>
                          <w:rFonts w:ascii="標楷體" w:eastAsia="標楷體" w:hAnsi="標楷體" w:hint="eastAsia"/>
                          <w:b/>
                          <w:color w:val="000000" w:themeColor="text1"/>
                        </w:rPr>
                        <w:t>表1</w:t>
                      </w:r>
                      <w:r w:rsidRPr="006C5ECB">
                        <w:rPr>
                          <w:rFonts w:ascii="標楷體" w:eastAsia="標楷體" w:hAnsi="標楷體"/>
                          <w:b/>
                          <w:color w:val="000000" w:themeColor="text1"/>
                        </w:rPr>
                        <w:t>9</w:t>
                      </w:r>
                      <w:r w:rsidRPr="006C5ECB">
                        <w:rPr>
                          <w:rFonts w:ascii="標楷體" w:eastAsia="標楷體" w:hAnsi="標楷體" w:hint="eastAsia"/>
                          <w:b/>
                          <w:color w:val="000000" w:themeColor="text1"/>
                        </w:rPr>
                        <w:t xml:space="preserve">　1922諮詢</w:t>
                      </w:r>
                      <w:proofErr w:type="gramStart"/>
                      <w:r w:rsidRPr="006C5ECB">
                        <w:rPr>
                          <w:rFonts w:ascii="標楷體" w:eastAsia="標楷體" w:hAnsi="標楷體" w:hint="eastAsia"/>
                          <w:b/>
                          <w:color w:val="000000" w:themeColor="text1"/>
                        </w:rPr>
                        <w:t>專線進線數</w:t>
                      </w:r>
                      <w:proofErr w:type="gramEnd"/>
                      <w:r w:rsidRPr="006C5ECB">
                        <w:rPr>
                          <w:rFonts w:ascii="標楷體" w:eastAsia="標楷體" w:hAnsi="標楷體" w:hint="eastAsia"/>
                          <w:b/>
                          <w:color w:val="000000" w:themeColor="text1"/>
                        </w:rPr>
                        <w:t>及支用經費</w:t>
                      </w:r>
                    </w:p>
                    <w:tbl>
                      <w:tblPr>
                        <w:tblStyle w:val="af"/>
                        <w:tblW w:w="4252" w:type="dxa"/>
                        <w:tblLayout w:type="fixed"/>
                        <w:tblLook w:val="04A0" w:firstRow="1" w:lastRow="0" w:firstColumn="1" w:lastColumn="0" w:noHBand="0" w:noVBand="1"/>
                      </w:tblPr>
                      <w:tblGrid>
                        <w:gridCol w:w="993"/>
                        <w:gridCol w:w="1984"/>
                        <w:gridCol w:w="1275"/>
                      </w:tblGrid>
                      <w:tr w:rsidR="00D76101" w:rsidRPr="006C5ECB" w14:paraId="5FFD4901" w14:textId="77777777" w:rsidTr="004C24DD">
                        <w:trPr>
                          <w:trHeight w:val="20"/>
                        </w:trPr>
                        <w:tc>
                          <w:tcPr>
                            <w:tcW w:w="4252" w:type="dxa"/>
                            <w:gridSpan w:val="3"/>
                            <w:tcBorders>
                              <w:top w:val="nil"/>
                              <w:left w:val="nil"/>
                              <w:bottom w:val="single" w:sz="4" w:space="0" w:color="auto"/>
                              <w:right w:val="nil"/>
                            </w:tcBorders>
                          </w:tcPr>
                          <w:p w14:paraId="3E2657A6" w14:textId="77777777" w:rsidR="00D76101" w:rsidRPr="006C5ECB" w:rsidRDefault="00D76101" w:rsidP="00025641">
                            <w:pPr>
                              <w:spacing w:line="200" w:lineRule="exact"/>
                              <w:ind w:rightChars="-45" w:right="-108"/>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單位：通、新臺幣千元</w:t>
                            </w:r>
                          </w:p>
                        </w:tc>
                      </w:tr>
                      <w:tr w:rsidR="00D76101" w:rsidRPr="006C5ECB" w14:paraId="615C5A26" w14:textId="77777777" w:rsidTr="004C24DD">
                        <w:trPr>
                          <w:trHeight w:val="20"/>
                        </w:trPr>
                        <w:tc>
                          <w:tcPr>
                            <w:tcW w:w="993" w:type="dxa"/>
                            <w:tcBorders>
                              <w:top w:val="single" w:sz="4" w:space="0" w:color="auto"/>
                            </w:tcBorders>
                            <w:vAlign w:val="center"/>
                          </w:tcPr>
                          <w:p w14:paraId="12E69E88"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年度</w:t>
                            </w:r>
                          </w:p>
                        </w:tc>
                        <w:tc>
                          <w:tcPr>
                            <w:tcW w:w="1984" w:type="dxa"/>
                            <w:tcBorders>
                              <w:top w:val="single" w:sz="4" w:space="0" w:color="auto"/>
                            </w:tcBorders>
                            <w:vAlign w:val="center"/>
                          </w:tcPr>
                          <w:p w14:paraId="345C81DA" w14:textId="77777777" w:rsidR="00D76101" w:rsidRPr="006C5ECB" w:rsidRDefault="00D76101" w:rsidP="00025641">
                            <w:pPr>
                              <w:spacing w:line="200" w:lineRule="exact"/>
                              <w:jc w:val="center"/>
                              <w:rPr>
                                <w:rFonts w:ascii="標楷體" w:eastAsia="標楷體" w:hAnsi="標楷體"/>
                                <w:color w:val="000000" w:themeColor="text1"/>
                                <w:sz w:val="20"/>
                                <w:szCs w:val="20"/>
                              </w:rPr>
                            </w:pPr>
                            <w:proofErr w:type="gramStart"/>
                            <w:r w:rsidRPr="006C5ECB">
                              <w:rPr>
                                <w:rFonts w:ascii="標楷體" w:eastAsia="標楷體" w:hAnsi="標楷體" w:hint="eastAsia"/>
                                <w:color w:val="000000" w:themeColor="text1"/>
                                <w:sz w:val="20"/>
                                <w:szCs w:val="20"/>
                              </w:rPr>
                              <w:t>進線數</w:t>
                            </w:r>
                            <w:proofErr w:type="gramEnd"/>
                          </w:p>
                        </w:tc>
                        <w:tc>
                          <w:tcPr>
                            <w:tcW w:w="1275" w:type="dxa"/>
                            <w:tcBorders>
                              <w:top w:val="single" w:sz="4" w:space="0" w:color="auto"/>
                            </w:tcBorders>
                            <w:vAlign w:val="center"/>
                          </w:tcPr>
                          <w:p w14:paraId="5BEE55BF"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支用經費</w:t>
                            </w:r>
                          </w:p>
                        </w:tc>
                      </w:tr>
                      <w:tr w:rsidR="00D76101" w:rsidRPr="006C5ECB" w14:paraId="12A676C2" w14:textId="77777777" w:rsidTr="004C24DD">
                        <w:trPr>
                          <w:trHeight w:val="20"/>
                        </w:trPr>
                        <w:tc>
                          <w:tcPr>
                            <w:tcW w:w="993" w:type="dxa"/>
                            <w:vAlign w:val="center"/>
                          </w:tcPr>
                          <w:p w14:paraId="2EFB54DF"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108</w:t>
                            </w:r>
                          </w:p>
                        </w:tc>
                        <w:tc>
                          <w:tcPr>
                            <w:tcW w:w="1984" w:type="dxa"/>
                            <w:vAlign w:val="center"/>
                          </w:tcPr>
                          <w:p w14:paraId="7AF3CC85"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60,041</w:t>
                            </w:r>
                          </w:p>
                        </w:tc>
                        <w:tc>
                          <w:tcPr>
                            <w:tcW w:w="1275" w:type="dxa"/>
                            <w:vAlign w:val="center"/>
                          </w:tcPr>
                          <w:p w14:paraId="75F9FE87"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16,700</w:t>
                            </w:r>
                          </w:p>
                        </w:tc>
                      </w:tr>
                      <w:tr w:rsidR="00D76101" w:rsidRPr="006C5ECB" w14:paraId="6AFAB4AC" w14:textId="77777777" w:rsidTr="004C24DD">
                        <w:trPr>
                          <w:trHeight w:val="20"/>
                        </w:trPr>
                        <w:tc>
                          <w:tcPr>
                            <w:tcW w:w="993" w:type="dxa"/>
                            <w:vAlign w:val="center"/>
                          </w:tcPr>
                          <w:p w14:paraId="1726B1BE"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109</w:t>
                            </w:r>
                          </w:p>
                        </w:tc>
                        <w:tc>
                          <w:tcPr>
                            <w:tcW w:w="1984" w:type="dxa"/>
                            <w:vAlign w:val="center"/>
                          </w:tcPr>
                          <w:p w14:paraId="427D8184"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1,830,758</w:t>
                            </w:r>
                          </w:p>
                        </w:tc>
                        <w:tc>
                          <w:tcPr>
                            <w:tcW w:w="1275" w:type="dxa"/>
                            <w:vAlign w:val="center"/>
                          </w:tcPr>
                          <w:p w14:paraId="63DE8755"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187,509</w:t>
                            </w:r>
                          </w:p>
                        </w:tc>
                      </w:tr>
                      <w:tr w:rsidR="00D76101" w:rsidRPr="006C5ECB" w14:paraId="1C3EA02A" w14:textId="77777777" w:rsidTr="004C24DD">
                        <w:trPr>
                          <w:trHeight w:val="20"/>
                        </w:trPr>
                        <w:tc>
                          <w:tcPr>
                            <w:tcW w:w="993" w:type="dxa"/>
                            <w:vAlign w:val="center"/>
                          </w:tcPr>
                          <w:p w14:paraId="2EF220CC"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110</w:t>
                            </w:r>
                          </w:p>
                        </w:tc>
                        <w:tc>
                          <w:tcPr>
                            <w:tcW w:w="1984" w:type="dxa"/>
                            <w:vAlign w:val="center"/>
                          </w:tcPr>
                          <w:p w14:paraId="19E104C2"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9,868,678</w:t>
                            </w:r>
                          </w:p>
                        </w:tc>
                        <w:tc>
                          <w:tcPr>
                            <w:tcW w:w="1275" w:type="dxa"/>
                            <w:vAlign w:val="center"/>
                          </w:tcPr>
                          <w:p w14:paraId="6880475D"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423,106</w:t>
                            </w:r>
                          </w:p>
                        </w:tc>
                      </w:tr>
                      <w:tr w:rsidR="00D76101" w:rsidRPr="006C5ECB" w14:paraId="3DF99426" w14:textId="77777777" w:rsidTr="004C24DD">
                        <w:trPr>
                          <w:trHeight w:val="20"/>
                        </w:trPr>
                        <w:tc>
                          <w:tcPr>
                            <w:tcW w:w="993" w:type="dxa"/>
                            <w:tcBorders>
                              <w:bottom w:val="single" w:sz="4" w:space="0" w:color="auto"/>
                            </w:tcBorders>
                            <w:vAlign w:val="center"/>
                          </w:tcPr>
                          <w:p w14:paraId="29933BE2" w14:textId="77777777" w:rsidR="00D76101" w:rsidRPr="006C5ECB" w:rsidRDefault="00D76101" w:rsidP="00025641">
                            <w:pPr>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111</w:t>
                            </w:r>
                          </w:p>
                        </w:tc>
                        <w:tc>
                          <w:tcPr>
                            <w:tcW w:w="1984" w:type="dxa"/>
                            <w:tcBorders>
                              <w:bottom w:val="single" w:sz="4" w:space="0" w:color="auto"/>
                            </w:tcBorders>
                            <w:vAlign w:val="center"/>
                          </w:tcPr>
                          <w:p w14:paraId="106D11AA"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7,525,315</w:t>
                            </w:r>
                          </w:p>
                        </w:tc>
                        <w:tc>
                          <w:tcPr>
                            <w:tcW w:w="1275" w:type="dxa"/>
                            <w:tcBorders>
                              <w:bottom w:val="single" w:sz="4" w:space="0" w:color="auto"/>
                            </w:tcBorders>
                            <w:vAlign w:val="center"/>
                          </w:tcPr>
                          <w:p w14:paraId="434B61F4" w14:textId="77777777" w:rsidR="00D76101" w:rsidRPr="006C5ECB" w:rsidRDefault="00D76101" w:rsidP="00025641">
                            <w:pPr>
                              <w:spacing w:line="20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385,949</w:t>
                            </w:r>
                          </w:p>
                        </w:tc>
                      </w:tr>
                      <w:tr w:rsidR="00D76101" w:rsidRPr="006C5ECB" w14:paraId="084D23A9" w14:textId="77777777" w:rsidTr="00E72214">
                        <w:trPr>
                          <w:trHeight w:val="340"/>
                        </w:trPr>
                        <w:tc>
                          <w:tcPr>
                            <w:tcW w:w="4252" w:type="dxa"/>
                            <w:gridSpan w:val="3"/>
                            <w:tcBorders>
                              <w:top w:val="single" w:sz="4" w:space="0" w:color="auto"/>
                              <w:left w:val="nil"/>
                              <w:bottom w:val="nil"/>
                              <w:right w:val="nil"/>
                            </w:tcBorders>
                          </w:tcPr>
                          <w:p w14:paraId="2AB54CB9" w14:textId="77777777" w:rsidR="00D76101" w:rsidRPr="006C5ECB" w:rsidRDefault="00D76101" w:rsidP="00E72214">
                            <w:pPr>
                              <w:spacing w:line="240" w:lineRule="exact"/>
                              <w:ind w:leftChars="-42" w:left="-101"/>
                              <w:rPr>
                                <w:rFonts w:ascii="標楷體" w:eastAsia="標楷體" w:hAnsi="標楷體"/>
                                <w:color w:val="000000" w:themeColor="text1"/>
                                <w:sz w:val="28"/>
                                <w:szCs w:val="28"/>
                              </w:rPr>
                            </w:pPr>
                            <w:r w:rsidRPr="006C5ECB">
                              <w:rPr>
                                <w:rFonts w:ascii="標楷體" w:eastAsia="標楷體" w:hAnsi="標楷體" w:hint="eastAsia"/>
                                <w:color w:val="000000" w:themeColor="text1"/>
                                <w:sz w:val="18"/>
                                <w:szCs w:val="18"/>
                              </w:rPr>
                              <w:t>資料來源：整理自</w:t>
                            </w:r>
                            <w:proofErr w:type="gramStart"/>
                            <w:r w:rsidRPr="006C5ECB">
                              <w:rPr>
                                <w:rFonts w:ascii="標楷體" w:eastAsia="標楷體" w:hAnsi="標楷體" w:hint="eastAsia"/>
                                <w:color w:val="000000" w:themeColor="text1"/>
                                <w:sz w:val="18"/>
                                <w:szCs w:val="18"/>
                              </w:rPr>
                              <w:t>疾管署提供</w:t>
                            </w:r>
                            <w:proofErr w:type="gramEnd"/>
                            <w:r w:rsidRPr="006C5ECB">
                              <w:rPr>
                                <w:rFonts w:ascii="標楷體" w:eastAsia="標楷體" w:hAnsi="標楷體" w:hint="eastAsia"/>
                                <w:color w:val="000000" w:themeColor="text1"/>
                                <w:sz w:val="18"/>
                                <w:szCs w:val="18"/>
                              </w:rPr>
                              <w:t>資料。</w:t>
                            </w:r>
                          </w:p>
                        </w:tc>
                      </w:tr>
                    </w:tbl>
                    <w:p w14:paraId="125DC4B1" w14:textId="77777777" w:rsidR="00D76101" w:rsidRPr="006C5ECB" w:rsidRDefault="00D76101" w:rsidP="004C24DD">
                      <w:pPr>
                        <w:rPr>
                          <w:color w:val="000000" w:themeColor="text1"/>
                        </w:rPr>
                      </w:pPr>
                    </w:p>
                  </w:txbxContent>
                </v:textbox>
                <w10:wrap type="tight" anchorx="margin"/>
              </v:shape>
            </w:pict>
          </mc:Fallback>
        </mc:AlternateContent>
      </w:r>
      <w:r w:rsidRPr="006C5ECB">
        <w:rPr>
          <w:rFonts w:ascii="標楷體" w:eastAsia="標楷體" w:hAnsi="標楷體" w:hint="eastAsia"/>
          <w:color w:val="000000" w:themeColor="text1"/>
        </w:rPr>
        <w:t>間，各年度</w:t>
      </w:r>
      <w:proofErr w:type="gramStart"/>
      <w:r w:rsidRPr="006C5ECB">
        <w:rPr>
          <w:rFonts w:ascii="標楷體" w:eastAsia="標楷體" w:hAnsi="標楷體" w:hint="eastAsia"/>
          <w:color w:val="000000" w:themeColor="text1"/>
        </w:rPr>
        <w:t>民眾進線數</w:t>
      </w:r>
      <w:proofErr w:type="gramEnd"/>
      <w:r w:rsidRPr="006C5ECB">
        <w:rPr>
          <w:rFonts w:ascii="標楷體" w:eastAsia="標楷體" w:hAnsi="標楷體" w:hint="eastAsia"/>
          <w:color w:val="000000" w:themeColor="text1"/>
        </w:rPr>
        <w:t>為183萬餘通至986萬餘通不等，支用經費約1億8</w:t>
      </w:r>
      <w:r w:rsidRPr="006C5ECB">
        <w:rPr>
          <w:rFonts w:ascii="標楷體" w:eastAsia="標楷體" w:hAnsi="標楷體"/>
          <w:color w:val="000000" w:themeColor="text1"/>
        </w:rPr>
        <w:t>,</w:t>
      </w:r>
      <w:r w:rsidRPr="006C5ECB">
        <w:rPr>
          <w:rFonts w:ascii="標楷體" w:eastAsia="標楷體" w:hAnsi="標楷體" w:hint="eastAsia"/>
          <w:color w:val="000000" w:themeColor="text1"/>
        </w:rPr>
        <w:t>750萬餘元至4億2</w:t>
      </w:r>
      <w:r w:rsidRPr="006C5ECB">
        <w:rPr>
          <w:rFonts w:ascii="標楷體" w:eastAsia="標楷體" w:hAnsi="標楷體"/>
          <w:color w:val="000000" w:themeColor="text1"/>
        </w:rPr>
        <w:t>,</w:t>
      </w:r>
      <w:r w:rsidRPr="006C5ECB">
        <w:rPr>
          <w:rFonts w:ascii="標楷體" w:eastAsia="標楷體" w:hAnsi="標楷體" w:hint="eastAsia"/>
          <w:color w:val="000000" w:themeColor="text1"/>
        </w:rPr>
        <w:t>310萬餘元，均較</w:t>
      </w:r>
      <w:proofErr w:type="gramStart"/>
      <w:r w:rsidRPr="006C5ECB">
        <w:rPr>
          <w:rFonts w:ascii="標楷體" w:eastAsia="標楷體" w:hAnsi="標楷體" w:hint="eastAsia"/>
          <w:color w:val="000000" w:themeColor="text1"/>
        </w:rPr>
        <w:t>疫</w:t>
      </w:r>
      <w:proofErr w:type="gramEnd"/>
      <w:r w:rsidRPr="006C5ECB">
        <w:rPr>
          <w:rFonts w:ascii="標楷體" w:eastAsia="標楷體" w:hAnsi="標楷體" w:hint="eastAsia"/>
          <w:color w:val="000000" w:themeColor="text1"/>
        </w:rPr>
        <w:t>情發生前之</w:t>
      </w:r>
      <w:proofErr w:type="gramStart"/>
      <w:r w:rsidRPr="006C5ECB">
        <w:rPr>
          <w:rFonts w:ascii="標楷體" w:eastAsia="標楷體" w:hAnsi="標楷體" w:hint="eastAsia"/>
          <w:color w:val="000000" w:themeColor="text1"/>
        </w:rPr>
        <w:t>108</w:t>
      </w:r>
      <w:proofErr w:type="gramEnd"/>
      <w:r w:rsidRPr="006C5ECB">
        <w:rPr>
          <w:rFonts w:ascii="標楷體" w:eastAsia="標楷體" w:hAnsi="標楷體" w:hint="eastAsia"/>
          <w:color w:val="000000" w:themeColor="text1"/>
        </w:rPr>
        <w:t>年度大幅增加</w:t>
      </w:r>
      <w:r w:rsidRPr="006C5ECB">
        <w:rPr>
          <w:rFonts w:ascii="標楷體" w:eastAsia="標楷體" w:hAnsi="標楷體" w:cs="標楷體" w:hint="eastAsia"/>
          <w:color w:val="000000" w:themeColor="text1"/>
        </w:rPr>
        <w:t>（</w:t>
      </w:r>
      <w:r w:rsidRPr="006C5ECB">
        <w:rPr>
          <w:rFonts w:ascii="標楷體" w:eastAsia="標楷體" w:hAnsi="標楷體" w:hint="eastAsia"/>
          <w:color w:val="000000" w:themeColor="text1"/>
        </w:rPr>
        <w:t>表</w:t>
      </w:r>
      <w:r w:rsidR="003C1B89" w:rsidRPr="006C5ECB">
        <w:rPr>
          <w:rFonts w:ascii="標楷體" w:eastAsia="標楷體" w:hAnsi="標楷體" w:hint="eastAsia"/>
          <w:color w:val="000000" w:themeColor="text1"/>
        </w:rPr>
        <w:t>19</w:t>
      </w:r>
      <w:r w:rsidRPr="006C5ECB">
        <w:rPr>
          <w:rFonts w:ascii="標楷體" w:eastAsia="標楷體" w:hAnsi="標楷體" w:cs="標楷體" w:hint="eastAsia"/>
          <w:color w:val="000000" w:themeColor="text1"/>
        </w:rPr>
        <w:t>）</w:t>
      </w:r>
      <w:r w:rsidRPr="006C5ECB">
        <w:rPr>
          <w:rFonts w:ascii="標楷體" w:eastAsia="標楷體" w:hAnsi="標楷體" w:hint="eastAsia"/>
          <w:color w:val="000000" w:themeColor="text1"/>
        </w:rPr>
        <w:t>，有</w:t>
      </w:r>
      <w:proofErr w:type="gramStart"/>
      <w:r w:rsidRPr="006C5ECB">
        <w:rPr>
          <w:rFonts w:ascii="標楷體" w:eastAsia="標楷體" w:hAnsi="標楷體" w:hint="eastAsia"/>
          <w:color w:val="000000" w:themeColor="text1"/>
        </w:rPr>
        <w:t>助解答</w:t>
      </w:r>
      <w:proofErr w:type="gramEnd"/>
      <w:r w:rsidRPr="006C5ECB">
        <w:rPr>
          <w:rFonts w:ascii="標楷體" w:eastAsia="標楷體" w:hAnsi="標楷體" w:hint="eastAsia"/>
          <w:color w:val="000000" w:themeColor="text1"/>
        </w:rPr>
        <w:t>民眾疑慮，提供正確防疫訊息。經查執行情形，核有下列事項：</w:t>
      </w:r>
    </w:p>
    <w:p w14:paraId="11CA77DE" w14:textId="58513F8F" w:rsidR="00140356" w:rsidRPr="006C5ECB" w:rsidRDefault="00CC310A" w:rsidP="00F7185A">
      <w:pPr>
        <w:overflowPunct w:val="0"/>
        <w:spacing w:line="440" w:lineRule="exact"/>
        <w:ind w:firstLineChars="450" w:firstLine="1080"/>
        <w:jc w:val="both"/>
        <w:rPr>
          <w:rFonts w:ascii="標楷體" w:eastAsia="標楷體" w:hAnsi="標楷體" w:cs="標楷體"/>
          <w:b/>
          <w:color w:val="000000" w:themeColor="text1"/>
        </w:rPr>
      </w:pPr>
      <w:r w:rsidRPr="006C5ECB">
        <w:rPr>
          <w:rFonts w:ascii="標楷體" w:hAnsi="標楷體"/>
          <w:noProof/>
          <w:color w:val="000000" w:themeColor="text1"/>
          <w:szCs w:val="18"/>
        </w:rPr>
        <mc:AlternateContent>
          <mc:Choice Requires="wps">
            <w:drawing>
              <wp:anchor distT="45720" distB="45720" distL="114300" distR="114300" simplePos="0" relativeHeight="252596224" behindDoc="1" locked="0" layoutInCell="1" allowOverlap="1" wp14:anchorId="4C7BE496" wp14:editId="26534AFF">
                <wp:simplePos x="0" y="0"/>
                <wp:positionH relativeFrom="margin">
                  <wp:posOffset>3195320</wp:posOffset>
                </wp:positionH>
                <wp:positionV relativeFrom="paragraph">
                  <wp:posOffset>936534</wp:posOffset>
                </wp:positionV>
                <wp:extent cx="3039110" cy="2917190"/>
                <wp:effectExtent l="0" t="0" r="8890" b="0"/>
                <wp:wrapTight wrapText="bothSides">
                  <wp:wrapPolygon edited="0">
                    <wp:start x="0" y="0"/>
                    <wp:lineTo x="0" y="21440"/>
                    <wp:lineTo x="21528" y="21440"/>
                    <wp:lineTo x="21528" y="0"/>
                    <wp:lineTo x="0" y="0"/>
                  </wp:wrapPolygon>
                </wp:wrapTight>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9110" cy="2917190"/>
                        </a:xfrm>
                        <a:prstGeom prst="rect">
                          <a:avLst/>
                        </a:prstGeom>
                        <a:solidFill>
                          <a:srgbClr val="FFFFFF"/>
                        </a:solidFill>
                        <a:ln w="9525">
                          <a:noFill/>
                          <a:miter lim="800000"/>
                          <a:headEnd/>
                          <a:tailEnd/>
                        </a:ln>
                      </wps:spPr>
                      <wps:txbx>
                        <w:txbxContent>
                          <w:p w14:paraId="29E71435" w14:textId="5963B28F" w:rsidR="00D76101" w:rsidRPr="006C5ECB" w:rsidRDefault="00D76101" w:rsidP="002E129B">
                            <w:pPr>
                              <w:rPr>
                                <w:rFonts w:ascii="標楷體" w:eastAsia="標楷體" w:hAnsi="標楷體"/>
                                <w:b/>
                                <w:color w:val="000000" w:themeColor="text1"/>
                                <w14:textOutline w14:w="9525" w14:cap="rnd" w14:cmpd="sng" w14:algn="ctr">
                                  <w14:noFill/>
                                  <w14:prstDash w14:val="solid"/>
                                  <w14:bevel/>
                                </w14:textOutline>
                              </w:rPr>
                            </w:pPr>
                            <w:r w:rsidRPr="006C5ECB">
                              <w:rPr>
                                <w:rFonts w:ascii="標楷體" w:eastAsia="標楷體" w:hAnsi="標楷體" w:hint="eastAsia"/>
                                <w:b/>
                                <w:color w:val="000000" w:themeColor="text1"/>
                                <w14:textOutline w14:w="9525" w14:cap="rnd" w14:cmpd="sng" w14:algn="ctr">
                                  <w14:noFill/>
                                  <w14:prstDash w14:val="solid"/>
                                  <w14:bevel/>
                                </w14:textOutline>
                              </w:rPr>
                              <w:t>表2</w:t>
                            </w:r>
                            <w:r w:rsidRPr="006C5ECB">
                              <w:rPr>
                                <w:rFonts w:ascii="標楷體" w:eastAsia="標楷體" w:hAnsi="標楷體"/>
                                <w:b/>
                                <w:color w:val="000000" w:themeColor="text1"/>
                                <w14:textOutline w14:w="9525" w14:cap="rnd" w14:cmpd="sng" w14:algn="ctr">
                                  <w14:noFill/>
                                  <w14:prstDash w14:val="solid"/>
                                  <w14:bevel/>
                                </w14:textOutline>
                              </w:rPr>
                              <w:t>0</w:t>
                            </w:r>
                            <w:r w:rsidRPr="006C5ECB">
                              <w:rPr>
                                <w:rFonts w:ascii="標楷體" w:eastAsia="標楷體" w:hAnsi="標楷體" w:hint="eastAsia"/>
                                <w:b/>
                                <w:color w:val="000000" w:themeColor="text1"/>
                                <w14:textOutline w14:w="9525" w14:cap="rnd" w14:cmpd="sng" w14:algn="ctr">
                                  <w14:noFill/>
                                  <w14:prstDash w14:val="solid"/>
                                  <w14:bevel/>
                                </w14:textOutline>
                              </w:rPr>
                              <w:t xml:space="preserve">　1922諮詢專線平均每日電話應答率</w:t>
                            </w:r>
                          </w:p>
                          <w:tbl>
                            <w:tblPr>
                              <w:tblStyle w:val="af"/>
                              <w:tblW w:w="0" w:type="auto"/>
                              <w:tblLook w:val="04A0" w:firstRow="1" w:lastRow="0" w:firstColumn="1" w:lastColumn="0" w:noHBand="0" w:noVBand="1"/>
                            </w:tblPr>
                            <w:tblGrid>
                              <w:gridCol w:w="1260"/>
                              <w:gridCol w:w="1583"/>
                              <w:gridCol w:w="1584"/>
                            </w:tblGrid>
                            <w:tr w:rsidR="00D76101" w:rsidRPr="006C5ECB" w14:paraId="744639A3" w14:textId="77777777" w:rsidTr="00F7185A">
                              <w:trPr>
                                <w:trHeight w:val="283"/>
                              </w:trPr>
                              <w:tc>
                                <w:tcPr>
                                  <w:tcW w:w="4427" w:type="dxa"/>
                                  <w:gridSpan w:val="3"/>
                                  <w:tcBorders>
                                    <w:top w:val="nil"/>
                                    <w:left w:val="nil"/>
                                    <w:bottom w:val="single" w:sz="4" w:space="0" w:color="auto"/>
                                    <w:right w:val="nil"/>
                                  </w:tcBorders>
                                </w:tcPr>
                                <w:p w14:paraId="20FF1145" w14:textId="77777777" w:rsidR="00D76101" w:rsidRPr="006C5ECB" w:rsidRDefault="00D76101" w:rsidP="00931BA4">
                                  <w:pPr>
                                    <w:spacing w:line="240" w:lineRule="exact"/>
                                    <w:ind w:rightChars="-43" w:right="-103"/>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單位：通、％</w:t>
                                  </w:r>
                                </w:p>
                              </w:tc>
                            </w:tr>
                            <w:tr w:rsidR="00D76101" w:rsidRPr="006C5ECB" w14:paraId="1069667A" w14:textId="77777777" w:rsidTr="00F7185A">
                              <w:trPr>
                                <w:trHeight w:val="283"/>
                              </w:trPr>
                              <w:tc>
                                <w:tcPr>
                                  <w:tcW w:w="1260" w:type="dxa"/>
                                  <w:tcBorders>
                                    <w:top w:val="single" w:sz="4" w:space="0" w:color="auto"/>
                                  </w:tcBorders>
                                  <w:vAlign w:val="center"/>
                                </w:tcPr>
                                <w:p w14:paraId="451E1D8C" w14:textId="77777777" w:rsidR="00D76101" w:rsidRPr="006C5ECB" w:rsidRDefault="00D76101" w:rsidP="00931BA4">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年月</w:t>
                                  </w:r>
                                </w:p>
                              </w:tc>
                              <w:tc>
                                <w:tcPr>
                                  <w:tcW w:w="1583" w:type="dxa"/>
                                  <w:tcBorders>
                                    <w:top w:val="single" w:sz="4" w:space="0" w:color="auto"/>
                                  </w:tcBorders>
                                  <w:vAlign w:val="center"/>
                                </w:tcPr>
                                <w:p w14:paraId="2F605D1A" w14:textId="77777777" w:rsidR="00D76101" w:rsidRPr="006C5ECB" w:rsidRDefault="00D76101" w:rsidP="00931BA4">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proofErr w:type="gramStart"/>
                                  <w:r w:rsidRPr="006C5ECB">
                                    <w:rPr>
                                      <w:rFonts w:ascii="標楷體" w:eastAsia="標楷體" w:hAnsi="標楷體" w:hint="eastAsia"/>
                                      <w:color w:val="000000" w:themeColor="text1"/>
                                      <w:sz w:val="20"/>
                                      <w:szCs w:val="20"/>
                                      <w14:textOutline w14:w="9525" w14:cap="rnd" w14:cmpd="sng" w14:algn="ctr">
                                        <w14:noFill/>
                                        <w14:prstDash w14:val="solid"/>
                                        <w14:bevel/>
                                      </w14:textOutline>
                                    </w:rPr>
                                    <w:t>進線數</w:t>
                                  </w:r>
                                  <w:proofErr w:type="gramEnd"/>
                                </w:p>
                              </w:tc>
                              <w:tc>
                                <w:tcPr>
                                  <w:tcW w:w="1582" w:type="dxa"/>
                                  <w:tcBorders>
                                    <w:top w:val="single" w:sz="4" w:space="0" w:color="auto"/>
                                  </w:tcBorders>
                                  <w:vAlign w:val="center"/>
                                </w:tcPr>
                                <w:p w14:paraId="1EE06EBC" w14:textId="77777777" w:rsidR="00D76101" w:rsidRPr="006C5ECB" w:rsidRDefault="00D76101" w:rsidP="00931BA4">
                                  <w:pPr>
                                    <w:spacing w:line="240" w:lineRule="exact"/>
                                    <w:jc w:val="center"/>
                                    <w:rPr>
                                      <w:rFonts w:ascii="標楷體" w:eastAsia="標楷體" w:hAnsi="標楷體"/>
                                      <w:color w:val="000000" w:themeColor="text1"/>
                                      <w:sz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平均每日</w:t>
                                  </w:r>
                                </w:p>
                                <w:p w14:paraId="2304F64B" w14:textId="77777777" w:rsidR="00D76101" w:rsidRPr="006C5ECB" w:rsidRDefault="00D76101" w:rsidP="00931BA4">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電話應答率</w:t>
                                  </w:r>
                                </w:p>
                              </w:tc>
                            </w:tr>
                            <w:tr w:rsidR="00D76101" w:rsidRPr="006C5ECB" w14:paraId="25C4B2B5" w14:textId="77777777" w:rsidTr="00F7185A">
                              <w:trPr>
                                <w:trHeight w:val="283"/>
                              </w:trPr>
                              <w:tc>
                                <w:tcPr>
                                  <w:tcW w:w="1260" w:type="dxa"/>
                                </w:tcPr>
                                <w:p w14:paraId="368D17E2" w14:textId="77777777" w:rsidR="00D76101" w:rsidRPr="006C5ECB" w:rsidRDefault="00D76101" w:rsidP="00931BA4">
                                  <w:pPr>
                                    <w:spacing w:line="240" w:lineRule="exact"/>
                                    <w:jc w:val="center"/>
                                    <w:rPr>
                                      <w:rFonts w:ascii="標楷體" w:eastAsia="標楷體" w:hAnsi="標楷體"/>
                                      <w:b/>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b/>
                                      <w:color w:val="000000" w:themeColor="text1"/>
                                      <w:sz w:val="20"/>
                                      <w:szCs w:val="20"/>
                                      <w14:textOutline w14:w="9525" w14:cap="rnd" w14:cmpd="sng" w14:algn="ctr">
                                        <w14:noFill/>
                                        <w14:prstDash w14:val="solid"/>
                                        <w14:bevel/>
                                      </w14:textOutline>
                                    </w:rPr>
                                    <w:t>合  計</w:t>
                                  </w:r>
                                </w:p>
                              </w:tc>
                              <w:tc>
                                <w:tcPr>
                                  <w:tcW w:w="1583" w:type="dxa"/>
                                </w:tcPr>
                                <w:p w14:paraId="5DDA1077" w14:textId="77777777" w:rsidR="00D76101" w:rsidRPr="006C5ECB" w:rsidRDefault="00D76101" w:rsidP="00931BA4">
                                  <w:pPr>
                                    <w:spacing w:line="240" w:lineRule="exact"/>
                                    <w:ind w:rightChars="15" w:right="36"/>
                                    <w:jc w:val="right"/>
                                    <w:rPr>
                                      <w:rFonts w:ascii="標楷體" w:eastAsia="標楷體" w:hAnsi="標楷體"/>
                                      <w:b/>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b/>
                                      <w:color w:val="000000" w:themeColor="text1"/>
                                      <w:sz w:val="20"/>
                                      <w:szCs w:val="20"/>
                                      <w14:textOutline w14:w="9525" w14:cap="rnd" w14:cmpd="sng" w14:algn="ctr">
                                        <w14:noFill/>
                                        <w14:prstDash w14:val="solid"/>
                                        <w14:bevel/>
                                      </w14:textOutline>
                                    </w:rPr>
                                    <w:t>6,894,378</w:t>
                                  </w:r>
                                </w:p>
                              </w:tc>
                              <w:tc>
                                <w:tcPr>
                                  <w:tcW w:w="1582" w:type="dxa"/>
                                </w:tcPr>
                                <w:p w14:paraId="11B69D7E" w14:textId="77777777" w:rsidR="00D76101" w:rsidRPr="006C5ECB" w:rsidRDefault="00D76101" w:rsidP="00931BA4">
                                  <w:pPr>
                                    <w:spacing w:line="240" w:lineRule="exact"/>
                                    <w:ind w:rightChars="16" w:right="38"/>
                                    <w:jc w:val="right"/>
                                    <w:rPr>
                                      <w:rFonts w:ascii="標楷體" w:eastAsia="標楷體" w:hAnsi="標楷體"/>
                                      <w:b/>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b/>
                                      <w:color w:val="000000" w:themeColor="text1"/>
                                      <w:sz w:val="20"/>
                                      <w:szCs w:val="20"/>
                                      <w14:textOutline w14:w="9525" w14:cap="rnd" w14:cmpd="sng" w14:algn="ctr">
                                        <w14:noFill/>
                                        <w14:prstDash w14:val="solid"/>
                                        <w14:bevel/>
                                      </w14:textOutline>
                                    </w:rPr>
                                    <w:t>66.26</w:t>
                                  </w:r>
                                </w:p>
                              </w:tc>
                            </w:tr>
                            <w:tr w:rsidR="00D76101" w:rsidRPr="006C5ECB" w14:paraId="0B0AECB0" w14:textId="77777777" w:rsidTr="00F7185A">
                              <w:trPr>
                                <w:trHeight w:val="283"/>
                              </w:trPr>
                              <w:tc>
                                <w:tcPr>
                                  <w:tcW w:w="1260" w:type="dxa"/>
                                </w:tcPr>
                                <w:p w14:paraId="06088B9F" w14:textId="6CE3A190"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111年1月</w:t>
                                  </w:r>
                                </w:p>
                              </w:tc>
                              <w:tc>
                                <w:tcPr>
                                  <w:tcW w:w="1583" w:type="dxa"/>
                                </w:tcPr>
                                <w:p w14:paraId="10E0F947"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717</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670</w:t>
                                  </w:r>
                                </w:p>
                              </w:tc>
                              <w:tc>
                                <w:tcPr>
                                  <w:tcW w:w="1582" w:type="dxa"/>
                                </w:tcPr>
                                <w:p w14:paraId="21C7DA35"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77.46</w:t>
                                  </w:r>
                                </w:p>
                              </w:tc>
                            </w:tr>
                            <w:tr w:rsidR="00D76101" w:rsidRPr="006C5ECB" w14:paraId="5389597B" w14:textId="77777777" w:rsidTr="00F7185A">
                              <w:trPr>
                                <w:trHeight w:val="283"/>
                              </w:trPr>
                              <w:tc>
                                <w:tcPr>
                                  <w:tcW w:w="1260" w:type="dxa"/>
                                </w:tcPr>
                                <w:p w14:paraId="3D26CFB7" w14:textId="19E08AEC"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2</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14FB66AA"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430</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205</w:t>
                                  </w:r>
                                </w:p>
                              </w:tc>
                              <w:tc>
                                <w:tcPr>
                                  <w:tcW w:w="1582" w:type="dxa"/>
                                </w:tcPr>
                                <w:p w14:paraId="0B9E50AB"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83.77</w:t>
                                  </w:r>
                                </w:p>
                              </w:tc>
                            </w:tr>
                            <w:tr w:rsidR="00D76101" w:rsidRPr="006C5ECB" w14:paraId="335F9ACC" w14:textId="77777777" w:rsidTr="00F7185A">
                              <w:trPr>
                                <w:trHeight w:val="283"/>
                              </w:trPr>
                              <w:tc>
                                <w:tcPr>
                                  <w:tcW w:w="1260" w:type="dxa"/>
                                </w:tcPr>
                                <w:p w14:paraId="573AA7B6" w14:textId="64780107"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3</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0040DDC4"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363</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226</w:t>
                                  </w:r>
                                </w:p>
                              </w:tc>
                              <w:tc>
                                <w:tcPr>
                                  <w:tcW w:w="1582" w:type="dxa"/>
                                </w:tcPr>
                                <w:p w14:paraId="53886A37"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86.07</w:t>
                                  </w:r>
                                </w:p>
                              </w:tc>
                            </w:tr>
                            <w:tr w:rsidR="00D76101" w:rsidRPr="006C5ECB" w14:paraId="2AF1379D" w14:textId="77777777" w:rsidTr="00F7185A">
                              <w:trPr>
                                <w:trHeight w:val="283"/>
                              </w:trPr>
                              <w:tc>
                                <w:tcPr>
                                  <w:tcW w:w="1260" w:type="dxa"/>
                                </w:tcPr>
                                <w:p w14:paraId="75C24BAA" w14:textId="45DCFF85"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4</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39DDA481"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1</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138</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761</w:t>
                                  </w:r>
                                </w:p>
                              </w:tc>
                              <w:tc>
                                <w:tcPr>
                                  <w:tcW w:w="1582" w:type="dxa"/>
                                </w:tcPr>
                                <w:p w14:paraId="06FCCA80"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44.19</w:t>
                                  </w:r>
                                </w:p>
                              </w:tc>
                            </w:tr>
                            <w:tr w:rsidR="00D76101" w:rsidRPr="006C5ECB" w14:paraId="683BAAEA" w14:textId="77777777" w:rsidTr="00F7185A">
                              <w:trPr>
                                <w:trHeight w:val="283"/>
                              </w:trPr>
                              <w:tc>
                                <w:tcPr>
                                  <w:tcW w:w="1260" w:type="dxa"/>
                                </w:tcPr>
                                <w:p w14:paraId="02EF54D6" w14:textId="047B902D"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5</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32963E34"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2</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228</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131</w:t>
                                  </w:r>
                                </w:p>
                              </w:tc>
                              <w:tc>
                                <w:tcPr>
                                  <w:tcW w:w="1582" w:type="dxa"/>
                                </w:tcPr>
                                <w:p w14:paraId="48DD2E07"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49.84</w:t>
                                  </w:r>
                                </w:p>
                              </w:tc>
                            </w:tr>
                            <w:tr w:rsidR="00D76101" w:rsidRPr="006C5ECB" w14:paraId="280D9E4B" w14:textId="77777777" w:rsidTr="00F7185A">
                              <w:trPr>
                                <w:trHeight w:val="283"/>
                              </w:trPr>
                              <w:tc>
                                <w:tcPr>
                                  <w:tcW w:w="1260" w:type="dxa"/>
                                </w:tcPr>
                                <w:p w14:paraId="5418D42F" w14:textId="7E84523A"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6</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5790EE9B"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836</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994</w:t>
                                  </w:r>
                                </w:p>
                              </w:tc>
                              <w:tc>
                                <w:tcPr>
                                  <w:tcW w:w="1582" w:type="dxa"/>
                                </w:tcPr>
                                <w:p w14:paraId="6E1EA0D9"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87.62</w:t>
                                  </w:r>
                                </w:p>
                              </w:tc>
                            </w:tr>
                            <w:tr w:rsidR="00D76101" w:rsidRPr="006C5ECB" w14:paraId="7D3F4309" w14:textId="77777777" w:rsidTr="00F7185A">
                              <w:trPr>
                                <w:trHeight w:val="283"/>
                              </w:trPr>
                              <w:tc>
                                <w:tcPr>
                                  <w:tcW w:w="1260" w:type="dxa"/>
                                </w:tcPr>
                                <w:p w14:paraId="2D7E67A8" w14:textId="72CFD5D5"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7</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655B6BA6"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392</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884</w:t>
                                  </w:r>
                                </w:p>
                              </w:tc>
                              <w:tc>
                                <w:tcPr>
                                  <w:tcW w:w="1582" w:type="dxa"/>
                                </w:tcPr>
                                <w:p w14:paraId="7F3DB46A"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84.88</w:t>
                                  </w:r>
                                </w:p>
                              </w:tc>
                            </w:tr>
                            <w:tr w:rsidR="00D76101" w:rsidRPr="006C5ECB" w14:paraId="4848F45F" w14:textId="77777777" w:rsidTr="00F7185A">
                              <w:trPr>
                                <w:trHeight w:val="283"/>
                              </w:trPr>
                              <w:tc>
                                <w:tcPr>
                                  <w:tcW w:w="1260" w:type="dxa"/>
                                </w:tcPr>
                                <w:p w14:paraId="7EFBAC46" w14:textId="35462C6E"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111年8月</w:t>
                                  </w:r>
                                </w:p>
                              </w:tc>
                              <w:tc>
                                <w:tcPr>
                                  <w:tcW w:w="1583" w:type="dxa"/>
                                </w:tcPr>
                                <w:p w14:paraId="180CEAF3"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349</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153</w:t>
                                  </w:r>
                                </w:p>
                              </w:tc>
                              <w:tc>
                                <w:tcPr>
                                  <w:tcW w:w="1582" w:type="dxa"/>
                                </w:tcPr>
                                <w:p w14:paraId="429E26F2"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86.97</w:t>
                                  </w:r>
                                </w:p>
                              </w:tc>
                            </w:tr>
                            <w:tr w:rsidR="00D76101" w:rsidRPr="006C5ECB" w14:paraId="65982DB2" w14:textId="77777777" w:rsidTr="00F7185A">
                              <w:trPr>
                                <w:trHeight w:val="283"/>
                              </w:trPr>
                              <w:tc>
                                <w:tcPr>
                                  <w:tcW w:w="1260" w:type="dxa"/>
                                  <w:tcBorders>
                                    <w:bottom w:val="single" w:sz="4" w:space="0" w:color="auto"/>
                                  </w:tcBorders>
                                </w:tcPr>
                                <w:p w14:paraId="31D3ADEA" w14:textId="3FCB2060"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9</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Borders>
                                    <w:bottom w:val="single" w:sz="4" w:space="0" w:color="auto"/>
                                  </w:tcBorders>
                                </w:tcPr>
                                <w:p w14:paraId="20C3B5D6"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437</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354</w:t>
                                  </w:r>
                                </w:p>
                              </w:tc>
                              <w:tc>
                                <w:tcPr>
                                  <w:tcW w:w="1582" w:type="dxa"/>
                                  <w:tcBorders>
                                    <w:bottom w:val="single" w:sz="4" w:space="0" w:color="auto"/>
                                  </w:tcBorders>
                                </w:tcPr>
                                <w:p w14:paraId="0F23A5B1"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81.12</w:t>
                                  </w:r>
                                </w:p>
                              </w:tc>
                            </w:tr>
                            <w:tr w:rsidR="00D76101" w:rsidRPr="006C5ECB" w14:paraId="0C162FDC" w14:textId="77777777" w:rsidTr="00F7185A">
                              <w:trPr>
                                <w:trHeight w:val="283"/>
                              </w:trPr>
                              <w:tc>
                                <w:tcPr>
                                  <w:tcW w:w="4427" w:type="dxa"/>
                                  <w:gridSpan w:val="3"/>
                                  <w:tcBorders>
                                    <w:top w:val="single" w:sz="4" w:space="0" w:color="auto"/>
                                    <w:left w:val="nil"/>
                                    <w:bottom w:val="nil"/>
                                    <w:right w:val="nil"/>
                                  </w:tcBorders>
                                </w:tcPr>
                                <w:p w14:paraId="1A1E00EC" w14:textId="77777777" w:rsidR="00D76101" w:rsidRPr="006C5ECB" w:rsidRDefault="00D76101" w:rsidP="00E72214">
                                  <w:pPr>
                                    <w:spacing w:line="260" w:lineRule="exact"/>
                                    <w:ind w:leftChars="-42" w:left="-101"/>
                                    <w:rPr>
                                      <w:rFonts w:ascii="標楷體" w:eastAsia="標楷體" w:hAnsi="標楷體"/>
                                      <w:b/>
                                      <w:color w:val="000000" w:themeColor="text1"/>
                                      <w:sz w:val="18"/>
                                      <w:szCs w:val="18"/>
                                      <w14:textOutline w14:w="9525" w14:cap="rnd" w14:cmpd="sng" w14:algn="ctr">
                                        <w14:noFill/>
                                        <w14:prstDash w14:val="solid"/>
                                        <w14:bevel/>
                                      </w14:textOutline>
                                    </w:rPr>
                                  </w:pPr>
                                  <w:r w:rsidRPr="006C5ECB">
                                    <w:rPr>
                                      <w:rFonts w:ascii="標楷體" w:eastAsia="標楷體" w:hAnsi="標楷體" w:hint="eastAsia"/>
                                      <w:color w:val="000000" w:themeColor="text1"/>
                                      <w:sz w:val="18"/>
                                      <w:szCs w:val="18"/>
                                      <w14:textOutline w14:w="9525" w14:cap="rnd" w14:cmpd="sng" w14:algn="ctr">
                                        <w14:noFill/>
                                        <w14:prstDash w14:val="solid"/>
                                        <w14:bevel/>
                                      </w14:textOutline>
                                    </w:rPr>
                                    <w:t>資料來源：整理自</w:t>
                                  </w:r>
                                  <w:proofErr w:type="gramStart"/>
                                  <w:r w:rsidRPr="006C5ECB">
                                    <w:rPr>
                                      <w:rFonts w:ascii="標楷體" w:eastAsia="標楷體" w:hAnsi="標楷體" w:hint="eastAsia"/>
                                      <w:color w:val="000000" w:themeColor="text1"/>
                                      <w:sz w:val="18"/>
                                      <w:szCs w:val="18"/>
                                      <w14:textOutline w14:w="9525" w14:cap="rnd" w14:cmpd="sng" w14:algn="ctr">
                                        <w14:noFill/>
                                        <w14:prstDash w14:val="solid"/>
                                        <w14:bevel/>
                                      </w14:textOutline>
                                    </w:rPr>
                                    <w:t>疾管署提供</w:t>
                                  </w:r>
                                  <w:proofErr w:type="gramEnd"/>
                                  <w:r w:rsidRPr="006C5ECB">
                                    <w:rPr>
                                      <w:rFonts w:ascii="標楷體" w:eastAsia="標楷體" w:hAnsi="標楷體" w:hint="eastAsia"/>
                                      <w:color w:val="000000" w:themeColor="text1"/>
                                      <w:sz w:val="18"/>
                                      <w:szCs w:val="18"/>
                                      <w14:textOutline w14:w="9525" w14:cap="rnd" w14:cmpd="sng" w14:algn="ctr">
                                        <w14:noFill/>
                                        <w14:prstDash w14:val="solid"/>
                                        <w14:bevel/>
                                      </w14:textOutline>
                                    </w:rPr>
                                    <w:t>資料。</w:t>
                                  </w:r>
                                </w:p>
                              </w:tc>
                            </w:tr>
                          </w:tbl>
                          <w:p w14:paraId="4A36C165" w14:textId="77777777" w:rsidR="00D76101" w:rsidRPr="006C5ECB" w:rsidRDefault="00D76101" w:rsidP="00931BA4">
                            <w:pPr>
                              <w:rPr>
                                <w:color w:val="000000" w:themeColor="text1"/>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7BE496" id="文字方塊 32" o:spid="_x0000_s1049" type="#_x0000_t202" style="position:absolute;left:0;text-align:left;margin-left:251.6pt;margin-top:73.75pt;width:239.3pt;height:229.7pt;z-index:-250720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" stroked="f">
                <v:textbox>
                  <w:txbxContent>
                    <w:p w14:paraId="29E71435" w14:textId="5963B28F" w:rsidR="00D76101" w:rsidRPr="006C5ECB" w:rsidRDefault="00D76101" w:rsidP="002E129B">
                      <w:pPr>
                        <w:rPr>
                          <w:rFonts w:ascii="標楷體" w:eastAsia="標楷體" w:hAnsi="標楷體"/>
                          <w:b/>
                          <w:color w:val="000000" w:themeColor="text1"/>
                          <w14:textOutline w14:w="9525" w14:cap="rnd" w14:cmpd="sng" w14:algn="ctr">
                            <w14:noFill/>
                            <w14:prstDash w14:val="solid"/>
                            <w14:bevel/>
                          </w14:textOutline>
                        </w:rPr>
                      </w:pPr>
                      <w:r w:rsidRPr="006C5ECB">
                        <w:rPr>
                          <w:rFonts w:ascii="標楷體" w:eastAsia="標楷體" w:hAnsi="標楷體" w:hint="eastAsia"/>
                          <w:b/>
                          <w:color w:val="000000" w:themeColor="text1"/>
                          <w14:textOutline w14:w="9525" w14:cap="rnd" w14:cmpd="sng" w14:algn="ctr">
                            <w14:noFill/>
                            <w14:prstDash w14:val="solid"/>
                            <w14:bevel/>
                          </w14:textOutline>
                        </w:rPr>
                        <w:t>表2</w:t>
                      </w:r>
                      <w:r w:rsidRPr="006C5ECB">
                        <w:rPr>
                          <w:rFonts w:ascii="標楷體" w:eastAsia="標楷體" w:hAnsi="標楷體"/>
                          <w:b/>
                          <w:color w:val="000000" w:themeColor="text1"/>
                          <w14:textOutline w14:w="9525" w14:cap="rnd" w14:cmpd="sng" w14:algn="ctr">
                            <w14:noFill/>
                            <w14:prstDash w14:val="solid"/>
                            <w14:bevel/>
                          </w14:textOutline>
                        </w:rPr>
                        <w:t>0</w:t>
                      </w:r>
                      <w:r w:rsidRPr="006C5ECB">
                        <w:rPr>
                          <w:rFonts w:ascii="標楷體" w:eastAsia="標楷體" w:hAnsi="標楷體" w:hint="eastAsia"/>
                          <w:b/>
                          <w:color w:val="000000" w:themeColor="text1"/>
                          <w14:textOutline w14:w="9525" w14:cap="rnd" w14:cmpd="sng" w14:algn="ctr">
                            <w14:noFill/>
                            <w14:prstDash w14:val="solid"/>
                            <w14:bevel/>
                          </w14:textOutline>
                        </w:rPr>
                        <w:t xml:space="preserve">　1922諮詢專線平均每日電話應答率</w:t>
                      </w:r>
                    </w:p>
                    <w:tbl>
                      <w:tblPr>
                        <w:tblStyle w:val="af"/>
                        <w:tblW w:w="0" w:type="auto"/>
                        <w:tblLook w:val="04A0" w:firstRow="1" w:lastRow="0" w:firstColumn="1" w:lastColumn="0" w:noHBand="0" w:noVBand="1"/>
                      </w:tblPr>
                      <w:tblGrid>
                        <w:gridCol w:w="1260"/>
                        <w:gridCol w:w="1583"/>
                        <w:gridCol w:w="1584"/>
                      </w:tblGrid>
                      <w:tr w:rsidR="00D76101" w:rsidRPr="006C5ECB" w14:paraId="744639A3" w14:textId="77777777" w:rsidTr="00F7185A">
                        <w:trPr>
                          <w:trHeight w:val="283"/>
                        </w:trPr>
                        <w:tc>
                          <w:tcPr>
                            <w:tcW w:w="4427" w:type="dxa"/>
                            <w:gridSpan w:val="3"/>
                            <w:tcBorders>
                              <w:top w:val="nil"/>
                              <w:left w:val="nil"/>
                              <w:bottom w:val="single" w:sz="4" w:space="0" w:color="auto"/>
                              <w:right w:val="nil"/>
                            </w:tcBorders>
                          </w:tcPr>
                          <w:p w14:paraId="20FF1145" w14:textId="77777777" w:rsidR="00D76101" w:rsidRPr="006C5ECB" w:rsidRDefault="00D76101" w:rsidP="00931BA4">
                            <w:pPr>
                              <w:spacing w:line="240" w:lineRule="exact"/>
                              <w:ind w:rightChars="-43" w:right="-103"/>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單位：通、％</w:t>
                            </w:r>
                          </w:p>
                        </w:tc>
                      </w:tr>
                      <w:tr w:rsidR="00D76101" w:rsidRPr="006C5ECB" w14:paraId="1069667A" w14:textId="77777777" w:rsidTr="00F7185A">
                        <w:trPr>
                          <w:trHeight w:val="283"/>
                        </w:trPr>
                        <w:tc>
                          <w:tcPr>
                            <w:tcW w:w="1260" w:type="dxa"/>
                            <w:tcBorders>
                              <w:top w:val="single" w:sz="4" w:space="0" w:color="auto"/>
                            </w:tcBorders>
                            <w:vAlign w:val="center"/>
                          </w:tcPr>
                          <w:p w14:paraId="451E1D8C" w14:textId="77777777" w:rsidR="00D76101" w:rsidRPr="006C5ECB" w:rsidRDefault="00D76101" w:rsidP="00931BA4">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年月</w:t>
                            </w:r>
                          </w:p>
                        </w:tc>
                        <w:tc>
                          <w:tcPr>
                            <w:tcW w:w="1583" w:type="dxa"/>
                            <w:tcBorders>
                              <w:top w:val="single" w:sz="4" w:space="0" w:color="auto"/>
                            </w:tcBorders>
                            <w:vAlign w:val="center"/>
                          </w:tcPr>
                          <w:p w14:paraId="2F605D1A" w14:textId="77777777" w:rsidR="00D76101" w:rsidRPr="006C5ECB" w:rsidRDefault="00D76101" w:rsidP="00931BA4">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proofErr w:type="gramStart"/>
                            <w:r w:rsidRPr="006C5ECB">
                              <w:rPr>
                                <w:rFonts w:ascii="標楷體" w:eastAsia="標楷體" w:hAnsi="標楷體" w:hint="eastAsia"/>
                                <w:color w:val="000000" w:themeColor="text1"/>
                                <w:sz w:val="20"/>
                                <w:szCs w:val="20"/>
                                <w14:textOutline w14:w="9525" w14:cap="rnd" w14:cmpd="sng" w14:algn="ctr">
                                  <w14:noFill/>
                                  <w14:prstDash w14:val="solid"/>
                                  <w14:bevel/>
                                </w14:textOutline>
                              </w:rPr>
                              <w:t>進線數</w:t>
                            </w:r>
                            <w:proofErr w:type="gramEnd"/>
                          </w:p>
                        </w:tc>
                        <w:tc>
                          <w:tcPr>
                            <w:tcW w:w="1582" w:type="dxa"/>
                            <w:tcBorders>
                              <w:top w:val="single" w:sz="4" w:space="0" w:color="auto"/>
                            </w:tcBorders>
                            <w:vAlign w:val="center"/>
                          </w:tcPr>
                          <w:p w14:paraId="1EE06EBC" w14:textId="77777777" w:rsidR="00D76101" w:rsidRPr="006C5ECB" w:rsidRDefault="00D76101" w:rsidP="00931BA4">
                            <w:pPr>
                              <w:spacing w:line="240" w:lineRule="exact"/>
                              <w:jc w:val="center"/>
                              <w:rPr>
                                <w:rFonts w:ascii="標楷體" w:eastAsia="標楷體" w:hAnsi="標楷體"/>
                                <w:color w:val="000000" w:themeColor="text1"/>
                                <w:sz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平均每日</w:t>
                            </w:r>
                          </w:p>
                          <w:p w14:paraId="2304F64B" w14:textId="77777777" w:rsidR="00D76101" w:rsidRPr="006C5ECB" w:rsidRDefault="00D76101" w:rsidP="00931BA4">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電話應答率</w:t>
                            </w:r>
                          </w:p>
                        </w:tc>
                      </w:tr>
                      <w:tr w:rsidR="00D76101" w:rsidRPr="006C5ECB" w14:paraId="25C4B2B5" w14:textId="77777777" w:rsidTr="00F7185A">
                        <w:trPr>
                          <w:trHeight w:val="283"/>
                        </w:trPr>
                        <w:tc>
                          <w:tcPr>
                            <w:tcW w:w="1260" w:type="dxa"/>
                          </w:tcPr>
                          <w:p w14:paraId="368D17E2" w14:textId="77777777" w:rsidR="00D76101" w:rsidRPr="006C5ECB" w:rsidRDefault="00D76101" w:rsidP="00931BA4">
                            <w:pPr>
                              <w:spacing w:line="240" w:lineRule="exact"/>
                              <w:jc w:val="center"/>
                              <w:rPr>
                                <w:rFonts w:ascii="標楷體" w:eastAsia="標楷體" w:hAnsi="標楷體"/>
                                <w:b/>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b/>
                                <w:color w:val="000000" w:themeColor="text1"/>
                                <w:sz w:val="20"/>
                                <w:szCs w:val="20"/>
                                <w14:textOutline w14:w="9525" w14:cap="rnd" w14:cmpd="sng" w14:algn="ctr">
                                  <w14:noFill/>
                                  <w14:prstDash w14:val="solid"/>
                                  <w14:bevel/>
                                </w14:textOutline>
                              </w:rPr>
                              <w:t>合  計</w:t>
                            </w:r>
                          </w:p>
                        </w:tc>
                        <w:tc>
                          <w:tcPr>
                            <w:tcW w:w="1583" w:type="dxa"/>
                          </w:tcPr>
                          <w:p w14:paraId="5DDA1077" w14:textId="77777777" w:rsidR="00D76101" w:rsidRPr="006C5ECB" w:rsidRDefault="00D76101" w:rsidP="00931BA4">
                            <w:pPr>
                              <w:spacing w:line="240" w:lineRule="exact"/>
                              <w:ind w:rightChars="15" w:right="36"/>
                              <w:jc w:val="right"/>
                              <w:rPr>
                                <w:rFonts w:ascii="標楷體" w:eastAsia="標楷體" w:hAnsi="標楷體"/>
                                <w:b/>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b/>
                                <w:color w:val="000000" w:themeColor="text1"/>
                                <w:sz w:val="20"/>
                                <w:szCs w:val="20"/>
                                <w14:textOutline w14:w="9525" w14:cap="rnd" w14:cmpd="sng" w14:algn="ctr">
                                  <w14:noFill/>
                                  <w14:prstDash w14:val="solid"/>
                                  <w14:bevel/>
                                </w14:textOutline>
                              </w:rPr>
                              <w:t>6,894,378</w:t>
                            </w:r>
                          </w:p>
                        </w:tc>
                        <w:tc>
                          <w:tcPr>
                            <w:tcW w:w="1582" w:type="dxa"/>
                          </w:tcPr>
                          <w:p w14:paraId="11B69D7E" w14:textId="77777777" w:rsidR="00D76101" w:rsidRPr="006C5ECB" w:rsidRDefault="00D76101" w:rsidP="00931BA4">
                            <w:pPr>
                              <w:spacing w:line="240" w:lineRule="exact"/>
                              <w:ind w:rightChars="16" w:right="38"/>
                              <w:jc w:val="right"/>
                              <w:rPr>
                                <w:rFonts w:ascii="標楷體" w:eastAsia="標楷體" w:hAnsi="標楷體"/>
                                <w:b/>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b/>
                                <w:color w:val="000000" w:themeColor="text1"/>
                                <w:sz w:val="20"/>
                                <w:szCs w:val="20"/>
                                <w14:textOutline w14:w="9525" w14:cap="rnd" w14:cmpd="sng" w14:algn="ctr">
                                  <w14:noFill/>
                                  <w14:prstDash w14:val="solid"/>
                                  <w14:bevel/>
                                </w14:textOutline>
                              </w:rPr>
                              <w:t>66.26</w:t>
                            </w:r>
                          </w:p>
                        </w:tc>
                      </w:tr>
                      <w:tr w:rsidR="00D76101" w:rsidRPr="006C5ECB" w14:paraId="0B0AECB0" w14:textId="77777777" w:rsidTr="00F7185A">
                        <w:trPr>
                          <w:trHeight w:val="283"/>
                        </w:trPr>
                        <w:tc>
                          <w:tcPr>
                            <w:tcW w:w="1260" w:type="dxa"/>
                          </w:tcPr>
                          <w:p w14:paraId="06088B9F" w14:textId="6CE3A190"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111年1月</w:t>
                            </w:r>
                          </w:p>
                        </w:tc>
                        <w:tc>
                          <w:tcPr>
                            <w:tcW w:w="1583" w:type="dxa"/>
                          </w:tcPr>
                          <w:p w14:paraId="10E0F947"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717</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670</w:t>
                            </w:r>
                          </w:p>
                        </w:tc>
                        <w:tc>
                          <w:tcPr>
                            <w:tcW w:w="1582" w:type="dxa"/>
                          </w:tcPr>
                          <w:p w14:paraId="21C7DA35"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77.46</w:t>
                            </w:r>
                          </w:p>
                        </w:tc>
                      </w:tr>
                      <w:tr w:rsidR="00D76101" w:rsidRPr="006C5ECB" w14:paraId="5389597B" w14:textId="77777777" w:rsidTr="00F7185A">
                        <w:trPr>
                          <w:trHeight w:val="283"/>
                        </w:trPr>
                        <w:tc>
                          <w:tcPr>
                            <w:tcW w:w="1260" w:type="dxa"/>
                          </w:tcPr>
                          <w:p w14:paraId="3D26CFB7" w14:textId="19E08AEC"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2</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14FB66AA"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430</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205</w:t>
                            </w:r>
                          </w:p>
                        </w:tc>
                        <w:tc>
                          <w:tcPr>
                            <w:tcW w:w="1582" w:type="dxa"/>
                          </w:tcPr>
                          <w:p w14:paraId="0B9E50AB"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83.77</w:t>
                            </w:r>
                          </w:p>
                        </w:tc>
                      </w:tr>
                      <w:tr w:rsidR="00D76101" w:rsidRPr="006C5ECB" w14:paraId="335F9ACC" w14:textId="77777777" w:rsidTr="00F7185A">
                        <w:trPr>
                          <w:trHeight w:val="283"/>
                        </w:trPr>
                        <w:tc>
                          <w:tcPr>
                            <w:tcW w:w="1260" w:type="dxa"/>
                          </w:tcPr>
                          <w:p w14:paraId="573AA7B6" w14:textId="64780107"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3</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0040DDC4"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363</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226</w:t>
                            </w:r>
                          </w:p>
                        </w:tc>
                        <w:tc>
                          <w:tcPr>
                            <w:tcW w:w="1582" w:type="dxa"/>
                          </w:tcPr>
                          <w:p w14:paraId="53886A37"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86.07</w:t>
                            </w:r>
                          </w:p>
                        </w:tc>
                      </w:tr>
                      <w:tr w:rsidR="00D76101" w:rsidRPr="006C5ECB" w14:paraId="2AF1379D" w14:textId="77777777" w:rsidTr="00F7185A">
                        <w:trPr>
                          <w:trHeight w:val="283"/>
                        </w:trPr>
                        <w:tc>
                          <w:tcPr>
                            <w:tcW w:w="1260" w:type="dxa"/>
                          </w:tcPr>
                          <w:p w14:paraId="75C24BAA" w14:textId="45DCFF85"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4</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39DDA481"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1</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138</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761</w:t>
                            </w:r>
                          </w:p>
                        </w:tc>
                        <w:tc>
                          <w:tcPr>
                            <w:tcW w:w="1582" w:type="dxa"/>
                          </w:tcPr>
                          <w:p w14:paraId="06FCCA80"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44.19</w:t>
                            </w:r>
                          </w:p>
                        </w:tc>
                      </w:tr>
                      <w:tr w:rsidR="00D76101" w:rsidRPr="006C5ECB" w14:paraId="683BAAEA" w14:textId="77777777" w:rsidTr="00F7185A">
                        <w:trPr>
                          <w:trHeight w:val="283"/>
                        </w:trPr>
                        <w:tc>
                          <w:tcPr>
                            <w:tcW w:w="1260" w:type="dxa"/>
                          </w:tcPr>
                          <w:p w14:paraId="02EF54D6" w14:textId="047B902D"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5</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32963E34"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2</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228</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131</w:t>
                            </w:r>
                          </w:p>
                        </w:tc>
                        <w:tc>
                          <w:tcPr>
                            <w:tcW w:w="1582" w:type="dxa"/>
                          </w:tcPr>
                          <w:p w14:paraId="48DD2E07"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49.84</w:t>
                            </w:r>
                          </w:p>
                        </w:tc>
                      </w:tr>
                      <w:tr w:rsidR="00D76101" w:rsidRPr="006C5ECB" w14:paraId="280D9E4B" w14:textId="77777777" w:rsidTr="00F7185A">
                        <w:trPr>
                          <w:trHeight w:val="283"/>
                        </w:trPr>
                        <w:tc>
                          <w:tcPr>
                            <w:tcW w:w="1260" w:type="dxa"/>
                          </w:tcPr>
                          <w:p w14:paraId="5418D42F" w14:textId="7E84523A"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6</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5790EE9B"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836</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994</w:t>
                            </w:r>
                          </w:p>
                        </w:tc>
                        <w:tc>
                          <w:tcPr>
                            <w:tcW w:w="1582" w:type="dxa"/>
                          </w:tcPr>
                          <w:p w14:paraId="6E1EA0D9"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87.62</w:t>
                            </w:r>
                          </w:p>
                        </w:tc>
                      </w:tr>
                      <w:tr w:rsidR="00D76101" w:rsidRPr="006C5ECB" w14:paraId="7D3F4309" w14:textId="77777777" w:rsidTr="00F7185A">
                        <w:trPr>
                          <w:trHeight w:val="283"/>
                        </w:trPr>
                        <w:tc>
                          <w:tcPr>
                            <w:tcW w:w="1260" w:type="dxa"/>
                          </w:tcPr>
                          <w:p w14:paraId="2D7E67A8" w14:textId="72CFD5D5"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7</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Pr>
                          <w:p w14:paraId="655B6BA6"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392</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884</w:t>
                            </w:r>
                          </w:p>
                        </w:tc>
                        <w:tc>
                          <w:tcPr>
                            <w:tcW w:w="1582" w:type="dxa"/>
                          </w:tcPr>
                          <w:p w14:paraId="7F3DB46A"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84.88</w:t>
                            </w:r>
                          </w:p>
                        </w:tc>
                      </w:tr>
                      <w:tr w:rsidR="00D76101" w:rsidRPr="006C5ECB" w14:paraId="4848F45F" w14:textId="77777777" w:rsidTr="00F7185A">
                        <w:trPr>
                          <w:trHeight w:val="283"/>
                        </w:trPr>
                        <w:tc>
                          <w:tcPr>
                            <w:tcW w:w="1260" w:type="dxa"/>
                          </w:tcPr>
                          <w:p w14:paraId="7EFBAC46" w14:textId="35462C6E"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111年8月</w:t>
                            </w:r>
                          </w:p>
                        </w:tc>
                        <w:tc>
                          <w:tcPr>
                            <w:tcW w:w="1583" w:type="dxa"/>
                          </w:tcPr>
                          <w:p w14:paraId="180CEAF3"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349</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153</w:t>
                            </w:r>
                          </w:p>
                        </w:tc>
                        <w:tc>
                          <w:tcPr>
                            <w:tcW w:w="1582" w:type="dxa"/>
                          </w:tcPr>
                          <w:p w14:paraId="429E26F2"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86.97</w:t>
                            </w:r>
                          </w:p>
                        </w:tc>
                      </w:tr>
                      <w:tr w:rsidR="00D76101" w:rsidRPr="006C5ECB" w14:paraId="65982DB2" w14:textId="77777777" w:rsidTr="00F7185A">
                        <w:trPr>
                          <w:trHeight w:val="283"/>
                        </w:trPr>
                        <w:tc>
                          <w:tcPr>
                            <w:tcW w:w="1260" w:type="dxa"/>
                            <w:tcBorders>
                              <w:bottom w:val="single" w:sz="4" w:space="0" w:color="auto"/>
                            </w:tcBorders>
                          </w:tcPr>
                          <w:p w14:paraId="31D3ADEA" w14:textId="3FCB2060" w:rsidR="00D76101" w:rsidRPr="006C5ECB" w:rsidRDefault="00D76101" w:rsidP="0020121A">
                            <w:pPr>
                              <w:spacing w:line="240" w:lineRule="exact"/>
                              <w:jc w:val="center"/>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111年</w:t>
                            </w:r>
                            <w:r w:rsidRPr="006C5ECB">
                              <w:rPr>
                                <w:rFonts w:ascii="標楷體" w:eastAsia="標楷體" w:hAnsi="標楷體"/>
                                <w:color w:val="000000" w:themeColor="text1"/>
                                <w:sz w:val="20"/>
                                <w:szCs w:val="20"/>
                                <w14:textOutline w14:w="9525" w14:cap="rnd" w14:cmpd="sng" w14:algn="ctr">
                                  <w14:noFill/>
                                  <w14:prstDash w14:val="solid"/>
                                  <w14:bevel/>
                                </w14:textOutline>
                              </w:rPr>
                              <w:t>9</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月</w:t>
                            </w:r>
                          </w:p>
                        </w:tc>
                        <w:tc>
                          <w:tcPr>
                            <w:tcW w:w="1583" w:type="dxa"/>
                            <w:tcBorders>
                              <w:bottom w:val="single" w:sz="4" w:space="0" w:color="auto"/>
                            </w:tcBorders>
                          </w:tcPr>
                          <w:p w14:paraId="20C3B5D6" w14:textId="77777777" w:rsidR="00D76101" w:rsidRPr="006C5ECB" w:rsidRDefault="00D76101" w:rsidP="00931BA4">
                            <w:pPr>
                              <w:spacing w:line="240" w:lineRule="exact"/>
                              <w:ind w:rightChars="15" w:right="36"/>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color w:val="000000" w:themeColor="text1"/>
                                <w:sz w:val="20"/>
                                <w:szCs w:val="20"/>
                                <w14:textOutline w14:w="9525" w14:cap="rnd" w14:cmpd="sng" w14:algn="ctr">
                                  <w14:noFill/>
                                  <w14:prstDash w14:val="solid"/>
                                  <w14:bevel/>
                                </w14:textOutline>
                              </w:rPr>
                              <w:t>437</w:t>
                            </w: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w:t>
                            </w:r>
                            <w:r w:rsidRPr="006C5ECB">
                              <w:rPr>
                                <w:rFonts w:ascii="標楷體" w:eastAsia="標楷體" w:hAnsi="標楷體"/>
                                <w:color w:val="000000" w:themeColor="text1"/>
                                <w:sz w:val="20"/>
                                <w:szCs w:val="20"/>
                                <w14:textOutline w14:w="9525" w14:cap="rnd" w14:cmpd="sng" w14:algn="ctr">
                                  <w14:noFill/>
                                  <w14:prstDash w14:val="solid"/>
                                  <w14:bevel/>
                                </w14:textOutline>
                              </w:rPr>
                              <w:t>354</w:t>
                            </w:r>
                          </w:p>
                        </w:tc>
                        <w:tc>
                          <w:tcPr>
                            <w:tcW w:w="1582" w:type="dxa"/>
                            <w:tcBorders>
                              <w:bottom w:val="single" w:sz="4" w:space="0" w:color="auto"/>
                            </w:tcBorders>
                          </w:tcPr>
                          <w:p w14:paraId="0F23A5B1" w14:textId="77777777" w:rsidR="00D76101" w:rsidRPr="006C5ECB" w:rsidRDefault="00D76101" w:rsidP="00931BA4">
                            <w:pPr>
                              <w:spacing w:line="240" w:lineRule="exact"/>
                              <w:ind w:rightChars="16" w:right="38"/>
                              <w:jc w:val="right"/>
                              <w:rPr>
                                <w:rFonts w:ascii="標楷體" w:eastAsia="標楷體" w:hAnsi="標楷體"/>
                                <w:color w:val="000000" w:themeColor="text1"/>
                                <w:sz w:val="20"/>
                                <w:szCs w:val="20"/>
                                <w14:textOutline w14:w="9525" w14:cap="rnd" w14:cmpd="sng" w14:algn="ctr">
                                  <w14:noFill/>
                                  <w14:prstDash w14:val="solid"/>
                                  <w14:bevel/>
                                </w14:textOutline>
                              </w:rPr>
                            </w:pPr>
                            <w:r w:rsidRPr="006C5ECB">
                              <w:rPr>
                                <w:rFonts w:ascii="標楷體" w:eastAsia="標楷體" w:hAnsi="標楷體" w:hint="eastAsia"/>
                                <w:color w:val="000000" w:themeColor="text1"/>
                                <w:sz w:val="20"/>
                                <w:szCs w:val="20"/>
                                <w14:textOutline w14:w="9525" w14:cap="rnd" w14:cmpd="sng" w14:algn="ctr">
                                  <w14:noFill/>
                                  <w14:prstDash w14:val="solid"/>
                                  <w14:bevel/>
                                </w14:textOutline>
                              </w:rPr>
                              <w:t>81.12</w:t>
                            </w:r>
                          </w:p>
                        </w:tc>
                      </w:tr>
                      <w:tr w:rsidR="00D76101" w:rsidRPr="006C5ECB" w14:paraId="0C162FDC" w14:textId="77777777" w:rsidTr="00F7185A">
                        <w:trPr>
                          <w:trHeight w:val="283"/>
                        </w:trPr>
                        <w:tc>
                          <w:tcPr>
                            <w:tcW w:w="4427" w:type="dxa"/>
                            <w:gridSpan w:val="3"/>
                            <w:tcBorders>
                              <w:top w:val="single" w:sz="4" w:space="0" w:color="auto"/>
                              <w:left w:val="nil"/>
                              <w:bottom w:val="nil"/>
                              <w:right w:val="nil"/>
                            </w:tcBorders>
                          </w:tcPr>
                          <w:p w14:paraId="1A1E00EC" w14:textId="77777777" w:rsidR="00D76101" w:rsidRPr="006C5ECB" w:rsidRDefault="00D76101" w:rsidP="00E72214">
                            <w:pPr>
                              <w:spacing w:line="260" w:lineRule="exact"/>
                              <w:ind w:leftChars="-42" w:left="-101"/>
                              <w:rPr>
                                <w:rFonts w:ascii="標楷體" w:eastAsia="標楷體" w:hAnsi="標楷體"/>
                                <w:b/>
                                <w:color w:val="000000" w:themeColor="text1"/>
                                <w:sz w:val="18"/>
                                <w:szCs w:val="18"/>
                                <w14:textOutline w14:w="9525" w14:cap="rnd" w14:cmpd="sng" w14:algn="ctr">
                                  <w14:noFill/>
                                  <w14:prstDash w14:val="solid"/>
                                  <w14:bevel/>
                                </w14:textOutline>
                              </w:rPr>
                            </w:pPr>
                            <w:r w:rsidRPr="006C5ECB">
                              <w:rPr>
                                <w:rFonts w:ascii="標楷體" w:eastAsia="標楷體" w:hAnsi="標楷體" w:hint="eastAsia"/>
                                <w:color w:val="000000" w:themeColor="text1"/>
                                <w:sz w:val="18"/>
                                <w:szCs w:val="18"/>
                                <w14:textOutline w14:w="9525" w14:cap="rnd" w14:cmpd="sng" w14:algn="ctr">
                                  <w14:noFill/>
                                  <w14:prstDash w14:val="solid"/>
                                  <w14:bevel/>
                                </w14:textOutline>
                              </w:rPr>
                              <w:t>資料來源：整理自</w:t>
                            </w:r>
                            <w:proofErr w:type="gramStart"/>
                            <w:r w:rsidRPr="006C5ECB">
                              <w:rPr>
                                <w:rFonts w:ascii="標楷體" w:eastAsia="標楷體" w:hAnsi="標楷體" w:hint="eastAsia"/>
                                <w:color w:val="000000" w:themeColor="text1"/>
                                <w:sz w:val="18"/>
                                <w:szCs w:val="18"/>
                                <w14:textOutline w14:w="9525" w14:cap="rnd" w14:cmpd="sng" w14:algn="ctr">
                                  <w14:noFill/>
                                  <w14:prstDash w14:val="solid"/>
                                  <w14:bevel/>
                                </w14:textOutline>
                              </w:rPr>
                              <w:t>疾管署提供</w:t>
                            </w:r>
                            <w:proofErr w:type="gramEnd"/>
                            <w:r w:rsidRPr="006C5ECB">
                              <w:rPr>
                                <w:rFonts w:ascii="標楷體" w:eastAsia="標楷體" w:hAnsi="標楷體" w:hint="eastAsia"/>
                                <w:color w:val="000000" w:themeColor="text1"/>
                                <w:sz w:val="18"/>
                                <w:szCs w:val="18"/>
                                <w14:textOutline w14:w="9525" w14:cap="rnd" w14:cmpd="sng" w14:algn="ctr">
                                  <w14:noFill/>
                                  <w14:prstDash w14:val="solid"/>
                                  <w14:bevel/>
                                </w14:textOutline>
                              </w:rPr>
                              <w:t>資料。</w:t>
                            </w:r>
                          </w:p>
                        </w:tc>
                      </w:tr>
                    </w:tbl>
                    <w:p w14:paraId="4A36C165" w14:textId="77777777" w:rsidR="00D76101" w:rsidRPr="006C5ECB" w:rsidRDefault="00D76101" w:rsidP="00931BA4">
                      <w:pPr>
                        <w:rPr>
                          <w:color w:val="000000" w:themeColor="text1"/>
                          <w14:textOutline w14:w="9525" w14:cap="rnd" w14:cmpd="sng" w14:algn="ctr">
                            <w14:noFill/>
                            <w14:prstDash w14:val="solid"/>
                            <w14:bevel/>
                          </w14:textOutline>
                        </w:rPr>
                      </w:pPr>
                    </w:p>
                  </w:txbxContent>
                </v:textbox>
                <w10:wrap type="tight" anchorx="margin"/>
              </v:shape>
            </w:pict>
          </mc:Fallback>
        </mc:AlternateContent>
      </w:r>
      <w:r w:rsidR="00140356" w:rsidRPr="006C5ECB">
        <w:rPr>
          <w:rFonts w:ascii="標楷體" w:eastAsia="標楷體" w:hAnsi="標楷體" w:cs="標楷體" w:hint="eastAsia"/>
          <w:b/>
          <w:color w:val="000000" w:themeColor="text1"/>
        </w:rPr>
        <w:t xml:space="preserve">1.　</w:t>
      </w:r>
      <w:r w:rsidR="00931BA4" w:rsidRPr="006C5ECB">
        <w:rPr>
          <w:rFonts w:ascii="標楷體" w:eastAsia="標楷體" w:hAnsi="標楷體" w:cs="標楷體" w:hint="eastAsia"/>
          <w:b/>
          <w:color w:val="000000" w:themeColor="text1"/>
        </w:rPr>
        <w:t>重大</w:t>
      </w:r>
      <w:proofErr w:type="gramStart"/>
      <w:r w:rsidR="00931BA4" w:rsidRPr="006C5ECB">
        <w:rPr>
          <w:rFonts w:ascii="標楷體" w:eastAsia="標楷體" w:hAnsi="標楷體" w:cs="標楷體" w:hint="eastAsia"/>
          <w:b/>
          <w:color w:val="000000" w:themeColor="text1"/>
        </w:rPr>
        <w:t>疫</w:t>
      </w:r>
      <w:proofErr w:type="gramEnd"/>
      <w:r w:rsidR="00931BA4" w:rsidRPr="006C5ECB">
        <w:rPr>
          <w:rFonts w:ascii="標楷體" w:eastAsia="標楷體" w:hAnsi="標楷體" w:cs="標楷體" w:hint="eastAsia"/>
          <w:b/>
          <w:color w:val="000000" w:themeColor="text1"/>
        </w:rPr>
        <w:t>情期間專線服務人力無法及時因應</w:t>
      </w:r>
      <w:proofErr w:type="gramStart"/>
      <w:r w:rsidR="00931BA4" w:rsidRPr="006C5ECB">
        <w:rPr>
          <w:rFonts w:ascii="標楷體" w:eastAsia="標楷體" w:hAnsi="標楷體" w:cs="標楷體" w:hint="eastAsia"/>
          <w:b/>
          <w:color w:val="000000" w:themeColor="text1"/>
        </w:rPr>
        <w:t>遽</w:t>
      </w:r>
      <w:proofErr w:type="gramEnd"/>
      <w:r w:rsidR="00931BA4" w:rsidRPr="006C5ECB">
        <w:rPr>
          <w:rFonts w:ascii="標楷體" w:eastAsia="標楷體" w:hAnsi="標楷體" w:cs="標楷體" w:hint="eastAsia"/>
          <w:b/>
          <w:color w:val="000000" w:themeColor="text1"/>
        </w:rPr>
        <w:t>增之話</w:t>
      </w:r>
      <w:proofErr w:type="gramStart"/>
      <w:r w:rsidR="00931BA4" w:rsidRPr="006C5ECB">
        <w:rPr>
          <w:rFonts w:ascii="標楷體" w:eastAsia="標楷體" w:hAnsi="標楷體" w:cs="標楷體" w:hint="eastAsia"/>
          <w:b/>
          <w:color w:val="000000" w:themeColor="text1"/>
        </w:rPr>
        <w:t>務</w:t>
      </w:r>
      <w:proofErr w:type="gramEnd"/>
      <w:r w:rsidR="00931BA4" w:rsidRPr="006C5ECB">
        <w:rPr>
          <w:rFonts w:ascii="標楷體" w:eastAsia="標楷體" w:hAnsi="標楷體" w:cs="標楷體" w:hint="eastAsia"/>
          <w:b/>
          <w:color w:val="000000" w:themeColor="text1"/>
        </w:rPr>
        <w:t>量，允宜</w:t>
      </w:r>
      <w:proofErr w:type="gramStart"/>
      <w:r w:rsidR="00931BA4" w:rsidRPr="006C5ECB">
        <w:rPr>
          <w:rFonts w:ascii="標楷體" w:eastAsia="標楷體" w:hAnsi="標楷體" w:cs="標楷體" w:hint="eastAsia"/>
          <w:b/>
          <w:color w:val="000000" w:themeColor="text1"/>
        </w:rPr>
        <w:t>研</w:t>
      </w:r>
      <w:proofErr w:type="gramEnd"/>
      <w:r w:rsidR="00931BA4" w:rsidRPr="006C5ECB">
        <w:rPr>
          <w:rFonts w:ascii="標楷體" w:eastAsia="標楷體" w:hAnsi="標楷體" w:cs="標楷體" w:hint="eastAsia"/>
          <w:b/>
          <w:color w:val="000000" w:themeColor="text1"/>
        </w:rPr>
        <w:t>酌擬訂人力備援機制之可行性，</w:t>
      </w:r>
      <w:proofErr w:type="gramStart"/>
      <w:r w:rsidR="00931BA4" w:rsidRPr="006C5ECB">
        <w:rPr>
          <w:rFonts w:ascii="標楷體" w:eastAsia="標楷體" w:hAnsi="標楷體" w:cs="標楷體" w:hint="eastAsia"/>
          <w:b/>
          <w:color w:val="000000" w:themeColor="text1"/>
        </w:rPr>
        <w:t>俾</w:t>
      </w:r>
      <w:proofErr w:type="gramEnd"/>
      <w:r w:rsidR="00931BA4" w:rsidRPr="006C5ECB">
        <w:rPr>
          <w:rFonts w:ascii="標楷體" w:eastAsia="標楷體" w:hAnsi="標楷體" w:cs="標楷體" w:hint="eastAsia"/>
          <w:b/>
          <w:color w:val="000000" w:themeColor="text1"/>
        </w:rPr>
        <w:t>利諮詢專線順利運行</w:t>
      </w:r>
      <w:r w:rsidR="00140356" w:rsidRPr="006C5ECB">
        <w:rPr>
          <w:rFonts w:ascii="標楷體" w:eastAsia="標楷體" w:hAnsi="標楷體" w:cs="標楷體" w:hint="eastAsia"/>
          <w:b/>
          <w:color w:val="000000" w:themeColor="text1"/>
        </w:rPr>
        <w:t>：</w:t>
      </w:r>
      <w:proofErr w:type="gramStart"/>
      <w:r w:rsidR="00931BA4" w:rsidRPr="006C5ECB">
        <w:rPr>
          <w:rFonts w:ascii="標楷體" w:eastAsia="標楷體" w:hAnsi="標楷體" w:cs="標楷體" w:hint="eastAsia"/>
          <w:color w:val="000000" w:themeColor="text1"/>
        </w:rPr>
        <w:t>疾管署辦理111</w:t>
      </w:r>
      <w:proofErr w:type="gramEnd"/>
      <w:r w:rsidR="00931BA4" w:rsidRPr="006C5ECB">
        <w:rPr>
          <w:rFonts w:ascii="標楷體" w:eastAsia="標楷體" w:hAnsi="標楷體" w:cs="標楷體" w:hint="eastAsia"/>
          <w:color w:val="000000" w:themeColor="text1"/>
        </w:rPr>
        <w:t>年度1922民眾</w:t>
      </w:r>
      <w:proofErr w:type="gramStart"/>
      <w:r w:rsidR="00931BA4" w:rsidRPr="006C5ECB">
        <w:rPr>
          <w:rFonts w:ascii="標楷體" w:eastAsia="標楷體" w:hAnsi="標楷體" w:cs="標楷體" w:hint="eastAsia"/>
          <w:color w:val="000000" w:themeColor="text1"/>
        </w:rPr>
        <w:t>疫</w:t>
      </w:r>
      <w:proofErr w:type="gramEnd"/>
      <w:r w:rsidR="00931BA4" w:rsidRPr="006C5ECB">
        <w:rPr>
          <w:rFonts w:ascii="標楷體" w:eastAsia="標楷體" w:hAnsi="標楷體" w:cs="標楷體" w:hint="eastAsia"/>
          <w:color w:val="000000" w:themeColor="text1"/>
        </w:rPr>
        <w:t>情通報與諮詢服務中心採購案，係由中華電信股份有限公司企業客戶分公司得標，據該採購案公開評選需求說明書，1922諮詢專線每日電話應答率（服務人員應答數/轉接服務人員數）應達80％，又客服人員接獲民眾諮詢電話，倘無法即時回答民眾問題，應作成紀錄後</w:t>
      </w:r>
      <w:proofErr w:type="gramStart"/>
      <w:r w:rsidR="00931BA4" w:rsidRPr="006C5ECB">
        <w:rPr>
          <w:rFonts w:ascii="標楷體" w:eastAsia="標楷體" w:hAnsi="標楷體" w:cs="標楷體" w:hint="eastAsia"/>
          <w:color w:val="000000" w:themeColor="text1"/>
        </w:rPr>
        <w:t>送疾管署</w:t>
      </w:r>
      <w:proofErr w:type="gramEnd"/>
      <w:r w:rsidR="00931BA4" w:rsidRPr="006C5ECB">
        <w:rPr>
          <w:rFonts w:ascii="標楷體" w:eastAsia="標楷體" w:hAnsi="標楷體" w:cs="標楷體" w:hint="eastAsia"/>
          <w:color w:val="000000" w:themeColor="text1"/>
        </w:rPr>
        <w:t>各區管制中心或相關單位處理，除緊急案件外，其餘案件最遲</w:t>
      </w:r>
      <w:proofErr w:type="gramStart"/>
      <w:r w:rsidR="00931BA4" w:rsidRPr="006C5ECB">
        <w:rPr>
          <w:rFonts w:ascii="標楷體" w:eastAsia="標楷體" w:hAnsi="標楷體" w:cs="標楷體" w:hint="eastAsia"/>
          <w:color w:val="000000" w:themeColor="text1"/>
        </w:rPr>
        <w:t>應於話後</w:t>
      </w:r>
      <w:proofErr w:type="gramEnd"/>
      <w:r w:rsidR="00931BA4" w:rsidRPr="006C5ECB">
        <w:rPr>
          <w:rFonts w:ascii="標楷體" w:eastAsia="標楷體" w:hAnsi="標楷體" w:cs="標楷體" w:hint="eastAsia"/>
          <w:color w:val="000000" w:themeColor="text1"/>
        </w:rPr>
        <w:t>20分鐘內將案件送出。</w:t>
      </w:r>
      <w:r w:rsidR="007D05EC" w:rsidRPr="006C5ECB">
        <w:rPr>
          <w:rFonts w:ascii="標楷體" w:eastAsia="標楷體" w:hAnsi="標楷體" w:cs="標楷體" w:hint="eastAsia"/>
          <w:color w:val="000000" w:themeColor="text1"/>
        </w:rPr>
        <w:t>執行結果，</w:t>
      </w:r>
      <w:r w:rsidR="00931BA4" w:rsidRPr="006C5ECB">
        <w:rPr>
          <w:rFonts w:ascii="標楷體" w:eastAsia="標楷體" w:hAnsi="標楷體" w:cs="標楷體" w:hint="eastAsia"/>
          <w:color w:val="000000" w:themeColor="text1"/>
        </w:rPr>
        <w:t>111年前3季1922諮詢</w:t>
      </w:r>
      <w:proofErr w:type="gramStart"/>
      <w:r w:rsidR="00931BA4" w:rsidRPr="006C5ECB">
        <w:rPr>
          <w:rFonts w:ascii="標楷體" w:eastAsia="標楷體" w:hAnsi="標楷體" w:cs="標楷體" w:hint="eastAsia"/>
          <w:color w:val="000000" w:themeColor="text1"/>
        </w:rPr>
        <w:t>專線進線數</w:t>
      </w:r>
      <w:proofErr w:type="gramEnd"/>
      <w:r w:rsidR="00931BA4" w:rsidRPr="006C5ECB">
        <w:rPr>
          <w:rFonts w:ascii="標楷體" w:eastAsia="標楷體" w:hAnsi="標楷體" w:cs="標楷體" w:hint="eastAsia"/>
          <w:color w:val="000000" w:themeColor="text1"/>
        </w:rPr>
        <w:t>計689萬餘通，平均每日電話應答率僅66.26％，其中4至5月</w:t>
      </w:r>
      <w:proofErr w:type="gramStart"/>
      <w:r w:rsidR="00931BA4" w:rsidRPr="006C5ECB">
        <w:rPr>
          <w:rFonts w:ascii="標楷體" w:eastAsia="標楷體" w:hAnsi="標楷體" w:cs="標楷體" w:hint="eastAsia"/>
          <w:color w:val="000000" w:themeColor="text1"/>
        </w:rPr>
        <w:t>疫情升溫期間，</w:t>
      </w:r>
      <w:proofErr w:type="gramEnd"/>
      <w:r w:rsidR="00931BA4" w:rsidRPr="006C5ECB">
        <w:rPr>
          <w:rFonts w:ascii="標楷體" w:eastAsia="標楷體" w:hAnsi="標楷體" w:cs="標楷體" w:hint="eastAsia"/>
          <w:color w:val="000000" w:themeColor="text1"/>
        </w:rPr>
        <w:t>平均應答</w:t>
      </w:r>
      <w:proofErr w:type="gramStart"/>
      <w:r w:rsidR="00931BA4" w:rsidRPr="006C5ECB">
        <w:rPr>
          <w:rFonts w:ascii="標楷體" w:eastAsia="標楷體" w:hAnsi="標楷體" w:cs="標楷體" w:hint="eastAsia"/>
          <w:color w:val="000000" w:themeColor="text1"/>
        </w:rPr>
        <w:t>率甚未及5成</w:t>
      </w:r>
      <w:proofErr w:type="gramEnd"/>
      <w:r w:rsidR="00931BA4" w:rsidRPr="006C5ECB">
        <w:rPr>
          <w:rFonts w:ascii="標楷體" w:eastAsia="標楷體" w:hAnsi="標楷體" w:cs="標楷體" w:hint="eastAsia"/>
          <w:color w:val="000000" w:themeColor="text1"/>
        </w:rPr>
        <w:t>（</w:t>
      </w:r>
      <w:r w:rsidR="00931BA4" w:rsidRPr="006C5ECB">
        <w:rPr>
          <w:rFonts w:ascii="標楷體" w:eastAsia="標楷體" w:hAnsi="標楷體" w:hint="eastAsia"/>
          <w:color w:val="000000" w:themeColor="text1"/>
        </w:rPr>
        <w:t>表</w:t>
      </w:r>
      <w:r w:rsidR="002E129B" w:rsidRPr="006C5ECB">
        <w:rPr>
          <w:rFonts w:ascii="標楷體" w:eastAsia="標楷體" w:hAnsi="標楷體" w:hint="eastAsia"/>
          <w:color w:val="000000" w:themeColor="text1"/>
        </w:rPr>
        <w:t>2</w:t>
      </w:r>
      <w:r w:rsidR="003C1B89" w:rsidRPr="006C5ECB">
        <w:rPr>
          <w:rFonts w:ascii="標楷體" w:eastAsia="標楷體" w:hAnsi="標楷體" w:hint="eastAsia"/>
          <w:color w:val="000000" w:themeColor="text1"/>
        </w:rPr>
        <w:t>0</w:t>
      </w:r>
      <w:r w:rsidR="00931BA4" w:rsidRPr="006C5ECB">
        <w:rPr>
          <w:rFonts w:ascii="標楷體" w:eastAsia="標楷體" w:hAnsi="標楷體" w:cs="標楷體" w:hint="eastAsia"/>
          <w:color w:val="000000" w:themeColor="text1"/>
        </w:rPr>
        <w:t>）；又上開689萬餘通電話中，因客服人員無法即時回復民眾疑問，而後送相關單位處理之案件計119,131件，其中114,423件</w:t>
      </w:r>
      <w:proofErr w:type="gramStart"/>
      <w:r w:rsidR="00931BA4" w:rsidRPr="006C5ECB">
        <w:rPr>
          <w:rFonts w:ascii="標楷體" w:eastAsia="標楷體" w:hAnsi="標楷體" w:cs="標楷體" w:hint="eastAsia"/>
          <w:color w:val="000000" w:themeColor="text1"/>
        </w:rPr>
        <w:t>係後送至疾</w:t>
      </w:r>
      <w:proofErr w:type="gramEnd"/>
      <w:r w:rsidR="00931BA4" w:rsidRPr="006C5ECB">
        <w:rPr>
          <w:rFonts w:ascii="標楷體" w:eastAsia="標楷體" w:hAnsi="標楷體" w:cs="標楷體" w:hint="eastAsia"/>
          <w:color w:val="000000" w:themeColor="text1"/>
        </w:rPr>
        <w:t>管</w:t>
      </w:r>
      <w:proofErr w:type="gramStart"/>
      <w:r w:rsidR="00931BA4" w:rsidRPr="006C5ECB">
        <w:rPr>
          <w:rFonts w:ascii="標楷體" w:eastAsia="標楷體" w:hAnsi="標楷體" w:cs="標楷體" w:hint="eastAsia"/>
          <w:color w:val="000000" w:themeColor="text1"/>
        </w:rPr>
        <w:t>署作</w:t>
      </w:r>
      <w:proofErr w:type="gramEnd"/>
      <w:r w:rsidR="00931BA4" w:rsidRPr="006C5ECB">
        <w:rPr>
          <w:rFonts w:ascii="標楷體" w:eastAsia="標楷體" w:hAnsi="標楷體" w:cs="標楷體" w:hint="eastAsia"/>
          <w:color w:val="000000" w:themeColor="text1"/>
        </w:rPr>
        <w:t>後續處理，惟該等案件中，</w:t>
      </w:r>
      <w:proofErr w:type="gramStart"/>
      <w:r w:rsidR="00931BA4" w:rsidRPr="006C5ECB">
        <w:rPr>
          <w:rFonts w:ascii="標楷體" w:eastAsia="標楷體" w:hAnsi="標楷體" w:cs="標楷體" w:hint="eastAsia"/>
          <w:color w:val="000000" w:themeColor="text1"/>
        </w:rPr>
        <w:t>9成</w:t>
      </w:r>
      <w:proofErr w:type="gramEnd"/>
      <w:r w:rsidR="00931BA4" w:rsidRPr="006C5ECB">
        <w:rPr>
          <w:rFonts w:ascii="標楷體" w:eastAsia="標楷體" w:hAnsi="標楷體" w:cs="標楷體" w:hint="eastAsia"/>
          <w:color w:val="000000" w:themeColor="text1"/>
        </w:rPr>
        <w:t>以上</w:t>
      </w:r>
      <w:r w:rsidR="00931BA4" w:rsidRPr="006C5ECB">
        <w:rPr>
          <w:rFonts w:ascii="標楷體" w:eastAsia="標楷體" w:hAnsi="標楷體" w:hint="eastAsia"/>
          <w:color w:val="000000" w:themeColor="text1"/>
        </w:rPr>
        <w:t>（</w:t>
      </w:r>
      <w:r w:rsidR="00931BA4" w:rsidRPr="006C5ECB">
        <w:rPr>
          <w:rFonts w:ascii="標楷體" w:eastAsia="標楷體" w:hAnsi="標楷體" w:cs="標楷體" w:hint="eastAsia"/>
          <w:color w:val="000000" w:themeColor="text1"/>
        </w:rPr>
        <w:t>104,479件</w:t>
      </w:r>
      <w:r w:rsidR="00931BA4" w:rsidRPr="006C5ECB">
        <w:rPr>
          <w:rFonts w:ascii="標楷體" w:eastAsia="標楷體" w:hAnsi="標楷體" w:hint="eastAsia"/>
          <w:color w:val="000000" w:themeColor="text1"/>
        </w:rPr>
        <w:t>）</w:t>
      </w:r>
      <w:proofErr w:type="gramStart"/>
      <w:r w:rsidR="00931BA4" w:rsidRPr="006C5ECB">
        <w:rPr>
          <w:rFonts w:ascii="標楷體" w:eastAsia="標楷體" w:hAnsi="標楷體" w:cs="標楷體" w:hint="eastAsia"/>
          <w:color w:val="000000" w:themeColor="text1"/>
        </w:rPr>
        <w:t>未能於話後</w:t>
      </w:r>
      <w:proofErr w:type="gramEnd"/>
      <w:r w:rsidR="00931BA4" w:rsidRPr="006C5ECB">
        <w:rPr>
          <w:rFonts w:ascii="標楷體" w:eastAsia="標楷體" w:hAnsi="標楷體" w:cs="標楷體" w:hint="eastAsia"/>
          <w:color w:val="000000" w:themeColor="text1"/>
        </w:rPr>
        <w:t>20分鐘內送出，平均送出時間為2,263分鐘，已逾規定送出時間之百倍，111年5月後</w:t>
      </w:r>
      <w:proofErr w:type="gramStart"/>
      <w:r w:rsidR="00931BA4" w:rsidRPr="006C5ECB">
        <w:rPr>
          <w:rFonts w:ascii="標楷體" w:eastAsia="標楷體" w:hAnsi="標楷體" w:cs="標楷體" w:hint="eastAsia"/>
          <w:color w:val="000000" w:themeColor="text1"/>
        </w:rPr>
        <w:t>送疾管署</w:t>
      </w:r>
      <w:proofErr w:type="gramEnd"/>
      <w:r w:rsidR="00931BA4" w:rsidRPr="006C5ECB">
        <w:rPr>
          <w:rFonts w:ascii="標楷體" w:eastAsia="標楷體" w:hAnsi="標楷體" w:cs="標楷體" w:hint="eastAsia"/>
          <w:color w:val="000000" w:themeColor="text1"/>
        </w:rPr>
        <w:t>案件之平均送出時間甚為3,468分鐘，</w:t>
      </w:r>
      <w:proofErr w:type="gramStart"/>
      <w:r w:rsidR="00931BA4" w:rsidRPr="006C5ECB">
        <w:rPr>
          <w:rFonts w:ascii="標楷體" w:eastAsia="標楷體" w:hAnsi="標楷體" w:cs="標楷體" w:hint="eastAsia"/>
          <w:color w:val="000000" w:themeColor="text1"/>
        </w:rPr>
        <w:t>均未符</w:t>
      </w:r>
      <w:proofErr w:type="gramEnd"/>
      <w:r w:rsidR="00931BA4" w:rsidRPr="006C5ECB">
        <w:rPr>
          <w:rFonts w:ascii="標楷體" w:eastAsia="標楷體" w:hAnsi="標楷體" w:cs="標楷體" w:hint="eastAsia"/>
          <w:color w:val="000000" w:themeColor="text1"/>
        </w:rPr>
        <w:t>公開評選需求說明書所訂定之標準。</w:t>
      </w:r>
      <w:proofErr w:type="gramStart"/>
      <w:r w:rsidR="00931BA4" w:rsidRPr="006C5ECB">
        <w:rPr>
          <w:rFonts w:ascii="標楷體" w:eastAsia="標楷體" w:hAnsi="標楷體" w:cs="標楷體" w:hint="eastAsia"/>
          <w:color w:val="000000" w:themeColor="text1"/>
        </w:rPr>
        <w:t>據疾管署</w:t>
      </w:r>
      <w:proofErr w:type="gramEnd"/>
      <w:r w:rsidR="00931BA4" w:rsidRPr="006C5ECB">
        <w:rPr>
          <w:rFonts w:ascii="標楷體" w:eastAsia="標楷體" w:hAnsi="標楷體" w:cs="標楷體" w:hint="eastAsia"/>
          <w:color w:val="000000" w:themeColor="text1"/>
        </w:rPr>
        <w:t>說明，主要係因</w:t>
      </w:r>
      <w:proofErr w:type="gramStart"/>
      <w:r w:rsidR="00931BA4" w:rsidRPr="006C5ECB">
        <w:rPr>
          <w:rFonts w:ascii="標楷體" w:eastAsia="標楷體" w:hAnsi="標楷體" w:cs="標楷體" w:hint="eastAsia"/>
          <w:color w:val="000000" w:themeColor="text1"/>
        </w:rPr>
        <w:t>疫</w:t>
      </w:r>
      <w:proofErr w:type="gramEnd"/>
      <w:r w:rsidR="00931BA4" w:rsidRPr="006C5ECB">
        <w:rPr>
          <w:rFonts w:ascii="標楷體" w:eastAsia="標楷體" w:hAnsi="標楷體" w:cs="標楷體" w:hint="eastAsia"/>
          <w:color w:val="000000" w:themeColor="text1"/>
        </w:rPr>
        <w:t>情期間民眾</w:t>
      </w:r>
      <w:proofErr w:type="gramStart"/>
      <w:r w:rsidR="00931BA4" w:rsidRPr="006C5ECB">
        <w:rPr>
          <w:rFonts w:ascii="標楷體" w:eastAsia="標楷體" w:hAnsi="標楷體" w:cs="標楷體" w:hint="eastAsia"/>
          <w:color w:val="000000" w:themeColor="text1"/>
        </w:rPr>
        <w:t>大量進線</w:t>
      </w:r>
      <w:proofErr w:type="gramEnd"/>
      <w:r w:rsidR="00931BA4" w:rsidRPr="006C5ECB">
        <w:rPr>
          <w:rFonts w:ascii="標楷體" w:eastAsia="標楷體" w:hAnsi="標楷體" w:cs="標楷體" w:hint="eastAsia"/>
          <w:color w:val="000000" w:themeColor="text1"/>
        </w:rPr>
        <w:t>，及部分客服</w:t>
      </w:r>
      <w:proofErr w:type="gramStart"/>
      <w:r w:rsidR="00931BA4" w:rsidRPr="006C5ECB">
        <w:rPr>
          <w:rFonts w:ascii="標楷體" w:eastAsia="標楷體" w:hAnsi="標楷體" w:cs="標楷體" w:hint="eastAsia"/>
          <w:color w:val="000000" w:themeColor="text1"/>
        </w:rPr>
        <w:t>人員因確診</w:t>
      </w:r>
      <w:proofErr w:type="gramEnd"/>
      <w:r w:rsidR="00931BA4" w:rsidRPr="006C5ECB">
        <w:rPr>
          <w:rFonts w:ascii="標楷體" w:eastAsia="標楷體" w:hAnsi="標楷體" w:cs="標楷體" w:hint="eastAsia"/>
          <w:color w:val="000000" w:themeColor="text1"/>
        </w:rPr>
        <w:t>或隔離減損人力所致。顯示重大</w:t>
      </w:r>
      <w:proofErr w:type="gramStart"/>
      <w:r w:rsidR="00931BA4" w:rsidRPr="006C5ECB">
        <w:rPr>
          <w:rFonts w:ascii="標楷體" w:eastAsia="標楷體" w:hAnsi="標楷體" w:cs="標楷體" w:hint="eastAsia"/>
          <w:color w:val="000000" w:themeColor="text1"/>
        </w:rPr>
        <w:t>疫</w:t>
      </w:r>
      <w:proofErr w:type="gramEnd"/>
      <w:r w:rsidR="00931BA4" w:rsidRPr="006C5ECB">
        <w:rPr>
          <w:rFonts w:ascii="標楷體" w:eastAsia="標楷體" w:hAnsi="標楷體" w:cs="標楷體" w:hint="eastAsia"/>
          <w:color w:val="000000" w:themeColor="text1"/>
        </w:rPr>
        <w:t>情</w:t>
      </w:r>
      <w:proofErr w:type="gramStart"/>
      <w:r w:rsidR="00931BA4" w:rsidRPr="006C5ECB">
        <w:rPr>
          <w:rFonts w:ascii="標楷體" w:eastAsia="標楷體" w:hAnsi="標楷體" w:cs="標楷體" w:hint="eastAsia"/>
          <w:color w:val="000000" w:themeColor="text1"/>
        </w:rPr>
        <w:t>期間，</w:t>
      </w:r>
      <w:proofErr w:type="gramEnd"/>
      <w:r w:rsidR="00931BA4" w:rsidRPr="006C5ECB">
        <w:rPr>
          <w:rFonts w:ascii="標楷體" w:eastAsia="標楷體" w:hAnsi="標楷體" w:cs="標楷體" w:hint="eastAsia"/>
          <w:color w:val="000000" w:themeColor="text1"/>
        </w:rPr>
        <w:t>1922專線服務人力無法及時因應</w:t>
      </w:r>
      <w:proofErr w:type="gramStart"/>
      <w:r w:rsidR="00931BA4" w:rsidRPr="006C5ECB">
        <w:rPr>
          <w:rFonts w:ascii="標楷體" w:eastAsia="標楷體" w:hAnsi="標楷體" w:cs="標楷體" w:hint="eastAsia"/>
          <w:color w:val="000000" w:themeColor="text1"/>
        </w:rPr>
        <w:t>遽</w:t>
      </w:r>
      <w:proofErr w:type="gramEnd"/>
      <w:r w:rsidR="00931BA4" w:rsidRPr="006C5ECB">
        <w:rPr>
          <w:rFonts w:ascii="標楷體" w:eastAsia="標楷體" w:hAnsi="標楷體" w:cs="標楷體" w:hint="eastAsia"/>
          <w:color w:val="000000" w:themeColor="text1"/>
        </w:rPr>
        <w:t>增之話</w:t>
      </w:r>
      <w:proofErr w:type="gramStart"/>
      <w:r w:rsidR="00931BA4" w:rsidRPr="006C5ECB">
        <w:rPr>
          <w:rFonts w:ascii="標楷體" w:eastAsia="標楷體" w:hAnsi="標楷體" w:cs="標楷體" w:hint="eastAsia"/>
          <w:color w:val="000000" w:themeColor="text1"/>
        </w:rPr>
        <w:t>務</w:t>
      </w:r>
      <w:proofErr w:type="gramEnd"/>
      <w:r w:rsidR="00931BA4" w:rsidRPr="006C5ECB">
        <w:rPr>
          <w:rFonts w:ascii="標楷體" w:eastAsia="標楷體" w:hAnsi="標楷體" w:cs="標楷體" w:hint="eastAsia"/>
          <w:color w:val="000000" w:themeColor="text1"/>
        </w:rPr>
        <w:t>量，期間雖經行政院指示國防部於111年5月6日至6月24日間調派國軍支援接聽話</w:t>
      </w:r>
      <w:proofErr w:type="gramStart"/>
      <w:r w:rsidR="00931BA4" w:rsidRPr="006C5ECB">
        <w:rPr>
          <w:rFonts w:ascii="標楷體" w:eastAsia="標楷體" w:hAnsi="標楷體" w:cs="標楷體" w:hint="eastAsia"/>
          <w:color w:val="000000" w:themeColor="text1"/>
        </w:rPr>
        <w:t>務</w:t>
      </w:r>
      <w:proofErr w:type="gramEnd"/>
      <w:r w:rsidR="00931BA4" w:rsidRPr="006C5ECB">
        <w:rPr>
          <w:rFonts w:ascii="標楷體" w:eastAsia="標楷體" w:hAnsi="標楷體" w:cs="標楷體" w:hint="eastAsia"/>
          <w:color w:val="000000" w:themeColor="text1"/>
        </w:rPr>
        <w:t>，仍未能完全紓解專線話</w:t>
      </w:r>
      <w:proofErr w:type="gramStart"/>
      <w:r w:rsidR="00931BA4" w:rsidRPr="006C5ECB">
        <w:rPr>
          <w:rFonts w:ascii="標楷體" w:eastAsia="標楷體" w:hAnsi="標楷體" w:cs="標楷體" w:hint="eastAsia"/>
          <w:color w:val="000000" w:themeColor="text1"/>
        </w:rPr>
        <w:t>務</w:t>
      </w:r>
      <w:proofErr w:type="gramEnd"/>
      <w:r w:rsidR="00931BA4" w:rsidRPr="006C5ECB">
        <w:rPr>
          <w:rFonts w:ascii="標楷體" w:eastAsia="標楷體" w:hAnsi="標楷體" w:cs="標楷體" w:hint="eastAsia"/>
          <w:color w:val="000000" w:themeColor="text1"/>
        </w:rPr>
        <w:t>量，電話應答率及案件後送時間等指標仍</w:t>
      </w:r>
      <w:proofErr w:type="gramStart"/>
      <w:r w:rsidR="00931BA4" w:rsidRPr="006C5ECB">
        <w:rPr>
          <w:rFonts w:ascii="標楷體" w:eastAsia="標楷體" w:hAnsi="標楷體" w:cs="標楷體" w:hint="eastAsia"/>
          <w:color w:val="000000" w:themeColor="text1"/>
        </w:rPr>
        <w:t>未符所訂</w:t>
      </w:r>
      <w:proofErr w:type="gramEnd"/>
      <w:r w:rsidR="00931BA4" w:rsidRPr="006C5ECB">
        <w:rPr>
          <w:rFonts w:ascii="標楷體" w:eastAsia="標楷體" w:hAnsi="標楷體" w:cs="標楷體" w:hint="eastAsia"/>
          <w:color w:val="000000" w:themeColor="text1"/>
        </w:rPr>
        <w:t>標準。</w:t>
      </w:r>
      <w:proofErr w:type="gramStart"/>
      <w:r w:rsidR="00931BA4" w:rsidRPr="006C5ECB">
        <w:rPr>
          <w:rFonts w:ascii="標楷體" w:eastAsia="標楷體" w:hAnsi="標楷體" w:cs="標楷體" w:hint="eastAsia"/>
          <w:color w:val="000000" w:themeColor="text1"/>
        </w:rPr>
        <w:t>鑑</w:t>
      </w:r>
      <w:proofErr w:type="gramEnd"/>
      <w:r w:rsidR="00931BA4" w:rsidRPr="006C5ECB">
        <w:rPr>
          <w:rFonts w:ascii="標楷體" w:eastAsia="標楷體" w:hAnsi="標楷體" w:cs="標楷體" w:hint="eastAsia"/>
          <w:color w:val="000000" w:themeColor="text1"/>
        </w:rPr>
        <w:t>於1922諮詢專線不僅為民眾通報與諮詢傳染病</w:t>
      </w:r>
      <w:proofErr w:type="gramStart"/>
      <w:r w:rsidR="00931BA4" w:rsidRPr="006C5ECB">
        <w:rPr>
          <w:rFonts w:ascii="標楷體" w:eastAsia="標楷體" w:hAnsi="標楷體" w:cs="標楷體" w:hint="eastAsia"/>
          <w:color w:val="000000" w:themeColor="text1"/>
        </w:rPr>
        <w:t>疫</w:t>
      </w:r>
      <w:proofErr w:type="gramEnd"/>
      <w:r w:rsidR="00931BA4" w:rsidRPr="006C5ECB">
        <w:rPr>
          <w:rFonts w:ascii="標楷體" w:eastAsia="標楷體" w:hAnsi="標楷體" w:cs="標楷體" w:hint="eastAsia"/>
          <w:color w:val="000000" w:themeColor="text1"/>
        </w:rPr>
        <w:t>情之主要窗口，亦為政府瞭解民眾需求據以調整相關防疫作為之重要管道，經函請衛生福利部參酌本次</w:t>
      </w:r>
      <w:proofErr w:type="gramStart"/>
      <w:r w:rsidR="00931BA4" w:rsidRPr="006C5ECB">
        <w:rPr>
          <w:rFonts w:ascii="標楷體" w:eastAsia="標楷體" w:hAnsi="標楷體" w:cs="標楷體" w:hint="eastAsia"/>
          <w:color w:val="000000" w:themeColor="text1"/>
        </w:rPr>
        <w:t>疫</w:t>
      </w:r>
      <w:proofErr w:type="gramEnd"/>
      <w:r w:rsidR="00931BA4" w:rsidRPr="006C5ECB">
        <w:rPr>
          <w:rFonts w:ascii="標楷體" w:eastAsia="標楷體" w:hAnsi="標楷體" w:cs="標楷體" w:hint="eastAsia"/>
          <w:color w:val="000000" w:themeColor="text1"/>
        </w:rPr>
        <w:t>情經驗，</w:t>
      </w:r>
      <w:proofErr w:type="gramStart"/>
      <w:r w:rsidR="00931BA4" w:rsidRPr="006C5ECB">
        <w:rPr>
          <w:rFonts w:ascii="標楷體" w:eastAsia="標楷體" w:hAnsi="標楷體" w:cs="標楷體" w:hint="eastAsia"/>
          <w:color w:val="000000" w:themeColor="text1"/>
        </w:rPr>
        <w:t>研</w:t>
      </w:r>
      <w:proofErr w:type="gramEnd"/>
      <w:r w:rsidR="00931BA4" w:rsidRPr="006C5ECB">
        <w:rPr>
          <w:rFonts w:ascii="標楷體" w:eastAsia="標楷體" w:hAnsi="標楷體" w:cs="標楷體" w:hint="eastAsia"/>
          <w:color w:val="000000" w:themeColor="text1"/>
        </w:rPr>
        <w:t>議擬訂1922諮詢專線人力備援機制之可行性，審慎規劃儲備人力來源、調度方式或教育訓練等作業，</w:t>
      </w:r>
      <w:proofErr w:type="gramStart"/>
      <w:r w:rsidR="00931BA4" w:rsidRPr="006C5ECB">
        <w:rPr>
          <w:rFonts w:ascii="標楷體" w:eastAsia="標楷體" w:hAnsi="標楷體" w:cs="標楷體" w:hint="eastAsia"/>
          <w:color w:val="000000" w:themeColor="text1"/>
        </w:rPr>
        <w:t>俾</w:t>
      </w:r>
      <w:proofErr w:type="gramEnd"/>
      <w:r w:rsidR="00931BA4" w:rsidRPr="006C5ECB">
        <w:rPr>
          <w:rFonts w:ascii="標楷體" w:eastAsia="標楷體" w:hAnsi="標楷體" w:cs="標楷體" w:hint="eastAsia"/>
          <w:color w:val="000000" w:themeColor="text1"/>
        </w:rPr>
        <w:t>利未來發生新興傳染病</w:t>
      </w:r>
      <w:proofErr w:type="gramStart"/>
      <w:r w:rsidR="00931BA4" w:rsidRPr="006C5ECB">
        <w:rPr>
          <w:rFonts w:ascii="標楷體" w:eastAsia="標楷體" w:hAnsi="標楷體" w:cs="標楷體" w:hint="eastAsia"/>
          <w:color w:val="000000" w:themeColor="text1"/>
        </w:rPr>
        <w:t>疫</w:t>
      </w:r>
      <w:proofErr w:type="gramEnd"/>
      <w:r w:rsidR="00931BA4" w:rsidRPr="006C5ECB">
        <w:rPr>
          <w:rFonts w:ascii="標楷體" w:eastAsia="標楷體" w:hAnsi="標楷體" w:cs="標楷體" w:hint="eastAsia"/>
          <w:color w:val="000000" w:themeColor="text1"/>
        </w:rPr>
        <w:t>情流行時，能及時因應調整服務人力，確保諮詢專線順利運行。據復：未來倘</w:t>
      </w:r>
      <w:proofErr w:type="gramStart"/>
      <w:r w:rsidR="00931BA4" w:rsidRPr="006C5ECB">
        <w:rPr>
          <w:rFonts w:ascii="標楷體" w:eastAsia="標楷體" w:hAnsi="標楷體" w:cs="標楷體" w:hint="eastAsia"/>
          <w:color w:val="000000" w:themeColor="text1"/>
        </w:rPr>
        <w:t>疫情大</w:t>
      </w:r>
      <w:proofErr w:type="gramEnd"/>
      <w:r w:rsidR="00931BA4" w:rsidRPr="006C5ECB">
        <w:rPr>
          <w:rFonts w:ascii="標楷體" w:eastAsia="標楷體" w:hAnsi="標楷體" w:cs="標楷體" w:hint="eastAsia"/>
          <w:color w:val="000000" w:themeColor="text1"/>
        </w:rPr>
        <w:t>流行，將透過中央流行</w:t>
      </w:r>
      <w:proofErr w:type="gramStart"/>
      <w:r w:rsidR="00931BA4" w:rsidRPr="006C5ECB">
        <w:rPr>
          <w:rFonts w:ascii="標楷體" w:eastAsia="標楷體" w:hAnsi="標楷體" w:cs="標楷體" w:hint="eastAsia"/>
          <w:color w:val="000000" w:themeColor="text1"/>
        </w:rPr>
        <w:t>疫</w:t>
      </w:r>
      <w:proofErr w:type="gramEnd"/>
      <w:r w:rsidR="00931BA4" w:rsidRPr="006C5ECB">
        <w:rPr>
          <w:rFonts w:ascii="標楷體" w:eastAsia="標楷體" w:hAnsi="標楷體" w:cs="標楷體" w:hint="eastAsia"/>
          <w:color w:val="000000" w:themeColor="text1"/>
        </w:rPr>
        <w:t>情指揮中心協調其他部會協助，又</w:t>
      </w:r>
      <w:proofErr w:type="gramStart"/>
      <w:r w:rsidR="00931BA4" w:rsidRPr="006C5ECB">
        <w:rPr>
          <w:rFonts w:ascii="標楷體" w:eastAsia="標楷體" w:hAnsi="標楷體" w:cs="標楷體" w:hint="eastAsia"/>
          <w:color w:val="000000" w:themeColor="text1"/>
        </w:rPr>
        <w:t>鑑</w:t>
      </w:r>
      <w:proofErr w:type="gramEnd"/>
      <w:r w:rsidR="00931BA4" w:rsidRPr="006C5ECB">
        <w:rPr>
          <w:rFonts w:ascii="標楷體" w:eastAsia="標楷體" w:hAnsi="標楷體" w:cs="標楷體" w:hint="eastAsia"/>
          <w:color w:val="000000" w:themeColor="text1"/>
        </w:rPr>
        <w:t>於111年國軍支援接聽話</w:t>
      </w:r>
      <w:proofErr w:type="gramStart"/>
      <w:r w:rsidR="00931BA4" w:rsidRPr="006C5ECB">
        <w:rPr>
          <w:rFonts w:ascii="標楷體" w:eastAsia="標楷體" w:hAnsi="標楷體" w:cs="標楷體" w:hint="eastAsia"/>
          <w:color w:val="000000" w:themeColor="text1"/>
        </w:rPr>
        <w:t>務</w:t>
      </w:r>
      <w:proofErr w:type="gramEnd"/>
      <w:r w:rsidR="00931BA4" w:rsidRPr="006C5ECB">
        <w:rPr>
          <w:rFonts w:ascii="標楷體" w:eastAsia="標楷體" w:hAnsi="標楷體" w:cs="標楷體" w:hint="eastAsia"/>
          <w:color w:val="000000" w:themeColor="text1"/>
        </w:rPr>
        <w:t>之經驗，1922專線客服</w:t>
      </w:r>
      <w:proofErr w:type="gramStart"/>
      <w:r w:rsidR="00931BA4" w:rsidRPr="006C5ECB">
        <w:rPr>
          <w:rFonts w:ascii="標楷體" w:eastAsia="標楷體" w:hAnsi="標楷體" w:cs="標楷體" w:hint="eastAsia"/>
          <w:color w:val="000000" w:themeColor="text1"/>
        </w:rPr>
        <w:t>中心已精進</w:t>
      </w:r>
      <w:proofErr w:type="gramEnd"/>
      <w:r w:rsidR="00931BA4" w:rsidRPr="006C5ECB">
        <w:rPr>
          <w:rFonts w:ascii="標楷體" w:eastAsia="標楷體" w:hAnsi="標楷體" w:cs="標楷體" w:hint="eastAsia"/>
          <w:color w:val="000000" w:themeColor="text1"/>
        </w:rPr>
        <w:t>相關教育訓練模式，協助支援人力快速投入輪值機制。</w:t>
      </w:r>
    </w:p>
    <w:p w14:paraId="1F6528B6" w14:textId="4D73C76B" w:rsidR="00140356" w:rsidRPr="006C5ECB" w:rsidRDefault="00140356" w:rsidP="00E72214">
      <w:pPr>
        <w:overflowPunct w:val="0"/>
        <w:spacing w:line="440" w:lineRule="exact"/>
        <w:ind w:firstLineChars="472" w:firstLine="1134"/>
        <w:jc w:val="both"/>
        <w:rPr>
          <w:rFonts w:ascii="標楷體" w:eastAsia="標楷體" w:hAnsi="標楷體"/>
          <w:color w:val="000000" w:themeColor="text1"/>
          <w:spacing w:val="-4"/>
        </w:rPr>
      </w:pPr>
      <w:r w:rsidRPr="006C5ECB">
        <w:rPr>
          <w:rFonts w:ascii="標楷體" w:eastAsia="標楷體" w:hAnsi="標楷體" w:cs="標楷體" w:hint="eastAsia"/>
          <w:b/>
          <w:color w:val="000000" w:themeColor="text1"/>
        </w:rPr>
        <w:lastRenderedPageBreak/>
        <w:t xml:space="preserve">2.　</w:t>
      </w:r>
      <w:r w:rsidR="00931BA4" w:rsidRPr="006C5ECB">
        <w:rPr>
          <w:rFonts w:ascii="標楷體" w:eastAsia="標楷體" w:hAnsi="標楷體" w:cs="標楷體" w:hint="eastAsia"/>
          <w:b/>
          <w:color w:val="000000" w:themeColor="text1"/>
        </w:rPr>
        <w:t>後送案件之管控作業尚待強化，允宜檢討</w:t>
      </w:r>
      <w:proofErr w:type="gramStart"/>
      <w:r w:rsidR="00931BA4" w:rsidRPr="006C5ECB">
        <w:rPr>
          <w:rFonts w:ascii="標楷體" w:eastAsia="標楷體" w:hAnsi="標楷體" w:cs="標楷體" w:hint="eastAsia"/>
          <w:b/>
          <w:color w:val="000000" w:themeColor="text1"/>
        </w:rPr>
        <w:t>研訂控</w:t>
      </w:r>
      <w:proofErr w:type="gramEnd"/>
      <w:r w:rsidR="00931BA4" w:rsidRPr="006C5ECB">
        <w:rPr>
          <w:rFonts w:ascii="標楷體" w:eastAsia="標楷體" w:hAnsi="標楷體" w:cs="標楷體" w:hint="eastAsia"/>
          <w:b/>
          <w:color w:val="000000" w:themeColor="text1"/>
        </w:rPr>
        <w:t>管機制，</w:t>
      </w:r>
      <w:proofErr w:type="gramStart"/>
      <w:r w:rsidR="00931BA4" w:rsidRPr="006C5ECB">
        <w:rPr>
          <w:rFonts w:ascii="標楷體" w:eastAsia="標楷體" w:hAnsi="標楷體" w:cs="標楷體" w:hint="eastAsia"/>
          <w:b/>
          <w:color w:val="000000" w:themeColor="text1"/>
        </w:rPr>
        <w:t>俾</w:t>
      </w:r>
      <w:proofErr w:type="gramEnd"/>
      <w:r w:rsidR="00931BA4" w:rsidRPr="006C5ECB">
        <w:rPr>
          <w:rFonts w:ascii="標楷體" w:eastAsia="標楷體" w:hAnsi="標楷體" w:cs="標楷體" w:hint="eastAsia"/>
          <w:b/>
          <w:color w:val="000000" w:themeColor="text1"/>
        </w:rPr>
        <w:t>免個案疏漏未結</w:t>
      </w:r>
      <w:r w:rsidRPr="006C5ECB">
        <w:rPr>
          <w:rFonts w:ascii="標楷體" w:eastAsia="標楷體" w:hAnsi="標楷體" w:cs="標楷體" w:hint="eastAsia"/>
          <w:b/>
          <w:color w:val="000000" w:themeColor="text1"/>
        </w:rPr>
        <w:t>：</w:t>
      </w:r>
      <w:r w:rsidR="00931BA4" w:rsidRPr="006C5ECB">
        <w:rPr>
          <w:rFonts w:ascii="標楷體" w:eastAsia="標楷體" w:hAnsi="標楷體" w:cs="標楷體" w:hint="eastAsia"/>
          <w:color w:val="000000" w:themeColor="text1"/>
        </w:rPr>
        <w:t>有關1922諮詢專線客服人員後送案件之處理情形，</w:t>
      </w:r>
      <w:proofErr w:type="gramStart"/>
      <w:r w:rsidR="00931BA4" w:rsidRPr="006C5ECB">
        <w:rPr>
          <w:rFonts w:ascii="標楷體" w:eastAsia="標楷體" w:hAnsi="標楷體" w:cs="標楷體" w:hint="eastAsia"/>
          <w:color w:val="000000" w:themeColor="text1"/>
        </w:rPr>
        <w:t>據疾管署</w:t>
      </w:r>
      <w:proofErr w:type="gramEnd"/>
      <w:r w:rsidR="00931BA4" w:rsidRPr="006C5ECB">
        <w:rPr>
          <w:rFonts w:ascii="標楷體" w:eastAsia="標楷體" w:hAnsi="標楷體" w:cs="標楷體" w:hint="eastAsia"/>
          <w:color w:val="000000" w:themeColor="text1"/>
        </w:rPr>
        <w:t>說明，後送至</w:t>
      </w:r>
      <w:proofErr w:type="gramStart"/>
      <w:r w:rsidR="00931BA4" w:rsidRPr="006C5ECB">
        <w:rPr>
          <w:rFonts w:ascii="標楷體" w:eastAsia="標楷體" w:hAnsi="標楷體" w:cs="標楷體" w:hint="eastAsia"/>
          <w:color w:val="000000" w:themeColor="text1"/>
        </w:rPr>
        <w:t>該署續處</w:t>
      </w:r>
      <w:proofErr w:type="gramEnd"/>
      <w:r w:rsidR="00931BA4" w:rsidRPr="006C5ECB">
        <w:rPr>
          <w:rFonts w:ascii="標楷體" w:eastAsia="標楷體" w:hAnsi="標楷體" w:cs="標楷體" w:hint="eastAsia"/>
          <w:color w:val="000000" w:themeColor="text1"/>
        </w:rPr>
        <w:t>之案件，係運用「1922民眾</w:t>
      </w:r>
      <w:proofErr w:type="gramStart"/>
      <w:r w:rsidR="00931BA4" w:rsidRPr="006C5ECB">
        <w:rPr>
          <w:rFonts w:ascii="標楷體" w:eastAsia="標楷體" w:hAnsi="標楷體" w:cs="標楷體" w:hint="eastAsia"/>
          <w:color w:val="000000" w:themeColor="text1"/>
        </w:rPr>
        <w:t>疫</w:t>
      </w:r>
      <w:proofErr w:type="gramEnd"/>
      <w:r w:rsidR="00931BA4" w:rsidRPr="006C5ECB">
        <w:rPr>
          <w:rFonts w:ascii="標楷體" w:eastAsia="標楷體" w:hAnsi="標楷體" w:cs="標楷體" w:hint="eastAsia"/>
          <w:color w:val="000000" w:themeColor="text1"/>
        </w:rPr>
        <w:t>情通報及諮詢服務中心資料管理系統」控管辦理情形，並訂有應於案件</w:t>
      </w:r>
      <w:proofErr w:type="gramStart"/>
      <w:r w:rsidR="00931BA4" w:rsidRPr="006C5ECB">
        <w:rPr>
          <w:rFonts w:ascii="標楷體" w:eastAsia="標楷體" w:hAnsi="標楷體" w:cs="標楷體" w:hint="eastAsia"/>
          <w:color w:val="000000" w:themeColor="text1"/>
        </w:rPr>
        <w:t>後送日隔日</w:t>
      </w:r>
      <w:proofErr w:type="gramEnd"/>
      <w:r w:rsidR="00931BA4" w:rsidRPr="006C5ECB">
        <w:rPr>
          <w:rFonts w:ascii="標楷體" w:eastAsia="標楷體" w:hAnsi="標楷體" w:cs="標楷體" w:hint="eastAsia"/>
          <w:color w:val="000000" w:themeColor="text1"/>
        </w:rPr>
        <w:t>起5個工作日內完成之辦理期限，如未於期限內辦結，資訊系統將以電子郵件發出逾期通知，提醒承辦人員儘速辦理。</w:t>
      </w:r>
      <w:r w:rsidR="007D05EC" w:rsidRPr="006C5ECB">
        <w:rPr>
          <w:rFonts w:ascii="標楷體" w:eastAsia="標楷體" w:hAnsi="標楷體" w:cs="標楷體" w:hint="eastAsia"/>
          <w:color w:val="000000" w:themeColor="text1"/>
        </w:rPr>
        <w:t>上述</w:t>
      </w:r>
      <w:r w:rsidR="00931BA4" w:rsidRPr="006C5ECB">
        <w:rPr>
          <w:rFonts w:ascii="標楷體" w:eastAsia="標楷體" w:hAnsi="標楷體" w:cs="標楷體" w:hint="eastAsia"/>
          <w:color w:val="000000" w:themeColor="text1"/>
        </w:rPr>
        <w:t>111年1至9月專線客服人員後送</w:t>
      </w:r>
      <w:proofErr w:type="gramStart"/>
      <w:r w:rsidR="00931BA4" w:rsidRPr="006C5ECB">
        <w:rPr>
          <w:rFonts w:ascii="標楷體" w:eastAsia="標楷體" w:hAnsi="標楷體" w:cs="標楷體" w:hint="eastAsia"/>
          <w:color w:val="000000" w:themeColor="text1"/>
        </w:rPr>
        <w:t>至疾管署續</w:t>
      </w:r>
      <w:proofErr w:type="gramEnd"/>
      <w:r w:rsidR="00931BA4" w:rsidRPr="006C5ECB">
        <w:rPr>
          <w:rFonts w:ascii="標楷體" w:eastAsia="標楷體" w:hAnsi="標楷體" w:cs="標楷體" w:hint="eastAsia"/>
          <w:color w:val="000000" w:themeColor="text1"/>
        </w:rPr>
        <w:t>處之114,423件，截至111年10月底止，尚有312件未辦結，其中</w:t>
      </w:r>
      <w:proofErr w:type="gramStart"/>
      <w:r w:rsidR="00931BA4" w:rsidRPr="006C5ECB">
        <w:rPr>
          <w:rFonts w:ascii="標楷體" w:eastAsia="標楷體" w:hAnsi="標楷體" w:cs="標楷體" w:hint="eastAsia"/>
          <w:color w:val="000000" w:themeColor="text1"/>
        </w:rPr>
        <w:t>283件距收案</w:t>
      </w:r>
      <w:proofErr w:type="gramEnd"/>
      <w:r w:rsidR="00931BA4" w:rsidRPr="006C5ECB">
        <w:rPr>
          <w:rFonts w:ascii="標楷體" w:eastAsia="標楷體" w:hAnsi="標楷體" w:cs="標楷體" w:hint="eastAsia"/>
          <w:color w:val="000000" w:themeColor="text1"/>
        </w:rPr>
        <w:t>日已超過60天，遠逾該署訂定之辦理期限。</w:t>
      </w:r>
      <w:proofErr w:type="gramStart"/>
      <w:r w:rsidR="00931BA4" w:rsidRPr="006C5ECB">
        <w:rPr>
          <w:rFonts w:ascii="標楷體" w:eastAsia="標楷體" w:hAnsi="標楷體" w:cs="標楷體" w:hint="eastAsia"/>
          <w:color w:val="000000" w:themeColor="text1"/>
        </w:rPr>
        <w:t>據疾管署</w:t>
      </w:r>
      <w:proofErr w:type="gramEnd"/>
      <w:r w:rsidR="00931BA4" w:rsidRPr="006C5ECB">
        <w:rPr>
          <w:rFonts w:ascii="標楷體" w:eastAsia="標楷體" w:hAnsi="標楷體" w:cs="標楷體" w:hint="eastAsia"/>
          <w:color w:val="000000" w:themeColor="text1"/>
        </w:rPr>
        <w:t>說明，係因</w:t>
      </w:r>
      <w:proofErr w:type="gramStart"/>
      <w:r w:rsidR="00931BA4" w:rsidRPr="006C5ECB">
        <w:rPr>
          <w:rFonts w:ascii="標楷體" w:eastAsia="標楷體" w:hAnsi="標楷體" w:cs="標楷體" w:hint="eastAsia"/>
          <w:color w:val="000000" w:themeColor="text1"/>
        </w:rPr>
        <w:t>疫</w:t>
      </w:r>
      <w:proofErr w:type="gramEnd"/>
      <w:r w:rsidR="00931BA4" w:rsidRPr="006C5ECB">
        <w:rPr>
          <w:rFonts w:ascii="標楷體" w:eastAsia="標楷體" w:hAnsi="標楷體" w:cs="標楷體" w:hint="eastAsia"/>
          <w:color w:val="000000" w:themeColor="text1"/>
        </w:rPr>
        <w:t>情期間後送案量</w:t>
      </w:r>
      <w:proofErr w:type="gramStart"/>
      <w:r w:rsidR="00931BA4" w:rsidRPr="006C5ECB">
        <w:rPr>
          <w:rFonts w:ascii="標楷體" w:eastAsia="標楷體" w:hAnsi="標楷體" w:cs="標楷體" w:hint="eastAsia"/>
          <w:color w:val="000000" w:themeColor="text1"/>
        </w:rPr>
        <w:t>遽</w:t>
      </w:r>
      <w:proofErr w:type="gramEnd"/>
      <w:r w:rsidR="00931BA4" w:rsidRPr="006C5ECB">
        <w:rPr>
          <w:rFonts w:ascii="標楷體" w:eastAsia="標楷體" w:hAnsi="標楷體" w:cs="標楷體" w:hint="eastAsia"/>
          <w:color w:val="000000" w:themeColor="text1"/>
        </w:rPr>
        <w:t>增，承辦人員未及處理，或案件辦</w:t>
      </w:r>
      <w:proofErr w:type="gramStart"/>
      <w:r w:rsidR="00931BA4" w:rsidRPr="006C5ECB">
        <w:rPr>
          <w:rFonts w:ascii="標楷體" w:eastAsia="標楷體" w:hAnsi="標楷體" w:cs="標楷體" w:hint="eastAsia"/>
          <w:color w:val="000000" w:themeColor="text1"/>
        </w:rPr>
        <w:t>結後漏未</w:t>
      </w:r>
      <w:proofErr w:type="gramEnd"/>
      <w:r w:rsidR="00931BA4" w:rsidRPr="006C5ECB">
        <w:rPr>
          <w:rFonts w:ascii="標楷體" w:eastAsia="標楷體" w:hAnsi="標楷體" w:cs="標楷體" w:hint="eastAsia"/>
          <w:color w:val="000000" w:themeColor="text1"/>
        </w:rPr>
        <w:t>至系統登錄所致。顯示</w:t>
      </w:r>
      <w:proofErr w:type="gramStart"/>
      <w:r w:rsidR="00931BA4" w:rsidRPr="006C5ECB">
        <w:rPr>
          <w:rFonts w:ascii="標楷體" w:eastAsia="標楷體" w:hAnsi="標楷體" w:cs="標楷體" w:hint="eastAsia"/>
          <w:color w:val="000000" w:themeColor="text1"/>
        </w:rPr>
        <w:t>該署僅於</w:t>
      </w:r>
      <w:proofErr w:type="gramEnd"/>
      <w:r w:rsidR="00931BA4" w:rsidRPr="006C5ECB">
        <w:rPr>
          <w:rFonts w:ascii="標楷體" w:eastAsia="標楷體" w:hAnsi="標楷體" w:cs="標楷體" w:hint="eastAsia"/>
          <w:color w:val="000000" w:themeColor="text1"/>
        </w:rPr>
        <w:t>案件逾期後以電子郵件通知承辦人員趕辦，尚未能有效控管後送案件處理情形。為免民眾諮詢疑義久未</w:t>
      </w:r>
      <w:proofErr w:type="gramStart"/>
      <w:r w:rsidR="00931BA4" w:rsidRPr="006C5ECB">
        <w:rPr>
          <w:rFonts w:ascii="標楷體" w:eastAsia="標楷體" w:hAnsi="標楷體" w:cs="標楷體" w:hint="eastAsia"/>
          <w:color w:val="000000" w:themeColor="text1"/>
        </w:rPr>
        <w:t>獲復，</w:t>
      </w:r>
      <w:proofErr w:type="gramEnd"/>
      <w:r w:rsidR="00931BA4" w:rsidRPr="006C5ECB">
        <w:rPr>
          <w:rFonts w:ascii="標楷體" w:eastAsia="標楷體" w:hAnsi="標楷體" w:cs="標楷體" w:hint="eastAsia"/>
          <w:color w:val="000000" w:themeColor="text1"/>
        </w:rPr>
        <w:t>引發負面情緒，影響政府形象，並使民眾無法及時獲知正確</w:t>
      </w:r>
      <w:proofErr w:type="gramStart"/>
      <w:r w:rsidR="00931BA4" w:rsidRPr="006C5ECB">
        <w:rPr>
          <w:rFonts w:ascii="標楷體" w:eastAsia="標楷體" w:hAnsi="標楷體" w:cs="標楷體" w:hint="eastAsia"/>
          <w:color w:val="000000" w:themeColor="text1"/>
        </w:rPr>
        <w:t>防疫識能</w:t>
      </w:r>
      <w:proofErr w:type="gramEnd"/>
      <w:r w:rsidR="00931BA4" w:rsidRPr="006C5ECB">
        <w:rPr>
          <w:rFonts w:ascii="標楷體" w:eastAsia="標楷體" w:hAnsi="標楷體" w:cs="標楷體" w:hint="eastAsia"/>
          <w:color w:val="000000" w:themeColor="text1"/>
        </w:rPr>
        <w:t>，採取自我健康防護措施，經函請衛</w:t>
      </w:r>
      <w:r w:rsidR="00986782" w:rsidRPr="006C5ECB">
        <w:rPr>
          <w:rFonts w:ascii="標楷體" w:eastAsia="標楷體" w:hAnsi="標楷體" w:cs="標楷體" w:hint="eastAsia"/>
          <w:color w:val="000000" w:themeColor="text1"/>
        </w:rPr>
        <w:t>生</w:t>
      </w:r>
      <w:r w:rsidR="00931BA4" w:rsidRPr="006C5ECB">
        <w:rPr>
          <w:rFonts w:ascii="標楷體" w:eastAsia="標楷體" w:hAnsi="標楷體" w:cs="標楷體" w:hint="eastAsia"/>
          <w:color w:val="000000" w:themeColor="text1"/>
        </w:rPr>
        <w:t>福</w:t>
      </w:r>
      <w:r w:rsidR="00986782" w:rsidRPr="006C5ECB">
        <w:rPr>
          <w:rFonts w:ascii="標楷體" w:eastAsia="標楷體" w:hAnsi="標楷體" w:cs="標楷體" w:hint="eastAsia"/>
          <w:color w:val="000000" w:themeColor="text1"/>
        </w:rPr>
        <w:t>利</w:t>
      </w:r>
      <w:r w:rsidR="00931BA4" w:rsidRPr="006C5ECB">
        <w:rPr>
          <w:rFonts w:ascii="標楷體" w:eastAsia="標楷體" w:hAnsi="標楷體" w:cs="標楷體" w:hint="eastAsia"/>
          <w:color w:val="000000" w:themeColor="text1"/>
        </w:rPr>
        <w:t>部儘速完成未結案件清查作業，並</w:t>
      </w:r>
      <w:proofErr w:type="gramStart"/>
      <w:r w:rsidR="00931BA4" w:rsidRPr="006C5ECB">
        <w:rPr>
          <w:rFonts w:ascii="標楷體" w:eastAsia="標楷體" w:hAnsi="標楷體" w:cs="標楷體" w:hint="eastAsia"/>
          <w:color w:val="000000" w:themeColor="text1"/>
        </w:rPr>
        <w:t>研訂控</w:t>
      </w:r>
      <w:proofErr w:type="gramEnd"/>
      <w:r w:rsidR="00931BA4" w:rsidRPr="006C5ECB">
        <w:rPr>
          <w:rFonts w:ascii="標楷體" w:eastAsia="標楷體" w:hAnsi="標楷體" w:cs="標楷體" w:hint="eastAsia"/>
          <w:color w:val="000000" w:themeColor="text1"/>
        </w:rPr>
        <w:t>管機制，</w:t>
      </w:r>
      <w:proofErr w:type="gramStart"/>
      <w:r w:rsidR="00931BA4" w:rsidRPr="006C5ECB">
        <w:rPr>
          <w:rFonts w:ascii="標楷體" w:eastAsia="標楷體" w:hAnsi="標楷體" w:cs="標楷體" w:hint="eastAsia"/>
          <w:color w:val="000000" w:themeColor="text1"/>
        </w:rPr>
        <w:t>俾</w:t>
      </w:r>
      <w:proofErr w:type="gramEnd"/>
      <w:r w:rsidR="00931BA4" w:rsidRPr="006C5ECB">
        <w:rPr>
          <w:rFonts w:ascii="標楷體" w:eastAsia="標楷體" w:hAnsi="標楷體" w:cs="標楷體" w:hint="eastAsia"/>
          <w:color w:val="000000" w:themeColor="text1"/>
        </w:rPr>
        <w:t>免個案疏漏未予處理，以及時回應民眾疑慮並提供正確防疫資訊，協助國人落實政府防疫作業。據復：已完成1922專線</w:t>
      </w:r>
      <w:proofErr w:type="gramStart"/>
      <w:r w:rsidR="00931BA4" w:rsidRPr="006C5ECB">
        <w:rPr>
          <w:rFonts w:ascii="標楷體" w:eastAsia="標楷體" w:hAnsi="標楷體" w:cs="標楷體" w:hint="eastAsia"/>
          <w:color w:val="000000" w:themeColor="text1"/>
        </w:rPr>
        <w:t>後送未結案</w:t>
      </w:r>
      <w:proofErr w:type="gramEnd"/>
      <w:r w:rsidR="00931BA4" w:rsidRPr="006C5ECB">
        <w:rPr>
          <w:rFonts w:ascii="標楷體" w:eastAsia="標楷體" w:hAnsi="標楷體" w:cs="標楷體" w:hint="eastAsia"/>
          <w:color w:val="000000" w:themeColor="text1"/>
        </w:rPr>
        <w:t>件清查作業，</w:t>
      </w:r>
      <w:r w:rsidR="00776B55" w:rsidRPr="006C5ECB">
        <w:rPr>
          <w:rFonts w:ascii="標楷體" w:eastAsia="標楷體" w:hAnsi="標楷體" w:cs="標楷體" w:hint="eastAsia"/>
          <w:color w:val="000000" w:themeColor="text1"/>
        </w:rPr>
        <w:t>並將</w:t>
      </w:r>
      <w:r w:rsidR="003D39F2" w:rsidRPr="006C5ECB">
        <w:rPr>
          <w:rFonts w:ascii="標楷體" w:eastAsia="標楷體" w:hAnsi="標楷體" w:cs="標楷體" w:hint="eastAsia"/>
          <w:color w:val="000000" w:themeColor="text1"/>
        </w:rPr>
        <w:t>運用資訊系統逐案</w:t>
      </w:r>
      <w:r w:rsidR="00B9128B" w:rsidRPr="006C5ECB">
        <w:rPr>
          <w:rFonts w:ascii="標楷體" w:eastAsia="標楷體" w:hAnsi="標楷體" w:cs="標楷體" w:hint="eastAsia"/>
          <w:color w:val="000000" w:themeColor="text1"/>
        </w:rPr>
        <w:t>逐日</w:t>
      </w:r>
      <w:r w:rsidR="003D39F2" w:rsidRPr="006C5ECB">
        <w:rPr>
          <w:rFonts w:ascii="標楷體" w:eastAsia="標楷體" w:hAnsi="標楷體" w:cs="標楷體" w:hint="eastAsia"/>
          <w:color w:val="000000" w:themeColor="text1"/>
        </w:rPr>
        <w:t>管控案件完成期限及結案情形，以利案件清理</w:t>
      </w:r>
      <w:r w:rsidR="00931BA4" w:rsidRPr="006C5ECB">
        <w:rPr>
          <w:rFonts w:ascii="標楷體" w:eastAsia="標楷體" w:hAnsi="標楷體" w:cs="標楷體" w:hint="eastAsia"/>
          <w:color w:val="000000" w:themeColor="text1"/>
        </w:rPr>
        <w:t>。</w:t>
      </w:r>
    </w:p>
    <w:p w14:paraId="06D79647" w14:textId="06A2BD7C" w:rsidR="007973DA" w:rsidRPr="006C5ECB" w:rsidRDefault="006B3926" w:rsidP="003471DB">
      <w:pPr>
        <w:pStyle w:val="a6"/>
        <w:overflowPunct w:val="0"/>
        <w:spacing w:beforeLines="0" w:afterLines="0"/>
        <w:ind w:firstLine="561"/>
        <w:outlineLvl w:val="0"/>
        <w:rPr>
          <w:rStyle w:val="10"/>
          <w:rFonts w:ascii="標楷體" w:eastAsia="標楷體" w:hAnsi="標楷體"/>
          <w:b/>
          <w:color w:val="000000" w:themeColor="text1"/>
          <w:sz w:val="28"/>
          <w:szCs w:val="28"/>
          <w:lang w:eastAsia="zh-TW"/>
        </w:rPr>
      </w:pPr>
      <w:r w:rsidRPr="006C5ECB">
        <w:rPr>
          <w:rStyle w:val="10"/>
          <w:rFonts w:ascii="標楷體" w:eastAsia="標楷體" w:hAnsi="標楷體" w:hint="eastAsia"/>
          <w:b/>
          <w:color w:val="000000" w:themeColor="text1"/>
          <w:sz w:val="28"/>
          <w:szCs w:val="28"/>
        </w:rPr>
        <w:t>（</w:t>
      </w:r>
      <w:r w:rsidR="00840325" w:rsidRPr="006C5ECB">
        <w:rPr>
          <w:rStyle w:val="10"/>
          <w:rFonts w:ascii="標楷體" w:eastAsia="標楷體" w:hAnsi="標楷體" w:hint="eastAsia"/>
          <w:b/>
          <w:color w:val="000000" w:themeColor="text1"/>
          <w:sz w:val="28"/>
          <w:szCs w:val="28"/>
          <w:lang w:eastAsia="zh-TW"/>
        </w:rPr>
        <w:t>十</w:t>
      </w:r>
      <w:r w:rsidRPr="006C5ECB">
        <w:rPr>
          <w:rStyle w:val="10"/>
          <w:rFonts w:ascii="標楷體" w:eastAsia="標楷體" w:hAnsi="標楷體" w:hint="eastAsia"/>
          <w:b/>
          <w:color w:val="000000" w:themeColor="text1"/>
          <w:sz w:val="28"/>
          <w:szCs w:val="28"/>
        </w:rPr>
        <w:t>）</w:t>
      </w:r>
      <w:r w:rsidRPr="006C5ECB">
        <w:rPr>
          <w:rStyle w:val="10"/>
          <w:rFonts w:ascii="標楷體" w:eastAsia="標楷體" w:hAnsi="標楷體" w:hint="eastAsia"/>
          <w:b/>
          <w:color w:val="000000" w:themeColor="text1"/>
          <w:sz w:val="28"/>
          <w:szCs w:val="28"/>
          <w:lang w:eastAsia="zh-TW"/>
        </w:rPr>
        <w:t xml:space="preserve">　</w:t>
      </w:r>
      <w:r w:rsidR="00BC1500" w:rsidRPr="006C5ECB">
        <w:rPr>
          <w:rStyle w:val="10"/>
          <w:rFonts w:ascii="標楷體" w:eastAsia="標楷體" w:hAnsi="標楷體" w:hint="eastAsia"/>
          <w:b/>
          <w:color w:val="000000" w:themeColor="text1"/>
          <w:sz w:val="28"/>
          <w:szCs w:val="28"/>
          <w:lang w:eastAsia="zh-TW"/>
        </w:rPr>
        <w:t>政府為因應COVID－19</w:t>
      </w:r>
      <w:proofErr w:type="gramStart"/>
      <w:r w:rsidR="00BC1500" w:rsidRPr="006C5ECB">
        <w:rPr>
          <w:rStyle w:val="10"/>
          <w:rFonts w:ascii="標楷體" w:eastAsia="標楷體" w:hAnsi="標楷體" w:hint="eastAsia"/>
          <w:b/>
          <w:color w:val="000000" w:themeColor="text1"/>
          <w:sz w:val="28"/>
          <w:szCs w:val="28"/>
          <w:lang w:eastAsia="zh-TW"/>
        </w:rPr>
        <w:t>疫</w:t>
      </w:r>
      <w:proofErr w:type="gramEnd"/>
      <w:r w:rsidR="00BC1500" w:rsidRPr="006C5ECB">
        <w:rPr>
          <w:rStyle w:val="10"/>
          <w:rFonts w:ascii="標楷體" w:eastAsia="標楷體" w:hAnsi="標楷體" w:hint="eastAsia"/>
          <w:b/>
          <w:color w:val="000000" w:themeColor="text1"/>
          <w:sz w:val="28"/>
          <w:szCs w:val="28"/>
          <w:lang w:eastAsia="zh-TW"/>
        </w:rPr>
        <w:t>情，推動居家照護等措施，對住宿式機構相關工作人員發給津貼及獎勵，並持續辦理疫苗接種及抗病毒藥物整備工作，惟相關作業</w:t>
      </w:r>
      <w:proofErr w:type="gramStart"/>
      <w:r w:rsidR="00BC1500" w:rsidRPr="006C5ECB">
        <w:rPr>
          <w:rStyle w:val="10"/>
          <w:rFonts w:ascii="標楷體" w:eastAsia="標楷體" w:hAnsi="標楷體" w:hint="eastAsia"/>
          <w:b/>
          <w:color w:val="000000" w:themeColor="text1"/>
          <w:sz w:val="28"/>
          <w:szCs w:val="28"/>
          <w:lang w:eastAsia="zh-TW"/>
        </w:rPr>
        <w:t>間有未臻</w:t>
      </w:r>
      <w:proofErr w:type="gramEnd"/>
      <w:r w:rsidR="00BC1500" w:rsidRPr="006C5ECB">
        <w:rPr>
          <w:rStyle w:val="10"/>
          <w:rFonts w:ascii="標楷體" w:eastAsia="標楷體" w:hAnsi="標楷體" w:hint="eastAsia"/>
          <w:b/>
          <w:color w:val="000000" w:themeColor="text1"/>
          <w:sz w:val="28"/>
          <w:szCs w:val="28"/>
          <w:lang w:eastAsia="zh-TW"/>
        </w:rPr>
        <w:t>周妥情事，允宜</w:t>
      </w:r>
      <w:proofErr w:type="gramStart"/>
      <w:r w:rsidR="00BC1500" w:rsidRPr="006C5ECB">
        <w:rPr>
          <w:rStyle w:val="10"/>
          <w:rFonts w:ascii="標楷體" w:eastAsia="標楷體" w:hAnsi="標楷體" w:hint="eastAsia"/>
          <w:b/>
          <w:color w:val="000000" w:themeColor="text1"/>
          <w:sz w:val="28"/>
          <w:szCs w:val="28"/>
          <w:lang w:eastAsia="zh-TW"/>
        </w:rPr>
        <w:t>研</w:t>
      </w:r>
      <w:proofErr w:type="gramEnd"/>
      <w:r w:rsidR="00BC1500" w:rsidRPr="006C5ECB">
        <w:rPr>
          <w:rStyle w:val="10"/>
          <w:rFonts w:ascii="標楷體" w:eastAsia="標楷體" w:hAnsi="標楷體" w:hint="eastAsia"/>
          <w:b/>
          <w:color w:val="000000" w:themeColor="text1"/>
          <w:sz w:val="28"/>
          <w:szCs w:val="28"/>
          <w:lang w:eastAsia="zh-TW"/>
        </w:rPr>
        <w:t>謀改善</w:t>
      </w:r>
      <w:r w:rsidR="00894B58" w:rsidRPr="006C5ECB">
        <w:rPr>
          <w:rStyle w:val="10"/>
          <w:rFonts w:ascii="標楷體" w:eastAsia="標楷體" w:hAnsi="標楷體" w:hint="eastAsia"/>
          <w:b/>
          <w:color w:val="000000" w:themeColor="text1"/>
          <w:sz w:val="28"/>
          <w:szCs w:val="28"/>
        </w:rPr>
        <w:t>，以</w:t>
      </w:r>
      <w:r w:rsidR="00894B58" w:rsidRPr="006C5ECB">
        <w:rPr>
          <w:rFonts w:ascii="標楷體" w:hAnsi="標楷體" w:hint="eastAsia"/>
          <w:color w:val="000000" w:themeColor="text1"/>
        </w:rPr>
        <w:t>維護國人健康</w:t>
      </w:r>
      <w:r w:rsidR="00894B58" w:rsidRPr="006C5ECB">
        <w:rPr>
          <w:rStyle w:val="10"/>
          <w:rFonts w:ascii="標楷體" w:eastAsia="標楷體" w:hAnsi="標楷體" w:hint="eastAsia"/>
          <w:b/>
          <w:color w:val="000000" w:themeColor="text1"/>
          <w:sz w:val="28"/>
          <w:szCs w:val="28"/>
        </w:rPr>
        <w:t>。</w:t>
      </w:r>
    </w:p>
    <w:p w14:paraId="17ACD233" w14:textId="129BF025" w:rsidR="009E2217" w:rsidRPr="006C5ECB" w:rsidRDefault="00894B58" w:rsidP="00E72214">
      <w:pPr>
        <w:overflowPunct w:val="0"/>
        <w:spacing w:line="440" w:lineRule="exact"/>
        <w:ind w:firstLineChars="200" w:firstLine="480"/>
        <w:jc w:val="both"/>
        <w:rPr>
          <w:rFonts w:ascii="標楷體" w:eastAsia="標楷體" w:hAnsi="標楷體"/>
          <w:color w:val="000000" w:themeColor="text1"/>
          <w:spacing w:val="-4"/>
        </w:rPr>
      </w:pPr>
      <w:r w:rsidRPr="006C5ECB">
        <w:rPr>
          <w:rFonts w:ascii="標楷體" w:eastAsia="標楷體" w:hAnsi="標楷體" w:hint="eastAsia"/>
          <w:color w:val="000000" w:themeColor="text1"/>
        </w:rPr>
        <w:t>111年間隨著O</w:t>
      </w:r>
      <w:r w:rsidRPr="006C5ECB">
        <w:rPr>
          <w:rFonts w:ascii="標楷體" w:eastAsia="標楷體" w:hAnsi="標楷體"/>
          <w:color w:val="000000" w:themeColor="text1"/>
        </w:rPr>
        <w:t>micron</w:t>
      </w:r>
      <w:proofErr w:type="gramStart"/>
      <w:r w:rsidRPr="006C5ECB">
        <w:rPr>
          <w:rFonts w:ascii="標楷體" w:eastAsia="標楷體" w:hAnsi="標楷體" w:hint="eastAsia"/>
          <w:color w:val="000000" w:themeColor="text1"/>
        </w:rPr>
        <w:t>病毒株於全球</w:t>
      </w:r>
      <w:proofErr w:type="gramEnd"/>
      <w:r w:rsidRPr="006C5ECB">
        <w:rPr>
          <w:rFonts w:ascii="標楷體" w:eastAsia="標楷體" w:hAnsi="標楷體" w:hint="eastAsia"/>
          <w:color w:val="000000" w:themeColor="text1"/>
        </w:rPr>
        <w:t>蔓延，國內</w:t>
      </w:r>
      <w:proofErr w:type="gramStart"/>
      <w:r w:rsidRPr="006C5ECB">
        <w:rPr>
          <w:rFonts w:ascii="標楷體" w:eastAsia="標楷體" w:hAnsi="標楷體" w:hint="eastAsia"/>
          <w:color w:val="000000" w:themeColor="text1"/>
        </w:rPr>
        <w:t>新型冠</w:t>
      </w:r>
      <w:proofErr w:type="gramEnd"/>
      <w:r w:rsidRPr="006C5ECB">
        <w:rPr>
          <w:rFonts w:ascii="標楷體" w:eastAsia="標楷體" w:hAnsi="標楷體" w:hint="eastAsia"/>
          <w:color w:val="000000" w:themeColor="text1"/>
        </w:rPr>
        <w:t>狀病毒肺炎（COVID－19）</w:t>
      </w:r>
      <w:proofErr w:type="gramStart"/>
      <w:r w:rsidRPr="006C5ECB">
        <w:rPr>
          <w:rFonts w:ascii="標楷體" w:eastAsia="標楷體" w:hAnsi="標楷體" w:hint="eastAsia"/>
          <w:color w:val="000000" w:themeColor="text1"/>
        </w:rPr>
        <w:t>疫</w:t>
      </w:r>
      <w:proofErr w:type="gramEnd"/>
      <w:r w:rsidRPr="006C5ECB">
        <w:rPr>
          <w:rFonts w:ascii="標楷體" w:eastAsia="標楷體" w:hAnsi="標楷體" w:hint="eastAsia"/>
          <w:color w:val="000000" w:themeColor="text1"/>
        </w:rPr>
        <w:t>情逐漸升溫，政府</w:t>
      </w:r>
      <w:proofErr w:type="gramStart"/>
      <w:r w:rsidRPr="006C5ECB">
        <w:rPr>
          <w:rFonts w:ascii="標楷體" w:eastAsia="標楷體" w:hAnsi="標楷體" w:hint="eastAsia"/>
          <w:color w:val="000000" w:themeColor="text1"/>
        </w:rPr>
        <w:t>爰</w:t>
      </w:r>
      <w:proofErr w:type="gramEnd"/>
      <w:r w:rsidRPr="006C5ECB">
        <w:rPr>
          <w:rFonts w:ascii="標楷體" w:eastAsia="標楷體" w:hAnsi="標楷體" w:hint="eastAsia"/>
          <w:color w:val="000000" w:themeColor="text1"/>
        </w:rPr>
        <w:t>自111年4月7日推動「重</w:t>
      </w:r>
      <w:proofErr w:type="gramStart"/>
      <w:r w:rsidRPr="006C5ECB">
        <w:rPr>
          <w:rFonts w:ascii="標楷體" w:eastAsia="標楷體" w:hAnsi="標楷體" w:hint="eastAsia"/>
          <w:color w:val="000000" w:themeColor="text1"/>
        </w:rPr>
        <w:t>症清零、輕症控</w:t>
      </w:r>
      <w:proofErr w:type="gramEnd"/>
      <w:r w:rsidRPr="006C5ECB">
        <w:rPr>
          <w:rFonts w:ascii="標楷體" w:eastAsia="標楷體" w:hAnsi="標楷體" w:hint="eastAsia"/>
          <w:color w:val="000000" w:themeColor="text1"/>
        </w:rPr>
        <w:t>管」之「新臺灣模式」防疫策略，對於符合條件之無症狀或</w:t>
      </w:r>
      <w:proofErr w:type="gramStart"/>
      <w:r w:rsidRPr="006C5ECB">
        <w:rPr>
          <w:rFonts w:ascii="標楷體" w:eastAsia="標楷體" w:hAnsi="標楷體" w:hint="eastAsia"/>
          <w:color w:val="000000" w:themeColor="text1"/>
        </w:rPr>
        <w:t>輕症確</w:t>
      </w:r>
      <w:proofErr w:type="gramEnd"/>
      <w:r w:rsidRPr="006C5ECB">
        <w:rPr>
          <w:rFonts w:ascii="標楷體" w:eastAsia="標楷體" w:hAnsi="標楷體" w:hint="eastAsia"/>
          <w:color w:val="000000" w:themeColor="text1"/>
        </w:rPr>
        <w:t>診者，</w:t>
      </w:r>
      <w:proofErr w:type="gramStart"/>
      <w:r w:rsidRPr="006C5ECB">
        <w:rPr>
          <w:rFonts w:ascii="標楷體" w:eastAsia="標楷體" w:hAnsi="標楷體" w:hint="eastAsia"/>
          <w:color w:val="000000" w:themeColor="text1"/>
        </w:rPr>
        <w:t>採</w:t>
      </w:r>
      <w:proofErr w:type="gramEnd"/>
      <w:r w:rsidRPr="006C5ECB">
        <w:rPr>
          <w:rFonts w:ascii="標楷體" w:eastAsia="標楷體" w:hAnsi="標楷體" w:hint="eastAsia"/>
          <w:color w:val="000000" w:themeColor="text1"/>
        </w:rPr>
        <w:t>以居家隔離之照護模式，並針對照顧住宿式機構</w:t>
      </w:r>
      <w:proofErr w:type="gramStart"/>
      <w:r w:rsidRPr="006C5ECB">
        <w:rPr>
          <w:rFonts w:ascii="標楷體" w:eastAsia="標楷體" w:hAnsi="標楷體" w:hint="eastAsia"/>
          <w:color w:val="000000" w:themeColor="text1"/>
        </w:rPr>
        <w:t>確診住民</w:t>
      </w:r>
      <w:proofErr w:type="gramEnd"/>
      <w:r w:rsidRPr="006C5ECB">
        <w:rPr>
          <w:rFonts w:ascii="標楷體" w:eastAsia="標楷體" w:hAnsi="標楷體" w:hint="eastAsia"/>
          <w:color w:val="000000" w:themeColor="text1"/>
        </w:rPr>
        <w:t>之護理人員、照顧服務員等相關工作人員，發給津貼及獎勵；另為推動防治工作需要，持續辦理疫苗接種及抗病毒藥物整備作業，維護國人健康。經查相關措施執行情形，核有下列事項：</w:t>
      </w:r>
    </w:p>
    <w:p w14:paraId="5C08AF0A" w14:textId="722F1062" w:rsidR="009E2217" w:rsidRPr="006C5ECB" w:rsidRDefault="009E2217" w:rsidP="00E72214">
      <w:pPr>
        <w:overflowPunct w:val="0"/>
        <w:spacing w:line="440" w:lineRule="exact"/>
        <w:ind w:firstLineChars="464" w:firstLine="1133"/>
        <w:jc w:val="both"/>
        <w:rPr>
          <w:rFonts w:ascii="標楷體" w:eastAsia="標楷體" w:hAnsi="標楷體" w:cs="標楷體"/>
          <w:color w:val="000000" w:themeColor="text1"/>
          <w:highlight w:val="yellow"/>
        </w:rPr>
      </w:pPr>
      <w:r w:rsidRPr="006C5ECB">
        <w:rPr>
          <w:rFonts w:ascii="標楷體" w:eastAsia="標楷體" w:hAnsi="標楷體" w:cs="標楷體" w:hint="eastAsia"/>
          <w:b/>
          <w:color w:val="000000" w:themeColor="text1"/>
          <w:spacing w:val="2"/>
        </w:rPr>
        <w:t xml:space="preserve">1.　</w:t>
      </w:r>
      <w:r w:rsidR="00894B58" w:rsidRPr="006C5ECB">
        <w:rPr>
          <w:rFonts w:ascii="標楷體" w:eastAsia="標楷體" w:hAnsi="標楷體" w:cs="標楷體" w:hint="eastAsia"/>
          <w:b/>
          <w:color w:val="000000" w:themeColor="text1"/>
        </w:rPr>
        <w:t>為慰勉住宿式機構照顧就地安置住民之工作人員，將該等人員納入防治獎勵範疇，惟部分機構尚未申請，或已申請案件尚在審</w:t>
      </w:r>
      <w:r w:rsidR="00622C73" w:rsidRPr="006C5ECB">
        <w:rPr>
          <w:rFonts w:ascii="標楷體" w:eastAsia="標楷體" w:hAnsi="標楷體" w:cs="標楷體" w:hint="eastAsia"/>
          <w:b/>
          <w:color w:val="000000" w:themeColor="text1"/>
        </w:rPr>
        <w:t>查階段</w:t>
      </w:r>
      <w:r w:rsidR="00894B58" w:rsidRPr="006C5ECB">
        <w:rPr>
          <w:rFonts w:ascii="標楷體" w:eastAsia="標楷體" w:hAnsi="標楷體" w:cs="標楷體" w:hint="eastAsia"/>
          <w:b/>
          <w:color w:val="000000" w:themeColor="text1"/>
        </w:rPr>
        <w:t>，允宜檢討改善，以及時獎勵相關人員</w:t>
      </w:r>
      <w:r w:rsidRPr="006C5ECB">
        <w:rPr>
          <w:rFonts w:ascii="標楷體" w:eastAsia="標楷體" w:hAnsi="標楷體" w:cs="標楷體" w:hint="eastAsia"/>
          <w:b/>
          <w:color w:val="000000" w:themeColor="text1"/>
          <w:spacing w:val="2"/>
        </w:rPr>
        <w:t>：</w:t>
      </w:r>
      <w:r w:rsidR="00894B58" w:rsidRPr="006C5ECB">
        <w:rPr>
          <w:rFonts w:ascii="標楷體" w:eastAsia="標楷體" w:hAnsi="標楷體" w:cs="標楷體" w:hint="eastAsia"/>
          <w:color w:val="000000" w:themeColor="text1"/>
        </w:rPr>
        <w:t>衛生福利部（下稱衛福部）依嚴重特殊傳染性肺炎防治及紓困振興特別條例第2條規定，訂定獎勵要點，發給公、私立醫療（事）機構與其他相關機構執行防治、醫療、照護之</w:t>
      </w:r>
      <w:proofErr w:type="gramStart"/>
      <w:r w:rsidR="00894B58" w:rsidRPr="006C5ECB">
        <w:rPr>
          <w:rFonts w:ascii="標楷體" w:eastAsia="標楷體" w:hAnsi="標楷體" w:cs="標楷體" w:hint="eastAsia"/>
          <w:color w:val="000000" w:themeColor="text1"/>
        </w:rPr>
        <w:t>醫</w:t>
      </w:r>
      <w:proofErr w:type="gramEnd"/>
      <w:r w:rsidR="00894B58" w:rsidRPr="006C5ECB">
        <w:rPr>
          <w:rFonts w:ascii="標楷體" w:eastAsia="標楷體" w:hAnsi="標楷體" w:cs="標楷體" w:hint="eastAsia"/>
          <w:color w:val="000000" w:themeColor="text1"/>
        </w:rPr>
        <w:t>事人員及其他相關工作人員津貼及獎勵。復為因應住宿式機構內</w:t>
      </w:r>
      <w:proofErr w:type="gramStart"/>
      <w:r w:rsidR="00894B58" w:rsidRPr="006C5ECB">
        <w:rPr>
          <w:rFonts w:ascii="標楷體" w:eastAsia="標楷體" w:hAnsi="標楷體" w:cs="標楷體" w:hint="eastAsia"/>
          <w:color w:val="000000" w:themeColor="text1"/>
        </w:rPr>
        <w:t>確診無症狀或輕症住</w:t>
      </w:r>
      <w:proofErr w:type="gramEnd"/>
      <w:r w:rsidR="00894B58" w:rsidRPr="006C5ECB">
        <w:rPr>
          <w:rFonts w:ascii="標楷體" w:eastAsia="標楷體" w:hAnsi="標楷體" w:cs="標楷體" w:hint="eastAsia"/>
          <w:color w:val="000000" w:themeColor="text1"/>
        </w:rPr>
        <w:t>民，就地安置期間照顧需要，於111年5月16日</w:t>
      </w:r>
      <w:proofErr w:type="gramStart"/>
      <w:r w:rsidR="00894B58" w:rsidRPr="006C5ECB">
        <w:rPr>
          <w:rFonts w:ascii="標楷體" w:eastAsia="標楷體" w:hAnsi="標楷體" w:cs="標楷體" w:hint="eastAsia"/>
          <w:color w:val="000000" w:themeColor="text1"/>
        </w:rPr>
        <w:t>函知市縣政府</w:t>
      </w:r>
      <w:proofErr w:type="gramEnd"/>
      <w:r w:rsidR="00894B58" w:rsidRPr="006C5ECB">
        <w:rPr>
          <w:rFonts w:ascii="標楷體" w:eastAsia="標楷體" w:hAnsi="標楷體" w:cs="標楷體" w:hint="eastAsia"/>
          <w:color w:val="000000" w:themeColor="text1"/>
        </w:rPr>
        <w:t>將實際照顧機構內就地安置之</w:t>
      </w:r>
      <w:proofErr w:type="gramStart"/>
      <w:r w:rsidR="00894B58" w:rsidRPr="006C5ECB">
        <w:rPr>
          <w:rFonts w:ascii="標楷體" w:eastAsia="標楷體" w:hAnsi="標楷體" w:cs="標楷體" w:hint="eastAsia"/>
          <w:color w:val="000000" w:themeColor="text1"/>
        </w:rPr>
        <w:t>確診無症狀或輕症住</w:t>
      </w:r>
      <w:proofErr w:type="gramEnd"/>
      <w:r w:rsidR="00894B58" w:rsidRPr="006C5ECB">
        <w:rPr>
          <w:rFonts w:ascii="標楷體" w:eastAsia="標楷體" w:hAnsi="標楷體" w:cs="標楷體" w:hint="eastAsia"/>
          <w:color w:val="000000" w:themeColor="text1"/>
        </w:rPr>
        <w:t>民之護理人員、照顧服務員等，納入獎勵要點之適用對象，並自111年4月起適用。各市縣政府受理機構申請後，應審查人員資格等條件，再函</w:t>
      </w:r>
      <w:proofErr w:type="gramStart"/>
      <w:r w:rsidR="00894B58" w:rsidRPr="006C5ECB">
        <w:rPr>
          <w:rFonts w:ascii="標楷體" w:eastAsia="標楷體" w:hAnsi="標楷體" w:cs="標楷體" w:hint="eastAsia"/>
          <w:color w:val="000000" w:themeColor="text1"/>
        </w:rPr>
        <w:t>送衛福部進行複</w:t>
      </w:r>
      <w:proofErr w:type="gramEnd"/>
      <w:r w:rsidR="00894B58" w:rsidRPr="006C5ECB">
        <w:rPr>
          <w:rFonts w:ascii="標楷體" w:eastAsia="標楷體" w:hAnsi="標楷體" w:cs="標楷體" w:hint="eastAsia"/>
          <w:color w:val="000000" w:themeColor="text1"/>
        </w:rPr>
        <w:t>審</w:t>
      </w:r>
      <w:r w:rsidR="00622C73" w:rsidRPr="006C5ECB">
        <w:rPr>
          <w:rFonts w:ascii="標楷體" w:eastAsia="標楷體" w:hAnsi="標楷體" w:cs="標楷體" w:hint="eastAsia"/>
          <w:color w:val="000000" w:themeColor="text1"/>
        </w:rPr>
        <w:t>，</w:t>
      </w:r>
      <w:proofErr w:type="gramStart"/>
      <w:r w:rsidR="00622C73" w:rsidRPr="006C5ECB">
        <w:rPr>
          <w:rFonts w:ascii="標楷體" w:eastAsia="標楷體" w:hAnsi="標楷體" w:cs="標楷體" w:hint="eastAsia"/>
          <w:color w:val="000000" w:themeColor="text1"/>
        </w:rPr>
        <w:t>衛福部</w:t>
      </w:r>
      <w:proofErr w:type="gramEnd"/>
      <w:r w:rsidR="00622C73" w:rsidRPr="006C5ECB">
        <w:rPr>
          <w:rFonts w:ascii="標楷體" w:eastAsia="標楷體" w:hAnsi="標楷體" w:cs="標楷體" w:hint="eastAsia"/>
          <w:color w:val="000000" w:themeColor="text1"/>
        </w:rPr>
        <w:t>之收件截止日至112年6月底，並以各市縣政府初審通過函</w:t>
      </w:r>
      <w:proofErr w:type="gramStart"/>
      <w:r w:rsidR="00622C73" w:rsidRPr="006C5ECB">
        <w:rPr>
          <w:rFonts w:ascii="標楷體" w:eastAsia="標楷體" w:hAnsi="標楷體" w:cs="標楷體" w:hint="eastAsia"/>
          <w:color w:val="000000" w:themeColor="text1"/>
        </w:rPr>
        <w:t>報衛福部</w:t>
      </w:r>
      <w:proofErr w:type="gramEnd"/>
      <w:r w:rsidR="00622C73" w:rsidRPr="006C5ECB">
        <w:rPr>
          <w:rFonts w:ascii="標楷體" w:eastAsia="標楷體" w:hAnsi="標楷體" w:cs="標楷體" w:hint="eastAsia"/>
          <w:color w:val="000000" w:themeColor="text1"/>
        </w:rPr>
        <w:t>之收文日期為</w:t>
      </w:r>
      <w:proofErr w:type="gramStart"/>
      <w:r w:rsidR="00622C73" w:rsidRPr="006C5ECB">
        <w:rPr>
          <w:rFonts w:ascii="標楷體" w:eastAsia="標楷體" w:hAnsi="標楷體" w:cs="標楷體" w:hint="eastAsia"/>
          <w:color w:val="000000" w:themeColor="text1"/>
        </w:rPr>
        <w:t>準</w:t>
      </w:r>
      <w:proofErr w:type="gramEnd"/>
      <w:r w:rsidR="00622C73" w:rsidRPr="006C5ECB">
        <w:rPr>
          <w:rFonts w:ascii="標楷體" w:eastAsia="標楷體" w:hAnsi="標楷體" w:cs="標楷體" w:hint="eastAsia"/>
          <w:color w:val="000000" w:themeColor="text1"/>
        </w:rPr>
        <w:t>；</w:t>
      </w:r>
      <w:r w:rsidR="00894B58" w:rsidRPr="006C5ECB">
        <w:rPr>
          <w:rFonts w:ascii="標楷體" w:eastAsia="標楷體" w:hAnsi="標楷體" w:cs="標楷體" w:hint="eastAsia"/>
          <w:color w:val="000000" w:themeColor="text1"/>
        </w:rPr>
        <w:t>而各市縣政府應</w:t>
      </w:r>
      <w:proofErr w:type="gramStart"/>
      <w:r w:rsidR="00894B58" w:rsidRPr="006C5ECB">
        <w:rPr>
          <w:rFonts w:ascii="標楷體" w:eastAsia="標楷體" w:hAnsi="標楷體" w:cs="標楷體" w:hint="eastAsia"/>
          <w:color w:val="000000" w:themeColor="text1"/>
        </w:rPr>
        <w:t>於衛福部函</w:t>
      </w:r>
      <w:proofErr w:type="gramEnd"/>
      <w:r w:rsidR="00894B58" w:rsidRPr="006C5ECB">
        <w:rPr>
          <w:rFonts w:ascii="標楷體" w:eastAsia="標楷體" w:hAnsi="標楷體" w:cs="標楷體" w:hint="eastAsia"/>
          <w:color w:val="000000" w:themeColor="text1"/>
        </w:rPr>
        <w:t>知審查結果並撥付獎勵經費後1個月內完成獎勵經費核撥。</w:t>
      </w:r>
      <w:proofErr w:type="gramStart"/>
      <w:r w:rsidR="00894B58" w:rsidRPr="006C5ECB">
        <w:rPr>
          <w:rFonts w:ascii="標楷體" w:eastAsia="標楷體" w:hAnsi="標楷體" w:cs="標楷體" w:hint="eastAsia"/>
          <w:color w:val="000000" w:themeColor="text1"/>
        </w:rPr>
        <w:t>據衛福部暨</w:t>
      </w:r>
      <w:proofErr w:type="gramEnd"/>
      <w:r w:rsidR="00894B58" w:rsidRPr="006C5ECB">
        <w:rPr>
          <w:rFonts w:ascii="標楷體" w:eastAsia="標楷體" w:hAnsi="標楷體" w:cs="標楷體" w:hint="eastAsia"/>
          <w:color w:val="000000" w:themeColor="text1"/>
        </w:rPr>
        <w:t>所屬社會及家庭署統計，截至112年3月20日止，全國發現確診者之住宿式機構家數計1,904家，各市縣政府已受理機</w:t>
      </w:r>
      <w:r w:rsidR="00F7185A" w:rsidRPr="006C5ECB">
        <w:rPr>
          <w:rFonts w:ascii="標楷體" w:eastAsia="標楷體" w:hAnsi="標楷體"/>
          <w:b/>
          <w:noProof/>
          <w:color w:val="000000" w:themeColor="text1"/>
          <w:sz w:val="32"/>
          <w:szCs w:val="32"/>
        </w:rPr>
        <w:lastRenderedPageBreak/>
        <mc:AlternateContent>
          <mc:Choice Requires="wps">
            <w:drawing>
              <wp:anchor distT="45720" distB="45720" distL="114300" distR="114300" simplePos="0" relativeHeight="252730368" behindDoc="0" locked="0" layoutInCell="1" allowOverlap="1" wp14:anchorId="33F728BD" wp14:editId="43898A27">
                <wp:simplePos x="0" y="0"/>
                <wp:positionH relativeFrom="margin">
                  <wp:posOffset>2945130</wp:posOffset>
                </wp:positionH>
                <wp:positionV relativeFrom="paragraph">
                  <wp:posOffset>18959</wp:posOffset>
                </wp:positionV>
                <wp:extent cx="3357245" cy="2717800"/>
                <wp:effectExtent l="0" t="0" r="0" b="635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7245" cy="2717800"/>
                        </a:xfrm>
                        <a:prstGeom prst="rect">
                          <a:avLst/>
                        </a:prstGeom>
                        <a:solidFill>
                          <a:srgbClr val="FFFFFF"/>
                        </a:solidFill>
                        <a:ln w="9525">
                          <a:noFill/>
                          <a:miter lim="800000"/>
                          <a:headEnd/>
                          <a:tailEnd/>
                        </a:ln>
                      </wps:spPr>
                      <wps:txbx>
                        <w:txbxContent>
                          <w:p w14:paraId="08CC2ACA" w14:textId="77777777" w:rsidR="00D76101" w:rsidRPr="006C5ECB" w:rsidRDefault="00D76101" w:rsidP="00CC310A">
                            <w:pPr>
                              <w:spacing w:line="320" w:lineRule="exact"/>
                              <w:jc w:val="center"/>
                              <w:rPr>
                                <w:rFonts w:ascii="標楷體" w:eastAsia="標楷體" w:hAnsi="標楷體"/>
                                <w:b/>
                                <w:color w:val="000000" w:themeColor="text1"/>
                              </w:rPr>
                            </w:pPr>
                            <w:r w:rsidRPr="006C5ECB">
                              <w:rPr>
                                <w:rFonts w:ascii="標楷體" w:eastAsia="標楷體" w:hAnsi="標楷體" w:hint="eastAsia"/>
                                <w:b/>
                                <w:color w:val="000000" w:themeColor="text1"/>
                              </w:rPr>
                              <w:t>表</w:t>
                            </w:r>
                            <w:r w:rsidRPr="006C5ECB">
                              <w:rPr>
                                <w:rFonts w:ascii="標楷體" w:eastAsia="標楷體" w:hAnsi="標楷體"/>
                                <w:b/>
                                <w:color w:val="000000" w:themeColor="text1"/>
                              </w:rPr>
                              <w:t>21</w:t>
                            </w:r>
                            <w:r w:rsidRPr="006C5ECB">
                              <w:rPr>
                                <w:rFonts w:ascii="標楷體" w:eastAsia="標楷體" w:hAnsi="標楷體" w:hint="eastAsia"/>
                                <w:b/>
                                <w:color w:val="000000" w:themeColor="text1"/>
                              </w:rPr>
                              <w:t xml:space="preserve">　住宿式機構申請防治獎勵案件處理情形</w:t>
                            </w:r>
                          </w:p>
                          <w:p w14:paraId="1B922AD4" w14:textId="77777777" w:rsidR="00D76101" w:rsidRPr="006C5ECB" w:rsidRDefault="00D76101" w:rsidP="00CC310A">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單位：件、％、新臺幣千元</w:t>
                            </w:r>
                          </w:p>
                          <w:tbl>
                            <w:tblPr>
                              <w:tblStyle w:val="af"/>
                              <w:tblW w:w="5035" w:type="dxa"/>
                              <w:tblLayout w:type="fixed"/>
                              <w:tblLook w:val="04A0" w:firstRow="1" w:lastRow="0" w:firstColumn="1" w:lastColumn="0" w:noHBand="0" w:noVBand="1"/>
                            </w:tblPr>
                            <w:tblGrid>
                              <w:gridCol w:w="616"/>
                              <w:gridCol w:w="1647"/>
                              <w:gridCol w:w="851"/>
                              <w:gridCol w:w="997"/>
                              <w:gridCol w:w="924"/>
                            </w:tblGrid>
                            <w:tr w:rsidR="00D76101" w:rsidRPr="006C5ECB" w14:paraId="1F07D471" w14:textId="77777777" w:rsidTr="00F7185A">
                              <w:trPr>
                                <w:trHeight w:val="113"/>
                              </w:trPr>
                              <w:tc>
                                <w:tcPr>
                                  <w:tcW w:w="2263" w:type="dxa"/>
                                  <w:gridSpan w:val="2"/>
                                  <w:vMerge w:val="restart"/>
                                  <w:tcBorders>
                                    <w:top w:val="single" w:sz="4" w:space="0" w:color="auto"/>
                                  </w:tcBorders>
                                  <w:vAlign w:val="center"/>
                                </w:tcPr>
                                <w:p w14:paraId="5181B745"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處理情形</w:t>
                                  </w:r>
                                </w:p>
                              </w:tc>
                              <w:tc>
                                <w:tcPr>
                                  <w:tcW w:w="851" w:type="dxa"/>
                                  <w:vMerge w:val="restart"/>
                                  <w:tcBorders>
                                    <w:top w:val="single" w:sz="4" w:space="0" w:color="auto"/>
                                    <w:right w:val="nil"/>
                                  </w:tcBorders>
                                  <w:vAlign w:val="center"/>
                                </w:tcPr>
                                <w:p w14:paraId="7860AB01"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案件數</w:t>
                                  </w:r>
                                </w:p>
                              </w:tc>
                              <w:tc>
                                <w:tcPr>
                                  <w:tcW w:w="997" w:type="dxa"/>
                                  <w:tcBorders>
                                    <w:top w:val="single" w:sz="4" w:space="0" w:color="auto"/>
                                    <w:left w:val="nil"/>
                                  </w:tcBorders>
                                  <w:vAlign w:val="center"/>
                                </w:tcPr>
                                <w:p w14:paraId="2F8D3682"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924" w:type="dxa"/>
                                  <w:vMerge w:val="restart"/>
                                  <w:tcBorders>
                                    <w:top w:val="single" w:sz="4" w:space="0" w:color="auto"/>
                                  </w:tcBorders>
                                  <w:vAlign w:val="center"/>
                                </w:tcPr>
                                <w:p w14:paraId="5770D77E"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金額</w:t>
                                  </w:r>
                                </w:p>
                              </w:tc>
                            </w:tr>
                            <w:tr w:rsidR="00D76101" w:rsidRPr="006C5ECB" w14:paraId="61595C37" w14:textId="77777777" w:rsidTr="00F7185A">
                              <w:trPr>
                                <w:trHeight w:val="113"/>
                              </w:trPr>
                              <w:tc>
                                <w:tcPr>
                                  <w:tcW w:w="2263" w:type="dxa"/>
                                  <w:gridSpan w:val="2"/>
                                  <w:vMerge/>
                                  <w:vAlign w:val="center"/>
                                </w:tcPr>
                                <w:p w14:paraId="0A6DBA76"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851" w:type="dxa"/>
                                  <w:vMerge/>
                                  <w:vAlign w:val="center"/>
                                </w:tcPr>
                                <w:p w14:paraId="2E96F851"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997" w:type="dxa"/>
                                  <w:vAlign w:val="center"/>
                                </w:tcPr>
                                <w:p w14:paraId="70C0FEC9"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占比</w:t>
                                  </w:r>
                                </w:p>
                              </w:tc>
                              <w:tc>
                                <w:tcPr>
                                  <w:tcW w:w="924" w:type="dxa"/>
                                  <w:vMerge/>
                                  <w:vAlign w:val="center"/>
                                </w:tcPr>
                                <w:p w14:paraId="36FB4A2C"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r>
                            <w:tr w:rsidR="00D76101" w:rsidRPr="006C5ECB" w14:paraId="4FC4C8F1" w14:textId="77777777" w:rsidTr="00F7185A">
                              <w:trPr>
                                <w:trHeight w:val="113"/>
                              </w:trPr>
                              <w:tc>
                                <w:tcPr>
                                  <w:tcW w:w="2263" w:type="dxa"/>
                                  <w:gridSpan w:val="2"/>
                                </w:tcPr>
                                <w:p w14:paraId="3C3388D7" w14:textId="77777777" w:rsidR="00D76101" w:rsidRPr="006C5ECB" w:rsidRDefault="00D76101" w:rsidP="00CC310A">
                                  <w:pPr>
                                    <w:overflowPunct w:val="0"/>
                                    <w:autoSpaceDE w:val="0"/>
                                    <w:autoSpaceDN w:val="0"/>
                                    <w:spacing w:line="200" w:lineRule="exact"/>
                                    <w:jc w:val="center"/>
                                    <w:rPr>
                                      <w:rFonts w:ascii="標楷體" w:eastAsia="標楷體" w:hAnsi="標楷體"/>
                                      <w:b/>
                                      <w:color w:val="000000" w:themeColor="text1"/>
                                      <w:sz w:val="20"/>
                                    </w:rPr>
                                  </w:pPr>
                                  <w:r w:rsidRPr="006C5ECB">
                                    <w:rPr>
                                      <w:rFonts w:ascii="標楷體" w:eastAsia="標楷體" w:hAnsi="標楷體" w:hint="eastAsia"/>
                                      <w:b/>
                                      <w:color w:val="000000" w:themeColor="text1"/>
                                      <w:sz w:val="20"/>
                                    </w:rPr>
                                    <w:t>合計</w:t>
                                  </w:r>
                                </w:p>
                              </w:tc>
                              <w:tc>
                                <w:tcPr>
                                  <w:tcW w:w="851" w:type="dxa"/>
                                  <w:vAlign w:val="center"/>
                                </w:tcPr>
                                <w:p w14:paraId="2015784C"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b/>
                                      <w:color w:val="000000" w:themeColor="text1"/>
                                      <w:sz w:val="20"/>
                                    </w:rPr>
                                    <w:t>1,436</w:t>
                                  </w:r>
                                </w:p>
                              </w:tc>
                              <w:tc>
                                <w:tcPr>
                                  <w:tcW w:w="997" w:type="dxa"/>
                                  <w:vAlign w:val="center"/>
                                </w:tcPr>
                                <w:p w14:paraId="72B4CD6E"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cs="Arial" w:hint="eastAsia"/>
                                      <w:b/>
                                      <w:color w:val="000000" w:themeColor="text1"/>
                                      <w:sz w:val="20"/>
                                    </w:rPr>
                                    <w:t>100.00</w:t>
                                  </w:r>
                                </w:p>
                              </w:tc>
                              <w:tc>
                                <w:tcPr>
                                  <w:tcW w:w="924" w:type="dxa"/>
                                  <w:vAlign w:val="center"/>
                                </w:tcPr>
                                <w:p w14:paraId="1D39DC4A" w14:textId="77777777" w:rsidR="00D76101" w:rsidRPr="006C5ECB" w:rsidRDefault="00D76101" w:rsidP="00CC310A">
                                  <w:pPr>
                                    <w:overflowPunct w:val="0"/>
                                    <w:autoSpaceDE w:val="0"/>
                                    <w:autoSpaceDN w:val="0"/>
                                    <w:spacing w:line="200" w:lineRule="exact"/>
                                    <w:jc w:val="right"/>
                                    <w:rPr>
                                      <w:rFonts w:ascii="標楷體" w:eastAsia="標楷體" w:hAnsi="標楷體" w:cs="Arial"/>
                                      <w:b/>
                                      <w:color w:val="000000" w:themeColor="text1"/>
                                      <w:sz w:val="20"/>
                                    </w:rPr>
                                  </w:pPr>
                                  <w:r w:rsidRPr="006C5ECB">
                                    <w:rPr>
                                      <w:rFonts w:ascii="標楷體" w:eastAsia="標楷體" w:hAnsi="標楷體" w:cs="Arial"/>
                                      <w:b/>
                                      <w:color w:val="000000" w:themeColor="text1"/>
                                      <w:sz w:val="20"/>
                                    </w:rPr>
                                    <w:t>900,413</w:t>
                                  </w:r>
                                </w:p>
                              </w:tc>
                            </w:tr>
                            <w:tr w:rsidR="00D76101" w:rsidRPr="006C5ECB" w14:paraId="1419BD8A" w14:textId="77777777" w:rsidTr="00F7185A">
                              <w:trPr>
                                <w:trHeight w:val="113"/>
                              </w:trPr>
                              <w:tc>
                                <w:tcPr>
                                  <w:tcW w:w="616" w:type="dxa"/>
                                  <w:vMerge w:val="restart"/>
                                  <w:vAlign w:val="center"/>
                                </w:tcPr>
                                <w:p w14:paraId="4B5D9905"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審查階段</w:t>
                                  </w:r>
                                </w:p>
                              </w:tc>
                              <w:tc>
                                <w:tcPr>
                                  <w:tcW w:w="1647" w:type="dxa"/>
                                </w:tcPr>
                                <w:p w14:paraId="60C43BFE" w14:textId="77777777" w:rsidR="00D76101" w:rsidRPr="006C5ECB" w:rsidRDefault="00D76101" w:rsidP="00CC310A">
                                  <w:pPr>
                                    <w:overflowPunct w:val="0"/>
                                    <w:autoSpaceDE w:val="0"/>
                                    <w:autoSpaceDN w:val="0"/>
                                    <w:spacing w:line="200" w:lineRule="exact"/>
                                    <w:jc w:val="center"/>
                                    <w:rPr>
                                      <w:rFonts w:ascii="標楷體" w:eastAsia="標楷體" w:hAnsi="標楷體"/>
                                      <w:b/>
                                      <w:color w:val="000000" w:themeColor="text1"/>
                                      <w:sz w:val="20"/>
                                    </w:rPr>
                                  </w:pPr>
                                  <w:r w:rsidRPr="006C5ECB">
                                    <w:rPr>
                                      <w:rFonts w:ascii="標楷體" w:eastAsia="標楷體" w:hAnsi="標楷體" w:hint="eastAsia"/>
                                      <w:b/>
                                      <w:color w:val="000000" w:themeColor="text1"/>
                                      <w:sz w:val="20"/>
                                    </w:rPr>
                                    <w:t>小計</w:t>
                                  </w:r>
                                </w:p>
                              </w:tc>
                              <w:tc>
                                <w:tcPr>
                                  <w:tcW w:w="851" w:type="dxa"/>
                                  <w:vAlign w:val="center"/>
                                </w:tcPr>
                                <w:p w14:paraId="633E5DAE"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b/>
                                      <w:color w:val="000000" w:themeColor="text1"/>
                                      <w:sz w:val="20"/>
                                    </w:rPr>
                                    <w:t>891</w:t>
                                  </w:r>
                                </w:p>
                              </w:tc>
                              <w:tc>
                                <w:tcPr>
                                  <w:tcW w:w="997" w:type="dxa"/>
                                  <w:vAlign w:val="center"/>
                                </w:tcPr>
                                <w:p w14:paraId="6A9CD751"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cs="Arial" w:hint="eastAsia"/>
                                      <w:b/>
                                      <w:color w:val="000000" w:themeColor="text1"/>
                                      <w:sz w:val="20"/>
                                    </w:rPr>
                                    <w:t>62.05</w:t>
                                  </w:r>
                                </w:p>
                              </w:tc>
                              <w:tc>
                                <w:tcPr>
                                  <w:tcW w:w="924" w:type="dxa"/>
                                  <w:vAlign w:val="center"/>
                                </w:tcPr>
                                <w:p w14:paraId="1DFD28FA" w14:textId="77777777" w:rsidR="00D76101" w:rsidRPr="006C5ECB" w:rsidRDefault="00D76101" w:rsidP="00CC310A">
                                  <w:pPr>
                                    <w:overflowPunct w:val="0"/>
                                    <w:autoSpaceDE w:val="0"/>
                                    <w:autoSpaceDN w:val="0"/>
                                    <w:spacing w:line="200" w:lineRule="exact"/>
                                    <w:jc w:val="right"/>
                                    <w:rPr>
                                      <w:rFonts w:ascii="標楷體" w:eastAsia="標楷體" w:hAnsi="標楷體" w:cs="Arial"/>
                                      <w:b/>
                                      <w:color w:val="000000" w:themeColor="text1"/>
                                      <w:sz w:val="20"/>
                                    </w:rPr>
                                  </w:pPr>
                                  <w:r w:rsidRPr="006C5ECB">
                                    <w:rPr>
                                      <w:rFonts w:ascii="標楷體" w:eastAsia="標楷體" w:hAnsi="標楷體" w:cs="Arial"/>
                                      <w:b/>
                                      <w:color w:val="000000" w:themeColor="text1"/>
                                      <w:sz w:val="20"/>
                                    </w:rPr>
                                    <w:t>587,367</w:t>
                                  </w:r>
                                </w:p>
                              </w:tc>
                            </w:tr>
                            <w:tr w:rsidR="00D76101" w:rsidRPr="006C5ECB" w14:paraId="52D7C8D6" w14:textId="77777777" w:rsidTr="00F7185A">
                              <w:trPr>
                                <w:trHeight w:val="113"/>
                              </w:trPr>
                              <w:tc>
                                <w:tcPr>
                                  <w:tcW w:w="616" w:type="dxa"/>
                                  <w:vMerge/>
                                  <w:vAlign w:val="center"/>
                                </w:tcPr>
                                <w:p w14:paraId="3A890BE2"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1647" w:type="dxa"/>
                                </w:tcPr>
                                <w:p w14:paraId="3699B225"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市縣政府初審中</w:t>
                                  </w:r>
                                </w:p>
                              </w:tc>
                              <w:tc>
                                <w:tcPr>
                                  <w:tcW w:w="851" w:type="dxa"/>
                                  <w:vAlign w:val="center"/>
                                </w:tcPr>
                                <w:p w14:paraId="41541580"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olor w:val="000000" w:themeColor="text1"/>
                                      <w:sz w:val="20"/>
                                    </w:rPr>
                                    <w:t>569</w:t>
                                  </w:r>
                                </w:p>
                              </w:tc>
                              <w:tc>
                                <w:tcPr>
                                  <w:tcW w:w="997" w:type="dxa"/>
                                  <w:vAlign w:val="center"/>
                                </w:tcPr>
                                <w:p w14:paraId="51C9A418"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s="Arial" w:hint="eastAsia"/>
                                      <w:color w:val="000000" w:themeColor="text1"/>
                                      <w:sz w:val="20"/>
                                    </w:rPr>
                                    <w:t>39.62</w:t>
                                  </w:r>
                                </w:p>
                              </w:tc>
                              <w:tc>
                                <w:tcPr>
                                  <w:tcW w:w="924" w:type="dxa"/>
                                  <w:vAlign w:val="center"/>
                                </w:tcPr>
                                <w:p w14:paraId="3FA90955" w14:textId="77777777" w:rsidR="00D76101" w:rsidRPr="006C5ECB" w:rsidRDefault="00D76101" w:rsidP="00CC310A">
                                  <w:pPr>
                                    <w:overflowPunct w:val="0"/>
                                    <w:autoSpaceDE w:val="0"/>
                                    <w:autoSpaceDN w:val="0"/>
                                    <w:spacing w:line="200" w:lineRule="exact"/>
                                    <w:jc w:val="right"/>
                                    <w:rPr>
                                      <w:rFonts w:ascii="標楷體" w:eastAsia="標楷體" w:hAnsi="標楷體" w:cs="Arial"/>
                                      <w:color w:val="000000" w:themeColor="text1"/>
                                      <w:sz w:val="20"/>
                                    </w:rPr>
                                  </w:pPr>
                                  <w:r w:rsidRPr="006C5ECB">
                                    <w:rPr>
                                      <w:rFonts w:ascii="標楷體" w:eastAsia="標楷體" w:hAnsi="標楷體" w:cs="Arial"/>
                                      <w:color w:val="000000" w:themeColor="text1"/>
                                      <w:sz w:val="20"/>
                                    </w:rPr>
                                    <w:t>378,308</w:t>
                                  </w:r>
                                </w:p>
                              </w:tc>
                            </w:tr>
                            <w:tr w:rsidR="00D76101" w:rsidRPr="006C5ECB" w14:paraId="4397D64B" w14:textId="77777777" w:rsidTr="00F7185A">
                              <w:trPr>
                                <w:trHeight w:val="113"/>
                              </w:trPr>
                              <w:tc>
                                <w:tcPr>
                                  <w:tcW w:w="616" w:type="dxa"/>
                                  <w:vMerge/>
                                  <w:vAlign w:val="center"/>
                                </w:tcPr>
                                <w:p w14:paraId="3B40941B"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1647" w:type="dxa"/>
                                </w:tcPr>
                                <w:p w14:paraId="377EABE5"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pacing w:val="-6"/>
                                      <w:sz w:val="20"/>
                                    </w:rPr>
                                  </w:pPr>
                                  <w:proofErr w:type="gramStart"/>
                                  <w:r w:rsidRPr="006C5ECB">
                                    <w:rPr>
                                      <w:rFonts w:ascii="標楷體" w:eastAsia="標楷體" w:hAnsi="標楷體" w:hint="eastAsia"/>
                                      <w:color w:val="000000" w:themeColor="text1"/>
                                      <w:spacing w:val="-6"/>
                                      <w:sz w:val="20"/>
                                    </w:rPr>
                                    <w:t>衛福部</w:t>
                                  </w:r>
                                  <w:proofErr w:type="gramEnd"/>
                                  <w:r w:rsidRPr="006C5ECB">
                                    <w:rPr>
                                      <w:rFonts w:ascii="標楷體" w:eastAsia="標楷體" w:hAnsi="標楷體" w:hint="eastAsia"/>
                                      <w:color w:val="000000" w:themeColor="text1"/>
                                      <w:spacing w:val="-6"/>
                                      <w:sz w:val="20"/>
                                    </w:rPr>
                                    <w:t>(或社會及家庭署)</w:t>
                                  </w:r>
                                  <w:proofErr w:type="gramStart"/>
                                  <w:r w:rsidRPr="006C5ECB">
                                    <w:rPr>
                                      <w:rFonts w:ascii="標楷體" w:eastAsia="標楷體" w:hAnsi="標楷體" w:hint="eastAsia"/>
                                      <w:color w:val="000000" w:themeColor="text1"/>
                                      <w:spacing w:val="-6"/>
                                      <w:sz w:val="20"/>
                                    </w:rPr>
                                    <w:t>複</w:t>
                                  </w:r>
                                  <w:proofErr w:type="gramEnd"/>
                                  <w:r w:rsidRPr="006C5ECB">
                                    <w:rPr>
                                      <w:rFonts w:ascii="標楷體" w:eastAsia="標楷體" w:hAnsi="標楷體" w:hint="eastAsia"/>
                                      <w:color w:val="000000" w:themeColor="text1"/>
                                      <w:spacing w:val="-6"/>
                                      <w:sz w:val="20"/>
                                    </w:rPr>
                                    <w:t>審中</w:t>
                                  </w:r>
                                </w:p>
                              </w:tc>
                              <w:tc>
                                <w:tcPr>
                                  <w:tcW w:w="851" w:type="dxa"/>
                                  <w:vAlign w:val="center"/>
                                </w:tcPr>
                                <w:p w14:paraId="1195531A"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olor w:val="000000" w:themeColor="text1"/>
                                      <w:sz w:val="20"/>
                                    </w:rPr>
                                    <w:t>322</w:t>
                                  </w:r>
                                </w:p>
                              </w:tc>
                              <w:tc>
                                <w:tcPr>
                                  <w:tcW w:w="997" w:type="dxa"/>
                                  <w:vAlign w:val="center"/>
                                </w:tcPr>
                                <w:p w14:paraId="28A1B6EE"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s="Arial" w:hint="eastAsia"/>
                                      <w:color w:val="000000" w:themeColor="text1"/>
                                      <w:sz w:val="20"/>
                                    </w:rPr>
                                    <w:t>22.42</w:t>
                                  </w:r>
                                </w:p>
                              </w:tc>
                              <w:tc>
                                <w:tcPr>
                                  <w:tcW w:w="924" w:type="dxa"/>
                                  <w:vAlign w:val="center"/>
                                </w:tcPr>
                                <w:p w14:paraId="5EF3A1EC" w14:textId="77777777" w:rsidR="00D76101" w:rsidRPr="006C5ECB" w:rsidRDefault="00D76101" w:rsidP="00CC310A">
                                  <w:pPr>
                                    <w:overflowPunct w:val="0"/>
                                    <w:autoSpaceDE w:val="0"/>
                                    <w:autoSpaceDN w:val="0"/>
                                    <w:spacing w:line="200" w:lineRule="exact"/>
                                    <w:jc w:val="right"/>
                                    <w:rPr>
                                      <w:rFonts w:ascii="標楷體" w:eastAsia="標楷體" w:hAnsi="標楷體" w:cs="Arial"/>
                                      <w:color w:val="000000" w:themeColor="text1"/>
                                      <w:sz w:val="20"/>
                                    </w:rPr>
                                  </w:pPr>
                                  <w:r w:rsidRPr="006C5ECB">
                                    <w:rPr>
                                      <w:rFonts w:ascii="標楷體" w:eastAsia="標楷體" w:hAnsi="標楷體" w:cs="Arial"/>
                                      <w:color w:val="000000" w:themeColor="text1"/>
                                      <w:sz w:val="20"/>
                                    </w:rPr>
                                    <w:t>209,058</w:t>
                                  </w:r>
                                </w:p>
                              </w:tc>
                            </w:tr>
                            <w:tr w:rsidR="00D76101" w:rsidRPr="006C5ECB" w14:paraId="5733E01B" w14:textId="77777777" w:rsidTr="00F7185A">
                              <w:trPr>
                                <w:trHeight w:val="113"/>
                              </w:trPr>
                              <w:tc>
                                <w:tcPr>
                                  <w:tcW w:w="616" w:type="dxa"/>
                                  <w:vMerge w:val="restart"/>
                                  <w:vAlign w:val="center"/>
                                </w:tcPr>
                                <w:p w14:paraId="3304C2E1"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撥款階段</w:t>
                                  </w:r>
                                </w:p>
                              </w:tc>
                              <w:tc>
                                <w:tcPr>
                                  <w:tcW w:w="1647" w:type="dxa"/>
                                </w:tcPr>
                                <w:p w14:paraId="58B4FE17" w14:textId="77777777" w:rsidR="00D76101" w:rsidRPr="006C5ECB" w:rsidRDefault="00D76101" w:rsidP="00CC310A">
                                  <w:pPr>
                                    <w:overflowPunct w:val="0"/>
                                    <w:autoSpaceDE w:val="0"/>
                                    <w:autoSpaceDN w:val="0"/>
                                    <w:spacing w:line="200" w:lineRule="exact"/>
                                    <w:jc w:val="center"/>
                                    <w:rPr>
                                      <w:rFonts w:ascii="標楷體" w:eastAsia="標楷體" w:hAnsi="標楷體"/>
                                      <w:b/>
                                      <w:color w:val="000000" w:themeColor="text1"/>
                                      <w:sz w:val="20"/>
                                    </w:rPr>
                                  </w:pPr>
                                  <w:r w:rsidRPr="006C5ECB">
                                    <w:rPr>
                                      <w:rFonts w:ascii="標楷體" w:eastAsia="標楷體" w:hAnsi="標楷體" w:hint="eastAsia"/>
                                      <w:b/>
                                      <w:color w:val="000000" w:themeColor="text1"/>
                                      <w:sz w:val="20"/>
                                    </w:rPr>
                                    <w:t>小計</w:t>
                                  </w:r>
                                </w:p>
                              </w:tc>
                              <w:tc>
                                <w:tcPr>
                                  <w:tcW w:w="851" w:type="dxa"/>
                                  <w:vAlign w:val="center"/>
                                </w:tcPr>
                                <w:p w14:paraId="328495B8"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b/>
                                      <w:color w:val="000000" w:themeColor="text1"/>
                                      <w:sz w:val="20"/>
                                    </w:rPr>
                                    <w:t>545</w:t>
                                  </w:r>
                                </w:p>
                              </w:tc>
                              <w:tc>
                                <w:tcPr>
                                  <w:tcW w:w="997" w:type="dxa"/>
                                  <w:vAlign w:val="center"/>
                                </w:tcPr>
                                <w:p w14:paraId="237073C2"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cs="Arial" w:hint="eastAsia"/>
                                      <w:b/>
                                      <w:color w:val="000000" w:themeColor="text1"/>
                                      <w:sz w:val="20"/>
                                    </w:rPr>
                                    <w:t>37.95</w:t>
                                  </w:r>
                                </w:p>
                              </w:tc>
                              <w:tc>
                                <w:tcPr>
                                  <w:tcW w:w="924" w:type="dxa"/>
                                  <w:vAlign w:val="center"/>
                                </w:tcPr>
                                <w:p w14:paraId="2C15B0FF" w14:textId="77777777" w:rsidR="00D76101" w:rsidRPr="006C5ECB" w:rsidRDefault="00D76101" w:rsidP="00CC310A">
                                  <w:pPr>
                                    <w:overflowPunct w:val="0"/>
                                    <w:autoSpaceDE w:val="0"/>
                                    <w:autoSpaceDN w:val="0"/>
                                    <w:spacing w:line="200" w:lineRule="exact"/>
                                    <w:jc w:val="right"/>
                                    <w:rPr>
                                      <w:rFonts w:ascii="標楷體" w:eastAsia="標楷體" w:hAnsi="標楷體" w:cs="Arial"/>
                                      <w:b/>
                                      <w:color w:val="000000" w:themeColor="text1"/>
                                      <w:sz w:val="20"/>
                                    </w:rPr>
                                  </w:pPr>
                                  <w:r w:rsidRPr="006C5ECB">
                                    <w:rPr>
                                      <w:rFonts w:ascii="標楷體" w:eastAsia="標楷體" w:hAnsi="標楷體" w:cs="Arial"/>
                                      <w:b/>
                                      <w:color w:val="000000" w:themeColor="text1"/>
                                      <w:sz w:val="20"/>
                                    </w:rPr>
                                    <w:t>313,045</w:t>
                                  </w:r>
                                </w:p>
                              </w:tc>
                            </w:tr>
                            <w:tr w:rsidR="00D76101" w:rsidRPr="006C5ECB" w14:paraId="37F441A3" w14:textId="77777777" w:rsidTr="00F7185A">
                              <w:trPr>
                                <w:trHeight w:val="113"/>
                              </w:trPr>
                              <w:tc>
                                <w:tcPr>
                                  <w:tcW w:w="616" w:type="dxa"/>
                                  <w:vMerge/>
                                </w:tcPr>
                                <w:p w14:paraId="7C2951DC"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z w:val="20"/>
                                    </w:rPr>
                                  </w:pPr>
                                </w:p>
                              </w:tc>
                              <w:tc>
                                <w:tcPr>
                                  <w:tcW w:w="1647" w:type="dxa"/>
                                </w:tcPr>
                                <w:p w14:paraId="58364DE5"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pacing w:val="-4"/>
                                      <w:sz w:val="20"/>
                                    </w:rPr>
                                  </w:pPr>
                                  <w:r w:rsidRPr="006C5ECB">
                                    <w:rPr>
                                      <w:rFonts w:ascii="標楷體" w:eastAsia="標楷體" w:hAnsi="標楷體" w:hint="eastAsia"/>
                                      <w:color w:val="000000" w:themeColor="text1"/>
                                      <w:spacing w:val="-4"/>
                                      <w:sz w:val="20"/>
                                    </w:rPr>
                                    <w:t>市縣政府尚未撥款予機構</w:t>
                                  </w:r>
                                </w:p>
                              </w:tc>
                              <w:tc>
                                <w:tcPr>
                                  <w:tcW w:w="851" w:type="dxa"/>
                                  <w:vAlign w:val="center"/>
                                </w:tcPr>
                                <w:p w14:paraId="36573677"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olor w:val="000000" w:themeColor="text1"/>
                                      <w:sz w:val="20"/>
                                    </w:rPr>
                                    <w:t>131</w:t>
                                  </w:r>
                                </w:p>
                              </w:tc>
                              <w:tc>
                                <w:tcPr>
                                  <w:tcW w:w="997" w:type="dxa"/>
                                  <w:vAlign w:val="center"/>
                                </w:tcPr>
                                <w:p w14:paraId="4AD138C3"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s="Arial" w:hint="eastAsia"/>
                                      <w:color w:val="000000" w:themeColor="text1"/>
                                      <w:sz w:val="20"/>
                                    </w:rPr>
                                    <w:t>9.12</w:t>
                                  </w:r>
                                </w:p>
                              </w:tc>
                              <w:tc>
                                <w:tcPr>
                                  <w:tcW w:w="924" w:type="dxa"/>
                                  <w:vAlign w:val="center"/>
                                </w:tcPr>
                                <w:p w14:paraId="577B8042" w14:textId="77777777" w:rsidR="00D76101" w:rsidRPr="006C5ECB" w:rsidRDefault="00D76101" w:rsidP="00CC310A">
                                  <w:pPr>
                                    <w:overflowPunct w:val="0"/>
                                    <w:autoSpaceDE w:val="0"/>
                                    <w:autoSpaceDN w:val="0"/>
                                    <w:spacing w:line="200" w:lineRule="exact"/>
                                    <w:jc w:val="right"/>
                                    <w:rPr>
                                      <w:rFonts w:ascii="標楷體" w:eastAsia="標楷體" w:hAnsi="標楷體" w:cs="Arial"/>
                                      <w:color w:val="000000" w:themeColor="text1"/>
                                      <w:sz w:val="20"/>
                                    </w:rPr>
                                  </w:pPr>
                                  <w:r w:rsidRPr="006C5ECB">
                                    <w:rPr>
                                      <w:rFonts w:ascii="標楷體" w:eastAsia="標楷體" w:hAnsi="標楷體" w:cs="Arial"/>
                                      <w:color w:val="000000" w:themeColor="text1"/>
                                      <w:sz w:val="20"/>
                                    </w:rPr>
                                    <w:t>92,182</w:t>
                                  </w:r>
                                </w:p>
                              </w:tc>
                            </w:tr>
                            <w:tr w:rsidR="00D76101" w:rsidRPr="006C5ECB" w14:paraId="439E2988" w14:textId="77777777" w:rsidTr="00F7185A">
                              <w:trPr>
                                <w:trHeight w:val="113"/>
                              </w:trPr>
                              <w:tc>
                                <w:tcPr>
                                  <w:tcW w:w="616" w:type="dxa"/>
                                  <w:vMerge/>
                                </w:tcPr>
                                <w:p w14:paraId="3086E601"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z w:val="20"/>
                                    </w:rPr>
                                  </w:pPr>
                                </w:p>
                              </w:tc>
                              <w:tc>
                                <w:tcPr>
                                  <w:tcW w:w="1647" w:type="dxa"/>
                                </w:tcPr>
                                <w:p w14:paraId="42327B65"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市縣政府已撥款予機構</w:t>
                                  </w:r>
                                </w:p>
                              </w:tc>
                              <w:tc>
                                <w:tcPr>
                                  <w:tcW w:w="851" w:type="dxa"/>
                                  <w:vAlign w:val="center"/>
                                </w:tcPr>
                                <w:p w14:paraId="25B4B306"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olor w:val="000000" w:themeColor="text1"/>
                                      <w:sz w:val="20"/>
                                    </w:rPr>
                                    <w:t>414</w:t>
                                  </w:r>
                                </w:p>
                              </w:tc>
                              <w:tc>
                                <w:tcPr>
                                  <w:tcW w:w="997" w:type="dxa"/>
                                  <w:vAlign w:val="center"/>
                                </w:tcPr>
                                <w:p w14:paraId="2044C526"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s="Arial" w:hint="eastAsia"/>
                                      <w:color w:val="000000" w:themeColor="text1"/>
                                      <w:sz w:val="20"/>
                                    </w:rPr>
                                    <w:t>28.83</w:t>
                                  </w:r>
                                </w:p>
                              </w:tc>
                              <w:tc>
                                <w:tcPr>
                                  <w:tcW w:w="924" w:type="dxa"/>
                                  <w:vAlign w:val="center"/>
                                </w:tcPr>
                                <w:p w14:paraId="094BFFBA" w14:textId="77777777" w:rsidR="00D76101" w:rsidRPr="006C5ECB" w:rsidRDefault="00D76101" w:rsidP="00CC310A">
                                  <w:pPr>
                                    <w:overflowPunct w:val="0"/>
                                    <w:autoSpaceDE w:val="0"/>
                                    <w:autoSpaceDN w:val="0"/>
                                    <w:spacing w:line="200" w:lineRule="exact"/>
                                    <w:jc w:val="right"/>
                                    <w:rPr>
                                      <w:rFonts w:ascii="標楷體" w:eastAsia="標楷體" w:hAnsi="標楷體" w:cs="Arial"/>
                                      <w:color w:val="000000" w:themeColor="text1"/>
                                      <w:sz w:val="20"/>
                                    </w:rPr>
                                  </w:pPr>
                                  <w:r w:rsidRPr="006C5ECB">
                                    <w:rPr>
                                      <w:rFonts w:ascii="標楷體" w:eastAsia="標楷體" w:hAnsi="標楷體" w:cs="Arial"/>
                                      <w:color w:val="000000" w:themeColor="text1"/>
                                      <w:sz w:val="20"/>
                                    </w:rPr>
                                    <w:t>220,862</w:t>
                                  </w:r>
                                </w:p>
                              </w:tc>
                            </w:tr>
                          </w:tbl>
                          <w:p w14:paraId="25AC31A1" w14:textId="77777777" w:rsidR="00D76101" w:rsidRPr="006C5ECB" w:rsidRDefault="00D76101" w:rsidP="007451D0">
                            <w:pPr>
                              <w:spacing w:line="200" w:lineRule="exact"/>
                              <w:ind w:left="529" w:rightChars="-36" w:right="-86" w:hangingChars="294" w:hanging="529"/>
                              <w:rPr>
                                <w:rFonts w:ascii="標楷體" w:eastAsia="標楷體" w:hAnsi="標楷體"/>
                                <w:color w:val="000000" w:themeColor="text1"/>
                                <w:sz w:val="18"/>
                              </w:rPr>
                            </w:pPr>
                            <w:proofErr w:type="gramStart"/>
                            <w:r w:rsidRPr="006C5ECB">
                              <w:rPr>
                                <w:rFonts w:ascii="標楷體" w:eastAsia="標楷體" w:hAnsi="標楷體" w:hint="eastAsia"/>
                                <w:color w:val="000000" w:themeColor="text1"/>
                                <w:sz w:val="18"/>
                              </w:rPr>
                              <w:t>註</w:t>
                            </w:r>
                            <w:proofErr w:type="gramEnd"/>
                            <w:r w:rsidRPr="006C5ECB">
                              <w:rPr>
                                <w:rFonts w:ascii="標楷體" w:eastAsia="標楷體" w:hAnsi="標楷體" w:hint="eastAsia"/>
                                <w:color w:val="000000" w:themeColor="text1"/>
                                <w:sz w:val="18"/>
                              </w:rPr>
                              <w:t>：1.住宿式機構包括依長期照顧服務法設立</w:t>
                            </w:r>
                            <w:proofErr w:type="gramStart"/>
                            <w:r w:rsidRPr="006C5ECB">
                              <w:rPr>
                                <w:rFonts w:ascii="標楷體" w:eastAsia="標楷體" w:hAnsi="標楷體" w:hint="eastAsia"/>
                                <w:color w:val="000000" w:themeColor="text1"/>
                                <w:sz w:val="18"/>
                              </w:rPr>
                              <w:t>住宿式長照</w:t>
                            </w:r>
                            <w:proofErr w:type="gramEnd"/>
                            <w:r w:rsidRPr="006C5ECB">
                              <w:rPr>
                                <w:rFonts w:ascii="標楷體" w:eastAsia="標楷體" w:hAnsi="標楷體" w:hint="eastAsia"/>
                                <w:color w:val="000000" w:themeColor="text1"/>
                                <w:sz w:val="18"/>
                              </w:rPr>
                              <w:t>機構或提供住宿式服務之</w:t>
                            </w:r>
                            <w:proofErr w:type="gramStart"/>
                            <w:r w:rsidRPr="006C5ECB">
                              <w:rPr>
                                <w:rFonts w:ascii="標楷體" w:eastAsia="標楷體" w:hAnsi="標楷體" w:hint="eastAsia"/>
                                <w:color w:val="000000" w:themeColor="text1"/>
                                <w:sz w:val="18"/>
                              </w:rPr>
                              <w:t>綜合式長照</w:t>
                            </w:r>
                            <w:proofErr w:type="gramEnd"/>
                            <w:r w:rsidRPr="006C5ECB">
                              <w:rPr>
                                <w:rFonts w:ascii="標楷體" w:eastAsia="標楷體" w:hAnsi="標楷體" w:hint="eastAsia"/>
                                <w:color w:val="000000" w:themeColor="text1"/>
                                <w:sz w:val="18"/>
                              </w:rPr>
                              <w:t>機構、團體家屋、老人、身心障礙、兒童及少年福利機構、一般護理之家等機構。</w:t>
                            </w:r>
                          </w:p>
                          <w:p w14:paraId="59F8C48E" w14:textId="77777777" w:rsidR="00D76101" w:rsidRPr="006C5ECB" w:rsidRDefault="00D76101" w:rsidP="007451D0">
                            <w:pPr>
                              <w:spacing w:line="200" w:lineRule="exact"/>
                              <w:ind w:rightChars="-36" w:right="-86"/>
                              <w:rPr>
                                <w:rFonts w:ascii="標楷體" w:eastAsia="標楷體" w:hAnsi="標楷體"/>
                                <w:color w:val="000000" w:themeColor="text1"/>
                                <w:sz w:val="18"/>
                              </w:rPr>
                            </w:pPr>
                            <w:r w:rsidRPr="006C5ECB">
                              <w:rPr>
                                <w:rFonts w:ascii="標楷體" w:eastAsia="標楷體" w:hAnsi="標楷體" w:hint="eastAsia"/>
                                <w:color w:val="000000" w:themeColor="text1"/>
                                <w:sz w:val="18"/>
                              </w:rPr>
                              <w:t xml:space="preserve">   </w:t>
                            </w:r>
                            <w:r w:rsidRPr="006C5ECB">
                              <w:rPr>
                                <w:rFonts w:ascii="標楷體" w:eastAsia="標楷體" w:hAnsi="標楷體"/>
                                <w:color w:val="000000" w:themeColor="text1"/>
                                <w:sz w:val="18"/>
                              </w:rPr>
                              <w:t xml:space="preserve"> </w:t>
                            </w:r>
                            <w:r w:rsidRPr="006C5ECB">
                              <w:rPr>
                                <w:rFonts w:ascii="標楷體" w:eastAsia="標楷體" w:hAnsi="標楷體" w:hint="eastAsia"/>
                                <w:color w:val="000000" w:themeColor="text1"/>
                                <w:sz w:val="18"/>
                              </w:rPr>
                              <w:t>2.資料時點：截至112年3月20日止。</w:t>
                            </w:r>
                          </w:p>
                          <w:p w14:paraId="379957F9" w14:textId="77777777" w:rsidR="00D76101" w:rsidRPr="006C5ECB" w:rsidRDefault="00D76101" w:rsidP="007451D0">
                            <w:pPr>
                              <w:spacing w:line="200" w:lineRule="exact"/>
                              <w:ind w:rightChars="-36" w:right="-86"/>
                              <w:rPr>
                                <w:rFonts w:ascii="標楷體" w:eastAsia="標楷體" w:hAnsi="標楷體"/>
                                <w:color w:val="000000" w:themeColor="text1"/>
                                <w:sz w:val="18"/>
                              </w:rPr>
                            </w:pPr>
                            <w:r w:rsidRPr="006C5ECB">
                              <w:rPr>
                                <w:rFonts w:ascii="標楷體" w:eastAsia="標楷體" w:hAnsi="標楷體" w:hint="eastAsia"/>
                                <w:color w:val="000000" w:themeColor="text1"/>
                                <w:sz w:val="18"/>
                              </w:rPr>
                              <w:t xml:space="preserve">  </w:t>
                            </w:r>
                            <w:r w:rsidRPr="006C5ECB">
                              <w:rPr>
                                <w:rFonts w:ascii="標楷體" w:eastAsia="標楷體" w:hAnsi="標楷體"/>
                                <w:color w:val="000000" w:themeColor="text1"/>
                                <w:sz w:val="18"/>
                              </w:rPr>
                              <w:t xml:space="preserve"> </w:t>
                            </w:r>
                            <w:r w:rsidRPr="006C5ECB">
                              <w:rPr>
                                <w:rFonts w:ascii="標楷體" w:eastAsia="標楷體" w:hAnsi="標楷體" w:hint="eastAsia"/>
                                <w:color w:val="000000" w:themeColor="text1"/>
                                <w:sz w:val="18"/>
                              </w:rPr>
                              <w:t xml:space="preserve"> 3.資料來源：整理自衛</w:t>
                            </w:r>
                            <w:proofErr w:type="gramStart"/>
                            <w:r w:rsidRPr="006C5ECB">
                              <w:rPr>
                                <w:rFonts w:ascii="標楷體" w:eastAsia="標楷體" w:hAnsi="標楷體" w:hint="eastAsia"/>
                                <w:color w:val="000000" w:themeColor="text1"/>
                                <w:sz w:val="18"/>
                              </w:rPr>
                              <w:t>福部暨所屬</w:t>
                            </w:r>
                            <w:proofErr w:type="gramEnd"/>
                            <w:r w:rsidRPr="006C5ECB">
                              <w:rPr>
                                <w:rFonts w:ascii="標楷體" w:eastAsia="標楷體" w:hAnsi="標楷體" w:hint="eastAsia"/>
                                <w:color w:val="000000" w:themeColor="text1"/>
                                <w:sz w:val="18"/>
                              </w:rPr>
                              <w:t>社會及家庭署提供資料。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F728BD" id="_x0000_s1050" type="#_x0000_t202" style="position:absolute;left:0;text-align:left;margin-left:231.9pt;margin-top:1.5pt;width:264.35pt;height:214pt;z-index:252730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" stroked="f">
                <v:textbox>
                  <w:txbxContent>
                    <w:p w14:paraId="08CC2ACA" w14:textId="77777777" w:rsidR="00D76101" w:rsidRPr="006C5ECB" w:rsidRDefault="00D76101" w:rsidP="00CC310A">
                      <w:pPr>
                        <w:spacing w:line="320" w:lineRule="exact"/>
                        <w:jc w:val="center"/>
                        <w:rPr>
                          <w:rFonts w:ascii="標楷體" w:eastAsia="標楷體" w:hAnsi="標楷體"/>
                          <w:b/>
                          <w:color w:val="000000" w:themeColor="text1"/>
                        </w:rPr>
                      </w:pPr>
                      <w:r w:rsidRPr="006C5ECB">
                        <w:rPr>
                          <w:rFonts w:ascii="標楷體" w:eastAsia="標楷體" w:hAnsi="標楷體" w:hint="eastAsia"/>
                          <w:b/>
                          <w:color w:val="000000" w:themeColor="text1"/>
                        </w:rPr>
                        <w:t>表</w:t>
                      </w:r>
                      <w:r w:rsidRPr="006C5ECB">
                        <w:rPr>
                          <w:rFonts w:ascii="標楷體" w:eastAsia="標楷體" w:hAnsi="標楷體"/>
                          <w:b/>
                          <w:color w:val="000000" w:themeColor="text1"/>
                        </w:rPr>
                        <w:t>21</w:t>
                      </w:r>
                      <w:r w:rsidRPr="006C5ECB">
                        <w:rPr>
                          <w:rFonts w:ascii="標楷體" w:eastAsia="標楷體" w:hAnsi="標楷體" w:hint="eastAsia"/>
                          <w:b/>
                          <w:color w:val="000000" w:themeColor="text1"/>
                        </w:rPr>
                        <w:t xml:space="preserve">　住宿式機構申請防治獎勵案件處理情形</w:t>
                      </w:r>
                    </w:p>
                    <w:p w14:paraId="1B922AD4" w14:textId="77777777" w:rsidR="00D76101" w:rsidRPr="006C5ECB" w:rsidRDefault="00D76101" w:rsidP="00CC310A">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單位：件、％、新臺幣千元</w:t>
                      </w:r>
                    </w:p>
                    <w:tbl>
                      <w:tblPr>
                        <w:tblStyle w:val="af"/>
                        <w:tblW w:w="5035" w:type="dxa"/>
                        <w:tblLayout w:type="fixed"/>
                        <w:tblLook w:val="04A0" w:firstRow="1" w:lastRow="0" w:firstColumn="1" w:lastColumn="0" w:noHBand="0" w:noVBand="1"/>
                      </w:tblPr>
                      <w:tblGrid>
                        <w:gridCol w:w="616"/>
                        <w:gridCol w:w="1647"/>
                        <w:gridCol w:w="851"/>
                        <w:gridCol w:w="997"/>
                        <w:gridCol w:w="924"/>
                      </w:tblGrid>
                      <w:tr w:rsidR="00D76101" w:rsidRPr="006C5ECB" w14:paraId="1F07D471" w14:textId="77777777" w:rsidTr="00F7185A">
                        <w:trPr>
                          <w:trHeight w:val="113"/>
                        </w:trPr>
                        <w:tc>
                          <w:tcPr>
                            <w:tcW w:w="2263" w:type="dxa"/>
                            <w:gridSpan w:val="2"/>
                            <w:vMerge w:val="restart"/>
                            <w:tcBorders>
                              <w:top w:val="single" w:sz="4" w:space="0" w:color="auto"/>
                            </w:tcBorders>
                            <w:vAlign w:val="center"/>
                          </w:tcPr>
                          <w:p w14:paraId="5181B745"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處理情形</w:t>
                            </w:r>
                          </w:p>
                        </w:tc>
                        <w:tc>
                          <w:tcPr>
                            <w:tcW w:w="851" w:type="dxa"/>
                            <w:vMerge w:val="restart"/>
                            <w:tcBorders>
                              <w:top w:val="single" w:sz="4" w:space="0" w:color="auto"/>
                              <w:right w:val="nil"/>
                            </w:tcBorders>
                            <w:vAlign w:val="center"/>
                          </w:tcPr>
                          <w:p w14:paraId="7860AB01"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案件數</w:t>
                            </w:r>
                          </w:p>
                        </w:tc>
                        <w:tc>
                          <w:tcPr>
                            <w:tcW w:w="997" w:type="dxa"/>
                            <w:tcBorders>
                              <w:top w:val="single" w:sz="4" w:space="0" w:color="auto"/>
                              <w:left w:val="nil"/>
                            </w:tcBorders>
                            <w:vAlign w:val="center"/>
                          </w:tcPr>
                          <w:p w14:paraId="2F8D3682"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924" w:type="dxa"/>
                            <w:vMerge w:val="restart"/>
                            <w:tcBorders>
                              <w:top w:val="single" w:sz="4" w:space="0" w:color="auto"/>
                            </w:tcBorders>
                            <w:vAlign w:val="center"/>
                          </w:tcPr>
                          <w:p w14:paraId="5770D77E"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金額</w:t>
                            </w:r>
                          </w:p>
                        </w:tc>
                      </w:tr>
                      <w:tr w:rsidR="00D76101" w:rsidRPr="006C5ECB" w14:paraId="61595C37" w14:textId="77777777" w:rsidTr="00F7185A">
                        <w:trPr>
                          <w:trHeight w:val="113"/>
                        </w:trPr>
                        <w:tc>
                          <w:tcPr>
                            <w:tcW w:w="2263" w:type="dxa"/>
                            <w:gridSpan w:val="2"/>
                            <w:vMerge/>
                            <w:vAlign w:val="center"/>
                          </w:tcPr>
                          <w:p w14:paraId="0A6DBA76"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851" w:type="dxa"/>
                            <w:vMerge/>
                            <w:vAlign w:val="center"/>
                          </w:tcPr>
                          <w:p w14:paraId="2E96F851"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997" w:type="dxa"/>
                            <w:vAlign w:val="center"/>
                          </w:tcPr>
                          <w:p w14:paraId="70C0FEC9"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占比</w:t>
                            </w:r>
                          </w:p>
                        </w:tc>
                        <w:tc>
                          <w:tcPr>
                            <w:tcW w:w="924" w:type="dxa"/>
                            <w:vMerge/>
                            <w:vAlign w:val="center"/>
                          </w:tcPr>
                          <w:p w14:paraId="36FB4A2C"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r>
                      <w:tr w:rsidR="00D76101" w:rsidRPr="006C5ECB" w14:paraId="4FC4C8F1" w14:textId="77777777" w:rsidTr="00F7185A">
                        <w:trPr>
                          <w:trHeight w:val="113"/>
                        </w:trPr>
                        <w:tc>
                          <w:tcPr>
                            <w:tcW w:w="2263" w:type="dxa"/>
                            <w:gridSpan w:val="2"/>
                          </w:tcPr>
                          <w:p w14:paraId="3C3388D7" w14:textId="77777777" w:rsidR="00D76101" w:rsidRPr="006C5ECB" w:rsidRDefault="00D76101" w:rsidP="00CC310A">
                            <w:pPr>
                              <w:overflowPunct w:val="0"/>
                              <w:autoSpaceDE w:val="0"/>
                              <w:autoSpaceDN w:val="0"/>
                              <w:spacing w:line="200" w:lineRule="exact"/>
                              <w:jc w:val="center"/>
                              <w:rPr>
                                <w:rFonts w:ascii="標楷體" w:eastAsia="標楷體" w:hAnsi="標楷體"/>
                                <w:b/>
                                <w:color w:val="000000" w:themeColor="text1"/>
                                <w:sz w:val="20"/>
                              </w:rPr>
                            </w:pPr>
                            <w:r w:rsidRPr="006C5ECB">
                              <w:rPr>
                                <w:rFonts w:ascii="標楷體" w:eastAsia="標楷體" w:hAnsi="標楷體" w:hint="eastAsia"/>
                                <w:b/>
                                <w:color w:val="000000" w:themeColor="text1"/>
                                <w:sz w:val="20"/>
                              </w:rPr>
                              <w:t>合計</w:t>
                            </w:r>
                          </w:p>
                        </w:tc>
                        <w:tc>
                          <w:tcPr>
                            <w:tcW w:w="851" w:type="dxa"/>
                            <w:vAlign w:val="center"/>
                          </w:tcPr>
                          <w:p w14:paraId="2015784C"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b/>
                                <w:color w:val="000000" w:themeColor="text1"/>
                                <w:sz w:val="20"/>
                              </w:rPr>
                              <w:t>1,436</w:t>
                            </w:r>
                          </w:p>
                        </w:tc>
                        <w:tc>
                          <w:tcPr>
                            <w:tcW w:w="997" w:type="dxa"/>
                            <w:vAlign w:val="center"/>
                          </w:tcPr>
                          <w:p w14:paraId="72B4CD6E"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cs="Arial" w:hint="eastAsia"/>
                                <w:b/>
                                <w:color w:val="000000" w:themeColor="text1"/>
                                <w:sz w:val="20"/>
                              </w:rPr>
                              <w:t>100.00</w:t>
                            </w:r>
                          </w:p>
                        </w:tc>
                        <w:tc>
                          <w:tcPr>
                            <w:tcW w:w="924" w:type="dxa"/>
                            <w:vAlign w:val="center"/>
                          </w:tcPr>
                          <w:p w14:paraId="1D39DC4A" w14:textId="77777777" w:rsidR="00D76101" w:rsidRPr="006C5ECB" w:rsidRDefault="00D76101" w:rsidP="00CC310A">
                            <w:pPr>
                              <w:overflowPunct w:val="0"/>
                              <w:autoSpaceDE w:val="0"/>
                              <w:autoSpaceDN w:val="0"/>
                              <w:spacing w:line="200" w:lineRule="exact"/>
                              <w:jc w:val="right"/>
                              <w:rPr>
                                <w:rFonts w:ascii="標楷體" w:eastAsia="標楷體" w:hAnsi="標楷體" w:cs="Arial"/>
                                <w:b/>
                                <w:color w:val="000000" w:themeColor="text1"/>
                                <w:sz w:val="20"/>
                              </w:rPr>
                            </w:pPr>
                            <w:r w:rsidRPr="006C5ECB">
                              <w:rPr>
                                <w:rFonts w:ascii="標楷體" w:eastAsia="標楷體" w:hAnsi="標楷體" w:cs="Arial"/>
                                <w:b/>
                                <w:color w:val="000000" w:themeColor="text1"/>
                                <w:sz w:val="20"/>
                              </w:rPr>
                              <w:t>900,413</w:t>
                            </w:r>
                          </w:p>
                        </w:tc>
                      </w:tr>
                      <w:tr w:rsidR="00D76101" w:rsidRPr="006C5ECB" w14:paraId="1419BD8A" w14:textId="77777777" w:rsidTr="00F7185A">
                        <w:trPr>
                          <w:trHeight w:val="113"/>
                        </w:trPr>
                        <w:tc>
                          <w:tcPr>
                            <w:tcW w:w="616" w:type="dxa"/>
                            <w:vMerge w:val="restart"/>
                            <w:vAlign w:val="center"/>
                          </w:tcPr>
                          <w:p w14:paraId="4B5D9905"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審查階段</w:t>
                            </w:r>
                          </w:p>
                        </w:tc>
                        <w:tc>
                          <w:tcPr>
                            <w:tcW w:w="1647" w:type="dxa"/>
                          </w:tcPr>
                          <w:p w14:paraId="60C43BFE" w14:textId="77777777" w:rsidR="00D76101" w:rsidRPr="006C5ECB" w:rsidRDefault="00D76101" w:rsidP="00CC310A">
                            <w:pPr>
                              <w:overflowPunct w:val="0"/>
                              <w:autoSpaceDE w:val="0"/>
                              <w:autoSpaceDN w:val="0"/>
                              <w:spacing w:line="200" w:lineRule="exact"/>
                              <w:jc w:val="center"/>
                              <w:rPr>
                                <w:rFonts w:ascii="標楷體" w:eastAsia="標楷體" w:hAnsi="標楷體"/>
                                <w:b/>
                                <w:color w:val="000000" w:themeColor="text1"/>
                                <w:sz w:val="20"/>
                              </w:rPr>
                            </w:pPr>
                            <w:r w:rsidRPr="006C5ECB">
                              <w:rPr>
                                <w:rFonts w:ascii="標楷體" w:eastAsia="標楷體" w:hAnsi="標楷體" w:hint="eastAsia"/>
                                <w:b/>
                                <w:color w:val="000000" w:themeColor="text1"/>
                                <w:sz w:val="20"/>
                              </w:rPr>
                              <w:t>小計</w:t>
                            </w:r>
                          </w:p>
                        </w:tc>
                        <w:tc>
                          <w:tcPr>
                            <w:tcW w:w="851" w:type="dxa"/>
                            <w:vAlign w:val="center"/>
                          </w:tcPr>
                          <w:p w14:paraId="633E5DAE"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b/>
                                <w:color w:val="000000" w:themeColor="text1"/>
                                <w:sz w:val="20"/>
                              </w:rPr>
                              <w:t>891</w:t>
                            </w:r>
                          </w:p>
                        </w:tc>
                        <w:tc>
                          <w:tcPr>
                            <w:tcW w:w="997" w:type="dxa"/>
                            <w:vAlign w:val="center"/>
                          </w:tcPr>
                          <w:p w14:paraId="6A9CD751"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cs="Arial" w:hint="eastAsia"/>
                                <w:b/>
                                <w:color w:val="000000" w:themeColor="text1"/>
                                <w:sz w:val="20"/>
                              </w:rPr>
                              <w:t>62.05</w:t>
                            </w:r>
                          </w:p>
                        </w:tc>
                        <w:tc>
                          <w:tcPr>
                            <w:tcW w:w="924" w:type="dxa"/>
                            <w:vAlign w:val="center"/>
                          </w:tcPr>
                          <w:p w14:paraId="1DFD28FA" w14:textId="77777777" w:rsidR="00D76101" w:rsidRPr="006C5ECB" w:rsidRDefault="00D76101" w:rsidP="00CC310A">
                            <w:pPr>
                              <w:overflowPunct w:val="0"/>
                              <w:autoSpaceDE w:val="0"/>
                              <w:autoSpaceDN w:val="0"/>
                              <w:spacing w:line="200" w:lineRule="exact"/>
                              <w:jc w:val="right"/>
                              <w:rPr>
                                <w:rFonts w:ascii="標楷體" w:eastAsia="標楷體" w:hAnsi="標楷體" w:cs="Arial"/>
                                <w:b/>
                                <w:color w:val="000000" w:themeColor="text1"/>
                                <w:sz w:val="20"/>
                              </w:rPr>
                            </w:pPr>
                            <w:r w:rsidRPr="006C5ECB">
                              <w:rPr>
                                <w:rFonts w:ascii="標楷體" w:eastAsia="標楷體" w:hAnsi="標楷體" w:cs="Arial"/>
                                <w:b/>
                                <w:color w:val="000000" w:themeColor="text1"/>
                                <w:sz w:val="20"/>
                              </w:rPr>
                              <w:t>587,367</w:t>
                            </w:r>
                          </w:p>
                        </w:tc>
                      </w:tr>
                      <w:tr w:rsidR="00D76101" w:rsidRPr="006C5ECB" w14:paraId="52D7C8D6" w14:textId="77777777" w:rsidTr="00F7185A">
                        <w:trPr>
                          <w:trHeight w:val="113"/>
                        </w:trPr>
                        <w:tc>
                          <w:tcPr>
                            <w:tcW w:w="616" w:type="dxa"/>
                            <w:vMerge/>
                            <w:vAlign w:val="center"/>
                          </w:tcPr>
                          <w:p w14:paraId="3A890BE2"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1647" w:type="dxa"/>
                          </w:tcPr>
                          <w:p w14:paraId="3699B225"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市縣政府初審中</w:t>
                            </w:r>
                          </w:p>
                        </w:tc>
                        <w:tc>
                          <w:tcPr>
                            <w:tcW w:w="851" w:type="dxa"/>
                            <w:vAlign w:val="center"/>
                          </w:tcPr>
                          <w:p w14:paraId="41541580"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olor w:val="000000" w:themeColor="text1"/>
                                <w:sz w:val="20"/>
                              </w:rPr>
                              <w:t>569</w:t>
                            </w:r>
                          </w:p>
                        </w:tc>
                        <w:tc>
                          <w:tcPr>
                            <w:tcW w:w="997" w:type="dxa"/>
                            <w:vAlign w:val="center"/>
                          </w:tcPr>
                          <w:p w14:paraId="51C9A418"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s="Arial" w:hint="eastAsia"/>
                                <w:color w:val="000000" w:themeColor="text1"/>
                                <w:sz w:val="20"/>
                              </w:rPr>
                              <w:t>39.62</w:t>
                            </w:r>
                          </w:p>
                        </w:tc>
                        <w:tc>
                          <w:tcPr>
                            <w:tcW w:w="924" w:type="dxa"/>
                            <w:vAlign w:val="center"/>
                          </w:tcPr>
                          <w:p w14:paraId="3FA90955" w14:textId="77777777" w:rsidR="00D76101" w:rsidRPr="006C5ECB" w:rsidRDefault="00D76101" w:rsidP="00CC310A">
                            <w:pPr>
                              <w:overflowPunct w:val="0"/>
                              <w:autoSpaceDE w:val="0"/>
                              <w:autoSpaceDN w:val="0"/>
                              <w:spacing w:line="200" w:lineRule="exact"/>
                              <w:jc w:val="right"/>
                              <w:rPr>
                                <w:rFonts w:ascii="標楷體" w:eastAsia="標楷體" w:hAnsi="標楷體" w:cs="Arial"/>
                                <w:color w:val="000000" w:themeColor="text1"/>
                                <w:sz w:val="20"/>
                              </w:rPr>
                            </w:pPr>
                            <w:r w:rsidRPr="006C5ECB">
                              <w:rPr>
                                <w:rFonts w:ascii="標楷體" w:eastAsia="標楷體" w:hAnsi="標楷體" w:cs="Arial"/>
                                <w:color w:val="000000" w:themeColor="text1"/>
                                <w:sz w:val="20"/>
                              </w:rPr>
                              <w:t>378,308</w:t>
                            </w:r>
                          </w:p>
                        </w:tc>
                      </w:tr>
                      <w:tr w:rsidR="00D76101" w:rsidRPr="006C5ECB" w14:paraId="4397D64B" w14:textId="77777777" w:rsidTr="00F7185A">
                        <w:trPr>
                          <w:trHeight w:val="113"/>
                        </w:trPr>
                        <w:tc>
                          <w:tcPr>
                            <w:tcW w:w="616" w:type="dxa"/>
                            <w:vMerge/>
                            <w:vAlign w:val="center"/>
                          </w:tcPr>
                          <w:p w14:paraId="3B40941B"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p>
                        </w:tc>
                        <w:tc>
                          <w:tcPr>
                            <w:tcW w:w="1647" w:type="dxa"/>
                          </w:tcPr>
                          <w:p w14:paraId="377EABE5"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pacing w:val="-6"/>
                                <w:sz w:val="20"/>
                              </w:rPr>
                            </w:pPr>
                            <w:proofErr w:type="gramStart"/>
                            <w:r w:rsidRPr="006C5ECB">
                              <w:rPr>
                                <w:rFonts w:ascii="標楷體" w:eastAsia="標楷體" w:hAnsi="標楷體" w:hint="eastAsia"/>
                                <w:color w:val="000000" w:themeColor="text1"/>
                                <w:spacing w:val="-6"/>
                                <w:sz w:val="20"/>
                              </w:rPr>
                              <w:t>衛福部</w:t>
                            </w:r>
                            <w:proofErr w:type="gramEnd"/>
                            <w:r w:rsidRPr="006C5ECB">
                              <w:rPr>
                                <w:rFonts w:ascii="標楷體" w:eastAsia="標楷體" w:hAnsi="標楷體" w:hint="eastAsia"/>
                                <w:color w:val="000000" w:themeColor="text1"/>
                                <w:spacing w:val="-6"/>
                                <w:sz w:val="20"/>
                              </w:rPr>
                              <w:t>(或社會及家庭署)</w:t>
                            </w:r>
                            <w:proofErr w:type="gramStart"/>
                            <w:r w:rsidRPr="006C5ECB">
                              <w:rPr>
                                <w:rFonts w:ascii="標楷體" w:eastAsia="標楷體" w:hAnsi="標楷體" w:hint="eastAsia"/>
                                <w:color w:val="000000" w:themeColor="text1"/>
                                <w:spacing w:val="-6"/>
                                <w:sz w:val="20"/>
                              </w:rPr>
                              <w:t>複</w:t>
                            </w:r>
                            <w:proofErr w:type="gramEnd"/>
                            <w:r w:rsidRPr="006C5ECB">
                              <w:rPr>
                                <w:rFonts w:ascii="標楷體" w:eastAsia="標楷體" w:hAnsi="標楷體" w:hint="eastAsia"/>
                                <w:color w:val="000000" w:themeColor="text1"/>
                                <w:spacing w:val="-6"/>
                                <w:sz w:val="20"/>
                              </w:rPr>
                              <w:t>審中</w:t>
                            </w:r>
                          </w:p>
                        </w:tc>
                        <w:tc>
                          <w:tcPr>
                            <w:tcW w:w="851" w:type="dxa"/>
                            <w:vAlign w:val="center"/>
                          </w:tcPr>
                          <w:p w14:paraId="1195531A"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olor w:val="000000" w:themeColor="text1"/>
                                <w:sz w:val="20"/>
                              </w:rPr>
                              <w:t>322</w:t>
                            </w:r>
                          </w:p>
                        </w:tc>
                        <w:tc>
                          <w:tcPr>
                            <w:tcW w:w="997" w:type="dxa"/>
                            <w:vAlign w:val="center"/>
                          </w:tcPr>
                          <w:p w14:paraId="28A1B6EE"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s="Arial" w:hint="eastAsia"/>
                                <w:color w:val="000000" w:themeColor="text1"/>
                                <w:sz w:val="20"/>
                              </w:rPr>
                              <w:t>22.42</w:t>
                            </w:r>
                          </w:p>
                        </w:tc>
                        <w:tc>
                          <w:tcPr>
                            <w:tcW w:w="924" w:type="dxa"/>
                            <w:vAlign w:val="center"/>
                          </w:tcPr>
                          <w:p w14:paraId="5EF3A1EC" w14:textId="77777777" w:rsidR="00D76101" w:rsidRPr="006C5ECB" w:rsidRDefault="00D76101" w:rsidP="00CC310A">
                            <w:pPr>
                              <w:overflowPunct w:val="0"/>
                              <w:autoSpaceDE w:val="0"/>
                              <w:autoSpaceDN w:val="0"/>
                              <w:spacing w:line="200" w:lineRule="exact"/>
                              <w:jc w:val="right"/>
                              <w:rPr>
                                <w:rFonts w:ascii="標楷體" w:eastAsia="標楷體" w:hAnsi="標楷體" w:cs="Arial"/>
                                <w:color w:val="000000" w:themeColor="text1"/>
                                <w:sz w:val="20"/>
                              </w:rPr>
                            </w:pPr>
                            <w:r w:rsidRPr="006C5ECB">
                              <w:rPr>
                                <w:rFonts w:ascii="標楷體" w:eastAsia="標楷體" w:hAnsi="標楷體" w:cs="Arial"/>
                                <w:color w:val="000000" w:themeColor="text1"/>
                                <w:sz w:val="20"/>
                              </w:rPr>
                              <w:t>209,058</w:t>
                            </w:r>
                          </w:p>
                        </w:tc>
                      </w:tr>
                      <w:tr w:rsidR="00D76101" w:rsidRPr="006C5ECB" w14:paraId="5733E01B" w14:textId="77777777" w:rsidTr="00F7185A">
                        <w:trPr>
                          <w:trHeight w:val="113"/>
                        </w:trPr>
                        <w:tc>
                          <w:tcPr>
                            <w:tcW w:w="616" w:type="dxa"/>
                            <w:vMerge w:val="restart"/>
                            <w:vAlign w:val="center"/>
                          </w:tcPr>
                          <w:p w14:paraId="3304C2E1" w14:textId="77777777" w:rsidR="00D76101" w:rsidRPr="006C5ECB" w:rsidRDefault="00D76101" w:rsidP="00CC310A">
                            <w:pPr>
                              <w:overflowPunct w:val="0"/>
                              <w:autoSpaceDE w:val="0"/>
                              <w:autoSpaceDN w:val="0"/>
                              <w:spacing w:line="20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撥款階段</w:t>
                            </w:r>
                          </w:p>
                        </w:tc>
                        <w:tc>
                          <w:tcPr>
                            <w:tcW w:w="1647" w:type="dxa"/>
                          </w:tcPr>
                          <w:p w14:paraId="58B4FE17" w14:textId="77777777" w:rsidR="00D76101" w:rsidRPr="006C5ECB" w:rsidRDefault="00D76101" w:rsidP="00CC310A">
                            <w:pPr>
                              <w:overflowPunct w:val="0"/>
                              <w:autoSpaceDE w:val="0"/>
                              <w:autoSpaceDN w:val="0"/>
                              <w:spacing w:line="200" w:lineRule="exact"/>
                              <w:jc w:val="center"/>
                              <w:rPr>
                                <w:rFonts w:ascii="標楷體" w:eastAsia="標楷體" w:hAnsi="標楷體"/>
                                <w:b/>
                                <w:color w:val="000000" w:themeColor="text1"/>
                                <w:sz w:val="20"/>
                              </w:rPr>
                            </w:pPr>
                            <w:r w:rsidRPr="006C5ECB">
                              <w:rPr>
                                <w:rFonts w:ascii="標楷體" w:eastAsia="標楷體" w:hAnsi="標楷體" w:hint="eastAsia"/>
                                <w:b/>
                                <w:color w:val="000000" w:themeColor="text1"/>
                                <w:sz w:val="20"/>
                              </w:rPr>
                              <w:t>小計</w:t>
                            </w:r>
                          </w:p>
                        </w:tc>
                        <w:tc>
                          <w:tcPr>
                            <w:tcW w:w="851" w:type="dxa"/>
                            <w:vAlign w:val="center"/>
                          </w:tcPr>
                          <w:p w14:paraId="328495B8"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b/>
                                <w:color w:val="000000" w:themeColor="text1"/>
                                <w:sz w:val="20"/>
                              </w:rPr>
                              <w:t>545</w:t>
                            </w:r>
                          </w:p>
                        </w:tc>
                        <w:tc>
                          <w:tcPr>
                            <w:tcW w:w="997" w:type="dxa"/>
                            <w:vAlign w:val="center"/>
                          </w:tcPr>
                          <w:p w14:paraId="237073C2" w14:textId="77777777" w:rsidR="00D76101" w:rsidRPr="006C5ECB" w:rsidRDefault="00D76101" w:rsidP="00CC310A">
                            <w:pPr>
                              <w:overflowPunct w:val="0"/>
                              <w:autoSpaceDE w:val="0"/>
                              <w:autoSpaceDN w:val="0"/>
                              <w:spacing w:line="200" w:lineRule="exact"/>
                              <w:jc w:val="right"/>
                              <w:rPr>
                                <w:rFonts w:ascii="標楷體" w:eastAsia="標楷體" w:hAnsi="標楷體"/>
                                <w:b/>
                                <w:color w:val="000000" w:themeColor="text1"/>
                                <w:sz w:val="20"/>
                              </w:rPr>
                            </w:pPr>
                            <w:r w:rsidRPr="006C5ECB">
                              <w:rPr>
                                <w:rFonts w:ascii="標楷體" w:eastAsia="標楷體" w:hAnsi="標楷體" w:cs="Arial" w:hint="eastAsia"/>
                                <w:b/>
                                <w:color w:val="000000" w:themeColor="text1"/>
                                <w:sz w:val="20"/>
                              </w:rPr>
                              <w:t>37.95</w:t>
                            </w:r>
                          </w:p>
                        </w:tc>
                        <w:tc>
                          <w:tcPr>
                            <w:tcW w:w="924" w:type="dxa"/>
                            <w:vAlign w:val="center"/>
                          </w:tcPr>
                          <w:p w14:paraId="2C15B0FF" w14:textId="77777777" w:rsidR="00D76101" w:rsidRPr="006C5ECB" w:rsidRDefault="00D76101" w:rsidP="00CC310A">
                            <w:pPr>
                              <w:overflowPunct w:val="0"/>
                              <w:autoSpaceDE w:val="0"/>
                              <w:autoSpaceDN w:val="0"/>
                              <w:spacing w:line="200" w:lineRule="exact"/>
                              <w:jc w:val="right"/>
                              <w:rPr>
                                <w:rFonts w:ascii="標楷體" w:eastAsia="標楷體" w:hAnsi="標楷體" w:cs="Arial"/>
                                <w:b/>
                                <w:color w:val="000000" w:themeColor="text1"/>
                                <w:sz w:val="20"/>
                              </w:rPr>
                            </w:pPr>
                            <w:r w:rsidRPr="006C5ECB">
                              <w:rPr>
                                <w:rFonts w:ascii="標楷體" w:eastAsia="標楷體" w:hAnsi="標楷體" w:cs="Arial"/>
                                <w:b/>
                                <w:color w:val="000000" w:themeColor="text1"/>
                                <w:sz w:val="20"/>
                              </w:rPr>
                              <w:t>313,045</w:t>
                            </w:r>
                          </w:p>
                        </w:tc>
                      </w:tr>
                      <w:tr w:rsidR="00D76101" w:rsidRPr="006C5ECB" w14:paraId="37F441A3" w14:textId="77777777" w:rsidTr="00F7185A">
                        <w:trPr>
                          <w:trHeight w:val="113"/>
                        </w:trPr>
                        <w:tc>
                          <w:tcPr>
                            <w:tcW w:w="616" w:type="dxa"/>
                            <w:vMerge/>
                          </w:tcPr>
                          <w:p w14:paraId="7C2951DC"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z w:val="20"/>
                              </w:rPr>
                            </w:pPr>
                          </w:p>
                        </w:tc>
                        <w:tc>
                          <w:tcPr>
                            <w:tcW w:w="1647" w:type="dxa"/>
                          </w:tcPr>
                          <w:p w14:paraId="58364DE5"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pacing w:val="-4"/>
                                <w:sz w:val="20"/>
                              </w:rPr>
                            </w:pPr>
                            <w:r w:rsidRPr="006C5ECB">
                              <w:rPr>
                                <w:rFonts w:ascii="標楷體" w:eastAsia="標楷體" w:hAnsi="標楷體" w:hint="eastAsia"/>
                                <w:color w:val="000000" w:themeColor="text1"/>
                                <w:spacing w:val="-4"/>
                                <w:sz w:val="20"/>
                              </w:rPr>
                              <w:t>市縣政府尚未撥款予機構</w:t>
                            </w:r>
                          </w:p>
                        </w:tc>
                        <w:tc>
                          <w:tcPr>
                            <w:tcW w:w="851" w:type="dxa"/>
                            <w:vAlign w:val="center"/>
                          </w:tcPr>
                          <w:p w14:paraId="36573677"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olor w:val="000000" w:themeColor="text1"/>
                                <w:sz w:val="20"/>
                              </w:rPr>
                              <w:t>131</w:t>
                            </w:r>
                          </w:p>
                        </w:tc>
                        <w:tc>
                          <w:tcPr>
                            <w:tcW w:w="997" w:type="dxa"/>
                            <w:vAlign w:val="center"/>
                          </w:tcPr>
                          <w:p w14:paraId="4AD138C3"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s="Arial" w:hint="eastAsia"/>
                                <w:color w:val="000000" w:themeColor="text1"/>
                                <w:sz w:val="20"/>
                              </w:rPr>
                              <w:t>9.12</w:t>
                            </w:r>
                          </w:p>
                        </w:tc>
                        <w:tc>
                          <w:tcPr>
                            <w:tcW w:w="924" w:type="dxa"/>
                            <w:vAlign w:val="center"/>
                          </w:tcPr>
                          <w:p w14:paraId="577B8042" w14:textId="77777777" w:rsidR="00D76101" w:rsidRPr="006C5ECB" w:rsidRDefault="00D76101" w:rsidP="00CC310A">
                            <w:pPr>
                              <w:overflowPunct w:val="0"/>
                              <w:autoSpaceDE w:val="0"/>
                              <w:autoSpaceDN w:val="0"/>
                              <w:spacing w:line="200" w:lineRule="exact"/>
                              <w:jc w:val="right"/>
                              <w:rPr>
                                <w:rFonts w:ascii="標楷體" w:eastAsia="標楷體" w:hAnsi="標楷體" w:cs="Arial"/>
                                <w:color w:val="000000" w:themeColor="text1"/>
                                <w:sz w:val="20"/>
                              </w:rPr>
                            </w:pPr>
                            <w:r w:rsidRPr="006C5ECB">
                              <w:rPr>
                                <w:rFonts w:ascii="標楷體" w:eastAsia="標楷體" w:hAnsi="標楷體" w:cs="Arial"/>
                                <w:color w:val="000000" w:themeColor="text1"/>
                                <w:sz w:val="20"/>
                              </w:rPr>
                              <w:t>92,182</w:t>
                            </w:r>
                          </w:p>
                        </w:tc>
                      </w:tr>
                      <w:tr w:rsidR="00D76101" w:rsidRPr="006C5ECB" w14:paraId="439E2988" w14:textId="77777777" w:rsidTr="00F7185A">
                        <w:trPr>
                          <w:trHeight w:val="113"/>
                        </w:trPr>
                        <w:tc>
                          <w:tcPr>
                            <w:tcW w:w="616" w:type="dxa"/>
                            <w:vMerge/>
                          </w:tcPr>
                          <w:p w14:paraId="3086E601"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z w:val="20"/>
                              </w:rPr>
                            </w:pPr>
                          </w:p>
                        </w:tc>
                        <w:tc>
                          <w:tcPr>
                            <w:tcW w:w="1647" w:type="dxa"/>
                          </w:tcPr>
                          <w:p w14:paraId="42327B65" w14:textId="77777777" w:rsidR="00D76101" w:rsidRPr="006C5ECB" w:rsidRDefault="00D76101" w:rsidP="00CC310A">
                            <w:pPr>
                              <w:overflowPunct w:val="0"/>
                              <w:autoSpaceDE w:val="0"/>
                              <w:autoSpaceDN w:val="0"/>
                              <w:spacing w:line="200" w:lineRule="exact"/>
                              <w:jc w:val="both"/>
                              <w:rPr>
                                <w:rFonts w:ascii="標楷體" w:eastAsia="標楷體" w:hAnsi="標楷體"/>
                                <w:color w:val="000000" w:themeColor="text1"/>
                                <w:sz w:val="20"/>
                              </w:rPr>
                            </w:pPr>
                            <w:r w:rsidRPr="006C5ECB">
                              <w:rPr>
                                <w:rFonts w:ascii="標楷體" w:eastAsia="標楷體" w:hAnsi="標楷體" w:hint="eastAsia"/>
                                <w:color w:val="000000" w:themeColor="text1"/>
                                <w:sz w:val="20"/>
                              </w:rPr>
                              <w:t>市縣政府已撥款予機構</w:t>
                            </w:r>
                          </w:p>
                        </w:tc>
                        <w:tc>
                          <w:tcPr>
                            <w:tcW w:w="851" w:type="dxa"/>
                            <w:vAlign w:val="center"/>
                          </w:tcPr>
                          <w:p w14:paraId="25B4B306"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olor w:val="000000" w:themeColor="text1"/>
                                <w:sz w:val="20"/>
                              </w:rPr>
                              <w:t>414</w:t>
                            </w:r>
                          </w:p>
                        </w:tc>
                        <w:tc>
                          <w:tcPr>
                            <w:tcW w:w="997" w:type="dxa"/>
                            <w:vAlign w:val="center"/>
                          </w:tcPr>
                          <w:p w14:paraId="2044C526" w14:textId="77777777" w:rsidR="00D76101" w:rsidRPr="006C5ECB" w:rsidRDefault="00D76101" w:rsidP="00CC310A">
                            <w:pPr>
                              <w:overflowPunct w:val="0"/>
                              <w:autoSpaceDE w:val="0"/>
                              <w:autoSpaceDN w:val="0"/>
                              <w:spacing w:line="200" w:lineRule="exact"/>
                              <w:jc w:val="right"/>
                              <w:rPr>
                                <w:rFonts w:ascii="標楷體" w:eastAsia="標楷體" w:hAnsi="標楷體"/>
                                <w:color w:val="000000" w:themeColor="text1"/>
                                <w:sz w:val="20"/>
                              </w:rPr>
                            </w:pPr>
                            <w:r w:rsidRPr="006C5ECB">
                              <w:rPr>
                                <w:rFonts w:ascii="標楷體" w:eastAsia="標楷體" w:hAnsi="標楷體" w:cs="Arial" w:hint="eastAsia"/>
                                <w:color w:val="000000" w:themeColor="text1"/>
                                <w:sz w:val="20"/>
                              </w:rPr>
                              <w:t>28.83</w:t>
                            </w:r>
                          </w:p>
                        </w:tc>
                        <w:tc>
                          <w:tcPr>
                            <w:tcW w:w="924" w:type="dxa"/>
                            <w:vAlign w:val="center"/>
                          </w:tcPr>
                          <w:p w14:paraId="094BFFBA" w14:textId="77777777" w:rsidR="00D76101" w:rsidRPr="006C5ECB" w:rsidRDefault="00D76101" w:rsidP="00CC310A">
                            <w:pPr>
                              <w:overflowPunct w:val="0"/>
                              <w:autoSpaceDE w:val="0"/>
                              <w:autoSpaceDN w:val="0"/>
                              <w:spacing w:line="200" w:lineRule="exact"/>
                              <w:jc w:val="right"/>
                              <w:rPr>
                                <w:rFonts w:ascii="標楷體" w:eastAsia="標楷體" w:hAnsi="標楷體" w:cs="Arial"/>
                                <w:color w:val="000000" w:themeColor="text1"/>
                                <w:sz w:val="20"/>
                              </w:rPr>
                            </w:pPr>
                            <w:r w:rsidRPr="006C5ECB">
                              <w:rPr>
                                <w:rFonts w:ascii="標楷體" w:eastAsia="標楷體" w:hAnsi="標楷體" w:cs="Arial"/>
                                <w:color w:val="000000" w:themeColor="text1"/>
                                <w:sz w:val="20"/>
                              </w:rPr>
                              <w:t>220,862</w:t>
                            </w:r>
                          </w:p>
                        </w:tc>
                      </w:tr>
                    </w:tbl>
                    <w:p w14:paraId="25AC31A1" w14:textId="77777777" w:rsidR="00D76101" w:rsidRPr="006C5ECB" w:rsidRDefault="00D76101" w:rsidP="007451D0">
                      <w:pPr>
                        <w:spacing w:line="200" w:lineRule="exact"/>
                        <w:ind w:left="529" w:rightChars="-36" w:right="-86" w:hangingChars="294" w:hanging="529"/>
                        <w:rPr>
                          <w:rFonts w:ascii="標楷體" w:eastAsia="標楷體" w:hAnsi="標楷體"/>
                          <w:color w:val="000000" w:themeColor="text1"/>
                          <w:sz w:val="18"/>
                        </w:rPr>
                      </w:pPr>
                      <w:proofErr w:type="gramStart"/>
                      <w:r w:rsidRPr="006C5ECB">
                        <w:rPr>
                          <w:rFonts w:ascii="標楷體" w:eastAsia="標楷體" w:hAnsi="標楷體" w:hint="eastAsia"/>
                          <w:color w:val="000000" w:themeColor="text1"/>
                          <w:sz w:val="18"/>
                        </w:rPr>
                        <w:t>註</w:t>
                      </w:r>
                      <w:proofErr w:type="gramEnd"/>
                      <w:r w:rsidRPr="006C5ECB">
                        <w:rPr>
                          <w:rFonts w:ascii="標楷體" w:eastAsia="標楷體" w:hAnsi="標楷體" w:hint="eastAsia"/>
                          <w:color w:val="000000" w:themeColor="text1"/>
                          <w:sz w:val="18"/>
                        </w:rPr>
                        <w:t>：1.住宿式機構包括依長期照顧服務法設立</w:t>
                      </w:r>
                      <w:proofErr w:type="gramStart"/>
                      <w:r w:rsidRPr="006C5ECB">
                        <w:rPr>
                          <w:rFonts w:ascii="標楷體" w:eastAsia="標楷體" w:hAnsi="標楷體" w:hint="eastAsia"/>
                          <w:color w:val="000000" w:themeColor="text1"/>
                          <w:sz w:val="18"/>
                        </w:rPr>
                        <w:t>住宿式長照</w:t>
                      </w:r>
                      <w:proofErr w:type="gramEnd"/>
                      <w:r w:rsidRPr="006C5ECB">
                        <w:rPr>
                          <w:rFonts w:ascii="標楷體" w:eastAsia="標楷體" w:hAnsi="標楷體" w:hint="eastAsia"/>
                          <w:color w:val="000000" w:themeColor="text1"/>
                          <w:sz w:val="18"/>
                        </w:rPr>
                        <w:t>機構或提供住宿式服務之</w:t>
                      </w:r>
                      <w:proofErr w:type="gramStart"/>
                      <w:r w:rsidRPr="006C5ECB">
                        <w:rPr>
                          <w:rFonts w:ascii="標楷體" w:eastAsia="標楷體" w:hAnsi="標楷體" w:hint="eastAsia"/>
                          <w:color w:val="000000" w:themeColor="text1"/>
                          <w:sz w:val="18"/>
                        </w:rPr>
                        <w:t>綜合式長照</w:t>
                      </w:r>
                      <w:proofErr w:type="gramEnd"/>
                      <w:r w:rsidRPr="006C5ECB">
                        <w:rPr>
                          <w:rFonts w:ascii="標楷體" w:eastAsia="標楷體" w:hAnsi="標楷體" w:hint="eastAsia"/>
                          <w:color w:val="000000" w:themeColor="text1"/>
                          <w:sz w:val="18"/>
                        </w:rPr>
                        <w:t>機構、團體家屋、老人、身心障礙、兒童及少年福利機構、一般護理之家等機構。</w:t>
                      </w:r>
                    </w:p>
                    <w:p w14:paraId="59F8C48E" w14:textId="77777777" w:rsidR="00D76101" w:rsidRPr="006C5ECB" w:rsidRDefault="00D76101" w:rsidP="007451D0">
                      <w:pPr>
                        <w:spacing w:line="200" w:lineRule="exact"/>
                        <w:ind w:rightChars="-36" w:right="-86"/>
                        <w:rPr>
                          <w:rFonts w:ascii="標楷體" w:eastAsia="標楷體" w:hAnsi="標楷體"/>
                          <w:color w:val="000000" w:themeColor="text1"/>
                          <w:sz w:val="18"/>
                        </w:rPr>
                      </w:pPr>
                      <w:r w:rsidRPr="006C5ECB">
                        <w:rPr>
                          <w:rFonts w:ascii="標楷體" w:eastAsia="標楷體" w:hAnsi="標楷體" w:hint="eastAsia"/>
                          <w:color w:val="000000" w:themeColor="text1"/>
                          <w:sz w:val="18"/>
                        </w:rPr>
                        <w:t xml:space="preserve">   </w:t>
                      </w:r>
                      <w:r w:rsidRPr="006C5ECB">
                        <w:rPr>
                          <w:rFonts w:ascii="標楷體" w:eastAsia="標楷體" w:hAnsi="標楷體"/>
                          <w:color w:val="000000" w:themeColor="text1"/>
                          <w:sz w:val="18"/>
                        </w:rPr>
                        <w:t xml:space="preserve"> </w:t>
                      </w:r>
                      <w:r w:rsidRPr="006C5ECB">
                        <w:rPr>
                          <w:rFonts w:ascii="標楷體" w:eastAsia="標楷體" w:hAnsi="標楷體" w:hint="eastAsia"/>
                          <w:color w:val="000000" w:themeColor="text1"/>
                          <w:sz w:val="18"/>
                        </w:rPr>
                        <w:t>2.資料時點：截至112年3月20日止。</w:t>
                      </w:r>
                    </w:p>
                    <w:p w14:paraId="379957F9" w14:textId="77777777" w:rsidR="00D76101" w:rsidRPr="006C5ECB" w:rsidRDefault="00D76101" w:rsidP="007451D0">
                      <w:pPr>
                        <w:spacing w:line="200" w:lineRule="exact"/>
                        <w:ind w:rightChars="-36" w:right="-86"/>
                        <w:rPr>
                          <w:rFonts w:ascii="標楷體" w:eastAsia="標楷體" w:hAnsi="標楷體"/>
                          <w:color w:val="000000" w:themeColor="text1"/>
                          <w:sz w:val="18"/>
                        </w:rPr>
                      </w:pPr>
                      <w:r w:rsidRPr="006C5ECB">
                        <w:rPr>
                          <w:rFonts w:ascii="標楷體" w:eastAsia="標楷體" w:hAnsi="標楷體" w:hint="eastAsia"/>
                          <w:color w:val="000000" w:themeColor="text1"/>
                          <w:sz w:val="18"/>
                        </w:rPr>
                        <w:t xml:space="preserve">  </w:t>
                      </w:r>
                      <w:r w:rsidRPr="006C5ECB">
                        <w:rPr>
                          <w:rFonts w:ascii="標楷體" w:eastAsia="標楷體" w:hAnsi="標楷體"/>
                          <w:color w:val="000000" w:themeColor="text1"/>
                          <w:sz w:val="18"/>
                        </w:rPr>
                        <w:t xml:space="preserve"> </w:t>
                      </w:r>
                      <w:r w:rsidRPr="006C5ECB">
                        <w:rPr>
                          <w:rFonts w:ascii="標楷體" w:eastAsia="標楷體" w:hAnsi="標楷體" w:hint="eastAsia"/>
                          <w:color w:val="000000" w:themeColor="text1"/>
                          <w:sz w:val="18"/>
                        </w:rPr>
                        <w:t xml:space="preserve"> 3.資料來源：整理自衛</w:t>
                      </w:r>
                      <w:proofErr w:type="gramStart"/>
                      <w:r w:rsidRPr="006C5ECB">
                        <w:rPr>
                          <w:rFonts w:ascii="標楷體" w:eastAsia="標楷體" w:hAnsi="標楷體" w:hint="eastAsia"/>
                          <w:color w:val="000000" w:themeColor="text1"/>
                          <w:sz w:val="18"/>
                        </w:rPr>
                        <w:t>福部暨所屬</w:t>
                      </w:r>
                      <w:proofErr w:type="gramEnd"/>
                      <w:r w:rsidRPr="006C5ECB">
                        <w:rPr>
                          <w:rFonts w:ascii="標楷體" w:eastAsia="標楷體" w:hAnsi="標楷體" w:hint="eastAsia"/>
                          <w:color w:val="000000" w:themeColor="text1"/>
                          <w:sz w:val="18"/>
                        </w:rPr>
                        <w:t>社會及家庭署提供資料。</w:t>
                      </w:r>
                    </w:p>
                  </w:txbxContent>
                </v:textbox>
                <w10:wrap type="square" anchorx="margin"/>
              </v:shape>
            </w:pict>
          </mc:Fallback>
        </mc:AlternateContent>
      </w:r>
      <w:r w:rsidR="00894B58" w:rsidRPr="006C5ECB">
        <w:rPr>
          <w:rFonts w:ascii="標楷體" w:eastAsia="標楷體" w:hAnsi="標楷體" w:cs="標楷體" w:hint="eastAsia"/>
          <w:color w:val="000000" w:themeColor="text1"/>
        </w:rPr>
        <w:t>構申請防治獎勵案件計1,436件，</w:t>
      </w:r>
      <w:proofErr w:type="gramStart"/>
      <w:r w:rsidR="00894B58" w:rsidRPr="006C5ECB">
        <w:rPr>
          <w:rFonts w:ascii="標楷體" w:eastAsia="標楷體" w:hAnsi="標楷體" w:cs="標楷體" w:hint="eastAsia"/>
          <w:color w:val="000000" w:themeColor="text1"/>
        </w:rPr>
        <w:t>占具確</w:t>
      </w:r>
      <w:proofErr w:type="gramEnd"/>
      <w:r w:rsidR="00894B58" w:rsidRPr="006C5ECB">
        <w:rPr>
          <w:rFonts w:ascii="標楷體" w:eastAsia="標楷體" w:hAnsi="標楷體" w:cs="標楷體" w:hint="eastAsia"/>
          <w:color w:val="000000" w:themeColor="text1"/>
        </w:rPr>
        <w:t>診者之機構家數約75.42％，申請獎勵金額計9億41萬餘元，尚有部分機構仍未提出申請。</w:t>
      </w:r>
      <w:proofErr w:type="gramStart"/>
      <w:r w:rsidR="00894B58" w:rsidRPr="006C5ECB">
        <w:rPr>
          <w:rFonts w:ascii="標楷體" w:eastAsia="標楷體" w:hAnsi="標楷體" w:cs="標楷體" w:hint="eastAsia"/>
          <w:color w:val="000000" w:themeColor="text1"/>
        </w:rPr>
        <w:t>又市縣政府</w:t>
      </w:r>
      <w:proofErr w:type="gramEnd"/>
      <w:r w:rsidR="00894B58" w:rsidRPr="006C5ECB">
        <w:rPr>
          <w:rFonts w:ascii="標楷體" w:eastAsia="標楷體" w:hAnsi="標楷體" w:cs="標楷體" w:hint="eastAsia"/>
          <w:color w:val="000000" w:themeColor="text1"/>
        </w:rPr>
        <w:t>已受理之申請案件，其中891件尚處審查階段，約62.05％</w:t>
      </w:r>
      <w:r w:rsidR="00D76101">
        <w:rPr>
          <w:rFonts w:ascii="標楷體" w:eastAsia="標楷體" w:hAnsi="標楷體" w:cs="標楷體" w:hint="eastAsia"/>
          <w:color w:val="000000" w:themeColor="text1"/>
        </w:rPr>
        <w:t>（</w:t>
      </w:r>
      <w:r w:rsidR="00894B58" w:rsidRPr="006C5ECB">
        <w:rPr>
          <w:rFonts w:ascii="標楷體" w:eastAsia="標楷體" w:hAnsi="標楷體" w:cs="標楷體" w:hint="eastAsia"/>
          <w:color w:val="000000" w:themeColor="text1"/>
        </w:rPr>
        <w:t>表</w:t>
      </w:r>
      <w:r w:rsidR="002E129B" w:rsidRPr="006C5ECB">
        <w:rPr>
          <w:rFonts w:ascii="標楷體" w:eastAsia="標楷體" w:hAnsi="標楷體" w:cs="標楷體" w:hint="eastAsia"/>
          <w:color w:val="000000" w:themeColor="text1"/>
        </w:rPr>
        <w:t>2</w:t>
      </w:r>
      <w:r w:rsidR="003C1B89" w:rsidRPr="006C5ECB">
        <w:rPr>
          <w:rFonts w:ascii="標楷體" w:eastAsia="標楷體" w:hAnsi="標楷體" w:cs="標楷體" w:hint="eastAsia"/>
          <w:color w:val="000000" w:themeColor="text1"/>
        </w:rPr>
        <w:t>1</w:t>
      </w:r>
      <w:r w:rsidR="00D76101">
        <w:rPr>
          <w:rFonts w:ascii="標楷體" w:eastAsia="標楷體" w:hAnsi="標楷體" w:cs="標楷體" w:hint="eastAsia"/>
          <w:color w:val="000000" w:themeColor="text1"/>
        </w:rPr>
        <w:t>）</w:t>
      </w:r>
      <w:r w:rsidR="00894B58" w:rsidRPr="006C5ECB">
        <w:rPr>
          <w:rFonts w:ascii="標楷體" w:eastAsia="標楷體" w:hAnsi="標楷體" w:cs="標楷體" w:hint="eastAsia"/>
          <w:color w:val="000000" w:themeColor="text1"/>
        </w:rPr>
        <w:t>，且部分機構已於111年間提出申請，影響及時鼓勵相關人員之效果。</w:t>
      </w:r>
      <w:r w:rsidR="00837AF8" w:rsidRPr="006C5ECB">
        <w:rPr>
          <w:rFonts w:ascii="標楷體" w:eastAsia="標楷體" w:hAnsi="標楷體" w:cs="標楷體" w:hint="eastAsia"/>
          <w:color w:val="000000" w:themeColor="text1"/>
        </w:rPr>
        <w:t>經函</w:t>
      </w:r>
      <w:proofErr w:type="gramStart"/>
      <w:r w:rsidR="00837AF8" w:rsidRPr="006C5ECB">
        <w:rPr>
          <w:rFonts w:ascii="標楷體" w:eastAsia="標楷體" w:hAnsi="標楷體" w:cs="標楷體" w:hint="eastAsia"/>
          <w:color w:val="000000" w:themeColor="text1"/>
        </w:rPr>
        <w:t>請衛福部</w:t>
      </w:r>
      <w:proofErr w:type="gramEnd"/>
      <w:r w:rsidR="00837AF8" w:rsidRPr="006C5ECB">
        <w:rPr>
          <w:rFonts w:ascii="標楷體" w:eastAsia="標楷體" w:hAnsi="標楷體" w:cs="標楷體" w:hint="eastAsia"/>
          <w:color w:val="000000" w:themeColor="text1"/>
        </w:rPr>
        <w:t>督促市</w:t>
      </w:r>
      <w:proofErr w:type="gramStart"/>
      <w:r w:rsidR="00837AF8" w:rsidRPr="006C5ECB">
        <w:rPr>
          <w:rFonts w:ascii="標楷體" w:eastAsia="標楷體" w:hAnsi="標楷體" w:cs="標楷體" w:hint="eastAsia"/>
          <w:color w:val="000000" w:themeColor="text1"/>
        </w:rPr>
        <w:t>縣政府妥處</w:t>
      </w:r>
      <w:proofErr w:type="gramEnd"/>
      <w:r w:rsidR="00837AF8" w:rsidRPr="006C5ECB">
        <w:rPr>
          <w:rFonts w:ascii="標楷體" w:eastAsia="標楷體" w:hAnsi="標楷體" w:cs="標楷體" w:hint="eastAsia"/>
          <w:color w:val="000000" w:themeColor="text1"/>
        </w:rPr>
        <w:t>，並</w:t>
      </w:r>
      <w:proofErr w:type="gramStart"/>
      <w:r w:rsidR="00837AF8" w:rsidRPr="006C5ECB">
        <w:rPr>
          <w:rFonts w:ascii="標楷體" w:eastAsia="標楷體" w:hAnsi="標楷體" w:cs="標楷體" w:hint="eastAsia"/>
          <w:color w:val="000000" w:themeColor="text1"/>
        </w:rPr>
        <w:t>研</w:t>
      </w:r>
      <w:proofErr w:type="gramEnd"/>
      <w:r w:rsidR="00837AF8" w:rsidRPr="006C5ECB">
        <w:rPr>
          <w:rFonts w:ascii="標楷體" w:eastAsia="標楷體" w:hAnsi="標楷體" w:cs="標楷體" w:hint="eastAsia"/>
          <w:color w:val="000000" w:themeColor="text1"/>
        </w:rPr>
        <w:t>謀檢討改善，以及時獎勵執行防治業務之工作人員。據復：已請各市縣政府輔導符合防治獎勵申請條件之機構，配合申請期限，儘早提出申請，並加速審核獎勵案件。</w:t>
      </w:r>
    </w:p>
    <w:p w14:paraId="2801965B" w14:textId="482F16CB" w:rsidR="00E548C6" w:rsidRPr="006C5ECB" w:rsidRDefault="00E548C6" w:rsidP="00FB19EB">
      <w:pPr>
        <w:overflowPunct w:val="0"/>
        <w:spacing w:line="410" w:lineRule="exact"/>
        <w:ind w:firstLineChars="450" w:firstLine="1099"/>
        <w:jc w:val="both"/>
        <w:rPr>
          <w:rFonts w:ascii="標楷體" w:eastAsia="標楷體" w:hAnsi="標楷體" w:cs="標楷體"/>
          <w:color w:val="000000" w:themeColor="text1"/>
          <w:highlight w:val="yellow"/>
        </w:rPr>
      </w:pPr>
      <w:r w:rsidRPr="006C5ECB">
        <w:rPr>
          <w:rFonts w:ascii="標楷體" w:eastAsia="標楷體" w:hAnsi="標楷體" w:cs="標楷體" w:hint="eastAsia"/>
          <w:b/>
          <w:color w:val="000000" w:themeColor="text1"/>
          <w:spacing w:val="2"/>
        </w:rPr>
        <w:t xml:space="preserve">2.　</w:t>
      </w:r>
      <w:r w:rsidR="00894B58" w:rsidRPr="006C5ECB">
        <w:rPr>
          <w:rFonts w:ascii="標楷體" w:eastAsia="標楷體" w:hAnsi="標楷體" w:cs="標楷體" w:hint="eastAsia"/>
          <w:b/>
          <w:color w:val="000000" w:themeColor="text1"/>
        </w:rPr>
        <w:t>政府持續推動疫苗接種作業，</w:t>
      </w:r>
      <w:proofErr w:type="gramStart"/>
      <w:r w:rsidR="00894B58" w:rsidRPr="006C5ECB">
        <w:rPr>
          <w:rFonts w:ascii="標楷體" w:eastAsia="標楷體" w:hAnsi="標楷體" w:cs="標楷體" w:hint="eastAsia"/>
          <w:b/>
          <w:color w:val="000000" w:themeColor="text1"/>
        </w:rPr>
        <w:t>惟間有民眾</w:t>
      </w:r>
      <w:proofErr w:type="gramEnd"/>
      <w:r w:rsidR="00894B58" w:rsidRPr="006C5ECB">
        <w:rPr>
          <w:rFonts w:ascii="標楷體" w:eastAsia="標楷體" w:hAnsi="標楷體" w:cs="標楷體" w:hint="eastAsia"/>
          <w:b/>
          <w:color w:val="000000" w:themeColor="text1"/>
        </w:rPr>
        <w:t>誤</w:t>
      </w:r>
      <w:proofErr w:type="gramStart"/>
      <w:r w:rsidR="00894B58" w:rsidRPr="006C5ECB">
        <w:rPr>
          <w:rFonts w:ascii="標楷體" w:eastAsia="標楷體" w:hAnsi="標楷體" w:cs="標楷體" w:hint="eastAsia"/>
          <w:b/>
          <w:color w:val="000000" w:themeColor="text1"/>
        </w:rPr>
        <w:t>接種屆效疫苗</w:t>
      </w:r>
      <w:proofErr w:type="gramEnd"/>
      <w:r w:rsidR="00894B58" w:rsidRPr="006C5ECB">
        <w:rPr>
          <w:rFonts w:ascii="標楷體" w:eastAsia="標楷體" w:hAnsi="標楷體" w:cs="標楷體" w:hint="eastAsia"/>
          <w:b/>
          <w:color w:val="000000" w:themeColor="text1"/>
        </w:rPr>
        <w:t>事件發生，且</w:t>
      </w:r>
      <w:r w:rsidR="00B91315" w:rsidRPr="006C5ECB">
        <w:rPr>
          <w:rFonts w:ascii="標楷體" w:eastAsia="標楷體" w:hAnsi="標楷體" w:cs="標楷體" w:hint="eastAsia"/>
          <w:b/>
          <w:color w:val="000000" w:themeColor="text1"/>
        </w:rPr>
        <w:t>仍有</w:t>
      </w:r>
      <w:r w:rsidR="00894B58" w:rsidRPr="006C5ECB">
        <w:rPr>
          <w:rFonts w:ascii="標楷體" w:eastAsia="標楷體" w:hAnsi="標楷體" w:cs="標楷體" w:hint="eastAsia"/>
          <w:b/>
          <w:color w:val="000000" w:themeColor="text1"/>
        </w:rPr>
        <w:t>市縣政府未落實</w:t>
      </w:r>
      <w:proofErr w:type="gramStart"/>
      <w:r w:rsidR="00894B58" w:rsidRPr="006C5ECB">
        <w:rPr>
          <w:rFonts w:ascii="標楷體" w:eastAsia="標楷體" w:hAnsi="標楷體" w:cs="標楷體" w:hint="eastAsia"/>
          <w:b/>
          <w:color w:val="000000" w:themeColor="text1"/>
        </w:rPr>
        <w:t>疫苗屆效處理</w:t>
      </w:r>
      <w:proofErr w:type="gramEnd"/>
      <w:r w:rsidR="00894B58" w:rsidRPr="006C5ECB">
        <w:rPr>
          <w:rFonts w:ascii="標楷體" w:eastAsia="標楷體" w:hAnsi="標楷體" w:cs="標楷體" w:hint="eastAsia"/>
          <w:b/>
          <w:color w:val="000000" w:themeColor="text1"/>
        </w:rPr>
        <w:t>措施</w:t>
      </w:r>
      <w:r w:rsidRPr="006C5ECB">
        <w:rPr>
          <w:rFonts w:ascii="標楷體" w:eastAsia="標楷體" w:hAnsi="標楷體" w:cs="標楷體" w:hint="eastAsia"/>
          <w:b/>
          <w:color w:val="000000" w:themeColor="text1"/>
          <w:spacing w:val="2"/>
        </w:rPr>
        <w:t>：</w:t>
      </w:r>
      <w:proofErr w:type="gramStart"/>
      <w:r w:rsidR="00894B58" w:rsidRPr="006C5ECB">
        <w:rPr>
          <w:rFonts w:ascii="標楷體" w:eastAsia="標楷體" w:hAnsi="標楷體" w:hint="eastAsia"/>
          <w:color w:val="000000" w:themeColor="text1"/>
        </w:rPr>
        <w:t>新型冠</w:t>
      </w:r>
      <w:proofErr w:type="gramEnd"/>
      <w:r w:rsidR="00894B58" w:rsidRPr="006C5ECB">
        <w:rPr>
          <w:rFonts w:ascii="標楷體" w:eastAsia="標楷體" w:hAnsi="標楷體" w:hint="eastAsia"/>
          <w:color w:val="000000" w:themeColor="text1"/>
        </w:rPr>
        <w:t>狀病毒肺炎（COVID－19）</w:t>
      </w:r>
      <w:r w:rsidR="00894B58" w:rsidRPr="006C5ECB">
        <w:rPr>
          <w:rFonts w:ascii="標楷體" w:eastAsia="標楷體" w:hAnsi="標楷體" w:cs="標楷體" w:hint="eastAsia"/>
          <w:color w:val="000000" w:themeColor="text1"/>
        </w:rPr>
        <w:t>疫苗配發流程，係由中央物流廠商將解凍後之疫苗，以2°C至8°C</w:t>
      </w:r>
      <w:proofErr w:type="gramStart"/>
      <w:r w:rsidR="00894B58" w:rsidRPr="006C5ECB">
        <w:rPr>
          <w:rFonts w:ascii="標楷體" w:eastAsia="標楷體" w:hAnsi="標楷體" w:cs="標楷體" w:hint="eastAsia"/>
          <w:color w:val="000000" w:themeColor="text1"/>
        </w:rPr>
        <w:t>冷儲裝置</w:t>
      </w:r>
      <w:proofErr w:type="gramEnd"/>
      <w:r w:rsidR="00894B58" w:rsidRPr="006C5ECB">
        <w:rPr>
          <w:rFonts w:ascii="標楷體" w:eastAsia="標楷體" w:hAnsi="標楷體" w:cs="標楷體" w:hint="eastAsia"/>
          <w:color w:val="000000" w:themeColor="text1"/>
        </w:rPr>
        <w:t>配送至各市縣政府衛生局，再由市縣政府衛生局依消耗結存及預約情形，分發至轄下衛生所及合約醫療院所，供後續接種作業使用。不同廠牌之疫苗對溫度保存條件互有差異，且各廠牌疫苗一經開瓶使用，效期僅剩6至48小時不等，</w:t>
      </w:r>
      <w:proofErr w:type="gramStart"/>
      <w:r w:rsidR="00894B58" w:rsidRPr="006C5ECB">
        <w:rPr>
          <w:rFonts w:ascii="標楷體" w:eastAsia="標楷體" w:hAnsi="標楷體" w:cs="標楷體" w:hint="eastAsia"/>
          <w:color w:val="000000" w:themeColor="text1"/>
        </w:rPr>
        <w:t>爰</w:t>
      </w:r>
      <w:proofErr w:type="gramEnd"/>
      <w:r w:rsidR="00894B58" w:rsidRPr="006C5ECB">
        <w:rPr>
          <w:rFonts w:ascii="標楷體" w:eastAsia="標楷體" w:hAnsi="標楷體" w:cs="標楷體" w:hint="eastAsia"/>
          <w:color w:val="000000" w:themeColor="text1"/>
        </w:rPr>
        <w:t>嚴重特殊傳染性肺炎中央流行</w:t>
      </w:r>
      <w:proofErr w:type="gramStart"/>
      <w:r w:rsidR="00894B58" w:rsidRPr="006C5ECB">
        <w:rPr>
          <w:rFonts w:ascii="標楷體" w:eastAsia="標楷體" w:hAnsi="標楷體" w:cs="標楷體" w:hint="eastAsia"/>
          <w:color w:val="000000" w:themeColor="text1"/>
        </w:rPr>
        <w:t>疫</w:t>
      </w:r>
      <w:proofErr w:type="gramEnd"/>
      <w:r w:rsidR="00894B58" w:rsidRPr="006C5ECB">
        <w:rPr>
          <w:rFonts w:ascii="標楷體" w:eastAsia="標楷體" w:hAnsi="標楷體" w:cs="標楷體" w:hint="eastAsia"/>
          <w:color w:val="000000" w:themeColor="text1"/>
        </w:rPr>
        <w:t>情指揮中心（下稱指揮中心）針對未能使用</w:t>
      </w:r>
      <w:proofErr w:type="gramStart"/>
      <w:r w:rsidR="00894B58" w:rsidRPr="006C5ECB">
        <w:rPr>
          <w:rFonts w:ascii="標楷體" w:eastAsia="標楷體" w:hAnsi="標楷體" w:cs="標楷體" w:hint="eastAsia"/>
          <w:color w:val="000000" w:themeColor="text1"/>
        </w:rPr>
        <w:t>之屆效疫苗</w:t>
      </w:r>
      <w:proofErr w:type="gramEnd"/>
      <w:r w:rsidR="00894B58" w:rsidRPr="006C5ECB">
        <w:rPr>
          <w:rFonts w:ascii="標楷體" w:eastAsia="標楷體" w:hAnsi="標楷體" w:cs="標楷體" w:hint="eastAsia"/>
          <w:color w:val="000000" w:themeColor="text1"/>
        </w:rPr>
        <w:t>，於111年3月17日函請市縣政府衛生局依「地方衛生局COVID</w:t>
      </w:r>
      <w:r w:rsidR="00E32D20" w:rsidRPr="006C5ECB">
        <w:rPr>
          <w:rFonts w:ascii="標楷體" w:eastAsia="標楷體" w:hAnsi="標楷體" w:cs="標楷體" w:hint="eastAsia"/>
          <w:color w:val="000000" w:themeColor="text1"/>
        </w:rPr>
        <w:t>－</w:t>
      </w:r>
      <w:r w:rsidR="00894B58" w:rsidRPr="006C5ECB">
        <w:rPr>
          <w:rFonts w:ascii="標楷體" w:eastAsia="標楷體" w:hAnsi="標楷體" w:cs="標楷體" w:hint="eastAsia"/>
          <w:color w:val="000000" w:themeColor="text1"/>
        </w:rPr>
        <w:t>19</w:t>
      </w:r>
      <w:proofErr w:type="gramStart"/>
      <w:r w:rsidR="00894B58" w:rsidRPr="006C5ECB">
        <w:rPr>
          <w:rFonts w:ascii="標楷體" w:eastAsia="標楷體" w:hAnsi="標楷體" w:cs="標楷體" w:hint="eastAsia"/>
          <w:color w:val="000000" w:themeColor="text1"/>
        </w:rPr>
        <w:t>疫苗屆效後</w:t>
      </w:r>
      <w:proofErr w:type="gramEnd"/>
      <w:r w:rsidR="00894B58" w:rsidRPr="006C5ECB">
        <w:rPr>
          <w:rFonts w:ascii="標楷體" w:eastAsia="標楷體" w:hAnsi="標楷體" w:cs="標楷體" w:hint="eastAsia"/>
          <w:color w:val="000000" w:themeColor="text1"/>
        </w:rPr>
        <w:t>處理措施」</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下稱疫苗屆效處理措施</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規定處理，合約醫療院所及衛生局</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所</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須於疫苗屆效期當日接種作業結束後，立即自存放</w:t>
      </w:r>
      <w:proofErr w:type="gramStart"/>
      <w:r w:rsidR="00894B58" w:rsidRPr="006C5ECB">
        <w:rPr>
          <w:rFonts w:ascii="標楷體" w:eastAsia="標楷體" w:hAnsi="標楷體" w:cs="標楷體" w:hint="eastAsia"/>
          <w:color w:val="000000" w:themeColor="text1"/>
        </w:rPr>
        <w:t>冷儲區</w:t>
      </w:r>
      <w:proofErr w:type="gramEnd"/>
      <w:r w:rsidR="00894B58" w:rsidRPr="006C5ECB">
        <w:rPr>
          <w:rFonts w:ascii="標楷體" w:eastAsia="標楷體" w:hAnsi="標楷體" w:cs="標楷體" w:hint="eastAsia"/>
          <w:color w:val="000000" w:themeColor="text1"/>
        </w:rPr>
        <w:t>移出封存；合約醫療院所應於3天內將該等過期封存疫苗</w:t>
      </w:r>
      <w:proofErr w:type="gramStart"/>
      <w:r w:rsidR="00894B58" w:rsidRPr="006C5ECB">
        <w:rPr>
          <w:rFonts w:ascii="標楷體" w:eastAsia="標楷體" w:hAnsi="標楷體" w:cs="標楷體" w:hint="eastAsia"/>
          <w:color w:val="000000" w:themeColor="text1"/>
        </w:rPr>
        <w:t>併</w:t>
      </w:r>
      <w:proofErr w:type="gramEnd"/>
      <w:r w:rsidR="00894B58" w:rsidRPr="006C5ECB">
        <w:rPr>
          <w:rFonts w:ascii="標楷體" w:eastAsia="標楷體" w:hAnsi="標楷體" w:cs="標楷體" w:hint="eastAsia"/>
          <w:color w:val="000000" w:themeColor="text1"/>
        </w:rPr>
        <w:t>同「合約醫療院所疫苗銷毀明細表」，送交轄區衛生局</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所</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依規範進行銷毀。</w:t>
      </w:r>
      <w:proofErr w:type="gramStart"/>
      <w:r w:rsidR="00894B58" w:rsidRPr="006C5ECB">
        <w:rPr>
          <w:rFonts w:ascii="標楷體" w:eastAsia="標楷體" w:hAnsi="標楷體" w:cs="標楷體" w:hint="eastAsia"/>
          <w:color w:val="000000" w:themeColor="text1"/>
        </w:rPr>
        <w:t>惟</w:t>
      </w:r>
      <w:proofErr w:type="gramEnd"/>
      <w:r w:rsidR="00894B58" w:rsidRPr="006C5ECB">
        <w:rPr>
          <w:rFonts w:ascii="標楷體" w:eastAsia="標楷體" w:hAnsi="標楷體" w:cs="標楷體" w:hint="eastAsia"/>
          <w:color w:val="000000" w:themeColor="text1"/>
        </w:rPr>
        <w:t>新竹市某診所仍於111年9月8日發生未依規定將已開瓶使用之疫苗移出封存，隔日在未核對疫苗開瓶時間情況下，</w:t>
      </w:r>
      <w:proofErr w:type="gramStart"/>
      <w:r w:rsidR="00894B58" w:rsidRPr="006C5ECB">
        <w:rPr>
          <w:rFonts w:ascii="標楷體" w:eastAsia="標楷體" w:hAnsi="標楷體" w:cs="標楷體" w:hint="eastAsia"/>
          <w:color w:val="000000" w:themeColor="text1"/>
        </w:rPr>
        <w:t>誤使民眾接種屆效疫苗</w:t>
      </w:r>
      <w:proofErr w:type="gramEnd"/>
      <w:r w:rsidR="00894B58" w:rsidRPr="006C5ECB">
        <w:rPr>
          <w:rFonts w:ascii="標楷體" w:eastAsia="標楷體" w:hAnsi="標楷體" w:cs="標楷體" w:hint="eastAsia"/>
          <w:color w:val="000000" w:themeColor="text1"/>
        </w:rPr>
        <w:t>事件；且截至112年2月28日止，除新竹市外，尚有4個市縣政府衛生局，合計通報轄內合約醫療院所發生</w:t>
      </w:r>
      <w:proofErr w:type="gramStart"/>
      <w:r w:rsidR="00894B58" w:rsidRPr="006C5ECB">
        <w:rPr>
          <w:rFonts w:ascii="標楷體" w:eastAsia="標楷體" w:hAnsi="標楷體" w:cs="標楷體" w:hint="eastAsia"/>
          <w:color w:val="000000" w:themeColor="text1"/>
        </w:rPr>
        <w:t>8起誤將屆效</w:t>
      </w:r>
      <w:proofErr w:type="gramEnd"/>
      <w:r w:rsidR="00894B58" w:rsidRPr="006C5ECB">
        <w:rPr>
          <w:rFonts w:ascii="標楷體" w:eastAsia="標楷體" w:hAnsi="標楷體" w:cs="標楷體" w:hint="eastAsia"/>
          <w:color w:val="000000" w:themeColor="text1"/>
        </w:rPr>
        <w:t>疫苗提供予民眾施打事件。上開預防接種異常事件雖經各市縣政府衛生局暫停各該合約醫療院所辦理疫苗接種業務，並提出改善報告，然經本部實地</w:t>
      </w:r>
      <w:r w:rsidR="00AB544C" w:rsidRPr="006C5ECB">
        <w:rPr>
          <w:rFonts w:ascii="標楷體" w:eastAsia="標楷體" w:hAnsi="標楷體" w:cs="標楷體" w:hint="eastAsia"/>
          <w:color w:val="000000" w:themeColor="text1"/>
        </w:rPr>
        <w:t>抽查</w:t>
      </w:r>
      <w:r w:rsidR="00894B58" w:rsidRPr="006C5ECB">
        <w:rPr>
          <w:rFonts w:ascii="標楷體" w:eastAsia="標楷體" w:hAnsi="標楷體" w:cs="標楷體" w:hint="eastAsia"/>
          <w:color w:val="000000" w:themeColor="text1"/>
        </w:rPr>
        <w:t>發現，</w:t>
      </w:r>
      <w:r w:rsidR="00B91315" w:rsidRPr="006C5ECB">
        <w:rPr>
          <w:rFonts w:ascii="標楷體" w:eastAsia="標楷體" w:hAnsi="標楷體" w:cs="標楷體" w:hint="eastAsia"/>
          <w:color w:val="000000" w:themeColor="text1"/>
        </w:rPr>
        <w:t>仍有</w:t>
      </w:r>
      <w:r w:rsidR="00894B58" w:rsidRPr="006C5ECB">
        <w:rPr>
          <w:rFonts w:ascii="標楷體" w:eastAsia="標楷體" w:hAnsi="標楷體" w:cs="標楷體" w:hint="eastAsia"/>
          <w:color w:val="000000" w:themeColor="text1"/>
        </w:rPr>
        <w:t>市縣政府</w:t>
      </w:r>
      <w:proofErr w:type="gramStart"/>
      <w:r w:rsidR="00894B58" w:rsidRPr="006C5ECB">
        <w:rPr>
          <w:rFonts w:ascii="標楷體" w:eastAsia="標楷體" w:hAnsi="標楷體" w:cs="標楷體" w:hint="eastAsia"/>
          <w:color w:val="000000" w:themeColor="text1"/>
        </w:rPr>
        <w:t>對於屆效疫苗</w:t>
      </w:r>
      <w:proofErr w:type="gramEnd"/>
      <w:r w:rsidR="00894B58" w:rsidRPr="006C5ECB">
        <w:rPr>
          <w:rFonts w:ascii="標楷體" w:eastAsia="標楷體" w:hAnsi="標楷體" w:cs="標楷體" w:hint="eastAsia"/>
          <w:color w:val="000000" w:themeColor="text1"/>
        </w:rPr>
        <w:t>之處理，</w:t>
      </w:r>
      <w:proofErr w:type="gramStart"/>
      <w:r w:rsidR="00894B58" w:rsidRPr="006C5ECB">
        <w:rPr>
          <w:rFonts w:ascii="標楷體" w:eastAsia="標楷體" w:hAnsi="標楷體" w:cs="標楷體" w:hint="eastAsia"/>
          <w:color w:val="000000" w:themeColor="text1"/>
        </w:rPr>
        <w:t>係由轄內</w:t>
      </w:r>
      <w:proofErr w:type="gramEnd"/>
      <w:r w:rsidR="00894B58" w:rsidRPr="006C5ECB">
        <w:rPr>
          <w:rFonts w:ascii="標楷體" w:eastAsia="標楷體" w:hAnsi="標楷體" w:cs="標楷體" w:hint="eastAsia"/>
          <w:color w:val="000000" w:themeColor="text1"/>
        </w:rPr>
        <w:t>合約醫療院所自行銷毀，再將明細表送交衛生局</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所</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w:t>
      </w:r>
      <w:proofErr w:type="gramStart"/>
      <w:r w:rsidR="00894B58" w:rsidRPr="006C5ECB">
        <w:rPr>
          <w:rFonts w:ascii="標楷體" w:eastAsia="標楷體" w:hAnsi="標楷體" w:cs="標楷體" w:hint="eastAsia"/>
          <w:color w:val="000000" w:themeColor="text1"/>
        </w:rPr>
        <w:t>未確依</w:t>
      </w:r>
      <w:proofErr w:type="gramEnd"/>
      <w:r w:rsidR="00894B58" w:rsidRPr="006C5ECB">
        <w:rPr>
          <w:rFonts w:ascii="標楷體" w:eastAsia="標楷體" w:hAnsi="標楷體" w:cs="標楷體" w:hint="eastAsia"/>
          <w:color w:val="000000" w:themeColor="text1"/>
        </w:rPr>
        <w:t>指揮中心所訂之</w:t>
      </w:r>
      <w:proofErr w:type="gramStart"/>
      <w:r w:rsidR="00894B58" w:rsidRPr="006C5ECB">
        <w:rPr>
          <w:rFonts w:ascii="標楷體" w:eastAsia="標楷體" w:hAnsi="標楷體" w:cs="標楷體" w:hint="eastAsia"/>
          <w:color w:val="000000" w:themeColor="text1"/>
        </w:rPr>
        <w:t>疫苗屆效處理</w:t>
      </w:r>
      <w:proofErr w:type="gramEnd"/>
      <w:r w:rsidR="00894B58" w:rsidRPr="006C5ECB">
        <w:rPr>
          <w:rFonts w:ascii="標楷體" w:eastAsia="標楷體" w:hAnsi="標楷體" w:cs="標楷體" w:hint="eastAsia"/>
          <w:color w:val="000000" w:themeColor="text1"/>
        </w:rPr>
        <w:t>措施規定辦理，經函</w:t>
      </w:r>
      <w:proofErr w:type="gramStart"/>
      <w:r w:rsidR="00894B58" w:rsidRPr="006C5ECB">
        <w:rPr>
          <w:rFonts w:ascii="標楷體" w:eastAsia="標楷體" w:hAnsi="標楷體" w:cs="標楷體" w:hint="eastAsia"/>
          <w:color w:val="000000" w:themeColor="text1"/>
        </w:rPr>
        <w:t>請衛福部督促研</w:t>
      </w:r>
      <w:proofErr w:type="gramEnd"/>
      <w:r w:rsidR="00894B58" w:rsidRPr="006C5ECB">
        <w:rPr>
          <w:rFonts w:ascii="標楷體" w:eastAsia="標楷體" w:hAnsi="標楷體" w:cs="標楷體" w:hint="eastAsia"/>
          <w:color w:val="000000" w:themeColor="text1"/>
        </w:rPr>
        <w:t>謀改善，以完備疫苗管理機制，保障疫苗接種對象之接種效益與安全。據復：</w:t>
      </w:r>
      <w:r w:rsidR="00B91315" w:rsidRPr="006C5ECB">
        <w:rPr>
          <w:rFonts w:ascii="標楷體" w:eastAsia="標楷體" w:hAnsi="標楷體" w:cs="標楷體" w:hint="eastAsia"/>
          <w:color w:val="000000" w:themeColor="text1"/>
        </w:rPr>
        <w:t>已請市縣政府就未落實</w:t>
      </w:r>
      <w:proofErr w:type="gramStart"/>
      <w:r w:rsidR="00B91315" w:rsidRPr="006C5ECB">
        <w:rPr>
          <w:rFonts w:ascii="標楷體" w:eastAsia="標楷體" w:hAnsi="標楷體" w:cs="標楷體" w:hint="eastAsia"/>
          <w:color w:val="000000" w:themeColor="text1"/>
        </w:rPr>
        <w:t>疫苗屆效處理</w:t>
      </w:r>
      <w:proofErr w:type="gramEnd"/>
      <w:r w:rsidR="00B91315" w:rsidRPr="006C5ECB">
        <w:rPr>
          <w:rFonts w:ascii="標楷體" w:eastAsia="標楷體" w:hAnsi="標楷體" w:cs="標楷體" w:hint="eastAsia"/>
          <w:color w:val="000000" w:themeColor="text1"/>
        </w:rPr>
        <w:t>措施情形提出改善報告，</w:t>
      </w:r>
      <w:r w:rsidR="008826F5" w:rsidRPr="006C5ECB">
        <w:rPr>
          <w:rFonts w:ascii="標楷體" w:eastAsia="標楷體" w:hAnsi="標楷體" w:cs="標楷體" w:hint="eastAsia"/>
          <w:color w:val="000000" w:themeColor="text1"/>
        </w:rPr>
        <w:t>將</w:t>
      </w:r>
      <w:r w:rsidR="00B91315" w:rsidRPr="006C5ECB">
        <w:rPr>
          <w:rFonts w:ascii="標楷體" w:eastAsia="標楷體" w:hAnsi="標楷體" w:cs="標楷體" w:hint="eastAsia"/>
          <w:color w:val="000000" w:themeColor="text1"/>
        </w:rPr>
        <w:t>持續</w:t>
      </w:r>
      <w:r w:rsidR="005D15B9" w:rsidRPr="006C5ECB">
        <w:rPr>
          <w:rFonts w:ascii="標楷體" w:eastAsia="標楷體" w:hAnsi="標楷體" w:cs="標楷體" w:hint="eastAsia"/>
          <w:color w:val="000000" w:themeColor="text1"/>
        </w:rPr>
        <w:t>請各市縣</w:t>
      </w:r>
      <w:r w:rsidR="00B91315" w:rsidRPr="006C5ECB">
        <w:rPr>
          <w:rFonts w:ascii="標楷體" w:eastAsia="標楷體" w:hAnsi="標楷體" w:cs="標楷體" w:hint="eastAsia"/>
          <w:color w:val="000000" w:themeColor="text1"/>
        </w:rPr>
        <w:t>政府督導合約醫療院所</w:t>
      </w:r>
      <w:r w:rsidR="005D15B9" w:rsidRPr="006C5ECB">
        <w:rPr>
          <w:rFonts w:ascii="標楷體" w:eastAsia="標楷體" w:hAnsi="標楷體" w:cs="標楷體" w:hint="eastAsia"/>
          <w:color w:val="000000" w:themeColor="text1"/>
        </w:rPr>
        <w:t>依規定辦理銷毀</w:t>
      </w:r>
      <w:r w:rsidR="008826F5" w:rsidRPr="006C5ECB">
        <w:rPr>
          <w:rFonts w:ascii="標楷體" w:eastAsia="標楷體" w:hAnsi="標楷體" w:cs="標楷體" w:hint="eastAsia"/>
          <w:color w:val="000000" w:themeColor="text1"/>
        </w:rPr>
        <w:t>作業</w:t>
      </w:r>
      <w:r w:rsidR="005D15B9" w:rsidRPr="006C5ECB">
        <w:rPr>
          <w:rFonts w:ascii="標楷體" w:eastAsia="標楷體" w:hAnsi="標楷體" w:cs="標楷體" w:hint="eastAsia"/>
          <w:color w:val="000000" w:themeColor="text1"/>
        </w:rPr>
        <w:t>，</w:t>
      </w:r>
      <w:r w:rsidR="008826F5" w:rsidRPr="006C5ECB">
        <w:rPr>
          <w:rFonts w:ascii="標楷體" w:eastAsia="標楷體" w:hAnsi="標楷體" w:cs="標楷體" w:hint="eastAsia"/>
          <w:color w:val="000000" w:themeColor="text1"/>
        </w:rPr>
        <w:t>並確實於「全國性預防接種資訊管理系統</w:t>
      </w:r>
      <w:r w:rsidR="00D76101">
        <w:rPr>
          <w:rFonts w:ascii="標楷體" w:eastAsia="標楷體" w:hAnsi="標楷體" w:cs="標楷體" w:hint="eastAsia"/>
          <w:color w:val="000000" w:themeColor="text1"/>
        </w:rPr>
        <w:t>（</w:t>
      </w:r>
      <w:r w:rsidR="008826F5" w:rsidRPr="006C5ECB">
        <w:rPr>
          <w:rFonts w:ascii="標楷體" w:eastAsia="標楷體" w:hAnsi="標楷體" w:cs="標楷體" w:hint="eastAsia"/>
          <w:color w:val="000000" w:themeColor="text1"/>
        </w:rPr>
        <w:t>NIIS</w:t>
      </w:r>
      <w:r w:rsidR="00D76101">
        <w:rPr>
          <w:rFonts w:ascii="標楷體" w:eastAsia="標楷體" w:hAnsi="標楷體" w:cs="標楷體" w:hint="eastAsia"/>
          <w:color w:val="000000" w:themeColor="text1"/>
        </w:rPr>
        <w:t>）</w:t>
      </w:r>
      <w:r w:rsidR="008826F5" w:rsidRPr="006C5ECB">
        <w:rPr>
          <w:rFonts w:ascii="標楷體" w:eastAsia="標楷體" w:hAnsi="標楷體" w:cs="標楷體" w:hint="eastAsia"/>
          <w:color w:val="000000" w:themeColor="text1"/>
        </w:rPr>
        <w:t>」進行登錄，</w:t>
      </w:r>
      <w:r w:rsidR="005D15B9" w:rsidRPr="006C5ECB">
        <w:rPr>
          <w:rFonts w:ascii="標楷體" w:eastAsia="標楷體" w:hAnsi="標楷體" w:cs="標楷體" w:hint="eastAsia"/>
          <w:color w:val="000000" w:themeColor="text1"/>
        </w:rPr>
        <w:t>以強化疫苗管理</w:t>
      </w:r>
      <w:r w:rsidR="008826F5" w:rsidRPr="006C5ECB">
        <w:rPr>
          <w:rFonts w:ascii="標楷體" w:eastAsia="標楷體" w:hAnsi="標楷體" w:cs="標楷體" w:hint="eastAsia"/>
          <w:color w:val="000000" w:themeColor="text1"/>
        </w:rPr>
        <w:t>。</w:t>
      </w:r>
    </w:p>
    <w:p w14:paraId="4FD175A2" w14:textId="75C89A92" w:rsidR="000612F8" w:rsidRPr="006C5ECB" w:rsidRDefault="00E548C6" w:rsidP="00E72214">
      <w:pPr>
        <w:overflowPunct w:val="0"/>
        <w:spacing w:line="400" w:lineRule="exact"/>
        <w:ind w:firstLineChars="450" w:firstLine="1099"/>
        <w:jc w:val="both"/>
        <w:rPr>
          <w:rFonts w:ascii="標楷體" w:eastAsia="標楷體" w:hAnsi="標楷體" w:cs="標楷體"/>
          <w:color w:val="000000" w:themeColor="text1"/>
        </w:rPr>
      </w:pPr>
      <w:r w:rsidRPr="006C5ECB">
        <w:rPr>
          <w:rFonts w:ascii="標楷體" w:eastAsia="標楷體" w:hAnsi="標楷體" w:cs="標楷體" w:hint="eastAsia"/>
          <w:b/>
          <w:color w:val="000000" w:themeColor="text1"/>
          <w:spacing w:val="2"/>
        </w:rPr>
        <w:t>3</w:t>
      </w:r>
      <w:r w:rsidR="000612F8" w:rsidRPr="006C5ECB">
        <w:rPr>
          <w:rFonts w:ascii="標楷體" w:eastAsia="標楷體" w:hAnsi="標楷體" w:cs="標楷體" w:hint="eastAsia"/>
          <w:b/>
          <w:color w:val="000000" w:themeColor="text1"/>
          <w:spacing w:val="2"/>
        </w:rPr>
        <w:t xml:space="preserve">.　</w:t>
      </w:r>
      <w:r w:rsidR="00894B58" w:rsidRPr="006C5ECB">
        <w:rPr>
          <w:rFonts w:ascii="標楷體" w:eastAsia="標楷體" w:hAnsi="標楷體" w:cs="標楷體" w:hint="eastAsia"/>
          <w:b/>
          <w:color w:val="000000" w:themeColor="text1"/>
        </w:rPr>
        <w:t>口服抗病毒藥物取用之近便性仍待持續提升</w:t>
      </w:r>
      <w:r w:rsidR="000612F8" w:rsidRPr="006C5ECB">
        <w:rPr>
          <w:rFonts w:ascii="標楷體" w:eastAsia="標楷體" w:hAnsi="標楷體" w:cs="標楷體" w:hint="eastAsia"/>
          <w:b/>
          <w:color w:val="000000" w:themeColor="text1"/>
          <w:spacing w:val="2"/>
        </w:rPr>
        <w:t>：</w:t>
      </w:r>
      <w:r w:rsidR="00894B58" w:rsidRPr="006C5ECB">
        <w:rPr>
          <w:rFonts w:ascii="標楷體" w:eastAsia="標楷體" w:hAnsi="標楷體" w:cs="標楷體" w:hint="eastAsia"/>
          <w:color w:val="000000" w:themeColor="text1"/>
        </w:rPr>
        <w:t>截至112年2月底止，政府已採購COVID－19口服抗病毒藥物212萬餘人份，以治療輕度至中度且具有重症危險因子之高風險患者。依「公費COVID</w:t>
      </w:r>
      <w:r w:rsidR="00E32D20" w:rsidRPr="006C5ECB">
        <w:rPr>
          <w:rFonts w:ascii="標楷體" w:eastAsia="標楷體" w:hAnsi="標楷體" w:cs="標楷體" w:hint="eastAsia"/>
          <w:color w:val="000000" w:themeColor="text1"/>
        </w:rPr>
        <w:t>－</w:t>
      </w:r>
      <w:r w:rsidR="00894B58" w:rsidRPr="006C5ECB">
        <w:rPr>
          <w:rFonts w:ascii="標楷體" w:eastAsia="標楷體" w:hAnsi="標楷體" w:cs="標楷體" w:hint="eastAsia"/>
          <w:color w:val="000000" w:themeColor="text1"/>
        </w:rPr>
        <w:t>19治療用口服抗病毒藥物領用方案」規定，口服抗病毒藥物採取分級調撥</w:t>
      </w:r>
      <w:r w:rsidR="00894B58" w:rsidRPr="006C5ECB">
        <w:rPr>
          <w:rFonts w:ascii="標楷體" w:eastAsia="標楷體" w:hAnsi="標楷體" w:cs="標楷體" w:hint="eastAsia"/>
          <w:color w:val="000000" w:themeColor="text1"/>
        </w:rPr>
        <w:lastRenderedPageBreak/>
        <w:t>存放，由指揮中心直接配賦藥物之單位稱為</w:t>
      </w:r>
      <w:proofErr w:type="gramStart"/>
      <w:r w:rsidR="00894B58" w:rsidRPr="006C5ECB">
        <w:rPr>
          <w:rFonts w:ascii="標楷體" w:eastAsia="標楷體" w:hAnsi="標楷體" w:cs="標楷體" w:hint="eastAsia"/>
          <w:color w:val="000000" w:themeColor="text1"/>
        </w:rPr>
        <w:t>配賦點</w:t>
      </w:r>
      <w:proofErr w:type="gramEnd"/>
      <w:r w:rsidR="00894B58" w:rsidRPr="006C5ECB">
        <w:rPr>
          <w:rFonts w:ascii="標楷體" w:eastAsia="標楷體" w:hAnsi="標楷體" w:cs="標楷體" w:hint="eastAsia"/>
          <w:color w:val="000000" w:themeColor="text1"/>
        </w:rPr>
        <w:t>，包括各地方政府衛生局、醫院、診所及藥局等；另為方便民眾就近領取藥物，各市縣政府衛生局可依轄區</w:t>
      </w:r>
      <w:proofErr w:type="gramStart"/>
      <w:r w:rsidR="00894B58" w:rsidRPr="006C5ECB">
        <w:rPr>
          <w:rFonts w:ascii="標楷體" w:eastAsia="標楷體" w:hAnsi="標楷體" w:cs="標楷體" w:hint="eastAsia"/>
          <w:color w:val="000000" w:themeColor="text1"/>
        </w:rPr>
        <w:t>疫</w:t>
      </w:r>
      <w:proofErr w:type="gramEnd"/>
      <w:r w:rsidR="00894B58" w:rsidRPr="006C5ECB">
        <w:rPr>
          <w:rFonts w:ascii="標楷體" w:eastAsia="標楷體" w:hAnsi="標楷體" w:cs="標楷體" w:hint="eastAsia"/>
          <w:color w:val="000000" w:themeColor="text1"/>
        </w:rPr>
        <w:t>情狀況，自行評估設立轄區之醫院、診所、衛生所、藥局等</w:t>
      </w:r>
      <w:proofErr w:type="gramStart"/>
      <w:r w:rsidR="00894B58" w:rsidRPr="006C5ECB">
        <w:rPr>
          <w:rFonts w:ascii="標楷體" w:eastAsia="標楷體" w:hAnsi="標楷體" w:cs="標楷體" w:hint="eastAsia"/>
          <w:color w:val="000000" w:themeColor="text1"/>
        </w:rPr>
        <w:t>醫</w:t>
      </w:r>
      <w:proofErr w:type="gramEnd"/>
      <w:r w:rsidR="00894B58" w:rsidRPr="006C5ECB">
        <w:rPr>
          <w:rFonts w:ascii="標楷體" w:eastAsia="標楷體" w:hAnsi="標楷體" w:cs="標楷體" w:hint="eastAsia"/>
          <w:color w:val="000000" w:themeColor="text1"/>
        </w:rPr>
        <w:t>事機構為Paxlovid或Molnupiravir藥物存放點，接受</w:t>
      </w:r>
      <w:proofErr w:type="gramStart"/>
      <w:r w:rsidR="00894B58" w:rsidRPr="006C5ECB">
        <w:rPr>
          <w:rFonts w:ascii="標楷體" w:eastAsia="標楷體" w:hAnsi="標楷體" w:cs="標楷體" w:hint="eastAsia"/>
          <w:color w:val="000000" w:themeColor="text1"/>
        </w:rPr>
        <w:t>配賦點調撥</w:t>
      </w:r>
      <w:proofErr w:type="gramEnd"/>
      <w:r w:rsidR="00894B58" w:rsidRPr="006C5ECB">
        <w:rPr>
          <w:rFonts w:ascii="標楷體" w:eastAsia="標楷體" w:hAnsi="標楷體" w:cs="標楷體" w:hint="eastAsia"/>
          <w:color w:val="000000" w:themeColor="text1"/>
        </w:rPr>
        <w:t>藥物存放；各配賦及存放點</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以下合稱配放點</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需與地方政府衛生局簽訂合約後方可置放藥物。</w:t>
      </w:r>
      <w:r w:rsidR="00036E41" w:rsidRPr="006C5ECB">
        <w:rPr>
          <w:rFonts w:ascii="標楷體" w:eastAsia="標楷體" w:hAnsi="標楷體" w:cs="標楷體" w:hint="eastAsia"/>
          <w:color w:val="000000" w:themeColor="text1"/>
        </w:rPr>
        <w:t>有關</w:t>
      </w:r>
      <w:r w:rsidR="00894B58" w:rsidRPr="006C5ECB">
        <w:rPr>
          <w:rFonts w:ascii="標楷體" w:eastAsia="標楷體" w:hAnsi="標楷體" w:cs="標楷體" w:hint="eastAsia"/>
          <w:color w:val="000000" w:themeColor="text1"/>
        </w:rPr>
        <w:t>COVID</w:t>
      </w:r>
      <w:r w:rsidR="00E32D20" w:rsidRPr="006C5ECB">
        <w:rPr>
          <w:rFonts w:ascii="標楷體" w:eastAsia="標楷體" w:hAnsi="標楷體" w:cs="標楷體" w:hint="eastAsia"/>
          <w:color w:val="000000" w:themeColor="text1"/>
        </w:rPr>
        <w:t>－</w:t>
      </w:r>
      <w:r w:rsidR="00894B58" w:rsidRPr="006C5ECB">
        <w:rPr>
          <w:rFonts w:ascii="標楷體" w:eastAsia="標楷體" w:hAnsi="標楷體" w:cs="標楷體" w:hint="eastAsia"/>
          <w:color w:val="000000" w:themeColor="text1"/>
        </w:rPr>
        <w:t>19口服抗病毒藥物之配置情形，在Paxlovid方面，截至112年3月9日止，全國</w:t>
      </w:r>
      <w:proofErr w:type="gramStart"/>
      <w:r w:rsidR="00894B58" w:rsidRPr="006C5ECB">
        <w:rPr>
          <w:rFonts w:ascii="標楷體" w:eastAsia="標楷體" w:hAnsi="標楷體" w:cs="標楷體" w:hint="eastAsia"/>
          <w:color w:val="000000" w:themeColor="text1"/>
        </w:rPr>
        <w:t>配放點計</w:t>
      </w:r>
      <w:proofErr w:type="gramEnd"/>
      <w:r w:rsidR="00894B58" w:rsidRPr="006C5ECB">
        <w:rPr>
          <w:rFonts w:ascii="標楷體" w:eastAsia="標楷體" w:hAnsi="標楷體" w:cs="標楷體" w:hint="eastAsia"/>
          <w:color w:val="000000" w:themeColor="text1"/>
        </w:rPr>
        <w:t>2,708家，較111年5月29日之1,491家，成長近1倍，惟以各市</w:t>
      </w:r>
      <w:proofErr w:type="gramStart"/>
      <w:r w:rsidR="00894B58" w:rsidRPr="006C5ECB">
        <w:rPr>
          <w:rFonts w:ascii="標楷體" w:eastAsia="標楷體" w:hAnsi="標楷體" w:cs="標楷體" w:hint="eastAsia"/>
          <w:color w:val="000000" w:themeColor="text1"/>
        </w:rPr>
        <w:t>縣配放</w:t>
      </w:r>
      <w:proofErr w:type="gramEnd"/>
      <w:r w:rsidR="00894B58" w:rsidRPr="006C5ECB">
        <w:rPr>
          <w:rFonts w:ascii="標楷體" w:eastAsia="標楷體" w:hAnsi="標楷體" w:cs="標楷體" w:hint="eastAsia"/>
          <w:color w:val="000000" w:themeColor="text1"/>
        </w:rPr>
        <w:t>情形觀之，嘉義縣、嘉義市、</w:t>
      </w:r>
      <w:proofErr w:type="gramStart"/>
      <w:r w:rsidR="00894B58" w:rsidRPr="006C5ECB">
        <w:rPr>
          <w:rFonts w:ascii="標楷體" w:eastAsia="標楷體" w:hAnsi="標楷體" w:cs="標楷體" w:hint="eastAsia"/>
          <w:color w:val="000000" w:themeColor="text1"/>
        </w:rPr>
        <w:t>臺</w:t>
      </w:r>
      <w:proofErr w:type="gramEnd"/>
      <w:r w:rsidR="00894B58" w:rsidRPr="006C5ECB">
        <w:rPr>
          <w:rFonts w:ascii="標楷體" w:eastAsia="標楷體" w:hAnsi="標楷體" w:cs="標楷體" w:hint="eastAsia"/>
          <w:color w:val="000000" w:themeColor="text1"/>
        </w:rPr>
        <w:t>東縣、澎湖縣及連江縣等5個縣市，每10萬人口</w:t>
      </w:r>
      <w:proofErr w:type="gramStart"/>
      <w:r w:rsidR="00894B58" w:rsidRPr="006C5ECB">
        <w:rPr>
          <w:rFonts w:ascii="標楷體" w:eastAsia="標楷體" w:hAnsi="標楷體" w:cs="標楷體" w:hint="eastAsia"/>
          <w:color w:val="000000" w:themeColor="text1"/>
        </w:rPr>
        <w:t>之配放點</w:t>
      </w:r>
      <w:proofErr w:type="gramEnd"/>
      <w:r w:rsidR="00894B58" w:rsidRPr="006C5ECB">
        <w:rPr>
          <w:rFonts w:ascii="標楷體" w:eastAsia="標楷體" w:hAnsi="標楷體" w:cs="標楷體" w:hint="eastAsia"/>
          <w:color w:val="000000" w:themeColor="text1"/>
        </w:rPr>
        <w:t>數量逾17家，而新北市、桃園市、</w:t>
      </w:r>
      <w:proofErr w:type="gramStart"/>
      <w:r w:rsidR="00894B58" w:rsidRPr="006C5ECB">
        <w:rPr>
          <w:rFonts w:ascii="標楷體" w:eastAsia="標楷體" w:hAnsi="標楷體" w:cs="標楷體" w:hint="eastAsia"/>
          <w:color w:val="000000" w:themeColor="text1"/>
        </w:rPr>
        <w:t>臺</w:t>
      </w:r>
      <w:proofErr w:type="gramEnd"/>
      <w:r w:rsidR="00894B58" w:rsidRPr="006C5ECB">
        <w:rPr>
          <w:rFonts w:ascii="標楷體" w:eastAsia="標楷體" w:hAnsi="標楷體" w:cs="標楷體" w:hint="eastAsia"/>
          <w:color w:val="000000" w:themeColor="text1"/>
        </w:rPr>
        <w:t>南市、彰化縣及金門縣等5個市縣，每10萬人口</w:t>
      </w:r>
      <w:proofErr w:type="gramStart"/>
      <w:r w:rsidR="00894B58" w:rsidRPr="006C5ECB">
        <w:rPr>
          <w:rFonts w:ascii="標楷體" w:eastAsia="標楷體" w:hAnsi="標楷體" w:cs="標楷體" w:hint="eastAsia"/>
          <w:color w:val="000000" w:themeColor="text1"/>
        </w:rPr>
        <w:t>之配放點數</w:t>
      </w:r>
      <w:proofErr w:type="gramEnd"/>
      <w:r w:rsidR="00894B58" w:rsidRPr="006C5ECB">
        <w:rPr>
          <w:rFonts w:ascii="標楷體" w:eastAsia="標楷體" w:hAnsi="標楷體" w:cs="標楷體" w:hint="eastAsia"/>
          <w:color w:val="000000" w:themeColor="text1"/>
        </w:rPr>
        <w:t>則未及10家，</w:t>
      </w:r>
      <w:r w:rsidR="003471DB" w:rsidRPr="006C5ECB">
        <w:rPr>
          <w:rFonts w:ascii="標楷體" w:eastAsia="標楷體" w:hAnsi="標楷體" w:cs="標楷體" w:hint="eastAsia"/>
          <w:color w:val="000000" w:themeColor="text1"/>
        </w:rPr>
        <w:t>存</w:t>
      </w:r>
      <w:r w:rsidR="00894B58" w:rsidRPr="006C5ECB">
        <w:rPr>
          <w:rFonts w:ascii="標楷體" w:eastAsia="標楷體" w:hAnsi="標楷體" w:cs="標楷體" w:hint="eastAsia"/>
          <w:color w:val="000000" w:themeColor="text1"/>
        </w:rPr>
        <w:t>有落差。而在Molnupiravir方面，</w:t>
      </w:r>
      <w:proofErr w:type="gramStart"/>
      <w:r w:rsidR="00894B58" w:rsidRPr="006C5ECB">
        <w:rPr>
          <w:rFonts w:ascii="標楷體" w:eastAsia="標楷體" w:hAnsi="標楷體" w:cs="標楷體" w:hint="eastAsia"/>
          <w:color w:val="000000" w:themeColor="text1"/>
        </w:rPr>
        <w:t>囿</w:t>
      </w:r>
      <w:proofErr w:type="gramEnd"/>
      <w:r w:rsidR="00894B58" w:rsidRPr="006C5ECB">
        <w:rPr>
          <w:rFonts w:ascii="標楷體" w:eastAsia="標楷體" w:hAnsi="標楷體" w:cs="標楷體" w:hint="eastAsia"/>
          <w:color w:val="000000" w:themeColor="text1"/>
        </w:rPr>
        <w:t>於該藥物於預防高風險感染病人之效能及治療可能引發傷害之疑慮等面向，</w:t>
      </w:r>
      <w:proofErr w:type="gramStart"/>
      <w:r w:rsidR="00894B58" w:rsidRPr="006C5ECB">
        <w:rPr>
          <w:rFonts w:ascii="標楷體" w:eastAsia="標楷體" w:hAnsi="標楷體" w:cs="標楷體" w:hint="eastAsia"/>
          <w:color w:val="000000" w:themeColor="text1"/>
        </w:rPr>
        <w:t>均未優於</w:t>
      </w:r>
      <w:proofErr w:type="gramEnd"/>
      <w:r w:rsidR="00894B58" w:rsidRPr="006C5ECB">
        <w:rPr>
          <w:rFonts w:ascii="標楷體" w:eastAsia="標楷體" w:hAnsi="標楷體" w:cs="標楷體" w:hint="eastAsia"/>
          <w:color w:val="000000" w:themeColor="text1"/>
        </w:rPr>
        <w:t>Paxlovid，故非治療首選藥物，主要用於血液透析或</w:t>
      </w:r>
      <w:proofErr w:type="gramStart"/>
      <w:r w:rsidR="00894B58" w:rsidRPr="006C5ECB">
        <w:rPr>
          <w:rFonts w:ascii="標楷體" w:eastAsia="標楷體" w:hAnsi="標楷體" w:cs="標楷體" w:hint="eastAsia"/>
          <w:color w:val="000000" w:themeColor="text1"/>
        </w:rPr>
        <w:t>以管灌</w:t>
      </w:r>
      <w:proofErr w:type="gramEnd"/>
      <w:r w:rsidR="00894B58" w:rsidRPr="006C5ECB">
        <w:rPr>
          <w:rFonts w:ascii="標楷體" w:eastAsia="標楷體" w:hAnsi="標楷體" w:cs="標楷體" w:hint="eastAsia"/>
          <w:color w:val="000000" w:themeColor="text1"/>
        </w:rPr>
        <w:t>方式進食等無法使用其他建議藥物之病患，並以每2萬人口設置</w:t>
      </w:r>
      <w:proofErr w:type="gramStart"/>
      <w:r w:rsidR="00894B58" w:rsidRPr="006C5ECB">
        <w:rPr>
          <w:rFonts w:ascii="標楷體" w:eastAsia="標楷體" w:hAnsi="標楷體" w:cs="標楷體" w:hint="eastAsia"/>
          <w:color w:val="000000" w:themeColor="text1"/>
        </w:rPr>
        <w:t>1家配放點</w:t>
      </w:r>
      <w:proofErr w:type="gramEnd"/>
      <w:r w:rsidR="00894B58" w:rsidRPr="006C5ECB">
        <w:rPr>
          <w:rFonts w:ascii="標楷體" w:eastAsia="標楷體" w:hAnsi="標楷體" w:cs="標楷體" w:hint="eastAsia"/>
          <w:color w:val="000000" w:themeColor="text1"/>
        </w:rPr>
        <w:t>為目標，截至112年3月9日止，全國</w:t>
      </w:r>
      <w:proofErr w:type="gramStart"/>
      <w:r w:rsidR="00894B58" w:rsidRPr="006C5ECB">
        <w:rPr>
          <w:rFonts w:ascii="標楷體" w:eastAsia="標楷體" w:hAnsi="標楷體" w:cs="標楷體" w:hint="eastAsia"/>
          <w:color w:val="000000" w:themeColor="text1"/>
        </w:rPr>
        <w:t>配放點計</w:t>
      </w:r>
      <w:proofErr w:type="gramEnd"/>
      <w:r w:rsidR="00894B58" w:rsidRPr="006C5ECB">
        <w:rPr>
          <w:rFonts w:ascii="標楷體" w:eastAsia="標楷體" w:hAnsi="標楷體" w:cs="標楷體" w:hint="eastAsia"/>
          <w:color w:val="000000" w:themeColor="text1"/>
        </w:rPr>
        <w:t>872家，雖已較111年5月29日之94家大幅增加，惟仍未達其目標</w:t>
      </w:r>
      <w:proofErr w:type="gramStart"/>
      <w:r w:rsidR="00894B58" w:rsidRPr="006C5ECB">
        <w:rPr>
          <w:rFonts w:ascii="標楷體" w:eastAsia="標楷體" w:hAnsi="標楷體" w:cs="標楷體" w:hint="eastAsia"/>
          <w:color w:val="000000" w:themeColor="text1"/>
        </w:rPr>
        <w:t>配放家</w:t>
      </w:r>
      <w:proofErr w:type="gramEnd"/>
      <w:r w:rsidR="00894B58" w:rsidRPr="006C5ECB">
        <w:rPr>
          <w:rFonts w:ascii="標楷體" w:eastAsia="標楷體" w:hAnsi="標楷體" w:cs="標楷體" w:hint="eastAsia"/>
          <w:color w:val="000000" w:themeColor="text1"/>
        </w:rPr>
        <w:t>數</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1,156家</w:t>
      </w:r>
      <w:r w:rsidR="00894B58" w:rsidRPr="006C5ECB">
        <w:rPr>
          <w:rFonts w:ascii="標楷體" w:eastAsia="標楷體" w:hAnsi="標楷體" w:hint="eastAsia"/>
          <w:color w:val="000000" w:themeColor="text1"/>
        </w:rPr>
        <w:t>）</w:t>
      </w:r>
      <w:r w:rsidR="00894B58" w:rsidRPr="006C5ECB">
        <w:rPr>
          <w:rFonts w:ascii="標楷體" w:eastAsia="標楷體" w:hAnsi="標楷體" w:cs="標楷體" w:hint="eastAsia"/>
          <w:color w:val="000000" w:themeColor="text1"/>
        </w:rPr>
        <w:t>，目標達成率約為75.43％，全國22個市縣中，僅有臺北市等7個市縣之</w:t>
      </w:r>
      <w:proofErr w:type="gramStart"/>
      <w:r w:rsidR="00894B58" w:rsidRPr="006C5ECB">
        <w:rPr>
          <w:rFonts w:ascii="標楷體" w:eastAsia="標楷體" w:hAnsi="標楷體" w:cs="標楷體" w:hint="eastAsia"/>
          <w:color w:val="000000" w:themeColor="text1"/>
        </w:rPr>
        <w:t>配放數</w:t>
      </w:r>
      <w:proofErr w:type="gramEnd"/>
      <w:r w:rsidR="00894B58" w:rsidRPr="006C5ECB">
        <w:rPr>
          <w:rFonts w:ascii="標楷體" w:eastAsia="標楷體" w:hAnsi="標楷體" w:cs="標楷體" w:hint="eastAsia"/>
          <w:color w:val="000000" w:themeColor="text1"/>
        </w:rPr>
        <w:t>達成目標，新北市及新竹縣之目標達成</w:t>
      </w:r>
      <w:proofErr w:type="gramStart"/>
      <w:r w:rsidR="00894B58" w:rsidRPr="006C5ECB">
        <w:rPr>
          <w:rFonts w:ascii="標楷體" w:eastAsia="標楷體" w:hAnsi="標楷體" w:cs="標楷體" w:hint="eastAsia"/>
          <w:color w:val="000000" w:themeColor="text1"/>
        </w:rPr>
        <w:t>率甚未及4成</w:t>
      </w:r>
      <w:proofErr w:type="gramEnd"/>
      <w:r w:rsidR="00894B58" w:rsidRPr="006C5ECB">
        <w:rPr>
          <w:rFonts w:ascii="標楷體" w:eastAsia="標楷體" w:hAnsi="標楷體" w:cs="標楷體" w:hint="eastAsia"/>
          <w:color w:val="000000" w:themeColor="text1"/>
        </w:rPr>
        <w:t>（表</w:t>
      </w:r>
      <w:r w:rsidR="002E129B" w:rsidRPr="006C5ECB">
        <w:rPr>
          <w:rFonts w:ascii="標楷體" w:eastAsia="標楷體" w:hAnsi="標楷體" w:cs="標楷體" w:hint="eastAsia"/>
          <w:color w:val="000000" w:themeColor="text1"/>
        </w:rPr>
        <w:t>2</w:t>
      </w:r>
      <w:r w:rsidR="003C1B89" w:rsidRPr="006C5ECB">
        <w:rPr>
          <w:rFonts w:ascii="標楷體" w:eastAsia="標楷體" w:hAnsi="標楷體" w:cs="標楷體" w:hint="eastAsia"/>
          <w:color w:val="000000" w:themeColor="text1"/>
        </w:rPr>
        <w:t>2</w:t>
      </w:r>
      <w:r w:rsidR="00894B58" w:rsidRPr="006C5ECB">
        <w:rPr>
          <w:rFonts w:ascii="標楷體" w:eastAsia="標楷體" w:hAnsi="標楷體" w:cs="標楷體" w:hint="eastAsia"/>
          <w:color w:val="000000" w:themeColor="text1"/>
        </w:rPr>
        <w:t>），藥物取用之可近性仍待提升。</w:t>
      </w:r>
      <w:proofErr w:type="gramStart"/>
      <w:r w:rsidR="00894B58" w:rsidRPr="006C5ECB">
        <w:rPr>
          <w:rFonts w:ascii="標楷體" w:eastAsia="標楷體" w:hAnsi="標楷體" w:cs="標楷體" w:hint="eastAsia"/>
          <w:color w:val="000000" w:themeColor="text1"/>
        </w:rPr>
        <w:t>鑑</w:t>
      </w:r>
      <w:proofErr w:type="gramEnd"/>
      <w:r w:rsidR="00894B58" w:rsidRPr="006C5ECB">
        <w:rPr>
          <w:rFonts w:ascii="標楷體" w:eastAsia="標楷體" w:hAnsi="標楷體" w:cs="標楷體" w:hint="eastAsia"/>
          <w:color w:val="000000" w:themeColor="text1"/>
        </w:rPr>
        <w:t>於COVID</w:t>
      </w:r>
      <w:r w:rsidR="00E32D20" w:rsidRPr="006C5ECB">
        <w:rPr>
          <w:rFonts w:ascii="標楷體" w:eastAsia="標楷體" w:hAnsi="標楷體" w:cs="標楷體" w:hint="eastAsia"/>
          <w:color w:val="000000" w:themeColor="text1"/>
        </w:rPr>
        <w:t>－</w:t>
      </w:r>
      <w:r w:rsidR="00894B58" w:rsidRPr="006C5ECB">
        <w:rPr>
          <w:rFonts w:ascii="標楷體" w:eastAsia="標楷體" w:hAnsi="標楷體" w:cs="標楷體" w:hint="eastAsia"/>
          <w:color w:val="000000" w:themeColor="text1"/>
        </w:rPr>
        <w:t>19</w:t>
      </w:r>
      <w:proofErr w:type="gramStart"/>
      <w:r w:rsidR="00894B58" w:rsidRPr="006C5ECB">
        <w:rPr>
          <w:rFonts w:ascii="標楷體" w:eastAsia="標楷體" w:hAnsi="標楷體" w:cs="標楷體" w:hint="eastAsia"/>
          <w:color w:val="000000" w:themeColor="text1"/>
        </w:rPr>
        <w:t>疫情雖</w:t>
      </w:r>
      <w:proofErr w:type="gramEnd"/>
      <w:r w:rsidR="00894B58" w:rsidRPr="006C5ECB">
        <w:rPr>
          <w:rFonts w:ascii="標楷體" w:eastAsia="標楷體" w:hAnsi="標楷體" w:cs="標楷體" w:hint="eastAsia"/>
          <w:color w:val="000000" w:themeColor="text1"/>
        </w:rPr>
        <w:t>已逐步趨緩，多數感染者</w:t>
      </w:r>
      <w:proofErr w:type="gramStart"/>
      <w:r w:rsidR="00894B58" w:rsidRPr="006C5ECB">
        <w:rPr>
          <w:rFonts w:ascii="標楷體" w:eastAsia="標楷體" w:hAnsi="標楷體" w:cs="標楷體" w:hint="eastAsia"/>
          <w:color w:val="000000" w:themeColor="text1"/>
        </w:rPr>
        <w:t>為輕症或</w:t>
      </w:r>
      <w:proofErr w:type="gramEnd"/>
      <w:r w:rsidR="00894B58" w:rsidRPr="006C5ECB">
        <w:rPr>
          <w:rFonts w:ascii="標楷體" w:eastAsia="標楷體" w:hAnsi="標楷體" w:cs="標楷體" w:hint="eastAsia"/>
          <w:color w:val="000000" w:themeColor="text1"/>
        </w:rPr>
        <w:t>無症狀個案，然</w:t>
      </w:r>
      <w:proofErr w:type="gramStart"/>
      <w:r w:rsidR="00894B58" w:rsidRPr="006C5ECB">
        <w:rPr>
          <w:rFonts w:ascii="標楷體" w:eastAsia="標楷體" w:hAnsi="標楷體" w:cs="標楷體" w:hint="eastAsia"/>
          <w:color w:val="000000" w:themeColor="text1"/>
        </w:rPr>
        <w:t>對於具重症</w:t>
      </w:r>
      <w:proofErr w:type="gramEnd"/>
      <w:r w:rsidR="00894B58" w:rsidRPr="006C5ECB">
        <w:rPr>
          <w:rFonts w:ascii="標楷體" w:eastAsia="標楷體" w:hAnsi="標楷體" w:cs="標楷體" w:hint="eastAsia"/>
          <w:color w:val="000000" w:themeColor="text1"/>
        </w:rPr>
        <w:t>危險因子之高風險族群，仍是健康之一大威脅，有賴抗病毒藥物之治療，以降低其感染引發併發症或導致死亡之風險，且口服抗病毒藥品之適用有其時效性，需於個案發病5天內使用，</w:t>
      </w:r>
      <w:proofErr w:type="gramStart"/>
      <w:r w:rsidR="00894B58" w:rsidRPr="006C5ECB">
        <w:rPr>
          <w:rFonts w:ascii="標楷體" w:eastAsia="標楷體" w:hAnsi="標楷體" w:cs="標楷體" w:hint="eastAsia"/>
          <w:color w:val="000000" w:themeColor="text1"/>
        </w:rPr>
        <w:t>爰</w:t>
      </w:r>
      <w:proofErr w:type="gramEnd"/>
      <w:r w:rsidR="00894B58" w:rsidRPr="006C5ECB">
        <w:rPr>
          <w:rFonts w:ascii="標楷體" w:eastAsia="標楷體" w:hAnsi="標楷體" w:cs="標楷體" w:hint="eastAsia"/>
          <w:color w:val="000000" w:themeColor="text1"/>
        </w:rPr>
        <w:t>為使病患能於時效內及時獲得所需之治療，經函</w:t>
      </w:r>
      <w:proofErr w:type="gramStart"/>
      <w:r w:rsidR="00894B58" w:rsidRPr="006C5ECB">
        <w:rPr>
          <w:rFonts w:ascii="標楷體" w:eastAsia="標楷體" w:hAnsi="標楷體" w:cs="標楷體" w:hint="eastAsia"/>
          <w:color w:val="000000" w:themeColor="text1"/>
        </w:rPr>
        <w:t>請衛福部</w:t>
      </w:r>
      <w:proofErr w:type="gramEnd"/>
      <w:r w:rsidR="00894B58" w:rsidRPr="006C5ECB">
        <w:rPr>
          <w:rFonts w:ascii="標楷體" w:eastAsia="標楷體" w:hAnsi="標楷體" w:cs="標楷體" w:hint="eastAsia"/>
          <w:color w:val="000000" w:themeColor="text1"/>
        </w:rPr>
        <w:t>協同地方政府持續參酌地區醫療資源、民眾就醫需求及藥物使用情形等，規劃布建藥物置放據點，提升藥品使用之近便性及時效性，以</w:t>
      </w:r>
      <w:proofErr w:type="gramStart"/>
      <w:r w:rsidR="00894B58" w:rsidRPr="006C5ECB">
        <w:rPr>
          <w:rFonts w:ascii="標楷體" w:eastAsia="標楷體" w:hAnsi="標楷體" w:cs="標楷體" w:hint="eastAsia"/>
          <w:color w:val="000000" w:themeColor="text1"/>
        </w:rPr>
        <w:t>降低輕症個案</w:t>
      </w:r>
      <w:proofErr w:type="gramEnd"/>
      <w:r w:rsidR="00894B58" w:rsidRPr="006C5ECB">
        <w:rPr>
          <w:rFonts w:ascii="標楷體" w:eastAsia="標楷體" w:hAnsi="標楷體" w:cs="標楷體" w:hint="eastAsia"/>
          <w:color w:val="000000" w:themeColor="text1"/>
        </w:rPr>
        <w:t>病情惡化之風險，維護民眾健康。據復：</w:t>
      </w:r>
      <w:r w:rsidR="00837AF8" w:rsidRPr="006C5ECB">
        <w:rPr>
          <w:rFonts w:ascii="標楷體" w:eastAsia="標楷體" w:hAnsi="標楷體" w:cs="標楷體" w:hint="eastAsia"/>
          <w:color w:val="000000" w:themeColor="text1"/>
        </w:rPr>
        <w:t>已修訂「公費COVID</w:t>
      </w:r>
      <w:r w:rsidR="00E32D20" w:rsidRPr="006C5ECB">
        <w:rPr>
          <w:rFonts w:ascii="標楷體" w:eastAsia="標楷體" w:hAnsi="標楷體" w:cs="標楷體" w:hint="eastAsia"/>
          <w:color w:val="000000" w:themeColor="text1"/>
        </w:rPr>
        <w:t>－</w:t>
      </w:r>
      <w:r w:rsidR="00837AF8" w:rsidRPr="006C5ECB">
        <w:rPr>
          <w:rFonts w:ascii="標楷體" w:eastAsia="標楷體" w:hAnsi="標楷體" w:cs="標楷體" w:hint="eastAsia"/>
          <w:color w:val="000000" w:themeColor="text1"/>
        </w:rPr>
        <w:t>19治療用口服抗病毒藥物領用方案」藥物存放地點規劃方式，由各地方政府依轄區人口比例、醫療資源等評估設立</w:t>
      </w:r>
      <w:r w:rsidR="00E72214" w:rsidRPr="006C5ECB">
        <w:rPr>
          <w:rFonts w:ascii="標楷體" w:eastAsia="標楷體" w:hAnsi="標楷體"/>
          <w:noProof/>
          <w:color w:val="000000" w:themeColor="text1"/>
          <w:sz w:val="18"/>
          <w:szCs w:val="18"/>
        </w:rPr>
        <mc:AlternateContent>
          <mc:Choice Requires="wps">
            <w:drawing>
              <wp:anchor distT="45720" distB="45720" distL="114300" distR="114300" simplePos="0" relativeHeight="252734464" behindDoc="0" locked="0" layoutInCell="1" allowOverlap="1" wp14:anchorId="5BA5260E" wp14:editId="0ADC9326">
                <wp:simplePos x="0" y="0"/>
                <wp:positionH relativeFrom="margin">
                  <wp:posOffset>49530</wp:posOffset>
                </wp:positionH>
                <wp:positionV relativeFrom="paragraph">
                  <wp:posOffset>5648688</wp:posOffset>
                </wp:positionV>
                <wp:extent cx="6337300" cy="3240000"/>
                <wp:effectExtent l="0" t="0" r="635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7300" cy="3240000"/>
                        </a:xfrm>
                        <a:prstGeom prst="rect">
                          <a:avLst/>
                        </a:prstGeom>
                        <a:solidFill>
                          <a:srgbClr val="FFFFFF"/>
                        </a:solidFill>
                        <a:ln w="9525">
                          <a:noFill/>
                          <a:miter lim="800000"/>
                          <a:headEnd/>
                          <a:tailEnd/>
                        </a:ln>
                      </wps:spPr>
                      <wps:txbx>
                        <w:txbxContent>
                          <w:p w14:paraId="633E7864" w14:textId="77777777" w:rsidR="00D76101" w:rsidRPr="006C5ECB" w:rsidRDefault="00D76101" w:rsidP="00E72214">
                            <w:pPr>
                              <w:ind w:leftChars="118" w:left="283" w:rightChars="85" w:right="204"/>
                              <w:jc w:val="center"/>
                              <w:rPr>
                                <w:rFonts w:ascii="標楷體" w:eastAsia="標楷體" w:hAnsi="標楷體"/>
                                <w:b/>
                                <w:color w:val="000000" w:themeColor="text1"/>
                              </w:rPr>
                            </w:pPr>
                            <w:r w:rsidRPr="006C5ECB">
                              <w:rPr>
                                <w:rFonts w:ascii="標楷體" w:eastAsia="標楷體" w:hAnsi="標楷體" w:hint="eastAsia"/>
                                <w:b/>
                                <w:color w:val="000000" w:themeColor="text1"/>
                              </w:rPr>
                              <w:t>表</w:t>
                            </w:r>
                            <w:r w:rsidRPr="006C5ECB">
                              <w:rPr>
                                <w:rFonts w:ascii="標楷體" w:eastAsia="標楷體" w:hAnsi="標楷體"/>
                                <w:b/>
                                <w:color w:val="000000" w:themeColor="text1"/>
                              </w:rPr>
                              <w:t>22</w:t>
                            </w:r>
                            <w:r w:rsidRPr="006C5ECB">
                              <w:rPr>
                                <w:rFonts w:ascii="標楷體" w:eastAsia="標楷體" w:hAnsi="標楷體" w:hint="eastAsia"/>
                                <w:b/>
                                <w:color w:val="000000" w:themeColor="text1"/>
                              </w:rPr>
                              <w:t xml:space="preserve">　112年3月9日各市縣政府Molnupiravir</w:t>
                            </w:r>
                            <w:proofErr w:type="gramStart"/>
                            <w:r w:rsidRPr="006C5ECB">
                              <w:rPr>
                                <w:rFonts w:ascii="標楷體" w:eastAsia="標楷體" w:hAnsi="標楷體" w:hint="eastAsia"/>
                                <w:b/>
                                <w:color w:val="000000" w:themeColor="text1"/>
                              </w:rPr>
                              <w:t>配放情形</w:t>
                            </w:r>
                            <w:proofErr w:type="gramEnd"/>
                          </w:p>
                          <w:p w14:paraId="6E9D8A7D" w14:textId="77777777" w:rsidR="00D76101" w:rsidRPr="006C5ECB" w:rsidRDefault="00D76101" w:rsidP="00E72214">
                            <w:pPr>
                              <w:spacing w:line="280" w:lineRule="exact"/>
                              <w:ind w:leftChars="-177" w:left="-425"/>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單位：人、家、％</w:t>
                            </w:r>
                          </w:p>
                          <w:tbl>
                            <w:tblPr>
                              <w:tblStyle w:val="af"/>
                              <w:tblW w:w="9897" w:type="dxa"/>
                              <w:jc w:val="center"/>
                              <w:tblLayout w:type="fixed"/>
                              <w:tblLook w:val="04A0" w:firstRow="1" w:lastRow="0" w:firstColumn="1" w:lastColumn="0" w:noHBand="0" w:noVBand="1"/>
                            </w:tblPr>
                            <w:tblGrid>
                              <w:gridCol w:w="831"/>
                              <w:gridCol w:w="1394"/>
                              <w:gridCol w:w="837"/>
                              <w:gridCol w:w="836"/>
                              <w:gridCol w:w="978"/>
                              <w:gridCol w:w="836"/>
                              <w:gridCol w:w="1395"/>
                              <w:gridCol w:w="836"/>
                              <w:gridCol w:w="976"/>
                              <w:gridCol w:w="978"/>
                            </w:tblGrid>
                            <w:tr w:rsidR="00D76101" w:rsidRPr="006C5ECB" w14:paraId="0C0B9361" w14:textId="77777777" w:rsidTr="00E72214">
                              <w:trPr>
                                <w:trHeight w:val="20"/>
                                <w:jc w:val="center"/>
                              </w:trPr>
                              <w:tc>
                                <w:tcPr>
                                  <w:tcW w:w="832" w:type="dxa"/>
                                  <w:vMerge w:val="restart"/>
                                  <w:vAlign w:val="center"/>
                                </w:tcPr>
                                <w:p w14:paraId="2CD6C869" w14:textId="77777777" w:rsidR="00D76101" w:rsidRPr="006C5ECB" w:rsidRDefault="00D76101" w:rsidP="00894B58">
                                  <w:pPr>
                                    <w:spacing w:line="240" w:lineRule="exact"/>
                                    <w:jc w:val="center"/>
                                    <w:rPr>
                                      <w:rFonts w:ascii="標楷體" w:eastAsia="標楷體" w:hAnsi="標楷體"/>
                                      <w:color w:val="000000" w:themeColor="text1"/>
                                      <w:sz w:val="20"/>
                                    </w:rPr>
                                  </w:pPr>
                                  <w:proofErr w:type="gramStart"/>
                                  <w:r w:rsidRPr="006C5ECB">
                                    <w:rPr>
                                      <w:rFonts w:ascii="標楷體" w:eastAsia="標楷體" w:hAnsi="標楷體" w:hint="eastAsia"/>
                                      <w:color w:val="000000" w:themeColor="text1"/>
                                      <w:sz w:val="20"/>
                                    </w:rPr>
                                    <w:t>市縣別</w:t>
                                  </w:r>
                                  <w:proofErr w:type="gramEnd"/>
                                </w:p>
                              </w:tc>
                              <w:tc>
                                <w:tcPr>
                                  <w:tcW w:w="1394" w:type="dxa"/>
                                  <w:vMerge w:val="restart"/>
                                  <w:vAlign w:val="center"/>
                                </w:tcPr>
                                <w:p w14:paraId="46D3264E"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112年2月底</w:t>
                                  </w:r>
                                </w:p>
                                <w:p w14:paraId="2D716716"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轄區人口數</w:t>
                                  </w:r>
                                </w:p>
                              </w:tc>
                              <w:tc>
                                <w:tcPr>
                                  <w:tcW w:w="2651" w:type="dxa"/>
                                  <w:gridSpan w:val="3"/>
                                  <w:tcBorders>
                                    <w:right w:val="double" w:sz="4" w:space="0" w:color="auto"/>
                                  </w:tcBorders>
                                  <w:vAlign w:val="center"/>
                                </w:tcPr>
                                <w:p w14:paraId="728C8E48" w14:textId="77777777" w:rsidR="00D76101" w:rsidRPr="006C5ECB" w:rsidRDefault="00D76101" w:rsidP="00894B58">
                                  <w:pPr>
                                    <w:spacing w:line="240" w:lineRule="exact"/>
                                    <w:jc w:val="center"/>
                                    <w:rPr>
                                      <w:rFonts w:ascii="標楷體" w:eastAsia="標楷體" w:hAnsi="標楷體"/>
                                      <w:color w:val="000000" w:themeColor="text1"/>
                                      <w:sz w:val="20"/>
                                    </w:rPr>
                                  </w:pPr>
                                  <w:proofErr w:type="gramStart"/>
                                  <w:r w:rsidRPr="006C5ECB">
                                    <w:rPr>
                                      <w:rFonts w:ascii="標楷體" w:eastAsia="標楷體" w:hAnsi="標楷體"/>
                                      <w:color w:val="000000" w:themeColor="text1"/>
                                      <w:sz w:val="20"/>
                                    </w:rPr>
                                    <w:t>配放點</w:t>
                                  </w:r>
                                  <w:proofErr w:type="gramEnd"/>
                                  <w:r w:rsidRPr="006C5ECB">
                                    <w:rPr>
                                      <w:rFonts w:ascii="標楷體" w:eastAsia="標楷體" w:hAnsi="標楷體" w:hint="eastAsia"/>
                                      <w:color w:val="000000" w:themeColor="text1"/>
                                      <w:sz w:val="20"/>
                                    </w:rPr>
                                    <w:t>目標達成情形</w:t>
                                  </w:r>
                                </w:p>
                              </w:tc>
                              <w:tc>
                                <w:tcPr>
                                  <w:tcW w:w="836" w:type="dxa"/>
                                  <w:vMerge w:val="restart"/>
                                  <w:tcBorders>
                                    <w:left w:val="double" w:sz="4" w:space="0" w:color="auto"/>
                                  </w:tcBorders>
                                  <w:vAlign w:val="center"/>
                                </w:tcPr>
                                <w:p w14:paraId="153B5173" w14:textId="77777777" w:rsidR="00D76101" w:rsidRPr="006C5ECB" w:rsidRDefault="00D76101" w:rsidP="00894B58">
                                  <w:pPr>
                                    <w:spacing w:line="240" w:lineRule="exact"/>
                                    <w:jc w:val="center"/>
                                    <w:rPr>
                                      <w:rFonts w:ascii="標楷體" w:eastAsia="標楷體" w:hAnsi="標楷體"/>
                                      <w:color w:val="000000" w:themeColor="text1"/>
                                      <w:sz w:val="20"/>
                                    </w:rPr>
                                  </w:pPr>
                                  <w:proofErr w:type="gramStart"/>
                                  <w:r w:rsidRPr="006C5ECB">
                                    <w:rPr>
                                      <w:rFonts w:ascii="標楷體" w:eastAsia="標楷體" w:hAnsi="標楷體" w:hint="eastAsia"/>
                                      <w:color w:val="000000" w:themeColor="text1"/>
                                      <w:sz w:val="20"/>
                                    </w:rPr>
                                    <w:t>市縣別</w:t>
                                  </w:r>
                                  <w:proofErr w:type="gramEnd"/>
                                </w:p>
                              </w:tc>
                              <w:tc>
                                <w:tcPr>
                                  <w:tcW w:w="1395" w:type="dxa"/>
                                  <w:vMerge w:val="restart"/>
                                  <w:vAlign w:val="center"/>
                                </w:tcPr>
                                <w:p w14:paraId="1FB074D5"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112年2月底</w:t>
                                  </w:r>
                                </w:p>
                                <w:p w14:paraId="4F7ED0DE"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轄區人口數</w:t>
                                  </w:r>
                                </w:p>
                              </w:tc>
                              <w:tc>
                                <w:tcPr>
                                  <w:tcW w:w="2789" w:type="dxa"/>
                                  <w:gridSpan w:val="3"/>
                                  <w:vAlign w:val="center"/>
                                </w:tcPr>
                                <w:p w14:paraId="4F1FA50C" w14:textId="77777777" w:rsidR="00D76101" w:rsidRPr="006C5ECB" w:rsidRDefault="00D76101" w:rsidP="00894B58">
                                  <w:pPr>
                                    <w:spacing w:line="240" w:lineRule="exact"/>
                                    <w:jc w:val="center"/>
                                    <w:rPr>
                                      <w:rFonts w:ascii="標楷體" w:eastAsia="標楷體" w:hAnsi="標楷體"/>
                                      <w:color w:val="000000" w:themeColor="text1"/>
                                      <w:sz w:val="20"/>
                                    </w:rPr>
                                  </w:pPr>
                                  <w:proofErr w:type="gramStart"/>
                                  <w:r w:rsidRPr="006C5ECB">
                                    <w:rPr>
                                      <w:rFonts w:ascii="標楷體" w:eastAsia="標楷體" w:hAnsi="標楷體"/>
                                      <w:color w:val="000000" w:themeColor="text1"/>
                                      <w:sz w:val="20"/>
                                    </w:rPr>
                                    <w:t>配放點</w:t>
                                  </w:r>
                                  <w:proofErr w:type="gramEnd"/>
                                  <w:r w:rsidRPr="006C5ECB">
                                    <w:rPr>
                                      <w:rFonts w:ascii="標楷體" w:eastAsia="標楷體" w:hAnsi="標楷體" w:hint="eastAsia"/>
                                      <w:color w:val="000000" w:themeColor="text1"/>
                                      <w:sz w:val="20"/>
                                    </w:rPr>
                                    <w:t>目標達成情形</w:t>
                                  </w:r>
                                </w:p>
                              </w:tc>
                            </w:tr>
                            <w:tr w:rsidR="00D76101" w:rsidRPr="006C5ECB" w14:paraId="568BA3BE" w14:textId="77777777" w:rsidTr="00E72214">
                              <w:trPr>
                                <w:trHeight w:val="20"/>
                                <w:jc w:val="center"/>
                              </w:trPr>
                              <w:tc>
                                <w:tcPr>
                                  <w:tcW w:w="832" w:type="dxa"/>
                                  <w:vMerge/>
                                  <w:vAlign w:val="center"/>
                                </w:tcPr>
                                <w:p w14:paraId="3321B7CC" w14:textId="77777777" w:rsidR="00D76101" w:rsidRPr="006C5ECB" w:rsidRDefault="00D76101" w:rsidP="00894B58">
                                  <w:pPr>
                                    <w:spacing w:line="240" w:lineRule="exact"/>
                                    <w:jc w:val="center"/>
                                    <w:rPr>
                                      <w:rFonts w:ascii="標楷體" w:eastAsia="標楷體" w:hAnsi="標楷體"/>
                                      <w:color w:val="000000" w:themeColor="text1"/>
                                      <w:sz w:val="20"/>
                                    </w:rPr>
                                  </w:pPr>
                                </w:p>
                              </w:tc>
                              <w:tc>
                                <w:tcPr>
                                  <w:tcW w:w="1394" w:type="dxa"/>
                                  <w:vMerge/>
                                  <w:vAlign w:val="center"/>
                                </w:tcPr>
                                <w:p w14:paraId="2F94D27F" w14:textId="77777777" w:rsidR="00D76101" w:rsidRPr="006C5ECB" w:rsidRDefault="00D76101" w:rsidP="00894B58">
                                  <w:pPr>
                                    <w:spacing w:line="240" w:lineRule="exact"/>
                                    <w:jc w:val="center"/>
                                    <w:rPr>
                                      <w:rFonts w:ascii="標楷體" w:eastAsia="標楷體" w:hAnsi="標楷體"/>
                                      <w:color w:val="000000" w:themeColor="text1"/>
                                      <w:sz w:val="20"/>
                                    </w:rPr>
                                  </w:pPr>
                                </w:p>
                              </w:tc>
                              <w:tc>
                                <w:tcPr>
                                  <w:tcW w:w="837" w:type="dxa"/>
                                  <w:vAlign w:val="center"/>
                                </w:tcPr>
                                <w:p w14:paraId="7B5C0D40"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color w:val="000000" w:themeColor="text1"/>
                                      <w:sz w:val="20"/>
                                    </w:rPr>
                                    <w:t>目標</w:t>
                                  </w:r>
                                  <w:r w:rsidRPr="006C5ECB">
                                    <w:rPr>
                                      <w:rFonts w:ascii="標楷體" w:eastAsia="標楷體" w:hAnsi="標楷體" w:hint="eastAsia"/>
                                      <w:color w:val="000000" w:themeColor="text1"/>
                                      <w:sz w:val="20"/>
                                    </w:rPr>
                                    <w:t>值</w:t>
                                  </w:r>
                                </w:p>
                              </w:tc>
                              <w:tc>
                                <w:tcPr>
                                  <w:tcW w:w="836" w:type="dxa"/>
                                  <w:vAlign w:val="center"/>
                                </w:tcPr>
                                <w:p w14:paraId="15755C85"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實際值</w:t>
                                  </w:r>
                                </w:p>
                              </w:tc>
                              <w:tc>
                                <w:tcPr>
                                  <w:tcW w:w="977" w:type="dxa"/>
                                  <w:tcBorders>
                                    <w:right w:val="double" w:sz="4" w:space="0" w:color="auto"/>
                                  </w:tcBorders>
                                  <w:vAlign w:val="center"/>
                                </w:tcPr>
                                <w:p w14:paraId="526B0EFD"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達成率</w:t>
                                  </w:r>
                                </w:p>
                              </w:tc>
                              <w:tc>
                                <w:tcPr>
                                  <w:tcW w:w="836" w:type="dxa"/>
                                  <w:vMerge/>
                                  <w:tcBorders>
                                    <w:left w:val="double" w:sz="4" w:space="0" w:color="auto"/>
                                    <w:bottom w:val="single" w:sz="4" w:space="0" w:color="auto"/>
                                  </w:tcBorders>
                                  <w:vAlign w:val="center"/>
                                </w:tcPr>
                                <w:p w14:paraId="702AF459" w14:textId="77777777" w:rsidR="00D76101" w:rsidRPr="006C5ECB" w:rsidRDefault="00D76101" w:rsidP="00894B58">
                                  <w:pPr>
                                    <w:spacing w:line="240" w:lineRule="exact"/>
                                    <w:jc w:val="center"/>
                                    <w:rPr>
                                      <w:rFonts w:ascii="標楷體" w:eastAsia="標楷體" w:hAnsi="標楷體"/>
                                      <w:color w:val="000000" w:themeColor="text1"/>
                                      <w:sz w:val="20"/>
                                    </w:rPr>
                                  </w:pPr>
                                </w:p>
                              </w:tc>
                              <w:tc>
                                <w:tcPr>
                                  <w:tcW w:w="1395" w:type="dxa"/>
                                  <w:vMerge/>
                                  <w:tcBorders>
                                    <w:bottom w:val="single" w:sz="4" w:space="0" w:color="auto"/>
                                  </w:tcBorders>
                                  <w:vAlign w:val="center"/>
                                </w:tcPr>
                                <w:p w14:paraId="3AECDE83" w14:textId="77777777" w:rsidR="00D76101" w:rsidRPr="006C5ECB" w:rsidRDefault="00D76101" w:rsidP="00894B58">
                                  <w:pPr>
                                    <w:spacing w:line="240" w:lineRule="exact"/>
                                    <w:jc w:val="center"/>
                                    <w:rPr>
                                      <w:rFonts w:ascii="標楷體" w:eastAsia="標楷體" w:hAnsi="標楷體"/>
                                      <w:color w:val="000000" w:themeColor="text1"/>
                                      <w:sz w:val="20"/>
                                    </w:rPr>
                                  </w:pPr>
                                </w:p>
                              </w:tc>
                              <w:tc>
                                <w:tcPr>
                                  <w:tcW w:w="836" w:type="dxa"/>
                                  <w:tcBorders>
                                    <w:bottom w:val="single" w:sz="4" w:space="0" w:color="auto"/>
                                  </w:tcBorders>
                                  <w:vAlign w:val="center"/>
                                </w:tcPr>
                                <w:p w14:paraId="2C211BE3"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color w:val="000000" w:themeColor="text1"/>
                                      <w:sz w:val="20"/>
                                    </w:rPr>
                                    <w:t>目標</w:t>
                                  </w:r>
                                  <w:r w:rsidRPr="006C5ECB">
                                    <w:rPr>
                                      <w:rFonts w:ascii="標楷體" w:eastAsia="標楷體" w:hAnsi="標楷體" w:hint="eastAsia"/>
                                      <w:color w:val="000000" w:themeColor="text1"/>
                                      <w:sz w:val="20"/>
                                    </w:rPr>
                                    <w:t>值</w:t>
                                  </w:r>
                                </w:p>
                              </w:tc>
                              <w:tc>
                                <w:tcPr>
                                  <w:tcW w:w="976" w:type="dxa"/>
                                  <w:tcBorders>
                                    <w:bottom w:val="single" w:sz="4" w:space="0" w:color="auto"/>
                                  </w:tcBorders>
                                  <w:vAlign w:val="center"/>
                                </w:tcPr>
                                <w:p w14:paraId="0D379435"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實際值</w:t>
                                  </w:r>
                                </w:p>
                              </w:tc>
                              <w:tc>
                                <w:tcPr>
                                  <w:tcW w:w="977" w:type="dxa"/>
                                  <w:tcBorders>
                                    <w:bottom w:val="single" w:sz="4" w:space="0" w:color="auto"/>
                                  </w:tcBorders>
                                  <w:vAlign w:val="center"/>
                                </w:tcPr>
                                <w:p w14:paraId="283D6655"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達成率</w:t>
                                  </w:r>
                                </w:p>
                              </w:tc>
                            </w:tr>
                            <w:tr w:rsidR="00D76101" w:rsidRPr="006C5ECB" w14:paraId="0F6DB081" w14:textId="77777777" w:rsidTr="00E72214">
                              <w:trPr>
                                <w:trHeight w:val="20"/>
                                <w:jc w:val="center"/>
                              </w:trPr>
                              <w:tc>
                                <w:tcPr>
                                  <w:tcW w:w="832" w:type="dxa"/>
                                  <w:vAlign w:val="center"/>
                                </w:tcPr>
                                <w:p w14:paraId="46159A32" w14:textId="77777777" w:rsidR="00D76101" w:rsidRPr="006C5ECB" w:rsidRDefault="00D76101" w:rsidP="00894B58">
                                  <w:pPr>
                                    <w:spacing w:line="240" w:lineRule="exact"/>
                                    <w:jc w:val="center"/>
                                    <w:rPr>
                                      <w:rFonts w:ascii="標楷體" w:eastAsia="標楷體" w:hAnsi="標楷體"/>
                                      <w:b/>
                                      <w:color w:val="000000" w:themeColor="text1"/>
                                      <w:sz w:val="20"/>
                                    </w:rPr>
                                  </w:pPr>
                                  <w:r w:rsidRPr="006C5ECB">
                                    <w:rPr>
                                      <w:rFonts w:ascii="標楷體" w:eastAsia="標楷體" w:hAnsi="標楷體" w:hint="eastAsia"/>
                                      <w:b/>
                                      <w:color w:val="000000" w:themeColor="text1"/>
                                      <w:sz w:val="20"/>
                                    </w:rPr>
                                    <w:t>全  國</w:t>
                                  </w:r>
                                </w:p>
                              </w:tc>
                              <w:tc>
                                <w:tcPr>
                                  <w:tcW w:w="1394" w:type="dxa"/>
                                  <w:vAlign w:val="center"/>
                                </w:tcPr>
                                <w:p w14:paraId="45C958C4" w14:textId="77777777" w:rsidR="00D76101" w:rsidRPr="006C5ECB" w:rsidRDefault="00D76101" w:rsidP="00894B58">
                                  <w:pPr>
                                    <w:spacing w:line="240" w:lineRule="exact"/>
                                    <w:jc w:val="right"/>
                                    <w:rPr>
                                      <w:rFonts w:ascii="標楷體" w:eastAsia="標楷體" w:hAnsi="標楷體"/>
                                      <w:b/>
                                      <w:color w:val="000000" w:themeColor="text1"/>
                                      <w:sz w:val="20"/>
                                    </w:rPr>
                                  </w:pPr>
                                  <w:r w:rsidRPr="006C5ECB">
                                    <w:rPr>
                                      <w:rFonts w:ascii="標楷體" w:eastAsia="標楷體" w:hAnsi="標楷體" w:hint="eastAsia"/>
                                      <w:b/>
                                      <w:color w:val="000000" w:themeColor="text1"/>
                                      <w:sz w:val="20"/>
                                    </w:rPr>
                                    <w:t>23,313,550</w:t>
                                  </w:r>
                                </w:p>
                              </w:tc>
                              <w:tc>
                                <w:tcPr>
                                  <w:tcW w:w="837" w:type="dxa"/>
                                  <w:vAlign w:val="center"/>
                                </w:tcPr>
                                <w:p w14:paraId="585F208F" w14:textId="77777777" w:rsidR="00D76101" w:rsidRPr="006C5ECB" w:rsidRDefault="00D76101" w:rsidP="00894B58">
                                  <w:pPr>
                                    <w:spacing w:line="240" w:lineRule="exact"/>
                                    <w:jc w:val="right"/>
                                    <w:rPr>
                                      <w:rFonts w:ascii="標楷體" w:eastAsia="標楷體" w:hAnsi="標楷體"/>
                                      <w:b/>
                                      <w:color w:val="000000" w:themeColor="text1"/>
                                      <w:sz w:val="20"/>
                                    </w:rPr>
                                  </w:pPr>
                                  <w:r w:rsidRPr="006C5ECB">
                                    <w:rPr>
                                      <w:rFonts w:ascii="標楷體" w:eastAsia="標楷體" w:hAnsi="標楷體" w:hint="eastAsia"/>
                                      <w:b/>
                                      <w:color w:val="000000" w:themeColor="text1"/>
                                      <w:sz w:val="20"/>
                                    </w:rPr>
                                    <w:t>1,156</w:t>
                                  </w:r>
                                </w:p>
                              </w:tc>
                              <w:tc>
                                <w:tcPr>
                                  <w:tcW w:w="836" w:type="dxa"/>
                                  <w:vAlign w:val="center"/>
                                </w:tcPr>
                                <w:p w14:paraId="5470E11E" w14:textId="77777777" w:rsidR="00D76101" w:rsidRPr="006C5ECB" w:rsidRDefault="00D76101" w:rsidP="00894B58">
                                  <w:pPr>
                                    <w:spacing w:line="240" w:lineRule="exact"/>
                                    <w:jc w:val="right"/>
                                    <w:rPr>
                                      <w:rFonts w:ascii="標楷體" w:eastAsia="標楷體" w:hAnsi="標楷體"/>
                                      <w:b/>
                                      <w:color w:val="000000" w:themeColor="text1"/>
                                      <w:sz w:val="20"/>
                                    </w:rPr>
                                  </w:pPr>
                                  <w:r w:rsidRPr="006C5ECB">
                                    <w:rPr>
                                      <w:rFonts w:ascii="標楷體" w:eastAsia="標楷體" w:hAnsi="標楷體" w:hint="eastAsia"/>
                                      <w:b/>
                                      <w:color w:val="000000" w:themeColor="text1"/>
                                      <w:sz w:val="20"/>
                                    </w:rPr>
                                    <w:t>872</w:t>
                                  </w:r>
                                </w:p>
                              </w:tc>
                              <w:tc>
                                <w:tcPr>
                                  <w:tcW w:w="977" w:type="dxa"/>
                                  <w:tcBorders>
                                    <w:right w:val="double" w:sz="4" w:space="0" w:color="auto"/>
                                  </w:tcBorders>
                                </w:tcPr>
                                <w:p w14:paraId="09792D91" w14:textId="77777777" w:rsidR="00D76101" w:rsidRPr="006C5ECB" w:rsidRDefault="00D76101" w:rsidP="00894B58">
                                  <w:pPr>
                                    <w:spacing w:line="240" w:lineRule="exact"/>
                                    <w:jc w:val="right"/>
                                    <w:rPr>
                                      <w:rFonts w:ascii="標楷體" w:eastAsia="標楷體" w:hAnsi="標楷體"/>
                                      <w:b/>
                                      <w:color w:val="000000" w:themeColor="text1"/>
                                      <w:sz w:val="20"/>
                                    </w:rPr>
                                  </w:pPr>
                                  <w:r w:rsidRPr="006C5ECB">
                                    <w:rPr>
                                      <w:rFonts w:ascii="標楷體" w:eastAsia="標楷體" w:hAnsi="標楷體" w:hint="eastAsia"/>
                                      <w:b/>
                                      <w:color w:val="000000" w:themeColor="text1"/>
                                      <w:sz w:val="20"/>
                                    </w:rPr>
                                    <w:t>75.43</w:t>
                                  </w:r>
                                </w:p>
                              </w:tc>
                              <w:tc>
                                <w:tcPr>
                                  <w:tcW w:w="5021" w:type="dxa"/>
                                  <w:gridSpan w:val="5"/>
                                  <w:tcBorders>
                                    <w:left w:val="double" w:sz="4" w:space="0" w:color="auto"/>
                                    <w:tl2br w:val="single" w:sz="4" w:space="0" w:color="auto"/>
                                  </w:tcBorders>
                                </w:tcPr>
                                <w:p w14:paraId="08D5DC36" w14:textId="77777777" w:rsidR="00D76101" w:rsidRPr="006C5ECB" w:rsidRDefault="00D76101" w:rsidP="00894B58">
                                  <w:pPr>
                                    <w:spacing w:line="240" w:lineRule="exact"/>
                                    <w:jc w:val="right"/>
                                    <w:rPr>
                                      <w:rFonts w:ascii="標楷體" w:eastAsia="標楷體" w:hAnsi="標楷體"/>
                                      <w:b/>
                                      <w:color w:val="000000" w:themeColor="text1"/>
                                      <w:sz w:val="20"/>
                                    </w:rPr>
                                  </w:pPr>
                                </w:p>
                              </w:tc>
                            </w:tr>
                            <w:tr w:rsidR="00D76101" w:rsidRPr="006C5ECB" w14:paraId="0E5E83B3" w14:textId="77777777" w:rsidTr="00E72214">
                              <w:trPr>
                                <w:trHeight w:val="20"/>
                                <w:jc w:val="center"/>
                              </w:trPr>
                              <w:tc>
                                <w:tcPr>
                                  <w:tcW w:w="832" w:type="dxa"/>
                                  <w:vAlign w:val="center"/>
                                </w:tcPr>
                                <w:p w14:paraId="7E18F0C5"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臺北市</w:t>
                                  </w:r>
                                </w:p>
                              </w:tc>
                              <w:tc>
                                <w:tcPr>
                                  <w:tcW w:w="1394" w:type="dxa"/>
                                  <w:vAlign w:val="center"/>
                                </w:tcPr>
                                <w:p w14:paraId="1DD9A05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2,490,133</w:t>
                                  </w:r>
                                </w:p>
                              </w:tc>
                              <w:tc>
                                <w:tcPr>
                                  <w:tcW w:w="837" w:type="dxa"/>
                                  <w:vAlign w:val="center"/>
                                </w:tcPr>
                                <w:p w14:paraId="40E8FD4D"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124</w:t>
                                  </w:r>
                                </w:p>
                              </w:tc>
                              <w:tc>
                                <w:tcPr>
                                  <w:tcW w:w="836" w:type="dxa"/>
                                  <w:vAlign w:val="center"/>
                                </w:tcPr>
                                <w:p w14:paraId="454A48B1"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144</w:t>
                                  </w:r>
                                </w:p>
                              </w:tc>
                              <w:tc>
                                <w:tcPr>
                                  <w:tcW w:w="977" w:type="dxa"/>
                                  <w:tcBorders>
                                    <w:right w:val="double" w:sz="4" w:space="0" w:color="auto"/>
                                  </w:tcBorders>
                                  <w:vAlign w:val="center"/>
                                </w:tcPr>
                                <w:p w14:paraId="4DD38059"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116.13 </w:t>
                                  </w:r>
                                </w:p>
                              </w:tc>
                              <w:tc>
                                <w:tcPr>
                                  <w:tcW w:w="836" w:type="dxa"/>
                                  <w:tcBorders>
                                    <w:left w:val="double" w:sz="4" w:space="0" w:color="auto"/>
                                  </w:tcBorders>
                                  <w:vAlign w:val="center"/>
                                </w:tcPr>
                                <w:p w14:paraId="45EFAC3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彰化縣</w:t>
                                  </w:r>
                                </w:p>
                              </w:tc>
                              <w:tc>
                                <w:tcPr>
                                  <w:tcW w:w="1395" w:type="dxa"/>
                                  <w:vAlign w:val="center"/>
                                </w:tcPr>
                                <w:p w14:paraId="16AE008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1,244,993</w:t>
                                  </w:r>
                                </w:p>
                              </w:tc>
                              <w:tc>
                                <w:tcPr>
                                  <w:tcW w:w="836" w:type="dxa"/>
                                  <w:vAlign w:val="center"/>
                                </w:tcPr>
                                <w:p w14:paraId="2C566F38"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62</w:t>
                                  </w:r>
                                </w:p>
                              </w:tc>
                              <w:tc>
                                <w:tcPr>
                                  <w:tcW w:w="976" w:type="dxa"/>
                                  <w:vAlign w:val="center"/>
                                </w:tcPr>
                                <w:p w14:paraId="0AF571B7"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71</w:t>
                                  </w:r>
                                </w:p>
                              </w:tc>
                              <w:tc>
                                <w:tcPr>
                                  <w:tcW w:w="977" w:type="dxa"/>
                                  <w:vAlign w:val="center"/>
                                </w:tcPr>
                                <w:p w14:paraId="0518401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114.52 </w:t>
                                  </w:r>
                                </w:p>
                              </w:tc>
                            </w:tr>
                            <w:tr w:rsidR="00D76101" w:rsidRPr="006C5ECB" w14:paraId="0A1BB184" w14:textId="77777777" w:rsidTr="00E72214">
                              <w:trPr>
                                <w:trHeight w:val="20"/>
                                <w:jc w:val="center"/>
                              </w:trPr>
                              <w:tc>
                                <w:tcPr>
                                  <w:tcW w:w="832" w:type="dxa"/>
                                  <w:vAlign w:val="center"/>
                                </w:tcPr>
                                <w:p w14:paraId="5AEF345B"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新北市</w:t>
                                  </w:r>
                                </w:p>
                              </w:tc>
                              <w:tc>
                                <w:tcPr>
                                  <w:tcW w:w="1394" w:type="dxa"/>
                                  <w:vAlign w:val="center"/>
                                </w:tcPr>
                                <w:p w14:paraId="25B86818"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4,008,245</w:t>
                                  </w:r>
                                </w:p>
                              </w:tc>
                              <w:tc>
                                <w:tcPr>
                                  <w:tcW w:w="837" w:type="dxa"/>
                                  <w:vAlign w:val="center"/>
                                </w:tcPr>
                                <w:p w14:paraId="2E7E1CD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200</w:t>
                                  </w:r>
                                </w:p>
                              </w:tc>
                              <w:tc>
                                <w:tcPr>
                                  <w:tcW w:w="836" w:type="dxa"/>
                                  <w:vAlign w:val="center"/>
                                </w:tcPr>
                                <w:p w14:paraId="372424F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24</w:t>
                                  </w:r>
                                </w:p>
                              </w:tc>
                              <w:tc>
                                <w:tcPr>
                                  <w:tcW w:w="977" w:type="dxa"/>
                                  <w:tcBorders>
                                    <w:right w:val="double" w:sz="4" w:space="0" w:color="auto"/>
                                  </w:tcBorders>
                                  <w:vAlign w:val="center"/>
                                </w:tcPr>
                                <w:p w14:paraId="00AAE39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12.00 </w:t>
                                  </w:r>
                                </w:p>
                              </w:tc>
                              <w:tc>
                                <w:tcPr>
                                  <w:tcW w:w="836" w:type="dxa"/>
                                  <w:tcBorders>
                                    <w:left w:val="double" w:sz="4" w:space="0" w:color="auto"/>
                                  </w:tcBorders>
                                  <w:vAlign w:val="center"/>
                                </w:tcPr>
                                <w:p w14:paraId="36E8B7E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南投縣</w:t>
                                  </w:r>
                                </w:p>
                              </w:tc>
                              <w:tc>
                                <w:tcPr>
                                  <w:tcW w:w="1395" w:type="dxa"/>
                                  <w:vAlign w:val="center"/>
                                </w:tcPr>
                                <w:p w14:paraId="18E3A8F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479,406</w:t>
                                  </w:r>
                                </w:p>
                              </w:tc>
                              <w:tc>
                                <w:tcPr>
                                  <w:tcW w:w="836" w:type="dxa"/>
                                  <w:vAlign w:val="center"/>
                                </w:tcPr>
                                <w:p w14:paraId="70D578FF"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23</w:t>
                                  </w:r>
                                </w:p>
                              </w:tc>
                              <w:tc>
                                <w:tcPr>
                                  <w:tcW w:w="976" w:type="dxa"/>
                                  <w:vAlign w:val="center"/>
                                </w:tcPr>
                                <w:p w14:paraId="488FBF1B"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17</w:t>
                                  </w:r>
                                </w:p>
                              </w:tc>
                              <w:tc>
                                <w:tcPr>
                                  <w:tcW w:w="977" w:type="dxa"/>
                                  <w:vAlign w:val="center"/>
                                </w:tcPr>
                                <w:p w14:paraId="4DA33B0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73.91 </w:t>
                                  </w:r>
                                </w:p>
                              </w:tc>
                            </w:tr>
                            <w:tr w:rsidR="00D76101" w:rsidRPr="006C5ECB" w14:paraId="69208E62" w14:textId="77777777" w:rsidTr="00E72214">
                              <w:trPr>
                                <w:trHeight w:val="20"/>
                                <w:jc w:val="center"/>
                              </w:trPr>
                              <w:tc>
                                <w:tcPr>
                                  <w:tcW w:w="832" w:type="dxa"/>
                                  <w:vAlign w:val="center"/>
                                </w:tcPr>
                                <w:p w14:paraId="6375DD1B"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桃園市</w:t>
                                  </w:r>
                                </w:p>
                              </w:tc>
                              <w:tc>
                                <w:tcPr>
                                  <w:tcW w:w="1394" w:type="dxa"/>
                                  <w:vAlign w:val="center"/>
                                </w:tcPr>
                                <w:p w14:paraId="3BB051F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2,289,927</w:t>
                                  </w:r>
                                </w:p>
                              </w:tc>
                              <w:tc>
                                <w:tcPr>
                                  <w:tcW w:w="837" w:type="dxa"/>
                                  <w:vAlign w:val="center"/>
                                </w:tcPr>
                                <w:p w14:paraId="76444B1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114</w:t>
                                  </w:r>
                                </w:p>
                              </w:tc>
                              <w:tc>
                                <w:tcPr>
                                  <w:tcW w:w="836" w:type="dxa"/>
                                  <w:vAlign w:val="center"/>
                                </w:tcPr>
                                <w:p w14:paraId="35008DB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74</w:t>
                                  </w:r>
                                </w:p>
                              </w:tc>
                              <w:tc>
                                <w:tcPr>
                                  <w:tcW w:w="977" w:type="dxa"/>
                                  <w:tcBorders>
                                    <w:right w:val="double" w:sz="4" w:space="0" w:color="auto"/>
                                  </w:tcBorders>
                                  <w:vAlign w:val="center"/>
                                </w:tcPr>
                                <w:p w14:paraId="71496458"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64.91 </w:t>
                                  </w:r>
                                </w:p>
                              </w:tc>
                              <w:tc>
                                <w:tcPr>
                                  <w:tcW w:w="836" w:type="dxa"/>
                                  <w:tcBorders>
                                    <w:left w:val="double" w:sz="4" w:space="0" w:color="auto"/>
                                  </w:tcBorders>
                                  <w:vAlign w:val="center"/>
                                </w:tcPr>
                                <w:p w14:paraId="279B6D0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雲林縣</w:t>
                                  </w:r>
                                </w:p>
                              </w:tc>
                              <w:tc>
                                <w:tcPr>
                                  <w:tcW w:w="1395" w:type="dxa"/>
                                  <w:vAlign w:val="center"/>
                                </w:tcPr>
                                <w:p w14:paraId="10B225C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663,294</w:t>
                                  </w:r>
                                </w:p>
                              </w:tc>
                              <w:tc>
                                <w:tcPr>
                                  <w:tcW w:w="836" w:type="dxa"/>
                                  <w:vAlign w:val="center"/>
                                </w:tcPr>
                                <w:p w14:paraId="1D5FBEF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33</w:t>
                                  </w:r>
                                </w:p>
                              </w:tc>
                              <w:tc>
                                <w:tcPr>
                                  <w:tcW w:w="976" w:type="dxa"/>
                                  <w:vAlign w:val="center"/>
                                </w:tcPr>
                                <w:p w14:paraId="7D2D359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28</w:t>
                                  </w:r>
                                </w:p>
                              </w:tc>
                              <w:tc>
                                <w:tcPr>
                                  <w:tcW w:w="977" w:type="dxa"/>
                                  <w:vAlign w:val="center"/>
                                </w:tcPr>
                                <w:p w14:paraId="4A6D960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84.85 </w:t>
                                  </w:r>
                                </w:p>
                              </w:tc>
                            </w:tr>
                            <w:tr w:rsidR="00D76101" w:rsidRPr="006C5ECB" w14:paraId="65C24965" w14:textId="77777777" w:rsidTr="00E72214">
                              <w:trPr>
                                <w:trHeight w:val="20"/>
                                <w:jc w:val="center"/>
                              </w:trPr>
                              <w:tc>
                                <w:tcPr>
                                  <w:tcW w:w="832" w:type="dxa"/>
                                  <w:vAlign w:val="center"/>
                                </w:tcPr>
                                <w:p w14:paraId="210346A1" w14:textId="77777777" w:rsidR="00D76101" w:rsidRPr="006C5ECB" w:rsidRDefault="00D76101" w:rsidP="00894B58">
                                  <w:pPr>
                                    <w:spacing w:line="240" w:lineRule="exact"/>
                                    <w:jc w:val="center"/>
                                    <w:rPr>
                                      <w:rFonts w:ascii="標楷體" w:eastAsia="標楷體" w:hAnsi="標楷體" w:cs="新細明體"/>
                                      <w:color w:val="000000" w:themeColor="text1"/>
                                      <w:sz w:val="20"/>
                                    </w:rPr>
                                  </w:pPr>
                                  <w:proofErr w:type="gramStart"/>
                                  <w:r w:rsidRPr="006C5ECB">
                                    <w:rPr>
                                      <w:rFonts w:ascii="標楷體" w:eastAsia="標楷體" w:hAnsi="標楷體"/>
                                      <w:color w:val="000000" w:themeColor="text1"/>
                                      <w:sz w:val="20"/>
                                    </w:rPr>
                                    <w:t>臺</w:t>
                                  </w:r>
                                  <w:proofErr w:type="gramEnd"/>
                                  <w:r w:rsidRPr="006C5ECB">
                                    <w:rPr>
                                      <w:rFonts w:ascii="標楷體" w:eastAsia="標楷體" w:hAnsi="標楷體" w:hint="eastAsia"/>
                                      <w:color w:val="000000" w:themeColor="text1"/>
                                      <w:sz w:val="20"/>
                                    </w:rPr>
                                    <w:t>中市</w:t>
                                  </w:r>
                                </w:p>
                              </w:tc>
                              <w:tc>
                                <w:tcPr>
                                  <w:tcW w:w="1394" w:type="dxa"/>
                                  <w:vAlign w:val="center"/>
                                </w:tcPr>
                                <w:p w14:paraId="15B9601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2,822,543</w:t>
                                  </w:r>
                                </w:p>
                              </w:tc>
                              <w:tc>
                                <w:tcPr>
                                  <w:tcW w:w="837" w:type="dxa"/>
                                  <w:vAlign w:val="center"/>
                                </w:tcPr>
                                <w:p w14:paraId="03A7FE6B"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141</w:t>
                                  </w:r>
                                </w:p>
                              </w:tc>
                              <w:tc>
                                <w:tcPr>
                                  <w:tcW w:w="836" w:type="dxa"/>
                                  <w:vAlign w:val="center"/>
                                </w:tcPr>
                                <w:p w14:paraId="5ED7FADA"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135</w:t>
                                  </w:r>
                                </w:p>
                              </w:tc>
                              <w:tc>
                                <w:tcPr>
                                  <w:tcW w:w="977" w:type="dxa"/>
                                  <w:tcBorders>
                                    <w:right w:val="double" w:sz="4" w:space="0" w:color="auto"/>
                                  </w:tcBorders>
                                  <w:vAlign w:val="center"/>
                                </w:tcPr>
                                <w:p w14:paraId="1EBF6EF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95.74 </w:t>
                                  </w:r>
                                </w:p>
                              </w:tc>
                              <w:tc>
                                <w:tcPr>
                                  <w:tcW w:w="836" w:type="dxa"/>
                                  <w:tcBorders>
                                    <w:left w:val="double" w:sz="4" w:space="0" w:color="auto"/>
                                  </w:tcBorders>
                                  <w:vAlign w:val="center"/>
                                </w:tcPr>
                                <w:p w14:paraId="310FBCB0"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嘉義縣</w:t>
                                  </w:r>
                                </w:p>
                              </w:tc>
                              <w:tc>
                                <w:tcPr>
                                  <w:tcW w:w="1395" w:type="dxa"/>
                                  <w:vAlign w:val="center"/>
                                </w:tcPr>
                                <w:p w14:paraId="43C67B10"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487,542</w:t>
                                  </w:r>
                                </w:p>
                              </w:tc>
                              <w:tc>
                                <w:tcPr>
                                  <w:tcW w:w="836" w:type="dxa"/>
                                  <w:vAlign w:val="center"/>
                                </w:tcPr>
                                <w:p w14:paraId="306BE77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24</w:t>
                                  </w:r>
                                </w:p>
                              </w:tc>
                              <w:tc>
                                <w:tcPr>
                                  <w:tcW w:w="976" w:type="dxa"/>
                                  <w:vAlign w:val="center"/>
                                </w:tcPr>
                                <w:p w14:paraId="369B5AC2"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20</w:t>
                                  </w:r>
                                </w:p>
                              </w:tc>
                              <w:tc>
                                <w:tcPr>
                                  <w:tcW w:w="977" w:type="dxa"/>
                                  <w:vAlign w:val="center"/>
                                </w:tcPr>
                                <w:p w14:paraId="00F5837F"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83.33 </w:t>
                                  </w:r>
                                </w:p>
                              </w:tc>
                            </w:tr>
                            <w:tr w:rsidR="00D76101" w:rsidRPr="006C5ECB" w14:paraId="6C44544E" w14:textId="77777777" w:rsidTr="00E72214">
                              <w:trPr>
                                <w:trHeight w:val="20"/>
                                <w:jc w:val="center"/>
                              </w:trPr>
                              <w:tc>
                                <w:tcPr>
                                  <w:tcW w:w="832" w:type="dxa"/>
                                  <w:vAlign w:val="center"/>
                                </w:tcPr>
                                <w:p w14:paraId="6986929D" w14:textId="77777777" w:rsidR="00D76101" w:rsidRPr="006C5ECB" w:rsidRDefault="00D76101" w:rsidP="00894B58">
                                  <w:pPr>
                                    <w:spacing w:line="240" w:lineRule="exact"/>
                                    <w:jc w:val="center"/>
                                    <w:rPr>
                                      <w:rFonts w:ascii="標楷體" w:eastAsia="標楷體" w:hAnsi="標楷體" w:cs="新細明體"/>
                                      <w:color w:val="000000" w:themeColor="text1"/>
                                      <w:sz w:val="20"/>
                                    </w:rPr>
                                  </w:pPr>
                                  <w:proofErr w:type="gramStart"/>
                                  <w:r w:rsidRPr="006C5ECB">
                                    <w:rPr>
                                      <w:rFonts w:ascii="標楷體" w:eastAsia="標楷體" w:hAnsi="標楷體"/>
                                      <w:color w:val="000000" w:themeColor="text1"/>
                                      <w:sz w:val="20"/>
                                    </w:rPr>
                                    <w:t>臺</w:t>
                                  </w:r>
                                  <w:proofErr w:type="gramEnd"/>
                                  <w:r w:rsidRPr="006C5ECB">
                                    <w:rPr>
                                      <w:rFonts w:ascii="標楷體" w:eastAsia="標楷體" w:hAnsi="標楷體" w:hint="eastAsia"/>
                                      <w:color w:val="000000" w:themeColor="text1"/>
                                      <w:sz w:val="20"/>
                                    </w:rPr>
                                    <w:t>南市</w:t>
                                  </w:r>
                                </w:p>
                              </w:tc>
                              <w:tc>
                                <w:tcPr>
                                  <w:tcW w:w="1394" w:type="dxa"/>
                                  <w:vAlign w:val="center"/>
                                </w:tcPr>
                                <w:p w14:paraId="6AB37E0E"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1,855,655</w:t>
                                  </w:r>
                                </w:p>
                              </w:tc>
                              <w:tc>
                                <w:tcPr>
                                  <w:tcW w:w="837" w:type="dxa"/>
                                  <w:vAlign w:val="center"/>
                                </w:tcPr>
                                <w:p w14:paraId="02F7C3F2"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92</w:t>
                                  </w:r>
                                </w:p>
                              </w:tc>
                              <w:tc>
                                <w:tcPr>
                                  <w:tcW w:w="836" w:type="dxa"/>
                                  <w:vAlign w:val="center"/>
                                </w:tcPr>
                                <w:p w14:paraId="7624BAC1"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48</w:t>
                                  </w:r>
                                </w:p>
                              </w:tc>
                              <w:tc>
                                <w:tcPr>
                                  <w:tcW w:w="977" w:type="dxa"/>
                                  <w:tcBorders>
                                    <w:right w:val="double" w:sz="4" w:space="0" w:color="auto"/>
                                  </w:tcBorders>
                                  <w:vAlign w:val="center"/>
                                </w:tcPr>
                                <w:p w14:paraId="7A1D85E2"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52.17 </w:t>
                                  </w:r>
                                </w:p>
                              </w:tc>
                              <w:tc>
                                <w:tcPr>
                                  <w:tcW w:w="836" w:type="dxa"/>
                                  <w:tcBorders>
                                    <w:left w:val="double" w:sz="4" w:space="0" w:color="auto"/>
                                  </w:tcBorders>
                                  <w:vAlign w:val="center"/>
                                </w:tcPr>
                                <w:p w14:paraId="59A6251D"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嘉義市</w:t>
                                  </w:r>
                                </w:p>
                              </w:tc>
                              <w:tc>
                                <w:tcPr>
                                  <w:tcW w:w="1395" w:type="dxa"/>
                                  <w:vAlign w:val="center"/>
                                </w:tcPr>
                                <w:p w14:paraId="55EAA6AC"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263,270</w:t>
                                  </w:r>
                                </w:p>
                              </w:tc>
                              <w:tc>
                                <w:tcPr>
                                  <w:tcW w:w="836" w:type="dxa"/>
                                  <w:vAlign w:val="center"/>
                                </w:tcPr>
                                <w:p w14:paraId="2608E5DC"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13</w:t>
                                  </w:r>
                                </w:p>
                              </w:tc>
                              <w:tc>
                                <w:tcPr>
                                  <w:tcW w:w="976" w:type="dxa"/>
                                  <w:vAlign w:val="center"/>
                                </w:tcPr>
                                <w:p w14:paraId="3E66E670"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9</w:t>
                                  </w:r>
                                </w:p>
                              </w:tc>
                              <w:tc>
                                <w:tcPr>
                                  <w:tcW w:w="977" w:type="dxa"/>
                                  <w:vAlign w:val="center"/>
                                </w:tcPr>
                                <w:p w14:paraId="0CA3356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69.23 </w:t>
                                  </w:r>
                                </w:p>
                              </w:tc>
                            </w:tr>
                            <w:tr w:rsidR="00D76101" w:rsidRPr="006C5ECB" w14:paraId="79747967" w14:textId="77777777" w:rsidTr="00E72214">
                              <w:trPr>
                                <w:trHeight w:val="20"/>
                                <w:jc w:val="center"/>
                              </w:trPr>
                              <w:tc>
                                <w:tcPr>
                                  <w:tcW w:w="832" w:type="dxa"/>
                                  <w:vAlign w:val="center"/>
                                </w:tcPr>
                                <w:p w14:paraId="146334C4"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高雄市</w:t>
                                  </w:r>
                                </w:p>
                              </w:tc>
                              <w:tc>
                                <w:tcPr>
                                  <w:tcW w:w="1394" w:type="dxa"/>
                                  <w:vAlign w:val="center"/>
                                </w:tcPr>
                                <w:p w14:paraId="3CEC0391"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2,732,598</w:t>
                                  </w:r>
                                </w:p>
                              </w:tc>
                              <w:tc>
                                <w:tcPr>
                                  <w:tcW w:w="837" w:type="dxa"/>
                                  <w:vAlign w:val="center"/>
                                </w:tcPr>
                                <w:p w14:paraId="4551ACA4"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136</w:t>
                                  </w:r>
                                </w:p>
                              </w:tc>
                              <w:tc>
                                <w:tcPr>
                                  <w:tcW w:w="836" w:type="dxa"/>
                                  <w:vAlign w:val="center"/>
                                </w:tcPr>
                                <w:p w14:paraId="6958D6AF"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144</w:t>
                                  </w:r>
                                </w:p>
                              </w:tc>
                              <w:tc>
                                <w:tcPr>
                                  <w:tcW w:w="977" w:type="dxa"/>
                                  <w:tcBorders>
                                    <w:right w:val="double" w:sz="4" w:space="0" w:color="auto"/>
                                  </w:tcBorders>
                                  <w:vAlign w:val="center"/>
                                </w:tcPr>
                                <w:p w14:paraId="1030DFE1"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105.88 </w:t>
                                  </w:r>
                                </w:p>
                              </w:tc>
                              <w:tc>
                                <w:tcPr>
                                  <w:tcW w:w="836" w:type="dxa"/>
                                  <w:tcBorders>
                                    <w:left w:val="double" w:sz="4" w:space="0" w:color="auto"/>
                                  </w:tcBorders>
                                  <w:vAlign w:val="center"/>
                                </w:tcPr>
                                <w:p w14:paraId="3E096838"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屏東縣</w:t>
                                  </w:r>
                                </w:p>
                              </w:tc>
                              <w:tc>
                                <w:tcPr>
                                  <w:tcW w:w="1395" w:type="dxa"/>
                                  <w:vAlign w:val="center"/>
                                </w:tcPr>
                                <w:p w14:paraId="09F0100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798,367</w:t>
                                  </w:r>
                                </w:p>
                              </w:tc>
                              <w:tc>
                                <w:tcPr>
                                  <w:tcW w:w="836" w:type="dxa"/>
                                  <w:vAlign w:val="center"/>
                                </w:tcPr>
                                <w:p w14:paraId="59A299CE"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39</w:t>
                                  </w:r>
                                </w:p>
                              </w:tc>
                              <w:tc>
                                <w:tcPr>
                                  <w:tcW w:w="976" w:type="dxa"/>
                                  <w:vAlign w:val="center"/>
                                </w:tcPr>
                                <w:p w14:paraId="4DF34A74"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47</w:t>
                                  </w:r>
                                </w:p>
                              </w:tc>
                              <w:tc>
                                <w:tcPr>
                                  <w:tcW w:w="977" w:type="dxa"/>
                                  <w:vAlign w:val="center"/>
                                </w:tcPr>
                                <w:p w14:paraId="097C1D1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120.51 </w:t>
                                  </w:r>
                                </w:p>
                              </w:tc>
                            </w:tr>
                            <w:tr w:rsidR="00D76101" w:rsidRPr="006C5ECB" w14:paraId="690D2E36" w14:textId="77777777" w:rsidTr="00E72214">
                              <w:trPr>
                                <w:trHeight w:val="20"/>
                                <w:jc w:val="center"/>
                              </w:trPr>
                              <w:tc>
                                <w:tcPr>
                                  <w:tcW w:w="832" w:type="dxa"/>
                                  <w:vAlign w:val="center"/>
                                </w:tcPr>
                                <w:p w14:paraId="04626F44"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基隆市</w:t>
                                  </w:r>
                                </w:p>
                              </w:tc>
                              <w:tc>
                                <w:tcPr>
                                  <w:tcW w:w="1394" w:type="dxa"/>
                                  <w:vAlign w:val="center"/>
                                </w:tcPr>
                                <w:p w14:paraId="4F532725"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362,010</w:t>
                                  </w:r>
                                </w:p>
                              </w:tc>
                              <w:tc>
                                <w:tcPr>
                                  <w:tcW w:w="837" w:type="dxa"/>
                                  <w:vAlign w:val="center"/>
                                </w:tcPr>
                                <w:p w14:paraId="44118D0F"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18</w:t>
                                  </w:r>
                                </w:p>
                              </w:tc>
                              <w:tc>
                                <w:tcPr>
                                  <w:tcW w:w="836" w:type="dxa"/>
                                  <w:vAlign w:val="center"/>
                                </w:tcPr>
                                <w:p w14:paraId="705D5163"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15</w:t>
                                  </w:r>
                                </w:p>
                              </w:tc>
                              <w:tc>
                                <w:tcPr>
                                  <w:tcW w:w="977" w:type="dxa"/>
                                  <w:tcBorders>
                                    <w:right w:val="double" w:sz="4" w:space="0" w:color="auto"/>
                                  </w:tcBorders>
                                  <w:vAlign w:val="center"/>
                                </w:tcPr>
                                <w:p w14:paraId="4708341B"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83.33 </w:t>
                                  </w:r>
                                </w:p>
                              </w:tc>
                              <w:tc>
                                <w:tcPr>
                                  <w:tcW w:w="836" w:type="dxa"/>
                                  <w:tcBorders>
                                    <w:left w:val="double" w:sz="4" w:space="0" w:color="auto"/>
                                  </w:tcBorders>
                                  <w:vAlign w:val="center"/>
                                </w:tcPr>
                                <w:p w14:paraId="20C3D47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花蓮縣</w:t>
                                  </w:r>
                                </w:p>
                              </w:tc>
                              <w:tc>
                                <w:tcPr>
                                  <w:tcW w:w="1395" w:type="dxa"/>
                                  <w:vAlign w:val="center"/>
                                </w:tcPr>
                                <w:p w14:paraId="13B9A45B"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318,863</w:t>
                                  </w:r>
                                </w:p>
                              </w:tc>
                              <w:tc>
                                <w:tcPr>
                                  <w:tcW w:w="836" w:type="dxa"/>
                                  <w:vAlign w:val="center"/>
                                </w:tcPr>
                                <w:p w14:paraId="53E2FE77"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15</w:t>
                                  </w:r>
                                </w:p>
                              </w:tc>
                              <w:tc>
                                <w:tcPr>
                                  <w:tcW w:w="976" w:type="dxa"/>
                                  <w:vAlign w:val="center"/>
                                </w:tcPr>
                                <w:p w14:paraId="4648F90A"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11</w:t>
                                  </w:r>
                                </w:p>
                              </w:tc>
                              <w:tc>
                                <w:tcPr>
                                  <w:tcW w:w="977" w:type="dxa"/>
                                  <w:vAlign w:val="center"/>
                                </w:tcPr>
                                <w:p w14:paraId="7886DE5A"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73.33 </w:t>
                                  </w:r>
                                </w:p>
                              </w:tc>
                            </w:tr>
                            <w:tr w:rsidR="00D76101" w:rsidRPr="006C5ECB" w14:paraId="28B77C16" w14:textId="77777777" w:rsidTr="00E72214">
                              <w:trPr>
                                <w:trHeight w:val="20"/>
                                <w:jc w:val="center"/>
                              </w:trPr>
                              <w:tc>
                                <w:tcPr>
                                  <w:tcW w:w="832" w:type="dxa"/>
                                  <w:vAlign w:val="center"/>
                                </w:tcPr>
                                <w:p w14:paraId="39B2AFD9"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宜蘭縣</w:t>
                                  </w:r>
                                </w:p>
                              </w:tc>
                              <w:tc>
                                <w:tcPr>
                                  <w:tcW w:w="1394" w:type="dxa"/>
                                  <w:vAlign w:val="center"/>
                                </w:tcPr>
                                <w:p w14:paraId="1710F6B2"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449,418</w:t>
                                  </w:r>
                                </w:p>
                              </w:tc>
                              <w:tc>
                                <w:tcPr>
                                  <w:tcW w:w="837" w:type="dxa"/>
                                  <w:vAlign w:val="center"/>
                                </w:tcPr>
                                <w:p w14:paraId="00D4BC7F"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22</w:t>
                                  </w:r>
                                </w:p>
                              </w:tc>
                              <w:tc>
                                <w:tcPr>
                                  <w:tcW w:w="836" w:type="dxa"/>
                                  <w:vAlign w:val="center"/>
                                </w:tcPr>
                                <w:p w14:paraId="7C4FFF9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13</w:t>
                                  </w:r>
                                </w:p>
                              </w:tc>
                              <w:tc>
                                <w:tcPr>
                                  <w:tcW w:w="977" w:type="dxa"/>
                                  <w:tcBorders>
                                    <w:right w:val="double" w:sz="4" w:space="0" w:color="auto"/>
                                  </w:tcBorders>
                                  <w:vAlign w:val="center"/>
                                </w:tcPr>
                                <w:p w14:paraId="240D518C"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59.09 </w:t>
                                  </w:r>
                                </w:p>
                              </w:tc>
                              <w:tc>
                                <w:tcPr>
                                  <w:tcW w:w="836" w:type="dxa"/>
                                  <w:tcBorders>
                                    <w:left w:val="double" w:sz="4" w:space="0" w:color="auto"/>
                                  </w:tcBorders>
                                  <w:vAlign w:val="center"/>
                                </w:tcPr>
                                <w:p w14:paraId="2DFE3975" w14:textId="77777777" w:rsidR="00D76101" w:rsidRPr="006C5ECB" w:rsidRDefault="00D76101" w:rsidP="00894B58">
                                  <w:pPr>
                                    <w:spacing w:line="240" w:lineRule="exact"/>
                                    <w:jc w:val="right"/>
                                    <w:rPr>
                                      <w:rFonts w:ascii="標楷體" w:eastAsia="標楷體" w:hAnsi="標楷體"/>
                                      <w:color w:val="000000" w:themeColor="text1"/>
                                      <w:sz w:val="20"/>
                                    </w:rPr>
                                  </w:pPr>
                                  <w:proofErr w:type="gramStart"/>
                                  <w:r w:rsidRPr="006C5ECB">
                                    <w:rPr>
                                      <w:rFonts w:ascii="標楷體" w:eastAsia="標楷體" w:hAnsi="標楷體"/>
                                      <w:color w:val="000000" w:themeColor="text1"/>
                                      <w:sz w:val="20"/>
                                    </w:rPr>
                                    <w:t>臺</w:t>
                                  </w:r>
                                  <w:proofErr w:type="gramEnd"/>
                                  <w:r w:rsidRPr="006C5ECB">
                                    <w:rPr>
                                      <w:rFonts w:ascii="標楷體" w:eastAsia="標楷體" w:hAnsi="標楷體" w:hint="eastAsia"/>
                                      <w:color w:val="000000" w:themeColor="text1"/>
                                      <w:sz w:val="20"/>
                                    </w:rPr>
                                    <w:t>東縣</w:t>
                                  </w:r>
                                </w:p>
                              </w:tc>
                              <w:tc>
                                <w:tcPr>
                                  <w:tcW w:w="1395" w:type="dxa"/>
                                  <w:vAlign w:val="center"/>
                                </w:tcPr>
                                <w:p w14:paraId="0CEF0FEE"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212,331</w:t>
                                  </w:r>
                                </w:p>
                              </w:tc>
                              <w:tc>
                                <w:tcPr>
                                  <w:tcW w:w="836" w:type="dxa"/>
                                  <w:vAlign w:val="center"/>
                                </w:tcPr>
                                <w:p w14:paraId="4A42C972"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10</w:t>
                                  </w:r>
                                </w:p>
                              </w:tc>
                              <w:tc>
                                <w:tcPr>
                                  <w:tcW w:w="976" w:type="dxa"/>
                                  <w:vAlign w:val="center"/>
                                </w:tcPr>
                                <w:p w14:paraId="7F36E5CA"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13</w:t>
                                  </w:r>
                                </w:p>
                              </w:tc>
                              <w:tc>
                                <w:tcPr>
                                  <w:tcW w:w="977" w:type="dxa"/>
                                  <w:vAlign w:val="center"/>
                                </w:tcPr>
                                <w:p w14:paraId="781A6C3E"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130.00 </w:t>
                                  </w:r>
                                </w:p>
                              </w:tc>
                            </w:tr>
                            <w:tr w:rsidR="00D76101" w:rsidRPr="006C5ECB" w14:paraId="756AC7B0" w14:textId="77777777" w:rsidTr="00E72214">
                              <w:trPr>
                                <w:trHeight w:val="20"/>
                                <w:jc w:val="center"/>
                              </w:trPr>
                              <w:tc>
                                <w:tcPr>
                                  <w:tcW w:w="832" w:type="dxa"/>
                                  <w:vAlign w:val="center"/>
                                </w:tcPr>
                                <w:p w14:paraId="222031AF"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新竹縣</w:t>
                                  </w:r>
                                </w:p>
                              </w:tc>
                              <w:tc>
                                <w:tcPr>
                                  <w:tcW w:w="1394" w:type="dxa"/>
                                  <w:vAlign w:val="center"/>
                                </w:tcPr>
                                <w:p w14:paraId="481ECA4F"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583,337</w:t>
                                  </w:r>
                                </w:p>
                              </w:tc>
                              <w:tc>
                                <w:tcPr>
                                  <w:tcW w:w="837" w:type="dxa"/>
                                  <w:vAlign w:val="center"/>
                                </w:tcPr>
                                <w:p w14:paraId="60441A54"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29</w:t>
                                  </w:r>
                                </w:p>
                              </w:tc>
                              <w:tc>
                                <w:tcPr>
                                  <w:tcW w:w="836" w:type="dxa"/>
                                  <w:vAlign w:val="center"/>
                                </w:tcPr>
                                <w:p w14:paraId="2FB2FC5B"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10</w:t>
                                  </w:r>
                                </w:p>
                              </w:tc>
                              <w:tc>
                                <w:tcPr>
                                  <w:tcW w:w="977" w:type="dxa"/>
                                  <w:tcBorders>
                                    <w:right w:val="double" w:sz="4" w:space="0" w:color="auto"/>
                                  </w:tcBorders>
                                  <w:vAlign w:val="center"/>
                                </w:tcPr>
                                <w:p w14:paraId="008801DC"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34.48 </w:t>
                                  </w:r>
                                </w:p>
                              </w:tc>
                              <w:tc>
                                <w:tcPr>
                                  <w:tcW w:w="836" w:type="dxa"/>
                                  <w:tcBorders>
                                    <w:left w:val="double" w:sz="4" w:space="0" w:color="auto"/>
                                  </w:tcBorders>
                                  <w:vAlign w:val="center"/>
                                </w:tcPr>
                                <w:p w14:paraId="7CBBFD6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澎湖縣</w:t>
                                  </w:r>
                                </w:p>
                              </w:tc>
                              <w:tc>
                                <w:tcPr>
                                  <w:tcW w:w="1395" w:type="dxa"/>
                                  <w:vAlign w:val="center"/>
                                </w:tcPr>
                                <w:p w14:paraId="52F475BD"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107,276</w:t>
                                  </w:r>
                                </w:p>
                              </w:tc>
                              <w:tc>
                                <w:tcPr>
                                  <w:tcW w:w="836" w:type="dxa"/>
                                  <w:vAlign w:val="center"/>
                                </w:tcPr>
                                <w:p w14:paraId="0755B0A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5</w:t>
                                  </w:r>
                                </w:p>
                              </w:tc>
                              <w:tc>
                                <w:tcPr>
                                  <w:tcW w:w="976" w:type="dxa"/>
                                  <w:vAlign w:val="center"/>
                                </w:tcPr>
                                <w:p w14:paraId="7D6693BD"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13</w:t>
                                  </w:r>
                                </w:p>
                              </w:tc>
                              <w:tc>
                                <w:tcPr>
                                  <w:tcW w:w="977" w:type="dxa"/>
                                  <w:vAlign w:val="center"/>
                                </w:tcPr>
                                <w:p w14:paraId="633EA5C8"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260.00 </w:t>
                                  </w:r>
                                </w:p>
                              </w:tc>
                            </w:tr>
                            <w:tr w:rsidR="00D76101" w:rsidRPr="006C5ECB" w14:paraId="610F57BF" w14:textId="77777777" w:rsidTr="00E72214">
                              <w:trPr>
                                <w:trHeight w:val="20"/>
                                <w:jc w:val="center"/>
                              </w:trPr>
                              <w:tc>
                                <w:tcPr>
                                  <w:tcW w:w="832" w:type="dxa"/>
                                  <w:vAlign w:val="center"/>
                                </w:tcPr>
                                <w:p w14:paraId="1C7BA992"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新竹市</w:t>
                                  </w:r>
                                </w:p>
                              </w:tc>
                              <w:tc>
                                <w:tcPr>
                                  <w:tcW w:w="1394" w:type="dxa"/>
                                  <w:vAlign w:val="center"/>
                                </w:tcPr>
                                <w:p w14:paraId="4F24F89D"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453,120</w:t>
                                  </w:r>
                                </w:p>
                              </w:tc>
                              <w:tc>
                                <w:tcPr>
                                  <w:tcW w:w="837" w:type="dxa"/>
                                  <w:vAlign w:val="center"/>
                                </w:tcPr>
                                <w:p w14:paraId="5862902D"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22</w:t>
                                  </w:r>
                                </w:p>
                              </w:tc>
                              <w:tc>
                                <w:tcPr>
                                  <w:tcW w:w="836" w:type="dxa"/>
                                  <w:vAlign w:val="center"/>
                                </w:tcPr>
                                <w:p w14:paraId="5841F2D3"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14</w:t>
                                  </w:r>
                                </w:p>
                              </w:tc>
                              <w:tc>
                                <w:tcPr>
                                  <w:tcW w:w="977" w:type="dxa"/>
                                  <w:tcBorders>
                                    <w:right w:val="double" w:sz="4" w:space="0" w:color="auto"/>
                                  </w:tcBorders>
                                  <w:vAlign w:val="center"/>
                                </w:tcPr>
                                <w:p w14:paraId="750D78BE"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63.64 </w:t>
                                  </w:r>
                                </w:p>
                              </w:tc>
                              <w:tc>
                                <w:tcPr>
                                  <w:tcW w:w="836" w:type="dxa"/>
                                  <w:tcBorders>
                                    <w:left w:val="double" w:sz="4" w:space="0" w:color="auto"/>
                                  </w:tcBorders>
                                  <w:vAlign w:val="center"/>
                                </w:tcPr>
                                <w:p w14:paraId="20DE070A"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金門縣</w:t>
                                  </w:r>
                                </w:p>
                              </w:tc>
                              <w:tc>
                                <w:tcPr>
                                  <w:tcW w:w="1395" w:type="dxa"/>
                                  <w:vAlign w:val="center"/>
                                </w:tcPr>
                                <w:p w14:paraId="00C0C169"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142,163</w:t>
                                  </w:r>
                                </w:p>
                              </w:tc>
                              <w:tc>
                                <w:tcPr>
                                  <w:tcW w:w="836" w:type="dxa"/>
                                  <w:vAlign w:val="center"/>
                                </w:tcPr>
                                <w:p w14:paraId="7DC8842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7</w:t>
                                  </w:r>
                                </w:p>
                              </w:tc>
                              <w:tc>
                                <w:tcPr>
                                  <w:tcW w:w="976" w:type="dxa"/>
                                  <w:vAlign w:val="center"/>
                                </w:tcPr>
                                <w:p w14:paraId="1082B00D"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4</w:t>
                                  </w:r>
                                </w:p>
                              </w:tc>
                              <w:tc>
                                <w:tcPr>
                                  <w:tcW w:w="977" w:type="dxa"/>
                                  <w:vAlign w:val="center"/>
                                </w:tcPr>
                                <w:p w14:paraId="00A8A6B0"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57.14 </w:t>
                                  </w:r>
                                </w:p>
                              </w:tc>
                            </w:tr>
                            <w:tr w:rsidR="00D76101" w:rsidRPr="006C5ECB" w14:paraId="600FA64B" w14:textId="77777777" w:rsidTr="00E72214">
                              <w:trPr>
                                <w:trHeight w:val="20"/>
                                <w:jc w:val="center"/>
                              </w:trPr>
                              <w:tc>
                                <w:tcPr>
                                  <w:tcW w:w="832" w:type="dxa"/>
                                  <w:vAlign w:val="center"/>
                                </w:tcPr>
                                <w:p w14:paraId="24A621DE"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苗栗縣</w:t>
                                  </w:r>
                                </w:p>
                              </w:tc>
                              <w:tc>
                                <w:tcPr>
                                  <w:tcW w:w="1394" w:type="dxa"/>
                                  <w:vAlign w:val="center"/>
                                </w:tcPr>
                                <w:p w14:paraId="146DFAAC"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535,076</w:t>
                                  </w:r>
                                </w:p>
                              </w:tc>
                              <w:tc>
                                <w:tcPr>
                                  <w:tcW w:w="837" w:type="dxa"/>
                                  <w:vAlign w:val="center"/>
                                </w:tcPr>
                                <w:p w14:paraId="5A3654BA"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26</w:t>
                                  </w:r>
                                </w:p>
                              </w:tc>
                              <w:tc>
                                <w:tcPr>
                                  <w:tcW w:w="836" w:type="dxa"/>
                                  <w:vAlign w:val="center"/>
                                </w:tcPr>
                                <w:p w14:paraId="715D3EE8"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13</w:t>
                                  </w:r>
                                </w:p>
                              </w:tc>
                              <w:tc>
                                <w:tcPr>
                                  <w:tcW w:w="977" w:type="dxa"/>
                                  <w:tcBorders>
                                    <w:right w:val="double" w:sz="4" w:space="0" w:color="auto"/>
                                  </w:tcBorders>
                                  <w:vAlign w:val="center"/>
                                </w:tcPr>
                                <w:p w14:paraId="2143343B"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50.00 </w:t>
                                  </w:r>
                                </w:p>
                              </w:tc>
                              <w:tc>
                                <w:tcPr>
                                  <w:tcW w:w="836" w:type="dxa"/>
                                  <w:tcBorders>
                                    <w:left w:val="double" w:sz="4" w:space="0" w:color="auto"/>
                                  </w:tcBorders>
                                  <w:vAlign w:val="center"/>
                                </w:tcPr>
                                <w:p w14:paraId="2A378F48"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連江縣</w:t>
                                  </w:r>
                                </w:p>
                              </w:tc>
                              <w:tc>
                                <w:tcPr>
                                  <w:tcW w:w="1395" w:type="dxa"/>
                                  <w:vAlign w:val="center"/>
                                </w:tcPr>
                                <w:p w14:paraId="30807A7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13,983</w:t>
                                  </w:r>
                                </w:p>
                              </w:tc>
                              <w:tc>
                                <w:tcPr>
                                  <w:tcW w:w="836" w:type="dxa"/>
                                  <w:vAlign w:val="center"/>
                                </w:tcPr>
                                <w:p w14:paraId="4BE6579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w:t>
                                  </w:r>
                                </w:p>
                              </w:tc>
                              <w:tc>
                                <w:tcPr>
                                  <w:tcW w:w="976" w:type="dxa"/>
                                  <w:vAlign w:val="center"/>
                                </w:tcPr>
                                <w:p w14:paraId="5EBAC5BF"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5</w:t>
                                  </w:r>
                                </w:p>
                              </w:tc>
                              <w:tc>
                                <w:tcPr>
                                  <w:tcW w:w="977" w:type="dxa"/>
                                  <w:vAlign w:val="center"/>
                                </w:tcPr>
                                <w:p w14:paraId="3E410954"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500.00 </w:t>
                                  </w:r>
                                </w:p>
                              </w:tc>
                            </w:tr>
                          </w:tbl>
                          <w:p w14:paraId="536B6FB9" w14:textId="77777777" w:rsidR="00D76101" w:rsidRPr="006C5ECB" w:rsidRDefault="00D76101" w:rsidP="00E72214">
                            <w:pPr>
                              <w:spacing w:line="240" w:lineRule="exact"/>
                              <w:ind w:rightChars="-9" w:right="-22"/>
                              <w:jc w:val="both"/>
                              <w:rPr>
                                <w:rFonts w:ascii="標楷體" w:eastAsia="標楷體" w:hAnsi="標楷體"/>
                                <w:color w:val="000000" w:themeColor="text1"/>
                                <w:sz w:val="18"/>
                                <w:szCs w:val="18"/>
                              </w:rPr>
                            </w:pPr>
                            <w:proofErr w:type="gramStart"/>
                            <w:r w:rsidRPr="006C5ECB">
                              <w:rPr>
                                <w:rFonts w:ascii="標楷體" w:eastAsia="標楷體" w:hAnsi="標楷體"/>
                                <w:color w:val="000000" w:themeColor="text1"/>
                                <w:sz w:val="18"/>
                                <w:szCs w:val="18"/>
                              </w:rPr>
                              <w:t>註</w:t>
                            </w:r>
                            <w:proofErr w:type="gramEnd"/>
                            <w:r w:rsidRPr="006C5ECB">
                              <w:rPr>
                                <w:rFonts w:ascii="標楷體" w:eastAsia="標楷體" w:hAnsi="標楷體" w:hint="eastAsia"/>
                                <w:color w:val="000000" w:themeColor="text1"/>
                                <w:sz w:val="18"/>
                                <w:szCs w:val="18"/>
                              </w:rPr>
                              <w:t>：</w:t>
                            </w:r>
                            <w:r w:rsidRPr="006C5ECB">
                              <w:rPr>
                                <w:rFonts w:ascii="標楷體" w:eastAsia="標楷體" w:hAnsi="標楷體"/>
                                <w:color w:val="000000" w:themeColor="text1"/>
                                <w:sz w:val="18"/>
                                <w:szCs w:val="18"/>
                              </w:rPr>
                              <w:t>1.</w:t>
                            </w:r>
                            <w:proofErr w:type="gramStart"/>
                            <w:r w:rsidRPr="006C5ECB">
                              <w:rPr>
                                <w:rFonts w:ascii="標楷體" w:eastAsia="標楷體" w:hAnsi="標楷體"/>
                                <w:color w:val="000000" w:themeColor="text1"/>
                                <w:sz w:val="18"/>
                                <w:szCs w:val="18"/>
                              </w:rPr>
                              <w:t>配放點</w:t>
                            </w:r>
                            <w:proofErr w:type="gramEnd"/>
                            <w:r w:rsidRPr="006C5ECB">
                              <w:rPr>
                                <w:rFonts w:ascii="標楷體" w:eastAsia="標楷體" w:hAnsi="標楷體"/>
                                <w:color w:val="000000" w:themeColor="text1"/>
                                <w:sz w:val="18"/>
                                <w:szCs w:val="18"/>
                              </w:rPr>
                              <w:t>包含由指揮中心</w:t>
                            </w:r>
                            <w:proofErr w:type="gramStart"/>
                            <w:r w:rsidRPr="006C5ECB">
                              <w:rPr>
                                <w:rFonts w:ascii="標楷體" w:eastAsia="標楷體" w:hAnsi="標楷體"/>
                                <w:color w:val="000000" w:themeColor="text1"/>
                                <w:sz w:val="18"/>
                                <w:szCs w:val="18"/>
                              </w:rPr>
                              <w:t>直接配撥藥物</w:t>
                            </w:r>
                            <w:proofErr w:type="gramEnd"/>
                            <w:r w:rsidRPr="006C5ECB">
                              <w:rPr>
                                <w:rFonts w:ascii="標楷體" w:eastAsia="標楷體" w:hAnsi="標楷體"/>
                                <w:color w:val="000000" w:themeColor="text1"/>
                                <w:sz w:val="18"/>
                                <w:szCs w:val="18"/>
                              </w:rPr>
                              <w:t>之</w:t>
                            </w:r>
                            <w:proofErr w:type="gramStart"/>
                            <w:r w:rsidRPr="006C5ECB">
                              <w:rPr>
                                <w:rFonts w:ascii="標楷體" w:eastAsia="標楷體" w:hAnsi="標楷體"/>
                                <w:color w:val="000000" w:themeColor="text1"/>
                                <w:sz w:val="18"/>
                                <w:szCs w:val="18"/>
                              </w:rPr>
                              <w:t>配賦點</w:t>
                            </w:r>
                            <w:proofErr w:type="gramEnd"/>
                            <w:r w:rsidRPr="006C5ECB">
                              <w:rPr>
                                <w:rFonts w:ascii="標楷體" w:eastAsia="標楷體" w:hAnsi="標楷體"/>
                                <w:color w:val="000000" w:themeColor="text1"/>
                                <w:sz w:val="18"/>
                                <w:szCs w:val="18"/>
                              </w:rPr>
                              <w:t>，及各市縣政府衛生局設立之藥物存放點。</w:t>
                            </w:r>
                          </w:p>
                          <w:p w14:paraId="5BA9FC4C" w14:textId="77777777" w:rsidR="00D76101" w:rsidRPr="006C5ECB" w:rsidRDefault="00D76101" w:rsidP="00E72214">
                            <w:pPr>
                              <w:spacing w:line="240" w:lineRule="exact"/>
                              <w:ind w:rightChars="-9" w:right="-22"/>
                              <w:jc w:val="both"/>
                              <w:rPr>
                                <w:rFonts w:ascii="標楷體" w:eastAsia="標楷體" w:hAnsi="標楷體"/>
                                <w:color w:val="000000" w:themeColor="text1"/>
                                <w:sz w:val="18"/>
                                <w:szCs w:val="18"/>
                              </w:rPr>
                            </w:pPr>
                            <w:r w:rsidRPr="006C5ECB">
                              <w:rPr>
                                <w:rFonts w:ascii="標楷體" w:eastAsia="標楷體" w:hAnsi="標楷體" w:hint="eastAsia"/>
                                <w:color w:val="000000" w:themeColor="text1"/>
                                <w:sz w:val="18"/>
                                <w:szCs w:val="18"/>
                              </w:rPr>
                              <w:t xml:space="preserve">    2.</w:t>
                            </w:r>
                            <w:r w:rsidRPr="006C5ECB">
                              <w:rPr>
                                <w:rFonts w:ascii="標楷體" w:eastAsia="標楷體" w:hAnsi="標楷體" w:hint="eastAsia"/>
                                <w:color w:val="000000" w:themeColor="text1"/>
                                <w:sz w:val="18"/>
                                <w:szCs w:val="18"/>
                                <w:shd w:val="clear" w:color="auto" w:fill="FFFFFF"/>
                              </w:rPr>
                              <w:t>M</w:t>
                            </w:r>
                            <w:r w:rsidRPr="006C5ECB">
                              <w:rPr>
                                <w:rFonts w:ascii="標楷體" w:eastAsia="標楷體" w:hAnsi="標楷體" w:hint="eastAsia"/>
                                <w:color w:val="000000" w:themeColor="text1"/>
                                <w:sz w:val="18"/>
                                <w:szCs w:val="18"/>
                              </w:rPr>
                              <w:t>olnupiravir</w:t>
                            </w:r>
                            <w:proofErr w:type="gramStart"/>
                            <w:r w:rsidRPr="006C5ECB">
                              <w:rPr>
                                <w:rFonts w:ascii="標楷體" w:eastAsia="標楷體" w:hAnsi="標楷體" w:hint="eastAsia"/>
                                <w:color w:val="000000" w:themeColor="text1"/>
                                <w:sz w:val="18"/>
                                <w:szCs w:val="18"/>
                              </w:rPr>
                              <w:t>配放點數</w:t>
                            </w:r>
                            <w:proofErr w:type="gramEnd"/>
                            <w:r w:rsidRPr="006C5ECB">
                              <w:rPr>
                                <w:rFonts w:ascii="標楷體" w:eastAsia="標楷體" w:hAnsi="標楷體" w:hint="eastAsia"/>
                                <w:color w:val="000000" w:themeColor="text1"/>
                                <w:sz w:val="18"/>
                                <w:szCs w:val="18"/>
                              </w:rPr>
                              <w:t>係以每2萬人口設置1家為目標。</w:t>
                            </w:r>
                          </w:p>
                          <w:p w14:paraId="2340E5A0" w14:textId="77777777" w:rsidR="00D76101" w:rsidRPr="006C5ECB" w:rsidRDefault="00D76101" w:rsidP="00E72214">
                            <w:pPr>
                              <w:spacing w:line="240" w:lineRule="exact"/>
                              <w:jc w:val="both"/>
                              <w:rPr>
                                <w:color w:val="000000" w:themeColor="text1"/>
                                <w:spacing w:val="-6"/>
                              </w:rPr>
                            </w:pPr>
                            <w:r w:rsidRPr="006C5ECB">
                              <w:rPr>
                                <w:rFonts w:ascii="標楷體" w:eastAsia="標楷體" w:hAnsi="標楷體" w:hint="eastAsia"/>
                                <w:color w:val="000000" w:themeColor="text1"/>
                                <w:sz w:val="18"/>
                                <w:szCs w:val="18"/>
                              </w:rPr>
                              <w:t xml:space="preserve">    </w:t>
                            </w:r>
                            <w:r w:rsidRPr="006C5ECB">
                              <w:rPr>
                                <w:rFonts w:ascii="標楷體" w:eastAsia="標楷體" w:hAnsi="標楷體" w:hint="eastAsia"/>
                                <w:color w:val="000000" w:themeColor="text1"/>
                                <w:spacing w:val="-6"/>
                                <w:sz w:val="18"/>
                                <w:szCs w:val="18"/>
                              </w:rPr>
                              <w:t>3.資料來源：各市縣政府轄區人口數整理自內政部戶政司全球資訊網站資料；Molnupiravir</w:t>
                            </w:r>
                            <w:proofErr w:type="gramStart"/>
                            <w:r w:rsidRPr="006C5ECB">
                              <w:rPr>
                                <w:rFonts w:ascii="標楷體" w:eastAsia="標楷體" w:hAnsi="標楷體" w:hint="eastAsia"/>
                                <w:color w:val="000000" w:themeColor="text1"/>
                                <w:spacing w:val="-6"/>
                                <w:sz w:val="18"/>
                                <w:szCs w:val="18"/>
                              </w:rPr>
                              <w:t>配放點數</w:t>
                            </w:r>
                            <w:proofErr w:type="gramEnd"/>
                            <w:r w:rsidRPr="006C5ECB">
                              <w:rPr>
                                <w:rFonts w:ascii="標楷體" w:eastAsia="標楷體" w:hAnsi="標楷體" w:hint="eastAsia"/>
                                <w:color w:val="000000" w:themeColor="text1"/>
                                <w:spacing w:val="-6"/>
                                <w:sz w:val="18"/>
                                <w:szCs w:val="18"/>
                              </w:rPr>
                              <w:t>整理自</w:t>
                            </w:r>
                            <w:proofErr w:type="gramStart"/>
                            <w:r w:rsidRPr="006C5ECB">
                              <w:rPr>
                                <w:rFonts w:ascii="標楷體" w:eastAsia="標楷體" w:hAnsi="標楷體" w:hint="eastAsia"/>
                                <w:color w:val="000000" w:themeColor="text1"/>
                                <w:spacing w:val="-6"/>
                                <w:sz w:val="18"/>
                                <w:szCs w:val="18"/>
                              </w:rPr>
                              <w:t>疾管署提供</w:t>
                            </w:r>
                            <w:proofErr w:type="gramEnd"/>
                            <w:r w:rsidRPr="006C5ECB">
                              <w:rPr>
                                <w:rFonts w:ascii="標楷體" w:eastAsia="標楷體" w:hAnsi="標楷體" w:hint="eastAsia"/>
                                <w:color w:val="000000" w:themeColor="text1"/>
                                <w:spacing w:val="-6"/>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A5260E" id="_x0000_s1051" type="#_x0000_t202" style="position:absolute;left:0;text-align:left;margin-left:3.9pt;margin-top:444.8pt;width:499pt;height:255.1pt;z-index:252734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" stroked="f">
                <v:textbox>
                  <w:txbxContent>
                    <w:p w14:paraId="633E7864" w14:textId="77777777" w:rsidR="00D76101" w:rsidRPr="006C5ECB" w:rsidRDefault="00D76101" w:rsidP="00E72214">
                      <w:pPr>
                        <w:ind w:leftChars="118" w:left="283" w:rightChars="85" w:right="204"/>
                        <w:jc w:val="center"/>
                        <w:rPr>
                          <w:rFonts w:ascii="標楷體" w:eastAsia="標楷體" w:hAnsi="標楷體"/>
                          <w:b/>
                          <w:color w:val="000000" w:themeColor="text1"/>
                        </w:rPr>
                      </w:pPr>
                      <w:r w:rsidRPr="006C5ECB">
                        <w:rPr>
                          <w:rFonts w:ascii="標楷體" w:eastAsia="標楷體" w:hAnsi="標楷體" w:hint="eastAsia"/>
                          <w:b/>
                          <w:color w:val="000000" w:themeColor="text1"/>
                        </w:rPr>
                        <w:t>表</w:t>
                      </w:r>
                      <w:r w:rsidRPr="006C5ECB">
                        <w:rPr>
                          <w:rFonts w:ascii="標楷體" w:eastAsia="標楷體" w:hAnsi="標楷體"/>
                          <w:b/>
                          <w:color w:val="000000" w:themeColor="text1"/>
                        </w:rPr>
                        <w:t>22</w:t>
                      </w:r>
                      <w:r w:rsidRPr="006C5ECB">
                        <w:rPr>
                          <w:rFonts w:ascii="標楷體" w:eastAsia="標楷體" w:hAnsi="標楷體" w:hint="eastAsia"/>
                          <w:b/>
                          <w:color w:val="000000" w:themeColor="text1"/>
                        </w:rPr>
                        <w:t xml:space="preserve">　112年3月9日各市縣政府Molnupiravir</w:t>
                      </w:r>
                      <w:proofErr w:type="gramStart"/>
                      <w:r w:rsidRPr="006C5ECB">
                        <w:rPr>
                          <w:rFonts w:ascii="標楷體" w:eastAsia="標楷體" w:hAnsi="標楷體" w:hint="eastAsia"/>
                          <w:b/>
                          <w:color w:val="000000" w:themeColor="text1"/>
                        </w:rPr>
                        <w:t>配放情形</w:t>
                      </w:r>
                      <w:proofErr w:type="gramEnd"/>
                    </w:p>
                    <w:p w14:paraId="6E9D8A7D" w14:textId="77777777" w:rsidR="00D76101" w:rsidRPr="006C5ECB" w:rsidRDefault="00D76101" w:rsidP="00E72214">
                      <w:pPr>
                        <w:spacing w:line="280" w:lineRule="exact"/>
                        <w:ind w:leftChars="-177" w:left="-425"/>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單位：人、家、％</w:t>
                      </w:r>
                    </w:p>
                    <w:tbl>
                      <w:tblPr>
                        <w:tblStyle w:val="af"/>
                        <w:tblW w:w="9897" w:type="dxa"/>
                        <w:jc w:val="center"/>
                        <w:tblLayout w:type="fixed"/>
                        <w:tblLook w:val="04A0" w:firstRow="1" w:lastRow="0" w:firstColumn="1" w:lastColumn="0" w:noHBand="0" w:noVBand="1"/>
                      </w:tblPr>
                      <w:tblGrid>
                        <w:gridCol w:w="831"/>
                        <w:gridCol w:w="1394"/>
                        <w:gridCol w:w="837"/>
                        <w:gridCol w:w="836"/>
                        <w:gridCol w:w="978"/>
                        <w:gridCol w:w="836"/>
                        <w:gridCol w:w="1395"/>
                        <w:gridCol w:w="836"/>
                        <w:gridCol w:w="976"/>
                        <w:gridCol w:w="978"/>
                      </w:tblGrid>
                      <w:tr w:rsidR="00D76101" w:rsidRPr="006C5ECB" w14:paraId="0C0B9361" w14:textId="77777777" w:rsidTr="00E72214">
                        <w:trPr>
                          <w:trHeight w:val="20"/>
                          <w:jc w:val="center"/>
                        </w:trPr>
                        <w:tc>
                          <w:tcPr>
                            <w:tcW w:w="832" w:type="dxa"/>
                            <w:vMerge w:val="restart"/>
                            <w:vAlign w:val="center"/>
                          </w:tcPr>
                          <w:p w14:paraId="2CD6C869" w14:textId="77777777" w:rsidR="00D76101" w:rsidRPr="006C5ECB" w:rsidRDefault="00D76101" w:rsidP="00894B58">
                            <w:pPr>
                              <w:spacing w:line="240" w:lineRule="exact"/>
                              <w:jc w:val="center"/>
                              <w:rPr>
                                <w:rFonts w:ascii="標楷體" w:eastAsia="標楷體" w:hAnsi="標楷體"/>
                                <w:color w:val="000000" w:themeColor="text1"/>
                                <w:sz w:val="20"/>
                              </w:rPr>
                            </w:pPr>
                            <w:proofErr w:type="gramStart"/>
                            <w:r w:rsidRPr="006C5ECB">
                              <w:rPr>
                                <w:rFonts w:ascii="標楷體" w:eastAsia="標楷體" w:hAnsi="標楷體" w:hint="eastAsia"/>
                                <w:color w:val="000000" w:themeColor="text1"/>
                                <w:sz w:val="20"/>
                              </w:rPr>
                              <w:t>市縣別</w:t>
                            </w:r>
                            <w:proofErr w:type="gramEnd"/>
                          </w:p>
                        </w:tc>
                        <w:tc>
                          <w:tcPr>
                            <w:tcW w:w="1394" w:type="dxa"/>
                            <w:vMerge w:val="restart"/>
                            <w:vAlign w:val="center"/>
                          </w:tcPr>
                          <w:p w14:paraId="46D3264E"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112年2月底</w:t>
                            </w:r>
                          </w:p>
                          <w:p w14:paraId="2D716716"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轄區人口數</w:t>
                            </w:r>
                          </w:p>
                        </w:tc>
                        <w:tc>
                          <w:tcPr>
                            <w:tcW w:w="2651" w:type="dxa"/>
                            <w:gridSpan w:val="3"/>
                            <w:tcBorders>
                              <w:right w:val="double" w:sz="4" w:space="0" w:color="auto"/>
                            </w:tcBorders>
                            <w:vAlign w:val="center"/>
                          </w:tcPr>
                          <w:p w14:paraId="728C8E48" w14:textId="77777777" w:rsidR="00D76101" w:rsidRPr="006C5ECB" w:rsidRDefault="00D76101" w:rsidP="00894B58">
                            <w:pPr>
                              <w:spacing w:line="240" w:lineRule="exact"/>
                              <w:jc w:val="center"/>
                              <w:rPr>
                                <w:rFonts w:ascii="標楷體" w:eastAsia="標楷體" w:hAnsi="標楷體"/>
                                <w:color w:val="000000" w:themeColor="text1"/>
                                <w:sz w:val="20"/>
                              </w:rPr>
                            </w:pPr>
                            <w:proofErr w:type="gramStart"/>
                            <w:r w:rsidRPr="006C5ECB">
                              <w:rPr>
                                <w:rFonts w:ascii="標楷體" w:eastAsia="標楷體" w:hAnsi="標楷體"/>
                                <w:color w:val="000000" w:themeColor="text1"/>
                                <w:sz w:val="20"/>
                              </w:rPr>
                              <w:t>配放點</w:t>
                            </w:r>
                            <w:proofErr w:type="gramEnd"/>
                            <w:r w:rsidRPr="006C5ECB">
                              <w:rPr>
                                <w:rFonts w:ascii="標楷體" w:eastAsia="標楷體" w:hAnsi="標楷體" w:hint="eastAsia"/>
                                <w:color w:val="000000" w:themeColor="text1"/>
                                <w:sz w:val="20"/>
                              </w:rPr>
                              <w:t>目標達成情形</w:t>
                            </w:r>
                          </w:p>
                        </w:tc>
                        <w:tc>
                          <w:tcPr>
                            <w:tcW w:w="836" w:type="dxa"/>
                            <w:vMerge w:val="restart"/>
                            <w:tcBorders>
                              <w:left w:val="double" w:sz="4" w:space="0" w:color="auto"/>
                            </w:tcBorders>
                            <w:vAlign w:val="center"/>
                          </w:tcPr>
                          <w:p w14:paraId="153B5173" w14:textId="77777777" w:rsidR="00D76101" w:rsidRPr="006C5ECB" w:rsidRDefault="00D76101" w:rsidP="00894B58">
                            <w:pPr>
                              <w:spacing w:line="240" w:lineRule="exact"/>
                              <w:jc w:val="center"/>
                              <w:rPr>
                                <w:rFonts w:ascii="標楷體" w:eastAsia="標楷體" w:hAnsi="標楷體"/>
                                <w:color w:val="000000" w:themeColor="text1"/>
                                <w:sz w:val="20"/>
                              </w:rPr>
                            </w:pPr>
                            <w:proofErr w:type="gramStart"/>
                            <w:r w:rsidRPr="006C5ECB">
                              <w:rPr>
                                <w:rFonts w:ascii="標楷體" w:eastAsia="標楷體" w:hAnsi="標楷體" w:hint="eastAsia"/>
                                <w:color w:val="000000" w:themeColor="text1"/>
                                <w:sz w:val="20"/>
                              </w:rPr>
                              <w:t>市縣別</w:t>
                            </w:r>
                            <w:proofErr w:type="gramEnd"/>
                          </w:p>
                        </w:tc>
                        <w:tc>
                          <w:tcPr>
                            <w:tcW w:w="1395" w:type="dxa"/>
                            <w:vMerge w:val="restart"/>
                            <w:vAlign w:val="center"/>
                          </w:tcPr>
                          <w:p w14:paraId="1FB074D5"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112年2月底</w:t>
                            </w:r>
                          </w:p>
                          <w:p w14:paraId="4F7ED0DE"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轄區人口數</w:t>
                            </w:r>
                          </w:p>
                        </w:tc>
                        <w:tc>
                          <w:tcPr>
                            <w:tcW w:w="2789" w:type="dxa"/>
                            <w:gridSpan w:val="3"/>
                            <w:vAlign w:val="center"/>
                          </w:tcPr>
                          <w:p w14:paraId="4F1FA50C" w14:textId="77777777" w:rsidR="00D76101" w:rsidRPr="006C5ECB" w:rsidRDefault="00D76101" w:rsidP="00894B58">
                            <w:pPr>
                              <w:spacing w:line="240" w:lineRule="exact"/>
                              <w:jc w:val="center"/>
                              <w:rPr>
                                <w:rFonts w:ascii="標楷體" w:eastAsia="標楷體" w:hAnsi="標楷體"/>
                                <w:color w:val="000000" w:themeColor="text1"/>
                                <w:sz w:val="20"/>
                              </w:rPr>
                            </w:pPr>
                            <w:proofErr w:type="gramStart"/>
                            <w:r w:rsidRPr="006C5ECB">
                              <w:rPr>
                                <w:rFonts w:ascii="標楷體" w:eastAsia="標楷體" w:hAnsi="標楷體"/>
                                <w:color w:val="000000" w:themeColor="text1"/>
                                <w:sz w:val="20"/>
                              </w:rPr>
                              <w:t>配放點</w:t>
                            </w:r>
                            <w:proofErr w:type="gramEnd"/>
                            <w:r w:rsidRPr="006C5ECB">
                              <w:rPr>
                                <w:rFonts w:ascii="標楷體" w:eastAsia="標楷體" w:hAnsi="標楷體" w:hint="eastAsia"/>
                                <w:color w:val="000000" w:themeColor="text1"/>
                                <w:sz w:val="20"/>
                              </w:rPr>
                              <w:t>目標達成情形</w:t>
                            </w:r>
                          </w:p>
                        </w:tc>
                      </w:tr>
                      <w:tr w:rsidR="00D76101" w:rsidRPr="006C5ECB" w14:paraId="568BA3BE" w14:textId="77777777" w:rsidTr="00E72214">
                        <w:trPr>
                          <w:trHeight w:val="20"/>
                          <w:jc w:val="center"/>
                        </w:trPr>
                        <w:tc>
                          <w:tcPr>
                            <w:tcW w:w="832" w:type="dxa"/>
                            <w:vMerge/>
                            <w:vAlign w:val="center"/>
                          </w:tcPr>
                          <w:p w14:paraId="3321B7CC" w14:textId="77777777" w:rsidR="00D76101" w:rsidRPr="006C5ECB" w:rsidRDefault="00D76101" w:rsidP="00894B58">
                            <w:pPr>
                              <w:spacing w:line="240" w:lineRule="exact"/>
                              <w:jc w:val="center"/>
                              <w:rPr>
                                <w:rFonts w:ascii="標楷體" w:eastAsia="標楷體" w:hAnsi="標楷體"/>
                                <w:color w:val="000000" w:themeColor="text1"/>
                                <w:sz w:val="20"/>
                              </w:rPr>
                            </w:pPr>
                          </w:p>
                        </w:tc>
                        <w:tc>
                          <w:tcPr>
                            <w:tcW w:w="1394" w:type="dxa"/>
                            <w:vMerge/>
                            <w:vAlign w:val="center"/>
                          </w:tcPr>
                          <w:p w14:paraId="2F94D27F" w14:textId="77777777" w:rsidR="00D76101" w:rsidRPr="006C5ECB" w:rsidRDefault="00D76101" w:rsidP="00894B58">
                            <w:pPr>
                              <w:spacing w:line="240" w:lineRule="exact"/>
                              <w:jc w:val="center"/>
                              <w:rPr>
                                <w:rFonts w:ascii="標楷體" w:eastAsia="標楷體" w:hAnsi="標楷體"/>
                                <w:color w:val="000000" w:themeColor="text1"/>
                                <w:sz w:val="20"/>
                              </w:rPr>
                            </w:pPr>
                          </w:p>
                        </w:tc>
                        <w:tc>
                          <w:tcPr>
                            <w:tcW w:w="837" w:type="dxa"/>
                            <w:vAlign w:val="center"/>
                          </w:tcPr>
                          <w:p w14:paraId="7B5C0D40"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color w:val="000000" w:themeColor="text1"/>
                                <w:sz w:val="20"/>
                              </w:rPr>
                              <w:t>目標</w:t>
                            </w:r>
                            <w:r w:rsidRPr="006C5ECB">
                              <w:rPr>
                                <w:rFonts w:ascii="標楷體" w:eastAsia="標楷體" w:hAnsi="標楷體" w:hint="eastAsia"/>
                                <w:color w:val="000000" w:themeColor="text1"/>
                                <w:sz w:val="20"/>
                              </w:rPr>
                              <w:t>值</w:t>
                            </w:r>
                          </w:p>
                        </w:tc>
                        <w:tc>
                          <w:tcPr>
                            <w:tcW w:w="836" w:type="dxa"/>
                            <w:vAlign w:val="center"/>
                          </w:tcPr>
                          <w:p w14:paraId="15755C85"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實際值</w:t>
                            </w:r>
                          </w:p>
                        </w:tc>
                        <w:tc>
                          <w:tcPr>
                            <w:tcW w:w="977" w:type="dxa"/>
                            <w:tcBorders>
                              <w:right w:val="double" w:sz="4" w:space="0" w:color="auto"/>
                            </w:tcBorders>
                            <w:vAlign w:val="center"/>
                          </w:tcPr>
                          <w:p w14:paraId="526B0EFD"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達成率</w:t>
                            </w:r>
                          </w:p>
                        </w:tc>
                        <w:tc>
                          <w:tcPr>
                            <w:tcW w:w="836" w:type="dxa"/>
                            <w:vMerge/>
                            <w:tcBorders>
                              <w:left w:val="double" w:sz="4" w:space="0" w:color="auto"/>
                              <w:bottom w:val="single" w:sz="4" w:space="0" w:color="auto"/>
                            </w:tcBorders>
                            <w:vAlign w:val="center"/>
                          </w:tcPr>
                          <w:p w14:paraId="702AF459" w14:textId="77777777" w:rsidR="00D76101" w:rsidRPr="006C5ECB" w:rsidRDefault="00D76101" w:rsidP="00894B58">
                            <w:pPr>
                              <w:spacing w:line="240" w:lineRule="exact"/>
                              <w:jc w:val="center"/>
                              <w:rPr>
                                <w:rFonts w:ascii="標楷體" w:eastAsia="標楷體" w:hAnsi="標楷體"/>
                                <w:color w:val="000000" w:themeColor="text1"/>
                                <w:sz w:val="20"/>
                              </w:rPr>
                            </w:pPr>
                          </w:p>
                        </w:tc>
                        <w:tc>
                          <w:tcPr>
                            <w:tcW w:w="1395" w:type="dxa"/>
                            <w:vMerge/>
                            <w:tcBorders>
                              <w:bottom w:val="single" w:sz="4" w:space="0" w:color="auto"/>
                            </w:tcBorders>
                            <w:vAlign w:val="center"/>
                          </w:tcPr>
                          <w:p w14:paraId="3AECDE83" w14:textId="77777777" w:rsidR="00D76101" w:rsidRPr="006C5ECB" w:rsidRDefault="00D76101" w:rsidP="00894B58">
                            <w:pPr>
                              <w:spacing w:line="240" w:lineRule="exact"/>
                              <w:jc w:val="center"/>
                              <w:rPr>
                                <w:rFonts w:ascii="標楷體" w:eastAsia="標楷體" w:hAnsi="標楷體"/>
                                <w:color w:val="000000" w:themeColor="text1"/>
                                <w:sz w:val="20"/>
                              </w:rPr>
                            </w:pPr>
                          </w:p>
                        </w:tc>
                        <w:tc>
                          <w:tcPr>
                            <w:tcW w:w="836" w:type="dxa"/>
                            <w:tcBorders>
                              <w:bottom w:val="single" w:sz="4" w:space="0" w:color="auto"/>
                            </w:tcBorders>
                            <w:vAlign w:val="center"/>
                          </w:tcPr>
                          <w:p w14:paraId="2C211BE3"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color w:val="000000" w:themeColor="text1"/>
                                <w:sz w:val="20"/>
                              </w:rPr>
                              <w:t>目標</w:t>
                            </w:r>
                            <w:r w:rsidRPr="006C5ECB">
                              <w:rPr>
                                <w:rFonts w:ascii="標楷體" w:eastAsia="標楷體" w:hAnsi="標楷體" w:hint="eastAsia"/>
                                <w:color w:val="000000" w:themeColor="text1"/>
                                <w:sz w:val="20"/>
                              </w:rPr>
                              <w:t>值</w:t>
                            </w:r>
                          </w:p>
                        </w:tc>
                        <w:tc>
                          <w:tcPr>
                            <w:tcW w:w="976" w:type="dxa"/>
                            <w:tcBorders>
                              <w:bottom w:val="single" w:sz="4" w:space="0" w:color="auto"/>
                            </w:tcBorders>
                            <w:vAlign w:val="center"/>
                          </w:tcPr>
                          <w:p w14:paraId="0D379435"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實際值</w:t>
                            </w:r>
                          </w:p>
                        </w:tc>
                        <w:tc>
                          <w:tcPr>
                            <w:tcW w:w="977" w:type="dxa"/>
                            <w:tcBorders>
                              <w:bottom w:val="single" w:sz="4" w:space="0" w:color="auto"/>
                            </w:tcBorders>
                            <w:vAlign w:val="center"/>
                          </w:tcPr>
                          <w:p w14:paraId="283D6655" w14:textId="77777777" w:rsidR="00D76101" w:rsidRPr="006C5ECB" w:rsidRDefault="00D76101" w:rsidP="00894B58">
                            <w:pPr>
                              <w:spacing w:line="240" w:lineRule="exact"/>
                              <w:jc w:val="center"/>
                              <w:rPr>
                                <w:rFonts w:ascii="標楷體" w:eastAsia="標楷體" w:hAnsi="標楷體"/>
                                <w:color w:val="000000" w:themeColor="text1"/>
                                <w:sz w:val="20"/>
                              </w:rPr>
                            </w:pPr>
                            <w:r w:rsidRPr="006C5ECB">
                              <w:rPr>
                                <w:rFonts w:ascii="標楷體" w:eastAsia="標楷體" w:hAnsi="標楷體" w:hint="eastAsia"/>
                                <w:color w:val="000000" w:themeColor="text1"/>
                                <w:sz w:val="20"/>
                              </w:rPr>
                              <w:t>達成率</w:t>
                            </w:r>
                          </w:p>
                        </w:tc>
                      </w:tr>
                      <w:tr w:rsidR="00D76101" w:rsidRPr="006C5ECB" w14:paraId="0F6DB081" w14:textId="77777777" w:rsidTr="00E72214">
                        <w:trPr>
                          <w:trHeight w:val="20"/>
                          <w:jc w:val="center"/>
                        </w:trPr>
                        <w:tc>
                          <w:tcPr>
                            <w:tcW w:w="832" w:type="dxa"/>
                            <w:vAlign w:val="center"/>
                          </w:tcPr>
                          <w:p w14:paraId="46159A32" w14:textId="77777777" w:rsidR="00D76101" w:rsidRPr="006C5ECB" w:rsidRDefault="00D76101" w:rsidP="00894B58">
                            <w:pPr>
                              <w:spacing w:line="240" w:lineRule="exact"/>
                              <w:jc w:val="center"/>
                              <w:rPr>
                                <w:rFonts w:ascii="標楷體" w:eastAsia="標楷體" w:hAnsi="標楷體"/>
                                <w:b/>
                                <w:color w:val="000000" w:themeColor="text1"/>
                                <w:sz w:val="20"/>
                              </w:rPr>
                            </w:pPr>
                            <w:r w:rsidRPr="006C5ECB">
                              <w:rPr>
                                <w:rFonts w:ascii="標楷體" w:eastAsia="標楷體" w:hAnsi="標楷體" w:hint="eastAsia"/>
                                <w:b/>
                                <w:color w:val="000000" w:themeColor="text1"/>
                                <w:sz w:val="20"/>
                              </w:rPr>
                              <w:t>全  國</w:t>
                            </w:r>
                          </w:p>
                        </w:tc>
                        <w:tc>
                          <w:tcPr>
                            <w:tcW w:w="1394" w:type="dxa"/>
                            <w:vAlign w:val="center"/>
                          </w:tcPr>
                          <w:p w14:paraId="45C958C4" w14:textId="77777777" w:rsidR="00D76101" w:rsidRPr="006C5ECB" w:rsidRDefault="00D76101" w:rsidP="00894B58">
                            <w:pPr>
                              <w:spacing w:line="240" w:lineRule="exact"/>
                              <w:jc w:val="right"/>
                              <w:rPr>
                                <w:rFonts w:ascii="標楷體" w:eastAsia="標楷體" w:hAnsi="標楷體"/>
                                <w:b/>
                                <w:color w:val="000000" w:themeColor="text1"/>
                                <w:sz w:val="20"/>
                              </w:rPr>
                            </w:pPr>
                            <w:r w:rsidRPr="006C5ECB">
                              <w:rPr>
                                <w:rFonts w:ascii="標楷體" w:eastAsia="標楷體" w:hAnsi="標楷體" w:hint="eastAsia"/>
                                <w:b/>
                                <w:color w:val="000000" w:themeColor="text1"/>
                                <w:sz w:val="20"/>
                              </w:rPr>
                              <w:t>23,313,550</w:t>
                            </w:r>
                          </w:p>
                        </w:tc>
                        <w:tc>
                          <w:tcPr>
                            <w:tcW w:w="837" w:type="dxa"/>
                            <w:vAlign w:val="center"/>
                          </w:tcPr>
                          <w:p w14:paraId="585F208F" w14:textId="77777777" w:rsidR="00D76101" w:rsidRPr="006C5ECB" w:rsidRDefault="00D76101" w:rsidP="00894B58">
                            <w:pPr>
                              <w:spacing w:line="240" w:lineRule="exact"/>
                              <w:jc w:val="right"/>
                              <w:rPr>
                                <w:rFonts w:ascii="標楷體" w:eastAsia="標楷體" w:hAnsi="標楷體"/>
                                <w:b/>
                                <w:color w:val="000000" w:themeColor="text1"/>
                                <w:sz w:val="20"/>
                              </w:rPr>
                            </w:pPr>
                            <w:r w:rsidRPr="006C5ECB">
                              <w:rPr>
                                <w:rFonts w:ascii="標楷體" w:eastAsia="標楷體" w:hAnsi="標楷體" w:hint="eastAsia"/>
                                <w:b/>
                                <w:color w:val="000000" w:themeColor="text1"/>
                                <w:sz w:val="20"/>
                              </w:rPr>
                              <w:t>1,156</w:t>
                            </w:r>
                          </w:p>
                        </w:tc>
                        <w:tc>
                          <w:tcPr>
                            <w:tcW w:w="836" w:type="dxa"/>
                            <w:vAlign w:val="center"/>
                          </w:tcPr>
                          <w:p w14:paraId="5470E11E" w14:textId="77777777" w:rsidR="00D76101" w:rsidRPr="006C5ECB" w:rsidRDefault="00D76101" w:rsidP="00894B58">
                            <w:pPr>
                              <w:spacing w:line="240" w:lineRule="exact"/>
                              <w:jc w:val="right"/>
                              <w:rPr>
                                <w:rFonts w:ascii="標楷體" w:eastAsia="標楷體" w:hAnsi="標楷體"/>
                                <w:b/>
                                <w:color w:val="000000" w:themeColor="text1"/>
                                <w:sz w:val="20"/>
                              </w:rPr>
                            </w:pPr>
                            <w:r w:rsidRPr="006C5ECB">
                              <w:rPr>
                                <w:rFonts w:ascii="標楷體" w:eastAsia="標楷體" w:hAnsi="標楷體" w:hint="eastAsia"/>
                                <w:b/>
                                <w:color w:val="000000" w:themeColor="text1"/>
                                <w:sz w:val="20"/>
                              </w:rPr>
                              <w:t>872</w:t>
                            </w:r>
                          </w:p>
                        </w:tc>
                        <w:tc>
                          <w:tcPr>
                            <w:tcW w:w="977" w:type="dxa"/>
                            <w:tcBorders>
                              <w:right w:val="double" w:sz="4" w:space="0" w:color="auto"/>
                            </w:tcBorders>
                          </w:tcPr>
                          <w:p w14:paraId="09792D91" w14:textId="77777777" w:rsidR="00D76101" w:rsidRPr="006C5ECB" w:rsidRDefault="00D76101" w:rsidP="00894B58">
                            <w:pPr>
                              <w:spacing w:line="240" w:lineRule="exact"/>
                              <w:jc w:val="right"/>
                              <w:rPr>
                                <w:rFonts w:ascii="標楷體" w:eastAsia="標楷體" w:hAnsi="標楷體"/>
                                <w:b/>
                                <w:color w:val="000000" w:themeColor="text1"/>
                                <w:sz w:val="20"/>
                              </w:rPr>
                            </w:pPr>
                            <w:r w:rsidRPr="006C5ECB">
                              <w:rPr>
                                <w:rFonts w:ascii="標楷體" w:eastAsia="標楷體" w:hAnsi="標楷體" w:hint="eastAsia"/>
                                <w:b/>
                                <w:color w:val="000000" w:themeColor="text1"/>
                                <w:sz w:val="20"/>
                              </w:rPr>
                              <w:t>75.43</w:t>
                            </w:r>
                          </w:p>
                        </w:tc>
                        <w:tc>
                          <w:tcPr>
                            <w:tcW w:w="5021" w:type="dxa"/>
                            <w:gridSpan w:val="5"/>
                            <w:tcBorders>
                              <w:left w:val="double" w:sz="4" w:space="0" w:color="auto"/>
                              <w:tl2br w:val="single" w:sz="4" w:space="0" w:color="auto"/>
                            </w:tcBorders>
                          </w:tcPr>
                          <w:p w14:paraId="08D5DC36" w14:textId="77777777" w:rsidR="00D76101" w:rsidRPr="006C5ECB" w:rsidRDefault="00D76101" w:rsidP="00894B58">
                            <w:pPr>
                              <w:spacing w:line="240" w:lineRule="exact"/>
                              <w:jc w:val="right"/>
                              <w:rPr>
                                <w:rFonts w:ascii="標楷體" w:eastAsia="標楷體" w:hAnsi="標楷體"/>
                                <w:b/>
                                <w:color w:val="000000" w:themeColor="text1"/>
                                <w:sz w:val="20"/>
                              </w:rPr>
                            </w:pPr>
                          </w:p>
                        </w:tc>
                      </w:tr>
                      <w:tr w:rsidR="00D76101" w:rsidRPr="006C5ECB" w14:paraId="0E5E83B3" w14:textId="77777777" w:rsidTr="00E72214">
                        <w:trPr>
                          <w:trHeight w:val="20"/>
                          <w:jc w:val="center"/>
                        </w:trPr>
                        <w:tc>
                          <w:tcPr>
                            <w:tcW w:w="832" w:type="dxa"/>
                            <w:vAlign w:val="center"/>
                          </w:tcPr>
                          <w:p w14:paraId="7E18F0C5"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臺北市</w:t>
                            </w:r>
                          </w:p>
                        </w:tc>
                        <w:tc>
                          <w:tcPr>
                            <w:tcW w:w="1394" w:type="dxa"/>
                            <w:vAlign w:val="center"/>
                          </w:tcPr>
                          <w:p w14:paraId="1DD9A05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2,490,133</w:t>
                            </w:r>
                          </w:p>
                        </w:tc>
                        <w:tc>
                          <w:tcPr>
                            <w:tcW w:w="837" w:type="dxa"/>
                            <w:vAlign w:val="center"/>
                          </w:tcPr>
                          <w:p w14:paraId="40E8FD4D"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124</w:t>
                            </w:r>
                          </w:p>
                        </w:tc>
                        <w:tc>
                          <w:tcPr>
                            <w:tcW w:w="836" w:type="dxa"/>
                            <w:vAlign w:val="center"/>
                          </w:tcPr>
                          <w:p w14:paraId="454A48B1"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144</w:t>
                            </w:r>
                          </w:p>
                        </w:tc>
                        <w:tc>
                          <w:tcPr>
                            <w:tcW w:w="977" w:type="dxa"/>
                            <w:tcBorders>
                              <w:right w:val="double" w:sz="4" w:space="0" w:color="auto"/>
                            </w:tcBorders>
                            <w:vAlign w:val="center"/>
                          </w:tcPr>
                          <w:p w14:paraId="4DD38059"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116.13 </w:t>
                            </w:r>
                          </w:p>
                        </w:tc>
                        <w:tc>
                          <w:tcPr>
                            <w:tcW w:w="836" w:type="dxa"/>
                            <w:tcBorders>
                              <w:left w:val="double" w:sz="4" w:space="0" w:color="auto"/>
                            </w:tcBorders>
                            <w:vAlign w:val="center"/>
                          </w:tcPr>
                          <w:p w14:paraId="45EFAC3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彰化縣</w:t>
                            </w:r>
                          </w:p>
                        </w:tc>
                        <w:tc>
                          <w:tcPr>
                            <w:tcW w:w="1395" w:type="dxa"/>
                            <w:vAlign w:val="center"/>
                          </w:tcPr>
                          <w:p w14:paraId="16AE008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1,244,993</w:t>
                            </w:r>
                          </w:p>
                        </w:tc>
                        <w:tc>
                          <w:tcPr>
                            <w:tcW w:w="836" w:type="dxa"/>
                            <w:vAlign w:val="center"/>
                          </w:tcPr>
                          <w:p w14:paraId="2C566F38"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62</w:t>
                            </w:r>
                          </w:p>
                        </w:tc>
                        <w:tc>
                          <w:tcPr>
                            <w:tcW w:w="976" w:type="dxa"/>
                            <w:vAlign w:val="center"/>
                          </w:tcPr>
                          <w:p w14:paraId="0AF571B7"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71</w:t>
                            </w:r>
                          </w:p>
                        </w:tc>
                        <w:tc>
                          <w:tcPr>
                            <w:tcW w:w="977" w:type="dxa"/>
                            <w:vAlign w:val="center"/>
                          </w:tcPr>
                          <w:p w14:paraId="0518401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114.52 </w:t>
                            </w:r>
                          </w:p>
                        </w:tc>
                      </w:tr>
                      <w:tr w:rsidR="00D76101" w:rsidRPr="006C5ECB" w14:paraId="0A1BB184" w14:textId="77777777" w:rsidTr="00E72214">
                        <w:trPr>
                          <w:trHeight w:val="20"/>
                          <w:jc w:val="center"/>
                        </w:trPr>
                        <w:tc>
                          <w:tcPr>
                            <w:tcW w:w="832" w:type="dxa"/>
                            <w:vAlign w:val="center"/>
                          </w:tcPr>
                          <w:p w14:paraId="5AEF345B"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新北市</w:t>
                            </w:r>
                          </w:p>
                        </w:tc>
                        <w:tc>
                          <w:tcPr>
                            <w:tcW w:w="1394" w:type="dxa"/>
                            <w:vAlign w:val="center"/>
                          </w:tcPr>
                          <w:p w14:paraId="25B86818"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4,008,245</w:t>
                            </w:r>
                          </w:p>
                        </w:tc>
                        <w:tc>
                          <w:tcPr>
                            <w:tcW w:w="837" w:type="dxa"/>
                            <w:vAlign w:val="center"/>
                          </w:tcPr>
                          <w:p w14:paraId="2E7E1CD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200</w:t>
                            </w:r>
                          </w:p>
                        </w:tc>
                        <w:tc>
                          <w:tcPr>
                            <w:tcW w:w="836" w:type="dxa"/>
                            <w:vAlign w:val="center"/>
                          </w:tcPr>
                          <w:p w14:paraId="372424F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24</w:t>
                            </w:r>
                          </w:p>
                        </w:tc>
                        <w:tc>
                          <w:tcPr>
                            <w:tcW w:w="977" w:type="dxa"/>
                            <w:tcBorders>
                              <w:right w:val="double" w:sz="4" w:space="0" w:color="auto"/>
                            </w:tcBorders>
                            <w:vAlign w:val="center"/>
                          </w:tcPr>
                          <w:p w14:paraId="00AAE39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12.00 </w:t>
                            </w:r>
                          </w:p>
                        </w:tc>
                        <w:tc>
                          <w:tcPr>
                            <w:tcW w:w="836" w:type="dxa"/>
                            <w:tcBorders>
                              <w:left w:val="double" w:sz="4" w:space="0" w:color="auto"/>
                            </w:tcBorders>
                            <w:vAlign w:val="center"/>
                          </w:tcPr>
                          <w:p w14:paraId="36E8B7E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南投縣</w:t>
                            </w:r>
                          </w:p>
                        </w:tc>
                        <w:tc>
                          <w:tcPr>
                            <w:tcW w:w="1395" w:type="dxa"/>
                            <w:vAlign w:val="center"/>
                          </w:tcPr>
                          <w:p w14:paraId="18E3A8F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479,406</w:t>
                            </w:r>
                          </w:p>
                        </w:tc>
                        <w:tc>
                          <w:tcPr>
                            <w:tcW w:w="836" w:type="dxa"/>
                            <w:vAlign w:val="center"/>
                          </w:tcPr>
                          <w:p w14:paraId="70D578FF"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23</w:t>
                            </w:r>
                          </w:p>
                        </w:tc>
                        <w:tc>
                          <w:tcPr>
                            <w:tcW w:w="976" w:type="dxa"/>
                            <w:vAlign w:val="center"/>
                          </w:tcPr>
                          <w:p w14:paraId="488FBF1B"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17</w:t>
                            </w:r>
                          </w:p>
                        </w:tc>
                        <w:tc>
                          <w:tcPr>
                            <w:tcW w:w="977" w:type="dxa"/>
                            <w:vAlign w:val="center"/>
                          </w:tcPr>
                          <w:p w14:paraId="4DA33B0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73.91 </w:t>
                            </w:r>
                          </w:p>
                        </w:tc>
                      </w:tr>
                      <w:tr w:rsidR="00D76101" w:rsidRPr="006C5ECB" w14:paraId="69208E62" w14:textId="77777777" w:rsidTr="00E72214">
                        <w:trPr>
                          <w:trHeight w:val="20"/>
                          <w:jc w:val="center"/>
                        </w:trPr>
                        <w:tc>
                          <w:tcPr>
                            <w:tcW w:w="832" w:type="dxa"/>
                            <w:vAlign w:val="center"/>
                          </w:tcPr>
                          <w:p w14:paraId="6375DD1B"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桃園市</w:t>
                            </w:r>
                          </w:p>
                        </w:tc>
                        <w:tc>
                          <w:tcPr>
                            <w:tcW w:w="1394" w:type="dxa"/>
                            <w:vAlign w:val="center"/>
                          </w:tcPr>
                          <w:p w14:paraId="3BB051F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2,289,927</w:t>
                            </w:r>
                          </w:p>
                        </w:tc>
                        <w:tc>
                          <w:tcPr>
                            <w:tcW w:w="837" w:type="dxa"/>
                            <w:vAlign w:val="center"/>
                          </w:tcPr>
                          <w:p w14:paraId="76444B1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114</w:t>
                            </w:r>
                          </w:p>
                        </w:tc>
                        <w:tc>
                          <w:tcPr>
                            <w:tcW w:w="836" w:type="dxa"/>
                            <w:vAlign w:val="center"/>
                          </w:tcPr>
                          <w:p w14:paraId="35008DB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74</w:t>
                            </w:r>
                          </w:p>
                        </w:tc>
                        <w:tc>
                          <w:tcPr>
                            <w:tcW w:w="977" w:type="dxa"/>
                            <w:tcBorders>
                              <w:right w:val="double" w:sz="4" w:space="0" w:color="auto"/>
                            </w:tcBorders>
                            <w:vAlign w:val="center"/>
                          </w:tcPr>
                          <w:p w14:paraId="71496458"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64.91 </w:t>
                            </w:r>
                          </w:p>
                        </w:tc>
                        <w:tc>
                          <w:tcPr>
                            <w:tcW w:w="836" w:type="dxa"/>
                            <w:tcBorders>
                              <w:left w:val="double" w:sz="4" w:space="0" w:color="auto"/>
                            </w:tcBorders>
                            <w:vAlign w:val="center"/>
                          </w:tcPr>
                          <w:p w14:paraId="279B6D0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雲林縣</w:t>
                            </w:r>
                          </w:p>
                        </w:tc>
                        <w:tc>
                          <w:tcPr>
                            <w:tcW w:w="1395" w:type="dxa"/>
                            <w:vAlign w:val="center"/>
                          </w:tcPr>
                          <w:p w14:paraId="10B225C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663,294</w:t>
                            </w:r>
                          </w:p>
                        </w:tc>
                        <w:tc>
                          <w:tcPr>
                            <w:tcW w:w="836" w:type="dxa"/>
                            <w:vAlign w:val="center"/>
                          </w:tcPr>
                          <w:p w14:paraId="1D5FBEF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33</w:t>
                            </w:r>
                          </w:p>
                        </w:tc>
                        <w:tc>
                          <w:tcPr>
                            <w:tcW w:w="976" w:type="dxa"/>
                            <w:vAlign w:val="center"/>
                          </w:tcPr>
                          <w:p w14:paraId="7D2D359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28</w:t>
                            </w:r>
                          </w:p>
                        </w:tc>
                        <w:tc>
                          <w:tcPr>
                            <w:tcW w:w="977" w:type="dxa"/>
                            <w:vAlign w:val="center"/>
                          </w:tcPr>
                          <w:p w14:paraId="4A6D960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84.85 </w:t>
                            </w:r>
                          </w:p>
                        </w:tc>
                      </w:tr>
                      <w:tr w:rsidR="00D76101" w:rsidRPr="006C5ECB" w14:paraId="65C24965" w14:textId="77777777" w:rsidTr="00E72214">
                        <w:trPr>
                          <w:trHeight w:val="20"/>
                          <w:jc w:val="center"/>
                        </w:trPr>
                        <w:tc>
                          <w:tcPr>
                            <w:tcW w:w="832" w:type="dxa"/>
                            <w:vAlign w:val="center"/>
                          </w:tcPr>
                          <w:p w14:paraId="210346A1" w14:textId="77777777" w:rsidR="00D76101" w:rsidRPr="006C5ECB" w:rsidRDefault="00D76101" w:rsidP="00894B58">
                            <w:pPr>
                              <w:spacing w:line="240" w:lineRule="exact"/>
                              <w:jc w:val="center"/>
                              <w:rPr>
                                <w:rFonts w:ascii="標楷體" w:eastAsia="標楷體" w:hAnsi="標楷體" w:cs="新細明體"/>
                                <w:color w:val="000000" w:themeColor="text1"/>
                                <w:sz w:val="20"/>
                              </w:rPr>
                            </w:pPr>
                            <w:proofErr w:type="gramStart"/>
                            <w:r w:rsidRPr="006C5ECB">
                              <w:rPr>
                                <w:rFonts w:ascii="標楷體" w:eastAsia="標楷體" w:hAnsi="標楷體"/>
                                <w:color w:val="000000" w:themeColor="text1"/>
                                <w:sz w:val="20"/>
                              </w:rPr>
                              <w:t>臺</w:t>
                            </w:r>
                            <w:proofErr w:type="gramEnd"/>
                            <w:r w:rsidRPr="006C5ECB">
                              <w:rPr>
                                <w:rFonts w:ascii="標楷體" w:eastAsia="標楷體" w:hAnsi="標楷體" w:hint="eastAsia"/>
                                <w:color w:val="000000" w:themeColor="text1"/>
                                <w:sz w:val="20"/>
                              </w:rPr>
                              <w:t>中市</w:t>
                            </w:r>
                          </w:p>
                        </w:tc>
                        <w:tc>
                          <w:tcPr>
                            <w:tcW w:w="1394" w:type="dxa"/>
                            <w:vAlign w:val="center"/>
                          </w:tcPr>
                          <w:p w14:paraId="15B9601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2,822,543</w:t>
                            </w:r>
                          </w:p>
                        </w:tc>
                        <w:tc>
                          <w:tcPr>
                            <w:tcW w:w="837" w:type="dxa"/>
                            <w:vAlign w:val="center"/>
                          </w:tcPr>
                          <w:p w14:paraId="03A7FE6B"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141</w:t>
                            </w:r>
                          </w:p>
                        </w:tc>
                        <w:tc>
                          <w:tcPr>
                            <w:tcW w:w="836" w:type="dxa"/>
                            <w:vAlign w:val="center"/>
                          </w:tcPr>
                          <w:p w14:paraId="5ED7FADA"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135</w:t>
                            </w:r>
                          </w:p>
                        </w:tc>
                        <w:tc>
                          <w:tcPr>
                            <w:tcW w:w="977" w:type="dxa"/>
                            <w:tcBorders>
                              <w:right w:val="double" w:sz="4" w:space="0" w:color="auto"/>
                            </w:tcBorders>
                            <w:vAlign w:val="center"/>
                          </w:tcPr>
                          <w:p w14:paraId="1EBF6EF0"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95.74 </w:t>
                            </w:r>
                          </w:p>
                        </w:tc>
                        <w:tc>
                          <w:tcPr>
                            <w:tcW w:w="836" w:type="dxa"/>
                            <w:tcBorders>
                              <w:left w:val="double" w:sz="4" w:space="0" w:color="auto"/>
                            </w:tcBorders>
                            <w:vAlign w:val="center"/>
                          </w:tcPr>
                          <w:p w14:paraId="310FBCB0"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嘉義縣</w:t>
                            </w:r>
                          </w:p>
                        </w:tc>
                        <w:tc>
                          <w:tcPr>
                            <w:tcW w:w="1395" w:type="dxa"/>
                            <w:vAlign w:val="center"/>
                          </w:tcPr>
                          <w:p w14:paraId="43C67B10"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487,542</w:t>
                            </w:r>
                          </w:p>
                        </w:tc>
                        <w:tc>
                          <w:tcPr>
                            <w:tcW w:w="836" w:type="dxa"/>
                            <w:vAlign w:val="center"/>
                          </w:tcPr>
                          <w:p w14:paraId="306BE77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24</w:t>
                            </w:r>
                          </w:p>
                        </w:tc>
                        <w:tc>
                          <w:tcPr>
                            <w:tcW w:w="976" w:type="dxa"/>
                            <w:vAlign w:val="center"/>
                          </w:tcPr>
                          <w:p w14:paraId="369B5AC2"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20</w:t>
                            </w:r>
                          </w:p>
                        </w:tc>
                        <w:tc>
                          <w:tcPr>
                            <w:tcW w:w="977" w:type="dxa"/>
                            <w:vAlign w:val="center"/>
                          </w:tcPr>
                          <w:p w14:paraId="00F5837F"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83.33 </w:t>
                            </w:r>
                          </w:p>
                        </w:tc>
                      </w:tr>
                      <w:tr w:rsidR="00D76101" w:rsidRPr="006C5ECB" w14:paraId="6C44544E" w14:textId="77777777" w:rsidTr="00E72214">
                        <w:trPr>
                          <w:trHeight w:val="20"/>
                          <w:jc w:val="center"/>
                        </w:trPr>
                        <w:tc>
                          <w:tcPr>
                            <w:tcW w:w="832" w:type="dxa"/>
                            <w:vAlign w:val="center"/>
                          </w:tcPr>
                          <w:p w14:paraId="6986929D" w14:textId="77777777" w:rsidR="00D76101" w:rsidRPr="006C5ECB" w:rsidRDefault="00D76101" w:rsidP="00894B58">
                            <w:pPr>
                              <w:spacing w:line="240" w:lineRule="exact"/>
                              <w:jc w:val="center"/>
                              <w:rPr>
                                <w:rFonts w:ascii="標楷體" w:eastAsia="標楷體" w:hAnsi="標楷體" w:cs="新細明體"/>
                                <w:color w:val="000000" w:themeColor="text1"/>
                                <w:sz w:val="20"/>
                              </w:rPr>
                            </w:pPr>
                            <w:proofErr w:type="gramStart"/>
                            <w:r w:rsidRPr="006C5ECB">
                              <w:rPr>
                                <w:rFonts w:ascii="標楷體" w:eastAsia="標楷體" w:hAnsi="標楷體"/>
                                <w:color w:val="000000" w:themeColor="text1"/>
                                <w:sz w:val="20"/>
                              </w:rPr>
                              <w:t>臺</w:t>
                            </w:r>
                            <w:proofErr w:type="gramEnd"/>
                            <w:r w:rsidRPr="006C5ECB">
                              <w:rPr>
                                <w:rFonts w:ascii="標楷體" w:eastAsia="標楷體" w:hAnsi="標楷體" w:hint="eastAsia"/>
                                <w:color w:val="000000" w:themeColor="text1"/>
                                <w:sz w:val="20"/>
                              </w:rPr>
                              <w:t>南市</w:t>
                            </w:r>
                          </w:p>
                        </w:tc>
                        <w:tc>
                          <w:tcPr>
                            <w:tcW w:w="1394" w:type="dxa"/>
                            <w:vAlign w:val="center"/>
                          </w:tcPr>
                          <w:p w14:paraId="6AB37E0E"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1,855,655</w:t>
                            </w:r>
                          </w:p>
                        </w:tc>
                        <w:tc>
                          <w:tcPr>
                            <w:tcW w:w="837" w:type="dxa"/>
                            <w:vAlign w:val="center"/>
                          </w:tcPr>
                          <w:p w14:paraId="02F7C3F2"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92</w:t>
                            </w:r>
                          </w:p>
                        </w:tc>
                        <w:tc>
                          <w:tcPr>
                            <w:tcW w:w="836" w:type="dxa"/>
                            <w:vAlign w:val="center"/>
                          </w:tcPr>
                          <w:p w14:paraId="7624BAC1"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48</w:t>
                            </w:r>
                          </w:p>
                        </w:tc>
                        <w:tc>
                          <w:tcPr>
                            <w:tcW w:w="977" w:type="dxa"/>
                            <w:tcBorders>
                              <w:right w:val="double" w:sz="4" w:space="0" w:color="auto"/>
                            </w:tcBorders>
                            <w:vAlign w:val="center"/>
                          </w:tcPr>
                          <w:p w14:paraId="7A1D85E2"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52.17 </w:t>
                            </w:r>
                          </w:p>
                        </w:tc>
                        <w:tc>
                          <w:tcPr>
                            <w:tcW w:w="836" w:type="dxa"/>
                            <w:tcBorders>
                              <w:left w:val="double" w:sz="4" w:space="0" w:color="auto"/>
                            </w:tcBorders>
                            <w:vAlign w:val="center"/>
                          </w:tcPr>
                          <w:p w14:paraId="59A6251D"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嘉義市</w:t>
                            </w:r>
                          </w:p>
                        </w:tc>
                        <w:tc>
                          <w:tcPr>
                            <w:tcW w:w="1395" w:type="dxa"/>
                            <w:vAlign w:val="center"/>
                          </w:tcPr>
                          <w:p w14:paraId="55EAA6AC"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263,270</w:t>
                            </w:r>
                          </w:p>
                        </w:tc>
                        <w:tc>
                          <w:tcPr>
                            <w:tcW w:w="836" w:type="dxa"/>
                            <w:vAlign w:val="center"/>
                          </w:tcPr>
                          <w:p w14:paraId="2608E5DC"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13</w:t>
                            </w:r>
                          </w:p>
                        </w:tc>
                        <w:tc>
                          <w:tcPr>
                            <w:tcW w:w="976" w:type="dxa"/>
                            <w:vAlign w:val="center"/>
                          </w:tcPr>
                          <w:p w14:paraId="3E66E670"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9</w:t>
                            </w:r>
                          </w:p>
                        </w:tc>
                        <w:tc>
                          <w:tcPr>
                            <w:tcW w:w="977" w:type="dxa"/>
                            <w:vAlign w:val="center"/>
                          </w:tcPr>
                          <w:p w14:paraId="0CA3356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69.23 </w:t>
                            </w:r>
                          </w:p>
                        </w:tc>
                      </w:tr>
                      <w:tr w:rsidR="00D76101" w:rsidRPr="006C5ECB" w14:paraId="79747967" w14:textId="77777777" w:rsidTr="00E72214">
                        <w:trPr>
                          <w:trHeight w:val="20"/>
                          <w:jc w:val="center"/>
                        </w:trPr>
                        <w:tc>
                          <w:tcPr>
                            <w:tcW w:w="832" w:type="dxa"/>
                            <w:vAlign w:val="center"/>
                          </w:tcPr>
                          <w:p w14:paraId="146334C4"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高雄市</w:t>
                            </w:r>
                          </w:p>
                        </w:tc>
                        <w:tc>
                          <w:tcPr>
                            <w:tcW w:w="1394" w:type="dxa"/>
                            <w:vAlign w:val="center"/>
                          </w:tcPr>
                          <w:p w14:paraId="3CEC0391"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2,732,598</w:t>
                            </w:r>
                          </w:p>
                        </w:tc>
                        <w:tc>
                          <w:tcPr>
                            <w:tcW w:w="837" w:type="dxa"/>
                            <w:vAlign w:val="center"/>
                          </w:tcPr>
                          <w:p w14:paraId="4551ACA4"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136</w:t>
                            </w:r>
                          </w:p>
                        </w:tc>
                        <w:tc>
                          <w:tcPr>
                            <w:tcW w:w="836" w:type="dxa"/>
                            <w:vAlign w:val="center"/>
                          </w:tcPr>
                          <w:p w14:paraId="6958D6AF"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144</w:t>
                            </w:r>
                          </w:p>
                        </w:tc>
                        <w:tc>
                          <w:tcPr>
                            <w:tcW w:w="977" w:type="dxa"/>
                            <w:tcBorders>
                              <w:right w:val="double" w:sz="4" w:space="0" w:color="auto"/>
                            </w:tcBorders>
                            <w:vAlign w:val="center"/>
                          </w:tcPr>
                          <w:p w14:paraId="1030DFE1"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105.88 </w:t>
                            </w:r>
                          </w:p>
                        </w:tc>
                        <w:tc>
                          <w:tcPr>
                            <w:tcW w:w="836" w:type="dxa"/>
                            <w:tcBorders>
                              <w:left w:val="double" w:sz="4" w:space="0" w:color="auto"/>
                            </w:tcBorders>
                            <w:vAlign w:val="center"/>
                          </w:tcPr>
                          <w:p w14:paraId="3E096838"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屏東縣</w:t>
                            </w:r>
                          </w:p>
                        </w:tc>
                        <w:tc>
                          <w:tcPr>
                            <w:tcW w:w="1395" w:type="dxa"/>
                            <w:vAlign w:val="center"/>
                          </w:tcPr>
                          <w:p w14:paraId="09F0100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798,367</w:t>
                            </w:r>
                          </w:p>
                        </w:tc>
                        <w:tc>
                          <w:tcPr>
                            <w:tcW w:w="836" w:type="dxa"/>
                            <w:vAlign w:val="center"/>
                          </w:tcPr>
                          <w:p w14:paraId="59A299CE"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39</w:t>
                            </w:r>
                          </w:p>
                        </w:tc>
                        <w:tc>
                          <w:tcPr>
                            <w:tcW w:w="976" w:type="dxa"/>
                            <w:vAlign w:val="center"/>
                          </w:tcPr>
                          <w:p w14:paraId="4DF34A74"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47</w:t>
                            </w:r>
                          </w:p>
                        </w:tc>
                        <w:tc>
                          <w:tcPr>
                            <w:tcW w:w="977" w:type="dxa"/>
                            <w:vAlign w:val="center"/>
                          </w:tcPr>
                          <w:p w14:paraId="097C1D1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120.51 </w:t>
                            </w:r>
                          </w:p>
                        </w:tc>
                      </w:tr>
                      <w:tr w:rsidR="00D76101" w:rsidRPr="006C5ECB" w14:paraId="690D2E36" w14:textId="77777777" w:rsidTr="00E72214">
                        <w:trPr>
                          <w:trHeight w:val="20"/>
                          <w:jc w:val="center"/>
                        </w:trPr>
                        <w:tc>
                          <w:tcPr>
                            <w:tcW w:w="832" w:type="dxa"/>
                            <w:vAlign w:val="center"/>
                          </w:tcPr>
                          <w:p w14:paraId="04626F44"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基隆市</w:t>
                            </w:r>
                          </w:p>
                        </w:tc>
                        <w:tc>
                          <w:tcPr>
                            <w:tcW w:w="1394" w:type="dxa"/>
                            <w:vAlign w:val="center"/>
                          </w:tcPr>
                          <w:p w14:paraId="4F532725"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362,010</w:t>
                            </w:r>
                          </w:p>
                        </w:tc>
                        <w:tc>
                          <w:tcPr>
                            <w:tcW w:w="837" w:type="dxa"/>
                            <w:vAlign w:val="center"/>
                          </w:tcPr>
                          <w:p w14:paraId="44118D0F"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18</w:t>
                            </w:r>
                          </w:p>
                        </w:tc>
                        <w:tc>
                          <w:tcPr>
                            <w:tcW w:w="836" w:type="dxa"/>
                            <w:vAlign w:val="center"/>
                          </w:tcPr>
                          <w:p w14:paraId="705D5163"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15</w:t>
                            </w:r>
                          </w:p>
                        </w:tc>
                        <w:tc>
                          <w:tcPr>
                            <w:tcW w:w="977" w:type="dxa"/>
                            <w:tcBorders>
                              <w:right w:val="double" w:sz="4" w:space="0" w:color="auto"/>
                            </w:tcBorders>
                            <w:vAlign w:val="center"/>
                          </w:tcPr>
                          <w:p w14:paraId="4708341B"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83.33 </w:t>
                            </w:r>
                          </w:p>
                        </w:tc>
                        <w:tc>
                          <w:tcPr>
                            <w:tcW w:w="836" w:type="dxa"/>
                            <w:tcBorders>
                              <w:left w:val="double" w:sz="4" w:space="0" w:color="auto"/>
                            </w:tcBorders>
                            <w:vAlign w:val="center"/>
                          </w:tcPr>
                          <w:p w14:paraId="20C3D47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花蓮縣</w:t>
                            </w:r>
                          </w:p>
                        </w:tc>
                        <w:tc>
                          <w:tcPr>
                            <w:tcW w:w="1395" w:type="dxa"/>
                            <w:vAlign w:val="center"/>
                          </w:tcPr>
                          <w:p w14:paraId="13B9A45B"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318,863</w:t>
                            </w:r>
                          </w:p>
                        </w:tc>
                        <w:tc>
                          <w:tcPr>
                            <w:tcW w:w="836" w:type="dxa"/>
                            <w:vAlign w:val="center"/>
                          </w:tcPr>
                          <w:p w14:paraId="53E2FE77"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15</w:t>
                            </w:r>
                          </w:p>
                        </w:tc>
                        <w:tc>
                          <w:tcPr>
                            <w:tcW w:w="976" w:type="dxa"/>
                            <w:vAlign w:val="center"/>
                          </w:tcPr>
                          <w:p w14:paraId="4648F90A"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11</w:t>
                            </w:r>
                          </w:p>
                        </w:tc>
                        <w:tc>
                          <w:tcPr>
                            <w:tcW w:w="977" w:type="dxa"/>
                            <w:vAlign w:val="center"/>
                          </w:tcPr>
                          <w:p w14:paraId="7886DE5A"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73.33 </w:t>
                            </w:r>
                          </w:p>
                        </w:tc>
                      </w:tr>
                      <w:tr w:rsidR="00D76101" w:rsidRPr="006C5ECB" w14:paraId="28B77C16" w14:textId="77777777" w:rsidTr="00E72214">
                        <w:trPr>
                          <w:trHeight w:val="20"/>
                          <w:jc w:val="center"/>
                        </w:trPr>
                        <w:tc>
                          <w:tcPr>
                            <w:tcW w:w="832" w:type="dxa"/>
                            <w:vAlign w:val="center"/>
                          </w:tcPr>
                          <w:p w14:paraId="39B2AFD9"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宜蘭縣</w:t>
                            </w:r>
                          </w:p>
                        </w:tc>
                        <w:tc>
                          <w:tcPr>
                            <w:tcW w:w="1394" w:type="dxa"/>
                            <w:vAlign w:val="center"/>
                          </w:tcPr>
                          <w:p w14:paraId="1710F6B2"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449,418</w:t>
                            </w:r>
                          </w:p>
                        </w:tc>
                        <w:tc>
                          <w:tcPr>
                            <w:tcW w:w="837" w:type="dxa"/>
                            <w:vAlign w:val="center"/>
                          </w:tcPr>
                          <w:p w14:paraId="00D4BC7F"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22</w:t>
                            </w:r>
                          </w:p>
                        </w:tc>
                        <w:tc>
                          <w:tcPr>
                            <w:tcW w:w="836" w:type="dxa"/>
                            <w:vAlign w:val="center"/>
                          </w:tcPr>
                          <w:p w14:paraId="7C4FFF97"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13</w:t>
                            </w:r>
                          </w:p>
                        </w:tc>
                        <w:tc>
                          <w:tcPr>
                            <w:tcW w:w="977" w:type="dxa"/>
                            <w:tcBorders>
                              <w:right w:val="double" w:sz="4" w:space="0" w:color="auto"/>
                            </w:tcBorders>
                            <w:vAlign w:val="center"/>
                          </w:tcPr>
                          <w:p w14:paraId="240D518C"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59.09 </w:t>
                            </w:r>
                          </w:p>
                        </w:tc>
                        <w:tc>
                          <w:tcPr>
                            <w:tcW w:w="836" w:type="dxa"/>
                            <w:tcBorders>
                              <w:left w:val="double" w:sz="4" w:space="0" w:color="auto"/>
                            </w:tcBorders>
                            <w:vAlign w:val="center"/>
                          </w:tcPr>
                          <w:p w14:paraId="2DFE3975" w14:textId="77777777" w:rsidR="00D76101" w:rsidRPr="006C5ECB" w:rsidRDefault="00D76101" w:rsidP="00894B58">
                            <w:pPr>
                              <w:spacing w:line="240" w:lineRule="exact"/>
                              <w:jc w:val="right"/>
                              <w:rPr>
                                <w:rFonts w:ascii="標楷體" w:eastAsia="標楷體" w:hAnsi="標楷體"/>
                                <w:color w:val="000000" w:themeColor="text1"/>
                                <w:sz w:val="20"/>
                              </w:rPr>
                            </w:pPr>
                            <w:proofErr w:type="gramStart"/>
                            <w:r w:rsidRPr="006C5ECB">
                              <w:rPr>
                                <w:rFonts w:ascii="標楷體" w:eastAsia="標楷體" w:hAnsi="標楷體"/>
                                <w:color w:val="000000" w:themeColor="text1"/>
                                <w:sz w:val="20"/>
                              </w:rPr>
                              <w:t>臺</w:t>
                            </w:r>
                            <w:proofErr w:type="gramEnd"/>
                            <w:r w:rsidRPr="006C5ECB">
                              <w:rPr>
                                <w:rFonts w:ascii="標楷體" w:eastAsia="標楷體" w:hAnsi="標楷體" w:hint="eastAsia"/>
                                <w:color w:val="000000" w:themeColor="text1"/>
                                <w:sz w:val="20"/>
                              </w:rPr>
                              <w:t>東縣</w:t>
                            </w:r>
                          </w:p>
                        </w:tc>
                        <w:tc>
                          <w:tcPr>
                            <w:tcW w:w="1395" w:type="dxa"/>
                            <w:vAlign w:val="center"/>
                          </w:tcPr>
                          <w:p w14:paraId="0CEF0FEE"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212,331</w:t>
                            </w:r>
                          </w:p>
                        </w:tc>
                        <w:tc>
                          <w:tcPr>
                            <w:tcW w:w="836" w:type="dxa"/>
                            <w:vAlign w:val="center"/>
                          </w:tcPr>
                          <w:p w14:paraId="4A42C972"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10</w:t>
                            </w:r>
                          </w:p>
                        </w:tc>
                        <w:tc>
                          <w:tcPr>
                            <w:tcW w:w="976" w:type="dxa"/>
                            <w:vAlign w:val="center"/>
                          </w:tcPr>
                          <w:p w14:paraId="7F36E5CA"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13</w:t>
                            </w:r>
                          </w:p>
                        </w:tc>
                        <w:tc>
                          <w:tcPr>
                            <w:tcW w:w="977" w:type="dxa"/>
                            <w:vAlign w:val="center"/>
                          </w:tcPr>
                          <w:p w14:paraId="781A6C3E"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130.00 </w:t>
                            </w:r>
                          </w:p>
                        </w:tc>
                      </w:tr>
                      <w:tr w:rsidR="00D76101" w:rsidRPr="006C5ECB" w14:paraId="756AC7B0" w14:textId="77777777" w:rsidTr="00E72214">
                        <w:trPr>
                          <w:trHeight w:val="20"/>
                          <w:jc w:val="center"/>
                        </w:trPr>
                        <w:tc>
                          <w:tcPr>
                            <w:tcW w:w="832" w:type="dxa"/>
                            <w:vAlign w:val="center"/>
                          </w:tcPr>
                          <w:p w14:paraId="222031AF"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新竹縣</w:t>
                            </w:r>
                          </w:p>
                        </w:tc>
                        <w:tc>
                          <w:tcPr>
                            <w:tcW w:w="1394" w:type="dxa"/>
                            <w:vAlign w:val="center"/>
                          </w:tcPr>
                          <w:p w14:paraId="481ECA4F"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583,337</w:t>
                            </w:r>
                          </w:p>
                        </w:tc>
                        <w:tc>
                          <w:tcPr>
                            <w:tcW w:w="837" w:type="dxa"/>
                            <w:vAlign w:val="center"/>
                          </w:tcPr>
                          <w:p w14:paraId="60441A54"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29</w:t>
                            </w:r>
                          </w:p>
                        </w:tc>
                        <w:tc>
                          <w:tcPr>
                            <w:tcW w:w="836" w:type="dxa"/>
                            <w:vAlign w:val="center"/>
                          </w:tcPr>
                          <w:p w14:paraId="2FB2FC5B"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10</w:t>
                            </w:r>
                          </w:p>
                        </w:tc>
                        <w:tc>
                          <w:tcPr>
                            <w:tcW w:w="977" w:type="dxa"/>
                            <w:tcBorders>
                              <w:right w:val="double" w:sz="4" w:space="0" w:color="auto"/>
                            </w:tcBorders>
                            <w:vAlign w:val="center"/>
                          </w:tcPr>
                          <w:p w14:paraId="008801DC"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34.48 </w:t>
                            </w:r>
                          </w:p>
                        </w:tc>
                        <w:tc>
                          <w:tcPr>
                            <w:tcW w:w="836" w:type="dxa"/>
                            <w:tcBorders>
                              <w:left w:val="double" w:sz="4" w:space="0" w:color="auto"/>
                            </w:tcBorders>
                            <w:vAlign w:val="center"/>
                          </w:tcPr>
                          <w:p w14:paraId="7CBBFD61"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澎湖縣</w:t>
                            </w:r>
                          </w:p>
                        </w:tc>
                        <w:tc>
                          <w:tcPr>
                            <w:tcW w:w="1395" w:type="dxa"/>
                            <w:vAlign w:val="center"/>
                          </w:tcPr>
                          <w:p w14:paraId="52F475BD"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107,276</w:t>
                            </w:r>
                          </w:p>
                        </w:tc>
                        <w:tc>
                          <w:tcPr>
                            <w:tcW w:w="836" w:type="dxa"/>
                            <w:vAlign w:val="center"/>
                          </w:tcPr>
                          <w:p w14:paraId="0755B0A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5</w:t>
                            </w:r>
                          </w:p>
                        </w:tc>
                        <w:tc>
                          <w:tcPr>
                            <w:tcW w:w="976" w:type="dxa"/>
                            <w:vAlign w:val="center"/>
                          </w:tcPr>
                          <w:p w14:paraId="7D6693BD"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13</w:t>
                            </w:r>
                          </w:p>
                        </w:tc>
                        <w:tc>
                          <w:tcPr>
                            <w:tcW w:w="977" w:type="dxa"/>
                            <w:vAlign w:val="center"/>
                          </w:tcPr>
                          <w:p w14:paraId="633EA5C8"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260.00 </w:t>
                            </w:r>
                          </w:p>
                        </w:tc>
                      </w:tr>
                      <w:tr w:rsidR="00D76101" w:rsidRPr="006C5ECB" w14:paraId="610F57BF" w14:textId="77777777" w:rsidTr="00E72214">
                        <w:trPr>
                          <w:trHeight w:val="20"/>
                          <w:jc w:val="center"/>
                        </w:trPr>
                        <w:tc>
                          <w:tcPr>
                            <w:tcW w:w="832" w:type="dxa"/>
                            <w:vAlign w:val="center"/>
                          </w:tcPr>
                          <w:p w14:paraId="1C7BA992"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新竹市</w:t>
                            </w:r>
                          </w:p>
                        </w:tc>
                        <w:tc>
                          <w:tcPr>
                            <w:tcW w:w="1394" w:type="dxa"/>
                            <w:vAlign w:val="center"/>
                          </w:tcPr>
                          <w:p w14:paraId="4F24F89D"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453,120</w:t>
                            </w:r>
                          </w:p>
                        </w:tc>
                        <w:tc>
                          <w:tcPr>
                            <w:tcW w:w="837" w:type="dxa"/>
                            <w:vAlign w:val="center"/>
                          </w:tcPr>
                          <w:p w14:paraId="5862902D"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22</w:t>
                            </w:r>
                          </w:p>
                        </w:tc>
                        <w:tc>
                          <w:tcPr>
                            <w:tcW w:w="836" w:type="dxa"/>
                            <w:vAlign w:val="center"/>
                          </w:tcPr>
                          <w:p w14:paraId="5841F2D3"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14</w:t>
                            </w:r>
                          </w:p>
                        </w:tc>
                        <w:tc>
                          <w:tcPr>
                            <w:tcW w:w="977" w:type="dxa"/>
                            <w:tcBorders>
                              <w:right w:val="double" w:sz="4" w:space="0" w:color="auto"/>
                            </w:tcBorders>
                            <w:vAlign w:val="center"/>
                          </w:tcPr>
                          <w:p w14:paraId="750D78BE"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63.64 </w:t>
                            </w:r>
                          </w:p>
                        </w:tc>
                        <w:tc>
                          <w:tcPr>
                            <w:tcW w:w="836" w:type="dxa"/>
                            <w:tcBorders>
                              <w:left w:val="double" w:sz="4" w:space="0" w:color="auto"/>
                            </w:tcBorders>
                            <w:vAlign w:val="center"/>
                          </w:tcPr>
                          <w:p w14:paraId="20DE070A"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金門縣</w:t>
                            </w:r>
                          </w:p>
                        </w:tc>
                        <w:tc>
                          <w:tcPr>
                            <w:tcW w:w="1395" w:type="dxa"/>
                            <w:vAlign w:val="center"/>
                          </w:tcPr>
                          <w:p w14:paraId="00C0C169"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142,163</w:t>
                            </w:r>
                          </w:p>
                        </w:tc>
                        <w:tc>
                          <w:tcPr>
                            <w:tcW w:w="836" w:type="dxa"/>
                            <w:vAlign w:val="center"/>
                          </w:tcPr>
                          <w:p w14:paraId="7DC88426"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7</w:t>
                            </w:r>
                          </w:p>
                        </w:tc>
                        <w:tc>
                          <w:tcPr>
                            <w:tcW w:w="976" w:type="dxa"/>
                            <w:vAlign w:val="center"/>
                          </w:tcPr>
                          <w:p w14:paraId="1082B00D"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4</w:t>
                            </w:r>
                          </w:p>
                        </w:tc>
                        <w:tc>
                          <w:tcPr>
                            <w:tcW w:w="977" w:type="dxa"/>
                            <w:vAlign w:val="center"/>
                          </w:tcPr>
                          <w:p w14:paraId="00A8A6B0"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57.14 </w:t>
                            </w:r>
                          </w:p>
                        </w:tc>
                      </w:tr>
                      <w:tr w:rsidR="00D76101" w:rsidRPr="006C5ECB" w14:paraId="600FA64B" w14:textId="77777777" w:rsidTr="00E72214">
                        <w:trPr>
                          <w:trHeight w:val="20"/>
                          <w:jc w:val="center"/>
                        </w:trPr>
                        <w:tc>
                          <w:tcPr>
                            <w:tcW w:w="832" w:type="dxa"/>
                            <w:vAlign w:val="center"/>
                          </w:tcPr>
                          <w:p w14:paraId="24A621DE" w14:textId="77777777" w:rsidR="00D76101" w:rsidRPr="006C5ECB" w:rsidRDefault="00D76101" w:rsidP="00894B58">
                            <w:pPr>
                              <w:spacing w:line="240" w:lineRule="exact"/>
                              <w:jc w:val="center"/>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苗栗縣</w:t>
                            </w:r>
                          </w:p>
                        </w:tc>
                        <w:tc>
                          <w:tcPr>
                            <w:tcW w:w="1394" w:type="dxa"/>
                            <w:vAlign w:val="center"/>
                          </w:tcPr>
                          <w:p w14:paraId="146DFAAC"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535,076</w:t>
                            </w:r>
                          </w:p>
                        </w:tc>
                        <w:tc>
                          <w:tcPr>
                            <w:tcW w:w="837" w:type="dxa"/>
                            <w:vAlign w:val="center"/>
                          </w:tcPr>
                          <w:p w14:paraId="5A3654BA"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26</w:t>
                            </w:r>
                          </w:p>
                        </w:tc>
                        <w:tc>
                          <w:tcPr>
                            <w:tcW w:w="836" w:type="dxa"/>
                            <w:vAlign w:val="center"/>
                          </w:tcPr>
                          <w:p w14:paraId="715D3EE8"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13</w:t>
                            </w:r>
                          </w:p>
                        </w:tc>
                        <w:tc>
                          <w:tcPr>
                            <w:tcW w:w="977" w:type="dxa"/>
                            <w:tcBorders>
                              <w:right w:val="double" w:sz="4" w:space="0" w:color="auto"/>
                            </w:tcBorders>
                            <w:vAlign w:val="center"/>
                          </w:tcPr>
                          <w:p w14:paraId="2143343B" w14:textId="77777777" w:rsidR="00D76101" w:rsidRPr="006C5ECB" w:rsidRDefault="00D76101" w:rsidP="00894B58">
                            <w:pPr>
                              <w:spacing w:line="240" w:lineRule="exact"/>
                              <w:jc w:val="right"/>
                              <w:rPr>
                                <w:rFonts w:ascii="標楷體" w:eastAsia="標楷體" w:hAnsi="標楷體" w:cs="新細明體"/>
                                <w:color w:val="000000" w:themeColor="text1"/>
                                <w:sz w:val="20"/>
                              </w:rPr>
                            </w:pPr>
                            <w:r w:rsidRPr="006C5ECB">
                              <w:rPr>
                                <w:rFonts w:ascii="標楷體" w:eastAsia="標楷體" w:hAnsi="標楷體" w:hint="eastAsia"/>
                                <w:color w:val="000000" w:themeColor="text1"/>
                                <w:sz w:val="20"/>
                              </w:rPr>
                              <w:t xml:space="preserve">50.00 </w:t>
                            </w:r>
                          </w:p>
                        </w:tc>
                        <w:tc>
                          <w:tcPr>
                            <w:tcW w:w="836" w:type="dxa"/>
                            <w:tcBorders>
                              <w:left w:val="double" w:sz="4" w:space="0" w:color="auto"/>
                            </w:tcBorders>
                            <w:vAlign w:val="center"/>
                          </w:tcPr>
                          <w:p w14:paraId="2A378F48"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連江縣</w:t>
                            </w:r>
                          </w:p>
                        </w:tc>
                        <w:tc>
                          <w:tcPr>
                            <w:tcW w:w="1395" w:type="dxa"/>
                            <w:vAlign w:val="center"/>
                          </w:tcPr>
                          <w:p w14:paraId="30807A73"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13,983</w:t>
                            </w:r>
                          </w:p>
                        </w:tc>
                        <w:tc>
                          <w:tcPr>
                            <w:tcW w:w="836" w:type="dxa"/>
                            <w:vAlign w:val="center"/>
                          </w:tcPr>
                          <w:p w14:paraId="4BE65795"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1</w:t>
                            </w:r>
                          </w:p>
                        </w:tc>
                        <w:tc>
                          <w:tcPr>
                            <w:tcW w:w="976" w:type="dxa"/>
                            <w:vAlign w:val="center"/>
                          </w:tcPr>
                          <w:p w14:paraId="5EBAC5BF"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5</w:t>
                            </w:r>
                          </w:p>
                        </w:tc>
                        <w:tc>
                          <w:tcPr>
                            <w:tcW w:w="977" w:type="dxa"/>
                            <w:vAlign w:val="center"/>
                          </w:tcPr>
                          <w:p w14:paraId="3E410954" w14:textId="77777777" w:rsidR="00D76101" w:rsidRPr="006C5ECB" w:rsidRDefault="00D76101" w:rsidP="00894B58">
                            <w:pPr>
                              <w:spacing w:line="240" w:lineRule="exact"/>
                              <w:jc w:val="right"/>
                              <w:rPr>
                                <w:rFonts w:ascii="標楷體" w:eastAsia="標楷體" w:hAnsi="標楷體"/>
                                <w:color w:val="000000" w:themeColor="text1"/>
                                <w:sz w:val="20"/>
                              </w:rPr>
                            </w:pPr>
                            <w:r w:rsidRPr="006C5ECB">
                              <w:rPr>
                                <w:rFonts w:ascii="標楷體" w:eastAsia="標楷體" w:hAnsi="標楷體" w:hint="eastAsia"/>
                                <w:color w:val="000000" w:themeColor="text1"/>
                                <w:sz w:val="20"/>
                              </w:rPr>
                              <w:t xml:space="preserve">500.00 </w:t>
                            </w:r>
                          </w:p>
                        </w:tc>
                      </w:tr>
                    </w:tbl>
                    <w:p w14:paraId="536B6FB9" w14:textId="77777777" w:rsidR="00D76101" w:rsidRPr="006C5ECB" w:rsidRDefault="00D76101" w:rsidP="00E72214">
                      <w:pPr>
                        <w:spacing w:line="240" w:lineRule="exact"/>
                        <w:ind w:rightChars="-9" w:right="-22"/>
                        <w:jc w:val="both"/>
                        <w:rPr>
                          <w:rFonts w:ascii="標楷體" w:eastAsia="標楷體" w:hAnsi="標楷體"/>
                          <w:color w:val="000000" w:themeColor="text1"/>
                          <w:sz w:val="18"/>
                          <w:szCs w:val="18"/>
                        </w:rPr>
                      </w:pPr>
                      <w:proofErr w:type="gramStart"/>
                      <w:r w:rsidRPr="006C5ECB">
                        <w:rPr>
                          <w:rFonts w:ascii="標楷體" w:eastAsia="標楷體" w:hAnsi="標楷體"/>
                          <w:color w:val="000000" w:themeColor="text1"/>
                          <w:sz w:val="18"/>
                          <w:szCs w:val="18"/>
                        </w:rPr>
                        <w:t>註</w:t>
                      </w:r>
                      <w:proofErr w:type="gramEnd"/>
                      <w:r w:rsidRPr="006C5ECB">
                        <w:rPr>
                          <w:rFonts w:ascii="標楷體" w:eastAsia="標楷體" w:hAnsi="標楷體" w:hint="eastAsia"/>
                          <w:color w:val="000000" w:themeColor="text1"/>
                          <w:sz w:val="18"/>
                          <w:szCs w:val="18"/>
                        </w:rPr>
                        <w:t>：</w:t>
                      </w:r>
                      <w:r w:rsidRPr="006C5ECB">
                        <w:rPr>
                          <w:rFonts w:ascii="標楷體" w:eastAsia="標楷體" w:hAnsi="標楷體"/>
                          <w:color w:val="000000" w:themeColor="text1"/>
                          <w:sz w:val="18"/>
                          <w:szCs w:val="18"/>
                        </w:rPr>
                        <w:t>1.</w:t>
                      </w:r>
                      <w:proofErr w:type="gramStart"/>
                      <w:r w:rsidRPr="006C5ECB">
                        <w:rPr>
                          <w:rFonts w:ascii="標楷體" w:eastAsia="標楷體" w:hAnsi="標楷體"/>
                          <w:color w:val="000000" w:themeColor="text1"/>
                          <w:sz w:val="18"/>
                          <w:szCs w:val="18"/>
                        </w:rPr>
                        <w:t>配放點</w:t>
                      </w:r>
                      <w:proofErr w:type="gramEnd"/>
                      <w:r w:rsidRPr="006C5ECB">
                        <w:rPr>
                          <w:rFonts w:ascii="標楷體" w:eastAsia="標楷體" w:hAnsi="標楷體"/>
                          <w:color w:val="000000" w:themeColor="text1"/>
                          <w:sz w:val="18"/>
                          <w:szCs w:val="18"/>
                        </w:rPr>
                        <w:t>包含由指揮中心</w:t>
                      </w:r>
                      <w:proofErr w:type="gramStart"/>
                      <w:r w:rsidRPr="006C5ECB">
                        <w:rPr>
                          <w:rFonts w:ascii="標楷體" w:eastAsia="標楷體" w:hAnsi="標楷體"/>
                          <w:color w:val="000000" w:themeColor="text1"/>
                          <w:sz w:val="18"/>
                          <w:szCs w:val="18"/>
                        </w:rPr>
                        <w:t>直接配撥藥物</w:t>
                      </w:r>
                      <w:proofErr w:type="gramEnd"/>
                      <w:r w:rsidRPr="006C5ECB">
                        <w:rPr>
                          <w:rFonts w:ascii="標楷體" w:eastAsia="標楷體" w:hAnsi="標楷體"/>
                          <w:color w:val="000000" w:themeColor="text1"/>
                          <w:sz w:val="18"/>
                          <w:szCs w:val="18"/>
                        </w:rPr>
                        <w:t>之</w:t>
                      </w:r>
                      <w:proofErr w:type="gramStart"/>
                      <w:r w:rsidRPr="006C5ECB">
                        <w:rPr>
                          <w:rFonts w:ascii="標楷體" w:eastAsia="標楷體" w:hAnsi="標楷體"/>
                          <w:color w:val="000000" w:themeColor="text1"/>
                          <w:sz w:val="18"/>
                          <w:szCs w:val="18"/>
                        </w:rPr>
                        <w:t>配賦點</w:t>
                      </w:r>
                      <w:proofErr w:type="gramEnd"/>
                      <w:r w:rsidRPr="006C5ECB">
                        <w:rPr>
                          <w:rFonts w:ascii="標楷體" w:eastAsia="標楷體" w:hAnsi="標楷體"/>
                          <w:color w:val="000000" w:themeColor="text1"/>
                          <w:sz w:val="18"/>
                          <w:szCs w:val="18"/>
                        </w:rPr>
                        <w:t>，及各市縣政府衛生局設立之藥物存放點。</w:t>
                      </w:r>
                    </w:p>
                    <w:p w14:paraId="5BA9FC4C" w14:textId="77777777" w:rsidR="00D76101" w:rsidRPr="006C5ECB" w:rsidRDefault="00D76101" w:rsidP="00E72214">
                      <w:pPr>
                        <w:spacing w:line="240" w:lineRule="exact"/>
                        <w:ind w:rightChars="-9" w:right="-22"/>
                        <w:jc w:val="both"/>
                        <w:rPr>
                          <w:rFonts w:ascii="標楷體" w:eastAsia="標楷體" w:hAnsi="標楷體"/>
                          <w:color w:val="000000" w:themeColor="text1"/>
                          <w:sz w:val="18"/>
                          <w:szCs w:val="18"/>
                        </w:rPr>
                      </w:pPr>
                      <w:r w:rsidRPr="006C5ECB">
                        <w:rPr>
                          <w:rFonts w:ascii="標楷體" w:eastAsia="標楷體" w:hAnsi="標楷體" w:hint="eastAsia"/>
                          <w:color w:val="000000" w:themeColor="text1"/>
                          <w:sz w:val="18"/>
                          <w:szCs w:val="18"/>
                        </w:rPr>
                        <w:t xml:space="preserve">    2.</w:t>
                      </w:r>
                      <w:r w:rsidRPr="006C5ECB">
                        <w:rPr>
                          <w:rFonts w:ascii="標楷體" w:eastAsia="標楷體" w:hAnsi="標楷體" w:hint="eastAsia"/>
                          <w:color w:val="000000" w:themeColor="text1"/>
                          <w:sz w:val="18"/>
                          <w:szCs w:val="18"/>
                          <w:shd w:val="clear" w:color="auto" w:fill="FFFFFF"/>
                        </w:rPr>
                        <w:t>M</w:t>
                      </w:r>
                      <w:r w:rsidRPr="006C5ECB">
                        <w:rPr>
                          <w:rFonts w:ascii="標楷體" w:eastAsia="標楷體" w:hAnsi="標楷體" w:hint="eastAsia"/>
                          <w:color w:val="000000" w:themeColor="text1"/>
                          <w:sz w:val="18"/>
                          <w:szCs w:val="18"/>
                        </w:rPr>
                        <w:t>olnupiravir</w:t>
                      </w:r>
                      <w:proofErr w:type="gramStart"/>
                      <w:r w:rsidRPr="006C5ECB">
                        <w:rPr>
                          <w:rFonts w:ascii="標楷體" w:eastAsia="標楷體" w:hAnsi="標楷體" w:hint="eastAsia"/>
                          <w:color w:val="000000" w:themeColor="text1"/>
                          <w:sz w:val="18"/>
                          <w:szCs w:val="18"/>
                        </w:rPr>
                        <w:t>配放點數</w:t>
                      </w:r>
                      <w:proofErr w:type="gramEnd"/>
                      <w:r w:rsidRPr="006C5ECB">
                        <w:rPr>
                          <w:rFonts w:ascii="標楷體" w:eastAsia="標楷體" w:hAnsi="標楷體" w:hint="eastAsia"/>
                          <w:color w:val="000000" w:themeColor="text1"/>
                          <w:sz w:val="18"/>
                          <w:szCs w:val="18"/>
                        </w:rPr>
                        <w:t>係以每2萬人口設置1家為目標。</w:t>
                      </w:r>
                    </w:p>
                    <w:p w14:paraId="2340E5A0" w14:textId="77777777" w:rsidR="00D76101" w:rsidRPr="006C5ECB" w:rsidRDefault="00D76101" w:rsidP="00E72214">
                      <w:pPr>
                        <w:spacing w:line="240" w:lineRule="exact"/>
                        <w:jc w:val="both"/>
                        <w:rPr>
                          <w:color w:val="000000" w:themeColor="text1"/>
                          <w:spacing w:val="-6"/>
                        </w:rPr>
                      </w:pPr>
                      <w:r w:rsidRPr="006C5ECB">
                        <w:rPr>
                          <w:rFonts w:ascii="標楷體" w:eastAsia="標楷體" w:hAnsi="標楷體" w:hint="eastAsia"/>
                          <w:color w:val="000000" w:themeColor="text1"/>
                          <w:sz w:val="18"/>
                          <w:szCs w:val="18"/>
                        </w:rPr>
                        <w:t xml:space="preserve">    </w:t>
                      </w:r>
                      <w:r w:rsidRPr="006C5ECB">
                        <w:rPr>
                          <w:rFonts w:ascii="標楷體" w:eastAsia="標楷體" w:hAnsi="標楷體" w:hint="eastAsia"/>
                          <w:color w:val="000000" w:themeColor="text1"/>
                          <w:spacing w:val="-6"/>
                          <w:sz w:val="18"/>
                          <w:szCs w:val="18"/>
                        </w:rPr>
                        <w:t>3.資料來源：各市縣政府轄區人口數整理自內政部戶政司全球資訊網站資料；Molnupiravir</w:t>
                      </w:r>
                      <w:proofErr w:type="gramStart"/>
                      <w:r w:rsidRPr="006C5ECB">
                        <w:rPr>
                          <w:rFonts w:ascii="標楷體" w:eastAsia="標楷體" w:hAnsi="標楷體" w:hint="eastAsia"/>
                          <w:color w:val="000000" w:themeColor="text1"/>
                          <w:spacing w:val="-6"/>
                          <w:sz w:val="18"/>
                          <w:szCs w:val="18"/>
                        </w:rPr>
                        <w:t>配放點數</w:t>
                      </w:r>
                      <w:proofErr w:type="gramEnd"/>
                      <w:r w:rsidRPr="006C5ECB">
                        <w:rPr>
                          <w:rFonts w:ascii="標楷體" w:eastAsia="標楷體" w:hAnsi="標楷體" w:hint="eastAsia"/>
                          <w:color w:val="000000" w:themeColor="text1"/>
                          <w:spacing w:val="-6"/>
                          <w:sz w:val="18"/>
                          <w:szCs w:val="18"/>
                        </w:rPr>
                        <w:t>整理自</w:t>
                      </w:r>
                      <w:proofErr w:type="gramStart"/>
                      <w:r w:rsidRPr="006C5ECB">
                        <w:rPr>
                          <w:rFonts w:ascii="標楷體" w:eastAsia="標楷體" w:hAnsi="標楷體" w:hint="eastAsia"/>
                          <w:color w:val="000000" w:themeColor="text1"/>
                          <w:spacing w:val="-6"/>
                          <w:sz w:val="18"/>
                          <w:szCs w:val="18"/>
                        </w:rPr>
                        <w:t>疾管署提供</w:t>
                      </w:r>
                      <w:proofErr w:type="gramEnd"/>
                      <w:r w:rsidRPr="006C5ECB">
                        <w:rPr>
                          <w:rFonts w:ascii="標楷體" w:eastAsia="標楷體" w:hAnsi="標楷體" w:hint="eastAsia"/>
                          <w:color w:val="000000" w:themeColor="text1"/>
                          <w:spacing w:val="-6"/>
                          <w:sz w:val="18"/>
                          <w:szCs w:val="18"/>
                        </w:rPr>
                        <w:t>資料。</w:t>
                      </w:r>
                    </w:p>
                  </w:txbxContent>
                </v:textbox>
                <w10:wrap type="square" anchorx="margin"/>
              </v:shape>
            </w:pict>
          </mc:Fallback>
        </mc:AlternateContent>
      </w:r>
      <w:r w:rsidR="00837AF8" w:rsidRPr="006C5ECB">
        <w:rPr>
          <w:rFonts w:ascii="標楷體" w:eastAsia="標楷體" w:hAnsi="標楷體" w:cs="標楷體" w:hint="eastAsia"/>
          <w:color w:val="000000" w:themeColor="text1"/>
        </w:rPr>
        <w:t>藥物存放點，並調整開立及申領流程，簡化相關表單，以提升取得藥物之近便性。</w:t>
      </w:r>
    </w:p>
    <w:p w14:paraId="7129533E" w14:textId="556AE351" w:rsidR="00381CBB" w:rsidRPr="006C5ECB" w:rsidRDefault="00381CBB" w:rsidP="00381CBB">
      <w:pPr>
        <w:pStyle w:val="a6"/>
        <w:overflowPunct w:val="0"/>
        <w:spacing w:before="72" w:after="72" w:line="420" w:lineRule="exact"/>
        <w:ind w:firstLine="561"/>
        <w:outlineLvl w:val="0"/>
        <w:rPr>
          <w:rStyle w:val="10"/>
          <w:rFonts w:ascii="標楷體" w:eastAsia="標楷體" w:hAnsi="標楷體"/>
          <w:b/>
          <w:color w:val="000000" w:themeColor="text1"/>
          <w:sz w:val="28"/>
          <w:szCs w:val="32"/>
        </w:rPr>
      </w:pPr>
      <w:r w:rsidRPr="006C5ECB">
        <w:rPr>
          <w:rStyle w:val="10"/>
          <w:rFonts w:ascii="標楷體" w:eastAsia="標楷體" w:hAnsi="標楷體" w:hint="eastAsia"/>
          <w:b/>
          <w:color w:val="000000" w:themeColor="text1"/>
          <w:sz w:val="28"/>
          <w:szCs w:val="32"/>
        </w:rPr>
        <w:lastRenderedPageBreak/>
        <w:t>（</w:t>
      </w:r>
      <w:r w:rsidR="00840325" w:rsidRPr="006C5ECB">
        <w:rPr>
          <w:rStyle w:val="10"/>
          <w:rFonts w:ascii="標楷體" w:eastAsia="標楷體" w:hAnsi="標楷體" w:hint="eastAsia"/>
          <w:b/>
          <w:color w:val="000000" w:themeColor="text1"/>
          <w:sz w:val="28"/>
          <w:szCs w:val="32"/>
          <w:lang w:eastAsia="zh-TW"/>
        </w:rPr>
        <w:t>十一</w:t>
      </w:r>
      <w:r w:rsidRPr="006C5ECB">
        <w:rPr>
          <w:rStyle w:val="10"/>
          <w:rFonts w:ascii="標楷體" w:eastAsia="標楷體" w:hAnsi="標楷體" w:hint="eastAsia"/>
          <w:b/>
          <w:color w:val="000000" w:themeColor="text1"/>
          <w:sz w:val="28"/>
          <w:szCs w:val="32"/>
        </w:rPr>
        <w:t xml:space="preserve">）　</w:t>
      </w:r>
      <w:r w:rsidRPr="006C5ECB">
        <w:rPr>
          <w:rStyle w:val="10"/>
          <w:rFonts w:ascii="標楷體" w:eastAsia="標楷體" w:hAnsi="標楷體" w:hint="eastAsia"/>
          <w:b/>
          <w:color w:val="000000" w:themeColor="text1"/>
          <w:spacing w:val="-6"/>
          <w:sz w:val="28"/>
          <w:szCs w:val="32"/>
          <w:lang w:eastAsia="zh-TW"/>
        </w:rPr>
        <w:t>疾病</w:t>
      </w:r>
      <w:proofErr w:type="gramStart"/>
      <w:r w:rsidRPr="006C5ECB">
        <w:rPr>
          <w:rStyle w:val="10"/>
          <w:rFonts w:ascii="標楷體" w:eastAsia="標楷體" w:hAnsi="標楷體" w:hint="eastAsia"/>
          <w:b/>
          <w:color w:val="000000" w:themeColor="text1"/>
          <w:spacing w:val="-6"/>
          <w:sz w:val="28"/>
          <w:szCs w:val="32"/>
          <w:lang w:eastAsia="zh-TW"/>
        </w:rPr>
        <w:t>管制署</w:t>
      </w:r>
      <w:r w:rsidR="009A5F2C" w:rsidRPr="006C5ECB">
        <w:rPr>
          <w:rStyle w:val="10"/>
          <w:rFonts w:ascii="標楷體" w:eastAsia="標楷體" w:hAnsi="標楷體" w:hint="eastAsia"/>
          <w:b/>
          <w:color w:val="000000" w:themeColor="text1"/>
          <w:spacing w:val="-6"/>
          <w:sz w:val="28"/>
          <w:szCs w:val="32"/>
          <w:lang w:eastAsia="zh-TW"/>
        </w:rPr>
        <w:t>藉由</w:t>
      </w:r>
      <w:proofErr w:type="gramEnd"/>
      <w:r w:rsidR="009A5F2C" w:rsidRPr="006C5ECB">
        <w:rPr>
          <w:rStyle w:val="10"/>
          <w:rFonts w:ascii="標楷體" w:eastAsia="標楷體" w:hAnsi="標楷體" w:hint="eastAsia"/>
          <w:b/>
          <w:color w:val="000000" w:themeColor="text1"/>
          <w:spacing w:val="-6"/>
          <w:sz w:val="28"/>
          <w:szCs w:val="32"/>
          <w:lang w:eastAsia="zh-TW"/>
        </w:rPr>
        <w:t>採購各類型之政策溝通方式及媒體通路，以推動防疫政策與達成全民防疫總動員目標，惟於採購案件之採購金額規劃、契約變更、履約管理及驗收計價等作業程序，未</w:t>
      </w:r>
      <w:proofErr w:type="gramStart"/>
      <w:r w:rsidR="009A5F2C" w:rsidRPr="006C5ECB">
        <w:rPr>
          <w:rStyle w:val="10"/>
          <w:rFonts w:ascii="標楷體" w:eastAsia="標楷體" w:hAnsi="標楷體" w:hint="eastAsia"/>
          <w:b/>
          <w:color w:val="000000" w:themeColor="text1"/>
          <w:spacing w:val="-6"/>
          <w:sz w:val="28"/>
          <w:szCs w:val="32"/>
          <w:lang w:eastAsia="zh-TW"/>
        </w:rPr>
        <w:t>臻</w:t>
      </w:r>
      <w:proofErr w:type="gramEnd"/>
      <w:r w:rsidR="009A5F2C" w:rsidRPr="006C5ECB">
        <w:rPr>
          <w:rStyle w:val="10"/>
          <w:rFonts w:ascii="標楷體" w:eastAsia="標楷體" w:hAnsi="標楷體" w:hint="eastAsia"/>
          <w:b/>
          <w:color w:val="000000" w:themeColor="text1"/>
          <w:spacing w:val="-6"/>
          <w:sz w:val="28"/>
          <w:szCs w:val="32"/>
          <w:lang w:eastAsia="zh-TW"/>
        </w:rPr>
        <w:t>嚴謹周延，允宜檢討改善。</w:t>
      </w:r>
    </w:p>
    <w:p w14:paraId="274CF33B" w14:textId="1BB44379" w:rsidR="00381CBB" w:rsidRPr="006C5ECB" w:rsidRDefault="00F01A98" w:rsidP="00E72214">
      <w:pPr>
        <w:overflowPunct w:val="0"/>
        <w:spacing w:line="420" w:lineRule="exact"/>
        <w:ind w:firstLineChars="200" w:firstLine="480"/>
        <w:jc w:val="both"/>
        <w:rPr>
          <w:rStyle w:val="10"/>
          <w:rFonts w:ascii="標楷體" w:eastAsia="標楷體" w:hAnsi="標楷體"/>
          <w:b w:val="0"/>
          <w:color w:val="000000" w:themeColor="text1"/>
          <w:sz w:val="28"/>
          <w:szCs w:val="32"/>
        </w:rPr>
      </w:pPr>
      <w:r w:rsidRPr="006C5ECB">
        <w:rPr>
          <w:rFonts w:ascii="標楷體" w:hAnsi="標楷體"/>
          <w:noProof/>
          <w:color w:val="000000" w:themeColor="text1"/>
        </w:rPr>
        <mc:AlternateContent>
          <mc:Choice Requires="wps">
            <w:drawing>
              <wp:anchor distT="45720" distB="45720" distL="114300" distR="114300" simplePos="0" relativeHeight="252694528" behindDoc="1" locked="0" layoutInCell="1" allowOverlap="1" wp14:anchorId="7AC51ED4" wp14:editId="2D8E146D">
                <wp:simplePos x="0" y="0"/>
                <wp:positionH relativeFrom="margin">
                  <wp:posOffset>3241675</wp:posOffset>
                </wp:positionH>
                <wp:positionV relativeFrom="paragraph">
                  <wp:posOffset>2787650</wp:posOffset>
                </wp:positionV>
                <wp:extent cx="2997200" cy="3187700"/>
                <wp:effectExtent l="0" t="0" r="0" b="0"/>
                <wp:wrapTight wrapText="bothSides">
                  <wp:wrapPolygon edited="0">
                    <wp:start x="0" y="0"/>
                    <wp:lineTo x="0" y="21428"/>
                    <wp:lineTo x="21417" y="21428"/>
                    <wp:lineTo x="21417" y="0"/>
                    <wp:lineTo x="0" y="0"/>
                  </wp:wrapPolygon>
                </wp:wrapTight>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3187700"/>
                        </a:xfrm>
                        <a:prstGeom prst="rect">
                          <a:avLst/>
                        </a:prstGeom>
                        <a:solidFill>
                          <a:srgbClr val="FFFFFF"/>
                        </a:solidFill>
                        <a:ln w="9525">
                          <a:noFill/>
                          <a:miter lim="800000"/>
                          <a:headEnd/>
                          <a:tailEnd/>
                        </a:ln>
                      </wps:spPr>
                      <wps:txbx>
                        <w:txbxContent>
                          <w:p w14:paraId="22097B66" w14:textId="500F55D3" w:rsidR="00D76101" w:rsidRPr="006C5ECB" w:rsidRDefault="00D76101" w:rsidP="008543A1">
                            <w:pPr>
                              <w:spacing w:line="240" w:lineRule="exact"/>
                              <w:ind w:left="766" w:hangingChars="330" w:hanging="766"/>
                              <w:jc w:val="both"/>
                              <w:rPr>
                                <w:rFonts w:ascii="標楷體" w:eastAsia="標楷體" w:hAnsi="標楷體"/>
                                <w:b/>
                                <w:color w:val="000000" w:themeColor="text1"/>
                                <w:spacing w:val="-4"/>
                              </w:rPr>
                            </w:pPr>
                            <w:r w:rsidRPr="006C5ECB">
                              <w:rPr>
                                <w:rFonts w:ascii="標楷體" w:eastAsia="標楷體" w:hAnsi="標楷體" w:hint="eastAsia"/>
                                <w:b/>
                                <w:color w:val="000000" w:themeColor="text1"/>
                                <w:spacing w:val="-4"/>
                              </w:rPr>
                              <w:t>表2</w:t>
                            </w:r>
                            <w:r w:rsidRPr="006C5ECB">
                              <w:rPr>
                                <w:rFonts w:ascii="標楷體" w:eastAsia="標楷體" w:hAnsi="標楷體"/>
                                <w:b/>
                                <w:color w:val="000000" w:themeColor="text1"/>
                                <w:spacing w:val="-4"/>
                              </w:rPr>
                              <w:t>3</w:t>
                            </w:r>
                            <w:r w:rsidRPr="006C5ECB">
                              <w:rPr>
                                <w:rFonts w:ascii="標楷體" w:eastAsia="標楷體" w:hAnsi="標楷體" w:hint="eastAsia"/>
                                <w:b/>
                                <w:color w:val="000000" w:themeColor="text1"/>
                                <w:spacing w:val="-4"/>
                              </w:rPr>
                              <w:t xml:space="preserve">　109至111年</w:t>
                            </w:r>
                            <w:proofErr w:type="gramStart"/>
                            <w:r w:rsidRPr="006C5ECB">
                              <w:rPr>
                                <w:rFonts w:ascii="標楷體" w:eastAsia="標楷體" w:hAnsi="標楷體" w:hint="eastAsia"/>
                                <w:b/>
                                <w:color w:val="000000" w:themeColor="text1"/>
                                <w:spacing w:val="-4"/>
                              </w:rPr>
                              <w:t>疾管署辦理</w:t>
                            </w:r>
                            <w:proofErr w:type="gramEnd"/>
                            <w:r w:rsidRPr="006C5ECB">
                              <w:rPr>
                                <w:rFonts w:ascii="標楷體" w:eastAsia="標楷體" w:hAnsi="標楷體" w:hint="eastAsia"/>
                                <w:b/>
                                <w:color w:val="000000" w:themeColor="text1"/>
                                <w:spacing w:val="-4"/>
                              </w:rPr>
                              <w:t>防疫政策溝通暨媒體通路集中採購案契約金額</w:t>
                            </w:r>
                          </w:p>
                          <w:p w14:paraId="60CFAAC8" w14:textId="77777777" w:rsidR="00D76101" w:rsidRPr="006C5ECB" w:rsidRDefault="00D76101" w:rsidP="008543A1">
                            <w:pPr>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單位：新臺幣元</w:t>
                            </w:r>
                          </w:p>
                          <w:tbl>
                            <w:tblPr>
                              <w:tblW w:w="50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569"/>
                              <w:gridCol w:w="1477"/>
                            </w:tblGrid>
                            <w:tr w:rsidR="00D76101" w:rsidRPr="006C5ECB" w14:paraId="6A9AA730" w14:textId="77777777" w:rsidTr="00E72214">
                              <w:trPr>
                                <w:trHeight w:val="255"/>
                                <w:tblHeader/>
                              </w:trPr>
                              <w:tc>
                                <w:tcPr>
                                  <w:tcW w:w="472" w:type="pct"/>
                                  <w:vMerge w:val="restart"/>
                                  <w:shd w:val="clear" w:color="auto" w:fill="auto"/>
                                  <w:vAlign w:val="center"/>
                                </w:tcPr>
                                <w:p w14:paraId="19D79360"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項次</w:t>
                                  </w:r>
                                </w:p>
                              </w:tc>
                              <w:tc>
                                <w:tcPr>
                                  <w:tcW w:w="2875" w:type="pct"/>
                                  <w:vMerge w:val="restart"/>
                                  <w:shd w:val="clear" w:color="auto" w:fill="auto"/>
                                  <w:vAlign w:val="center"/>
                                </w:tcPr>
                                <w:p w14:paraId="7E3D7FBF"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採購案件名稱</w:t>
                                  </w:r>
                                </w:p>
                              </w:tc>
                              <w:tc>
                                <w:tcPr>
                                  <w:tcW w:w="1653" w:type="pct"/>
                                  <w:tcBorders>
                                    <w:bottom w:val="single" w:sz="4" w:space="0" w:color="auto"/>
                                  </w:tcBorders>
                                  <w:shd w:val="clear" w:color="auto" w:fill="auto"/>
                                </w:tcPr>
                                <w:p w14:paraId="185AB33B" w14:textId="77777777" w:rsidR="00D76101" w:rsidRPr="006C5ECB" w:rsidRDefault="00D76101" w:rsidP="009810A8">
                                  <w:pPr>
                                    <w:spacing w:line="23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契約</w:t>
                                  </w:r>
                                  <w:r w:rsidRPr="006C5ECB">
                                    <w:rPr>
                                      <w:rFonts w:ascii="標楷體" w:eastAsia="標楷體" w:hAnsi="標楷體" w:hint="eastAsia"/>
                                      <w:color w:val="000000" w:themeColor="text1"/>
                                      <w:sz w:val="20"/>
                                      <w:szCs w:val="20"/>
                                    </w:rPr>
                                    <w:t>總</w:t>
                                  </w:r>
                                  <w:r w:rsidRPr="006C5ECB">
                                    <w:rPr>
                                      <w:rFonts w:ascii="標楷體" w:eastAsia="標楷體" w:hAnsi="標楷體"/>
                                      <w:color w:val="000000" w:themeColor="text1"/>
                                      <w:sz w:val="20"/>
                                      <w:szCs w:val="20"/>
                                    </w:rPr>
                                    <w:t>金額</w:t>
                                  </w:r>
                                </w:p>
                              </w:tc>
                            </w:tr>
                            <w:tr w:rsidR="00D76101" w:rsidRPr="006C5ECB" w14:paraId="3D4919B7" w14:textId="77777777" w:rsidTr="00E72214">
                              <w:trPr>
                                <w:trHeight w:val="255"/>
                                <w:tblHeader/>
                              </w:trPr>
                              <w:tc>
                                <w:tcPr>
                                  <w:tcW w:w="472" w:type="pct"/>
                                  <w:vMerge/>
                                  <w:shd w:val="clear" w:color="auto" w:fill="auto"/>
                                  <w:vAlign w:val="center"/>
                                </w:tcPr>
                                <w:p w14:paraId="4A0CC496"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66DE9AC3"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tcBorders>
                                    <w:bottom w:val="single" w:sz="4" w:space="0" w:color="auto"/>
                                  </w:tcBorders>
                                  <w:shd w:val="clear" w:color="auto" w:fill="auto"/>
                                </w:tcPr>
                                <w:p w14:paraId="04E416BE" w14:textId="77777777" w:rsidR="00D76101" w:rsidRPr="006C5ECB" w:rsidRDefault="00D76101" w:rsidP="009810A8">
                                  <w:pPr>
                                    <w:spacing w:line="23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契約變更金額</w:t>
                                  </w:r>
                                </w:p>
                              </w:tc>
                            </w:tr>
                            <w:tr w:rsidR="00D76101" w:rsidRPr="006C5ECB" w14:paraId="5C6D0E8B" w14:textId="77777777" w:rsidTr="00E72214">
                              <w:trPr>
                                <w:trHeight w:val="255"/>
                                <w:tblHeader/>
                              </w:trPr>
                              <w:tc>
                                <w:tcPr>
                                  <w:tcW w:w="472" w:type="pct"/>
                                  <w:vMerge/>
                                  <w:tcBorders>
                                    <w:bottom w:val="single" w:sz="4" w:space="0" w:color="auto"/>
                                  </w:tcBorders>
                                  <w:shd w:val="clear" w:color="auto" w:fill="auto"/>
                                  <w:vAlign w:val="center"/>
                                </w:tcPr>
                                <w:p w14:paraId="386C5F24"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tcBorders>
                                    <w:bottom w:val="single" w:sz="4" w:space="0" w:color="auto"/>
                                  </w:tcBorders>
                                  <w:shd w:val="clear" w:color="auto" w:fill="auto"/>
                                  <w:vAlign w:val="center"/>
                                </w:tcPr>
                                <w:p w14:paraId="308AC3DE"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tcBorders>
                                    <w:bottom w:val="single" w:sz="4" w:space="0" w:color="auto"/>
                                  </w:tcBorders>
                                  <w:shd w:val="clear" w:color="auto" w:fill="auto"/>
                                </w:tcPr>
                                <w:p w14:paraId="5688E2AE" w14:textId="77777777" w:rsidR="00D76101" w:rsidRPr="006C5ECB" w:rsidRDefault="00D76101" w:rsidP="009810A8">
                                  <w:pPr>
                                    <w:spacing w:line="23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原契約金額</w:t>
                                  </w:r>
                                </w:p>
                              </w:tc>
                            </w:tr>
                            <w:tr w:rsidR="00D76101" w:rsidRPr="006C5ECB" w14:paraId="0756DB22" w14:textId="77777777" w:rsidTr="00E72214">
                              <w:trPr>
                                <w:trHeight w:val="255"/>
                              </w:trPr>
                              <w:tc>
                                <w:tcPr>
                                  <w:tcW w:w="3347" w:type="pct"/>
                                  <w:gridSpan w:val="2"/>
                                  <w:vMerge w:val="restart"/>
                                  <w:tcBorders>
                                    <w:top w:val="single" w:sz="4" w:space="0" w:color="auto"/>
                                  </w:tcBorders>
                                  <w:shd w:val="clear" w:color="auto" w:fill="auto"/>
                                  <w:vAlign w:val="center"/>
                                </w:tcPr>
                                <w:p w14:paraId="5ED3C276" w14:textId="77777777" w:rsidR="00D76101" w:rsidRPr="006C5ECB" w:rsidRDefault="00D76101" w:rsidP="00381CBB">
                                  <w:pPr>
                                    <w:overflowPunct w:val="0"/>
                                    <w:spacing w:line="200" w:lineRule="exact"/>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合計</w:t>
                                  </w:r>
                                </w:p>
                              </w:tc>
                              <w:tc>
                                <w:tcPr>
                                  <w:tcW w:w="1653" w:type="pct"/>
                                  <w:tcBorders>
                                    <w:top w:val="single" w:sz="4" w:space="0" w:color="auto"/>
                                  </w:tcBorders>
                                  <w:shd w:val="clear" w:color="auto" w:fill="auto"/>
                                  <w:vAlign w:val="center"/>
                                </w:tcPr>
                                <w:p w14:paraId="7CD80C25" w14:textId="77777777" w:rsidR="00D76101" w:rsidRPr="006C5ECB" w:rsidRDefault="00D76101" w:rsidP="009810A8">
                                  <w:pPr>
                                    <w:spacing w:line="23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482</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217</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708</w:t>
                                  </w:r>
                                </w:p>
                              </w:tc>
                            </w:tr>
                            <w:tr w:rsidR="00D76101" w:rsidRPr="006C5ECB" w14:paraId="620F57F6" w14:textId="77777777" w:rsidTr="00E72214">
                              <w:trPr>
                                <w:trHeight w:val="255"/>
                              </w:trPr>
                              <w:tc>
                                <w:tcPr>
                                  <w:tcW w:w="3347" w:type="pct"/>
                                  <w:gridSpan w:val="2"/>
                                  <w:vMerge/>
                                  <w:shd w:val="clear" w:color="auto" w:fill="auto"/>
                                  <w:vAlign w:val="center"/>
                                </w:tcPr>
                                <w:p w14:paraId="2A216C36" w14:textId="77777777" w:rsidR="00D76101" w:rsidRPr="006C5ECB" w:rsidRDefault="00D76101" w:rsidP="00381CBB">
                                  <w:pPr>
                                    <w:overflowPunct w:val="0"/>
                                    <w:spacing w:line="200" w:lineRule="exact"/>
                                    <w:jc w:val="center"/>
                                    <w:rPr>
                                      <w:rFonts w:ascii="標楷體" w:eastAsia="標楷體" w:hAnsi="標楷體"/>
                                      <w:b/>
                                      <w:color w:val="000000" w:themeColor="text1"/>
                                      <w:sz w:val="20"/>
                                      <w:szCs w:val="20"/>
                                    </w:rPr>
                                  </w:pPr>
                                </w:p>
                              </w:tc>
                              <w:tc>
                                <w:tcPr>
                                  <w:tcW w:w="1653" w:type="pct"/>
                                  <w:tcBorders>
                                    <w:top w:val="single" w:sz="4" w:space="0" w:color="auto"/>
                                  </w:tcBorders>
                                  <w:shd w:val="clear" w:color="auto" w:fill="auto"/>
                                  <w:vAlign w:val="center"/>
                                </w:tcPr>
                                <w:p w14:paraId="5F412AAF" w14:textId="77777777" w:rsidR="00D76101" w:rsidRPr="006C5ECB" w:rsidRDefault="00D76101" w:rsidP="009810A8">
                                  <w:pPr>
                                    <w:spacing w:line="23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371</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018</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708</w:t>
                                  </w:r>
                                </w:p>
                              </w:tc>
                            </w:tr>
                            <w:tr w:rsidR="00D76101" w:rsidRPr="006C5ECB" w14:paraId="09B55D92" w14:textId="77777777" w:rsidTr="00E72214">
                              <w:trPr>
                                <w:trHeight w:val="255"/>
                              </w:trPr>
                              <w:tc>
                                <w:tcPr>
                                  <w:tcW w:w="3347" w:type="pct"/>
                                  <w:gridSpan w:val="2"/>
                                  <w:vMerge/>
                                  <w:shd w:val="clear" w:color="auto" w:fill="auto"/>
                                  <w:vAlign w:val="center"/>
                                </w:tcPr>
                                <w:p w14:paraId="01AE50C9" w14:textId="77777777" w:rsidR="00D76101" w:rsidRPr="006C5ECB" w:rsidRDefault="00D76101" w:rsidP="00381CBB">
                                  <w:pPr>
                                    <w:overflowPunct w:val="0"/>
                                    <w:spacing w:line="200" w:lineRule="exact"/>
                                    <w:jc w:val="center"/>
                                    <w:rPr>
                                      <w:rFonts w:ascii="標楷體" w:eastAsia="標楷體" w:hAnsi="標楷體"/>
                                      <w:b/>
                                      <w:color w:val="000000" w:themeColor="text1"/>
                                      <w:sz w:val="20"/>
                                      <w:szCs w:val="20"/>
                                    </w:rPr>
                                  </w:pPr>
                                </w:p>
                              </w:tc>
                              <w:tc>
                                <w:tcPr>
                                  <w:tcW w:w="1653" w:type="pct"/>
                                  <w:tcBorders>
                                    <w:top w:val="single" w:sz="4" w:space="0" w:color="auto"/>
                                  </w:tcBorders>
                                  <w:shd w:val="clear" w:color="auto" w:fill="auto"/>
                                  <w:vAlign w:val="center"/>
                                </w:tcPr>
                                <w:p w14:paraId="175DEF63" w14:textId="77777777" w:rsidR="00D76101" w:rsidRPr="006C5ECB" w:rsidRDefault="00D76101" w:rsidP="009810A8">
                                  <w:pPr>
                                    <w:spacing w:line="23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111</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199</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000</w:t>
                                  </w:r>
                                </w:p>
                              </w:tc>
                            </w:tr>
                            <w:tr w:rsidR="00D76101" w:rsidRPr="006C5ECB" w14:paraId="3C270ABD" w14:textId="77777777" w:rsidTr="00E72214">
                              <w:trPr>
                                <w:trHeight w:val="255"/>
                              </w:trPr>
                              <w:tc>
                                <w:tcPr>
                                  <w:tcW w:w="472" w:type="pct"/>
                                  <w:vMerge w:val="restart"/>
                                  <w:tcBorders>
                                    <w:top w:val="single" w:sz="4" w:space="0" w:color="auto"/>
                                  </w:tcBorders>
                                  <w:shd w:val="clear" w:color="auto" w:fill="auto"/>
                                  <w:vAlign w:val="center"/>
                                </w:tcPr>
                                <w:p w14:paraId="0DD361CA"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2875" w:type="pct"/>
                                  <w:vMerge w:val="restart"/>
                                  <w:tcBorders>
                                    <w:top w:val="single" w:sz="4" w:space="0" w:color="auto"/>
                                  </w:tcBorders>
                                  <w:shd w:val="clear" w:color="auto" w:fill="auto"/>
                                  <w:vAlign w:val="center"/>
                                </w:tcPr>
                                <w:p w14:paraId="015B3B42" w14:textId="335E4DD9" w:rsidR="00D76101" w:rsidRPr="006C5ECB" w:rsidRDefault="00D76101" w:rsidP="008022C9">
                                  <w:pPr>
                                    <w:overflowPunct w:val="0"/>
                                    <w:spacing w:line="200" w:lineRule="exact"/>
                                    <w:jc w:val="both"/>
                                    <w:rPr>
                                      <w:rFonts w:ascii="標楷體" w:eastAsia="標楷體" w:hAnsi="標楷體"/>
                                      <w:color w:val="000000" w:themeColor="text1"/>
                                      <w:spacing w:val="-2"/>
                                      <w:sz w:val="20"/>
                                      <w:szCs w:val="20"/>
                                    </w:rPr>
                                  </w:pPr>
                                  <w:r w:rsidRPr="006C5ECB">
                                    <w:rPr>
                                      <w:rFonts w:ascii="標楷體" w:eastAsia="標楷體" w:hAnsi="標楷體"/>
                                      <w:color w:val="000000" w:themeColor="text1"/>
                                      <w:spacing w:val="-2"/>
                                      <w:sz w:val="20"/>
                                      <w:szCs w:val="20"/>
                                    </w:rPr>
                                    <w:t>防疫政策溝通暨媒體通路集中採購案－109年後續擴充</w:t>
                                  </w:r>
                                </w:p>
                              </w:tc>
                              <w:tc>
                                <w:tcPr>
                                  <w:tcW w:w="1653" w:type="pct"/>
                                  <w:tcBorders>
                                    <w:top w:val="single" w:sz="4" w:space="0" w:color="auto"/>
                                  </w:tcBorders>
                                  <w:shd w:val="clear" w:color="auto" w:fill="auto"/>
                                  <w:vAlign w:val="center"/>
                                </w:tcPr>
                                <w:p w14:paraId="23FD0149"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100,289,000</w:t>
                                  </w:r>
                                </w:p>
                              </w:tc>
                            </w:tr>
                            <w:tr w:rsidR="00D76101" w:rsidRPr="006C5ECB" w14:paraId="55BEF807" w14:textId="77777777" w:rsidTr="00E72214">
                              <w:trPr>
                                <w:trHeight w:val="255"/>
                              </w:trPr>
                              <w:tc>
                                <w:tcPr>
                                  <w:tcW w:w="472" w:type="pct"/>
                                  <w:vMerge/>
                                  <w:shd w:val="clear" w:color="auto" w:fill="auto"/>
                                  <w:vAlign w:val="center"/>
                                </w:tcPr>
                                <w:p w14:paraId="40D3C2FF"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16EC99FD"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tcBorders>
                                    <w:top w:val="single" w:sz="4" w:space="0" w:color="auto"/>
                                  </w:tcBorders>
                                  <w:shd w:val="clear" w:color="auto" w:fill="auto"/>
                                  <w:vAlign w:val="center"/>
                                </w:tcPr>
                                <w:p w14:paraId="0DDC413A"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73,250,000</w:t>
                                  </w:r>
                                </w:p>
                              </w:tc>
                            </w:tr>
                            <w:tr w:rsidR="00D76101" w:rsidRPr="006C5ECB" w14:paraId="48990E22" w14:textId="77777777" w:rsidTr="00E72214">
                              <w:trPr>
                                <w:trHeight w:val="255"/>
                              </w:trPr>
                              <w:tc>
                                <w:tcPr>
                                  <w:tcW w:w="472" w:type="pct"/>
                                  <w:vMerge/>
                                  <w:shd w:val="clear" w:color="auto" w:fill="auto"/>
                                  <w:vAlign w:val="center"/>
                                </w:tcPr>
                                <w:p w14:paraId="1A3E19F5"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5B7697AE"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tcBorders>
                                    <w:top w:val="single" w:sz="4" w:space="0" w:color="auto"/>
                                  </w:tcBorders>
                                  <w:shd w:val="clear" w:color="auto" w:fill="auto"/>
                                  <w:vAlign w:val="center"/>
                                </w:tcPr>
                                <w:p w14:paraId="6FA5D995"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27,039,000</w:t>
                                  </w:r>
                                </w:p>
                              </w:tc>
                            </w:tr>
                            <w:tr w:rsidR="00D76101" w:rsidRPr="006C5ECB" w14:paraId="6C0EDD25" w14:textId="77777777" w:rsidTr="00E72214">
                              <w:trPr>
                                <w:trHeight w:val="255"/>
                              </w:trPr>
                              <w:tc>
                                <w:tcPr>
                                  <w:tcW w:w="472" w:type="pct"/>
                                  <w:vMerge w:val="restart"/>
                                  <w:shd w:val="clear" w:color="auto" w:fill="auto"/>
                                  <w:vAlign w:val="center"/>
                                </w:tcPr>
                                <w:p w14:paraId="32C0027F"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2875" w:type="pct"/>
                                  <w:vMerge w:val="restart"/>
                                  <w:shd w:val="clear" w:color="auto" w:fill="auto"/>
                                  <w:vAlign w:val="center"/>
                                </w:tcPr>
                                <w:p w14:paraId="0B2C9B4E" w14:textId="77777777" w:rsidR="00D76101" w:rsidRPr="006C5ECB" w:rsidRDefault="00D76101" w:rsidP="00210729">
                                  <w:pPr>
                                    <w:overflowPunct w:val="0"/>
                                    <w:spacing w:line="20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110年防疫政策溝通暨媒體通路集中採購案</w:t>
                                  </w:r>
                                </w:p>
                              </w:tc>
                              <w:tc>
                                <w:tcPr>
                                  <w:tcW w:w="1653" w:type="pct"/>
                                  <w:shd w:val="clear" w:color="auto" w:fill="auto"/>
                                  <w:vAlign w:val="center"/>
                                </w:tcPr>
                                <w:p w14:paraId="494EB8A8"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283,827,000</w:t>
                                  </w:r>
                                </w:p>
                              </w:tc>
                            </w:tr>
                            <w:tr w:rsidR="00D76101" w:rsidRPr="006C5ECB" w14:paraId="5D570C29" w14:textId="77777777" w:rsidTr="00E72214">
                              <w:trPr>
                                <w:trHeight w:val="255"/>
                              </w:trPr>
                              <w:tc>
                                <w:tcPr>
                                  <w:tcW w:w="472" w:type="pct"/>
                                  <w:vMerge/>
                                  <w:shd w:val="clear" w:color="auto" w:fill="auto"/>
                                  <w:vAlign w:val="center"/>
                                </w:tcPr>
                                <w:p w14:paraId="1146C5A9"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6319A98D"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shd w:val="clear" w:color="auto" w:fill="auto"/>
                                  <w:vAlign w:val="center"/>
                                </w:tcPr>
                                <w:p w14:paraId="6A8A7929"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228,677,000</w:t>
                                  </w:r>
                                </w:p>
                              </w:tc>
                            </w:tr>
                            <w:tr w:rsidR="00D76101" w:rsidRPr="006C5ECB" w14:paraId="36B71159" w14:textId="77777777" w:rsidTr="00E72214">
                              <w:trPr>
                                <w:trHeight w:val="255"/>
                              </w:trPr>
                              <w:tc>
                                <w:tcPr>
                                  <w:tcW w:w="472" w:type="pct"/>
                                  <w:vMerge/>
                                  <w:shd w:val="clear" w:color="auto" w:fill="auto"/>
                                  <w:vAlign w:val="center"/>
                                </w:tcPr>
                                <w:p w14:paraId="6F7A5ACE"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43FA8FD7"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shd w:val="clear" w:color="auto" w:fill="auto"/>
                                  <w:vAlign w:val="center"/>
                                </w:tcPr>
                                <w:p w14:paraId="7E6D0072"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55,150,000</w:t>
                                  </w:r>
                                </w:p>
                              </w:tc>
                            </w:tr>
                            <w:tr w:rsidR="00D76101" w:rsidRPr="006C5ECB" w14:paraId="55083310" w14:textId="77777777" w:rsidTr="00E72214">
                              <w:trPr>
                                <w:trHeight w:val="255"/>
                              </w:trPr>
                              <w:tc>
                                <w:tcPr>
                                  <w:tcW w:w="472" w:type="pct"/>
                                  <w:vMerge w:val="restart"/>
                                  <w:shd w:val="clear" w:color="auto" w:fill="auto"/>
                                  <w:vAlign w:val="center"/>
                                </w:tcPr>
                                <w:p w14:paraId="28214798"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2875" w:type="pct"/>
                                  <w:vMerge w:val="restart"/>
                                  <w:shd w:val="clear" w:color="auto" w:fill="auto"/>
                                  <w:vAlign w:val="center"/>
                                </w:tcPr>
                                <w:p w14:paraId="1FC457E8" w14:textId="77777777" w:rsidR="00D76101" w:rsidRPr="006C5ECB" w:rsidRDefault="00D76101" w:rsidP="00210729">
                                  <w:pPr>
                                    <w:overflowPunct w:val="0"/>
                                    <w:spacing w:line="20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111年防疫政策溝通暨媒體通路集中採購案</w:t>
                                  </w:r>
                                </w:p>
                              </w:tc>
                              <w:tc>
                                <w:tcPr>
                                  <w:tcW w:w="1653" w:type="pct"/>
                                  <w:shd w:val="clear" w:color="auto" w:fill="auto"/>
                                  <w:vAlign w:val="center"/>
                                </w:tcPr>
                                <w:p w14:paraId="4A6D0FE9"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98,101,708</w:t>
                                  </w:r>
                                </w:p>
                              </w:tc>
                            </w:tr>
                            <w:tr w:rsidR="00D76101" w:rsidRPr="006C5ECB" w14:paraId="20CADC2A" w14:textId="77777777" w:rsidTr="00E72214">
                              <w:trPr>
                                <w:trHeight w:val="255"/>
                              </w:trPr>
                              <w:tc>
                                <w:tcPr>
                                  <w:tcW w:w="472" w:type="pct"/>
                                  <w:vMerge/>
                                  <w:shd w:val="clear" w:color="auto" w:fill="auto"/>
                                  <w:vAlign w:val="center"/>
                                </w:tcPr>
                                <w:p w14:paraId="369BC95A"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118841B0"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shd w:val="clear" w:color="auto" w:fill="auto"/>
                                  <w:vAlign w:val="center"/>
                                </w:tcPr>
                                <w:p w14:paraId="334CB50F"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69,091,708</w:t>
                                  </w:r>
                                </w:p>
                              </w:tc>
                            </w:tr>
                            <w:tr w:rsidR="00D76101" w:rsidRPr="006C5ECB" w14:paraId="07B9536A" w14:textId="77777777" w:rsidTr="00E72214">
                              <w:trPr>
                                <w:trHeight w:val="255"/>
                              </w:trPr>
                              <w:tc>
                                <w:tcPr>
                                  <w:tcW w:w="472" w:type="pct"/>
                                  <w:vMerge/>
                                  <w:shd w:val="clear" w:color="auto" w:fill="auto"/>
                                  <w:vAlign w:val="center"/>
                                </w:tcPr>
                                <w:p w14:paraId="216CF753"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6C58EA3D"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shd w:val="clear" w:color="auto" w:fill="auto"/>
                                  <w:vAlign w:val="center"/>
                                </w:tcPr>
                                <w:p w14:paraId="2A1F241E"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29,010,000</w:t>
                                  </w:r>
                                </w:p>
                              </w:tc>
                            </w:tr>
                          </w:tbl>
                          <w:p w14:paraId="6BC1CC0B" w14:textId="77777777" w:rsidR="00D76101" w:rsidRPr="006C5ECB" w:rsidRDefault="00D76101" w:rsidP="008543A1">
                            <w:pPr>
                              <w:spacing w:line="180" w:lineRule="exact"/>
                              <w:rPr>
                                <w:color w:val="000000" w:themeColor="text1"/>
                              </w:rPr>
                            </w:pPr>
                            <w:r w:rsidRPr="006C5ECB">
                              <w:rPr>
                                <w:rFonts w:ascii="標楷體" w:eastAsia="標楷體" w:hAnsi="標楷體" w:hint="eastAsia"/>
                                <w:color w:val="000000" w:themeColor="text1"/>
                                <w:sz w:val="18"/>
                              </w:rPr>
                              <w:t>資料來源：整理自</w:t>
                            </w:r>
                            <w:proofErr w:type="gramStart"/>
                            <w:r w:rsidRPr="006C5ECB">
                              <w:rPr>
                                <w:rFonts w:ascii="標楷體" w:eastAsia="標楷體" w:hAnsi="標楷體" w:hint="eastAsia"/>
                                <w:color w:val="000000" w:themeColor="text1"/>
                                <w:sz w:val="18"/>
                              </w:rPr>
                              <w:t>疾管署提供</w:t>
                            </w:r>
                            <w:proofErr w:type="gramEnd"/>
                            <w:r w:rsidRPr="006C5ECB">
                              <w:rPr>
                                <w:rFonts w:ascii="標楷體" w:eastAsia="標楷體" w:hAnsi="標楷體" w:hint="eastAsia"/>
                                <w:color w:val="000000" w:themeColor="text1"/>
                                <w:sz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C51ED4" id="_x0000_s1052" type="#_x0000_t202" style="position:absolute;left:0;text-align:left;margin-left:255.25pt;margin-top:219.5pt;width:236pt;height:251pt;z-index:-250621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" stroked="f">
                <v:textbox>
                  <w:txbxContent>
                    <w:p w14:paraId="22097B66" w14:textId="500F55D3" w:rsidR="00D76101" w:rsidRPr="006C5ECB" w:rsidRDefault="00D76101" w:rsidP="008543A1">
                      <w:pPr>
                        <w:spacing w:line="240" w:lineRule="exact"/>
                        <w:ind w:left="766" w:hangingChars="330" w:hanging="766"/>
                        <w:jc w:val="both"/>
                        <w:rPr>
                          <w:rFonts w:ascii="標楷體" w:eastAsia="標楷體" w:hAnsi="標楷體"/>
                          <w:b/>
                          <w:color w:val="000000" w:themeColor="text1"/>
                          <w:spacing w:val="-4"/>
                        </w:rPr>
                      </w:pPr>
                      <w:r w:rsidRPr="006C5ECB">
                        <w:rPr>
                          <w:rFonts w:ascii="標楷體" w:eastAsia="標楷體" w:hAnsi="標楷體" w:hint="eastAsia"/>
                          <w:b/>
                          <w:color w:val="000000" w:themeColor="text1"/>
                          <w:spacing w:val="-4"/>
                        </w:rPr>
                        <w:t>表2</w:t>
                      </w:r>
                      <w:r w:rsidRPr="006C5ECB">
                        <w:rPr>
                          <w:rFonts w:ascii="標楷體" w:eastAsia="標楷體" w:hAnsi="標楷體"/>
                          <w:b/>
                          <w:color w:val="000000" w:themeColor="text1"/>
                          <w:spacing w:val="-4"/>
                        </w:rPr>
                        <w:t>3</w:t>
                      </w:r>
                      <w:r w:rsidRPr="006C5ECB">
                        <w:rPr>
                          <w:rFonts w:ascii="標楷體" w:eastAsia="標楷體" w:hAnsi="標楷體" w:hint="eastAsia"/>
                          <w:b/>
                          <w:color w:val="000000" w:themeColor="text1"/>
                          <w:spacing w:val="-4"/>
                        </w:rPr>
                        <w:t xml:space="preserve">　109至111年</w:t>
                      </w:r>
                      <w:proofErr w:type="gramStart"/>
                      <w:r w:rsidRPr="006C5ECB">
                        <w:rPr>
                          <w:rFonts w:ascii="標楷體" w:eastAsia="標楷體" w:hAnsi="標楷體" w:hint="eastAsia"/>
                          <w:b/>
                          <w:color w:val="000000" w:themeColor="text1"/>
                          <w:spacing w:val="-4"/>
                        </w:rPr>
                        <w:t>疾管署辦理</w:t>
                      </w:r>
                      <w:proofErr w:type="gramEnd"/>
                      <w:r w:rsidRPr="006C5ECB">
                        <w:rPr>
                          <w:rFonts w:ascii="標楷體" w:eastAsia="標楷體" w:hAnsi="標楷體" w:hint="eastAsia"/>
                          <w:b/>
                          <w:color w:val="000000" w:themeColor="text1"/>
                          <w:spacing w:val="-4"/>
                        </w:rPr>
                        <w:t>防疫政策溝通暨媒體通路集中採購案契約金額</w:t>
                      </w:r>
                    </w:p>
                    <w:p w14:paraId="60CFAAC8" w14:textId="77777777" w:rsidR="00D76101" w:rsidRPr="006C5ECB" w:rsidRDefault="00D76101" w:rsidP="008543A1">
                      <w:pPr>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單位：新臺幣元</w:t>
                      </w:r>
                    </w:p>
                    <w:tbl>
                      <w:tblPr>
                        <w:tblW w:w="50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569"/>
                        <w:gridCol w:w="1477"/>
                      </w:tblGrid>
                      <w:tr w:rsidR="00D76101" w:rsidRPr="006C5ECB" w14:paraId="6A9AA730" w14:textId="77777777" w:rsidTr="00E72214">
                        <w:trPr>
                          <w:trHeight w:val="255"/>
                          <w:tblHeader/>
                        </w:trPr>
                        <w:tc>
                          <w:tcPr>
                            <w:tcW w:w="472" w:type="pct"/>
                            <w:vMerge w:val="restart"/>
                            <w:shd w:val="clear" w:color="auto" w:fill="auto"/>
                            <w:vAlign w:val="center"/>
                          </w:tcPr>
                          <w:p w14:paraId="19D79360"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項次</w:t>
                            </w:r>
                          </w:p>
                        </w:tc>
                        <w:tc>
                          <w:tcPr>
                            <w:tcW w:w="2875" w:type="pct"/>
                            <w:vMerge w:val="restart"/>
                            <w:shd w:val="clear" w:color="auto" w:fill="auto"/>
                            <w:vAlign w:val="center"/>
                          </w:tcPr>
                          <w:p w14:paraId="7E3D7FBF"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採購案件名稱</w:t>
                            </w:r>
                          </w:p>
                        </w:tc>
                        <w:tc>
                          <w:tcPr>
                            <w:tcW w:w="1653" w:type="pct"/>
                            <w:tcBorders>
                              <w:bottom w:val="single" w:sz="4" w:space="0" w:color="auto"/>
                            </w:tcBorders>
                            <w:shd w:val="clear" w:color="auto" w:fill="auto"/>
                          </w:tcPr>
                          <w:p w14:paraId="185AB33B" w14:textId="77777777" w:rsidR="00D76101" w:rsidRPr="006C5ECB" w:rsidRDefault="00D76101" w:rsidP="009810A8">
                            <w:pPr>
                              <w:spacing w:line="23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契約</w:t>
                            </w:r>
                            <w:r w:rsidRPr="006C5ECB">
                              <w:rPr>
                                <w:rFonts w:ascii="標楷體" w:eastAsia="標楷體" w:hAnsi="標楷體" w:hint="eastAsia"/>
                                <w:color w:val="000000" w:themeColor="text1"/>
                                <w:sz w:val="20"/>
                                <w:szCs w:val="20"/>
                              </w:rPr>
                              <w:t>總</w:t>
                            </w:r>
                            <w:r w:rsidRPr="006C5ECB">
                              <w:rPr>
                                <w:rFonts w:ascii="標楷體" w:eastAsia="標楷體" w:hAnsi="標楷體"/>
                                <w:color w:val="000000" w:themeColor="text1"/>
                                <w:sz w:val="20"/>
                                <w:szCs w:val="20"/>
                              </w:rPr>
                              <w:t>金額</w:t>
                            </w:r>
                          </w:p>
                        </w:tc>
                      </w:tr>
                      <w:tr w:rsidR="00D76101" w:rsidRPr="006C5ECB" w14:paraId="3D4919B7" w14:textId="77777777" w:rsidTr="00E72214">
                        <w:trPr>
                          <w:trHeight w:val="255"/>
                          <w:tblHeader/>
                        </w:trPr>
                        <w:tc>
                          <w:tcPr>
                            <w:tcW w:w="472" w:type="pct"/>
                            <w:vMerge/>
                            <w:shd w:val="clear" w:color="auto" w:fill="auto"/>
                            <w:vAlign w:val="center"/>
                          </w:tcPr>
                          <w:p w14:paraId="4A0CC496"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66DE9AC3"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tcBorders>
                              <w:bottom w:val="single" w:sz="4" w:space="0" w:color="auto"/>
                            </w:tcBorders>
                            <w:shd w:val="clear" w:color="auto" w:fill="auto"/>
                          </w:tcPr>
                          <w:p w14:paraId="04E416BE" w14:textId="77777777" w:rsidR="00D76101" w:rsidRPr="006C5ECB" w:rsidRDefault="00D76101" w:rsidP="009810A8">
                            <w:pPr>
                              <w:spacing w:line="230" w:lineRule="exact"/>
                              <w:jc w:val="center"/>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契約變更金額</w:t>
                            </w:r>
                          </w:p>
                        </w:tc>
                      </w:tr>
                      <w:tr w:rsidR="00D76101" w:rsidRPr="006C5ECB" w14:paraId="5C6D0E8B" w14:textId="77777777" w:rsidTr="00E72214">
                        <w:trPr>
                          <w:trHeight w:val="255"/>
                          <w:tblHeader/>
                        </w:trPr>
                        <w:tc>
                          <w:tcPr>
                            <w:tcW w:w="472" w:type="pct"/>
                            <w:vMerge/>
                            <w:tcBorders>
                              <w:bottom w:val="single" w:sz="4" w:space="0" w:color="auto"/>
                            </w:tcBorders>
                            <w:shd w:val="clear" w:color="auto" w:fill="auto"/>
                            <w:vAlign w:val="center"/>
                          </w:tcPr>
                          <w:p w14:paraId="386C5F24"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tcBorders>
                              <w:bottom w:val="single" w:sz="4" w:space="0" w:color="auto"/>
                            </w:tcBorders>
                            <w:shd w:val="clear" w:color="auto" w:fill="auto"/>
                            <w:vAlign w:val="center"/>
                          </w:tcPr>
                          <w:p w14:paraId="308AC3DE"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tcBorders>
                              <w:bottom w:val="single" w:sz="4" w:space="0" w:color="auto"/>
                            </w:tcBorders>
                            <w:shd w:val="clear" w:color="auto" w:fill="auto"/>
                          </w:tcPr>
                          <w:p w14:paraId="5688E2AE" w14:textId="77777777" w:rsidR="00D76101" w:rsidRPr="006C5ECB" w:rsidRDefault="00D76101" w:rsidP="009810A8">
                            <w:pPr>
                              <w:spacing w:line="23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原契約金額</w:t>
                            </w:r>
                          </w:p>
                        </w:tc>
                      </w:tr>
                      <w:tr w:rsidR="00D76101" w:rsidRPr="006C5ECB" w14:paraId="0756DB22" w14:textId="77777777" w:rsidTr="00E72214">
                        <w:trPr>
                          <w:trHeight w:val="255"/>
                        </w:trPr>
                        <w:tc>
                          <w:tcPr>
                            <w:tcW w:w="3347" w:type="pct"/>
                            <w:gridSpan w:val="2"/>
                            <w:vMerge w:val="restart"/>
                            <w:tcBorders>
                              <w:top w:val="single" w:sz="4" w:space="0" w:color="auto"/>
                            </w:tcBorders>
                            <w:shd w:val="clear" w:color="auto" w:fill="auto"/>
                            <w:vAlign w:val="center"/>
                          </w:tcPr>
                          <w:p w14:paraId="5ED3C276" w14:textId="77777777" w:rsidR="00D76101" w:rsidRPr="006C5ECB" w:rsidRDefault="00D76101" w:rsidP="00381CBB">
                            <w:pPr>
                              <w:overflowPunct w:val="0"/>
                              <w:spacing w:line="200" w:lineRule="exact"/>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合計</w:t>
                            </w:r>
                          </w:p>
                        </w:tc>
                        <w:tc>
                          <w:tcPr>
                            <w:tcW w:w="1653" w:type="pct"/>
                            <w:tcBorders>
                              <w:top w:val="single" w:sz="4" w:space="0" w:color="auto"/>
                            </w:tcBorders>
                            <w:shd w:val="clear" w:color="auto" w:fill="auto"/>
                            <w:vAlign w:val="center"/>
                          </w:tcPr>
                          <w:p w14:paraId="7CD80C25" w14:textId="77777777" w:rsidR="00D76101" w:rsidRPr="006C5ECB" w:rsidRDefault="00D76101" w:rsidP="009810A8">
                            <w:pPr>
                              <w:spacing w:line="23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482</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217</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708</w:t>
                            </w:r>
                          </w:p>
                        </w:tc>
                      </w:tr>
                      <w:tr w:rsidR="00D76101" w:rsidRPr="006C5ECB" w14:paraId="620F57F6" w14:textId="77777777" w:rsidTr="00E72214">
                        <w:trPr>
                          <w:trHeight w:val="255"/>
                        </w:trPr>
                        <w:tc>
                          <w:tcPr>
                            <w:tcW w:w="3347" w:type="pct"/>
                            <w:gridSpan w:val="2"/>
                            <w:vMerge/>
                            <w:shd w:val="clear" w:color="auto" w:fill="auto"/>
                            <w:vAlign w:val="center"/>
                          </w:tcPr>
                          <w:p w14:paraId="2A216C36" w14:textId="77777777" w:rsidR="00D76101" w:rsidRPr="006C5ECB" w:rsidRDefault="00D76101" w:rsidP="00381CBB">
                            <w:pPr>
                              <w:overflowPunct w:val="0"/>
                              <w:spacing w:line="200" w:lineRule="exact"/>
                              <w:jc w:val="center"/>
                              <w:rPr>
                                <w:rFonts w:ascii="標楷體" w:eastAsia="標楷體" w:hAnsi="標楷體"/>
                                <w:b/>
                                <w:color w:val="000000" w:themeColor="text1"/>
                                <w:sz w:val="20"/>
                                <w:szCs w:val="20"/>
                              </w:rPr>
                            </w:pPr>
                          </w:p>
                        </w:tc>
                        <w:tc>
                          <w:tcPr>
                            <w:tcW w:w="1653" w:type="pct"/>
                            <w:tcBorders>
                              <w:top w:val="single" w:sz="4" w:space="0" w:color="auto"/>
                            </w:tcBorders>
                            <w:shd w:val="clear" w:color="auto" w:fill="auto"/>
                            <w:vAlign w:val="center"/>
                          </w:tcPr>
                          <w:p w14:paraId="5F412AAF" w14:textId="77777777" w:rsidR="00D76101" w:rsidRPr="006C5ECB" w:rsidRDefault="00D76101" w:rsidP="009810A8">
                            <w:pPr>
                              <w:spacing w:line="23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371</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018</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708</w:t>
                            </w:r>
                          </w:p>
                        </w:tc>
                      </w:tr>
                      <w:tr w:rsidR="00D76101" w:rsidRPr="006C5ECB" w14:paraId="09B55D92" w14:textId="77777777" w:rsidTr="00E72214">
                        <w:trPr>
                          <w:trHeight w:val="255"/>
                        </w:trPr>
                        <w:tc>
                          <w:tcPr>
                            <w:tcW w:w="3347" w:type="pct"/>
                            <w:gridSpan w:val="2"/>
                            <w:vMerge/>
                            <w:shd w:val="clear" w:color="auto" w:fill="auto"/>
                            <w:vAlign w:val="center"/>
                          </w:tcPr>
                          <w:p w14:paraId="01AE50C9" w14:textId="77777777" w:rsidR="00D76101" w:rsidRPr="006C5ECB" w:rsidRDefault="00D76101" w:rsidP="00381CBB">
                            <w:pPr>
                              <w:overflowPunct w:val="0"/>
                              <w:spacing w:line="200" w:lineRule="exact"/>
                              <w:jc w:val="center"/>
                              <w:rPr>
                                <w:rFonts w:ascii="標楷體" w:eastAsia="標楷體" w:hAnsi="標楷體"/>
                                <w:b/>
                                <w:color w:val="000000" w:themeColor="text1"/>
                                <w:sz w:val="20"/>
                                <w:szCs w:val="20"/>
                              </w:rPr>
                            </w:pPr>
                          </w:p>
                        </w:tc>
                        <w:tc>
                          <w:tcPr>
                            <w:tcW w:w="1653" w:type="pct"/>
                            <w:tcBorders>
                              <w:top w:val="single" w:sz="4" w:space="0" w:color="auto"/>
                            </w:tcBorders>
                            <w:shd w:val="clear" w:color="auto" w:fill="auto"/>
                            <w:vAlign w:val="center"/>
                          </w:tcPr>
                          <w:p w14:paraId="175DEF63" w14:textId="77777777" w:rsidR="00D76101" w:rsidRPr="006C5ECB" w:rsidRDefault="00D76101" w:rsidP="009810A8">
                            <w:pPr>
                              <w:spacing w:line="23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111</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199</w:t>
                            </w:r>
                            <w:r w:rsidRPr="006C5ECB">
                              <w:rPr>
                                <w:rFonts w:ascii="標楷體" w:eastAsia="標楷體" w:hAnsi="標楷體"/>
                                <w:b/>
                                <w:color w:val="000000" w:themeColor="text1"/>
                                <w:sz w:val="20"/>
                                <w:szCs w:val="20"/>
                              </w:rPr>
                              <w:t>,</w:t>
                            </w:r>
                            <w:r w:rsidRPr="006C5ECB">
                              <w:rPr>
                                <w:rFonts w:ascii="標楷體" w:eastAsia="標楷體" w:hAnsi="標楷體" w:hint="eastAsia"/>
                                <w:b/>
                                <w:color w:val="000000" w:themeColor="text1"/>
                                <w:sz w:val="20"/>
                                <w:szCs w:val="20"/>
                              </w:rPr>
                              <w:t>000</w:t>
                            </w:r>
                          </w:p>
                        </w:tc>
                      </w:tr>
                      <w:tr w:rsidR="00D76101" w:rsidRPr="006C5ECB" w14:paraId="3C270ABD" w14:textId="77777777" w:rsidTr="00E72214">
                        <w:trPr>
                          <w:trHeight w:val="255"/>
                        </w:trPr>
                        <w:tc>
                          <w:tcPr>
                            <w:tcW w:w="472" w:type="pct"/>
                            <w:vMerge w:val="restart"/>
                            <w:tcBorders>
                              <w:top w:val="single" w:sz="4" w:space="0" w:color="auto"/>
                            </w:tcBorders>
                            <w:shd w:val="clear" w:color="auto" w:fill="auto"/>
                            <w:vAlign w:val="center"/>
                          </w:tcPr>
                          <w:p w14:paraId="0DD361CA"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2875" w:type="pct"/>
                            <w:vMerge w:val="restart"/>
                            <w:tcBorders>
                              <w:top w:val="single" w:sz="4" w:space="0" w:color="auto"/>
                            </w:tcBorders>
                            <w:shd w:val="clear" w:color="auto" w:fill="auto"/>
                            <w:vAlign w:val="center"/>
                          </w:tcPr>
                          <w:p w14:paraId="015B3B42" w14:textId="335E4DD9" w:rsidR="00D76101" w:rsidRPr="006C5ECB" w:rsidRDefault="00D76101" w:rsidP="008022C9">
                            <w:pPr>
                              <w:overflowPunct w:val="0"/>
                              <w:spacing w:line="200" w:lineRule="exact"/>
                              <w:jc w:val="both"/>
                              <w:rPr>
                                <w:rFonts w:ascii="標楷體" w:eastAsia="標楷體" w:hAnsi="標楷體"/>
                                <w:color w:val="000000" w:themeColor="text1"/>
                                <w:spacing w:val="-2"/>
                                <w:sz w:val="20"/>
                                <w:szCs w:val="20"/>
                              </w:rPr>
                            </w:pPr>
                            <w:r w:rsidRPr="006C5ECB">
                              <w:rPr>
                                <w:rFonts w:ascii="標楷體" w:eastAsia="標楷體" w:hAnsi="標楷體"/>
                                <w:color w:val="000000" w:themeColor="text1"/>
                                <w:spacing w:val="-2"/>
                                <w:sz w:val="20"/>
                                <w:szCs w:val="20"/>
                              </w:rPr>
                              <w:t>防疫政策溝通暨媒體通路集中採購案－109年後續擴充</w:t>
                            </w:r>
                          </w:p>
                        </w:tc>
                        <w:tc>
                          <w:tcPr>
                            <w:tcW w:w="1653" w:type="pct"/>
                            <w:tcBorders>
                              <w:top w:val="single" w:sz="4" w:space="0" w:color="auto"/>
                            </w:tcBorders>
                            <w:shd w:val="clear" w:color="auto" w:fill="auto"/>
                            <w:vAlign w:val="center"/>
                          </w:tcPr>
                          <w:p w14:paraId="23FD0149"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100,289,000</w:t>
                            </w:r>
                          </w:p>
                        </w:tc>
                      </w:tr>
                      <w:tr w:rsidR="00D76101" w:rsidRPr="006C5ECB" w14:paraId="55BEF807" w14:textId="77777777" w:rsidTr="00E72214">
                        <w:trPr>
                          <w:trHeight w:val="255"/>
                        </w:trPr>
                        <w:tc>
                          <w:tcPr>
                            <w:tcW w:w="472" w:type="pct"/>
                            <w:vMerge/>
                            <w:shd w:val="clear" w:color="auto" w:fill="auto"/>
                            <w:vAlign w:val="center"/>
                          </w:tcPr>
                          <w:p w14:paraId="40D3C2FF"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16EC99FD"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tcBorders>
                              <w:top w:val="single" w:sz="4" w:space="0" w:color="auto"/>
                            </w:tcBorders>
                            <w:shd w:val="clear" w:color="auto" w:fill="auto"/>
                            <w:vAlign w:val="center"/>
                          </w:tcPr>
                          <w:p w14:paraId="0DDC413A"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73,250,000</w:t>
                            </w:r>
                          </w:p>
                        </w:tc>
                      </w:tr>
                      <w:tr w:rsidR="00D76101" w:rsidRPr="006C5ECB" w14:paraId="48990E22" w14:textId="77777777" w:rsidTr="00E72214">
                        <w:trPr>
                          <w:trHeight w:val="255"/>
                        </w:trPr>
                        <w:tc>
                          <w:tcPr>
                            <w:tcW w:w="472" w:type="pct"/>
                            <w:vMerge/>
                            <w:shd w:val="clear" w:color="auto" w:fill="auto"/>
                            <w:vAlign w:val="center"/>
                          </w:tcPr>
                          <w:p w14:paraId="1A3E19F5"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5B7697AE"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tcBorders>
                              <w:top w:val="single" w:sz="4" w:space="0" w:color="auto"/>
                            </w:tcBorders>
                            <w:shd w:val="clear" w:color="auto" w:fill="auto"/>
                            <w:vAlign w:val="center"/>
                          </w:tcPr>
                          <w:p w14:paraId="6FA5D995"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27,039,000</w:t>
                            </w:r>
                          </w:p>
                        </w:tc>
                      </w:tr>
                      <w:tr w:rsidR="00D76101" w:rsidRPr="006C5ECB" w14:paraId="6C0EDD25" w14:textId="77777777" w:rsidTr="00E72214">
                        <w:trPr>
                          <w:trHeight w:val="255"/>
                        </w:trPr>
                        <w:tc>
                          <w:tcPr>
                            <w:tcW w:w="472" w:type="pct"/>
                            <w:vMerge w:val="restart"/>
                            <w:shd w:val="clear" w:color="auto" w:fill="auto"/>
                            <w:vAlign w:val="center"/>
                          </w:tcPr>
                          <w:p w14:paraId="32C0027F"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2875" w:type="pct"/>
                            <w:vMerge w:val="restart"/>
                            <w:shd w:val="clear" w:color="auto" w:fill="auto"/>
                            <w:vAlign w:val="center"/>
                          </w:tcPr>
                          <w:p w14:paraId="0B2C9B4E" w14:textId="77777777" w:rsidR="00D76101" w:rsidRPr="006C5ECB" w:rsidRDefault="00D76101" w:rsidP="00210729">
                            <w:pPr>
                              <w:overflowPunct w:val="0"/>
                              <w:spacing w:line="20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110年防疫政策溝通暨媒體通路集中採購案</w:t>
                            </w:r>
                          </w:p>
                        </w:tc>
                        <w:tc>
                          <w:tcPr>
                            <w:tcW w:w="1653" w:type="pct"/>
                            <w:shd w:val="clear" w:color="auto" w:fill="auto"/>
                            <w:vAlign w:val="center"/>
                          </w:tcPr>
                          <w:p w14:paraId="494EB8A8"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color w:val="000000" w:themeColor="text1"/>
                                <w:sz w:val="20"/>
                                <w:szCs w:val="20"/>
                              </w:rPr>
                              <w:t>283,827,000</w:t>
                            </w:r>
                          </w:p>
                        </w:tc>
                      </w:tr>
                      <w:tr w:rsidR="00D76101" w:rsidRPr="006C5ECB" w14:paraId="5D570C29" w14:textId="77777777" w:rsidTr="00E72214">
                        <w:trPr>
                          <w:trHeight w:val="255"/>
                        </w:trPr>
                        <w:tc>
                          <w:tcPr>
                            <w:tcW w:w="472" w:type="pct"/>
                            <w:vMerge/>
                            <w:shd w:val="clear" w:color="auto" w:fill="auto"/>
                            <w:vAlign w:val="center"/>
                          </w:tcPr>
                          <w:p w14:paraId="1146C5A9"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6319A98D"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shd w:val="clear" w:color="auto" w:fill="auto"/>
                            <w:vAlign w:val="center"/>
                          </w:tcPr>
                          <w:p w14:paraId="6A8A7929"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228,677,000</w:t>
                            </w:r>
                          </w:p>
                        </w:tc>
                      </w:tr>
                      <w:tr w:rsidR="00D76101" w:rsidRPr="006C5ECB" w14:paraId="36B71159" w14:textId="77777777" w:rsidTr="00E72214">
                        <w:trPr>
                          <w:trHeight w:val="255"/>
                        </w:trPr>
                        <w:tc>
                          <w:tcPr>
                            <w:tcW w:w="472" w:type="pct"/>
                            <w:vMerge/>
                            <w:shd w:val="clear" w:color="auto" w:fill="auto"/>
                            <w:vAlign w:val="center"/>
                          </w:tcPr>
                          <w:p w14:paraId="6F7A5ACE"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43FA8FD7"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shd w:val="clear" w:color="auto" w:fill="auto"/>
                            <w:vAlign w:val="center"/>
                          </w:tcPr>
                          <w:p w14:paraId="7E6D0072"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55,150,000</w:t>
                            </w:r>
                          </w:p>
                        </w:tc>
                      </w:tr>
                      <w:tr w:rsidR="00D76101" w:rsidRPr="006C5ECB" w14:paraId="55083310" w14:textId="77777777" w:rsidTr="00E72214">
                        <w:trPr>
                          <w:trHeight w:val="255"/>
                        </w:trPr>
                        <w:tc>
                          <w:tcPr>
                            <w:tcW w:w="472" w:type="pct"/>
                            <w:vMerge w:val="restart"/>
                            <w:shd w:val="clear" w:color="auto" w:fill="auto"/>
                            <w:vAlign w:val="center"/>
                          </w:tcPr>
                          <w:p w14:paraId="28214798"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2875" w:type="pct"/>
                            <w:vMerge w:val="restart"/>
                            <w:shd w:val="clear" w:color="auto" w:fill="auto"/>
                            <w:vAlign w:val="center"/>
                          </w:tcPr>
                          <w:p w14:paraId="1FC457E8" w14:textId="77777777" w:rsidR="00D76101" w:rsidRPr="006C5ECB" w:rsidRDefault="00D76101" w:rsidP="00210729">
                            <w:pPr>
                              <w:overflowPunct w:val="0"/>
                              <w:spacing w:line="20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111年防疫政策溝通暨媒體通路集中採購案</w:t>
                            </w:r>
                          </w:p>
                        </w:tc>
                        <w:tc>
                          <w:tcPr>
                            <w:tcW w:w="1653" w:type="pct"/>
                            <w:shd w:val="clear" w:color="auto" w:fill="auto"/>
                            <w:vAlign w:val="center"/>
                          </w:tcPr>
                          <w:p w14:paraId="4A6D0FE9"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98,101,708</w:t>
                            </w:r>
                          </w:p>
                        </w:tc>
                      </w:tr>
                      <w:tr w:rsidR="00D76101" w:rsidRPr="006C5ECB" w14:paraId="20CADC2A" w14:textId="77777777" w:rsidTr="00E72214">
                        <w:trPr>
                          <w:trHeight w:val="255"/>
                        </w:trPr>
                        <w:tc>
                          <w:tcPr>
                            <w:tcW w:w="472" w:type="pct"/>
                            <w:vMerge/>
                            <w:shd w:val="clear" w:color="auto" w:fill="auto"/>
                            <w:vAlign w:val="center"/>
                          </w:tcPr>
                          <w:p w14:paraId="369BC95A"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118841B0"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shd w:val="clear" w:color="auto" w:fill="auto"/>
                            <w:vAlign w:val="center"/>
                          </w:tcPr>
                          <w:p w14:paraId="334CB50F"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69,091,708</w:t>
                            </w:r>
                          </w:p>
                        </w:tc>
                      </w:tr>
                      <w:tr w:rsidR="00D76101" w:rsidRPr="006C5ECB" w14:paraId="07B9536A" w14:textId="77777777" w:rsidTr="00E72214">
                        <w:trPr>
                          <w:trHeight w:val="255"/>
                        </w:trPr>
                        <w:tc>
                          <w:tcPr>
                            <w:tcW w:w="472" w:type="pct"/>
                            <w:vMerge/>
                            <w:shd w:val="clear" w:color="auto" w:fill="auto"/>
                            <w:vAlign w:val="center"/>
                          </w:tcPr>
                          <w:p w14:paraId="216CF753"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2875" w:type="pct"/>
                            <w:vMerge/>
                            <w:shd w:val="clear" w:color="auto" w:fill="auto"/>
                            <w:vAlign w:val="center"/>
                          </w:tcPr>
                          <w:p w14:paraId="6C58EA3D" w14:textId="77777777" w:rsidR="00D76101" w:rsidRPr="006C5ECB" w:rsidRDefault="00D76101" w:rsidP="00381CBB">
                            <w:pPr>
                              <w:overflowPunct w:val="0"/>
                              <w:spacing w:line="200" w:lineRule="exact"/>
                              <w:jc w:val="center"/>
                              <w:rPr>
                                <w:rFonts w:ascii="標楷體" w:eastAsia="標楷體" w:hAnsi="標楷體"/>
                                <w:color w:val="000000" w:themeColor="text1"/>
                                <w:sz w:val="20"/>
                                <w:szCs w:val="20"/>
                              </w:rPr>
                            </w:pPr>
                          </w:p>
                        </w:tc>
                        <w:tc>
                          <w:tcPr>
                            <w:tcW w:w="1653" w:type="pct"/>
                            <w:shd w:val="clear" w:color="auto" w:fill="auto"/>
                            <w:vAlign w:val="center"/>
                          </w:tcPr>
                          <w:p w14:paraId="2A1F241E" w14:textId="77777777" w:rsidR="00D76101" w:rsidRPr="006C5ECB" w:rsidRDefault="00D76101" w:rsidP="009810A8">
                            <w:pPr>
                              <w:spacing w:line="23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29,010,000</w:t>
                            </w:r>
                          </w:p>
                        </w:tc>
                      </w:tr>
                    </w:tbl>
                    <w:p w14:paraId="6BC1CC0B" w14:textId="77777777" w:rsidR="00D76101" w:rsidRPr="006C5ECB" w:rsidRDefault="00D76101" w:rsidP="008543A1">
                      <w:pPr>
                        <w:spacing w:line="180" w:lineRule="exact"/>
                        <w:rPr>
                          <w:color w:val="000000" w:themeColor="text1"/>
                        </w:rPr>
                      </w:pPr>
                      <w:r w:rsidRPr="006C5ECB">
                        <w:rPr>
                          <w:rFonts w:ascii="標楷體" w:eastAsia="標楷體" w:hAnsi="標楷體" w:hint="eastAsia"/>
                          <w:color w:val="000000" w:themeColor="text1"/>
                          <w:sz w:val="18"/>
                        </w:rPr>
                        <w:t>資料來源：整理自</w:t>
                      </w:r>
                      <w:proofErr w:type="gramStart"/>
                      <w:r w:rsidRPr="006C5ECB">
                        <w:rPr>
                          <w:rFonts w:ascii="標楷體" w:eastAsia="標楷體" w:hAnsi="標楷體" w:hint="eastAsia"/>
                          <w:color w:val="000000" w:themeColor="text1"/>
                          <w:sz w:val="18"/>
                        </w:rPr>
                        <w:t>疾管署提供</w:t>
                      </w:r>
                      <w:proofErr w:type="gramEnd"/>
                      <w:r w:rsidRPr="006C5ECB">
                        <w:rPr>
                          <w:rFonts w:ascii="標楷體" w:eastAsia="標楷體" w:hAnsi="標楷體" w:hint="eastAsia"/>
                          <w:color w:val="000000" w:themeColor="text1"/>
                          <w:sz w:val="18"/>
                        </w:rPr>
                        <w:t>資料。</w:t>
                      </w:r>
                    </w:p>
                  </w:txbxContent>
                </v:textbox>
                <w10:wrap type="tight" anchorx="margin"/>
              </v:shape>
            </w:pict>
          </mc:Fallback>
        </mc:AlternateContent>
      </w:r>
      <w:r w:rsidR="00381CBB" w:rsidRPr="006C5ECB">
        <w:rPr>
          <w:rFonts w:ascii="標楷體" w:eastAsia="標楷體" w:hAnsi="標楷體" w:hint="eastAsia"/>
          <w:color w:val="000000" w:themeColor="text1"/>
          <w:spacing w:val="2"/>
        </w:rPr>
        <w:t>疾病管制署（下稱疾管署）</w:t>
      </w:r>
      <w:r w:rsidR="009A5F2C" w:rsidRPr="006C5ECB">
        <w:rPr>
          <w:rFonts w:ascii="標楷體" w:eastAsia="標楷體" w:hAnsi="標楷體" w:hint="eastAsia"/>
          <w:color w:val="000000" w:themeColor="text1"/>
          <w:spacing w:val="2"/>
        </w:rPr>
        <w:t>為建立民眾傳染病正確認知與防治觀念，藉由採購各類型之政策溝通方式及媒體通路，提供民眾正確、即時訊息及應配合事項，減少民眾對新興及再浮現傳染病之恐慌與錯誤認知，以推動防疫政策與達到全民防疫總動員目標。</w:t>
      </w:r>
      <w:proofErr w:type="gramStart"/>
      <w:r w:rsidR="009A5F2C" w:rsidRPr="006C5ECB">
        <w:rPr>
          <w:rFonts w:ascii="標楷體" w:eastAsia="標楷體" w:hAnsi="標楷體" w:hint="eastAsia"/>
          <w:color w:val="000000" w:themeColor="text1"/>
          <w:spacing w:val="2"/>
        </w:rPr>
        <w:t>疾管署於</w:t>
      </w:r>
      <w:proofErr w:type="gramEnd"/>
      <w:r w:rsidR="009A5F2C" w:rsidRPr="006C5ECB">
        <w:rPr>
          <w:rFonts w:ascii="標楷體" w:eastAsia="標楷體" w:hAnsi="標楷體" w:hint="eastAsia"/>
          <w:color w:val="000000" w:themeColor="text1"/>
          <w:spacing w:val="2"/>
        </w:rPr>
        <w:t>109至111年</w:t>
      </w:r>
      <w:proofErr w:type="gramStart"/>
      <w:r w:rsidR="00E16F33" w:rsidRPr="006C5ECB">
        <w:rPr>
          <w:rFonts w:ascii="標楷體" w:eastAsia="標楷體" w:hAnsi="標楷體" w:hint="eastAsia"/>
          <w:color w:val="000000" w:themeColor="text1"/>
        </w:rPr>
        <w:t>新型冠</w:t>
      </w:r>
      <w:proofErr w:type="gramEnd"/>
      <w:r w:rsidR="00E16F33" w:rsidRPr="006C5ECB">
        <w:rPr>
          <w:rFonts w:ascii="標楷體" w:eastAsia="標楷體" w:hAnsi="標楷體" w:hint="eastAsia"/>
          <w:color w:val="000000" w:themeColor="text1"/>
        </w:rPr>
        <w:t>狀病毒肺炎（COVID－19）</w:t>
      </w:r>
      <w:proofErr w:type="gramStart"/>
      <w:r w:rsidR="009A5F2C" w:rsidRPr="006C5ECB">
        <w:rPr>
          <w:rFonts w:ascii="標楷體" w:eastAsia="標楷體" w:hAnsi="標楷體" w:hint="eastAsia"/>
          <w:color w:val="000000" w:themeColor="text1"/>
          <w:spacing w:val="2"/>
        </w:rPr>
        <w:t>疫</w:t>
      </w:r>
      <w:proofErr w:type="gramEnd"/>
      <w:r w:rsidR="009A5F2C" w:rsidRPr="006C5ECB">
        <w:rPr>
          <w:rFonts w:ascii="標楷體" w:eastAsia="標楷體" w:hAnsi="標楷體" w:hint="eastAsia"/>
          <w:color w:val="000000" w:themeColor="text1"/>
          <w:spacing w:val="2"/>
        </w:rPr>
        <w:t>情</w:t>
      </w:r>
      <w:proofErr w:type="gramStart"/>
      <w:r w:rsidR="009A5F2C" w:rsidRPr="006C5ECB">
        <w:rPr>
          <w:rFonts w:ascii="標楷體" w:eastAsia="標楷體" w:hAnsi="標楷體" w:hint="eastAsia"/>
          <w:color w:val="000000" w:themeColor="text1"/>
          <w:spacing w:val="2"/>
        </w:rPr>
        <w:t>期間，</w:t>
      </w:r>
      <w:proofErr w:type="gramEnd"/>
      <w:r w:rsidR="009A5F2C" w:rsidRPr="006C5ECB">
        <w:rPr>
          <w:rFonts w:ascii="標楷體" w:eastAsia="標楷體" w:hAnsi="標楷體" w:hint="eastAsia"/>
          <w:color w:val="000000" w:themeColor="text1"/>
          <w:spacing w:val="2"/>
        </w:rPr>
        <w:t>辦理「防疫政策溝通暨媒體通路集中採購案</w:t>
      </w:r>
      <w:r w:rsidR="00E32D20" w:rsidRPr="006C5ECB">
        <w:rPr>
          <w:rFonts w:ascii="標楷體" w:eastAsia="標楷體" w:hAnsi="標楷體" w:hint="eastAsia"/>
          <w:color w:val="000000" w:themeColor="text1"/>
          <w:spacing w:val="2"/>
        </w:rPr>
        <w:t>－</w:t>
      </w:r>
      <w:r w:rsidR="009A5F2C" w:rsidRPr="006C5ECB">
        <w:rPr>
          <w:rFonts w:ascii="標楷體" w:eastAsia="標楷體" w:hAnsi="標楷體" w:hint="eastAsia"/>
          <w:color w:val="000000" w:themeColor="text1"/>
          <w:spacing w:val="2"/>
        </w:rPr>
        <w:t>109年後續擴充」、「110年防疫政策溝通暨媒體通路集中採購案」及「111年防疫政策溝通暨媒體通路集中採購案」等3案，契約總金額為4億8,221萬餘元</w:t>
      </w:r>
      <w:r w:rsidR="00381CBB" w:rsidRPr="006C5ECB">
        <w:rPr>
          <w:rFonts w:ascii="標楷體" w:eastAsia="標楷體" w:hAnsi="標楷體" w:hint="eastAsia"/>
          <w:color w:val="000000" w:themeColor="text1"/>
          <w:spacing w:val="2"/>
        </w:rPr>
        <w:t>（表</w:t>
      </w:r>
      <w:r w:rsidR="002E129B" w:rsidRPr="006C5ECB">
        <w:rPr>
          <w:rFonts w:ascii="標楷體" w:eastAsia="標楷體" w:hAnsi="標楷體" w:hint="eastAsia"/>
          <w:color w:val="000000" w:themeColor="text1"/>
          <w:spacing w:val="2"/>
        </w:rPr>
        <w:t>2</w:t>
      </w:r>
      <w:r w:rsidR="003C1B89" w:rsidRPr="006C5ECB">
        <w:rPr>
          <w:rFonts w:ascii="標楷體" w:eastAsia="標楷體" w:hAnsi="標楷體" w:hint="eastAsia"/>
          <w:color w:val="000000" w:themeColor="text1"/>
          <w:spacing w:val="2"/>
        </w:rPr>
        <w:t>3</w:t>
      </w:r>
      <w:r w:rsidR="00381CBB" w:rsidRPr="006C5ECB">
        <w:rPr>
          <w:rFonts w:ascii="標楷體" w:eastAsia="標楷體" w:hAnsi="標楷體" w:hint="eastAsia"/>
          <w:color w:val="000000" w:themeColor="text1"/>
          <w:spacing w:val="2"/>
        </w:rPr>
        <w:t>）。</w:t>
      </w:r>
      <w:r w:rsidR="009A5F2C" w:rsidRPr="006C5ECB">
        <w:rPr>
          <w:rFonts w:ascii="標楷體" w:eastAsia="標楷體" w:hAnsi="標楷體" w:hint="eastAsia"/>
          <w:color w:val="000000" w:themeColor="text1"/>
          <w:spacing w:val="2"/>
        </w:rPr>
        <w:t>經查執行情形，核有：1.未能詳實規劃採購金額，以致相關採購案簽約後，以契約變更方式提高契約金額，其採購作業規劃過程未</w:t>
      </w:r>
      <w:proofErr w:type="gramStart"/>
      <w:r w:rsidR="009A5F2C" w:rsidRPr="006C5ECB">
        <w:rPr>
          <w:rFonts w:ascii="標楷體" w:eastAsia="標楷體" w:hAnsi="標楷體" w:hint="eastAsia"/>
          <w:color w:val="000000" w:themeColor="text1"/>
          <w:spacing w:val="2"/>
        </w:rPr>
        <w:t>臻</w:t>
      </w:r>
      <w:proofErr w:type="gramEnd"/>
      <w:r w:rsidR="009A5F2C" w:rsidRPr="006C5ECB">
        <w:rPr>
          <w:rFonts w:ascii="標楷體" w:eastAsia="標楷體" w:hAnsi="標楷體" w:hint="eastAsia"/>
          <w:color w:val="000000" w:themeColor="text1"/>
          <w:spacing w:val="2"/>
        </w:rPr>
        <w:t>周妥；2.未能</w:t>
      </w:r>
      <w:proofErr w:type="gramStart"/>
      <w:r w:rsidR="009A5F2C" w:rsidRPr="006C5ECB">
        <w:rPr>
          <w:rFonts w:ascii="標楷體" w:eastAsia="標楷體" w:hAnsi="標楷體" w:hint="eastAsia"/>
          <w:color w:val="000000" w:themeColor="text1"/>
          <w:spacing w:val="2"/>
        </w:rPr>
        <w:t>妥適控管</w:t>
      </w:r>
      <w:proofErr w:type="gramEnd"/>
      <w:r w:rsidR="009A5F2C" w:rsidRPr="006C5ECB">
        <w:rPr>
          <w:rFonts w:ascii="標楷體" w:eastAsia="標楷體" w:hAnsi="標楷體" w:hint="eastAsia"/>
          <w:color w:val="000000" w:themeColor="text1"/>
          <w:spacing w:val="2"/>
        </w:rPr>
        <w:t>廠商履約，對於相同履約項目計價標準不一，且書面驗收程序未嚴謹；3.底價訂定未依圖說、規範、契約並考量成本、市場行情及政府機關決標資料逐項編列；4.巨額採購未能達成預先擬定之評估指標，並有效評估及確保預期效益之達成</w:t>
      </w:r>
      <w:r w:rsidR="005B6B92" w:rsidRPr="006C5ECB">
        <w:rPr>
          <w:rFonts w:ascii="標楷體" w:eastAsia="標楷體" w:hAnsi="標楷體" w:hint="eastAsia"/>
          <w:color w:val="000000" w:themeColor="text1"/>
          <w:spacing w:val="2"/>
        </w:rPr>
        <w:t>等情事</w:t>
      </w:r>
      <w:r w:rsidR="009A5F2C" w:rsidRPr="006C5ECB">
        <w:rPr>
          <w:rFonts w:ascii="標楷體" w:eastAsia="標楷體" w:hAnsi="標楷體" w:hint="eastAsia"/>
          <w:color w:val="000000" w:themeColor="text1"/>
          <w:spacing w:val="2"/>
        </w:rPr>
        <w:t>，經</w:t>
      </w:r>
      <w:proofErr w:type="gramStart"/>
      <w:r w:rsidR="009A5F2C" w:rsidRPr="006C5ECB">
        <w:rPr>
          <w:rFonts w:ascii="標楷體" w:eastAsia="標楷體" w:hAnsi="標楷體" w:hint="eastAsia"/>
          <w:color w:val="000000" w:themeColor="text1"/>
          <w:spacing w:val="2"/>
        </w:rPr>
        <w:t>函請疾管</w:t>
      </w:r>
      <w:proofErr w:type="gramEnd"/>
      <w:r w:rsidR="009A5F2C" w:rsidRPr="006C5ECB">
        <w:rPr>
          <w:rFonts w:ascii="標楷體" w:eastAsia="標楷體" w:hAnsi="標楷體" w:hint="eastAsia"/>
          <w:color w:val="000000" w:themeColor="text1"/>
          <w:spacing w:val="2"/>
        </w:rPr>
        <w:t>署</w:t>
      </w:r>
      <w:proofErr w:type="gramStart"/>
      <w:r w:rsidR="009A5F2C" w:rsidRPr="006C5ECB">
        <w:rPr>
          <w:rFonts w:ascii="標楷體" w:eastAsia="標楷體" w:hAnsi="標楷體" w:hint="eastAsia"/>
          <w:color w:val="000000" w:themeColor="text1"/>
          <w:spacing w:val="2"/>
        </w:rPr>
        <w:t>研</w:t>
      </w:r>
      <w:proofErr w:type="gramEnd"/>
      <w:r w:rsidR="009A5F2C" w:rsidRPr="006C5ECB">
        <w:rPr>
          <w:rFonts w:ascii="標楷體" w:eastAsia="標楷體" w:hAnsi="標楷體" w:hint="eastAsia"/>
          <w:color w:val="000000" w:themeColor="text1"/>
          <w:spacing w:val="2"/>
        </w:rPr>
        <w:t>謀改善。據復：1.將配合</w:t>
      </w:r>
      <w:proofErr w:type="gramStart"/>
      <w:r w:rsidR="009A5F2C" w:rsidRPr="006C5ECB">
        <w:rPr>
          <w:rFonts w:ascii="標楷體" w:eastAsia="標楷體" w:hAnsi="標楷體" w:hint="eastAsia"/>
          <w:color w:val="000000" w:themeColor="text1"/>
          <w:spacing w:val="2"/>
        </w:rPr>
        <w:t>疫</w:t>
      </w:r>
      <w:proofErr w:type="gramEnd"/>
      <w:r w:rsidR="009A5F2C" w:rsidRPr="006C5ECB">
        <w:rPr>
          <w:rFonts w:ascii="標楷體" w:eastAsia="標楷體" w:hAnsi="標楷體" w:hint="eastAsia"/>
          <w:color w:val="000000" w:themeColor="text1"/>
          <w:spacing w:val="2"/>
        </w:rPr>
        <w:t>情發展隨時滾動式檢討，適時調整採購及契約金額；將審酌新增需求項目，倘得以比價方式辦理者，則優先以比價方式辦理，以確保採購作業之公平合理；2.將要求廠商依契約規範履約，並就部分履約項目重新辦理採購，以改善計價標準不一情事，另將加強履約管理及驗收作業，避免相同缺失再發生；3.爾後將綜合</w:t>
      </w:r>
      <w:proofErr w:type="gramStart"/>
      <w:r w:rsidR="009A5F2C" w:rsidRPr="006C5ECB">
        <w:rPr>
          <w:rFonts w:ascii="標楷體" w:eastAsia="標楷體" w:hAnsi="標楷體" w:hint="eastAsia"/>
          <w:color w:val="000000" w:themeColor="text1"/>
          <w:spacing w:val="2"/>
        </w:rPr>
        <w:t>參考類案報價</w:t>
      </w:r>
      <w:proofErr w:type="gramEnd"/>
      <w:r w:rsidR="009A5F2C" w:rsidRPr="006C5ECB">
        <w:rPr>
          <w:rFonts w:ascii="標楷體" w:eastAsia="標楷體" w:hAnsi="標楷體" w:hint="eastAsia"/>
          <w:color w:val="000000" w:themeColor="text1"/>
          <w:spacing w:val="2"/>
        </w:rPr>
        <w:t>、物價指數，評估成本與市場行情，以提供底價建議分析；4.已檢討調整預期效益目標之評估指標，確保有效減少民眾對新興及再浮現傳染病之恐慌與錯誤認知，以達成全民防疫總動員之目標。</w:t>
      </w:r>
    </w:p>
    <w:p w14:paraId="248E907D" w14:textId="1DF43915" w:rsidR="001A3043" w:rsidRPr="006C5ECB" w:rsidRDefault="00CC62FC" w:rsidP="00646A61">
      <w:pPr>
        <w:pStyle w:val="a6"/>
        <w:overflowPunct w:val="0"/>
        <w:spacing w:before="72" w:after="72" w:line="420" w:lineRule="exact"/>
        <w:ind w:firstLine="561"/>
        <w:outlineLvl w:val="0"/>
        <w:rPr>
          <w:rStyle w:val="10"/>
          <w:rFonts w:ascii="標楷體" w:eastAsia="標楷體" w:hAnsi="標楷體"/>
          <w:b/>
          <w:color w:val="000000" w:themeColor="text1"/>
          <w:sz w:val="28"/>
          <w:szCs w:val="32"/>
        </w:rPr>
      </w:pPr>
      <w:r w:rsidRPr="006C5ECB">
        <w:rPr>
          <w:rStyle w:val="10"/>
          <w:rFonts w:ascii="標楷體" w:eastAsia="標楷體" w:hAnsi="標楷體" w:hint="eastAsia"/>
          <w:b/>
          <w:color w:val="000000" w:themeColor="text1"/>
          <w:sz w:val="28"/>
          <w:szCs w:val="32"/>
        </w:rPr>
        <w:t>（</w:t>
      </w:r>
      <w:r w:rsidR="00840325" w:rsidRPr="006C5ECB">
        <w:rPr>
          <w:rStyle w:val="10"/>
          <w:rFonts w:ascii="標楷體" w:eastAsia="標楷體" w:hAnsi="標楷體" w:hint="eastAsia"/>
          <w:b/>
          <w:color w:val="000000" w:themeColor="text1"/>
          <w:sz w:val="28"/>
          <w:szCs w:val="32"/>
          <w:lang w:eastAsia="zh-TW"/>
        </w:rPr>
        <w:t>十二</w:t>
      </w:r>
      <w:r w:rsidRPr="006C5ECB">
        <w:rPr>
          <w:rStyle w:val="10"/>
          <w:rFonts w:ascii="標楷體" w:eastAsia="標楷體" w:hAnsi="標楷體" w:hint="eastAsia"/>
          <w:b/>
          <w:color w:val="000000" w:themeColor="text1"/>
          <w:sz w:val="28"/>
          <w:szCs w:val="32"/>
        </w:rPr>
        <w:t xml:space="preserve">）　</w:t>
      </w:r>
      <w:r w:rsidR="00277C25" w:rsidRPr="006C5ECB">
        <w:rPr>
          <w:rStyle w:val="10"/>
          <w:rFonts w:ascii="標楷體" w:eastAsia="標楷體" w:hAnsi="標楷體" w:hint="eastAsia"/>
          <w:b/>
          <w:color w:val="000000" w:themeColor="text1"/>
          <w:spacing w:val="-6"/>
          <w:sz w:val="28"/>
          <w:szCs w:val="32"/>
          <w:lang w:eastAsia="zh-TW"/>
        </w:rPr>
        <w:t>中央健康</w:t>
      </w:r>
      <w:proofErr w:type="gramStart"/>
      <w:r w:rsidR="00277C25" w:rsidRPr="006C5ECB">
        <w:rPr>
          <w:rStyle w:val="10"/>
          <w:rFonts w:ascii="標楷體" w:eastAsia="標楷體" w:hAnsi="標楷體" w:hint="eastAsia"/>
          <w:b/>
          <w:color w:val="000000" w:themeColor="text1"/>
          <w:spacing w:val="-6"/>
          <w:sz w:val="28"/>
          <w:szCs w:val="32"/>
          <w:lang w:eastAsia="zh-TW"/>
        </w:rPr>
        <w:t>保險</w:t>
      </w:r>
      <w:r w:rsidR="00277C25" w:rsidRPr="006C5ECB">
        <w:rPr>
          <w:rStyle w:val="10"/>
          <w:rFonts w:ascii="標楷體" w:eastAsia="標楷體" w:hAnsi="標楷體" w:hint="eastAsia"/>
          <w:b/>
          <w:color w:val="000000" w:themeColor="text1"/>
          <w:spacing w:val="-6"/>
          <w:sz w:val="28"/>
          <w:szCs w:val="32"/>
        </w:rPr>
        <w:t>署</w:t>
      </w:r>
      <w:proofErr w:type="gramEnd"/>
      <w:r w:rsidR="008B1952" w:rsidRPr="006C5ECB">
        <w:rPr>
          <w:rStyle w:val="10"/>
          <w:rFonts w:ascii="標楷體" w:eastAsia="標楷體" w:hAnsi="標楷體" w:hint="eastAsia"/>
          <w:b/>
          <w:color w:val="000000" w:themeColor="text1"/>
          <w:spacing w:val="-6"/>
          <w:sz w:val="28"/>
          <w:szCs w:val="32"/>
        </w:rPr>
        <w:t>為提升署內及各區業務組辦理承保相關業務服務效能，建置承保系統存放加退保及保費紀錄，惟未依規定辦理承保子系統及資料庫相關資通安全事項，暨建立USB隨身</w:t>
      </w:r>
      <w:proofErr w:type="gramStart"/>
      <w:r w:rsidR="008B1952" w:rsidRPr="006C5ECB">
        <w:rPr>
          <w:rStyle w:val="10"/>
          <w:rFonts w:ascii="標楷體" w:eastAsia="標楷體" w:hAnsi="標楷體" w:hint="eastAsia"/>
          <w:b/>
          <w:color w:val="000000" w:themeColor="text1"/>
          <w:spacing w:val="-6"/>
          <w:sz w:val="28"/>
          <w:szCs w:val="32"/>
        </w:rPr>
        <w:t>碟</w:t>
      </w:r>
      <w:proofErr w:type="gramEnd"/>
      <w:r w:rsidR="008B1952" w:rsidRPr="006C5ECB">
        <w:rPr>
          <w:rStyle w:val="10"/>
          <w:rFonts w:ascii="標楷體" w:eastAsia="標楷體" w:hAnsi="標楷體" w:hint="eastAsia"/>
          <w:b/>
          <w:color w:val="000000" w:themeColor="text1"/>
          <w:spacing w:val="-6"/>
          <w:sz w:val="28"/>
          <w:szCs w:val="32"/>
        </w:rPr>
        <w:t>資料攜出及使用完畢刪除等管控機制，允宜</w:t>
      </w:r>
      <w:proofErr w:type="gramStart"/>
      <w:r w:rsidR="008B1952" w:rsidRPr="006C5ECB">
        <w:rPr>
          <w:rStyle w:val="10"/>
          <w:rFonts w:ascii="標楷體" w:eastAsia="標楷體" w:hAnsi="標楷體" w:hint="eastAsia"/>
          <w:b/>
          <w:color w:val="000000" w:themeColor="text1"/>
          <w:spacing w:val="-6"/>
          <w:sz w:val="28"/>
          <w:szCs w:val="32"/>
        </w:rPr>
        <w:t>研謀妥處</w:t>
      </w:r>
      <w:proofErr w:type="gramEnd"/>
      <w:r w:rsidR="008B1952" w:rsidRPr="006C5ECB">
        <w:rPr>
          <w:rStyle w:val="10"/>
          <w:rFonts w:ascii="標楷體" w:eastAsia="標楷體" w:hAnsi="標楷體" w:hint="eastAsia"/>
          <w:b/>
          <w:color w:val="000000" w:themeColor="text1"/>
          <w:spacing w:val="-6"/>
          <w:sz w:val="28"/>
          <w:szCs w:val="32"/>
        </w:rPr>
        <w:t>，以完善個資保護制度及提升</w:t>
      </w:r>
      <w:proofErr w:type="gramStart"/>
      <w:r w:rsidR="008B1952" w:rsidRPr="006C5ECB">
        <w:rPr>
          <w:rStyle w:val="10"/>
          <w:rFonts w:ascii="標楷體" w:eastAsia="標楷體" w:hAnsi="標楷體" w:hint="eastAsia"/>
          <w:b/>
          <w:color w:val="000000" w:themeColor="text1"/>
          <w:spacing w:val="-6"/>
          <w:sz w:val="28"/>
          <w:szCs w:val="32"/>
        </w:rPr>
        <w:t>整體資安防護</w:t>
      </w:r>
      <w:proofErr w:type="gramEnd"/>
      <w:r w:rsidR="008B1952" w:rsidRPr="006C5ECB">
        <w:rPr>
          <w:rStyle w:val="10"/>
          <w:rFonts w:ascii="標楷體" w:eastAsia="標楷體" w:hAnsi="標楷體" w:hint="eastAsia"/>
          <w:b/>
          <w:color w:val="000000" w:themeColor="text1"/>
          <w:spacing w:val="-6"/>
          <w:sz w:val="28"/>
          <w:szCs w:val="32"/>
        </w:rPr>
        <w:t>。</w:t>
      </w:r>
    </w:p>
    <w:p w14:paraId="0C49C9AE" w14:textId="72E4E753" w:rsidR="00AB7DB1" w:rsidRPr="006C5ECB" w:rsidRDefault="008B1952" w:rsidP="00FB19EB">
      <w:pPr>
        <w:overflowPunct w:val="0"/>
        <w:spacing w:line="404" w:lineRule="exact"/>
        <w:ind w:firstLineChars="200" w:firstLine="488"/>
        <w:jc w:val="both"/>
        <w:rPr>
          <w:rFonts w:ascii="標楷體" w:eastAsia="標楷體" w:hAnsi="標楷體"/>
          <w:color w:val="000000" w:themeColor="text1"/>
          <w:spacing w:val="2"/>
        </w:rPr>
      </w:pPr>
      <w:r w:rsidRPr="006C5ECB">
        <w:rPr>
          <w:rFonts w:ascii="標楷體" w:eastAsia="標楷體" w:hAnsi="標楷體" w:hint="eastAsia"/>
          <w:color w:val="000000" w:themeColor="text1"/>
          <w:spacing w:val="2"/>
        </w:rPr>
        <w:t>中央健康</w:t>
      </w:r>
      <w:proofErr w:type="gramStart"/>
      <w:r w:rsidRPr="006C5ECB">
        <w:rPr>
          <w:rFonts w:ascii="標楷體" w:eastAsia="標楷體" w:hAnsi="標楷體" w:hint="eastAsia"/>
          <w:color w:val="000000" w:themeColor="text1"/>
          <w:spacing w:val="2"/>
        </w:rPr>
        <w:t>保險署</w:t>
      </w:r>
      <w:proofErr w:type="gramEnd"/>
      <w:r w:rsidRPr="006C5ECB">
        <w:rPr>
          <w:rFonts w:ascii="標楷體" w:eastAsia="標楷體" w:hAnsi="標楷體" w:hint="eastAsia"/>
          <w:color w:val="000000" w:themeColor="text1"/>
          <w:spacing w:val="2"/>
        </w:rPr>
        <w:t>（下稱健保署）自84年起辦理全民健康保險相關業務，為提升署內及各區業務組辦理承保相關業務服務效能，於92年建置承保財務資訊系統（下稱承保系統），存放</w:t>
      </w:r>
      <w:r w:rsidR="00E72214" w:rsidRPr="006C5ECB">
        <w:rPr>
          <w:rFonts w:ascii="標楷體" w:eastAsia="標楷體" w:hAnsi="標楷體"/>
          <w:noProof/>
          <w:color w:val="000000" w:themeColor="text1"/>
        </w:rPr>
        <w:lastRenderedPageBreak/>
        <mc:AlternateContent>
          <mc:Choice Requires="wps">
            <w:drawing>
              <wp:anchor distT="45720" distB="45720" distL="114300" distR="114300" simplePos="0" relativeHeight="252696576" behindDoc="1" locked="0" layoutInCell="1" allowOverlap="1" wp14:anchorId="2FEF63FE" wp14:editId="48F80BDD">
                <wp:simplePos x="0" y="0"/>
                <wp:positionH relativeFrom="margin">
                  <wp:posOffset>3263265</wp:posOffset>
                </wp:positionH>
                <wp:positionV relativeFrom="paragraph">
                  <wp:posOffset>48895</wp:posOffset>
                </wp:positionV>
                <wp:extent cx="2997200" cy="2665730"/>
                <wp:effectExtent l="0" t="0" r="0" b="1270"/>
                <wp:wrapTight wrapText="bothSides">
                  <wp:wrapPolygon edited="0">
                    <wp:start x="0" y="0"/>
                    <wp:lineTo x="0" y="21456"/>
                    <wp:lineTo x="21417" y="21456"/>
                    <wp:lineTo x="21417" y="0"/>
                    <wp:lineTo x="0" y="0"/>
                  </wp:wrapPolygon>
                </wp:wrapTight>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2665730"/>
                        </a:xfrm>
                        <a:prstGeom prst="rect">
                          <a:avLst/>
                        </a:prstGeom>
                        <a:solidFill>
                          <a:srgbClr val="FFFFFF"/>
                        </a:solidFill>
                        <a:ln w="9525">
                          <a:noFill/>
                          <a:miter lim="800000"/>
                          <a:headEnd/>
                          <a:tailEnd/>
                        </a:ln>
                      </wps:spPr>
                      <wps:txbx>
                        <w:txbxContent>
                          <w:p w14:paraId="21EA12CA" w14:textId="77777777" w:rsidR="00D76101" w:rsidRDefault="00D76101" w:rsidP="00817D48">
                            <w:pPr>
                              <w:spacing w:line="240" w:lineRule="exact"/>
                              <w:ind w:left="721" w:hangingChars="300" w:hanging="721"/>
                              <w:jc w:val="center"/>
                              <w:rPr>
                                <w:rFonts w:ascii="標楷體" w:eastAsia="標楷體" w:hAnsi="標楷體"/>
                                <w:b/>
                              </w:rPr>
                            </w:pPr>
                            <w:r w:rsidRPr="007F311D">
                              <w:rPr>
                                <w:rFonts w:ascii="標楷體" w:eastAsia="標楷體" w:hAnsi="標楷體" w:hint="eastAsia"/>
                                <w:b/>
                              </w:rPr>
                              <w:t>圖</w:t>
                            </w:r>
                            <w:r>
                              <w:rPr>
                                <w:rFonts w:ascii="標楷體" w:eastAsia="標楷體" w:hAnsi="標楷體" w:hint="eastAsia"/>
                                <w:b/>
                              </w:rPr>
                              <w:t>5</w:t>
                            </w:r>
                            <w:r w:rsidRPr="007F311D">
                              <w:rPr>
                                <w:rFonts w:ascii="標楷體" w:eastAsia="標楷體" w:hAnsi="標楷體" w:hint="eastAsia"/>
                                <w:b/>
                              </w:rPr>
                              <w:t xml:space="preserve">　</w:t>
                            </w:r>
                            <w:r>
                              <w:rPr>
                                <w:rFonts w:ascii="標楷體" w:eastAsia="標楷體" w:hAnsi="標楷體" w:hint="eastAsia"/>
                                <w:b/>
                              </w:rPr>
                              <w:t>承保資料存取示意</w:t>
                            </w:r>
                          </w:p>
                          <w:p w14:paraId="2BDF9B70" w14:textId="77777777" w:rsidR="00D76101" w:rsidRDefault="00D76101" w:rsidP="00817D48">
                            <w:pPr>
                              <w:jc w:val="center"/>
                              <w:rPr>
                                <w:rFonts w:ascii="標楷體" w:eastAsia="標楷體" w:hAnsi="標楷體"/>
                                <w:sz w:val="20"/>
                              </w:rPr>
                            </w:pPr>
                            <w:r>
                              <w:rPr>
                                <w:rFonts w:ascii="標楷體" w:eastAsia="標楷體" w:hAnsi="標楷體"/>
                                <w:noProof/>
                                <w:sz w:val="20"/>
                              </w:rPr>
                              <w:drawing>
                                <wp:inline distT="0" distB="0" distL="0" distR="0" wp14:anchorId="044A63C0" wp14:editId="34E16C68">
                                  <wp:extent cx="2805430" cy="2092325"/>
                                  <wp:effectExtent l="0" t="0" r="0" b="317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jpg"/>
                                          <pic:cNvPicPr/>
                                        </pic:nvPicPr>
                                        <pic:blipFill>
                                          <a:blip r:embed="rId16">
                                            <a:grayscl/>
                                            <a:extLst>
                                              <a:ext uri="{BEBA8EAE-BF5A-486C-A8C5-ECC9F3942E4B}">
                                                <a14:imgProps xmlns:a14="http://schemas.microsoft.com/office/drawing/2010/main">
                                                  <a14:imgLayer r:embed="rId1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05430" cy="2092325"/>
                                          </a:xfrm>
                                          <a:prstGeom prst="rect">
                                            <a:avLst/>
                                          </a:prstGeom>
                                        </pic:spPr>
                                      </pic:pic>
                                    </a:graphicData>
                                  </a:graphic>
                                </wp:inline>
                              </w:drawing>
                            </w:r>
                          </w:p>
                          <w:p w14:paraId="3C5AD92D" w14:textId="77777777" w:rsidR="00D76101" w:rsidRPr="007F311D" w:rsidRDefault="00D76101" w:rsidP="00817D48">
                            <w:pPr>
                              <w:spacing w:line="180" w:lineRule="exact"/>
                            </w:pPr>
                            <w:r w:rsidRPr="007F311D">
                              <w:rPr>
                                <w:rFonts w:ascii="標楷體" w:eastAsia="標楷體" w:hAnsi="標楷體" w:hint="eastAsia"/>
                                <w:sz w:val="18"/>
                              </w:rPr>
                              <w:t>資料來源：</w:t>
                            </w:r>
                            <w:r>
                              <w:rPr>
                                <w:rFonts w:ascii="標楷體" w:eastAsia="標楷體" w:hAnsi="標楷體" w:hint="eastAsia"/>
                                <w:sz w:val="18"/>
                              </w:rPr>
                              <w:t>整理自健保署提供資料</w:t>
                            </w:r>
                            <w:r w:rsidRPr="007F311D">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EF63FE" id="_x0000_s1053" type="#_x0000_t202" style="position:absolute;left:0;text-align:left;margin-left:256.95pt;margin-top:3.85pt;width:236pt;height:209.9pt;z-index:-250619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" stroked="f">
                <v:textbox>
                  <w:txbxContent>
                    <w:p w14:paraId="21EA12CA" w14:textId="77777777" w:rsidR="00D76101" w:rsidRDefault="00D76101" w:rsidP="00817D48">
                      <w:pPr>
                        <w:spacing w:line="240" w:lineRule="exact"/>
                        <w:ind w:left="721" w:hangingChars="300" w:hanging="721"/>
                        <w:jc w:val="center"/>
                        <w:rPr>
                          <w:rFonts w:ascii="標楷體" w:eastAsia="標楷體" w:hAnsi="標楷體"/>
                          <w:b/>
                        </w:rPr>
                      </w:pPr>
                      <w:r w:rsidRPr="007F311D">
                        <w:rPr>
                          <w:rFonts w:ascii="標楷體" w:eastAsia="標楷體" w:hAnsi="標楷體" w:hint="eastAsia"/>
                          <w:b/>
                        </w:rPr>
                        <w:t>圖</w:t>
                      </w:r>
                      <w:r>
                        <w:rPr>
                          <w:rFonts w:ascii="標楷體" w:eastAsia="標楷體" w:hAnsi="標楷體" w:hint="eastAsia"/>
                          <w:b/>
                        </w:rPr>
                        <w:t>5</w:t>
                      </w:r>
                      <w:r w:rsidRPr="007F311D">
                        <w:rPr>
                          <w:rFonts w:ascii="標楷體" w:eastAsia="標楷體" w:hAnsi="標楷體" w:hint="eastAsia"/>
                          <w:b/>
                        </w:rPr>
                        <w:t xml:space="preserve">　</w:t>
                      </w:r>
                      <w:r>
                        <w:rPr>
                          <w:rFonts w:ascii="標楷體" w:eastAsia="標楷體" w:hAnsi="標楷體" w:hint="eastAsia"/>
                          <w:b/>
                        </w:rPr>
                        <w:t>承保資料存取示意</w:t>
                      </w:r>
                    </w:p>
                    <w:p w14:paraId="2BDF9B70" w14:textId="77777777" w:rsidR="00D76101" w:rsidRDefault="00D76101" w:rsidP="00817D48">
                      <w:pPr>
                        <w:jc w:val="center"/>
                        <w:rPr>
                          <w:rFonts w:ascii="標楷體" w:eastAsia="標楷體" w:hAnsi="標楷體"/>
                          <w:sz w:val="20"/>
                        </w:rPr>
                      </w:pPr>
                      <w:r>
                        <w:rPr>
                          <w:rFonts w:ascii="標楷體" w:eastAsia="標楷體" w:hAnsi="標楷體"/>
                          <w:noProof/>
                          <w:sz w:val="20"/>
                        </w:rPr>
                        <w:drawing>
                          <wp:inline distT="0" distB="0" distL="0" distR="0" wp14:anchorId="044A63C0" wp14:editId="34E16C68">
                            <wp:extent cx="2805430" cy="2092325"/>
                            <wp:effectExtent l="0" t="0" r="0" b="317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jpg"/>
                                    <pic:cNvPicPr/>
                                  </pic:nvPicPr>
                                  <pic:blipFill>
                                    <a:blip r:embed="rId18">
                                      <a:grayscl/>
                                      <a:extLst>
                                        <a:ext uri="{BEBA8EAE-BF5A-486C-A8C5-ECC9F3942E4B}">
                                          <a14:imgProps xmlns:a14="http://schemas.microsoft.com/office/drawing/2010/main">
                                            <a14:imgLayer r:embed="rId1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05430" cy="2092325"/>
                                    </a:xfrm>
                                    <a:prstGeom prst="rect">
                                      <a:avLst/>
                                    </a:prstGeom>
                                  </pic:spPr>
                                </pic:pic>
                              </a:graphicData>
                            </a:graphic>
                          </wp:inline>
                        </w:drawing>
                      </w:r>
                    </w:p>
                    <w:p w14:paraId="3C5AD92D" w14:textId="77777777" w:rsidR="00D76101" w:rsidRPr="007F311D" w:rsidRDefault="00D76101" w:rsidP="00817D48">
                      <w:pPr>
                        <w:spacing w:line="180" w:lineRule="exact"/>
                      </w:pPr>
                      <w:r w:rsidRPr="007F311D">
                        <w:rPr>
                          <w:rFonts w:ascii="標楷體" w:eastAsia="標楷體" w:hAnsi="標楷體" w:hint="eastAsia"/>
                          <w:sz w:val="18"/>
                        </w:rPr>
                        <w:t>資料來源：</w:t>
                      </w:r>
                      <w:r>
                        <w:rPr>
                          <w:rFonts w:ascii="標楷體" w:eastAsia="標楷體" w:hAnsi="標楷體" w:hint="eastAsia"/>
                          <w:sz w:val="18"/>
                        </w:rPr>
                        <w:t>整理自健保署提供資料</w:t>
                      </w:r>
                      <w:r w:rsidRPr="007F311D">
                        <w:rPr>
                          <w:rFonts w:ascii="標楷體" w:eastAsia="標楷體" w:hAnsi="標楷體" w:hint="eastAsia"/>
                          <w:sz w:val="18"/>
                        </w:rPr>
                        <w:t>。</w:t>
                      </w:r>
                    </w:p>
                  </w:txbxContent>
                </v:textbox>
                <w10:wrap type="tight" anchorx="margin"/>
              </v:shape>
            </w:pict>
          </mc:Fallback>
        </mc:AlternateContent>
      </w:r>
      <w:r w:rsidRPr="006C5ECB">
        <w:rPr>
          <w:rFonts w:ascii="標楷體" w:eastAsia="標楷體" w:hAnsi="標楷體" w:hint="eastAsia"/>
          <w:color w:val="000000" w:themeColor="text1"/>
          <w:spacing w:val="2"/>
        </w:rPr>
        <w:t>加退保及保費紀錄，系統資料包括投保單位、投保金額、被保險人收入及住址等，系統開發費用約2,000萬元，每年維護費用約1,000萬元，截至111年底止，承保人數計2,378萬餘人。另因全民健保內含民眾投保及就醫等資訊，健保署為保護民眾個人資料（下稱個資）及隱私，資訊作業環境</w:t>
      </w:r>
      <w:proofErr w:type="gramStart"/>
      <w:r w:rsidRPr="006C5ECB">
        <w:rPr>
          <w:rFonts w:ascii="標楷體" w:eastAsia="標楷體" w:hAnsi="標楷體" w:hint="eastAsia"/>
          <w:color w:val="000000" w:themeColor="text1"/>
          <w:spacing w:val="2"/>
        </w:rPr>
        <w:t>採</w:t>
      </w:r>
      <w:proofErr w:type="gramEnd"/>
      <w:r w:rsidRPr="006C5ECB">
        <w:rPr>
          <w:rFonts w:ascii="標楷體" w:eastAsia="標楷體" w:hAnsi="標楷體" w:hint="eastAsia"/>
          <w:color w:val="000000" w:themeColor="text1"/>
          <w:spacing w:val="2"/>
        </w:rPr>
        <w:t>內、外網路隔離之安全架構，並依據資通安全責任等級分級辦法相關規定，辦理A級（最高等級）公務機關資通系統分級與防護控制措施、全部資通系統導入ISO 27001資訊安全管理制度（Information Security Management System</w:t>
      </w:r>
      <w:r w:rsidR="00FE5E3A" w:rsidRPr="006C5ECB">
        <w:rPr>
          <w:rFonts w:ascii="標楷體" w:eastAsia="標楷體" w:hAnsi="標楷體" w:hint="eastAsia"/>
          <w:color w:val="000000" w:themeColor="text1"/>
          <w:spacing w:val="2"/>
        </w:rPr>
        <w:t>,</w:t>
      </w:r>
      <w:r w:rsidRPr="006C5ECB">
        <w:rPr>
          <w:rFonts w:ascii="標楷體" w:eastAsia="標楷體" w:hAnsi="標楷體" w:hint="eastAsia"/>
          <w:color w:val="000000" w:themeColor="text1"/>
          <w:spacing w:val="2"/>
        </w:rPr>
        <w:t>ISMS）標準與通過第三方驗證及核心資通系統安全性檢測等資通安全應辦事項，並設置資通安全暨</w:t>
      </w:r>
      <w:proofErr w:type="gramStart"/>
      <w:r w:rsidRPr="006C5ECB">
        <w:rPr>
          <w:rFonts w:ascii="標楷體" w:eastAsia="標楷體" w:hAnsi="標楷體" w:hint="eastAsia"/>
          <w:color w:val="000000" w:themeColor="text1"/>
          <w:spacing w:val="2"/>
        </w:rPr>
        <w:t>個</w:t>
      </w:r>
      <w:proofErr w:type="gramEnd"/>
      <w:r w:rsidRPr="006C5ECB">
        <w:rPr>
          <w:rFonts w:ascii="標楷體" w:eastAsia="標楷體" w:hAnsi="標楷體" w:hint="eastAsia"/>
          <w:color w:val="000000" w:themeColor="text1"/>
          <w:spacing w:val="2"/>
        </w:rPr>
        <w:t>資保護策進會（下稱策進會）負責監督與處理</w:t>
      </w:r>
      <w:proofErr w:type="gramStart"/>
      <w:r w:rsidRPr="006C5ECB">
        <w:rPr>
          <w:rFonts w:ascii="標楷體" w:eastAsia="標楷體" w:hAnsi="標楷體" w:hint="eastAsia"/>
          <w:color w:val="000000" w:themeColor="text1"/>
          <w:spacing w:val="2"/>
        </w:rPr>
        <w:t>該署資通</w:t>
      </w:r>
      <w:proofErr w:type="gramEnd"/>
      <w:r w:rsidRPr="006C5ECB">
        <w:rPr>
          <w:rFonts w:ascii="標楷體" w:eastAsia="標楷體" w:hAnsi="標楷體" w:hint="eastAsia"/>
          <w:color w:val="000000" w:themeColor="text1"/>
          <w:spacing w:val="2"/>
        </w:rPr>
        <w:t>安全暨</w:t>
      </w:r>
      <w:proofErr w:type="gramStart"/>
      <w:r w:rsidRPr="006C5ECB">
        <w:rPr>
          <w:rFonts w:ascii="標楷體" w:eastAsia="標楷體" w:hAnsi="標楷體" w:hint="eastAsia"/>
          <w:color w:val="000000" w:themeColor="text1"/>
          <w:spacing w:val="2"/>
        </w:rPr>
        <w:t>個</w:t>
      </w:r>
      <w:proofErr w:type="gramEnd"/>
      <w:r w:rsidRPr="006C5ECB">
        <w:rPr>
          <w:rFonts w:ascii="標楷體" w:eastAsia="標楷體" w:hAnsi="標楷體" w:hint="eastAsia"/>
          <w:color w:val="000000" w:themeColor="text1"/>
          <w:spacing w:val="2"/>
        </w:rPr>
        <w:t>資保護事宜。經查醫療健保</w:t>
      </w:r>
      <w:proofErr w:type="gramStart"/>
      <w:r w:rsidRPr="006C5ECB">
        <w:rPr>
          <w:rFonts w:ascii="標楷體" w:eastAsia="標楷體" w:hAnsi="標楷體" w:hint="eastAsia"/>
          <w:color w:val="000000" w:themeColor="text1"/>
          <w:spacing w:val="2"/>
        </w:rPr>
        <w:t>個</w:t>
      </w:r>
      <w:proofErr w:type="gramEnd"/>
      <w:r w:rsidRPr="006C5ECB">
        <w:rPr>
          <w:rFonts w:ascii="標楷體" w:eastAsia="標楷體" w:hAnsi="標楷體" w:hint="eastAsia"/>
          <w:color w:val="000000" w:themeColor="text1"/>
          <w:spacing w:val="2"/>
        </w:rPr>
        <w:t>資管理及監督執行情形，核有：1.承保系統內之異常管理輔助系統及自行開發之資訊需求單作業平</w:t>
      </w:r>
      <w:proofErr w:type="gramStart"/>
      <w:r w:rsidRPr="006C5ECB">
        <w:rPr>
          <w:rFonts w:ascii="標楷體" w:eastAsia="標楷體" w:hAnsi="標楷體" w:hint="eastAsia"/>
          <w:color w:val="000000" w:themeColor="text1"/>
          <w:spacing w:val="2"/>
        </w:rPr>
        <w:t>臺</w:t>
      </w:r>
      <w:proofErr w:type="gramEnd"/>
      <w:r w:rsidRPr="006C5ECB">
        <w:rPr>
          <w:rFonts w:ascii="標楷體" w:eastAsia="標楷體" w:hAnsi="標楷體" w:hint="eastAsia"/>
          <w:color w:val="000000" w:themeColor="text1"/>
          <w:spacing w:val="2"/>
        </w:rPr>
        <w:t>子系統可供存取大量承保系統資料並下載儲存運用（圖5），惟</w:t>
      </w:r>
      <w:proofErr w:type="gramStart"/>
      <w:r w:rsidRPr="006C5ECB">
        <w:rPr>
          <w:rFonts w:ascii="標楷體" w:eastAsia="標楷體" w:hAnsi="標楷體" w:hint="eastAsia"/>
          <w:color w:val="000000" w:themeColor="text1"/>
          <w:spacing w:val="2"/>
        </w:rPr>
        <w:t>尚未依資通</w:t>
      </w:r>
      <w:proofErr w:type="gramEnd"/>
      <w:r w:rsidRPr="006C5ECB">
        <w:rPr>
          <w:rFonts w:ascii="標楷體" w:eastAsia="標楷體" w:hAnsi="標楷體" w:hint="eastAsia"/>
          <w:color w:val="000000" w:themeColor="text1"/>
          <w:spacing w:val="2"/>
        </w:rPr>
        <w:t>安全管理法相關規定，落實辦理系統盤點、帳號與權限清查、安全性檢測、系統存取紀錄審查與監管帳號異常使用等安全防護措施；2.每年辦理承保系統資料庫使用帳號清查作業，</w:t>
      </w:r>
      <w:proofErr w:type="gramStart"/>
      <w:r w:rsidRPr="006C5ECB">
        <w:rPr>
          <w:rFonts w:ascii="標楷體" w:eastAsia="標楷體" w:hAnsi="標楷體" w:hint="eastAsia"/>
          <w:color w:val="000000" w:themeColor="text1"/>
          <w:spacing w:val="2"/>
        </w:rPr>
        <w:t>惟漏未</w:t>
      </w:r>
      <w:proofErr w:type="gramEnd"/>
      <w:r w:rsidRPr="006C5ECB">
        <w:rPr>
          <w:rFonts w:ascii="標楷體" w:eastAsia="標楷體" w:hAnsi="標楷體" w:hint="eastAsia"/>
          <w:color w:val="000000" w:themeColor="text1"/>
          <w:spacing w:val="2"/>
        </w:rPr>
        <w:t>清查應用系統</w:t>
      </w:r>
      <w:proofErr w:type="gramStart"/>
      <w:r w:rsidRPr="006C5ECB">
        <w:rPr>
          <w:rFonts w:ascii="標楷體" w:eastAsia="標楷體" w:hAnsi="標楷體" w:hint="eastAsia"/>
          <w:color w:val="000000" w:themeColor="text1"/>
          <w:spacing w:val="2"/>
        </w:rPr>
        <w:t>介</w:t>
      </w:r>
      <w:proofErr w:type="gramEnd"/>
      <w:r w:rsidRPr="006C5ECB">
        <w:rPr>
          <w:rFonts w:ascii="標楷體" w:eastAsia="標楷體" w:hAnsi="標楷體" w:hint="eastAsia"/>
          <w:color w:val="000000" w:themeColor="text1"/>
          <w:spacing w:val="2"/>
        </w:rPr>
        <w:t>接查詢承保系統資料使用之帳號，暨未依業務不同設定對應存取權限，不符權限最小化與必要性原則；3.</w:t>
      </w:r>
      <w:r w:rsidR="00FE5E3A" w:rsidRPr="006C5ECB">
        <w:rPr>
          <w:rFonts w:ascii="標楷體" w:eastAsia="標楷體" w:hAnsi="標楷體" w:hint="eastAsia"/>
          <w:color w:val="000000" w:themeColor="text1"/>
          <w:spacing w:val="2"/>
        </w:rPr>
        <w:t>相關人員</w:t>
      </w:r>
      <w:r w:rsidRPr="006C5ECB">
        <w:rPr>
          <w:rFonts w:ascii="標楷體" w:eastAsia="標楷體" w:hAnsi="標楷體" w:hint="eastAsia"/>
          <w:color w:val="000000" w:themeColor="text1"/>
          <w:spacing w:val="2"/>
        </w:rPr>
        <w:t>自承保系統下載資料情形及USB隨身</w:t>
      </w:r>
      <w:proofErr w:type="gramStart"/>
      <w:r w:rsidRPr="006C5ECB">
        <w:rPr>
          <w:rFonts w:ascii="標楷體" w:eastAsia="標楷體" w:hAnsi="標楷體" w:hint="eastAsia"/>
          <w:color w:val="000000" w:themeColor="text1"/>
          <w:spacing w:val="2"/>
        </w:rPr>
        <w:t>碟</w:t>
      </w:r>
      <w:proofErr w:type="gramEnd"/>
      <w:r w:rsidRPr="006C5ECB">
        <w:rPr>
          <w:rFonts w:ascii="標楷體" w:eastAsia="標楷體" w:hAnsi="標楷體" w:hint="eastAsia"/>
          <w:color w:val="000000" w:themeColor="text1"/>
          <w:spacing w:val="2"/>
        </w:rPr>
        <w:t>存取電腦資料過程，已留存相關紀錄</w:t>
      </w:r>
      <w:r w:rsidR="006F068E" w:rsidRPr="006C5ECB">
        <w:rPr>
          <w:rFonts w:ascii="標楷體" w:eastAsia="標楷體" w:hAnsi="標楷體" w:hint="eastAsia"/>
          <w:color w:val="000000" w:themeColor="text1"/>
          <w:spacing w:val="2"/>
        </w:rPr>
        <w:t>（同圖5）</w:t>
      </w:r>
      <w:r w:rsidRPr="006C5ECB">
        <w:rPr>
          <w:rFonts w:ascii="標楷體" w:eastAsia="標楷體" w:hAnsi="標楷體" w:hint="eastAsia"/>
          <w:color w:val="000000" w:themeColor="text1"/>
          <w:spacing w:val="2"/>
        </w:rPr>
        <w:t>，惟缺乏承保系統資料下載範圍合理性及最小化原則審查機制，與USB隨身</w:t>
      </w:r>
      <w:proofErr w:type="gramStart"/>
      <w:r w:rsidRPr="006C5ECB">
        <w:rPr>
          <w:rFonts w:ascii="標楷體" w:eastAsia="標楷體" w:hAnsi="標楷體" w:hint="eastAsia"/>
          <w:color w:val="000000" w:themeColor="text1"/>
          <w:spacing w:val="2"/>
        </w:rPr>
        <w:t>碟</w:t>
      </w:r>
      <w:proofErr w:type="gramEnd"/>
      <w:r w:rsidRPr="006C5ECB">
        <w:rPr>
          <w:rFonts w:ascii="標楷體" w:eastAsia="標楷體" w:hAnsi="標楷體" w:hint="eastAsia"/>
          <w:color w:val="000000" w:themeColor="text1"/>
          <w:spacing w:val="2"/>
        </w:rPr>
        <w:t>資料攜出及使用完畢刪除等管控機制，存有下載健保</w:t>
      </w:r>
      <w:proofErr w:type="gramStart"/>
      <w:r w:rsidRPr="006C5ECB">
        <w:rPr>
          <w:rFonts w:ascii="標楷體" w:eastAsia="標楷體" w:hAnsi="標楷體" w:hint="eastAsia"/>
          <w:color w:val="000000" w:themeColor="text1"/>
          <w:spacing w:val="2"/>
        </w:rPr>
        <w:t>個</w:t>
      </w:r>
      <w:proofErr w:type="gramEnd"/>
      <w:r w:rsidRPr="006C5ECB">
        <w:rPr>
          <w:rFonts w:ascii="標楷體" w:eastAsia="標楷體" w:hAnsi="標楷體" w:hint="eastAsia"/>
          <w:color w:val="000000" w:themeColor="text1"/>
          <w:spacing w:val="2"/>
        </w:rPr>
        <w:t>資超出原授權範圍及資料外</w:t>
      </w:r>
      <w:proofErr w:type="gramStart"/>
      <w:r w:rsidRPr="006C5ECB">
        <w:rPr>
          <w:rFonts w:ascii="標楷體" w:eastAsia="標楷體" w:hAnsi="標楷體" w:hint="eastAsia"/>
          <w:color w:val="000000" w:themeColor="text1"/>
          <w:spacing w:val="2"/>
        </w:rPr>
        <w:t>洩</w:t>
      </w:r>
      <w:proofErr w:type="gramEnd"/>
      <w:r w:rsidRPr="006C5ECB">
        <w:rPr>
          <w:rFonts w:ascii="標楷體" w:eastAsia="標楷體" w:hAnsi="標楷體" w:hint="eastAsia"/>
          <w:color w:val="000000" w:themeColor="text1"/>
          <w:spacing w:val="2"/>
        </w:rPr>
        <w:t>等風險；4.未依規定擬訂個資檔案接觸人員安全管理規範與建立個資事件之預防、通報及應變機制，相關個資安全維護作業機制</w:t>
      </w:r>
      <w:proofErr w:type="gramStart"/>
      <w:r w:rsidRPr="006C5ECB">
        <w:rPr>
          <w:rFonts w:ascii="標楷體" w:eastAsia="標楷體" w:hAnsi="標楷體" w:hint="eastAsia"/>
          <w:color w:val="000000" w:themeColor="text1"/>
          <w:spacing w:val="2"/>
        </w:rPr>
        <w:t>未盡周妥</w:t>
      </w:r>
      <w:proofErr w:type="gramEnd"/>
      <w:r w:rsidRPr="006C5ECB">
        <w:rPr>
          <w:rFonts w:ascii="標楷體" w:eastAsia="標楷體" w:hAnsi="標楷體" w:hint="eastAsia"/>
          <w:color w:val="000000" w:themeColor="text1"/>
          <w:spacing w:val="2"/>
        </w:rPr>
        <w:t>；5.ISMS第三方驗證範圍僅以資訊組織為主，未包含因業務運作需要，需頻繁接觸或查詢轉錄全民健保</w:t>
      </w:r>
      <w:proofErr w:type="gramStart"/>
      <w:r w:rsidRPr="006C5ECB">
        <w:rPr>
          <w:rFonts w:ascii="標楷體" w:eastAsia="標楷體" w:hAnsi="標楷體" w:hint="eastAsia"/>
          <w:color w:val="000000" w:themeColor="text1"/>
          <w:spacing w:val="2"/>
        </w:rPr>
        <w:t>個</w:t>
      </w:r>
      <w:proofErr w:type="gramEnd"/>
      <w:r w:rsidRPr="006C5ECB">
        <w:rPr>
          <w:rFonts w:ascii="標楷體" w:eastAsia="標楷體" w:hAnsi="標楷體" w:hint="eastAsia"/>
          <w:color w:val="000000" w:themeColor="text1"/>
          <w:spacing w:val="2"/>
        </w:rPr>
        <w:t>資檔案之署內其他單位，</w:t>
      </w:r>
      <w:proofErr w:type="gramStart"/>
      <w:r w:rsidRPr="006C5ECB">
        <w:rPr>
          <w:rFonts w:ascii="標楷體" w:eastAsia="標楷體" w:hAnsi="標楷體" w:hint="eastAsia"/>
          <w:color w:val="000000" w:themeColor="text1"/>
          <w:spacing w:val="2"/>
        </w:rPr>
        <w:t>資安防護</w:t>
      </w:r>
      <w:proofErr w:type="gramEnd"/>
      <w:r w:rsidRPr="006C5ECB">
        <w:rPr>
          <w:rFonts w:ascii="標楷體" w:eastAsia="標楷體" w:hAnsi="標楷體" w:hint="eastAsia"/>
          <w:color w:val="000000" w:themeColor="text1"/>
          <w:spacing w:val="2"/>
        </w:rPr>
        <w:t>廣度尚</w:t>
      </w:r>
      <w:proofErr w:type="gramStart"/>
      <w:r w:rsidRPr="006C5ECB">
        <w:rPr>
          <w:rFonts w:ascii="標楷體" w:eastAsia="標楷體" w:hAnsi="標楷體" w:hint="eastAsia"/>
          <w:color w:val="000000" w:themeColor="text1"/>
          <w:spacing w:val="2"/>
        </w:rPr>
        <w:t>欠足適</w:t>
      </w:r>
      <w:proofErr w:type="gramEnd"/>
      <w:r w:rsidRPr="006C5ECB">
        <w:rPr>
          <w:rFonts w:ascii="標楷體" w:eastAsia="標楷體" w:hAnsi="標楷體" w:hint="eastAsia"/>
          <w:color w:val="000000" w:themeColor="text1"/>
          <w:spacing w:val="2"/>
        </w:rPr>
        <w:t>等情事，經函請健保署</w:t>
      </w:r>
      <w:proofErr w:type="gramStart"/>
      <w:r w:rsidRPr="006C5ECB">
        <w:rPr>
          <w:rFonts w:ascii="標楷體" w:eastAsia="標楷體" w:hAnsi="標楷體" w:hint="eastAsia"/>
          <w:color w:val="000000" w:themeColor="text1"/>
          <w:spacing w:val="2"/>
        </w:rPr>
        <w:t>研謀妥處</w:t>
      </w:r>
      <w:proofErr w:type="gramEnd"/>
      <w:r w:rsidRPr="006C5ECB">
        <w:rPr>
          <w:rFonts w:ascii="標楷體" w:eastAsia="標楷體" w:hAnsi="標楷體" w:hint="eastAsia"/>
          <w:color w:val="000000" w:themeColor="text1"/>
          <w:spacing w:val="2"/>
        </w:rPr>
        <w:t>。據復：1.異常管理輔助系統及資訊需求單作業平</w:t>
      </w:r>
      <w:proofErr w:type="gramStart"/>
      <w:r w:rsidRPr="006C5ECB">
        <w:rPr>
          <w:rFonts w:ascii="標楷體" w:eastAsia="標楷體" w:hAnsi="標楷體" w:hint="eastAsia"/>
          <w:color w:val="000000" w:themeColor="text1"/>
          <w:spacing w:val="2"/>
        </w:rPr>
        <w:t>臺</w:t>
      </w:r>
      <w:proofErr w:type="gramEnd"/>
      <w:r w:rsidRPr="006C5ECB">
        <w:rPr>
          <w:rFonts w:ascii="標楷體" w:eastAsia="標楷體" w:hAnsi="標楷體" w:hint="eastAsia"/>
          <w:color w:val="000000" w:themeColor="text1"/>
          <w:spacing w:val="2"/>
        </w:rPr>
        <w:t>已併入承保系統辦理資通系統防護措施，並已完成雙重權限申請管控、定期清查帳號及專案權限等強化作為，另辦理承保子系統下載紀錄自動匯入承保系統及改由檔案交換系統提供下載資料，</w:t>
      </w:r>
      <w:proofErr w:type="gramStart"/>
      <w:r w:rsidRPr="006C5ECB">
        <w:rPr>
          <w:rFonts w:ascii="標楷體" w:eastAsia="標楷體" w:hAnsi="標楷體" w:hint="eastAsia"/>
          <w:color w:val="000000" w:themeColor="text1"/>
          <w:spacing w:val="2"/>
        </w:rPr>
        <w:t>俾</w:t>
      </w:r>
      <w:proofErr w:type="gramEnd"/>
      <w:r w:rsidRPr="006C5ECB">
        <w:rPr>
          <w:rFonts w:ascii="標楷體" w:eastAsia="標楷體" w:hAnsi="標楷體" w:hint="eastAsia"/>
          <w:color w:val="000000" w:themeColor="text1"/>
          <w:spacing w:val="2"/>
        </w:rPr>
        <w:t>進行異常狀況監督或管控；2.將清查應用系統之資料庫帳號，及加強資料庫帳號權限清查作業，另增加帳號違常使用通報機制，以</w:t>
      </w:r>
      <w:proofErr w:type="gramStart"/>
      <w:r w:rsidRPr="006C5ECB">
        <w:rPr>
          <w:rFonts w:ascii="標楷體" w:eastAsia="標楷體" w:hAnsi="標楷體" w:hint="eastAsia"/>
          <w:color w:val="000000" w:themeColor="text1"/>
          <w:spacing w:val="2"/>
        </w:rPr>
        <w:t>降低資安風險</w:t>
      </w:r>
      <w:proofErr w:type="gramEnd"/>
      <w:r w:rsidRPr="006C5ECB">
        <w:rPr>
          <w:rFonts w:ascii="標楷體" w:eastAsia="標楷體" w:hAnsi="標楷體" w:hint="eastAsia"/>
          <w:color w:val="000000" w:themeColor="text1"/>
          <w:spacing w:val="2"/>
        </w:rPr>
        <w:t>；3.將修訂資訊組資料提供</w:t>
      </w:r>
      <w:proofErr w:type="gramStart"/>
      <w:r w:rsidRPr="006C5ECB">
        <w:rPr>
          <w:rFonts w:ascii="標楷體" w:eastAsia="標楷體" w:hAnsi="標楷體" w:hint="eastAsia"/>
          <w:color w:val="000000" w:themeColor="text1"/>
          <w:spacing w:val="2"/>
        </w:rPr>
        <w:t>之資安管</w:t>
      </w:r>
      <w:proofErr w:type="gramEnd"/>
      <w:r w:rsidRPr="006C5ECB">
        <w:rPr>
          <w:rFonts w:ascii="標楷體" w:eastAsia="標楷體" w:hAnsi="標楷體" w:hint="eastAsia"/>
          <w:color w:val="000000" w:themeColor="text1"/>
          <w:spacing w:val="2"/>
        </w:rPr>
        <w:t>控作業規範及ISMS文件－資訊設備暨媒體管理作業說明書，內容包括下載資料不提供明碼ID及實施公務USB</w:t>
      </w:r>
      <w:proofErr w:type="gramStart"/>
      <w:r w:rsidRPr="006C5ECB">
        <w:rPr>
          <w:rFonts w:ascii="標楷體" w:eastAsia="標楷體" w:hAnsi="標楷體" w:hint="eastAsia"/>
          <w:color w:val="000000" w:themeColor="text1"/>
          <w:spacing w:val="2"/>
        </w:rPr>
        <w:t>隨身碟管控</w:t>
      </w:r>
      <w:proofErr w:type="gramEnd"/>
      <w:r w:rsidRPr="006C5ECB">
        <w:rPr>
          <w:rFonts w:ascii="標楷體" w:eastAsia="標楷體" w:hAnsi="標楷體" w:hint="eastAsia"/>
          <w:color w:val="000000" w:themeColor="text1"/>
          <w:spacing w:val="2"/>
        </w:rPr>
        <w:t>驗證機制等，並建立檔案銷毀機制；4.將</w:t>
      </w:r>
      <w:proofErr w:type="gramStart"/>
      <w:r w:rsidRPr="006C5ECB">
        <w:rPr>
          <w:rFonts w:ascii="標楷體" w:eastAsia="標楷體" w:hAnsi="標楷體" w:hint="eastAsia"/>
          <w:color w:val="000000" w:themeColor="text1"/>
          <w:spacing w:val="2"/>
        </w:rPr>
        <w:t>訂定個資</w:t>
      </w:r>
      <w:proofErr w:type="gramEnd"/>
      <w:r w:rsidRPr="006C5ECB">
        <w:rPr>
          <w:rFonts w:ascii="標楷體" w:eastAsia="標楷體" w:hAnsi="標楷體" w:hint="eastAsia"/>
          <w:color w:val="000000" w:themeColor="text1"/>
          <w:spacing w:val="2"/>
        </w:rPr>
        <w:t>檔案接觸人員安全管理規範與個人資料事故預防、通報及應變作業程序，強化個資保護機制；5.將視業務推動情形，逐步完成全機關ISMS第三方驗證，現階段先以每年2次內部稽核</w:t>
      </w:r>
      <w:proofErr w:type="gramStart"/>
      <w:r w:rsidRPr="006C5ECB">
        <w:rPr>
          <w:rFonts w:ascii="標楷體" w:eastAsia="標楷體" w:hAnsi="標楷體" w:hint="eastAsia"/>
          <w:color w:val="000000" w:themeColor="text1"/>
          <w:spacing w:val="2"/>
        </w:rPr>
        <w:t>及資安內部</w:t>
      </w:r>
      <w:proofErr w:type="gramEnd"/>
      <w:r w:rsidRPr="006C5ECB">
        <w:rPr>
          <w:rFonts w:ascii="標楷體" w:eastAsia="標楷體" w:hAnsi="標楷體" w:hint="eastAsia"/>
          <w:color w:val="000000" w:themeColor="text1"/>
          <w:spacing w:val="2"/>
        </w:rPr>
        <w:t>控制作業補強。</w:t>
      </w:r>
    </w:p>
    <w:p w14:paraId="68503C2A" w14:textId="35EA9CE0" w:rsidR="00D41189" w:rsidRPr="006C5ECB" w:rsidRDefault="00D41189" w:rsidP="00D41189">
      <w:pPr>
        <w:pStyle w:val="a6"/>
        <w:overflowPunct w:val="0"/>
        <w:spacing w:before="72" w:after="72" w:line="420" w:lineRule="exact"/>
        <w:ind w:firstLine="545"/>
        <w:outlineLvl w:val="0"/>
        <w:rPr>
          <w:rStyle w:val="10"/>
          <w:rFonts w:ascii="標楷體" w:eastAsia="標楷體" w:hAnsi="標楷體"/>
          <w:b/>
          <w:color w:val="000000" w:themeColor="text1"/>
          <w:spacing w:val="-4"/>
          <w:sz w:val="28"/>
          <w:szCs w:val="32"/>
          <w:lang w:eastAsia="zh-TW"/>
        </w:rPr>
      </w:pPr>
      <w:r w:rsidRPr="006C5ECB">
        <w:rPr>
          <w:rStyle w:val="10"/>
          <w:rFonts w:ascii="標楷體" w:eastAsia="標楷體" w:hAnsi="標楷體" w:hint="eastAsia"/>
          <w:b/>
          <w:color w:val="000000" w:themeColor="text1"/>
          <w:spacing w:val="-4"/>
          <w:sz w:val="28"/>
          <w:szCs w:val="32"/>
        </w:rPr>
        <w:lastRenderedPageBreak/>
        <w:t>（</w:t>
      </w:r>
      <w:r w:rsidRPr="006C5ECB">
        <w:rPr>
          <w:rStyle w:val="10"/>
          <w:rFonts w:ascii="標楷體" w:eastAsia="標楷體" w:hAnsi="標楷體" w:hint="eastAsia"/>
          <w:b/>
          <w:color w:val="000000" w:themeColor="text1"/>
          <w:spacing w:val="-4"/>
          <w:sz w:val="28"/>
          <w:szCs w:val="32"/>
          <w:lang w:eastAsia="zh-TW"/>
        </w:rPr>
        <w:t>十</w:t>
      </w:r>
      <w:r w:rsidR="00840325" w:rsidRPr="006C5ECB">
        <w:rPr>
          <w:rStyle w:val="10"/>
          <w:rFonts w:ascii="標楷體" w:eastAsia="標楷體" w:hAnsi="標楷體" w:hint="eastAsia"/>
          <w:b/>
          <w:color w:val="000000" w:themeColor="text1"/>
          <w:spacing w:val="-4"/>
          <w:sz w:val="28"/>
          <w:szCs w:val="32"/>
          <w:lang w:eastAsia="zh-TW"/>
        </w:rPr>
        <w:t>三</w:t>
      </w:r>
      <w:r w:rsidRPr="006C5ECB">
        <w:rPr>
          <w:rStyle w:val="10"/>
          <w:rFonts w:ascii="標楷體" w:eastAsia="標楷體" w:hAnsi="標楷體" w:hint="eastAsia"/>
          <w:b/>
          <w:color w:val="000000" w:themeColor="text1"/>
          <w:spacing w:val="-4"/>
          <w:sz w:val="28"/>
          <w:szCs w:val="32"/>
        </w:rPr>
        <w:t xml:space="preserve">）　</w:t>
      </w:r>
      <w:r w:rsidR="0067630E" w:rsidRPr="006C5ECB">
        <w:rPr>
          <w:rFonts w:hint="eastAsia"/>
          <w:color w:val="000000" w:themeColor="text1"/>
          <w:spacing w:val="2"/>
        </w:rPr>
        <w:t>政府推動智慧醫療產業，已建置數位化臨床試驗系統及完善法規環境，惟部分</w:t>
      </w:r>
      <w:r w:rsidR="0067630E" w:rsidRPr="006C5ECB">
        <w:rPr>
          <w:rFonts w:ascii="標楷體" w:hAnsi="標楷體" w:hint="eastAsia"/>
          <w:color w:val="000000" w:themeColor="text1"/>
          <w:spacing w:val="2"/>
        </w:rPr>
        <w:t>AI</w:t>
      </w:r>
      <w:r w:rsidR="0067630E" w:rsidRPr="006C5ECB">
        <w:rPr>
          <w:rFonts w:hint="eastAsia"/>
          <w:color w:val="000000" w:themeColor="text1"/>
          <w:spacing w:val="2"/>
        </w:rPr>
        <w:t>醫療器材軟體檢測方法、檢測程序之法規尚待完備，且藥品臨床試驗數位化管理情形未</w:t>
      </w:r>
      <w:proofErr w:type="gramStart"/>
      <w:r w:rsidR="0067630E" w:rsidRPr="006C5ECB">
        <w:rPr>
          <w:rFonts w:hint="eastAsia"/>
          <w:color w:val="000000" w:themeColor="text1"/>
          <w:spacing w:val="2"/>
        </w:rPr>
        <w:t>臻</w:t>
      </w:r>
      <w:proofErr w:type="gramEnd"/>
      <w:r w:rsidR="0067630E" w:rsidRPr="006C5ECB">
        <w:rPr>
          <w:rFonts w:hint="eastAsia"/>
          <w:color w:val="000000" w:themeColor="text1"/>
          <w:spacing w:val="2"/>
        </w:rPr>
        <w:t>周妥，允宜</w:t>
      </w:r>
      <w:proofErr w:type="gramStart"/>
      <w:r w:rsidR="0067630E" w:rsidRPr="006C5ECB">
        <w:rPr>
          <w:rFonts w:hint="eastAsia"/>
          <w:color w:val="000000" w:themeColor="text1"/>
          <w:spacing w:val="2"/>
        </w:rPr>
        <w:t>研</w:t>
      </w:r>
      <w:proofErr w:type="gramEnd"/>
      <w:r w:rsidR="0067630E" w:rsidRPr="006C5ECB">
        <w:rPr>
          <w:rFonts w:hint="eastAsia"/>
          <w:color w:val="000000" w:themeColor="text1"/>
          <w:spacing w:val="2"/>
        </w:rPr>
        <w:t>謀改善，以確保醫療器材軟體之安全及品質。</w:t>
      </w:r>
    </w:p>
    <w:p w14:paraId="21EE936A" w14:textId="0FB6C475" w:rsidR="00D41189" w:rsidRPr="006C5ECB" w:rsidRDefault="0067630E" w:rsidP="00CC310A">
      <w:pPr>
        <w:overflowPunct w:val="0"/>
        <w:spacing w:line="400" w:lineRule="exact"/>
        <w:ind w:firstLineChars="200" w:firstLine="480"/>
        <w:jc w:val="both"/>
        <w:rPr>
          <w:rFonts w:ascii="標楷體" w:eastAsia="標楷體" w:hAnsi="標楷體"/>
          <w:color w:val="000000" w:themeColor="text1"/>
        </w:rPr>
      </w:pPr>
      <w:r w:rsidRPr="006C5ECB">
        <w:rPr>
          <w:rFonts w:ascii="標楷體" w:eastAsia="標楷體" w:hAnsi="標楷體" w:hint="eastAsia"/>
          <w:color w:val="000000" w:themeColor="text1"/>
        </w:rPr>
        <w:t>前科技部</w:t>
      </w:r>
      <w:r w:rsidR="00D06616" w:rsidRPr="006C5ECB">
        <w:rPr>
          <w:rFonts w:ascii="標楷體" w:eastAsia="標楷體" w:hAnsi="標楷體" w:cs="標楷體" w:hint="eastAsia"/>
          <w:bCs/>
          <w:color w:val="000000" w:themeColor="text1"/>
        </w:rPr>
        <w:t>（</w:t>
      </w:r>
      <w:r w:rsidRPr="006C5ECB">
        <w:rPr>
          <w:rFonts w:ascii="標楷體" w:eastAsia="標楷體" w:hAnsi="標楷體" w:hint="eastAsia"/>
          <w:color w:val="000000" w:themeColor="text1"/>
        </w:rPr>
        <w:t>現改制為國家科學及技術委員會</w:t>
      </w:r>
      <w:r w:rsidR="00D06616" w:rsidRPr="006C5ECB">
        <w:rPr>
          <w:rFonts w:ascii="標楷體" w:eastAsia="標楷體" w:hAnsi="標楷體" w:cs="標楷體" w:hint="eastAsia"/>
          <w:bCs/>
          <w:color w:val="000000" w:themeColor="text1"/>
        </w:rPr>
        <w:t>）</w:t>
      </w:r>
      <w:r w:rsidRPr="006C5ECB">
        <w:rPr>
          <w:rFonts w:ascii="標楷體" w:eastAsia="標楷體" w:hAnsi="標楷體" w:hint="eastAsia"/>
          <w:color w:val="000000" w:themeColor="text1"/>
        </w:rPr>
        <w:t>與食品藥物管理署</w:t>
      </w:r>
      <w:r w:rsidR="00D06616" w:rsidRPr="006C5ECB">
        <w:rPr>
          <w:rFonts w:ascii="標楷體" w:eastAsia="標楷體" w:hAnsi="標楷體" w:cs="標楷體" w:hint="eastAsia"/>
          <w:bCs/>
          <w:color w:val="000000" w:themeColor="text1"/>
        </w:rPr>
        <w:t>（</w:t>
      </w:r>
      <w:r w:rsidRPr="006C5ECB">
        <w:rPr>
          <w:rFonts w:ascii="標楷體" w:eastAsia="標楷體" w:hAnsi="標楷體" w:hint="eastAsia"/>
          <w:color w:val="000000" w:themeColor="text1"/>
        </w:rPr>
        <w:t>下稱食藥署</w:t>
      </w:r>
      <w:r w:rsidR="00D06616" w:rsidRPr="006C5ECB">
        <w:rPr>
          <w:rFonts w:ascii="標楷體" w:eastAsia="標楷體" w:hAnsi="標楷體" w:cs="標楷體" w:hint="eastAsia"/>
          <w:bCs/>
          <w:color w:val="000000" w:themeColor="text1"/>
        </w:rPr>
        <w:t>）</w:t>
      </w:r>
      <w:r w:rsidRPr="006C5ECB">
        <w:rPr>
          <w:rFonts w:ascii="標楷體" w:eastAsia="標楷體" w:hAnsi="標楷體" w:hint="eastAsia"/>
          <w:color w:val="000000" w:themeColor="text1"/>
        </w:rPr>
        <w:t>為促進智慧醫療產業之發展，共同辦理「臨床資料庫與AI</w:t>
      </w:r>
      <w:proofErr w:type="gramStart"/>
      <w:r w:rsidRPr="006C5ECB">
        <w:rPr>
          <w:rFonts w:ascii="標楷體" w:eastAsia="標楷體" w:hAnsi="標楷體" w:hint="eastAsia"/>
          <w:color w:val="000000" w:themeColor="text1"/>
        </w:rPr>
        <w:t>之跨域開發</w:t>
      </w:r>
      <w:proofErr w:type="gramEnd"/>
      <w:r w:rsidRPr="006C5ECB">
        <w:rPr>
          <w:rFonts w:ascii="標楷體" w:eastAsia="標楷體" w:hAnsi="標楷體" w:hint="eastAsia"/>
          <w:color w:val="000000" w:themeColor="text1"/>
        </w:rPr>
        <w:t>及加值應用計畫」，其中</w:t>
      </w:r>
      <w:proofErr w:type="gramStart"/>
      <w:r w:rsidRPr="006C5ECB">
        <w:rPr>
          <w:rFonts w:ascii="標楷體" w:eastAsia="標楷體" w:hAnsi="標楷體" w:hint="eastAsia"/>
          <w:color w:val="000000" w:themeColor="text1"/>
        </w:rPr>
        <w:t>食藥署</w:t>
      </w:r>
      <w:proofErr w:type="gramEnd"/>
      <w:r w:rsidRPr="006C5ECB">
        <w:rPr>
          <w:rFonts w:ascii="標楷體" w:eastAsia="標楷體" w:hAnsi="標楷體" w:hint="eastAsia"/>
          <w:color w:val="000000" w:themeColor="text1"/>
        </w:rPr>
        <w:t>109至111年度，累計編列預算數2,804萬餘元，累計實現數2,795萬餘元，已實現比率99.67％，完成建置藥品查驗登記審查</w:t>
      </w:r>
      <w:proofErr w:type="gramStart"/>
      <w:r w:rsidRPr="006C5ECB">
        <w:rPr>
          <w:rFonts w:ascii="標楷體" w:eastAsia="標楷體" w:hAnsi="標楷體" w:hint="eastAsia"/>
          <w:color w:val="000000" w:themeColor="text1"/>
        </w:rPr>
        <w:t>暨線上</w:t>
      </w:r>
      <w:proofErr w:type="gramEnd"/>
      <w:r w:rsidRPr="006C5ECB">
        <w:rPr>
          <w:rFonts w:ascii="標楷體" w:eastAsia="標楷體" w:hAnsi="標楷體" w:hint="eastAsia"/>
          <w:color w:val="000000" w:themeColor="text1"/>
        </w:rPr>
        <w:t>申請作業平</w:t>
      </w:r>
      <w:proofErr w:type="gramStart"/>
      <w:r w:rsidRPr="006C5ECB">
        <w:rPr>
          <w:rFonts w:ascii="標楷體" w:eastAsia="標楷體" w:hAnsi="標楷體" w:hint="eastAsia"/>
          <w:color w:val="000000" w:themeColor="text1"/>
        </w:rPr>
        <w:t>臺</w:t>
      </w:r>
      <w:proofErr w:type="gramEnd"/>
      <w:r w:rsidR="00D06616" w:rsidRPr="006C5ECB">
        <w:rPr>
          <w:rFonts w:ascii="標楷體" w:eastAsia="標楷體" w:hAnsi="標楷體" w:cs="標楷體" w:hint="eastAsia"/>
          <w:bCs/>
          <w:color w:val="000000" w:themeColor="text1"/>
        </w:rPr>
        <w:t>（</w:t>
      </w:r>
      <w:r w:rsidRPr="006C5ECB">
        <w:rPr>
          <w:rFonts w:ascii="標楷體" w:eastAsia="標楷體" w:hAnsi="標楷體" w:hint="eastAsia"/>
          <w:color w:val="000000" w:themeColor="text1"/>
        </w:rPr>
        <w:t>下稱ExPRESS平</w:t>
      </w:r>
      <w:proofErr w:type="gramStart"/>
      <w:r w:rsidRPr="006C5ECB">
        <w:rPr>
          <w:rFonts w:ascii="標楷體" w:eastAsia="標楷體" w:hAnsi="標楷體" w:hint="eastAsia"/>
          <w:color w:val="000000" w:themeColor="text1"/>
        </w:rPr>
        <w:t>臺</w:t>
      </w:r>
      <w:proofErr w:type="gramEnd"/>
      <w:r w:rsidR="00D06616" w:rsidRPr="006C5ECB">
        <w:rPr>
          <w:rFonts w:ascii="標楷體" w:eastAsia="標楷體" w:hAnsi="標楷體" w:cs="標楷體" w:hint="eastAsia"/>
          <w:bCs/>
          <w:color w:val="000000" w:themeColor="text1"/>
        </w:rPr>
        <w:t>）</w:t>
      </w:r>
      <w:r w:rsidRPr="006C5ECB">
        <w:rPr>
          <w:rFonts w:ascii="標楷體" w:eastAsia="標楷體" w:hAnsi="標楷體" w:hint="eastAsia"/>
          <w:color w:val="000000" w:themeColor="text1"/>
        </w:rPr>
        <w:t>，強化數位化申辦效能；建構放射醫學影像診斷技術之技術驗證評估等規範，有助提升放射醫療器材發展並確保產品之安全。經查執行情形，核有下列事項：</w:t>
      </w:r>
    </w:p>
    <w:p w14:paraId="589A0287" w14:textId="3478E45B" w:rsidR="00D41189" w:rsidRPr="006C5ECB" w:rsidRDefault="00D41189" w:rsidP="00CC310A">
      <w:pPr>
        <w:overflowPunct w:val="0"/>
        <w:spacing w:line="400" w:lineRule="exact"/>
        <w:ind w:firstLineChars="450" w:firstLine="1081"/>
        <w:jc w:val="both"/>
        <w:rPr>
          <w:rFonts w:ascii="標楷體" w:eastAsia="標楷體" w:hAnsi="標楷體" w:cs="標楷體"/>
          <w:bCs/>
          <w:color w:val="000000" w:themeColor="text1"/>
        </w:rPr>
      </w:pPr>
      <w:bookmarkStart w:id="2" w:name="_Hlk105663278"/>
      <w:r w:rsidRPr="006C5ECB">
        <w:rPr>
          <w:rFonts w:ascii="標楷體" w:eastAsia="標楷體" w:hAnsi="標楷體" w:cs="標楷體"/>
          <w:b/>
          <w:color w:val="000000" w:themeColor="text1"/>
        </w:rPr>
        <w:t>1</w:t>
      </w:r>
      <w:r w:rsidRPr="006C5ECB">
        <w:rPr>
          <w:rFonts w:ascii="標楷體" w:eastAsia="標楷體" w:hAnsi="標楷體" w:cs="標楷體" w:hint="eastAsia"/>
          <w:b/>
          <w:color w:val="000000" w:themeColor="text1"/>
        </w:rPr>
        <w:t>.</w:t>
      </w:r>
      <w:bookmarkStart w:id="3" w:name="_Hlk105679473"/>
      <w:r w:rsidRPr="006C5ECB">
        <w:rPr>
          <w:rFonts w:ascii="標楷體" w:eastAsia="標楷體" w:hAnsi="標楷體" w:cs="標楷體" w:hint="eastAsia"/>
          <w:b/>
          <w:color w:val="000000" w:themeColor="text1"/>
        </w:rPr>
        <w:t xml:space="preserve">　</w:t>
      </w:r>
      <w:bookmarkEnd w:id="3"/>
      <w:r w:rsidR="0067630E" w:rsidRPr="006C5ECB">
        <w:rPr>
          <w:rFonts w:ascii="標楷體" w:eastAsia="標楷體" w:hAnsi="標楷體" w:cs="標楷體" w:hint="eastAsia"/>
          <w:b/>
          <w:color w:val="000000" w:themeColor="text1"/>
        </w:rPr>
        <w:t>尚未完成AI醫療器材軟體穩定性及性能檢測方法、軟體檢測品質監控及變更控制計畫機制等法規調適作業，允宜通盤</w:t>
      </w:r>
      <w:proofErr w:type="gramStart"/>
      <w:r w:rsidR="0067630E" w:rsidRPr="006C5ECB">
        <w:rPr>
          <w:rFonts w:ascii="標楷體" w:eastAsia="標楷體" w:hAnsi="標楷體" w:cs="標楷體" w:hint="eastAsia"/>
          <w:b/>
          <w:color w:val="000000" w:themeColor="text1"/>
        </w:rPr>
        <w:t>研謀妥處</w:t>
      </w:r>
      <w:proofErr w:type="gramEnd"/>
      <w:r w:rsidRPr="006C5ECB">
        <w:rPr>
          <w:rFonts w:ascii="標楷體" w:eastAsia="標楷體" w:hAnsi="標楷體" w:cs="標楷體" w:hint="eastAsia"/>
          <w:b/>
          <w:color w:val="000000" w:themeColor="text1"/>
        </w:rPr>
        <w:t>：</w:t>
      </w:r>
      <w:bookmarkEnd w:id="2"/>
      <w:proofErr w:type="gramStart"/>
      <w:r w:rsidR="0067630E" w:rsidRPr="006C5ECB">
        <w:rPr>
          <w:rFonts w:ascii="標楷體" w:eastAsia="標楷體" w:hAnsi="標楷體" w:cs="標楷體" w:hint="eastAsia"/>
          <w:bCs/>
          <w:color w:val="000000" w:themeColor="text1"/>
        </w:rPr>
        <w:t>食藥署</w:t>
      </w:r>
      <w:proofErr w:type="gramEnd"/>
      <w:r w:rsidR="0067630E" w:rsidRPr="006C5ECB">
        <w:rPr>
          <w:rFonts w:ascii="標楷體" w:eastAsia="標楷體" w:hAnsi="標楷體" w:cs="標楷體" w:hint="eastAsia"/>
          <w:bCs/>
          <w:color w:val="000000" w:themeColor="text1"/>
        </w:rPr>
        <w:t>為提供醫療器材產業運用人工智慧技術產品品質管制與研發參考，規劃建立驗證指引、檢測方法、檢測程序（即檢測方法之程式），截至112年4月底止，建立驗證指引方面，已完成醫學影像診斷技術之共通性驗證指引（草案</w:t>
      </w:r>
      <w:r w:rsidR="00D06616" w:rsidRPr="006C5ECB">
        <w:rPr>
          <w:rFonts w:ascii="標楷體" w:eastAsia="標楷體" w:hAnsi="標楷體" w:cs="標楷體" w:hint="eastAsia"/>
          <w:bCs/>
          <w:color w:val="000000" w:themeColor="text1"/>
        </w:rPr>
        <w:t>）</w:t>
      </w:r>
      <w:r w:rsidR="0067630E" w:rsidRPr="006C5ECB">
        <w:rPr>
          <w:rFonts w:ascii="標楷體" w:eastAsia="標楷體" w:hAnsi="標楷體" w:cs="標楷體" w:hint="eastAsia"/>
          <w:bCs/>
          <w:color w:val="000000" w:themeColor="text1"/>
        </w:rPr>
        <w:t>、具人工智慧之醫學影像診斷軟體驗證指引（草案</w:t>
      </w:r>
      <w:r w:rsidR="00D06616" w:rsidRPr="006C5ECB">
        <w:rPr>
          <w:rFonts w:ascii="標楷體" w:eastAsia="標楷體" w:hAnsi="標楷體" w:cs="標楷體" w:hint="eastAsia"/>
          <w:bCs/>
          <w:color w:val="000000" w:themeColor="text1"/>
        </w:rPr>
        <w:t>）</w:t>
      </w:r>
      <w:r w:rsidR="0067630E" w:rsidRPr="006C5ECB">
        <w:rPr>
          <w:rFonts w:ascii="標楷體" w:eastAsia="標楷體" w:hAnsi="標楷體" w:cs="標楷體" w:hint="eastAsia"/>
          <w:bCs/>
          <w:color w:val="000000" w:themeColor="text1"/>
        </w:rPr>
        <w:t>，相關成果已納入相關醫療器材查驗登記技術指引；建立檢測方法方面，已</w:t>
      </w:r>
      <w:proofErr w:type="gramStart"/>
      <w:r w:rsidR="0067630E" w:rsidRPr="006C5ECB">
        <w:rPr>
          <w:rFonts w:ascii="標楷體" w:eastAsia="標楷體" w:hAnsi="標楷體" w:cs="標楷體" w:hint="eastAsia"/>
          <w:bCs/>
          <w:color w:val="000000" w:themeColor="text1"/>
        </w:rPr>
        <w:t>研</w:t>
      </w:r>
      <w:proofErr w:type="gramEnd"/>
      <w:r w:rsidR="0067630E" w:rsidRPr="006C5ECB">
        <w:rPr>
          <w:rFonts w:ascii="標楷體" w:eastAsia="標楷體" w:hAnsi="標楷體" w:cs="標楷體" w:hint="eastAsia"/>
          <w:bCs/>
          <w:color w:val="000000" w:themeColor="text1"/>
        </w:rPr>
        <w:t>擬X光醫學影像之電腦輔助診斷軟體穩定性檢測方法（草案）、超音波醫學影像之電腦輔助軟體性能檢測方法（草案），刻正由外部專家或</w:t>
      </w:r>
      <w:proofErr w:type="gramStart"/>
      <w:r w:rsidR="0067630E" w:rsidRPr="006C5ECB">
        <w:rPr>
          <w:rFonts w:ascii="標楷體" w:eastAsia="標楷體" w:hAnsi="標楷體" w:cs="標楷體" w:hint="eastAsia"/>
          <w:bCs/>
          <w:color w:val="000000" w:themeColor="text1"/>
        </w:rPr>
        <w:t>食藥署</w:t>
      </w:r>
      <w:proofErr w:type="gramEnd"/>
      <w:r w:rsidR="0067630E" w:rsidRPr="006C5ECB">
        <w:rPr>
          <w:rFonts w:ascii="標楷體" w:eastAsia="標楷體" w:hAnsi="標楷體" w:cs="標楷體" w:hint="eastAsia"/>
          <w:bCs/>
          <w:color w:val="000000" w:themeColor="text1"/>
        </w:rPr>
        <w:t>審查中；建立檢測程序方面，</w:t>
      </w:r>
      <w:proofErr w:type="gramStart"/>
      <w:r w:rsidR="0067630E" w:rsidRPr="006C5ECB">
        <w:rPr>
          <w:rFonts w:ascii="標楷體" w:eastAsia="標楷體" w:hAnsi="標楷體" w:cs="標楷體" w:hint="eastAsia"/>
          <w:bCs/>
          <w:color w:val="000000" w:themeColor="text1"/>
        </w:rPr>
        <w:t>已媒合</w:t>
      </w:r>
      <w:proofErr w:type="gramEnd"/>
      <w:r w:rsidR="0067630E" w:rsidRPr="006C5ECB">
        <w:rPr>
          <w:rFonts w:ascii="標楷體" w:eastAsia="標楷體" w:hAnsi="標楷體" w:cs="標楷體" w:hint="eastAsia"/>
          <w:bCs/>
          <w:color w:val="000000" w:themeColor="text1"/>
        </w:rPr>
        <w:t>國內廠商應用已開發之檢測程序等。</w:t>
      </w:r>
      <w:proofErr w:type="gramStart"/>
      <w:r w:rsidR="0067630E" w:rsidRPr="006C5ECB">
        <w:rPr>
          <w:rFonts w:ascii="標楷體" w:eastAsia="標楷體" w:hAnsi="標楷體" w:cs="標楷體" w:hint="eastAsia"/>
          <w:bCs/>
          <w:color w:val="000000" w:themeColor="text1"/>
        </w:rPr>
        <w:t>惟</w:t>
      </w:r>
      <w:proofErr w:type="gramEnd"/>
      <w:r w:rsidR="0067630E" w:rsidRPr="006C5ECB">
        <w:rPr>
          <w:rFonts w:ascii="標楷體" w:eastAsia="標楷體" w:hAnsi="標楷體" w:cs="標楷體" w:hint="eastAsia"/>
          <w:bCs/>
          <w:color w:val="000000" w:themeColor="text1"/>
        </w:rPr>
        <w:t>上述檢測方法部分仍須完備相關配套法規及各界具有共識後，始能完成穩定性及性能檢測方法法制程序，並據以修訂檢測程序，目前尚無施測之具體時程；復因該等軟體檢測方法尚未訂頒實施，故連帶未將驗證指引（草案）中之軟體檢測品質監控納入相關醫療器材查驗登記技術指引，恐影響輔助診斷結果之準確性，及增加誤（漏）診風險。另美國食品藥物管理局（FDA）為促進AI醫療器材發展，於2020年1月發布「人工智慧/機器學習演算法之軟體類醫療器材行動方案」，廠商可於申請查驗登記時，一併提供「事先訂定之變更控制計畫」予FDA審查，允許有限度更新AI醫療器材，無須再次進行全面審查。經統計國內自109年1月至112年4月止，取得</w:t>
      </w:r>
      <w:proofErr w:type="gramStart"/>
      <w:r w:rsidR="0067630E" w:rsidRPr="006C5ECB">
        <w:rPr>
          <w:rFonts w:ascii="標楷體" w:eastAsia="標楷體" w:hAnsi="標楷體" w:cs="標楷體" w:hint="eastAsia"/>
          <w:bCs/>
          <w:color w:val="000000" w:themeColor="text1"/>
        </w:rPr>
        <w:t>食藥署</w:t>
      </w:r>
      <w:proofErr w:type="gramEnd"/>
      <w:r w:rsidR="0067630E" w:rsidRPr="006C5ECB">
        <w:rPr>
          <w:rFonts w:ascii="標楷體" w:eastAsia="標楷體" w:hAnsi="標楷體" w:cs="標楷體" w:hint="eastAsia"/>
          <w:bCs/>
          <w:color w:val="000000" w:themeColor="text1"/>
        </w:rPr>
        <w:t>核發醫療器材許可證（下稱取證）之國產AI醫療器材計有22項，該等AI醫療器材產品，</w:t>
      </w:r>
      <w:proofErr w:type="gramStart"/>
      <w:r w:rsidR="0067630E" w:rsidRPr="006C5ECB">
        <w:rPr>
          <w:rFonts w:ascii="標楷體" w:eastAsia="標楷體" w:hAnsi="標楷體" w:cs="標楷體" w:hint="eastAsia"/>
          <w:bCs/>
          <w:color w:val="000000" w:themeColor="text1"/>
        </w:rPr>
        <w:t>於取證</w:t>
      </w:r>
      <w:proofErr w:type="gramEnd"/>
      <w:r w:rsidR="0067630E" w:rsidRPr="006C5ECB">
        <w:rPr>
          <w:rFonts w:ascii="標楷體" w:eastAsia="標楷體" w:hAnsi="標楷體" w:cs="標楷體" w:hint="eastAsia"/>
          <w:bCs/>
          <w:color w:val="000000" w:themeColor="text1"/>
        </w:rPr>
        <w:t>並納入醫療體系臨床應用後，若有需提升模型性能或變更演算法時，</w:t>
      </w:r>
      <w:proofErr w:type="gramStart"/>
      <w:r w:rsidR="0067630E" w:rsidRPr="006C5ECB">
        <w:rPr>
          <w:rFonts w:ascii="標楷體" w:eastAsia="標楷體" w:hAnsi="標楷體" w:cs="標楷體" w:hint="eastAsia"/>
          <w:bCs/>
          <w:color w:val="000000" w:themeColor="text1"/>
        </w:rPr>
        <w:t>均須採取</w:t>
      </w:r>
      <w:proofErr w:type="gramEnd"/>
      <w:r w:rsidR="0067630E" w:rsidRPr="006C5ECB">
        <w:rPr>
          <w:rFonts w:ascii="標楷體" w:eastAsia="標楷體" w:hAnsi="標楷體" w:cs="標楷體" w:hint="eastAsia"/>
          <w:bCs/>
          <w:color w:val="000000" w:themeColor="text1"/>
        </w:rPr>
        <w:t>重新申請方式，耗費大量審查時間，經函</w:t>
      </w:r>
      <w:proofErr w:type="gramStart"/>
      <w:r w:rsidR="0067630E" w:rsidRPr="006C5ECB">
        <w:rPr>
          <w:rFonts w:ascii="標楷體" w:eastAsia="標楷體" w:hAnsi="標楷體" w:cs="標楷體" w:hint="eastAsia"/>
          <w:bCs/>
          <w:color w:val="000000" w:themeColor="text1"/>
        </w:rPr>
        <w:t>請食藥署研</w:t>
      </w:r>
      <w:proofErr w:type="gramEnd"/>
      <w:r w:rsidR="0067630E" w:rsidRPr="006C5ECB">
        <w:rPr>
          <w:rFonts w:ascii="標楷體" w:eastAsia="標楷體" w:hAnsi="標楷體" w:cs="標楷體" w:hint="eastAsia"/>
          <w:bCs/>
          <w:color w:val="000000" w:themeColor="text1"/>
        </w:rPr>
        <w:t>謀參酌先進國家經驗，健全相關作業規範或指引等法規環境，及</w:t>
      </w:r>
      <w:proofErr w:type="gramStart"/>
      <w:r w:rsidR="0067630E" w:rsidRPr="006C5ECB">
        <w:rPr>
          <w:rFonts w:ascii="標楷體" w:eastAsia="標楷體" w:hAnsi="標楷體" w:cs="標楷體" w:hint="eastAsia"/>
          <w:bCs/>
          <w:color w:val="000000" w:themeColor="text1"/>
        </w:rPr>
        <w:t>研</w:t>
      </w:r>
      <w:proofErr w:type="gramEnd"/>
      <w:r w:rsidR="0067630E" w:rsidRPr="006C5ECB">
        <w:rPr>
          <w:rFonts w:ascii="標楷體" w:eastAsia="標楷體" w:hAnsi="標楷體" w:cs="標楷體" w:hint="eastAsia"/>
          <w:bCs/>
          <w:color w:val="000000" w:themeColor="text1"/>
        </w:rPr>
        <w:t>議變更控制計畫機制，以確保輔助診斷結果準確性與促進我國AI醫療產業發展及國際競爭力。據復：2項檢測方法屬前瞻性研究，相關成果預計2年後公開，</w:t>
      </w:r>
      <w:proofErr w:type="gramStart"/>
      <w:r w:rsidR="0067630E" w:rsidRPr="006C5ECB">
        <w:rPr>
          <w:rFonts w:ascii="標楷體" w:eastAsia="標楷體" w:hAnsi="標楷體" w:cs="標楷體" w:hint="eastAsia"/>
          <w:bCs/>
          <w:color w:val="000000" w:themeColor="text1"/>
        </w:rPr>
        <w:t>俾</w:t>
      </w:r>
      <w:proofErr w:type="gramEnd"/>
      <w:r w:rsidR="0067630E" w:rsidRPr="006C5ECB">
        <w:rPr>
          <w:rFonts w:ascii="標楷體" w:eastAsia="標楷體" w:hAnsi="標楷體" w:cs="標楷體" w:hint="eastAsia"/>
          <w:bCs/>
          <w:color w:val="000000" w:themeColor="text1"/>
        </w:rPr>
        <w:t>提供業界作為產品開發與申請查驗登記參考，以確保產品符合所宣稱之規格及其預期用途，與輔助診斷結果之準確性及性能，另刻正研究符合AI醫療器材計畫變更管理機制。</w:t>
      </w:r>
    </w:p>
    <w:p w14:paraId="275FD7A7" w14:textId="1BCFE725" w:rsidR="00D41189" w:rsidRPr="006C5ECB" w:rsidRDefault="00D41189" w:rsidP="00CC310A">
      <w:pPr>
        <w:overflowPunct w:val="0"/>
        <w:spacing w:line="420" w:lineRule="exact"/>
        <w:ind w:firstLineChars="450" w:firstLine="1081"/>
        <w:jc w:val="both"/>
        <w:rPr>
          <w:rFonts w:ascii="標楷體" w:eastAsia="標楷體" w:hAnsi="標楷體" w:cs="標楷體"/>
          <w:b/>
          <w:color w:val="000000" w:themeColor="text1"/>
        </w:rPr>
      </w:pPr>
      <w:bookmarkStart w:id="4" w:name="_Hlk105663422"/>
      <w:r w:rsidRPr="006C5ECB">
        <w:rPr>
          <w:rFonts w:ascii="標楷體" w:eastAsia="標楷體" w:hAnsi="標楷體" w:cs="標楷體"/>
          <w:b/>
          <w:color w:val="000000" w:themeColor="text1"/>
        </w:rPr>
        <w:t>2</w:t>
      </w:r>
      <w:r w:rsidRPr="006C5ECB">
        <w:rPr>
          <w:rFonts w:ascii="標楷體" w:eastAsia="標楷體" w:hAnsi="標楷體" w:cs="標楷體" w:hint="eastAsia"/>
          <w:b/>
          <w:color w:val="000000" w:themeColor="text1"/>
        </w:rPr>
        <w:t>.</w:t>
      </w:r>
      <w:bookmarkStart w:id="5" w:name="_Hlk105679488"/>
      <w:r w:rsidRPr="006C5ECB">
        <w:rPr>
          <w:rFonts w:ascii="標楷體" w:eastAsia="標楷體" w:hAnsi="標楷體" w:cs="標楷體" w:hint="eastAsia"/>
          <w:b/>
          <w:color w:val="000000" w:themeColor="text1"/>
        </w:rPr>
        <w:t xml:space="preserve">　</w:t>
      </w:r>
      <w:bookmarkEnd w:id="5"/>
      <w:r w:rsidR="0067630E" w:rsidRPr="006C5ECB">
        <w:rPr>
          <w:rFonts w:ascii="標楷體" w:eastAsia="標楷體" w:hAnsi="標楷體" w:cs="標楷體" w:hint="eastAsia"/>
          <w:b/>
          <w:color w:val="000000" w:themeColor="text1"/>
        </w:rPr>
        <w:t>ExPRESS平</w:t>
      </w:r>
      <w:proofErr w:type="gramStart"/>
      <w:r w:rsidR="0067630E" w:rsidRPr="006C5ECB">
        <w:rPr>
          <w:rFonts w:ascii="標楷體" w:eastAsia="標楷體" w:hAnsi="標楷體" w:cs="標楷體" w:hint="eastAsia"/>
          <w:b/>
          <w:color w:val="000000" w:themeColor="text1"/>
        </w:rPr>
        <w:t>臺</w:t>
      </w:r>
      <w:proofErr w:type="gramEnd"/>
      <w:r w:rsidR="0067630E" w:rsidRPr="006C5ECB">
        <w:rPr>
          <w:rFonts w:ascii="標楷體" w:eastAsia="標楷體" w:hAnsi="標楷體" w:cs="標楷體" w:hint="eastAsia"/>
          <w:b/>
          <w:color w:val="000000" w:themeColor="text1"/>
        </w:rPr>
        <w:t>建置及管理情形未</w:t>
      </w:r>
      <w:proofErr w:type="gramStart"/>
      <w:r w:rsidR="0067630E" w:rsidRPr="006C5ECB">
        <w:rPr>
          <w:rFonts w:ascii="標楷體" w:eastAsia="標楷體" w:hAnsi="標楷體" w:cs="標楷體" w:hint="eastAsia"/>
          <w:b/>
          <w:color w:val="000000" w:themeColor="text1"/>
        </w:rPr>
        <w:t>臻</w:t>
      </w:r>
      <w:proofErr w:type="gramEnd"/>
      <w:r w:rsidR="0067630E" w:rsidRPr="006C5ECB">
        <w:rPr>
          <w:rFonts w:ascii="標楷體" w:eastAsia="標楷體" w:hAnsi="標楷體" w:cs="標楷體" w:hint="eastAsia"/>
          <w:b/>
          <w:color w:val="000000" w:themeColor="text1"/>
        </w:rPr>
        <w:t>周妥，允宜協同相關單位</w:t>
      </w:r>
      <w:proofErr w:type="gramStart"/>
      <w:r w:rsidR="0067630E" w:rsidRPr="006C5ECB">
        <w:rPr>
          <w:rFonts w:ascii="標楷體" w:eastAsia="標楷體" w:hAnsi="標楷體" w:cs="標楷體" w:hint="eastAsia"/>
          <w:b/>
          <w:color w:val="000000" w:themeColor="text1"/>
        </w:rPr>
        <w:t>研</w:t>
      </w:r>
      <w:proofErr w:type="gramEnd"/>
      <w:r w:rsidR="0067630E" w:rsidRPr="006C5ECB">
        <w:rPr>
          <w:rFonts w:ascii="標楷體" w:eastAsia="標楷體" w:hAnsi="標楷體" w:cs="標楷體" w:hint="eastAsia"/>
          <w:b/>
          <w:color w:val="000000" w:themeColor="text1"/>
        </w:rPr>
        <w:t>議整合IRB之可行性</w:t>
      </w:r>
      <w:r w:rsidRPr="006C5ECB">
        <w:rPr>
          <w:rFonts w:ascii="標楷體" w:eastAsia="標楷體" w:hAnsi="標楷體" w:cs="標楷體" w:hint="eastAsia"/>
          <w:b/>
          <w:color w:val="000000" w:themeColor="text1"/>
        </w:rPr>
        <w:t>：</w:t>
      </w:r>
      <w:bookmarkEnd w:id="4"/>
      <w:proofErr w:type="gramStart"/>
      <w:r w:rsidR="0067630E" w:rsidRPr="006C5ECB">
        <w:rPr>
          <w:rFonts w:ascii="標楷體" w:eastAsia="標楷體" w:hAnsi="標楷體" w:cs="標楷體" w:hint="eastAsia"/>
          <w:bCs/>
          <w:color w:val="000000" w:themeColor="text1"/>
        </w:rPr>
        <w:t>食藥署</w:t>
      </w:r>
      <w:proofErr w:type="gramEnd"/>
      <w:r w:rsidR="0067630E" w:rsidRPr="006C5ECB">
        <w:rPr>
          <w:rFonts w:ascii="標楷體" w:eastAsia="標楷體" w:hAnsi="標楷體" w:cs="標楷體" w:hint="eastAsia"/>
          <w:bCs/>
          <w:color w:val="000000" w:themeColor="text1"/>
        </w:rPr>
        <w:t>為數位化管理臨床試驗資訊，並改善藥品優良臨床試驗準則（GCP）查核機制與人體</w:t>
      </w:r>
      <w:r w:rsidR="0067630E" w:rsidRPr="006C5ECB">
        <w:rPr>
          <w:rFonts w:ascii="標楷體" w:eastAsia="標楷體" w:hAnsi="標楷體" w:cs="標楷體" w:hint="eastAsia"/>
          <w:bCs/>
          <w:color w:val="000000" w:themeColor="text1"/>
        </w:rPr>
        <w:lastRenderedPageBreak/>
        <w:t>試驗委員會（下稱IRB）審查管理系統整合問題，於109年1月17日建置ExPRESS平</w:t>
      </w:r>
      <w:proofErr w:type="gramStart"/>
      <w:r w:rsidR="0067630E" w:rsidRPr="006C5ECB">
        <w:rPr>
          <w:rFonts w:ascii="標楷體" w:eastAsia="標楷體" w:hAnsi="標楷體" w:cs="標楷體" w:hint="eastAsia"/>
          <w:bCs/>
          <w:color w:val="000000" w:themeColor="text1"/>
        </w:rPr>
        <w:t>臺</w:t>
      </w:r>
      <w:proofErr w:type="gramEnd"/>
      <w:r w:rsidR="0067630E" w:rsidRPr="006C5ECB">
        <w:rPr>
          <w:rFonts w:ascii="標楷體" w:eastAsia="標楷體" w:hAnsi="標楷體" w:cs="標楷體" w:hint="eastAsia"/>
          <w:bCs/>
          <w:color w:val="000000" w:themeColor="text1"/>
        </w:rPr>
        <w:t>，完善臨床試驗案件各階段完整週期之試驗資料電子化管控，</w:t>
      </w:r>
      <w:proofErr w:type="gramStart"/>
      <w:r w:rsidR="0067630E" w:rsidRPr="006C5ECB">
        <w:rPr>
          <w:rFonts w:ascii="標楷體" w:eastAsia="標楷體" w:hAnsi="標楷體" w:cs="標楷體" w:hint="eastAsia"/>
          <w:bCs/>
          <w:color w:val="000000" w:themeColor="text1"/>
        </w:rPr>
        <w:t>惟礙於</w:t>
      </w:r>
      <w:proofErr w:type="gramEnd"/>
      <w:r w:rsidR="0067630E" w:rsidRPr="006C5ECB">
        <w:rPr>
          <w:rFonts w:ascii="標楷體" w:eastAsia="標楷體" w:hAnsi="標楷體" w:cs="標楷體" w:hint="eastAsia"/>
          <w:bCs/>
          <w:color w:val="000000" w:themeColor="text1"/>
        </w:rPr>
        <w:t>IRB審查管理系統係由各醫療機構（試驗機構端）獨立建置及管理，其系統數據、資料格式及規格不同，需由衛</w:t>
      </w:r>
      <w:r w:rsidR="00CF2FA4" w:rsidRPr="006C5ECB">
        <w:rPr>
          <w:rFonts w:ascii="標楷體" w:eastAsia="標楷體" w:hAnsi="標楷體" w:cs="標楷體" w:hint="eastAsia"/>
          <w:bCs/>
          <w:color w:val="000000" w:themeColor="text1"/>
        </w:rPr>
        <w:t>生</w:t>
      </w:r>
      <w:r w:rsidR="0067630E" w:rsidRPr="006C5ECB">
        <w:rPr>
          <w:rFonts w:ascii="標楷體" w:eastAsia="標楷體" w:hAnsi="標楷體" w:cs="標楷體" w:hint="eastAsia"/>
          <w:bCs/>
          <w:color w:val="000000" w:themeColor="text1"/>
        </w:rPr>
        <w:t>福</w:t>
      </w:r>
      <w:r w:rsidR="00CF2FA4" w:rsidRPr="006C5ECB">
        <w:rPr>
          <w:rFonts w:ascii="標楷體" w:eastAsia="標楷體" w:hAnsi="標楷體" w:cs="標楷體" w:hint="eastAsia"/>
          <w:bCs/>
          <w:color w:val="000000" w:themeColor="text1"/>
        </w:rPr>
        <w:t>利</w:t>
      </w:r>
      <w:r w:rsidR="0067630E" w:rsidRPr="006C5ECB">
        <w:rPr>
          <w:rFonts w:ascii="標楷體" w:eastAsia="標楷體" w:hAnsi="標楷體" w:cs="標楷體" w:hint="eastAsia"/>
          <w:bCs/>
          <w:color w:val="000000" w:themeColor="text1"/>
        </w:rPr>
        <w:t>部（IRB主管機關）透過政策及法規規範始能進行整合，</w:t>
      </w:r>
      <w:proofErr w:type="gramStart"/>
      <w:r w:rsidR="0067630E" w:rsidRPr="006C5ECB">
        <w:rPr>
          <w:rFonts w:ascii="標楷體" w:eastAsia="標楷體" w:hAnsi="標楷體" w:cs="標楷體" w:hint="eastAsia"/>
          <w:bCs/>
          <w:color w:val="000000" w:themeColor="text1"/>
        </w:rPr>
        <w:t>致迄未能</w:t>
      </w:r>
      <w:proofErr w:type="gramEnd"/>
      <w:r w:rsidR="0067630E" w:rsidRPr="006C5ECB">
        <w:rPr>
          <w:rFonts w:ascii="標楷體" w:eastAsia="標楷體" w:hAnsi="標楷體" w:cs="標楷體" w:hint="eastAsia"/>
          <w:bCs/>
          <w:color w:val="000000" w:themeColor="text1"/>
        </w:rPr>
        <w:t>將IRB審議資料併入ExPRESS平</w:t>
      </w:r>
      <w:proofErr w:type="gramStart"/>
      <w:r w:rsidR="0067630E" w:rsidRPr="006C5ECB">
        <w:rPr>
          <w:rFonts w:ascii="標楷體" w:eastAsia="標楷體" w:hAnsi="標楷體" w:cs="標楷體" w:hint="eastAsia"/>
          <w:bCs/>
          <w:color w:val="000000" w:themeColor="text1"/>
        </w:rPr>
        <w:t>臺</w:t>
      </w:r>
      <w:proofErr w:type="gramEnd"/>
      <w:r w:rsidR="0067630E" w:rsidRPr="006C5ECB">
        <w:rPr>
          <w:rFonts w:ascii="標楷體" w:eastAsia="標楷體" w:hAnsi="標楷體" w:cs="標楷體" w:hint="eastAsia"/>
          <w:bCs/>
          <w:color w:val="000000" w:themeColor="text1"/>
        </w:rPr>
        <w:t>，無法即時獲取其審查及執行資訊（如審查意見、試驗執行異常通報等），作為審議意見比對及</w:t>
      </w:r>
      <w:proofErr w:type="gramStart"/>
      <w:r w:rsidR="0067630E" w:rsidRPr="006C5ECB">
        <w:rPr>
          <w:rFonts w:ascii="標楷體" w:eastAsia="標楷體" w:hAnsi="標楷體" w:cs="標楷體" w:hint="eastAsia"/>
          <w:bCs/>
          <w:color w:val="000000" w:themeColor="text1"/>
        </w:rPr>
        <w:t>研</w:t>
      </w:r>
      <w:proofErr w:type="gramEnd"/>
      <w:r w:rsidR="0067630E" w:rsidRPr="006C5ECB">
        <w:rPr>
          <w:rFonts w:ascii="標楷體" w:eastAsia="標楷體" w:hAnsi="標楷體" w:cs="標楷體" w:hint="eastAsia"/>
          <w:bCs/>
          <w:color w:val="000000" w:themeColor="text1"/>
        </w:rPr>
        <w:t>擬政策與</w:t>
      </w:r>
      <w:proofErr w:type="gramStart"/>
      <w:r w:rsidR="0067630E" w:rsidRPr="006C5ECB">
        <w:rPr>
          <w:rFonts w:ascii="標楷體" w:eastAsia="標楷體" w:hAnsi="標楷體" w:cs="標楷體" w:hint="eastAsia"/>
          <w:bCs/>
          <w:color w:val="000000" w:themeColor="text1"/>
        </w:rPr>
        <w:t>法規參據</w:t>
      </w:r>
      <w:proofErr w:type="gramEnd"/>
      <w:r w:rsidR="0067630E" w:rsidRPr="006C5ECB">
        <w:rPr>
          <w:rFonts w:ascii="標楷體" w:eastAsia="標楷體" w:hAnsi="標楷體" w:cs="標楷體" w:hint="eastAsia"/>
          <w:bCs/>
          <w:color w:val="000000" w:themeColor="text1"/>
        </w:rPr>
        <w:t>。另因ExPRESS平</w:t>
      </w:r>
      <w:proofErr w:type="gramStart"/>
      <w:r w:rsidR="0067630E" w:rsidRPr="006C5ECB">
        <w:rPr>
          <w:rFonts w:ascii="標楷體" w:eastAsia="標楷體" w:hAnsi="標楷體" w:cs="標楷體" w:hint="eastAsia"/>
          <w:bCs/>
          <w:color w:val="000000" w:themeColor="text1"/>
        </w:rPr>
        <w:t>臺</w:t>
      </w:r>
      <w:proofErr w:type="gramEnd"/>
      <w:r w:rsidR="0067630E" w:rsidRPr="006C5ECB">
        <w:rPr>
          <w:rFonts w:ascii="標楷體" w:eastAsia="標楷體" w:hAnsi="標楷體" w:cs="標楷體" w:hint="eastAsia"/>
          <w:bCs/>
          <w:color w:val="000000" w:themeColor="text1"/>
        </w:rPr>
        <w:t>尚待累積資料，致尚未將AI技術運用於平</w:t>
      </w:r>
      <w:proofErr w:type="gramStart"/>
      <w:r w:rsidR="0067630E" w:rsidRPr="006C5ECB">
        <w:rPr>
          <w:rFonts w:ascii="標楷體" w:eastAsia="標楷體" w:hAnsi="標楷體" w:cs="標楷體" w:hint="eastAsia"/>
          <w:bCs/>
          <w:color w:val="000000" w:themeColor="text1"/>
        </w:rPr>
        <w:t>臺</w:t>
      </w:r>
      <w:proofErr w:type="gramEnd"/>
      <w:r w:rsidR="0067630E" w:rsidRPr="006C5ECB">
        <w:rPr>
          <w:rFonts w:ascii="標楷體" w:eastAsia="標楷體" w:hAnsi="標楷體" w:cs="標楷體" w:hint="eastAsia"/>
          <w:bCs/>
          <w:color w:val="000000" w:themeColor="text1"/>
        </w:rPr>
        <w:t>管理，協助主管機關分析國內藥品臨床試驗之各式趨勢、概況，以作為相關法規</w:t>
      </w:r>
      <w:proofErr w:type="gramStart"/>
      <w:r w:rsidR="0067630E" w:rsidRPr="006C5ECB">
        <w:rPr>
          <w:rFonts w:ascii="標楷體" w:eastAsia="標楷體" w:hAnsi="標楷體" w:cs="標楷體" w:hint="eastAsia"/>
          <w:bCs/>
          <w:color w:val="000000" w:themeColor="text1"/>
        </w:rPr>
        <w:t>研</w:t>
      </w:r>
      <w:proofErr w:type="gramEnd"/>
      <w:r w:rsidR="0067630E" w:rsidRPr="006C5ECB">
        <w:rPr>
          <w:rFonts w:ascii="標楷體" w:eastAsia="標楷體" w:hAnsi="標楷體" w:cs="標楷體" w:hint="eastAsia"/>
          <w:bCs/>
          <w:color w:val="000000" w:themeColor="text1"/>
        </w:rPr>
        <w:t>擬、推動</w:t>
      </w:r>
      <w:proofErr w:type="gramStart"/>
      <w:r w:rsidR="0067630E" w:rsidRPr="006C5ECB">
        <w:rPr>
          <w:rFonts w:ascii="標楷體" w:eastAsia="標楷體" w:hAnsi="標楷體" w:cs="標楷體" w:hint="eastAsia"/>
          <w:bCs/>
          <w:color w:val="000000" w:themeColor="text1"/>
        </w:rPr>
        <w:t>之參據</w:t>
      </w:r>
      <w:proofErr w:type="gramEnd"/>
      <w:r w:rsidR="0067630E" w:rsidRPr="006C5ECB">
        <w:rPr>
          <w:rFonts w:ascii="標楷體" w:eastAsia="標楷體" w:hAnsi="標楷體" w:cs="標楷體" w:hint="eastAsia"/>
          <w:bCs/>
          <w:color w:val="000000" w:themeColor="text1"/>
        </w:rPr>
        <w:t>。經函</w:t>
      </w:r>
      <w:proofErr w:type="gramStart"/>
      <w:r w:rsidR="0067630E" w:rsidRPr="006C5ECB">
        <w:rPr>
          <w:rFonts w:ascii="標楷體" w:eastAsia="標楷體" w:hAnsi="標楷體" w:cs="標楷體" w:hint="eastAsia"/>
          <w:bCs/>
          <w:color w:val="000000" w:themeColor="text1"/>
        </w:rPr>
        <w:t>請食藥署</w:t>
      </w:r>
      <w:proofErr w:type="gramEnd"/>
      <w:r w:rsidR="0067630E" w:rsidRPr="006C5ECB">
        <w:rPr>
          <w:rFonts w:ascii="標楷體" w:eastAsia="標楷體" w:hAnsi="標楷體" w:cs="標楷體" w:hint="eastAsia"/>
          <w:bCs/>
          <w:color w:val="000000" w:themeColor="text1"/>
        </w:rPr>
        <w:t>協同相關單位</w:t>
      </w:r>
      <w:proofErr w:type="gramStart"/>
      <w:r w:rsidR="0067630E" w:rsidRPr="006C5ECB">
        <w:rPr>
          <w:rFonts w:ascii="標楷體" w:eastAsia="標楷體" w:hAnsi="標楷體" w:cs="標楷體" w:hint="eastAsia"/>
          <w:bCs/>
          <w:color w:val="000000" w:themeColor="text1"/>
        </w:rPr>
        <w:t>研</w:t>
      </w:r>
      <w:proofErr w:type="gramEnd"/>
      <w:r w:rsidR="0067630E" w:rsidRPr="006C5ECB">
        <w:rPr>
          <w:rFonts w:ascii="標楷體" w:eastAsia="標楷體" w:hAnsi="標楷體" w:cs="標楷體" w:hint="eastAsia"/>
          <w:bCs/>
          <w:color w:val="000000" w:themeColor="text1"/>
        </w:rPr>
        <w:t>謀整合IRB之可行性，以避免審查意見衝突及加速藥物研發，並持續推動臨床試驗申請及審查無紙化，蒐集並建立結構化資料，以達實際導入AI技術之目標。據復：因各家試驗機構IRB審查系統之規格、功能</w:t>
      </w:r>
      <w:r w:rsidR="00D06616" w:rsidRPr="006C5ECB">
        <w:rPr>
          <w:rFonts w:ascii="標楷體" w:eastAsia="標楷體" w:hAnsi="標楷體" w:cs="標楷體" w:hint="eastAsia"/>
          <w:bCs/>
          <w:color w:val="000000" w:themeColor="text1"/>
        </w:rPr>
        <w:t>（</w:t>
      </w:r>
      <w:r w:rsidR="0067630E" w:rsidRPr="006C5ECB">
        <w:rPr>
          <w:rFonts w:ascii="標楷體" w:eastAsia="標楷體" w:hAnsi="標楷體" w:cs="標楷體" w:hint="eastAsia"/>
          <w:bCs/>
          <w:color w:val="000000" w:themeColor="text1"/>
        </w:rPr>
        <w:t>操作介面、資料格式、資料呈現方式等</w:t>
      </w:r>
      <w:r w:rsidR="00D06616" w:rsidRPr="006C5ECB">
        <w:rPr>
          <w:rFonts w:ascii="標楷體" w:eastAsia="標楷體" w:hAnsi="標楷體" w:cs="標楷體" w:hint="eastAsia"/>
          <w:bCs/>
          <w:color w:val="000000" w:themeColor="text1"/>
        </w:rPr>
        <w:t>）</w:t>
      </w:r>
      <w:r w:rsidR="0067630E" w:rsidRPr="006C5ECB">
        <w:rPr>
          <w:rFonts w:ascii="標楷體" w:eastAsia="標楷體" w:hAnsi="標楷體" w:cs="標楷體" w:hint="eastAsia"/>
          <w:bCs/>
          <w:color w:val="000000" w:themeColor="text1"/>
        </w:rPr>
        <w:t>實際存有差異，將持續與衛生福利部溝通，</w:t>
      </w:r>
      <w:proofErr w:type="gramStart"/>
      <w:r w:rsidR="0067630E" w:rsidRPr="006C5ECB">
        <w:rPr>
          <w:rFonts w:ascii="標楷體" w:eastAsia="標楷體" w:hAnsi="標楷體" w:cs="標楷體" w:hint="eastAsia"/>
          <w:bCs/>
          <w:color w:val="000000" w:themeColor="text1"/>
        </w:rPr>
        <w:t>研</w:t>
      </w:r>
      <w:proofErr w:type="gramEnd"/>
      <w:r w:rsidR="0067630E" w:rsidRPr="006C5ECB">
        <w:rPr>
          <w:rFonts w:ascii="標楷體" w:eastAsia="標楷體" w:hAnsi="標楷體" w:cs="標楷體" w:hint="eastAsia"/>
          <w:bCs/>
          <w:color w:val="000000" w:themeColor="text1"/>
        </w:rPr>
        <w:t>議未來政策與法規方面合作，並建立完善管理措施，使相關系統整合之效益得以發揮。</w:t>
      </w:r>
    </w:p>
    <w:p w14:paraId="708B432E" w14:textId="3A22D7C0" w:rsidR="00D41189" w:rsidRPr="006C5ECB" w:rsidRDefault="00D41189" w:rsidP="00CC310A">
      <w:pPr>
        <w:overflowPunct w:val="0"/>
        <w:spacing w:line="420" w:lineRule="exact"/>
        <w:ind w:firstLineChars="472" w:firstLine="1134"/>
        <w:jc w:val="both"/>
        <w:rPr>
          <w:rStyle w:val="10"/>
          <w:rFonts w:ascii="標楷體" w:eastAsia="標楷體" w:hAnsi="標楷體"/>
          <w:b w:val="0"/>
          <w:color w:val="000000" w:themeColor="text1"/>
          <w:spacing w:val="-4"/>
          <w:sz w:val="28"/>
          <w:szCs w:val="32"/>
        </w:rPr>
      </w:pPr>
      <w:r w:rsidRPr="006C5ECB">
        <w:rPr>
          <w:rFonts w:ascii="標楷體" w:eastAsia="標楷體" w:hAnsi="標楷體" w:cs="標楷體"/>
          <w:b/>
          <w:color w:val="000000" w:themeColor="text1"/>
        </w:rPr>
        <w:t>3</w:t>
      </w:r>
      <w:r w:rsidRPr="006C5ECB">
        <w:rPr>
          <w:rFonts w:ascii="標楷體" w:eastAsia="標楷體" w:hAnsi="標楷體" w:cs="標楷體" w:hint="eastAsia"/>
          <w:b/>
          <w:color w:val="000000" w:themeColor="text1"/>
        </w:rPr>
        <w:t xml:space="preserve">.　</w:t>
      </w:r>
      <w:r w:rsidR="0067630E" w:rsidRPr="006C5ECB">
        <w:rPr>
          <w:rFonts w:ascii="標楷體" w:eastAsia="標楷體" w:hAnsi="標楷體" w:cs="標楷體" w:hint="eastAsia"/>
          <w:b/>
          <w:color w:val="000000" w:themeColor="text1"/>
        </w:rPr>
        <w:t>現行藥品臨床試驗申請須知仍以紙本案件之申請程序編撰，</w:t>
      </w:r>
      <w:proofErr w:type="gramStart"/>
      <w:r w:rsidR="0067630E" w:rsidRPr="006C5ECB">
        <w:rPr>
          <w:rFonts w:ascii="標楷體" w:eastAsia="標楷體" w:hAnsi="標楷體" w:cs="標楷體" w:hint="eastAsia"/>
          <w:b/>
          <w:color w:val="000000" w:themeColor="text1"/>
        </w:rPr>
        <w:t>允宜衡酌</w:t>
      </w:r>
      <w:proofErr w:type="gramEnd"/>
      <w:r w:rsidR="0067630E" w:rsidRPr="006C5ECB">
        <w:rPr>
          <w:rFonts w:ascii="標楷體" w:eastAsia="標楷體" w:hAnsi="標楷體" w:cs="標楷體" w:hint="eastAsia"/>
          <w:b/>
          <w:color w:val="000000" w:themeColor="text1"/>
        </w:rPr>
        <w:t>整體藥品臨床試驗電子化項目建置期程，階段性修正相關規定</w:t>
      </w:r>
      <w:r w:rsidRPr="006C5ECB">
        <w:rPr>
          <w:rFonts w:ascii="標楷體" w:eastAsia="標楷體" w:hAnsi="標楷體" w:cs="標楷體" w:hint="eastAsia"/>
          <w:b/>
          <w:color w:val="000000" w:themeColor="text1"/>
        </w:rPr>
        <w:t>：</w:t>
      </w:r>
      <w:proofErr w:type="gramStart"/>
      <w:r w:rsidR="0067630E" w:rsidRPr="006C5ECB">
        <w:rPr>
          <w:rFonts w:ascii="標楷體" w:eastAsia="標楷體" w:hAnsi="標楷體" w:cs="標楷體" w:hint="eastAsia"/>
          <w:bCs/>
          <w:color w:val="000000" w:themeColor="text1"/>
        </w:rPr>
        <w:t>食藥署</w:t>
      </w:r>
      <w:proofErr w:type="gramEnd"/>
      <w:r w:rsidR="0067630E" w:rsidRPr="006C5ECB">
        <w:rPr>
          <w:rFonts w:ascii="標楷體" w:eastAsia="標楷體" w:hAnsi="標楷體" w:cs="標楷體" w:hint="eastAsia"/>
          <w:bCs/>
          <w:color w:val="000000" w:themeColor="text1"/>
        </w:rPr>
        <w:t>為健全臨床試驗法規環境，訂定藥品臨床試驗申請須知，作為衛</w:t>
      </w:r>
      <w:r w:rsidR="00843E43" w:rsidRPr="006C5ECB">
        <w:rPr>
          <w:rFonts w:ascii="標楷體" w:eastAsia="標楷體" w:hAnsi="標楷體" w:cs="標楷體" w:hint="eastAsia"/>
          <w:bCs/>
          <w:color w:val="000000" w:themeColor="text1"/>
        </w:rPr>
        <w:t>生</w:t>
      </w:r>
      <w:r w:rsidR="0067630E" w:rsidRPr="006C5ECB">
        <w:rPr>
          <w:rFonts w:ascii="標楷體" w:eastAsia="標楷體" w:hAnsi="標楷體" w:cs="標楷體" w:hint="eastAsia"/>
          <w:bCs/>
          <w:color w:val="000000" w:themeColor="text1"/>
        </w:rPr>
        <w:t>福</w:t>
      </w:r>
      <w:r w:rsidR="00843E43" w:rsidRPr="006C5ECB">
        <w:rPr>
          <w:rFonts w:ascii="標楷體" w:eastAsia="標楷體" w:hAnsi="標楷體" w:cs="標楷體" w:hint="eastAsia"/>
          <w:bCs/>
          <w:color w:val="000000" w:themeColor="text1"/>
        </w:rPr>
        <w:t>利</w:t>
      </w:r>
      <w:r w:rsidR="0067630E" w:rsidRPr="006C5ECB">
        <w:rPr>
          <w:rFonts w:ascii="標楷體" w:eastAsia="標楷體" w:hAnsi="標楷體" w:cs="標楷體" w:hint="eastAsia"/>
          <w:bCs/>
          <w:color w:val="000000" w:themeColor="text1"/>
        </w:rPr>
        <w:t>部會同教育部評鑑合格之教學醫院及藥商申請藥品臨床試驗計畫</w:t>
      </w:r>
      <w:proofErr w:type="gramStart"/>
      <w:r w:rsidR="0067630E" w:rsidRPr="006C5ECB">
        <w:rPr>
          <w:rFonts w:ascii="標楷體" w:eastAsia="標楷體" w:hAnsi="標楷體" w:cs="標楷體" w:hint="eastAsia"/>
          <w:bCs/>
          <w:color w:val="000000" w:themeColor="text1"/>
        </w:rPr>
        <w:t>之參據</w:t>
      </w:r>
      <w:proofErr w:type="gramEnd"/>
      <w:r w:rsidR="0067630E" w:rsidRPr="006C5ECB">
        <w:rPr>
          <w:rFonts w:ascii="標楷體" w:eastAsia="標楷體" w:hAnsi="標楷體" w:cs="標楷體" w:hint="eastAsia"/>
          <w:bCs/>
          <w:color w:val="000000" w:themeColor="text1"/>
        </w:rPr>
        <w:t>。該署建置ExPRESS平</w:t>
      </w:r>
      <w:proofErr w:type="gramStart"/>
      <w:r w:rsidR="0067630E" w:rsidRPr="006C5ECB">
        <w:rPr>
          <w:rFonts w:ascii="標楷體" w:eastAsia="標楷體" w:hAnsi="標楷體" w:cs="標楷體" w:hint="eastAsia"/>
          <w:bCs/>
          <w:color w:val="000000" w:themeColor="text1"/>
        </w:rPr>
        <w:t>臺</w:t>
      </w:r>
      <w:proofErr w:type="gramEnd"/>
      <w:r w:rsidR="0067630E" w:rsidRPr="006C5ECB">
        <w:rPr>
          <w:rFonts w:ascii="標楷體" w:eastAsia="標楷體" w:hAnsi="標楷體" w:cs="標楷體" w:hint="eastAsia"/>
          <w:bCs/>
          <w:color w:val="000000" w:themeColor="text1"/>
        </w:rPr>
        <w:t>，補足臨床試驗電子化申辦及審查功能，截至111年底止，國內藥品臨床試驗20項申辦項目中，已完成電子化申辦項目包括多國多中心類型案件、臨床試驗相關函</w:t>
      </w:r>
      <w:proofErr w:type="gramStart"/>
      <w:r w:rsidR="0067630E" w:rsidRPr="006C5ECB">
        <w:rPr>
          <w:rFonts w:ascii="標楷體" w:eastAsia="標楷體" w:hAnsi="標楷體" w:cs="標楷體" w:hint="eastAsia"/>
          <w:bCs/>
          <w:color w:val="000000" w:themeColor="text1"/>
        </w:rPr>
        <w:t>詢</w:t>
      </w:r>
      <w:proofErr w:type="gramEnd"/>
      <w:r w:rsidR="0067630E" w:rsidRPr="006C5ECB">
        <w:rPr>
          <w:rFonts w:ascii="標楷體" w:eastAsia="標楷體" w:hAnsi="標楷體" w:cs="標楷體" w:hint="eastAsia"/>
          <w:bCs/>
          <w:color w:val="000000" w:themeColor="text1"/>
        </w:rPr>
        <w:t>類型案件、一般審查類型案件等7項；已完成電子化審查功能1項，為藥品優良臨床試驗準則（GCP）查核功能，據該署預估約可於118年達成全面無紙化之目標，惟現行藥品臨床試驗申請須知（110年6月修訂版）內容仍以紙本案件之申請程序編撰，且僅檢附開放多國多中心類型案件（新案及變更案）及臨床相關函</w:t>
      </w:r>
      <w:proofErr w:type="gramStart"/>
      <w:r w:rsidR="0067630E" w:rsidRPr="006C5ECB">
        <w:rPr>
          <w:rFonts w:ascii="標楷體" w:eastAsia="標楷體" w:hAnsi="標楷體" w:cs="標楷體" w:hint="eastAsia"/>
          <w:bCs/>
          <w:color w:val="000000" w:themeColor="text1"/>
        </w:rPr>
        <w:t>詢</w:t>
      </w:r>
      <w:proofErr w:type="gramEnd"/>
      <w:r w:rsidR="0067630E" w:rsidRPr="006C5ECB">
        <w:rPr>
          <w:rFonts w:ascii="標楷體" w:eastAsia="標楷體" w:hAnsi="標楷體" w:cs="標楷體" w:hint="eastAsia"/>
          <w:bCs/>
          <w:color w:val="000000" w:themeColor="text1"/>
        </w:rPr>
        <w:t>案</w:t>
      </w:r>
      <w:proofErr w:type="gramStart"/>
      <w:r w:rsidR="0067630E" w:rsidRPr="006C5ECB">
        <w:rPr>
          <w:rFonts w:ascii="標楷體" w:eastAsia="標楷體" w:hAnsi="標楷體" w:cs="標楷體" w:hint="eastAsia"/>
          <w:bCs/>
          <w:color w:val="000000" w:themeColor="text1"/>
        </w:rPr>
        <w:t>等線上申辦</w:t>
      </w:r>
      <w:proofErr w:type="gramEnd"/>
      <w:r w:rsidR="0067630E" w:rsidRPr="006C5ECB">
        <w:rPr>
          <w:rFonts w:ascii="標楷體" w:eastAsia="標楷體" w:hAnsi="標楷體" w:cs="標楷體" w:hint="eastAsia"/>
          <w:bCs/>
          <w:color w:val="000000" w:themeColor="text1"/>
        </w:rPr>
        <w:t>公告函文資料，尚未將前述所有電子化申辦及審查相關說明及規定納入，經函</w:t>
      </w:r>
      <w:proofErr w:type="gramStart"/>
      <w:r w:rsidR="0067630E" w:rsidRPr="006C5ECB">
        <w:rPr>
          <w:rFonts w:ascii="標楷體" w:eastAsia="標楷體" w:hAnsi="標楷體" w:cs="標楷體" w:hint="eastAsia"/>
          <w:bCs/>
          <w:color w:val="000000" w:themeColor="text1"/>
        </w:rPr>
        <w:t>請食藥署衡</w:t>
      </w:r>
      <w:proofErr w:type="gramEnd"/>
      <w:r w:rsidR="0067630E" w:rsidRPr="006C5ECB">
        <w:rPr>
          <w:rFonts w:ascii="標楷體" w:eastAsia="標楷體" w:hAnsi="標楷體" w:cs="標楷體" w:hint="eastAsia"/>
          <w:bCs/>
          <w:color w:val="000000" w:themeColor="text1"/>
        </w:rPr>
        <w:t>酌整體藥品臨床試驗電子化項目建置期程，階段性修正藥品臨床試驗申請須知相關規定，以符實際並健全臨床試驗法規環境。據復：將於113年修訂藥品臨床試驗申請須知，納入</w:t>
      </w:r>
      <w:proofErr w:type="gramStart"/>
      <w:r w:rsidR="0067630E" w:rsidRPr="006C5ECB">
        <w:rPr>
          <w:rFonts w:ascii="標楷體" w:eastAsia="標楷體" w:hAnsi="標楷體" w:cs="標楷體" w:hint="eastAsia"/>
          <w:bCs/>
          <w:color w:val="000000" w:themeColor="text1"/>
        </w:rPr>
        <w:t>數位化線上申辦</w:t>
      </w:r>
      <w:proofErr w:type="gramEnd"/>
      <w:r w:rsidR="0067630E" w:rsidRPr="006C5ECB">
        <w:rPr>
          <w:rFonts w:ascii="標楷體" w:eastAsia="標楷體" w:hAnsi="標楷體" w:cs="標楷體" w:hint="eastAsia"/>
          <w:bCs/>
          <w:color w:val="000000" w:themeColor="text1"/>
        </w:rPr>
        <w:t>相關規定。</w:t>
      </w:r>
    </w:p>
    <w:p w14:paraId="2667ADC1" w14:textId="0E1F7449" w:rsidR="00755877" w:rsidRPr="006C5ECB" w:rsidRDefault="00755877" w:rsidP="00755877">
      <w:pPr>
        <w:pStyle w:val="a6"/>
        <w:overflowPunct w:val="0"/>
        <w:spacing w:before="72" w:after="72" w:line="420" w:lineRule="exact"/>
        <w:ind w:firstLine="545"/>
        <w:outlineLvl w:val="0"/>
        <w:rPr>
          <w:rStyle w:val="10"/>
          <w:rFonts w:ascii="標楷體" w:eastAsia="標楷體" w:hAnsi="標楷體"/>
          <w:b/>
          <w:color w:val="000000" w:themeColor="text1"/>
          <w:spacing w:val="-4"/>
          <w:sz w:val="28"/>
          <w:szCs w:val="32"/>
          <w:lang w:eastAsia="zh-TW"/>
        </w:rPr>
      </w:pPr>
      <w:r w:rsidRPr="006C5ECB">
        <w:rPr>
          <w:rStyle w:val="10"/>
          <w:rFonts w:ascii="標楷體" w:eastAsia="標楷體" w:hAnsi="標楷體" w:hint="eastAsia"/>
          <w:b/>
          <w:color w:val="000000" w:themeColor="text1"/>
          <w:spacing w:val="-4"/>
          <w:sz w:val="28"/>
          <w:szCs w:val="32"/>
        </w:rPr>
        <w:t>（</w:t>
      </w:r>
      <w:r w:rsidR="00F31487" w:rsidRPr="006C5ECB">
        <w:rPr>
          <w:rStyle w:val="10"/>
          <w:rFonts w:ascii="標楷體" w:eastAsia="標楷體" w:hAnsi="標楷體" w:hint="eastAsia"/>
          <w:b/>
          <w:color w:val="000000" w:themeColor="text1"/>
          <w:spacing w:val="-4"/>
          <w:sz w:val="28"/>
          <w:szCs w:val="32"/>
          <w:lang w:eastAsia="zh-TW"/>
        </w:rPr>
        <w:t>十</w:t>
      </w:r>
      <w:r w:rsidR="00D17489" w:rsidRPr="006C5ECB">
        <w:rPr>
          <w:rStyle w:val="10"/>
          <w:rFonts w:ascii="標楷體" w:eastAsia="標楷體" w:hAnsi="標楷體" w:hint="eastAsia"/>
          <w:b/>
          <w:color w:val="000000" w:themeColor="text1"/>
          <w:spacing w:val="-4"/>
          <w:sz w:val="28"/>
          <w:szCs w:val="32"/>
          <w:lang w:eastAsia="zh-TW"/>
        </w:rPr>
        <w:t>四</w:t>
      </w:r>
      <w:r w:rsidRPr="006C5ECB">
        <w:rPr>
          <w:rStyle w:val="10"/>
          <w:rFonts w:ascii="標楷體" w:eastAsia="標楷體" w:hAnsi="標楷體" w:hint="eastAsia"/>
          <w:b/>
          <w:color w:val="000000" w:themeColor="text1"/>
          <w:spacing w:val="-4"/>
          <w:sz w:val="28"/>
          <w:szCs w:val="32"/>
        </w:rPr>
        <w:t xml:space="preserve">）　</w:t>
      </w:r>
      <w:bookmarkStart w:id="6" w:name="_Toc124336967"/>
      <w:r w:rsidR="00985B63" w:rsidRPr="006C5ECB">
        <w:rPr>
          <w:rFonts w:hint="eastAsia"/>
          <w:color w:val="000000" w:themeColor="text1"/>
        </w:rPr>
        <w:t>國際食品警訊監控機制已實施多年，並訂定相關執行作業程序，惟部分警訊案件未依規定程序落實辦理，或警訊處理作業存有疏漏，亟待檢討改善，以保障國人食用安全。</w:t>
      </w:r>
      <w:bookmarkEnd w:id="6"/>
    </w:p>
    <w:p w14:paraId="32DDE7EF" w14:textId="69DBE27D" w:rsidR="00755877" w:rsidRPr="006C5ECB" w:rsidRDefault="009A7078" w:rsidP="00CC310A">
      <w:pPr>
        <w:overflowPunct w:val="0"/>
        <w:spacing w:line="400" w:lineRule="exact"/>
        <w:ind w:firstLineChars="200" w:firstLine="480"/>
        <w:jc w:val="both"/>
        <w:rPr>
          <w:rFonts w:ascii="標楷體" w:eastAsia="標楷體" w:hAnsi="標楷體" w:cs="標楷體"/>
          <w:color w:val="000000" w:themeColor="text1"/>
        </w:rPr>
      </w:pPr>
      <w:r w:rsidRPr="006C5ECB">
        <w:rPr>
          <w:rFonts w:ascii="標楷體" w:eastAsia="標楷體" w:hAnsi="標楷體" w:hint="eastAsia"/>
          <w:color w:val="000000" w:themeColor="text1"/>
        </w:rPr>
        <w:t>食品藥物管理署</w:t>
      </w:r>
      <w:r w:rsidR="00D76101">
        <w:rPr>
          <w:rFonts w:ascii="標楷體" w:eastAsia="標楷體" w:hAnsi="標楷體" w:hint="eastAsia"/>
          <w:color w:val="000000" w:themeColor="text1"/>
        </w:rPr>
        <w:t>（</w:t>
      </w:r>
      <w:r w:rsidRPr="006C5ECB">
        <w:rPr>
          <w:rFonts w:ascii="標楷體" w:eastAsia="標楷體" w:hAnsi="標楷體" w:hint="eastAsia"/>
          <w:color w:val="000000" w:themeColor="text1"/>
        </w:rPr>
        <w:t>下稱食藥署</w:t>
      </w:r>
      <w:r w:rsidR="00D76101">
        <w:rPr>
          <w:rFonts w:ascii="標楷體" w:eastAsia="標楷體" w:hAnsi="標楷體" w:hint="eastAsia"/>
          <w:color w:val="000000" w:themeColor="text1"/>
        </w:rPr>
        <w:t>）</w:t>
      </w:r>
      <w:r w:rsidRPr="00D76101">
        <w:rPr>
          <w:rFonts w:ascii="標楷體" w:eastAsia="標楷體" w:hAnsi="標楷體" w:hint="eastAsia"/>
          <w:color w:val="000000" w:themeColor="text1"/>
        </w:rPr>
        <w:t>為保障輸入食品安全，透過多元管道蒐集國外食品安全警訊，並於106年建置輸入食</w:t>
      </w:r>
      <w:r w:rsidRPr="00D76101">
        <w:rPr>
          <w:rFonts w:ascii="標楷體" w:eastAsia="標楷體" w:hAnsi="標楷體" w:hint="eastAsia"/>
          <w:color w:val="000000" w:themeColor="text1"/>
          <w:spacing w:val="-2"/>
        </w:rPr>
        <w:t>品自動化預警系統，加速每日監控、比對產品輸入情形及後續查處流程，且持續擴增蒐集國際回收警訊發布來源，另訂有國際食品警訊、輸入食品回收通報及輿情監控事件處理標準作業程序（下稱標準作業程序）作為執行依據，如產品有進口紀錄者，經向業者確認為國外回收品項後，通知業者依食品安全衛生管理法第7條規定，落實自主管理並辦理產品下架回收，並發布消費紅綠燈之紅燈或黃燈；如無進口紀錄者，則彙整國際警訊資訊發布消費紅</w:t>
      </w:r>
      <w:r w:rsidRPr="006C5ECB">
        <w:rPr>
          <w:rFonts w:ascii="標楷體" w:eastAsia="標楷體" w:hAnsi="標楷體" w:hint="eastAsia"/>
          <w:color w:val="000000" w:themeColor="text1"/>
        </w:rPr>
        <w:lastRenderedPageBreak/>
        <w:t>綠燈之綠燈。截至111年底止，已建置11個網站監測功能，相關系統建置及維護（擴充）經費累計支用1,500萬餘元，</w:t>
      </w:r>
      <w:proofErr w:type="gramStart"/>
      <w:r w:rsidRPr="006C5ECB">
        <w:rPr>
          <w:rFonts w:ascii="標楷體" w:eastAsia="標楷體" w:hAnsi="標楷體" w:hint="eastAsia"/>
          <w:color w:val="000000" w:themeColor="text1"/>
        </w:rPr>
        <w:t>111</w:t>
      </w:r>
      <w:proofErr w:type="gramEnd"/>
      <w:r w:rsidRPr="006C5ECB">
        <w:rPr>
          <w:rFonts w:ascii="標楷體" w:eastAsia="標楷體" w:hAnsi="標楷體" w:hint="eastAsia"/>
          <w:color w:val="000000" w:themeColor="text1"/>
        </w:rPr>
        <w:t>年度發布14則黃燈及968則綠燈。經查，111年1至8月國際間多次發生冰淇淋、泡麵</w:t>
      </w:r>
      <w:r w:rsidR="002258E3" w:rsidRPr="006C5ECB">
        <w:rPr>
          <w:rFonts w:ascii="標楷體" w:eastAsia="標楷體" w:hAnsi="標楷體" w:hint="eastAsia"/>
          <w:color w:val="000000" w:themeColor="text1"/>
        </w:rPr>
        <w:t>產品</w:t>
      </w:r>
      <w:r w:rsidRPr="006C5ECB">
        <w:rPr>
          <w:rFonts w:ascii="標楷體" w:eastAsia="標楷體" w:hAnsi="標楷體" w:hint="eastAsia"/>
          <w:color w:val="000000" w:themeColor="text1"/>
        </w:rPr>
        <w:t>檢出環氧乙烷致癌物，及巧克力產品</w:t>
      </w:r>
      <w:proofErr w:type="gramStart"/>
      <w:r w:rsidRPr="006C5ECB">
        <w:rPr>
          <w:rFonts w:ascii="標楷體" w:eastAsia="標楷體" w:hAnsi="標楷體" w:hint="eastAsia"/>
          <w:color w:val="000000" w:themeColor="text1"/>
        </w:rPr>
        <w:t>疑</w:t>
      </w:r>
      <w:proofErr w:type="gramEnd"/>
      <w:r w:rsidRPr="006C5ECB">
        <w:rPr>
          <w:rFonts w:ascii="標楷體" w:eastAsia="標楷體" w:hAnsi="標楷體" w:hint="eastAsia"/>
          <w:color w:val="000000" w:themeColor="text1"/>
        </w:rPr>
        <w:t>受沙門氏菌污染等回收警訊案件，</w:t>
      </w:r>
      <w:proofErr w:type="gramStart"/>
      <w:r w:rsidRPr="006C5ECB">
        <w:rPr>
          <w:rFonts w:ascii="標楷體" w:eastAsia="標楷體" w:hAnsi="標楷體" w:hint="eastAsia"/>
          <w:color w:val="000000" w:themeColor="text1"/>
        </w:rPr>
        <w:t>食藥署</w:t>
      </w:r>
      <w:proofErr w:type="gramEnd"/>
      <w:r w:rsidRPr="006C5ECB">
        <w:rPr>
          <w:rFonts w:ascii="標楷體" w:eastAsia="標楷體" w:hAnsi="標楷體" w:hint="eastAsia"/>
          <w:color w:val="000000" w:themeColor="text1"/>
        </w:rPr>
        <w:t>就已輸入國內之冰淇淋及泡麵等問題產品，通知業者下架回收，並發布13則消費紅綠燈，惟冰淇淋</w:t>
      </w:r>
      <w:r w:rsidR="002258E3" w:rsidRPr="006C5ECB">
        <w:rPr>
          <w:rFonts w:ascii="標楷體" w:eastAsia="標楷體" w:hAnsi="標楷體" w:hint="eastAsia"/>
          <w:color w:val="000000" w:themeColor="text1"/>
        </w:rPr>
        <w:t>產品</w:t>
      </w:r>
      <w:r w:rsidRPr="006C5ECB">
        <w:rPr>
          <w:rFonts w:ascii="標楷體" w:eastAsia="標楷體" w:hAnsi="標楷體" w:hint="eastAsia"/>
          <w:color w:val="000000" w:themeColor="text1"/>
        </w:rPr>
        <w:t>警訊案件，該署僅</w:t>
      </w:r>
      <w:proofErr w:type="gramStart"/>
      <w:r w:rsidRPr="006C5ECB">
        <w:rPr>
          <w:rFonts w:ascii="標楷體" w:eastAsia="標楷體" w:hAnsi="標楷體" w:hint="eastAsia"/>
          <w:color w:val="000000" w:themeColor="text1"/>
        </w:rPr>
        <w:t>逕</w:t>
      </w:r>
      <w:proofErr w:type="gramEnd"/>
      <w:r w:rsidRPr="006C5ECB">
        <w:rPr>
          <w:rFonts w:ascii="標楷體" w:eastAsia="標楷體" w:hAnsi="標楷體" w:hint="eastAsia"/>
          <w:color w:val="000000" w:themeColor="text1"/>
        </w:rPr>
        <w:t>洽詢一家輸入業者瞭解國際警訊緣起及查詢其輸入情形，未依標</w:t>
      </w:r>
      <w:r w:rsidRPr="006C5ECB">
        <w:rPr>
          <w:rFonts w:ascii="標楷體" w:eastAsia="標楷體" w:hAnsi="標楷體" w:hint="eastAsia"/>
          <w:color w:val="000000" w:themeColor="text1"/>
          <w:spacing w:val="-2"/>
        </w:rPr>
        <w:t>準作業程序查證問題產品</w:t>
      </w:r>
      <w:r w:rsidR="00CC310A" w:rsidRPr="006C5ECB">
        <w:rPr>
          <w:rFonts w:ascii="標楷體" w:eastAsia="標楷體" w:hAnsi="標楷體"/>
          <w:noProof/>
          <w:color w:val="000000" w:themeColor="text1"/>
          <w:spacing w:val="-2"/>
        </w:rPr>
        <mc:AlternateContent>
          <mc:Choice Requires="wps">
            <w:drawing>
              <wp:anchor distT="45720" distB="45720" distL="0" distR="114300" simplePos="0" relativeHeight="252732416" behindDoc="1" locked="1" layoutInCell="1" allowOverlap="0" wp14:anchorId="576D176C" wp14:editId="02CC9FE7">
                <wp:simplePos x="0" y="0"/>
                <wp:positionH relativeFrom="margin">
                  <wp:posOffset>1216660</wp:posOffset>
                </wp:positionH>
                <wp:positionV relativeFrom="paragraph">
                  <wp:posOffset>5815330</wp:posOffset>
                </wp:positionV>
                <wp:extent cx="5105400" cy="2873375"/>
                <wp:effectExtent l="0" t="0" r="0" b="3175"/>
                <wp:wrapTight wrapText="bothSides">
                  <wp:wrapPolygon edited="0">
                    <wp:start x="0" y="0"/>
                    <wp:lineTo x="0" y="21481"/>
                    <wp:lineTo x="21519" y="21481"/>
                    <wp:lineTo x="21519" y="0"/>
                    <wp:lineTo x="0" y="0"/>
                  </wp:wrapPolygon>
                </wp:wrapTight>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0" cy="2873375"/>
                        </a:xfrm>
                        <a:prstGeom prst="rect">
                          <a:avLst/>
                        </a:prstGeom>
                        <a:solidFill>
                          <a:srgbClr val="FFFFFF"/>
                        </a:solidFill>
                        <a:ln w="9525">
                          <a:noFill/>
                          <a:miter lim="800000"/>
                          <a:headEnd/>
                          <a:tailEnd/>
                        </a:ln>
                      </wps:spPr>
                      <wps:txbx>
                        <w:txbxContent>
                          <w:p w14:paraId="5D5AC05A" w14:textId="53B1F04D" w:rsidR="00D76101" w:rsidRPr="006C5ECB" w:rsidRDefault="00D76101" w:rsidP="00CC310A">
                            <w:pPr>
                              <w:overflowPunct w:val="0"/>
                              <w:ind w:rightChars="11" w:right="26"/>
                              <w:jc w:val="center"/>
                              <w:rPr>
                                <w:rFonts w:ascii="標楷體" w:eastAsia="標楷體" w:hAnsi="標楷體"/>
                                <w:b/>
                                <w:color w:val="000000" w:themeColor="text1"/>
                              </w:rPr>
                            </w:pPr>
                            <w:r w:rsidRPr="006C5ECB">
                              <w:rPr>
                                <w:rFonts w:ascii="標楷體" w:eastAsia="標楷體" w:hAnsi="標楷體" w:hint="eastAsia"/>
                                <w:b/>
                                <w:color w:val="000000" w:themeColor="text1"/>
                              </w:rPr>
                              <w:t>表2</w:t>
                            </w:r>
                            <w:r w:rsidRPr="006C5ECB">
                              <w:rPr>
                                <w:rFonts w:ascii="標楷體" w:eastAsia="標楷體" w:hAnsi="標楷體"/>
                                <w:b/>
                                <w:color w:val="000000" w:themeColor="text1"/>
                              </w:rPr>
                              <w:t>4</w:t>
                            </w:r>
                            <w:r w:rsidRPr="006C5ECB">
                              <w:rPr>
                                <w:rFonts w:ascii="標楷體" w:eastAsia="標楷體" w:hAnsi="標楷體" w:hint="eastAsia"/>
                                <w:b/>
                                <w:color w:val="000000" w:themeColor="text1"/>
                              </w:rPr>
                              <w:t xml:space="preserve">　中醫藥所新店區舊址不動產明細</w:t>
                            </w:r>
                          </w:p>
                          <w:p w14:paraId="7D92206C" w14:textId="77777777" w:rsidR="00D76101" w:rsidRPr="006C5ECB" w:rsidRDefault="00D76101" w:rsidP="00CC310A">
                            <w:pPr>
                              <w:overflowPunct w:val="0"/>
                              <w:spacing w:line="280" w:lineRule="exact"/>
                              <w:ind w:left="420" w:rightChars="11" w:right="26" w:hangingChars="210" w:hanging="42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單位：平方公尺、新臺幣千元</w:t>
                            </w:r>
                          </w:p>
                          <w:tbl>
                            <w:tblPr>
                              <w:tblStyle w:val="af"/>
                              <w:tblW w:w="5000" w:type="pct"/>
                              <w:tblLook w:val="04A0" w:firstRow="1" w:lastRow="0" w:firstColumn="1" w:lastColumn="0" w:noHBand="0" w:noVBand="1"/>
                            </w:tblPr>
                            <w:tblGrid>
                              <w:gridCol w:w="421"/>
                              <w:gridCol w:w="1476"/>
                              <w:gridCol w:w="1028"/>
                              <w:gridCol w:w="927"/>
                              <w:gridCol w:w="420"/>
                              <w:gridCol w:w="1722"/>
                              <w:gridCol w:w="824"/>
                              <w:gridCol w:w="910"/>
                            </w:tblGrid>
                            <w:tr w:rsidR="00D76101" w:rsidRPr="006C5ECB" w14:paraId="2EEC762C" w14:textId="77777777" w:rsidTr="00CC310A">
                              <w:trPr>
                                <w:trHeight w:val="20"/>
                                <w:tblHeader/>
                              </w:trPr>
                              <w:tc>
                                <w:tcPr>
                                  <w:tcW w:w="272" w:type="pct"/>
                                </w:tcPr>
                                <w:p w14:paraId="69F2C65E" w14:textId="77777777" w:rsidR="00D76101" w:rsidRPr="006C5ECB" w:rsidRDefault="00D76101" w:rsidP="00CC310A">
                                  <w:pPr>
                                    <w:overflowPunct w:val="0"/>
                                    <w:spacing w:line="220" w:lineRule="exact"/>
                                    <w:ind w:leftChars="-32" w:left="-77" w:rightChars="-37" w:right="-89"/>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項次</w:t>
                                  </w:r>
                                </w:p>
                              </w:tc>
                              <w:tc>
                                <w:tcPr>
                                  <w:tcW w:w="955" w:type="pct"/>
                                  <w:shd w:val="clear" w:color="auto" w:fill="auto"/>
                                  <w:vAlign w:val="center"/>
                                </w:tcPr>
                                <w:p w14:paraId="21B0FD29"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土地</w:t>
                                  </w:r>
                                  <w:proofErr w:type="gramStart"/>
                                  <w:r w:rsidRPr="006C5ECB">
                                    <w:rPr>
                                      <w:rFonts w:ascii="標楷體" w:eastAsia="標楷體" w:hAnsi="標楷體" w:hint="eastAsia"/>
                                      <w:color w:val="000000" w:themeColor="text1"/>
                                      <w:sz w:val="20"/>
                                      <w:szCs w:val="20"/>
                                    </w:rPr>
                                    <w:t>地</w:t>
                                  </w:r>
                                  <w:proofErr w:type="gramEnd"/>
                                  <w:r w:rsidRPr="006C5ECB">
                                    <w:rPr>
                                      <w:rFonts w:ascii="標楷體" w:eastAsia="標楷體" w:hAnsi="標楷體" w:hint="eastAsia"/>
                                      <w:color w:val="000000" w:themeColor="text1"/>
                                      <w:sz w:val="20"/>
                                      <w:szCs w:val="20"/>
                                    </w:rPr>
                                    <w:t>號</w:t>
                                  </w:r>
                                </w:p>
                              </w:tc>
                              <w:tc>
                                <w:tcPr>
                                  <w:tcW w:w="665" w:type="pct"/>
                                  <w:shd w:val="clear" w:color="auto" w:fill="auto"/>
                                  <w:vAlign w:val="center"/>
                                </w:tcPr>
                                <w:p w14:paraId="1DECCEC9"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面積</w:t>
                                  </w:r>
                                </w:p>
                              </w:tc>
                              <w:tc>
                                <w:tcPr>
                                  <w:tcW w:w="600" w:type="pct"/>
                                  <w:tcBorders>
                                    <w:right w:val="double" w:sz="4" w:space="0" w:color="auto"/>
                                  </w:tcBorders>
                                  <w:shd w:val="clear" w:color="auto" w:fill="auto"/>
                                  <w:vAlign w:val="center"/>
                                </w:tcPr>
                                <w:p w14:paraId="20C5B409"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價值</w:t>
                                  </w:r>
                                </w:p>
                              </w:tc>
                              <w:tc>
                                <w:tcPr>
                                  <w:tcW w:w="272" w:type="pct"/>
                                  <w:tcBorders>
                                    <w:bottom w:val="single" w:sz="4" w:space="0" w:color="auto"/>
                                    <w:right w:val="single" w:sz="4" w:space="0" w:color="auto"/>
                                  </w:tcBorders>
                                </w:tcPr>
                                <w:p w14:paraId="5B988DE4" w14:textId="77777777" w:rsidR="00D76101" w:rsidRPr="006C5ECB" w:rsidRDefault="00D76101" w:rsidP="00CC310A">
                                  <w:pPr>
                                    <w:overflowPunct w:val="0"/>
                                    <w:spacing w:line="220" w:lineRule="exact"/>
                                    <w:ind w:leftChars="-32" w:left="-77" w:rightChars="-37" w:right="-89"/>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項次</w:t>
                                  </w:r>
                                </w:p>
                              </w:tc>
                              <w:tc>
                                <w:tcPr>
                                  <w:tcW w:w="1114" w:type="pct"/>
                                  <w:tcBorders>
                                    <w:left w:val="single" w:sz="4" w:space="0" w:color="auto"/>
                                    <w:bottom w:val="single" w:sz="4" w:space="0" w:color="auto"/>
                                  </w:tcBorders>
                                  <w:shd w:val="clear" w:color="auto" w:fill="auto"/>
                                  <w:vAlign w:val="center"/>
                                </w:tcPr>
                                <w:p w14:paraId="06884EC1"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土地</w:t>
                                  </w:r>
                                  <w:proofErr w:type="gramStart"/>
                                  <w:r w:rsidRPr="006C5ECB">
                                    <w:rPr>
                                      <w:rFonts w:ascii="標楷體" w:eastAsia="標楷體" w:hAnsi="標楷體" w:hint="eastAsia"/>
                                      <w:color w:val="000000" w:themeColor="text1"/>
                                      <w:sz w:val="20"/>
                                      <w:szCs w:val="20"/>
                                    </w:rPr>
                                    <w:t>地</w:t>
                                  </w:r>
                                  <w:proofErr w:type="gramEnd"/>
                                  <w:r w:rsidRPr="006C5ECB">
                                    <w:rPr>
                                      <w:rFonts w:ascii="標楷體" w:eastAsia="標楷體" w:hAnsi="標楷體" w:hint="eastAsia"/>
                                      <w:color w:val="000000" w:themeColor="text1"/>
                                      <w:sz w:val="20"/>
                                      <w:szCs w:val="20"/>
                                    </w:rPr>
                                    <w:t>號</w:t>
                                  </w:r>
                                </w:p>
                              </w:tc>
                              <w:tc>
                                <w:tcPr>
                                  <w:tcW w:w="533" w:type="pct"/>
                                  <w:tcBorders>
                                    <w:bottom w:val="single" w:sz="4" w:space="0" w:color="auto"/>
                                  </w:tcBorders>
                                  <w:shd w:val="clear" w:color="auto" w:fill="auto"/>
                                  <w:vAlign w:val="center"/>
                                </w:tcPr>
                                <w:p w14:paraId="3641FD4F"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面積</w:t>
                                  </w:r>
                                </w:p>
                              </w:tc>
                              <w:tc>
                                <w:tcPr>
                                  <w:tcW w:w="588" w:type="pct"/>
                                  <w:tcBorders>
                                    <w:bottom w:val="single" w:sz="4" w:space="0" w:color="auto"/>
                                  </w:tcBorders>
                                  <w:shd w:val="clear" w:color="auto" w:fill="auto"/>
                                  <w:vAlign w:val="center"/>
                                </w:tcPr>
                                <w:p w14:paraId="1C9F8636"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價值</w:t>
                                  </w:r>
                                </w:p>
                              </w:tc>
                            </w:tr>
                            <w:tr w:rsidR="00D76101" w:rsidRPr="006C5ECB" w14:paraId="55F17EDF" w14:textId="77777777" w:rsidTr="00CC310A">
                              <w:trPr>
                                <w:trHeight w:val="20"/>
                              </w:trPr>
                              <w:tc>
                                <w:tcPr>
                                  <w:tcW w:w="1227" w:type="pct"/>
                                  <w:gridSpan w:val="2"/>
                                </w:tcPr>
                                <w:p w14:paraId="407E446F" w14:textId="77777777" w:rsidR="00D76101" w:rsidRPr="006C5ECB" w:rsidRDefault="00D76101" w:rsidP="00CC310A">
                                  <w:pPr>
                                    <w:overflowPunct w:val="0"/>
                                    <w:spacing w:line="220" w:lineRule="exact"/>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665" w:type="pct"/>
                                </w:tcPr>
                                <w:p w14:paraId="471436FB" w14:textId="77777777" w:rsidR="00D76101" w:rsidRPr="006C5ECB" w:rsidRDefault="00D76101" w:rsidP="00CC310A">
                                  <w:pPr>
                                    <w:overflowPunct w:val="0"/>
                                    <w:spacing w:line="22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6,701.38</w:t>
                                  </w:r>
                                </w:p>
                              </w:tc>
                              <w:tc>
                                <w:tcPr>
                                  <w:tcW w:w="600" w:type="pct"/>
                                  <w:tcBorders>
                                    <w:right w:val="single" w:sz="4" w:space="0" w:color="auto"/>
                                  </w:tcBorders>
                                </w:tcPr>
                                <w:p w14:paraId="6D8E2129" w14:textId="77777777" w:rsidR="00D76101" w:rsidRPr="006C5ECB" w:rsidRDefault="00D76101" w:rsidP="00CC310A">
                                  <w:pPr>
                                    <w:overflowPunct w:val="0"/>
                                    <w:spacing w:line="220" w:lineRule="exact"/>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444</w:t>
                                  </w:r>
                                  <w:r w:rsidRPr="006C5ECB">
                                    <w:rPr>
                                      <w:rFonts w:ascii="標楷體" w:eastAsia="標楷體" w:hAnsi="標楷體" w:hint="eastAsia"/>
                                      <w:b/>
                                      <w:color w:val="000000" w:themeColor="text1"/>
                                      <w:sz w:val="20"/>
                                      <w:szCs w:val="20"/>
                                    </w:rPr>
                                    <w:t>,275</w:t>
                                  </w:r>
                                </w:p>
                              </w:tc>
                              <w:tc>
                                <w:tcPr>
                                  <w:tcW w:w="2508" w:type="pct"/>
                                  <w:gridSpan w:val="4"/>
                                  <w:tcBorders>
                                    <w:left w:val="single" w:sz="4" w:space="0" w:color="auto"/>
                                    <w:tl2br w:val="single" w:sz="4" w:space="0" w:color="auto"/>
                                  </w:tcBorders>
                                </w:tcPr>
                                <w:p w14:paraId="009B03E8" w14:textId="77777777" w:rsidR="00D76101" w:rsidRPr="006C5ECB" w:rsidRDefault="00D76101" w:rsidP="00CC310A">
                                  <w:pPr>
                                    <w:overflowPunct w:val="0"/>
                                    <w:spacing w:line="220" w:lineRule="exact"/>
                                    <w:jc w:val="right"/>
                                    <w:rPr>
                                      <w:rFonts w:ascii="標楷體" w:eastAsia="標楷體" w:hAnsi="標楷體"/>
                                      <w:b/>
                                      <w:color w:val="000000" w:themeColor="text1"/>
                                      <w:sz w:val="20"/>
                                      <w:szCs w:val="20"/>
                                    </w:rPr>
                                  </w:pPr>
                                </w:p>
                              </w:tc>
                            </w:tr>
                            <w:tr w:rsidR="00D76101" w:rsidRPr="006C5ECB" w14:paraId="22033DDA" w14:textId="77777777" w:rsidTr="00CC310A">
                              <w:trPr>
                                <w:trHeight w:val="20"/>
                              </w:trPr>
                              <w:tc>
                                <w:tcPr>
                                  <w:tcW w:w="272" w:type="pct"/>
                                </w:tcPr>
                                <w:p w14:paraId="2C9D1591"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955" w:type="pct"/>
                                </w:tcPr>
                                <w:p w14:paraId="215137D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秀水段1012號</w:t>
                                  </w:r>
                                </w:p>
                              </w:tc>
                              <w:tc>
                                <w:tcPr>
                                  <w:tcW w:w="665" w:type="pct"/>
                                </w:tcPr>
                                <w:p w14:paraId="43D7F69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2,861.87</w:t>
                                  </w:r>
                                </w:p>
                              </w:tc>
                              <w:tc>
                                <w:tcPr>
                                  <w:tcW w:w="600" w:type="pct"/>
                                  <w:tcBorders>
                                    <w:right w:val="double" w:sz="4" w:space="0" w:color="auto"/>
                                  </w:tcBorders>
                                </w:tcPr>
                                <w:p w14:paraId="4F1CD820"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190,028</w:t>
                                  </w:r>
                                </w:p>
                              </w:tc>
                              <w:tc>
                                <w:tcPr>
                                  <w:tcW w:w="272" w:type="pct"/>
                                  <w:tcBorders>
                                    <w:right w:val="single" w:sz="4" w:space="0" w:color="auto"/>
                                  </w:tcBorders>
                                </w:tcPr>
                                <w:p w14:paraId="209C1D77"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3</w:t>
                                  </w:r>
                                </w:p>
                              </w:tc>
                              <w:tc>
                                <w:tcPr>
                                  <w:tcW w:w="1114" w:type="pct"/>
                                  <w:tcBorders>
                                    <w:left w:val="single" w:sz="4" w:space="0" w:color="auto"/>
                                  </w:tcBorders>
                                  <w:vAlign w:val="center"/>
                                </w:tcPr>
                                <w:p w14:paraId="20232FE8"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秀水段1002-1號</w:t>
                                  </w:r>
                                </w:p>
                              </w:tc>
                              <w:tc>
                                <w:tcPr>
                                  <w:tcW w:w="533" w:type="pct"/>
                                  <w:vAlign w:val="center"/>
                                </w:tcPr>
                                <w:p w14:paraId="00F18A50"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11.47</w:t>
                                  </w:r>
                                </w:p>
                              </w:tc>
                              <w:tc>
                                <w:tcPr>
                                  <w:tcW w:w="588" w:type="pct"/>
                                  <w:vAlign w:val="center"/>
                                </w:tcPr>
                                <w:p w14:paraId="4D53C6ED"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761</w:t>
                                  </w:r>
                                </w:p>
                              </w:tc>
                            </w:tr>
                            <w:tr w:rsidR="00D76101" w:rsidRPr="006C5ECB" w14:paraId="166596DE" w14:textId="77777777" w:rsidTr="00CC310A">
                              <w:trPr>
                                <w:trHeight w:val="20"/>
                              </w:trPr>
                              <w:tc>
                                <w:tcPr>
                                  <w:tcW w:w="272" w:type="pct"/>
                                </w:tcPr>
                                <w:p w14:paraId="7168ABA2"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955" w:type="pct"/>
                                </w:tcPr>
                                <w:p w14:paraId="578D6514"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秀水段1013號</w:t>
                                  </w:r>
                                </w:p>
                              </w:tc>
                              <w:tc>
                                <w:tcPr>
                                  <w:tcW w:w="665" w:type="pct"/>
                                </w:tcPr>
                                <w:p w14:paraId="666B9A96"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973.16</w:t>
                                  </w:r>
                                </w:p>
                              </w:tc>
                              <w:tc>
                                <w:tcPr>
                                  <w:tcW w:w="600" w:type="pct"/>
                                  <w:tcBorders>
                                    <w:right w:val="double" w:sz="4" w:space="0" w:color="auto"/>
                                  </w:tcBorders>
                                </w:tcPr>
                                <w:p w14:paraId="49166307"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64,617</w:t>
                                  </w:r>
                                </w:p>
                              </w:tc>
                              <w:tc>
                                <w:tcPr>
                                  <w:tcW w:w="272" w:type="pct"/>
                                  <w:tcBorders>
                                    <w:right w:val="single" w:sz="4" w:space="0" w:color="auto"/>
                                  </w:tcBorders>
                                </w:tcPr>
                                <w:p w14:paraId="7AE1EB04"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4</w:t>
                                  </w:r>
                                </w:p>
                              </w:tc>
                              <w:tc>
                                <w:tcPr>
                                  <w:tcW w:w="1114" w:type="pct"/>
                                  <w:tcBorders>
                                    <w:left w:val="single" w:sz="4" w:space="0" w:color="auto"/>
                                  </w:tcBorders>
                                  <w:vAlign w:val="center"/>
                                </w:tcPr>
                                <w:p w14:paraId="4801F2BC"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秀水段1002-2號</w:t>
                                  </w:r>
                                </w:p>
                              </w:tc>
                              <w:tc>
                                <w:tcPr>
                                  <w:tcW w:w="533" w:type="pct"/>
                                  <w:vAlign w:val="center"/>
                                </w:tcPr>
                                <w:p w14:paraId="0DCA00EC"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21.69</w:t>
                                  </w:r>
                                </w:p>
                              </w:tc>
                              <w:tc>
                                <w:tcPr>
                                  <w:tcW w:w="588" w:type="pct"/>
                                  <w:vAlign w:val="center"/>
                                </w:tcPr>
                                <w:p w14:paraId="1992236C"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1,440</w:t>
                                  </w:r>
                                </w:p>
                              </w:tc>
                            </w:tr>
                            <w:tr w:rsidR="00D76101" w:rsidRPr="006C5ECB" w14:paraId="07B0187B" w14:textId="77777777" w:rsidTr="00CC310A">
                              <w:trPr>
                                <w:trHeight w:val="20"/>
                              </w:trPr>
                              <w:tc>
                                <w:tcPr>
                                  <w:tcW w:w="272" w:type="pct"/>
                                </w:tcPr>
                                <w:p w14:paraId="525971B4"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955" w:type="pct"/>
                                </w:tcPr>
                                <w:p w14:paraId="4C6BE2ED"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秀水段1045號</w:t>
                                  </w:r>
                                </w:p>
                              </w:tc>
                              <w:tc>
                                <w:tcPr>
                                  <w:tcW w:w="665" w:type="pct"/>
                                </w:tcPr>
                                <w:p w14:paraId="61ED8473"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272.00</w:t>
                                  </w:r>
                                </w:p>
                              </w:tc>
                              <w:tc>
                                <w:tcPr>
                                  <w:tcW w:w="600" w:type="pct"/>
                                  <w:tcBorders>
                                    <w:right w:val="double" w:sz="4" w:space="0" w:color="auto"/>
                                  </w:tcBorders>
                                </w:tcPr>
                                <w:p w14:paraId="6FFF0E4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19,584</w:t>
                                  </w:r>
                                </w:p>
                              </w:tc>
                              <w:tc>
                                <w:tcPr>
                                  <w:tcW w:w="272" w:type="pct"/>
                                  <w:tcBorders>
                                    <w:right w:val="single" w:sz="4" w:space="0" w:color="auto"/>
                                  </w:tcBorders>
                                </w:tcPr>
                                <w:p w14:paraId="26D2FC0E"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5</w:t>
                                  </w:r>
                                </w:p>
                              </w:tc>
                              <w:tc>
                                <w:tcPr>
                                  <w:tcW w:w="1114" w:type="pct"/>
                                  <w:tcBorders>
                                    <w:left w:val="single" w:sz="4" w:space="0" w:color="auto"/>
                                  </w:tcBorders>
                                  <w:vAlign w:val="center"/>
                                </w:tcPr>
                                <w:p w14:paraId="071C652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秀水段1002-3號</w:t>
                                  </w:r>
                                </w:p>
                              </w:tc>
                              <w:tc>
                                <w:tcPr>
                                  <w:tcW w:w="533" w:type="pct"/>
                                  <w:vAlign w:val="center"/>
                                </w:tcPr>
                                <w:p w14:paraId="67614841"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4.47</w:t>
                                  </w:r>
                                </w:p>
                              </w:tc>
                              <w:tc>
                                <w:tcPr>
                                  <w:tcW w:w="588" w:type="pct"/>
                                  <w:vAlign w:val="center"/>
                                </w:tcPr>
                                <w:p w14:paraId="1A1DE39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296</w:t>
                                  </w:r>
                                </w:p>
                              </w:tc>
                            </w:tr>
                            <w:tr w:rsidR="00D76101" w:rsidRPr="006C5ECB" w14:paraId="371F8260" w14:textId="77777777" w:rsidTr="00CC310A">
                              <w:trPr>
                                <w:trHeight w:val="20"/>
                              </w:trPr>
                              <w:tc>
                                <w:tcPr>
                                  <w:tcW w:w="272" w:type="pct"/>
                                </w:tcPr>
                                <w:p w14:paraId="09A7E241"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w:t>
                                  </w:r>
                                </w:p>
                              </w:tc>
                              <w:tc>
                                <w:tcPr>
                                  <w:tcW w:w="955" w:type="pct"/>
                                </w:tcPr>
                                <w:p w14:paraId="089F9A9A"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秀水段1046號</w:t>
                                  </w:r>
                                </w:p>
                              </w:tc>
                              <w:tc>
                                <w:tcPr>
                                  <w:tcW w:w="665" w:type="pct"/>
                                </w:tcPr>
                                <w:p w14:paraId="6DFAC841"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139.20</w:t>
                                  </w:r>
                                </w:p>
                              </w:tc>
                              <w:tc>
                                <w:tcPr>
                                  <w:tcW w:w="600" w:type="pct"/>
                                  <w:tcBorders>
                                    <w:right w:val="double" w:sz="4" w:space="0" w:color="auto"/>
                                  </w:tcBorders>
                                </w:tcPr>
                                <w:p w14:paraId="48E15C4D"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10,022</w:t>
                                  </w:r>
                                </w:p>
                              </w:tc>
                              <w:tc>
                                <w:tcPr>
                                  <w:tcW w:w="272" w:type="pct"/>
                                  <w:tcBorders>
                                    <w:right w:val="single" w:sz="4" w:space="0" w:color="auto"/>
                                  </w:tcBorders>
                                </w:tcPr>
                                <w:p w14:paraId="089EC507"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6</w:t>
                                  </w:r>
                                </w:p>
                              </w:tc>
                              <w:tc>
                                <w:tcPr>
                                  <w:tcW w:w="1114" w:type="pct"/>
                                  <w:tcBorders>
                                    <w:left w:val="single" w:sz="4" w:space="0" w:color="auto"/>
                                  </w:tcBorders>
                                  <w:vAlign w:val="center"/>
                                </w:tcPr>
                                <w:p w14:paraId="4DF942DB"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秀水段900號</w:t>
                                  </w:r>
                                </w:p>
                              </w:tc>
                              <w:tc>
                                <w:tcPr>
                                  <w:tcW w:w="533" w:type="pct"/>
                                  <w:vAlign w:val="center"/>
                                </w:tcPr>
                                <w:p w14:paraId="6E86B6E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11.72</w:t>
                                  </w:r>
                                </w:p>
                              </w:tc>
                              <w:tc>
                                <w:tcPr>
                                  <w:tcW w:w="588" w:type="pct"/>
                                  <w:vAlign w:val="center"/>
                                </w:tcPr>
                                <w:p w14:paraId="4124AD77"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778</w:t>
                                  </w:r>
                                </w:p>
                              </w:tc>
                            </w:tr>
                            <w:tr w:rsidR="00D76101" w:rsidRPr="006C5ECB" w14:paraId="1453C156" w14:textId="77777777" w:rsidTr="00CC310A">
                              <w:trPr>
                                <w:trHeight w:val="20"/>
                              </w:trPr>
                              <w:tc>
                                <w:tcPr>
                                  <w:tcW w:w="272" w:type="pct"/>
                                </w:tcPr>
                                <w:p w14:paraId="4ED9760A"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w:t>
                                  </w:r>
                                </w:p>
                              </w:tc>
                              <w:tc>
                                <w:tcPr>
                                  <w:tcW w:w="955" w:type="pct"/>
                                </w:tcPr>
                                <w:p w14:paraId="07923D52"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秀水段1047號</w:t>
                                  </w:r>
                                </w:p>
                              </w:tc>
                              <w:tc>
                                <w:tcPr>
                                  <w:tcW w:w="665" w:type="pct"/>
                                </w:tcPr>
                                <w:p w14:paraId="1047248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623.00</w:t>
                                  </w:r>
                                </w:p>
                              </w:tc>
                              <w:tc>
                                <w:tcPr>
                                  <w:tcW w:w="600" w:type="pct"/>
                                  <w:tcBorders>
                                    <w:right w:val="double" w:sz="4" w:space="0" w:color="auto"/>
                                  </w:tcBorders>
                                </w:tcPr>
                                <w:p w14:paraId="1451B35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44,856</w:t>
                                  </w:r>
                                </w:p>
                              </w:tc>
                              <w:tc>
                                <w:tcPr>
                                  <w:tcW w:w="272" w:type="pct"/>
                                  <w:tcBorders>
                                    <w:right w:val="single" w:sz="4" w:space="0" w:color="auto"/>
                                  </w:tcBorders>
                                </w:tcPr>
                                <w:p w14:paraId="1D5A48C8"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7</w:t>
                                  </w:r>
                                </w:p>
                              </w:tc>
                              <w:tc>
                                <w:tcPr>
                                  <w:tcW w:w="1114" w:type="pct"/>
                                  <w:tcBorders>
                                    <w:left w:val="single" w:sz="4" w:space="0" w:color="auto"/>
                                  </w:tcBorders>
                                  <w:vAlign w:val="center"/>
                                </w:tcPr>
                                <w:p w14:paraId="2BA6E644"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秀水段1050號</w:t>
                                  </w:r>
                                </w:p>
                              </w:tc>
                              <w:tc>
                                <w:tcPr>
                                  <w:tcW w:w="533" w:type="pct"/>
                                  <w:vAlign w:val="center"/>
                                </w:tcPr>
                                <w:p w14:paraId="3CDC8EB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4.45</w:t>
                                  </w:r>
                                </w:p>
                              </w:tc>
                              <w:tc>
                                <w:tcPr>
                                  <w:tcW w:w="588" w:type="pct"/>
                                  <w:vAlign w:val="center"/>
                                </w:tcPr>
                                <w:p w14:paraId="745C4F1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295</w:t>
                                  </w:r>
                                </w:p>
                              </w:tc>
                            </w:tr>
                            <w:tr w:rsidR="00D76101" w:rsidRPr="006C5ECB" w14:paraId="5F1CF24D" w14:textId="77777777" w:rsidTr="00CC310A">
                              <w:trPr>
                                <w:trHeight w:val="20"/>
                              </w:trPr>
                              <w:tc>
                                <w:tcPr>
                                  <w:tcW w:w="272" w:type="pct"/>
                                </w:tcPr>
                                <w:p w14:paraId="6C2CC3E6"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w:t>
                                  </w:r>
                                </w:p>
                              </w:tc>
                              <w:tc>
                                <w:tcPr>
                                  <w:tcW w:w="955" w:type="pct"/>
                                </w:tcPr>
                                <w:p w14:paraId="0C644F96"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秀水段1048號</w:t>
                                  </w:r>
                                </w:p>
                              </w:tc>
                              <w:tc>
                                <w:tcPr>
                                  <w:tcW w:w="665" w:type="pct"/>
                                </w:tcPr>
                                <w:p w14:paraId="7F4DD8DF"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43.49</w:t>
                                  </w:r>
                                </w:p>
                              </w:tc>
                              <w:tc>
                                <w:tcPr>
                                  <w:tcW w:w="600" w:type="pct"/>
                                  <w:tcBorders>
                                    <w:right w:val="double" w:sz="4" w:space="0" w:color="auto"/>
                                  </w:tcBorders>
                                </w:tcPr>
                                <w:p w14:paraId="6885E9B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3,131</w:t>
                                  </w:r>
                                </w:p>
                              </w:tc>
                              <w:tc>
                                <w:tcPr>
                                  <w:tcW w:w="272" w:type="pct"/>
                                  <w:tcBorders>
                                    <w:right w:val="single" w:sz="4" w:space="0" w:color="auto"/>
                                  </w:tcBorders>
                                </w:tcPr>
                                <w:p w14:paraId="74649B8C"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8</w:t>
                                  </w:r>
                                </w:p>
                              </w:tc>
                              <w:tc>
                                <w:tcPr>
                                  <w:tcW w:w="1114" w:type="pct"/>
                                  <w:tcBorders>
                                    <w:left w:val="single" w:sz="4" w:space="0" w:color="auto"/>
                                  </w:tcBorders>
                                </w:tcPr>
                                <w:p w14:paraId="52B04A49"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秀水段1014號</w:t>
                                  </w:r>
                                </w:p>
                              </w:tc>
                              <w:tc>
                                <w:tcPr>
                                  <w:tcW w:w="533" w:type="pct"/>
                                </w:tcPr>
                                <w:p w14:paraId="501EB93F"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265.37</w:t>
                                  </w:r>
                                </w:p>
                              </w:tc>
                              <w:tc>
                                <w:tcPr>
                                  <w:tcW w:w="588" w:type="pct"/>
                                </w:tcPr>
                                <w:p w14:paraId="45B580D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17,620</w:t>
                                  </w:r>
                                </w:p>
                              </w:tc>
                            </w:tr>
                            <w:tr w:rsidR="00D76101" w:rsidRPr="006C5ECB" w14:paraId="53258393" w14:textId="77777777" w:rsidTr="00CC310A">
                              <w:trPr>
                                <w:trHeight w:val="20"/>
                              </w:trPr>
                              <w:tc>
                                <w:tcPr>
                                  <w:tcW w:w="272" w:type="pct"/>
                                </w:tcPr>
                                <w:p w14:paraId="74885C45"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w:t>
                                  </w:r>
                                </w:p>
                              </w:tc>
                              <w:tc>
                                <w:tcPr>
                                  <w:tcW w:w="955" w:type="pct"/>
                                  <w:vAlign w:val="center"/>
                                </w:tcPr>
                                <w:p w14:paraId="2E48BD4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秀水段897號</w:t>
                                  </w:r>
                                </w:p>
                              </w:tc>
                              <w:tc>
                                <w:tcPr>
                                  <w:tcW w:w="665" w:type="pct"/>
                                  <w:vAlign w:val="center"/>
                                </w:tcPr>
                                <w:p w14:paraId="37920A29"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41.19</w:t>
                                  </w:r>
                                </w:p>
                              </w:tc>
                              <w:tc>
                                <w:tcPr>
                                  <w:tcW w:w="600" w:type="pct"/>
                                  <w:tcBorders>
                                    <w:right w:val="double" w:sz="4" w:space="0" w:color="auto"/>
                                  </w:tcBorders>
                                  <w:vAlign w:val="center"/>
                                </w:tcPr>
                                <w:p w14:paraId="789C97A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2,735</w:t>
                                  </w:r>
                                </w:p>
                              </w:tc>
                              <w:tc>
                                <w:tcPr>
                                  <w:tcW w:w="272" w:type="pct"/>
                                  <w:tcBorders>
                                    <w:right w:val="single" w:sz="4" w:space="0" w:color="auto"/>
                                  </w:tcBorders>
                                </w:tcPr>
                                <w:p w14:paraId="2A734D9E"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9</w:t>
                                  </w:r>
                                </w:p>
                              </w:tc>
                              <w:tc>
                                <w:tcPr>
                                  <w:tcW w:w="1114" w:type="pct"/>
                                  <w:tcBorders>
                                    <w:left w:val="single" w:sz="4" w:space="0" w:color="auto"/>
                                  </w:tcBorders>
                                </w:tcPr>
                                <w:p w14:paraId="24757FCA"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秀水段1015號</w:t>
                                  </w:r>
                                </w:p>
                              </w:tc>
                              <w:tc>
                                <w:tcPr>
                                  <w:tcW w:w="533" w:type="pct"/>
                                </w:tcPr>
                                <w:p w14:paraId="4AB4369C"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16.59</w:t>
                                  </w:r>
                                </w:p>
                              </w:tc>
                              <w:tc>
                                <w:tcPr>
                                  <w:tcW w:w="588" w:type="pct"/>
                                </w:tcPr>
                                <w:p w14:paraId="7E9FCA6C"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1,101</w:t>
                                  </w:r>
                                </w:p>
                              </w:tc>
                            </w:tr>
                            <w:tr w:rsidR="00D76101" w:rsidRPr="006C5ECB" w14:paraId="7D10B3C9" w14:textId="77777777" w:rsidTr="00CC310A">
                              <w:trPr>
                                <w:trHeight w:val="20"/>
                              </w:trPr>
                              <w:tc>
                                <w:tcPr>
                                  <w:tcW w:w="272" w:type="pct"/>
                                </w:tcPr>
                                <w:p w14:paraId="61357F6F"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8</w:t>
                                  </w:r>
                                </w:p>
                              </w:tc>
                              <w:tc>
                                <w:tcPr>
                                  <w:tcW w:w="955" w:type="pct"/>
                                  <w:vAlign w:val="center"/>
                                </w:tcPr>
                                <w:p w14:paraId="5C66A7C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秀水段898號</w:t>
                                  </w:r>
                                </w:p>
                              </w:tc>
                              <w:tc>
                                <w:tcPr>
                                  <w:tcW w:w="665" w:type="pct"/>
                                  <w:vAlign w:val="center"/>
                                </w:tcPr>
                                <w:p w14:paraId="693F710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28.82</w:t>
                                  </w:r>
                                </w:p>
                              </w:tc>
                              <w:tc>
                                <w:tcPr>
                                  <w:tcW w:w="600" w:type="pct"/>
                                  <w:tcBorders>
                                    <w:right w:val="double" w:sz="4" w:space="0" w:color="auto"/>
                                  </w:tcBorders>
                                  <w:vAlign w:val="center"/>
                                </w:tcPr>
                                <w:p w14:paraId="41E11847"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1,913</w:t>
                                  </w:r>
                                </w:p>
                              </w:tc>
                              <w:tc>
                                <w:tcPr>
                                  <w:tcW w:w="272" w:type="pct"/>
                                  <w:tcBorders>
                                    <w:right w:val="single" w:sz="4" w:space="0" w:color="auto"/>
                                  </w:tcBorders>
                                </w:tcPr>
                                <w:p w14:paraId="736D2EBC"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0</w:t>
                                  </w:r>
                                </w:p>
                              </w:tc>
                              <w:tc>
                                <w:tcPr>
                                  <w:tcW w:w="1114" w:type="pct"/>
                                  <w:tcBorders>
                                    <w:left w:val="single" w:sz="4" w:space="0" w:color="auto"/>
                                  </w:tcBorders>
                                </w:tcPr>
                                <w:p w14:paraId="3EA6E56C"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秀水段1016號</w:t>
                                  </w:r>
                                </w:p>
                              </w:tc>
                              <w:tc>
                                <w:tcPr>
                                  <w:tcW w:w="533" w:type="pct"/>
                                </w:tcPr>
                                <w:p w14:paraId="23BC3548"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251.80</w:t>
                                  </w:r>
                                </w:p>
                              </w:tc>
                              <w:tc>
                                <w:tcPr>
                                  <w:tcW w:w="588" w:type="pct"/>
                                </w:tcPr>
                                <w:p w14:paraId="0654C4D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16,719</w:t>
                                  </w:r>
                                </w:p>
                              </w:tc>
                            </w:tr>
                            <w:tr w:rsidR="00D76101" w:rsidRPr="006C5ECB" w14:paraId="2AFBA29B" w14:textId="77777777" w:rsidTr="00CC310A">
                              <w:trPr>
                                <w:trHeight w:val="20"/>
                              </w:trPr>
                              <w:tc>
                                <w:tcPr>
                                  <w:tcW w:w="272" w:type="pct"/>
                                </w:tcPr>
                                <w:p w14:paraId="04CE2900"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w:t>
                                  </w:r>
                                </w:p>
                              </w:tc>
                              <w:tc>
                                <w:tcPr>
                                  <w:tcW w:w="955" w:type="pct"/>
                                  <w:vAlign w:val="center"/>
                                </w:tcPr>
                                <w:p w14:paraId="7407859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秀水段920號</w:t>
                                  </w:r>
                                </w:p>
                              </w:tc>
                              <w:tc>
                                <w:tcPr>
                                  <w:tcW w:w="665" w:type="pct"/>
                                  <w:vAlign w:val="center"/>
                                </w:tcPr>
                                <w:p w14:paraId="5F9CF295"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377.59</w:t>
                                  </w:r>
                                </w:p>
                              </w:tc>
                              <w:tc>
                                <w:tcPr>
                                  <w:tcW w:w="600" w:type="pct"/>
                                  <w:tcBorders>
                                    <w:right w:val="double" w:sz="4" w:space="0" w:color="auto"/>
                                  </w:tcBorders>
                                  <w:vAlign w:val="center"/>
                                </w:tcPr>
                                <w:p w14:paraId="23131A5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25,071</w:t>
                                  </w:r>
                                </w:p>
                              </w:tc>
                              <w:tc>
                                <w:tcPr>
                                  <w:tcW w:w="272" w:type="pct"/>
                                  <w:tcBorders>
                                    <w:right w:val="single" w:sz="4" w:space="0" w:color="auto"/>
                                  </w:tcBorders>
                                </w:tcPr>
                                <w:p w14:paraId="2EE752A1"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1</w:t>
                                  </w:r>
                                </w:p>
                              </w:tc>
                              <w:tc>
                                <w:tcPr>
                                  <w:tcW w:w="1114" w:type="pct"/>
                                  <w:tcBorders>
                                    <w:left w:val="single" w:sz="4" w:space="0" w:color="auto"/>
                                  </w:tcBorders>
                                </w:tcPr>
                                <w:p w14:paraId="7B59B31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秀水段1019號</w:t>
                                  </w:r>
                                </w:p>
                              </w:tc>
                              <w:tc>
                                <w:tcPr>
                                  <w:tcW w:w="533" w:type="pct"/>
                                </w:tcPr>
                                <w:p w14:paraId="3B3879EF"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120.17</w:t>
                                  </w:r>
                                </w:p>
                              </w:tc>
                              <w:tc>
                                <w:tcPr>
                                  <w:tcW w:w="588" w:type="pct"/>
                                </w:tcPr>
                                <w:p w14:paraId="00AA93F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7,979</w:t>
                                  </w:r>
                                </w:p>
                              </w:tc>
                            </w:tr>
                            <w:tr w:rsidR="00D76101" w:rsidRPr="006C5ECB" w14:paraId="121E08E8" w14:textId="77777777" w:rsidTr="00CC310A">
                              <w:trPr>
                                <w:trHeight w:val="20"/>
                              </w:trPr>
                              <w:tc>
                                <w:tcPr>
                                  <w:tcW w:w="272" w:type="pct"/>
                                </w:tcPr>
                                <w:p w14:paraId="1299E469"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0</w:t>
                                  </w:r>
                                </w:p>
                              </w:tc>
                              <w:tc>
                                <w:tcPr>
                                  <w:tcW w:w="955" w:type="pct"/>
                                  <w:vAlign w:val="center"/>
                                </w:tcPr>
                                <w:p w14:paraId="34DC55CB"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秀水段921號</w:t>
                                  </w:r>
                                </w:p>
                              </w:tc>
                              <w:tc>
                                <w:tcPr>
                                  <w:tcW w:w="665" w:type="pct"/>
                                  <w:vAlign w:val="center"/>
                                </w:tcPr>
                                <w:p w14:paraId="03D40D13"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108.40</w:t>
                                  </w:r>
                                </w:p>
                              </w:tc>
                              <w:tc>
                                <w:tcPr>
                                  <w:tcW w:w="600" w:type="pct"/>
                                  <w:tcBorders>
                                    <w:right w:val="double" w:sz="4" w:space="0" w:color="auto"/>
                                  </w:tcBorders>
                                  <w:vAlign w:val="center"/>
                                </w:tcPr>
                                <w:p w14:paraId="7906563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466</w:t>
                                  </w:r>
                                </w:p>
                              </w:tc>
                              <w:tc>
                                <w:tcPr>
                                  <w:tcW w:w="272" w:type="pct"/>
                                  <w:tcBorders>
                                    <w:right w:val="single" w:sz="4" w:space="0" w:color="auto"/>
                                  </w:tcBorders>
                                </w:tcPr>
                                <w:p w14:paraId="0325BEE1"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2</w:t>
                                  </w:r>
                                </w:p>
                              </w:tc>
                              <w:tc>
                                <w:tcPr>
                                  <w:tcW w:w="1114" w:type="pct"/>
                                  <w:tcBorders>
                                    <w:left w:val="single" w:sz="4" w:space="0" w:color="auto"/>
                                  </w:tcBorders>
                                </w:tcPr>
                                <w:p w14:paraId="5A187F99"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秀水段1020號</w:t>
                                  </w:r>
                                </w:p>
                              </w:tc>
                              <w:tc>
                                <w:tcPr>
                                  <w:tcW w:w="533" w:type="pct"/>
                                </w:tcPr>
                                <w:p w14:paraId="78E403D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68.91</w:t>
                                  </w:r>
                                </w:p>
                              </w:tc>
                              <w:tc>
                                <w:tcPr>
                                  <w:tcW w:w="588" w:type="pct"/>
                                </w:tcPr>
                                <w:p w14:paraId="5E738E11"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4,575</w:t>
                                  </w:r>
                                </w:p>
                              </w:tc>
                            </w:tr>
                            <w:tr w:rsidR="00D76101" w:rsidRPr="006C5ECB" w14:paraId="273E2467" w14:textId="77777777" w:rsidTr="00CC310A">
                              <w:trPr>
                                <w:trHeight w:val="20"/>
                              </w:trPr>
                              <w:tc>
                                <w:tcPr>
                                  <w:tcW w:w="272" w:type="pct"/>
                                </w:tcPr>
                                <w:p w14:paraId="254860E2"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1</w:t>
                                  </w:r>
                                </w:p>
                              </w:tc>
                              <w:tc>
                                <w:tcPr>
                                  <w:tcW w:w="955" w:type="pct"/>
                                  <w:vAlign w:val="center"/>
                                </w:tcPr>
                                <w:p w14:paraId="64B98535"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秀水段994號</w:t>
                                  </w:r>
                                </w:p>
                              </w:tc>
                              <w:tc>
                                <w:tcPr>
                                  <w:tcW w:w="665" w:type="pct"/>
                                  <w:vAlign w:val="center"/>
                                </w:tcPr>
                                <w:p w14:paraId="3C382A8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14.96</w:t>
                                  </w:r>
                                </w:p>
                              </w:tc>
                              <w:tc>
                                <w:tcPr>
                                  <w:tcW w:w="600" w:type="pct"/>
                                  <w:tcBorders>
                                    <w:right w:val="double" w:sz="4" w:space="0" w:color="auto"/>
                                  </w:tcBorders>
                                  <w:vAlign w:val="center"/>
                                </w:tcPr>
                                <w:p w14:paraId="51C55D6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993</w:t>
                                  </w:r>
                                </w:p>
                              </w:tc>
                              <w:tc>
                                <w:tcPr>
                                  <w:tcW w:w="272" w:type="pct"/>
                                  <w:tcBorders>
                                    <w:right w:val="single" w:sz="4" w:space="0" w:color="auto"/>
                                  </w:tcBorders>
                                </w:tcPr>
                                <w:p w14:paraId="1B9E289E"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3</w:t>
                                  </w:r>
                                </w:p>
                              </w:tc>
                              <w:tc>
                                <w:tcPr>
                                  <w:tcW w:w="1114" w:type="pct"/>
                                  <w:tcBorders>
                                    <w:left w:val="single" w:sz="4" w:space="0" w:color="auto"/>
                                  </w:tcBorders>
                                </w:tcPr>
                                <w:p w14:paraId="1D88FF35"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秀水段1025號</w:t>
                                  </w:r>
                                </w:p>
                              </w:tc>
                              <w:tc>
                                <w:tcPr>
                                  <w:tcW w:w="533" w:type="pct"/>
                                </w:tcPr>
                                <w:p w14:paraId="2BB3448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113.56</w:t>
                                  </w:r>
                                </w:p>
                              </w:tc>
                              <w:tc>
                                <w:tcPr>
                                  <w:tcW w:w="588" w:type="pct"/>
                                </w:tcPr>
                                <w:p w14:paraId="1758082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7,540</w:t>
                                  </w:r>
                                </w:p>
                              </w:tc>
                            </w:tr>
                            <w:tr w:rsidR="00D76101" w:rsidRPr="006C5ECB" w14:paraId="3309F9E3" w14:textId="77777777" w:rsidTr="00CC310A">
                              <w:trPr>
                                <w:trHeight w:val="20"/>
                              </w:trPr>
                              <w:tc>
                                <w:tcPr>
                                  <w:tcW w:w="272" w:type="pct"/>
                                </w:tcPr>
                                <w:p w14:paraId="16074189"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2</w:t>
                                  </w:r>
                                </w:p>
                              </w:tc>
                              <w:tc>
                                <w:tcPr>
                                  <w:tcW w:w="955" w:type="pct"/>
                                  <w:vAlign w:val="center"/>
                                </w:tcPr>
                                <w:p w14:paraId="2F69EE80"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秀水段1002號</w:t>
                                  </w:r>
                                </w:p>
                              </w:tc>
                              <w:tc>
                                <w:tcPr>
                                  <w:tcW w:w="665" w:type="pct"/>
                                  <w:vAlign w:val="center"/>
                                </w:tcPr>
                                <w:p w14:paraId="0DEF7427"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305.37</w:t>
                                  </w:r>
                                </w:p>
                              </w:tc>
                              <w:tc>
                                <w:tcPr>
                                  <w:tcW w:w="600" w:type="pct"/>
                                  <w:tcBorders>
                                    <w:right w:val="double" w:sz="4" w:space="0" w:color="auto"/>
                                  </w:tcBorders>
                                  <w:vAlign w:val="center"/>
                                </w:tcPr>
                                <w:p w14:paraId="3647B2D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20,276</w:t>
                                  </w:r>
                                </w:p>
                              </w:tc>
                              <w:tc>
                                <w:tcPr>
                                  <w:tcW w:w="272" w:type="pct"/>
                                  <w:tcBorders>
                                    <w:right w:val="single" w:sz="4" w:space="0" w:color="auto"/>
                                  </w:tcBorders>
                                </w:tcPr>
                                <w:p w14:paraId="77A5B90D"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4</w:t>
                                  </w:r>
                                </w:p>
                              </w:tc>
                              <w:tc>
                                <w:tcPr>
                                  <w:tcW w:w="1114" w:type="pct"/>
                                  <w:tcBorders>
                                    <w:left w:val="single" w:sz="4" w:space="0" w:color="auto"/>
                                  </w:tcBorders>
                                </w:tcPr>
                                <w:p w14:paraId="2BB90FBA"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竹林段1184號</w:t>
                                  </w:r>
                                </w:p>
                              </w:tc>
                              <w:tc>
                                <w:tcPr>
                                  <w:tcW w:w="533" w:type="pct"/>
                                </w:tcPr>
                                <w:p w14:paraId="759D0A8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22.13</w:t>
                                  </w:r>
                                </w:p>
                              </w:tc>
                              <w:tc>
                                <w:tcPr>
                                  <w:tcW w:w="588" w:type="pct"/>
                                </w:tcPr>
                                <w:p w14:paraId="24AA4446"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1,469</w:t>
                                  </w:r>
                                </w:p>
                              </w:tc>
                            </w:tr>
                          </w:tbl>
                          <w:p w14:paraId="20C445BE" w14:textId="77777777" w:rsidR="00D76101" w:rsidRPr="006C5ECB" w:rsidRDefault="00D76101" w:rsidP="00CC310A">
                            <w:pPr>
                              <w:overflowPunct w:val="0"/>
                              <w:spacing w:line="240" w:lineRule="exact"/>
                              <w:ind w:left="378" w:hangingChars="210" w:hanging="378"/>
                              <w:jc w:val="both"/>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：1.土地價值係以新北市政府網站公告之111年公告現值計算而得。</w:t>
                            </w:r>
                          </w:p>
                          <w:p w14:paraId="24B4606B" w14:textId="77777777" w:rsidR="00D76101" w:rsidRPr="006C5ECB" w:rsidRDefault="00D76101" w:rsidP="00CC310A">
                            <w:pPr>
                              <w:overflowPunct w:val="0"/>
                              <w:spacing w:line="240" w:lineRule="exact"/>
                              <w:ind w:left="378" w:hangingChars="210" w:hanging="378"/>
                              <w:jc w:val="both"/>
                              <w:rPr>
                                <w:color w:val="000000" w:themeColor="text1"/>
                              </w:rPr>
                            </w:pPr>
                            <w:r w:rsidRPr="006C5ECB">
                              <w:rPr>
                                <w:rFonts w:ascii="標楷體" w:eastAsia="標楷體" w:hAnsi="標楷體" w:hint="eastAsia"/>
                                <w:color w:val="000000" w:themeColor="text1"/>
                                <w:sz w:val="18"/>
                                <w:szCs w:val="18"/>
                              </w:rPr>
                              <w:t xml:space="preserve">    2.資料來源：整理自中醫藥所提供資料。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6D176C" id="文字方塊 49" o:spid="_x0000_s1054" type="#_x0000_t202" style="position:absolute;left:0;text-align:left;margin-left:95.8pt;margin-top:457.9pt;width:402pt;height:226.25pt;z-index:-250584064;visibility:visible;mso-wrap-style:square;mso-width-percent:0;mso-height-percent:0;mso-wrap-distance-left:0;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" o:allowoverlap="f" stroked="f">
                <v:textbox>
                  <w:txbxContent>
                    <w:p w14:paraId="5D5AC05A" w14:textId="53B1F04D" w:rsidR="00D76101" w:rsidRPr="006C5ECB" w:rsidRDefault="00D76101" w:rsidP="00CC310A">
                      <w:pPr>
                        <w:overflowPunct w:val="0"/>
                        <w:ind w:rightChars="11" w:right="26"/>
                        <w:jc w:val="center"/>
                        <w:rPr>
                          <w:rFonts w:ascii="標楷體" w:eastAsia="標楷體" w:hAnsi="標楷體"/>
                          <w:b/>
                          <w:color w:val="000000" w:themeColor="text1"/>
                        </w:rPr>
                      </w:pPr>
                      <w:r w:rsidRPr="006C5ECB">
                        <w:rPr>
                          <w:rFonts w:ascii="標楷體" w:eastAsia="標楷體" w:hAnsi="標楷體" w:hint="eastAsia"/>
                          <w:b/>
                          <w:color w:val="000000" w:themeColor="text1"/>
                        </w:rPr>
                        <w:t>表2</w:t>
                      </w:r>
                      <w:r w:rsidRPr="006C5ECB">
                        <w:rPr>
                          <w:rFonts w:ascii="標楷體" w:eastAsia="標楷體" w:hAnsi="標楷體"/>
                          <w:b/>
                          <w:color w:val="000000" w:themeColor="text1"/>
                        </w:rPr>
                        <w:t>4</w:t>
                      </w:r>
                      <w:r w:rsidRPr="006C5ECB">
                        <w:rPr>
                          <w:rFonts w:ascii="標楷體" w:eastAsia="標楷體" w:hAnsi="標楷體" w:hint="eastAsia"/>
                          <w:b/>
                          <w:color w:val="000000" w:themeColor="text1"/>
                        </w:rPr>
                        <w:t xml:space="preserve">　中醫藥所新店區舊址不動產明細</w:t>
                      </w:r>
                    </w:p>
                    <w:p w14:paraId="7D92206C" w14:textId="77777777" w:rsidR="00D76101" w:rsidRPr="006C5ECB" w:rsidRDefault="00D76101" w:rsidP="00CC310A">
                      <w:pPr>
                        <w:overflowPunct w:val="0"/>
                        <w:spacing w:line="280" w:lineRule="exact"/>
                        <w:ind w:left="420" w:rightChars="11" w:right="26" w:hangingChars="210" w:hanging="420"/>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單位：平方公尺、新臺幣千元</w:t>
                      </w:r>
                    </w:p>
                    <w:tbl>
                      <w:tblPr>
                        <w:tblStyle w:val="af"/>
                        <w:tblW w:w="5000" w:type="pct"/>
                        <w:tblLook w:val="04A0" w:firstRow="1" w:lastRow="0" w:firstColumn="1" w:lastColumn="0" w:noHBand="0" w:noVBand="1"/>
                      </w:tblPr>
                      <w:tblGrid>
                        <w:gridCol w:w="421"/>
                        <w:gridCol w:w="1476"/>
                        <w:gridCol w:w="1028"/>
                        <w:gridCol w:w="927"/>
                        <w:gridCol w:w="420"/>
                        <w:gridCol w:w="1722"/>
                        <w:gridCol w:w="824"/>
                        <w:gridCol w:w="910"/>
                      </w:tblGrid>
                      <w:tr w:rsidR="00D76101" w:rsidRPr="006C5ECB" w14:paraId="2EEC762C" w14:textId="77777777" w:rsidTr="00CC310A">
                        <w:trPr>
                          <w:trHeight w:val="20"/>
                          <w:tblHeader/>
                        </w:trPr>
                        <w:tc>
                          <w:tcPr>
                            <w:tcW w:w="272" w:type="pct"/>
                          </w:tcPr>
                          <w:p w14:paraId="69F2C65E" w14:textId="77777777" w:rsidR="00D76101" w:rsidRPr="006C5ECB" w:rsidRDefault="00D76101" w:rsidP="00CC310A">
                            <w:pPr>
                              <w:overflowPunct w:val="0"/>
                              <w:spacing w:line="220" w:lineRule="exact"/>
                              <w:ind w:leftChars="-32" w:left="-77" w:rightChars="-37" w:right="-89"/>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項次</w:t>
                            </w:r>
                          </w:p>
                        </w:tc>
                        <w:tc>
                          <w:tcPr>
                            <w:tcW w:w="955" w:type="pct"/>
                            <w:shd w:val="clear" w:color="auto" w:fill="auto"/>
                            <w:vAlign w:val="center"/>
                          </w:tcPr>
                          <w:p w14:paraId="21B0FD29"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土地</w:t>
                            </w:r>
                            <w:proofErr w:type="gramStart"/>
                            <w:r w:rsidRPr="006C5ECB">
                              <w:rPr>
                                <w:rFonts w:ascii="標楷體" w:eastAsia="標楷體" w:hAnsi="標楷體" w:hint="eastAsia"/>
                                <w:color w:val="000000" w:themeColor="text1"/>
                                <w:sz w:val="20"/>
                                <w:szCs w:val="20"/>
                              </w:rPr>
                              <w:t>地</w:t>
                            </w:r>
                            <w:proofErr w:type="gramEnd"/>
                            <w:r w:rsidRPr="006C5ECB">
                              <w:rPr>
                                <w:rFonts w:ascii="標楷體" w:eastAsia="標楷體" w:hAnsi="標楷體" w:hint="eastAsia"/>
                                <w:color w:val="000000" w:themeColor="text1"/>
                                <w:sz w:val="20"/>
                                <w:szCs w:val="20"/>
                              </w:rPr>
                              <w:t>號</w:t>
                            </w:r>
                          </w:p>
                        </w:tc>
                        <w:tc>
                          <w:tcPr>
                            <w:tcW w:w="665" w:type="pct"/>
                            <w:shd w:val="clear" w:color="auto" w:fill="auto"/>
                            <w:vAlign w:val="center"/>
                          </w:tcPr>
                          <w:p w14:paraId="1DECCEC9"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面積</w:t>
                            </w:r>
                          </w:p>
                        </w:tc>
                        <w:tc>
                          <w:tcPr>
                            <w:tcW w:w="600" w:type="pct"/>
                            <w:tcBorders>
                              <w:right w:val="double" w:sz="4" w:space="0" w:color="auto"/>
                            </w:tcBorders>
                            <w:shd w:val="clear" w:color="auto" w:fill="auto"/>
                            <w:vAlign w:val="center"/>
                          </w:tcPr>
                          <w:p w14:paraId="20C5B409"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價值</w:t>
                            </w:r>
                          </w:p>
                        </w:tc>
                        <w:tc>
                          <w:tcPr>
                            <w:tcW w:w="272" w:type="pct"/>
                            <w:tcBorders>
                              <w:bottom w:val="single" w:sz="4" w:space="0" w:color="auto"/>
                              <w:right w:val="single" w:sz="4" w:space="0" w:color="auto"/>
                            </w:tcBorders>
                          </w:tcPr>
                          <w:p w14:paraId="5B988DE4" w14:textId="77777777" w:rsidR="00D76101" w:rsidRPr="006C5ECB" w:rsidRDefault="00D76101" w:rsidP="00CC310A">
                            <w:pPr>
                              <w:overflowPunct w:val="0"/>
                              <w:spacing w:line="220" w:lineRule="exact"/>
                              <w:ind w:leftChars="-32" w:left="-77" w:rightChars="-37" w:right="-89"/>
                              <w:jc w:val="center"/>
                              <w:rPr>
                                <w:rFonts w:ascii="標楷體" w:eastAsia="標楷體" w:hAnsi="標楷體"/>
                                <w:color w:val="000000" w:themeColor="text1"/>
                                <w:spacing w:val="-10"/>
                                <w:sz w:val="20"/>
                                <w:szCs w:val="20"/>
                              </w:rPr>
                            </w:pPr>
                            <w:r w:rsidRPr="006C5ECB">
                              <w:rPr>
                                <w:rFonts w:ascii="標楷體" w:eastAsia="標楷體" w:hAnsi="標楷體" w:hint="eastAsia"/>
                                <w:color w:val="000000" w:themeColor="text1"/>
                                <w:spacing w:val="-10"/>
                                <w:sz w:val="20"/>
                                <w:szCs w:val="20"/>
                              </w:rPr>
                              <w:t>項次</w:t>
                            </w:r>
                          </w:p>
                        </w:tc>
                        <w:tc>
                          <w:tcPr>
                            <w:tcW w:w="1114" w:type="pct"/>
                            <w:tcBorders>
                              <w:left w:val="single" w:sz="4" w:space="0" w:color="auto"/>
                              <w:bottom w:val="single" w:sz="4" w:space="0" w:color="auto"/>
                            </w:tcBorders>
                            <w:shd w:val="clear" w:color="auto" w:fill="auto"/>
                            <w:vAlign w:val="center"/>
                          </w:tcPr>
                          <w:p w14:paraId="06884EC1"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土地</w:t>
                            </w:r>
                            <w:proofErr w:type="gramStart"/>
                            <w:r w:rsidRPr="006C5ECB">
                              <w:rPr>
                                <w:rFonts w:ascii="標楷體" w:eastAsia="標楷體" w:hAnsi="標楷體" w:hint="eastAsia"/>
                                <w:color w:val="000000" w:themeColor="text1"/>
                                <w:sz w:val="20"/>
                                <w:szCs w:val="20"/>
                              </w:rPr>
                              <w:t>地</w:t>
                            </w:r>
                            <w:proofErr w:type="gramEnd"/>
                            <w:r w:rsidRPr="006C5ECB">
                              <w:rPr>
                                <w:rFonts w:ascii="標楷體" w:eastAsia="標楷體" w:hAnsi="標楷體" w:hint="eastAsia"/>
                                <w:color w:val="000000" w:themeColor="text1"/>
                                <w:sz w:val="20"/>
                                <w:szCs w:val="20"/>
                              </w:rPr>
                              <w:t>號</w:t>
                            </w:r>
                          </w:p>
                        </w:tc>
                        <w:tc>
                          <w:tcPr>
                            <w:tcW w:w="533" w:type="pct"/>
                            <w:tcBorders>
                              <w:bottom w:val="single" w:sz="4" w:space="0" w:color="auto"/>
                            </w:tcBorders>
                            <w:shd w:val="clear" w:color="auto" w:fill="auto"/>
                            <w:vAlign w:val="center"/>
                          </w:tcPr>
                          <w:p w14:paraId="3641FD4F"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面積</w:t>
                            </w:r>
                          </w:p>
                        </w:tc>
                        <w:tc>
                          <w:tcPr>
                            <w:tcW w:w="588" w:type="pct"/>
                            <w:tcBorders>
                              <w:bottom w:val="single" w:sz="4" w:space="0" w:color="auto"/>
                            </w:tcBorders>
                            <w:shd w:val="clear" w:color="auto" w:fill="auto"/>
                            <w:vAlign w:val="center"/>
                          </w:tcPr>
                          <w:p w14:paraId="1C9F8636" w14:textId="77777777" w:rsidR="00D76101" w:rsidRPr="006C5ECB" w:rsidRDefault="00D76101" w:rsidP="00CC310A">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價值</w:t>
                            </w:r>
                          </w:p>
                        </w:tc>
                      </w:tr>
                      <w:tr w:rsidR="00D76101" w:rsidRPr="006C5ECB" w14:paraId="55F17EDF" w14:textId="77777777" w:rsidTr="00CC310A">
                        <w:trPr>
                          <w:trHeight w:val="20"/>
                        </w:trPr>
                        <w:tc>
                          <w:tcPr>
                            <w:tcW w:w="1227" w:type="pct"/>
                            <w:gridSpan w:val="2"/>
                          </w:tcPr>
                          <w:p w14:paraId="407E446F" w14:textId="77777777" w:rsidR="00D76101" w:rsidRPr="006C5ECB" w:rsidRDefault="00D76101" w:rsidP="00CC310A">
                            <w:pPr>
                              <w:overflowPunct w:val="0"/>
                              <w:spacing w:line="220" w:lineRule="exact"/>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665" w:type="pct"/>
                          </w:tcPr>
                          <w:p w14:paraId="471436FB" w14:textId="77777777" w:rsidR="00D76101" w:rsidRPr="006C5ECB" w:rsidRDefault="00D76101" w:rsidP="00CC310A">
                            <w:pPr>
                              <w:overflowPunct w:val="0"/>
                              <w:spacing w:line="220" w:lineRule="exact"/>
                              <w:jc w:val="right"/>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6,701.38</w:t>
                            </w:r>
                          </w:p>
                        </w:tc>
                        <w:tc>
                          <w:tcPr>
                            <w:tcW w:w="600" w:type="pct"/>
                            <w:tcBorders>
                              <w:right w:val="single" w:sz="4" w:space="0" w:color="auto"/>
                            </w:tcBorders>
                          </w:tcPr>
                          <w:p w14:paraId="6D8E2129" w14:textId="77777777" w:rsidR="00D76101" w:rsidRPr="006C5ECB" w:rsidRDefault="00D76101" w:rsidP="00CC310A">
                            <w:pPr>
                              <w:overflowPunct w:val="0"/>
                              <w:spacing w:line="220" w:lineRule="exact"/>
                              <w:jc w:val="right"/>
                              <w:rPr>
                                <w:rFonts w:ascii="標楷體" w:eastAsia="標楷體" w:hAnsi="標楷體"/>
                                <w:b/>
                                <w:color w:val="000000" w:themeColor="text1"/>
                                <w:sz w:val="20"/>
                                <w:szCs w:val="20"/>
                              </w:rPr>
                            </w:pPr>
                            <w:r w:rsidRPr="006C5ECB">
                              <w:rPr>
                                <w:rFonts w:ascii="標楷體" w:eastAsia="標楷體" w:hAnsi="標楷體"/>
                                <w:b/>
                                <w:color w:val="000000" w:themeColor="text1"/>
                                <w:sz w:val="20"/>
                                <w:szCs w:val="20"/>
                              </w:rPr>
                              <w:t>444</w:t>
                            </w:r>
                            <w:r w:rsidRPr="006C5ECB">
                              <w:rPr>
                                <w:rFonts w:ascii="標楷體" w:eastAsia="標楷體" w:hAnsi="標楷體" w:hint="eastAsia"/>
                                <w:b/>
                                <w:color w:val="000000" w:themeColor="text1"/>
                                <w:sz w:val="20"/>
                                <w:szCs w:val="20"/>
                              </w:rPr>
                              <w:t>,275</w:t>
                            </w:r>
                          </w:p>
                        </w:tc>
                        <w:tc>
                          <w:tcPr>
                            <w:tcW w:w="2508" w:type="pct"/>
                            <w:gridSpan w:val="4"/>
                            <w:tcBorders>
                              <w:left w:val="single" w:sz="4" w:space="0" w:color="auto"/>
                              <w:tl2br w:val="single" w:sz="4" w:space="0" w:color="auto"/>
                            </w:tcBorders>
                          </w:tcPr>
                          <w:p w14:paraId="009B03E8" w14:textId="77777777" w:rsidR="00D76101" w:rsidRPr="006C5ECB" w:rsidRDefault="00D76101" w:rsidP="00CC310A">
                            <w:pPr>
                              <w:overflowPunct w:val="0"/>
                              <w:spacing w:line="220" w:lineRule="exact"/>
                              <w:jc w:val="right"/>
                              <w:rPr>
                                <w:rFonts w:ascii="標楷體" w:eastAsia="標楷體" w:hAnsi="標楷體"/>
                                <w:b/>
                                <w:color w:val="000000" w:themeColor="text1"/>
                                <w:sz w:val="20"/>
                                <w:szCs w:val="20"/>
                              </w:rPr>
                            </w:pPr>
                          </w:p>
                        </w:tc>
                      </w:tr>
                      <w:tr w:rsidR="00D76101" w:rsidRPr="006C5ECB" w14:paraId="22033DDA" w14:textId="77777777" w:rsidTr="00CC310A">
                        <w:trPr>
                          <w:trHeight w:val="20"/>
                        </w:trPr>
                        <w:tc>
                          <w:tcPr>
                            <w:tcW w:w="272" w:type="pct"/>
                          </w:tcPr>
                          <w:p w14:paraId="2C9D1591"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p>
                        </w:tc>
                        <w:tc>
                          <w:tcPr>
                            <w:tcW w:w="955" w:type="pct"/>
                          </w:tcPr>
                          <w:p w14:paraId="215137D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秀水段1012號</w:t>
                            </w:r>
                          </w:p>
                        </w:tc>
                        <w:tc>
                          <w:tcPr>
                            <w:tcW w:w="665" w:type="pct"/>
                          </w:tcPr>
                          <w:p w14:paraId="43D7F69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2,861.87</w:t>
                            </w:r>
                          </w:p>
                        </w:tc>
                        <w:tc>
                          <w:tcPr>
                            <w:tcW w:w="600" w:type="pct"/>
                            <w:tcBorders>
                              <w:right w:val="double" w:sz="4" w:space="0" w:color="auto"/>
                            </w:tcBorders>
                          </w:tcPr>
                          <w:p w14:paraId="4F1CD820"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190,028</w:t>
                            </w:r>
                          </w:p>
                        </w:tc>
                        <w:tc>
                          <w:tcPr>
                            <w:tcW w:w="272" w:type="pct"/>
                            <w:tcBorders>
                              <w:right w:val="single" w:sz="4" w:space="0" w:color="auto"/>
                            </w:tcBorders>
                          </w:tcPr>
                          <w:p w14:paraId="209C1D77"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3</w:t>
                            </w:r>
                          </w:p>
                        </w:tc>
                        <w:tc>
                          <w:tcPr>
                            <w:tcW w:w="1114" w:type="pct"/>
                            <w:tcBorders>
                              <w:left w:val="single" w:sz="4" w:space="0" w:color="auto"/>
                            </w:tcBorders>
                            <w:vAlign w:val="center"/>
                          </w:tcPr>
                          <w:p w14:paraId="20232FE8"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秀水段1002-1號</w:t>
                            </w:r>
                          </w:p>
                        </w:tc>
                        <w:tc>
                          <w:tcPr>
                            <w:tcW w:w="533" w:type="pct"/>
                            <w:vAlign w:val="center"/>
                          </w:tcPr>
                          <w:p w14:paraId="00F18A50"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11.47</w:t>
                            </w:r>
                          </w:p>
                        </w:tc>
                        <w:tc>
                          <w:tcPr>
                            <w:tcW w:w="588" w:type="pct"/>
                            <w:vAlign w:val="center"/>
                          </w:tcPr>
                          <w:p w14:paraId="4D53C6ED"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761</w:t>
                            </w:r>
                          </w:p>
                        </w:tc>
                      </w:tr>
                      <w:tr w:rsidR="00D76101" w:rsidRPr="006C5ECB" w14:paraId="166596DE" w14:textId="77777777" w:rsidTr="00CC310A">
                        <w:trPr>
                          <w:trHeight w:val="20"/>
                        </w:trPr>
                        <w:tc>
                          <w:tcPr>
                            <w:tcW w:w="272" w:type="pct"/>
                          </w:tcPr>
                          <w:p w14:paraId="7168ABA2"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p>
                        </w:tc>
                        <w:tc>
                          <w:tcPr>
                            <w:tcW w:w="955" w:type="pct"/>
                          </w:tcPr>
                          <w:p w14:paraId="578D6514"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秀水段1013號</w:t>
                            </w:r>
                          </w:p>
                        </w:tc>
                        <w:tc>
                          <w:tcPr>
                            <w:tcW w:w="665" w:type="pct"/>
                          </w:tcPr>
                          <w:p w14:paraId="666B9A96"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973.16</w:t>
                            </w:r>
                          </w:p>
                        </w:tc>
                        <w:tc>
                          <w:tcPr>
                            <w:tcW w:w="600" w:type="pct"/>
                            <w:tcBorders>
                              <w:right w:val="double" w:sz="4" w:space="0" w:color="auto"/>
                            </w:tcBorders>
                          </w:tcPr>
                          <w:p w14:paraId="49166307"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64,617</w:t>
                            </w:r>
                          </w:p>
                        </w:tc>
                        <w:tc>
                          <w:tcPr>
                            <w:tcW w:w="272" w:type="pct"/>
                            <w:tcBorders>
                              <w:right w:val="single" w:sz="4" w:space="0" w:color="auto"/>
                            </w:tcBorders>
                          </w:tcPr>
                          <w:p w14:paraId="7AE1EB04"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4</w:t>
                            </w:r>
                          </w:p>
                        </w:tc>
                        <w:tc>
                          <w:tcPr>
                            <w:tcW w:w="1114" w:type="pct"/>
                            <w:tcBorders>
                              <w:left w:val="single" w:sz="4" w:space="0" w:color="auto"/>
                            </w:tcBorders>
                            <w:vAlign w:val="center"/>
                          </w:tcPr>
                          <w:p w14:paraId="4801F2BC"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秀水段1002-2號</w:t>
                            </w:r>
                          </w:p>
                        </w:tc>
                        <w:tc>
                          <w:tcPr>
                            <w:tcW w:w="533" w:type="pct"/>
                            <w:vAlign w:val="center"/>
                          </w:tcPr>
                          <w:p w14:paraId="0DCA00EC"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21.69</w:t>
                            </w:r>
                          </w:p>
                        </w:tc>
                        <w:tc>
                          <w:tcPr>
                            <w:tcW w:w="588" w:type="pct"/>
                            <w:vAlign w:val="center"/>
                          </w:tcPr>
                          <w:p w14:paraId="1992236C"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1,440</w:t>
                            </w:r>
                          </w:p>
                        </w:tc>
                      </w:tr>
                      <w:tr w:rsidR="00D76101" w:rsidRPr="006C5ECB" w14:paraId="07B0187B" w14:textId="77777777" w:rsidTr="00CC310A">
                        <w:trPr>
                          <w:trHeight w:val="20"/>
                        </w:trPr>
                        <w:tc>
                          <w:tcPr>
                            <w:tcW w:w="272" w:type="pct"/>
                          </w:tcPr>
                          <w:p w14:paraId="525971B4"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w:t>
                            </w:r>
                          </w:p>
                        </w:tc>
                        <w:tc>
                          <w:tcPr>
                            <w:tcW w:w="955" w:type="pct"/>
                          </w:tcPr>
                          <w:p w14:paraId="4C6BE2ED"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秀水段1045號</w:t>
                            </w:r>
                          </w:p>
                        </w:tc>
                        <w:tc>
                          <w:tcPr>
                            <w:tcW w:w="665" w:type="pct"/>
                          </w:tcPr>
                          <w:p w14:paraId="61ED8473"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272.00</w:t>
                            </w:r>
                          </w:p>
                        </w:tc>
                        <w:tc>
                          <w:tcPr>
                            <w:tcW w:w="600" w:type="pct"/>
                            <w:tcBorders>
                              <w:right w:val="double" w:sz="4" w:space="0" w:color="auto"/>
                            </w:tcBorders>
                          </w:tcPr>
                          <w:p w14:paraId="6FFF0E4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19,584</w:t>
                            </w:r>
                          </w:p>
                        </w:tc>
                        <w:tc>
                          <w:tcPr>
                            <w:tcW w:w="272" w:type="pct"/>
                            <w:tcBorders>
                              <w:right w:val="single" w:sz="4" w:space="0" w:color="auto"/>
                            </w:tcBorders>
                          </w:tcPr>
                          <w:p w14:paraId="26D2FC0E"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5</w:t>
                            </w:r>
                          </w:p>
                        </w:tc>
                        <w:tc>
                          <w:tcPr>
                            <w:tcW w:w="1114" w:type="pct"/>
                            <w:tcBorders>
                              <w:left w:val="single" w:sz="4" w:space="0" w:color="auto"/>
                            </w:tcBorders>
                            <w:vAlign w:val="center"/>
                          </w:tcPr>
                          <w:p w14:paraId="071C652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秀水段1002-3號</w:t>
                            </w:r>
                          </w:p>
                        </w:tc>
                        <w:tc>
                          <w:tcPr>
                            <w:tcW w:w="533" w:type="pct"/>
                            <w:vAlign w:val="center"/>
                          </w:tcPr>
                          <w:p w14:paraId="67614841"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4.47</w:t>
                            </w:r>
                          </w:p>
                        </w:tc>
                        <w:tc>
                          <w:tcPr>
                            <w:tcW w:w="588" w:type="pct"/>
                            <w:vAlign w:val="center"/>
                          </w:tcPr>
                          <w:p w14:paraId="1A1DE39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296</w:t>
                            </w:r>
                          </w:p>
                        </w:tc>
                      </w:tr>
                      <w:tr w:rsidR="00D76101" w:rsidRPr="006C5ECB" w14:paraId="371F8260" w14:textId="77777777" w:rsidTr="00CC310A">
                        <w:trPr>
                          <w:trHeight w:val="20"/>
                        </w:trPr>
                        <w:tc>
                          <w:tcPr>
                            <w:tcW w:w="272" w:type="pct"/>
                          </w:tcPr>
                          <w:p w14:paraId="09A7E241"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w:t>
                            </w:r>
                          </w:p>
                        </w:tc>
                        <w:tc>
                          <w:tcPr>
                            <w:tcW w:w="955" w:type="pct"/>
                          </w:tcPr>
                          <w:p w14:paraId="089F9A9A"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秀水段1046號</w:t>
                            </w:r>
                          </w:p>
                        </w:tc>
                        <w:tc>
                          <w:tcPr>
                            <w:tcW w:w="665" w:type="pct"/>
                          </w:tcPr>
                          <w:p w14:paraId="6DFAC841"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139.20</w:t>
                            </w:r>
                          </w:p>
                        </w:tc>
                        <w:tc>
                          <w:tcPr>
                            <w:tcW w:w="600" w:type="pct"/>
                            <w:tcBorders>
                              <w:right w:val="double" w:sz="4" w:space="0" w:color="auto"/>
                            </w:tcBorders>
                          </w:tcPr>
                          <w:p w14:paraId="48E15C4D"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10,022</w:t>
                            </w:r>
                          </w:p>
                        </w:tc>
                        <w:tc>
                          <w:tcPr>
                            <w:tcW w:w="272" w:type="pct"/>
                            <w:tcBorders>
                              <w:right w:val="single" w:sz="4" w:space="0" w:color="auto"/>
                            </w:tcBorders>
                          </w:tcPr>
                          <w:p w14:paraId="089EC507"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6</w:t>
                            </w:r>
                          </w:p>
                        </w:tc>
                        <w:tc>
                          <w:tcPr>
                            <w:tcW w:w="1114" w:type="pct"/>
                            <w:tcBorders>
                              <w:left w:val="single" w:sz="4" w:space="0" w:color="auto"/>
                            </w:tcBorders>
                            <w:vAlign w:val="center"/>
                          </w:tcPr>
                          <w:p w14:paraId="4DF942DB"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秀水段900號</w:t>
                            </w:r>
                          </w:p>
                        </w:tc>
                        <w:tc>
                          <w:tcPr>
                            <w:tcW w:w="533" w:type="pct"/>
                            <w:vAlign w:val="center"/>
                          </w:tcPr>
                          <w:p w14:paraId="6E86B6E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11.72</w:t>
                            </w:r>
                          </w:p>
                        </w:tc>
                        <w:tc>
                          <w:tcPr>
                            <w:tcW w:w="588" w:type="pct"/>
                            <w:vAlign w:val="center"/>
                          </w:tcPr>
                          <w:p w14:paraId="4124AD77"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778</w:t>
                            </w:r>
                          </w:p>
                        </w:tc>
                      </w:tr>
                      <w:tr w:rsidR="00D76101" w:rsidRPr="006C5ECB" w14:paraId="1453C156" w14:textId="77777777" w:rsidTr="00CC310A">
                        <w:trPr>
                          <w:trHeight w:val="20"/>
                        </w:trPr>
                        <w:tc>
                          <w:tcPr>
                            <w:tcW w:w="272" w:type="pct"/>
                          </w:tcPr>
                          <w:p w14:paraId="4ED9760A"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5</w:t>
                            </w:r>
                          </w:p>
                        </w:tc>
                        <w:tc>
                          <w:tcPr>
                            <w:tcW w:w="955" w:type="pct"/>
                          </w:tcPr>
                          <w:p w14:paraId="07923D52"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秀水段1047號</w:t>
                            </w:r>
                          </w:p>
                        </w:tc>
                        <w:tc>
                          <w:tcPr>
                            <w:tcW w:w="665" w:type="pct"/>
                          </w:tcPr>
                          <w:p w14:paraId="1047248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623.00</w:t>
                            </w:r>
                          </w:p>
                        </w:tc>
                        <w:tc>
                          <w:tcPr>
                            <w:tcW w:w="600" w:type="pct"/>
                            <w:tcBorders>
                              <w:right w:val="double" w:sz="4" w:space="0" w:color="auto"/>
                            </w:tcBorders>
                          </w:tcPr>
                          <w:p w14:paraId="1451B35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44,856</w:t>
                            </w:r>
                          </w:p>
                        </w:tc>
                        <w:tc>
                          <w:tcPr>
                            <w:tcW w:w="272" w:type="pct"/>
                            <w:tcBorders>
                              <w:right w:val="single" w:sz="4" w:space="0" w:color="auto"/>
                            </w:tcBorders>
                          </w:tcPr>
                          <w:p w14:paraId="1D5A48C8"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7</w:t>
                            </w:r>
                          </w:p>
                        </w:tc>
                        <w:tc>
                          <w:tcPr>
                            <w:tcW w:w="1114" w:type="pct"/>
                            <w:tcBorders>
                              <w:left w:val="single" w:sz="4" w:space="0" w:color="auto"/>
                            </w:tcBorders>
                            <w:vAlign w:val="center"/>
                          </w:tcPr>
                          <w:p w14:paraId="2BA6E644"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秀水段1050號</w:t>
                            </w:r>
                          </w:p>
                        </w:tc>
                        <w:tc>
                          <w:tcPr>
                            <w:tcW w:w="533" w:type="pct"/>
                            <w:vAlign w:val="center"/>
                          </w:tcPr>
                          <w:p w14:paraId="3CDC8EB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4.45</w:t>
                            </w:r>
                          </w:p>
                        </w:tc>
                        <w:tc>
                          <w:tcPr>
                            <w:tcW w:w="588" w:type="pct"/>
                            <w:vAlign w:val="center"/>
                          </w:tcPr>
                          <w:p w14:paraId="745C4F1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295</w:t>
                            </w:r>
                          </w:p>
                        </w:tc>
                      </w:tr>
                      <w:tr w:rsidR="00D76101" w:rsidRPr="006C5ECB" w14:paraId="5F1CF24D" w14:textId="77777777" w:rsidTr="00CC310A">
                        <w:trPr>
                          <w:trHeight w:val="20"/>
                        </w:trPr>
                        <w:tc>
                          <w:tcPr>
                            <w:tcW w:w="272" w:type="pct"/>
                          </w:tcPr>
                          <w:p w14:paraId="6C2CC3E6"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w:t>
                            </w:r>
                          </w:p>
                        </w:tc>
                        <w:tc>
                          <w:tcPr>
                            <w:tcW w:w="955" w:type="pct"/>
                          </w:tcPr>
                          <w:p w14:paraId="0C644F96"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秀水段1048號</w:t>
                            </w:r>
                          </w:p>
                        </w:tc>
                        <w:tc>
                          <w:tcPr>
                            <w:tcW w:w="665" w:type="pct"/>
                          </w:tcPr>
                          <w:p w14:paraId="7F4DD8DF"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43.49</w:t>
                            </w:r>
                          </w:p>
                        </w:tc>
                        <w:tc>
                          <w:tcPr>
                            <w:tcW w:w="600" w:type="pct"/>
                            <w:tcBorders>
                              <w:right w:val="double" w:sz="4" w:space="0" w:color="auto"/>
                            </w:tcBorders>
                          </w:tcPr>
                          <w:p w14:paraId="6885E9B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3,131</w:t>
                            </w:r>
                          </w:p>
                        </w:tc>
                        <w:tc>
                          <w:tcPr>
                            <w:tcW w:w="272" w:type="pct"/>
                            <w:tcBorders>
                              <w:right w:val="single" w:sz="4" w:space="0" w:color="auto"/>
                            </w:tcBorders>
                          </w:tcPr>
                          <w:p w14:paraId="74649B8C"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8</w:t>
                            </w:r>
                          </w:p>
                        </w:tc>
                        <w:tc>
                          <w:tcPr>
                            <w:tcW w:w="1114" w:type="pct"/>
                            <w:tcBorders>
                              <w:left w:val="single" w:sz="4" w:space="0" w:color="auto"/>
                            </w:tcBorders>
                          </w:tcPr>
                          <w:p w14:paraId="52B04A49"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秀水段1014號</w:t>
                            </w:r>
                          </w:p>
                        </w:tc>
                        <w:tc>
                          <w:tcPr>
                            <w:tcW w:w="533" w:type="pct"/>
                          </w:tcPr>
                          <w:p w14:paraId="501EB93F"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265.37</w:t>
                            </w:r>
                          </w:p>
                        </w:tc>
                        <w:tc>
                          <w:tcPr>
                            <w:tcW w:w="588" w:type="pct"/>
                          </w:tcPr>
                          <w:p w14:paraId="45B580D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17,620</w:t>
                            </w:r>
                          </w:p>
                        </w:tc>
                      </w:tr>
                      <w:tr w:rsidR="00D76101" w:rsidRPr="006C5ECB" w14:paraId="53258393" w14:textId="77777777" w:rsidTr="00CC310A">
                        <w:trPr>
                          <w:trHeight w:val="20"/>
                        </w:trPr>
                        <w:tc>
                          <w:tcPr>
                            <w:tcW w:w="272" w:type="pct"/>
                          </w:tcPr>
                          <w:p w14:paraId="74885C45"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w:t>
                            </w:r>
                          </w:p>
                        </w:tc>
                        <w:tc>
                          <w:tcPr>
                            <w:tcW w:w="955" w:type="pct"/>
                            <w:vAlign w:val="center"/>
                          </w:tcPr>
                          <w:p w14:paraId="2E48BD4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秀水段897號</w:t>
                            </w:r>
                          </w:p>
                        </w:tc>
                        <w:tc>
                          <w:tcPr>
                            <w:tcW w:w="665" w:type="pct"/>
                            <w:vAlign w:val="center"/>
                          </w:tcPr>
                          <w:p w14:paraId="37920A29"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41.19</w:t>
                            </w:r>
                          </w:p>
                        </w:tc>
                        <w:tc>
                          <w:tcPr>
                            <w:tcW w:w="600" w:type="pct"/>
                            <w:tcBorders>
                              <w:right w:val="double" w:sz="4" w:space="0" w:color="auto"/>
                            </w:tcBorders>
                            <w:vAlign w:val="center"/>
                          </w:tcPr>
                          <w:p w14:paraId="789C97A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2,735</w:t>
                            </w:r>
                          </w:p>
                        </w:tc>
                        <w:tc>
                          <w:tcPr>
                            <w:tcW w:w="272" w:type="pct"/>
                            <w:tcBorders>
                              <w:right w:val="single" w:sz="4" w:space="0" w:color="auto"/>
                            </w:tcBorders>
                          </w:tcPr>
                          <w:p w14:paraId="2A734D9E"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9</w:t>
                            </w:r>
                          </w:p>
                        </w:tc>
                        <w:tc>
                          <w:tcPr>
                            <w:tcW w:w="1114" w:type="pct"/>
                            <w:tcBorders>
                              <w:left w:val="single" w:sz="4" w:space="0" w:color="auto"/>
                            </w:tcBorders>
                          </w:tcPr>
                          <w:p w14:paraId="24757FCA"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秀水段1015號</w:t>
                            </w:r>
                          </w:p>
                        </w:tc>
                        <w:tc>
                          <w:tcPr>
                            <w:tcW w:w="533" w:type="pct"/>
                          </w:tcPr>
                          <w:p w14:paraId="4AB4369C"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16.59</w:t>
                            </w:r>
                          </w:p>
                        </w:tc>
                        <w:tc>
                          <w:tcPr>
                            <w:tcW w:w="588" w:type="pct"/>
                          </w:tcPr>
                          <w:p w14:paraId="7E9FCA6C"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1,101</w:t>
                            </w:r>
                          </w:p>
                        </w:tc>
                      </w:tr>
                      <w:tr w:rsidR="00D76101" w:rsidRPr="006C5ECB" w14:paraId="7D10B3C9" w14:textId="77777777" w:rsidTr="00CC310A">
                        <w:trPr>
                          <w:trHeight w:val="20"/>
                        </w:trPr>
                        <w:tc>
                          <w:tcPr>
                            <w:tcW w:w="272" w:type="pct"/>
                          </w:tcPr>
                          <w:p w14:paraId="61357F6F"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8</w:t>
                            </w:r>
                          </w:p>
                        </w:tc>
                        <w:tc>
                          <w:tcPr>
                            <w:tcW w:w="955" w:type="pct"/>
                            <w:vAlign w:val="center"/>
                          </w:tcPr>
                          <w:p w14:paraId="5C66A7C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秀水段898號</w:t>
                            </w:r>
                          </w:p>
                        </w:tc>
                        <w:tc>
                          <w:tcPr>
                            <w:tcW w:w="665" w:type="pct"/>
                            <w:vAlign w:val="center"/>
                          </w:tcPr>
                          <w:p w14:paraId="693F710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28.82</w:t>
                            </w:r>
                          </w:p>
                        </w:tc>
                        <w:tc>
                          <w:tcPr>
                            <w:tcW w:w="600" w:type="pct"/>
                            <w:tcBorders>
                              <w:right w:val="double" w:sz="4" w:space="0" w:color="auto"/>
                            </w:tcBorders>
                            <w:vAlign w:val="center"/>
                          </w:tcPr>
                          <w:p w14:paraId="41E11847"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1,913</w:t>
                            </w:r>
                          </w:p>
                        </w:tc>
                        <w:tc>
                          <w:tcPr>
                            <w:tcW w:w="272" w:type="pct"/>
                            <w:tcBorders>
                              <w:right w:val="single" w:sz="4" w:space="0" w:color="auto"/>
                            </w:tcBorders>
                          </w:tcPr>
                          <w:p w14:paraId="736D2EBC"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0</w:t>
                            </w:r>
                          </w:p>
                        </w:tc>
                        <w:tc>
                          <w:tcPr>
                            <w:tcW w:w="1114" w:type="pct"/>
                            <w:tcBorders>
                              <w:left w:val="single" w:sz="4" w:space="0" w:color="auto"/>
                            </w:tcBorders>
                          </w:tcPr>
                          <w:p w14:paraId="3EA6E56C"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秀水段1016號</w:t>
                            </w:r>
                          </w:p>
                        </w:tc>
                        <w:tc>
                          <w:tcPr>
                            <w:tcW w:w="533" w:type="pct"/>
                          </w:tcPr>
                          <w:p w14:paraId="23BC3548"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251.80</w:t>
                            </w:r>
                          </w:p>
                        </w:tc>
                        <w:tc>
                          <w:tcPr>
                            <w:tcW w:w="588" w:type="pct"/>
                          </w:tcPr>
                          <w:p w14:paraId="0654C4D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16,719</w:t>
                            </w:r>
                          </w:p>
                        </w:tc>
                      </w:tr>
                      <w:tr w:rsidR="00D76101" w:rsidRPr="006C5ECB" w14:paraId="2AFBA29B" w14:textId="77777777" w:rsidTr="00CC310A">
                        <w:trPr>
                          <w:trHeight w:val="20"/>
                        </w:trPr>
                        <w:tc>
                          <w:tcPr>
                            <w:tcW w:w="272" w:type="pct"/>
                          </w:tcPr>
                          <w:p w14:paraId="04CE2900" w14:textId="77777777" w:rsidR="00D76101" w:rsidRPr="006C5ECB" w:rsidRDefault="00D76101" w:rsidP="00D06616">
                            <w:pPr>
                              <w:overflowPunct w:val="0"/>
                              <w:spacing w:line="22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w:t>
                            </w:r>
                          </w:p>
                        </w:tc>
                        <w:tc>
                          <w:tcPr>
                            <w:tcW w:w="955" w:type="pct"/>
                            <w:vAlign w:val="center"/>
                          </w:tcPr>
                          <w:p w14:paraId="7407859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秀水段920號</w:t>
                            </w:r>
                          </w:p>
                        </w:tc>
                        <w:tc>
                          <w:tcPr>
                            <w:tcW w:w="665" w:type="pct"/>
                            <w:vAlign w:val="center"/>
                          </w:tcPr>
                          <w:p w14:paraId="5F9CF295"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377.59</w:t>
                            </w:r>
                          </w:p>
                        </w:tc>
                        <w:tc>
                          <w:tcPr>
                            <w:tcW w:w="600" w:type="pct"/>
                            <w:tcBorders>
                              <w:right w:val="double" w:sz="4" w:space="0" w:color="auto"/>
                            </w:tcBorders>
                            <w:vAlign w:val="center"/>
                          </w:tcPr>
                          <w:p w14:paraId="23131A5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25,071</w:t>
                            </w:r>
                          </w:p>
                        </w:tc>
                        <w:tc>
                          <w:tcPr>
                            <w:tcW w:w="272" w:type="pct"/>
                            <w:tcBorders>
                              <w:right w:val="single" w:sz="4" w:space="0" w:color="auto"/>
                            </w:tcBorders>
                          </w:tcPr>
                          <w:p w14:paraId="2EE752A1"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1</w:t>
                            </w:r>
                          </w:p>
                        </w:tc>
                        <w:tc>
                          <w:tcPr>
                            <w:tcW w:w="1114" w:type="pct"/>
                            <w:tcBorders>
                              <w:left w:val="single" w:sz="4" w:space="0" w:color="auto"/>
                            </w:tcBorders>
                          </w:tcPr>
                          <w:p w14:paraId="7B59B317"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秀水段1019號</w:t>
                            </w:r>
                          </w:p>
                        </w:tc>
                        <w:tc>
                          <w:tcPr>
                            <w:tcW w:w="533" w:type="pct"/>
                          </w:tcPr>
                          <w:p w14:paraId="3B3879EF"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120.17</w:t>
                            </w:r>
                          </w:p>
                        </w:tc>
                        <w:tc>
                          <w:tcPr>
                            <w:tcW w:w="588" w:type="pct"/>
                          </w:tcPr>
                          <w:p w14:paraId="00AA93F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7,979</w:t>
                            </w:r>
                          </w:p>
                        </w:tc>
                      </w:tr>
                      <w:tr w:rsidR="00D76101" w:rsidRPr="006C5ECB" w14:paraId="121E08E8" w14:textId="77777777" w:rsidTr="00CC310A">
                        <w:trPr>
                          <w:trHeight w:val="20"/>
                        </w:trPr>
                        <w:tc>
                          <w:tcPr>
                            <w:tcW w:w="272" w:type="pct"/>
                          </w:tcPr>
                          <w:p w14:paraId="1299E469"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0</w:t>
                            </w:r>
                          </w:p>
                        </w:tc>
                        <w:tc>
                          <w:tcPr>
                            <w:tcW w:w="955" w:type="pct"/>
                            <w:vAlign w:val="center"/>
                          </w:tcPr>
                          <w:p w14:paraId="34DC55CB"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秀水段921號</w:t>
                            </w:r>
                          </w:p>
                        </w:tc>
                        <w:tc>
                          <w:tcPr>
                            <w:tcW w:w="665" w:type="pct"/>
                            <w:vAlign w:val="center"/>
                          </w:tcPr>
                          <w:p w14:paraId="03D40D13"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108.40</w:t>
                            </w:r>
                          </w:p>
                        </w:tc>
                        <w:tc>
                          <w:tcPr>
                            <w:tcW w:w="600" w:type="pct"/>
                            <w:tcBorders>
                              <w:right w:val="double" w:sz="4" w:space="0" w:color="auto"/>
                            </w:tcBorders>
                            <w:vAlign w:val="center"/>
                          </w:tcPr>
                          <w:p w14:paraId="7906563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466</w:t>
                            </w:r>
                          </w:p>
                        </w:tc>
                        <w:tc>
                          <w:tcPr>
                            <w:tcW w:w="272" w:type="pct"/>
                            <w:tcBorders>
                              <w:right w:val="single" w:sz="4" w:space="0" w:color="auto"/>
                            </w:tcBorders>
                          </w:tcPr>
                          <w:p w14:paraId="0325BEE1"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2</w:t>
                            </w:r>
                          </w:p>
                        </w:tc>
                        <w:tc>
                          <w:tcPr>
                            <w:tcW w:w="1114" w:type="pct"/>
                            <w:tcBorders>
                              <w:left w:val="single" w:sz="4" w:space="0" w:color="auto"/>
                            </w:tcBorders>
                          </w:tcPr>
                          <w:p w14:paraId="5A187F99"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秀水段1020號</w:t>
                            </w:r>
                          </w:p>
                        </w:tc>
                        <w:tc>
                          <w:tcPr>
                            <w:tcW w:w="533" w:type="pct"/>
                          </w:tcPr>
                          <w:p w14:paraId="78E403D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68.91</w:t>
                            </w:r>
                          </w:p>
                        </w:tc>
                        <w:tc>
                          <w:tcPr>
                            <w:tcW w:w="588" w:type="pct"/>
                          </w:tcPr>
                          <w:p w14:paraId="5E738E11"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4,575</w:t>
                            </w:r>
                          </w:p>
                        </w:tc>
                      </w:tr>
                      <w:tr w:rsidR="00D76101" w:rsidRPr="006C5ECB" w14:paraId="273E2467" w14:textId="77777777" w:rsidTr="00CC310A">
                        <w:trPr>
                          <w:trHeight w:val="20"/>
                        </w:trPr>
                        <w:tc>
                          <w:tcPr>
                            <w:tcW w:w="272" w:type="pct"/>
                          </w:tcPr>
                          <w:p w14:paraId="254860E2"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1</w:t>
                            </w:r>
                          </w:p>
                        </w:tc>
                        <w:tc>
                          <w:tcPr>
                            <w:tcW w:w="955" w:type="pct"/>
                            <w:vAlign w:val="center"/>
                          </w:tcPr>
                          <w:p w14:paraId="64B98535"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秀水段994號</w:t>
                            </w:r>
                          </w:p>
                        </w:tc>
                        <w:tc>
                          <w:tcPr>
                            <w:tcW w:w="665" w:type="pct"/>
                            <w:vAlign w:val="center"/>
                          </w:tcPr>
                          <w:p w14:paraId="3C382A8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14.96</w:t>
                            </w:r>
                          </w:p>
                        </w:tc>
                        <w:tc>
                          <w:tcPr>
                            <w:tcW w:w="600" w:type="pct"/>
                            <w:tcBorders>
                              <w:right w:val="double" w:sz="4" w:space="0" w:color="auto"/>
                            </w:tcBorders>
                            <w:vAlign w:val="center"/>
                          </w:tcPr>
                          <w:p w14:paraId="51C55D6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993</w:t>
                            </w:r>
                          </w:p>
                        </w:tc>
                        <w:tc>
                          <w:tcPr>
                            <w:tcW w:w="272" w:type="pct"/>
                            <w:tcBorders>
                              <w:right w:val="single" w:sz="4" w:space="0" w:color="auto"/>
                            </w:tcBorders>
                          </w:tcPr>
                          <w:p w14:paraId="1B9E289E"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3</w:t>
                            </w:r>
                          </w:p>
                        </w:tc>
                        <w:tc>
                          <w:tcPr>
                            <w:tcW w:w="1114" w:type="pct"/>
                            <w:tcBorders>
                              <w:left w:val="single" w:sz="4" w:space="0" w:color="auto"/>
                            </w:tcBorders>
                          </w:tcPr>
                          <w:p w14:paraId="1D88FF35"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秀水段1025號</w:t>
                            </w:r>
                          </w:p>
                        </w:tc>
                        <w:tc>
                          <w:tcPr>
                            <w:tcW w:w="533" w:type="pct"/>
                          </w:tcPr>
                          <w:p w14:paraId="2BB34482"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113.56</w:t>
                            </w:r>
                          </w:p>
                        </w:tc>
                        <w:tc>
                          <w:tcPr>
                            <w:tcW w:w="588" w:type="pct"/>
                          </w:tcPr>
                          <w:p w14:paraId="1758082B"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7,540</w:t>
                            </w:r>
                          </w:p>
                        </w:tc>
                      </w:tr>
                      <w:tr w:rsidR="00D76101" w:rsidRPr="006C5ECB" w14:paraId="3309F9E3" w14:textId="77777777" w:rsidTr="00CC310A">
                        <w:trPr>
                          <w:trHeight w:val="20"/>
                        </w:trPr>
                        <w:tc>
                          <w:tcPr>
                            <w:tcW w:w="272" w:type="pct"/>
                          </w:tcPr>
                          <w:p w14:paraId="16074189"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w:t>
                            </w:r>
                            <w:r w:rsidRPr="006C5ECB">
                              <w:rPr>
                                <w:rFonts w:ascii="標楷體" w:eastAsia="標楷體" w:hAnsi="標楷體"/>
                                <w:color w:val="000000" w:themeColor="text1"/>
                                <w:sz w:val="20"/>
                                <w:szCs w:val="20"/>
                              </w:rPr>
                              <w:t>2</w:t>
                            </w:r>
                          </w:p>
                        </w:tc>
                        <w:tc>
                          <w:tcPr>
                            <w:tcW w:w="955" w:type="pct"/>
                            <w:vAlign w:val="center"/>
                          </w:tcPr>
                          <w:p w14:paraId="2F69EE80"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秀水段1002號</w:t>
                            </w:r>
                          </w:p>
                        </w:tc>
                        <w:tc>
                          <w:tcPr>
                            <w:tcW w:w="665" w:type="pct"/>
                            <w:vAlign w:val="center"/>
                          </w:tcPr>
                          <w:p w14:paraId="0DEF7427"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305.37</w:t>
                            </w:r>
                          </w:p>
                        </w:tc>
                        <w:tc>
                          <w:tcPr>
                            <w:tcW w:w="600" w:type="pct"/>
                            <w:tcBorders>
                              <w:right w:val="double" w:sz="4" w:space="0" w:color="auto"/>
                            </w:tcBorders>
                            <w:vAlign w:val="center"/>
                          </w:tcPr>
                          <w:p w14:paraId="3647B2DE"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20,276</w:t>
                            </w:r>
                          </w:p>
                        </w:tc>
                        <w:tc>
                          <w:tcPr>
                            <w:tcW w:w="272" w:type="pct"/>
                            <w:tcBorders>
                              <w:right w:val="single" w:sz="4" w:space="0" w:color="auto"/>
                            </w:tcBorders>
                          </w:tcPr>
                          <w:p w14:paraId="77A5B90D" w14:textId="77777777" w:rsidR="00D76101" w:rsidRPr="006C5ECB" w:rsidRDefault="00D76101" w:rsidP="00CC310A">
                            <w:pPr>
                              <w:overflowPunct w:val="0"/>
                              <w:spacing w:line="220" w:lineRule="exact"/>
                              <w:jc w:val="both"/>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w:t>
                            </w:r>
                            <w:r w:rsidRPr="006C5ECB">
                              <w:rPr>
                                <w:rFonts w:ascii="標楷體" w:eastAsia="標楷體" w:hAnsi="標楷體"/>
                                <w:color w:val="000000" w:themeColor="text1"/>
                                <w:sz w:val="20"/>
                                <w:szCs w:val="20"/>
                              </w:rPr>
                              <w:t>4</w:t>
                            </w:r>
                          </w:p>
                        </w:tc>
                        <w:tc>
                          <w:tcPr>
                            <w:tcW w:w="1114" w:type="pct"/>
                            <w:tcBorders>
                              <w:left w:val="single" w:sz="4" w:space="0" w:color="auto"/>
                            </w:tcBorders>
                          </w:tcPr>
                          <w:p w14:paraId="2BB90FBA" w14:textId="77777777" w:rsidR="00D76101" w:rsidRPr="006C5ECB" w:rsidRDefault="00D76101" w:rsidP="00CC310A">
                            <w:pPr>
                              <w:overflowPunct w:val="0"/>
                              <w:spacing w:line="220" w:lineRule="exact"/>
                              <w:jc w:val="both"/>
                              <w:rPr>
                                <w:rFonts w:ascii="標楷體" w:eastAsia="標楷體" w:hAnsi="標楷體"/>
                                <w:color w:val="000000" w:themeColor="text1"/>
                                <w:spacing w:val="-2"/>
                                <w:sz w:val="20"/>
                                <w:szCs w:val="20"/>
                              </w:rPr>
                            </w:pPr>
                            <w:r w:rsidRPr="006C5ECB">
                              <w:rPr>
                                <w:rFonts w:ascii="標楷體" w:eastAsia="標楷體" w:hAnsi="標楷體" w:hint="eastAsia"/>
                                <w:color w:val="000000" w:themeColor="text1"/>
                                <w:spacing w:val="-2"/>
                                <w:sz w:val="20"/>
                                <w:szCs w:val="20"/>
                              </w:rPr>
                              <w:t>竹林段1184號</w:t>
                            </w:r>
                          </w:p>
                        </w:tc>
                        <w:tc>
                          <w:tcPr>
                            <w:tcW w:w="533" w:type="pct"/>
                          </w:tcPr>
                          <w:p w14:paraId="759D0A8A"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22.13</w:t>
                            </w:r>
                          </w:p>
                        </w:tc>
                        <w:tc>
                          <w:tcPr>
                            <w:tcW w:w="588" w:type="pct"/>
                          </w:tcPr>
                          <w:p w14:paraId="24AA4446" w14:textId="77777777" w:rsidR="00D76101" w:rsidRPr="006C5ECB" w:rsidRDefault="00D76101" w:rsidP="00CC310A">
                            <w:pPr>
                              <w:overflowPunct w:val="0"/>
                              <w:spacing w:line="22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1,469</w:t>
                            </w:r>
                          </w:p>
                        </w:tc>
                      </w:tr>
                    </w:tbl>
                    <w:p w14:paraId="20C445BE" w14:textId="77777777" w:rsidR="00D76101" w:rsidRPr="006C5ECB" w:rsidRDefault="00D76101" w:rsidP="00CC310A">
                      <w:pPr>
                        <w:overflowPunct w:val="0"/>
                        <w:spacing w:line="240" w:lineRule="exact"/>
                        <w:ind w:left="378" w:hangingChars="210" w:hanging="378"/>
                        <w:jc w:val="both"/>
                        <w:rPr>
                          <w:rFonts w:ascii="標楷體" w:eastAsia="標楷體" w:hAnsi="標楷體"/>
                          <w:color w:val="000000" w:themeColor="text1"/>
                          <w:sz w:val="18"/>
                          <w:szCs w:val="18"/>
                        </w:rPr>
                      </w:pPr>
                      <w:proofErr w:type="gramStart"/>
                      <w:r w:rsidRPr="006C5ECB">
                        <w:rPr>
                          <w:rFonts w:ascii="標楷體" w:eastAsia="標楷體" w:hAnsi="標楷體" w:hint="eastAsia"/>
                          <w:color w:val="000000" w:themeColor="text1"/>
                          <w:sz w:val="18"/>
                          <w:szCs w:val="18"/>
                        </w:rPr>
                        <w:t>註</w:t>
                      </w:r>
                      <w:proofErr w:type="gramEnd"/>
                      <w:r w:rsidRPr="006C5ECB">
                        <w:rPr>
                          <w:rFonts w:ascii="標楷體" w:eastAsia="標楷體" w:hAnsi="標楷體" w:hint="eastAsia"/>
                          <w:color w:val="000000" w:themeColor="text1"/>
                          <w:sz w:val="18"/>
                          <w:szCs w:val="18"/>
                        </w:rPr>
                        <w:t>：1.土地價值係以新北市政府網站公告之111年公告現值計算而得。</w:t>
                      </w:r>
                    </w:p>
                    <w:p w14:paraId="24B4606B" w14:textId="77777777" w:rsidR="00D76101" w:rsidRPr="006C5ECB" w:rsidRDefault="00D76101" w:rsidP="00CC310A">
                      <w:pPr>
                        <w:overflowPunct w:val="0"/>
                        <w:spacing w:line="240" w:lineRule="exact"/>
                        <w:ind w:left="378" w:hangingChars="210" w:hanging="378"/>
                        <w:jc w:val="both"/>
                        <w:rPr>
                          <w:color w:val="000000" w:themeColor="text1"/>
                        </w:rPr>
                      </w:pPr>
                      <w:r w:rsidRPr="006C5ECB">
                        <w:rPr>
                          <w:rFonts w:ascii="標楷體" w:eastAsia="標楷體" w:hAnsi="標楷體" w:hint="eastAsia"/>
                          <w:color w:val="000000" w:themeColor="text1"/>
                          <w:sz w:val="18"/>
                          <w:szCs w:val="18"/>
                        </w:rPr>
                        <w:t xml:space="preserve">    2.資料來源：整理自中醫藥所提供資料。</w:t>
                      </w:r>
                    </w:p>
                  </w:txbxContent>
                </v:textbox>
                <w10:wrap type="tight" anchorx="margin"/>
                <w10:anchorlock/>
              </v:shape>
            </w:pict>
          </mc:Fallback>
        </mc:AlternateContent>
      </w:r>
      <w:r w:rsidRPr="006C5ECB">
        <w:rPr>
          <w:rFonts w:ascii="標楷體" w:eastAsia="標楷體" w:hAnsi="標楷體" w:hint="eastAsia"/>
          <w:color w:val="000000" w:themeColor="text1"/>
          <w:spacing w:val="-2"/>
        </w:rPr>
        <w:t>之進口情形，其後2次國際警訊仍沿用上開作法辦理，核有欠妥，</w:t>
      </w:r>
      <w:proofErr w:type="gramStart"/>
      <w:r w:rsidRPr="006C5ECB">
        <w:rPr>
          <w:rFonts w:ascii="標楷體" w:eastAsia="標楷體" w:hAnsi="標楷體" w:hint="eastAsia"/>
          <w:color w:val="000000" w:themeColor="text1"/>
          <w:spacing w:val="-2"/>
        </w:rPr>
        <w:t>再者，</w:t>
      </w:r>
      <w:proofErr w:type="gramEnd"/>
      <w:r w:rsidRPr="006C5ECB">
        <w:rPr>
          <w:rFonts w:ascii="標楷體" w:eastAsia="標楷體" w:hAnsi="標楷體" w:hint="eastAsia"/>
          <w:color w:val="000000" w:themeColor="text1"/>
          <w:spacing w:val="-2"/>
        </w:rPr>
        <w:t>經比對邊境輸入資料，亦發現尚有2家業者已輸入該等國際警訊通報之問題產品，顯示該署未能掌握問題產品於國內流通情形。</w:t>
      </w:r>
      <w:proofErr w:type="gramStart"/>
      <w:r w:rsidRPr="006C5ECB">
        <w:rPr>
          <w:rFonts w:ascii="標楷體" w:eastAsia="標楷體" w:hAnsi="標楷體" w:hint="eastAsia"/>
          <w:color w:val="000000" w:themeColor="text1"/>
          <w:spacing w:val="-2"/>
        </w:rPr>
        <w:t>又查</w:t>
      </w:r>
      <w:r w:rsidR="002258E3" w:rsidRPr="006C5ECB">
        <w:rPr>
          <w:rFonts w:ascii="標楷體" w:eastAsia="標楷體" w:hAnsi="標楷體" w:hint="eastAsia"/>
          <w:color w:val="000000" w:themeColor="text1"/>
          <w:spacing w:val="-2"/>
        </w:rPr>
        <w:t>上開</w:t>
      </w:r>
      <w:proofErr w:type="gramEnd"/>
      <w:r w:rsidRPr="006C5ECB">
        <w:rPr>
          <w:rFonts w:ascii="標楷體" w:eastAsia="標楷體" w:hAnsi="標楷體" w:hint="eastAsia"/>
          <w:color w:val="000000" w:themeColor="text1"/>
          <w:spacing w:val="-2"/>
        </w:rPr>
        <w:t>泡麵及巧克力</w:t>
      </w:r>
      <w:r w:rsidR="002258E3" w:rsidRPr="006C5ECB">
        <w:rPr>
          <w:rFonts w:ascii="標楷體" w:eastAsia="標楷體" w:hAnsi="標楷體" w:hint="eastAsia"/>
          <w:color w:val="000000" w:themeColor="text1"/>
          <w:spacing w:val="-2"/>
        </w:rPr>
        <w:t>問題產品</w:t>
      </w:r>
      <w:r w:rsidRPr="006C5ECB">
        <w:rPr>
          <w:rFonts w:ascii="標楷體" w:eastAsia="標楷體" w:hAnsi="標楷體" w:hint="eastAsia"/>
          <w:color w:val="000000" w:themeColor="text1"/>
          <w:spacing w:val="-2"/>
        </w:rPr>
        <w:t>2案，發布警訊之愛爾蘭食品安全局及</w:t>
      </w:r>
      <w:proofErr w:type="gramStart"/>
      <w:r w:rsidRPr="006C5ECB">
        <w:rPr>
          <w:rFonts w:ascii="標楷體" w:eastAsia="標楷體" w:hAnsi="標楷體" w:hint="eastAsia"/>
          <w:color w:val="000000" w:themeColor="text1"/>
          <w:spacing w:val="-2"/>
        </w:rPr>
        <w:t>紐</w:t>
      </w:r>
      <w:proofErr w:type="gramEnd"/>
      <w:r w:rsidRPr="006C5ECB">
        <w:rPr>
          <w:rFonts w:ascii="標楷體" w:eastAsia="標楷體" w:hAnsi="標楷體" w:hint="eastAsia"/>
          <w:color w:val="000000" w:themeColor="text1"/>
          <w:spacing w:val="-2"/>
        </w:rPr>
        <w:t>澳食品標準局，已於原發布網頁內更新增加回收品項，而該署未設定系統相關蒐集條件，無法即時蒐集到最新國際警訊；另該署111年7月29日發布泡麵之消費紅綠燈，惟未察覺回收品項之產地有菲律賓及泰國之別，誤將應回收之泰國產品批號，通知業者下架菲律賓產品；且曾通知業者</w:t>
      </w:r>
      <w:proofErr w:type="gramStart"/>
      <w:r w:rsidRPr="006C5ECB">
        <w:rPr>
          <w:rFonts w:ascii="標楷體" w:eastAsia="標楷體" w:hAnsi="標楷體" w:hint="eastAsia"/>
          <w:color w:val="000000" w:themeColor="text1"/>
          <w:spacing w:val="-2"/>
        </w:rPr>
        <w:t>下架非屬</w:t>
      </w:r>
      <w:proofErr w:type="gramEnd"/>
      <w:r w:rsidRPr="006C5ECB">
        <w:rPr>
          <w:rFonts w:ascii="標楷體" w:eastAsia="標楷體" w:hAnsi="標楷體" w:hint="eastAsia"/>
          <w:color w:val="000000" w:themeColor="text1"/>
          <w:spacing w:val="-2"/>
        </w:rPr>
        <w:t>國際警訊回收批號產品，及於發布消費紅綠燈時，遺漏部分國際警訊回收品項或</w:t>
      </w:r>
      <w:proofErr w:type="gramStart"/>
      <w:r w:rsidRPr="006C5ECB">
        <w:rPr>
          <w:rFonts w:ascii="標楷體" w:eastAsia="標楷體" w:hAnsi="標楷體" w:hint="eastAsia"/>
          <w:color w:val="000000" w:themeColor="text1"/>
          <w:spacing w:val="-2"/>
        </w:rPr>
        <w:t>誤植舊版</w:t>
      </w:r>
      <w:proofErr w:type="gramEnd"/>
      <w:r w:rsidRPr="006C5ECB">
        <w:rPr>
          <w:rFonts w:ascii="標楷體" w:eastAsia="標楷體" w:hAnsi="標楷體" w:hint="eastAsia"/>
          <w:color w:val="000000" w:themeColor="text1"/>
          <w:spacing w:val="-2"/>
        </w:rPr>
        <w:t>國際警訊回收批號等情，相關作業疏漏均造成業者困擾，及影響消費紅綠燈公告資訊之正確性。經函</w:t>
      </w:r>
      <w:proofErr w:type="gramStart"/>
      <w:r w:rsidRPr="006C5ECB">
        <w:rPr>
          <w:rFonts w:ascii="標楷體" w:eastAsia="標楷體" w:hAnsi="標楷體" w:hint="eastAsia"/>
          <w:color w:val="000000" w:themeColor="text1"/>
          <w:spacing w:val="-2"/>
        </w:rPr>
        <w:t>請食藥署</w:t>
      </w:r>
      <w:proofErr w:type="gramEnd"/>
      <w:r w:rsidRPr="006C5ECB">
        <w:rPr>
          <w:rFonts w:ascii="標楷體" w:eastAsia="標楷體" w:hAnsi="標楷體" w:hint="eastAsia"/>
          <w:color w:val="000000" w:themeColor="text1"/>
          <w:spacing w:val="-2"/>
        </w:rPr>
        <w:t>檢討改善，並</w:t>
      </w:r>
      <w:proofErr w:type="gramStart"/>
      <w:r w:rsidRPr="006C5ECB">
        <w:rPr>
          <w:rFonts w:ascii="標楷體" w:eastAsia="標楷體" w:hAnsi="標楷體" w:hint="eastAsia"/>
          <w:color w:val="000000" w:themeColor="text1"/>
          <w:spacing w:val="-2"/>
        </w:rPr>
        <w:t>研</w:t>
      </w:r>
      <w:proofErr w:type="gramEnd"/>
      <w:r w:rsidRPr="006C5ECB">
        <w:rPr>
          <w:rFonts w:ascii="標楷體" w:eastAsia="標楷體" w:hAnsi="標楷體" w:hint="eastAsia"/>
          <w:color w:val="000000" w:themeColor="text1"/>
          <w:spacing w:val="-2"/>
        </w:rPr>
        <w:t>謀強化國際回收警訊更新資訊之取得，防杜問題產品流通市面，以發揮國際食品警訊監控之預警效能。據復：已加強執行國際警訊監控，並滾動檢討標準作業程序，確保監控資訊及通報流程完善；另考量系統負荷，如</w:t>
      </w:r>
      <w:proofErr w:type="gramStart"/>
      <w:r w:rsidRPr="006C5ECB">
        <w:rPr>
          <w:rFonts w:ascii="標楷體" w:eastAsia="標楷體" w:hAnsi="標楷體" w:hint="eastAsia"/>
          <w:color w:val="000000" w:themeColor="text1"/>
          <w:spacing w:val="-2"/>
        </w:rPr>
        <w:t>國外官網係</w:t>
      </w:r>
      <w:proofErr w:type="gramEnd"/>
      <w:r w:rsidRPr="006C5ECB">
        <w:rPr>
          <w:rFonts w:ascii="標楷體" w:eastAsia="標楷體" w:hAnsi="標楷體" w:hint="eastAsia"/>
          <w:color w:val="000000" w:themeColor="text1"/>
          <w:spacing w:val="-2"/>
        </w:rPr>
        <w:t>於原發布警訊內文中進行增刪，系統將判定為相同警訊，不會重複擷取，將由專人加強蒐集資料及確認比對，以免缺漏。</w:t>
      </w:r>
    </w:p>
    <w:p w14:paraId="6AF226BB" w14:textId="4925BE82" w:rsidR="00277C25" w:rsidRPr="006C5ECB" w:rsidRDefault="00277C25" w:rsidP="00277C25">
      <w:pPr>
        <w:pStyle w:val="a6"/>
        <w:overflowPunct w:val="0"/>
        <w:spacing w:before="72" w:after="72" w:line="420" w:lineRule="exact"/>
        <w:ind w:firstLine="561"/>
        <w:outlineLvl w:val="0"/>
        <w:rPr>
          <w:rStyle w:val="10"/>
          <w:rFonts w:ascii="標楷體" w:eastAsia="標楷體" w:hAnsi="標楷體"/>
          <w:b/>
          <w:color w:val="000000" w:themeColor="text1"/>
          <w:sz w:val="28"/>
          <w:szCs w:val="32"/>
        </w:rPr>
      </w:pPr>
      <w:r w:rsidRPr="006C5ECB">
        <w:rPr>
          <w:rStyle w:val="10"/>
          <w:rFonts w:ascii="標楷體" w:eastAsia="標楷體" w:hAnsi="標楷體" w:hint="eastAsia"/>
          <w:b/>
          <w:color w:val="000000" w:themeColor="text1"/>
          <w:sz w:val="28"/>
          <w:szCs w:val="32"/>
        </w:rPr>
        <w:t>（</w:t>
      </w:r>
      <w:r w:rsidR="00755877" w:rsidRPr="006C5ECB">
        <w:rPr>
          <w:rStyle w:val="10"/>
          <w:rFonts w:ascii="標楷體" w:eastAsia="標楷體" w:hAnsi="標楷體" w:hint="eastAsia"/>
          <w:b/>
          <w:color w:val="000000" w:themeColor="text1"/>
          <w:sz w:val="28"/>
          <w:szCs w:val="32"/>
          <w:lang w:eastAsia="zh-TW"/>
        </w:rPr>
        <w:t>十</w:t>
      </w:r>
      <w:r w:rsidR="00D17489" w:rsidRPr="006C5ECB">
        <w:rPr>
          <w:rStyle w:val="10"/>
          <w:rFonts w:ascii="標楷體" w:eastAsia="標楷體" w:hAnsi="標楷體" w:hint="eastAsia"/>
          <w:b/>
          <w:color w:val="000000" w:themeColor="text1"/>
          <w:sz w:val="28"/>
          <w:szCs w:val="32"/>
          <w:lang w:eastAsia="zh-TW"/>
        </w:rPr>
        <w:t>五</w:t>
      </w:r>
      <w:r w:rsidRPr="006C5ECB">
        <w:rPr>
          <w:rStyle w:val="10"/>
          <w:rFonts w:ascii="標楷體" w:eastAsia="標楷體" w:hAnsi="標楷體" w:hint="eastAsia"/>
          <w:b/>
          <w:color w:val="000000" w:themeColor="text1"/>
          <w:sz w:val="28"/>
          <w:szCs w:val="32"/>
        </w:rPr>
        <w:t xml:space="preserve">）　</w:t>
      </w:r>
      <w:r w:rsidRPr="006C5ECB">
        <w:rPr>
          <w:rStyle w:val="10"/>
          <w:rFonts w:ascii="標楷體" w:eastAsia="標楷體" w:hAnsi="標楷體" w:hint="eastAsia"/>
          <w:b/>
          <w:color w:val="000000" w:themeColor="text1"/>
          <w:spacing w:val="-6"/>
          <w:sz w:val="28"/>
          <w:szCs w:val="32"/>
        </w:rPr>
        <w:t>國家中醫藥研究所舊址基地長期空置未妥</w:t>
      </w:r>
      <w:proofErr w:type="gramStart"/>
      <w:r w:rsidRPr="006C5ECB">
        <w:rPr>
          <w:rStyle w:val="10"/>
          <w:rFonts w:ascii="標楷體" w:eastAsia="標楷體" w:hAnsi="標楷體" w:hint="eastAsia"/>
          <w:b/>
          <w:color w:val="000000" w:themeColor="text1"/>
          <w:spacing w:val="-6"/>
          <w:sz w:val="28"/>
          <w:szCs w:val="32"/>
        </w:rPr>
        <w:t>適</w:t>
      </w:r>
      <w:proofErr w:type="gramEnd"/>
      <w:r w:rsidRPr="006C5ECB">
        <w:rPr>
          <w:rStyle w:val="10"/>
          <w:rFonts w:ascii="標楷體" w:eastAsia="標楷體" w:hAnsi="標楷體" w:hint="eastAsia"/>
          <w:b/>
          <w:color w:val="000000" w:themeColor="text1"/>
          <w:spacing w:val="-6"/>
          <w:sz w:val="28"/>
          <w:szCs w:val="32"/>
        </w:rPr>
        <w:t>利用，開發過程亦未審慎衡酌相關單位意見，</w:t>
      </w:r>
      <w:proofErr w:type="gramStart"/>
      <w:r w:rsidRPr="006C5ECB">
        <w:rPr>
          <w:rStyle w:val="10"/>
          <w:rFonts w:ascii="標楷體" w:eastAsia="標楷體" w:hAnsi="標楷體" w:hint="eastAsia"/>
          <w:b/>
          <w:color w:val="000000" w:themeColor="text1"/>
          <w:spacing w:val="-6"/>
          <w:sz w:val="28"/>
          <w:szCs w:val="32"/>
        </w:rPr>
        <w:t>研採</w:t>
      </w:r>
      <w:proofErr w:type="gramEnd"/>
      <w:r w:rsidRPr="006C5ECB">
        <w:rPr>
          <w:rStyle w:val="10"/>
          <w:rFonts w:ascii="標楷體" w:eastAsia="標楷體" w:hAnsi="標楷體" w:hint="eastAsia"/>
          <w:b/>
          <w:color w:val="000000" w:themeColor="text1"/>
          <w:spacing w:val="-6"/>
          <w:sz w:val="28"/>
          <w:szCs w:val="32"/>
        </w:rPr>
        <w:t>相應處理作為，影響開發作業辦理進程，且經管不動產期間疏於</w:t>
      </w:r>
      <w:proofErr w:type="gramStart"/>
      <w:r w:rsidRPr="006C5ECB">
        <w:rPr>
          <w:rStyle w:val="10"/>
          <w:rFonts w:ascii="標楷體" w:eastAsia="標楷體" w:hAnsi="標楷體" w:hint="eastAsia"/>
          <w:b/>
          <w:color w:val="000000" w:themeColor="text1"/>
          <w:spacing w:val="-6"/>
          <w:sz w:val="28"/>
          <w:szCs w:val="32"/>
        </w:rPr>
        <w:t>釐</w:t>
      </w:r>
      <w:proofErr w:type="gramEnd"/>
      <w:r w:rsidRPr="006C5ECB">
        <w:rPr>
          <w:rStyle w:val="10"/>
          <w:rFonts w:ascii="標楷體" w:eastAsia="標楷體" w:hAnsi="標楷體" w:hint="eastAsia"/>
          <w:b/>
          <w:color w:val="000000" w:themeColor="text1"/>
          <w:spacing w:val="-6"/>
          <w:sz w:val="28"/>
          <w:szCs w:val="32"/>
        </w:rPr>
        <w:t>清土地權屬範圍及使用狀況，肇致土地遭長期占用或</w:t>
      </w:r>
      <w:proofErr w:type="gramStart"/>
      <w:r w:rsidRPr="006C5ECB">
        <w:rPr>
          <w:rStyle w:val="10"/>
          <w:rFonts w:ascii="標楷體" w:eastAsia="標楷體" w:hAnsi="標楷體" w:hint="eastAsia"/>
          <w:b/>
          <w:color w:val="000000" w:themeColor="text1"/>
          <w:spacing w:val="-6"/>
          <w:sz w:val="28"/>
          <w:szCs w:val="32"/>
        </w:rPr>
        <w:t>闢</w:t>
      </w:r>
      <w:proofErr w:type="gramEnd"/>
      <w:r w:rsidRPr="006C5ECB">
        <w:rPr>
          <w:rStyle w:val="10"/>
          <w:rFonts w:ascii="標楷體" w:eastAsia="標楷體" w:hAnsi="標楷體" w:hint="eastAsia"/>
          <w:b/>
          <w:color w:val="000000" w:themeColor="text1"/>
          <w:spacing w:val="-6"/>
          <w:sz w:val="28"/>
          <w:szCs w:val="32"/>
        </w:rPr>
        <w:t>建為道路使用，亟待</w:t>
      </w:r>
      <w:proofErr w:type="gramStart"/>
      <w:r w:rsidRPr="006C5ECB">
        <w:rPr>
          <w:rStyle w:val="10"/>
          <w:rFonts w:ascii="標楷體" w:eastAsia="標楷體" w:hAnsi="標楷體" w:hint="eastAsia"/>
          <w:b/>
          <w:color w:val="000000" w:themeColor="text1"/>
          <w:spacing w:val="-6"/>
          <w:sz w:val="28"/>
          <w:szCs w:val="32"/>
        </w:rPr>
        <w:t>研</w:t>
      </w:r>
      <w:proofErr w:type="gramEnd"/>
      <w:r w:rsidRPr="006C5ECB">
        <w:rPr>
          <w:rStyle w:val="10"/>
          <w:rFonts w:ascii="標楷體" w:eastAsia="標楷體" w:hAnsi="標楷體" w:hint="eastAsia"/>
          <w:b/>
          <w:color w:val="000000" w:themeColor="text1"/>
          <w:spacing w:val="-6"/>
          <w:sz w:val="28"/>
          <w:szCs w:val="32"/>
        </w:rPr>
        <w:t>謀改善，</w:t>
      </w:r>
      <w:proofErr w:type="gramStart"/>
      <w:r w:rsidRPr="006C5ECB">
        <w:rPr>
          <w:rStyle w:val="10"/>
          <w:rFonts w:ascii="標楷體" w:eastAsia="標楷體" w:hAnsi="標楷體" w:hint="eastAsia"/>
          <w:b/>
          <w:color w:val="000000" w:themeColor="text1"/>
          <w:spacing w:val="-6"/>
          <w:sz w:val="28"/>
          <w:szCs w:val="32"/>
        </w:rPr>
        <w:t>俾</w:t>
      </w:r>
      <w:proofErr w:type="gramEnd"/>
      <w:r w:rsidRPr="006C5ECB">
        <w:rPr>
          <w:rStyle w:val="10"/>
          <w:rFonts w:ascii="標楷體" w:eastAsia="標楷體" w:hAnsi="標楷體" w:hint="eastAsia"/>
          <w:b/>
          <w:color w:val="000000" w:themeColor="text1"/>
          <w:spacing w:val="-6"/>
          <w:sz w:val="28"/>
          <w:szCs w:val="32"/>
        </w:rPr>
        <w:t>提升國有財產使用效益。</w:t>
      </w:r>
    </w:p>
    <w:p w14:paraId="1716585F" w14:textId="246CF9E3" w:rsidR="00277C25" w:rsidRPr="006C5ECB" w:rsidRDefault="00277C25" w:rsidP="00B82C68">
      <w:pPr>
        <w:overflowPunct w:val="0"/>
        <w:spacing w:line="400" w:lineRule="exact"/>
        <w:ind w:firstLineChars="200" w:firstLine="448"/>
        <w:jc w:val="both"/>
        <w:rPr>
          <w:rFonts w:ascii="標楷體" w:eastAsia="標楷體" w:hAnsi="標楷體"/>
          <w:color w:val="000000" w:themeColor="text1"/>
          <w:spacing w:val="-2"/>
        </w:rPr>
      </w:pPr>
      <w:r w:rsidRPr="006C5ECB">
        <w:rPr>
          <w:rFonts w:ascii="標楷體" w:eastAsia="標楷體" w:hAnsi="標楷體" w:hint="eastAsia"/>
          <w:color w:val="000000" w:themeColor="text1"/>
          <w:spacing w:val="-8"/>
        </w:rPr>
        <w:t>國家中醫藥研究所</w:t>
      </w:r>
      <w:r w:rsidRPr="006C5ECB">
        <w:rPr>
          <w:rFonts w:ascii="標楷體" w:eastAsia="標楷體" w:hAnsi="標楷體" w:cs="標楷體" w:hint="eastAsia"/>
          <w:color w:val="000000" w:themeColor="text1"/>
          <w:spacing w:val="-8"/>
        </w:rPr>
        <w:t>（</w:t>
      </w:r>
      <w:r w:rsidRPr="006C5ECB">
        <w:rPr>
          <w:rFonts w:ascii="標楷體" w:eastAsia="標楷體" w:hAnsi="標楷體" w:hint="eastAsia"/>
          <w:color w:val="000000" w:themeColor="text1"/>
          <w:spacing w:val="-8"/>
        </w:rPr>
        <w:t>下稱中醫藥所</w:t>
      </w:r>
      <w:r w:rsidRPr="006C5ECB">
        <w:rPr>
          <w:rFonts w:ascii="標楷體" w:eastAsia="標楷體" w:hAnsi="標楷體" w:cs="標楷體" w:hint="eastAsia"/>
          <w:color w:val="000000" w:themeColor="text1"/>
          <w:spacing w:val="-8"/>
        </w:rPr>
        <w:t>）</w:t>
      </w:r>
      <w:r w:rsidRPr="006C5ECB">
        <w:rPr>
          <w:rFonts w:ascii="標楷體" w:eastAsia="標楷體" w:hAnsi="標楷體" w:hint="eastAsia"/>
          <w:color w:val="000000" w:themeColor="text1"/>
          <w:spacing w:val="-8"/>
        </w:rPr>
        <w:t>職掌國家中醫藥之研究、實驗及發展等事宜，辦公廳舍原位於新北市新店區，經管土地24筆，面積6,701.38平方公尺，以111年公告現值估算之價值計4億4,427萬餘元</w:t>
      </w:r>
      <w:r w:rsidRPr="006C5ECB">
        <w:rPr>
          <w:rFonts w:ascii="標楷體" w:eastAsia="標楷體" w:hAnsi="標楷體" w:cs="標楷體" w:hint="eastAsia"/>
          <w:color w:val="000000" w:themeColor="text1"/>
          <w:spacing w:val="-8"/>
        </w:rPr>
        <w:t>（表</w:t>
      </w:r>
      <w:r w:rsidR="00381F93" w:rsidRPr="006C5ECB">
        <w:rPr>
          <w:rFonts w:ascii="標楷體" w:eastAsia="標楷體" w:hAnsi="標楷體" w:cs="標楷體" w:hint="eastAsia"/>
          <w:color w:val="000000" w:themeColor="text1"/>
          <w:spacing w:val="-8"/>
        </w:rPr>
        <w:t>2</w:t>
      </w:r>
      <w:r w:rsidR="003C1B89" w:rsidRPr="006C5ECB">
        <w:rPr>
          <w:rFonts w:ascii="標楷體" w:eastAsia="標楷體" w:hAnsi="標楷體" w:cs="標楷體" w:hint="eastAsia"/>
          <w:color w:val="000000" w:themeColor="text1"/>
          <w:spacing w:val="-8"/>
        </w:rPr>
        <w:t>4</w:t>
      </w:r>
      <w:r w:rsidRPr="006C5ECB">
        <w:rPr>
          <w:rFonts w:ascii="標楷體" w:eastAsia="標楷體" w:hAnsi="標楷體" w:cs="標楷體" w:hint="eastAsia"/>
          <w:color w:val="000000" w:themeColor="text1"/>
          <w:spacing w:val="-8"/>
        </w:rPr>
        <w:t>）</w:t>
      </w:r>
      <w:r w:rsidRPr="006C5ECB">
        <w:rPr>
          <w:rFonts w:ascii="標楷體" w:eastAsia="標楷體" w:hAnsi="標楷體" w:hint="eastAsia"/>
          <w:color w:val="000000" w:themeColor="text1"/>
          <w:spacing w:val="-8"/>
        </w:rPr>
        <w:t>。</w:t>
      </w:r>
      <w:proofErr w:type="gramStart"/>
      <w:r w:rsidRPr="006C5ECB">
        <w:rPr>
          <w:rFonts w:ascii="標楷體" w:eastAsia="標楷體" w:hAnsi="標楷體" w:hint="eastAsia"/>
          <w:color w:val="000000" w:themeColor="text1"/>
          <w:spacing w:val="2"/>
        </w:rPr>
        <w:t>嗣</w:t>
      </w:r>
      <w:proofErr w:type="gramEnd"/>
      <w:r w:rsidRPr="006C5ECB">
        <w:rPr>
          <w:rFonts w:ascii="標楷體" w:eastAsia="標楷體" w:hAnsi="標楷體" w:hint="eastAsia"/>
          <w:color w:val="000000" w:themeColor="text1"/>
          <w:spacing w:val="2"/>
        </w:rPr>
        <w:t>為強化與前</w:t>
      </w:r>
      <w:r w:rsidRPr="006C5ECB">
        <w:rPr>
          <w:rFonts w:ascii="標楷體" w:eastAsia="標楷體" w:hAnsi="標楷體" w:hint="eastAsia"/>
          <w:color w:val="000000" w:themeColor="text1"/>
          <w:spacing w:val="2"/>
        </w:rPr>
        <w:lastRenderedPageBreak/>
        <w:t>國立陽明醫學院</w:t>
      </w:r>
      <w:r w:rsidRPr="006C5ECB">
        <w:rPr>
          <w:rFonts w:ascii="標楷體" w:eastAsia="標楷體" w:hAnsi="標楷體" w:cs="標楷體" w:hint="eastAsia"/>
          <w:color w:val="000000" w:themeColor="text1"/>
        </w:rPr>
        <w:t>（</w:t>
      </w:r>
      <w:r w:rsidRPr="006C5ECB">
        <w:rPr>
          <w:rFonts w:ascii="標楷體" w:eastAsia="標楷體" w:hAnsi="標楷體" w:hint="eastAsia"/>
          <w:color w:val="000000" w:themeColor="text1"/>
          <w:spacing w:val="2"/>
        </w:rPr>
        <w:t>現國立陽明交通大學</w:t>
      </w:r>
      <w:r w:rsidRPr="006C5ECB">
        <w:rPr>
          <w:rFonts w:ascii="標楷體" w:eastAsia="標楷體" w:hAnsi="標楷體" w:cs="標楷體" w:hint="eastAsia"/>
          <w:color w:val="000000" w:themeColor="text1"/>
        </w:rPr>
        <w:t>）</w:t>
      </w:r>
      <w:r w:rsidRPr="006C5ECB">
        <w:rPr>
          <w:rFonts w:ascii="標楷體" w:eastAsia="標楷體" w:hAnsi="標楷體" w:hint="eastAsia"/>
          <w:color w:val="000000" w:themeColor="text1"/>
          <w:spacing w:val="2"/>
        </w:rPr>
        <w:t>之協調合作，於85年7月搬遷至臺北市北投區現址，以共同推動中醫藥研究發展工作。經查中醫藥所新店舊址之使用管理情形及開發作業辦理過程，核有：1.中醫藥</w:t>
      </w:r>
      <w:r w:rsidRPr="006C5ECB">
        <w:rPr>
          <w:rFonts w:ascii="標楷體" w:eastAsia="標楷體" w:hAnsi="標楷體" w:cs="標楷體" w:hint="eastAsia"/>
          <w:color w:val="000000" w:themeColor="text1"/>
          <w:spacing w:val="-4"/>
        </w:rPr>
        <w:t>所自85年7月</w:t>
      </w:r>
      <w:proofErr w:type="gramStart"/>
      <w:r w:rsidRPr="006C5ECB">
        <w:rPr>
          <w:rFonts w:ascii="標楷體" w:eastAsia="標楷體" w:hAnsi="標楷體" w:cs="標楷體" w:hint="eastAsia"/>
          <w:color w:val="000000" w:themeColor="text1"/>
          <w:spacing w:val="-4"/>
        </w:rPr>
        <w:t>遷移所址後</w:t>
      </w:r>
      <w:proofErr w:type="gramEnd"/>
      <w:r w:rsidRPr="006C5ECB">
        <w:rPr>
          <w:rFonts w:ascii="標楷體" w:eastAsia="標楷體" w:hAnsi="標楷體" w:cs="標楷體" w:hint="eastAsia"/>
          <w:color w:val="000000" w:themeColor="text1"/>
          <w:spacing w:val="-4"/>
        </w:rPr>
        <w:t>，舊址僅作為書冊儲藏、閱覽或標本陳列等使用，資產運用效益</w:t>
      </w:r>
      <w:proofErr w:type="gramStart"/>
      <w:r w:rsidRPr="006C5ECB">
        <w:rPr>
          <w:rFonts w:ascii="標楷體" w:eastAsia="標楷體" w:hAnsi="標楷體" w:cs="標楷體" w:hint="eastAsia"/>
          <w:color w:val="000000" w:themeColor="text1"/>
          <w:spacing w:val="-4"/>
        </w:rPr>
        <w:t>不</w:t>
      </w:r>
      <w:proofErr w:type="gramEnd"/>
      <w:r w:rsidRPr="006C5ECB">
        <w:rPr>
          <w:rFonts w:ascii="標楷體" w:eastAsia="標楷體" w:hAnsi="標楷體" w:cs="標楷體" w:hint="eastAsia"/>
          <w:color w:val="000000" w:themeColor="text1"/>
          <w:spacing w:val="-4"/>
        </w:rPr>
        <w:t>彰，分別於92、98年間經本部促請檢討改善及</w:t>
      </w:r>
      <w:r w:rsidR="00246D88" w:rsidRPr="006C5ECB">
        <w:rPr>
          <w:rFonts w:ascii="標楷體" w:eastAsia="標楷體" w:hAnsi="標楷體" w:cs="標楷體" w:hint="eastAsia"/>
          <w:color w:val="000000" w:themeColor="text1"/>
          <w:spacing w:val="-4"/>
        </w:rPr>
        <w:t>財政部</w:t>
      </w:r>
      <w:r w:rsidRPr="006C5ECB">
        <w:rPr>
          <w:rFonts w:ascii="標楷體" w:eastAsia="標楷體" w:hAnsi="標楷體" w:cs="標楷體" w:hint="eastAsia"/>
          <w:color w:val="000000" w:themeColor="text1"/>
          <w:spacing w:val="-4"/>
        </w:rPr>
        <w:t>國有財產署認定為閒置資產列管使用情形，嗣後雖有於舊址新建研究大樓之規劃，並委外辦理先期規劃作業，</w:t>
      </w:r>
      <w:proofErr w:type="gramStart"/>
      <w:r w:rsidRPr="006C5ECB">
        <w:rPr>
          <w:rFonts w:ascii="標楷體" w:eastAsia="標楷體" w:hAnsi="標楷體" w:cs="標楷體" w:hint="eastAsia"/>
          <w:color w:val="000000" w:themeColor="text1"/>
          <w:spacing w:val="-4"/>
        </w:rPr>
        <w:t>然遲未</w:t>
      </w:r>
      <w:proofErr w:type="gramEnd"/>
      <w:r w:rsidRPr="006C5ECB">
        <w:rPr>
          <w:rFonts w:ascii="標楷體" w:eastAsia="標楷體" w:hAnsi="標楷體" w:cs="標楷體" w:hint="eastAsia"/>
          <w:color w:val="000000" w:themeColor="text1"/>
          <w:spacing w:val="-4"/>
        </w:rPr>
        <w:t>將規劃構想書報送主管機關衛生福利部（下稱衛福部）審查，且對於舊址之使用需求不甚明確，用途目標反覆不定，迄107年始提報</w:t>
      </w:r>
      <w:proofErr w:type="gramStart"/>
      <w:r w:rsidRPr="006C5ECB">
        <w:rPr>
          <w:rFonts w:ascii="標楷體" w:eastAsia="標楷體" w:hAnsi="標楷體" w:cs="標楷體" w:hint="eastAsia"/>
          <w:color w:val="000000" w:themeColor="text1"/>
          <w:spacing w:val="-4"/>
        </w:rPr>
        <w:t>衛福部</w:t>
      </w:r>
      <w:proofErr w:type="gramEnd"/>
      <w:r w:rsidRPr="006C5ECB">
        <w:rPr>
          <w:rFonts w:ascii="標楷體" w:eastAsia="標楷體" w:hAnsi="標楷體" w:cs="標楷體" w:hint="eastAsia"/>
          <w:color w:val="000000" w:themeColor="text1"/>
          <w:spacing w:val="-4"/>
        </w:rPr>
        <w:t>決議改建為長照銀髮特色園區，致舊址長期使用不善或閒置，而未依國有財產法規定，適時將經管土地變更為非公用財產，釋出作有效運用；</w:t>
      </w:r>
      <w:proofErr w:type="gramStart"/>
      <w:r w:rsidRPr="006C5ECB">
        <w:rPr>
          <w:rFonts w:ascii="標楷體" w:eastAsia="標楷體" w:hAnsi="標楷體" w:cs="標楷體" w:hint="eastAsia"/>
          <w:color w:val="000000" w:themeColor="text1"/>
          <w:spacing w:val="-4"/>
        </w:rPr>
        <w:t>又衛福部</w:t>
      </w:r>
      <w:proofErr w:type="gramEnd"/>
      <w:r w:rsidRPr="006C5ECB">
        <w:rPr>
          <w:rFonts w:ascii="標楷體" w:eastAsia="標楷體" w:hAnsi="標楷體" w:cs="標楷體" w:hint="eastAsia"/>
          <w:color w:val="000000" w:themeColor="text1"/>
          <w:spacing w:val="-4"/>
        </w:rPr>
        <w:t>推動長照銀髮特色園區開發作業過程，未審慎評核專業服務廠商及相關行政機關所提都市計畫變更作業相關建議意見，妥擬相應處理作為，</w:t>
      </w:r>
      <w:proofErr w:type="gramStart"/>
      <w:r w:rsidRPr="006C5ECB">
        <w:rPr>
          <w:rFonts w:ascii="標楷體" w:eastAsia="標楷體" w:hAnsi="標楷體" w:cs="標楷體" w:hint="eastAsia"/>
          <w:color w:val="000000" w:themeColor="text1"/>
          <w:spacing w:val="-4"/>
        </w:rPr>
        <w:t>耽</w:t>
      </w:r>
      <w:proofErr w:type="gramEnd"/>
      <w:r w:rsidRPr="006C5ECB">
        <w:rPr>
          <w:rFonts w:ascii="標楷體" w:eastAsia="標楷體" w:hAnsi="標楷體" w:cs="標楷體" w:hint="eastAsia"/>
          <w:color w:val="000000" w:themeColor="text1"/>
          <w:spacing w:val="-4"/>
        </w:rPr>
        <w:t>延基地使用分區變更作業時程，亦影響長照園區整體開發進度，迄</w:t>
      </w:r>
      <w:r w:rsidR="009A441E" w:rsidRPr="006C5ECB">
        <w:rPr>
          <w:rFonts w:ascii="標楷體" w:eastAsia="標楷體" w:hAnsi="標楷體" w:cs="標楷體" w:hint="eastAsia"/>
          <w:color w:val="000000" w:themeColor="text1"/>
          <w:spacing w:val="-4"/>
        </w:rPr>
        <w:t>111年11月30</w:t>
      </w:r>
      <w:r w:rsidRPr="006C5ECB">
        <w:rPr>
          <w:rFonts w:ascii="標楷體" w:eastAsia="標楷體" w:hAnsi="標楷體" w:cs="標楷體" w:hint="eastAsia"/>
          <w:color w:val="000000" w:themeColor="text1"/>
          <w:spacing w:val="-4"/>
        </w:rPr>
        <w:t>日止，中醫藥所新店舊址已閒置逾26年，仍無具體開發成果；2.中醫藥所經管不動產</w:t>
      </w:r>
      <w:proofErr w:type="gramStart"/>
      <w:r w:rsidRPr="006C5ECB">
        <w:rPr>
          <w:rFonts w:ascii="標楷體" w:eastAsia="標楷體" w:hAnsi="標楷體" w:cs="標楷體" w:hint="eastAsia"/>
          <w:color w:val="000000" w:themeColor="text1"/>
          <w:spacing w:val="-4"/>
        </w:rPr>
        <w:t>期間，</w:t>
      </w:r>
      <w:proofErr w:type="gramEnd"/>
      <w:r w:rsidRPr="006C5ECB">
        <w:rPr>
          <w:rFonts w:ascii="標楷體" w:eastAsia="標楷體" w:hAnsi="標楷體" w:cs="標楷體" w:hint="eastAsia"/>
          <w:color w:val="000000" w:themeColor="text1"/>
          <w:spacing w:val="-4"/>
        </w:rPr>
        <w:t>疏於清查</w:t>
      </w:r>
      <w:proofErr w:type="gramStart"/>
      <w:r w:rsidRPr="006C5ECB">
        <w:rPr>
          <w:rFonts w:ascii="標楷體" w:eastAsia="標楷體" w:hAnsi="標楷體" w:cs="標楷體" w:hint="eastAsia"/>
          <w:color w:val="000000" w:themeColor="text1"/>
          <w:spacing w:val="-4"/>
        </w:rPr>
        <w:t>釐</w:t>
      </w:r>
      <w:proofErr w:type="gramEnd"/>
      <w:r w:rsidRPr="006C5ECB">
        <w:rPr>
          <w:rFonts w:ascii="標楷體" w:eastAsia="標楷體" w:hAnsi="標楷體" w:cs="標楷體" w:hint="eastAsia"/>
          <w:color w:val="000000" w:themeColor="text1"/>
          <w:spacing w:val="-4"/>
        </w:rPr>
        <w:t>清土地界址及使用狀況，致管理之土地長期遭占建為民宅或</w:t>
      </w:r>
      <w:proofErr w:type="gramStart"/>
      <w:r w:rsidRPr="006C5ECB">
        <w:rPr>
          <w:rFonts w:ascii="標楷體" w:eastAsia="標楷體" w:hAnsi="標楷體" w:cs="標楷體" w:hint="eastAsia"/>
          <w:color w:val="000000" w:themeColor="text1"/>
          <w:spacing w:val="-4"/>
        </w:rPr>
        <w:t>闢</w:t>
      </w:r>
      <w:proofErr w:type="gramEnd"/>
      <w:r w:rsidRPr="006C5ECB">
        <w:rPr>
          <w:rFonts w:ascii="標楷體" w:eastAsia="標楷體" w:hAnsi="標楷體" w:cs="標楷體" w:hint="eastAsia"/>
          <w:color w:val="000000" w:themeColor="text1"/>
          <w:spacing w:val="-4"/>
        </w:rPr>
        <w:t>建道路設施，未能及時排除占用，而無法追償早年占用期間之使用補償金，損及國產權益，或長年處於管用不一狀態，管理權責不明等效能過低情事，經函</w:t>
      </w:r>
      <w:proofErr w:type="gramStart"/>
      <w:r w:rsidRPr="006C5ECB">
        <w:rPr>
          <w:rFonts w:ascii="標楷體" w:eastAsia="標楷體" w:hAnsi="標楷體" w:cs="標楷體" w:hint="eastAsia"/>
          <w:color w:val="000000" w:themeColor="text1"/>
          <w:spacing w:val="-4"/>
        </w:rPr>
        <w:t>請衛福部研</w:t>
      </w:r>
      <w:proofErr w:type="gramEnd"/>
      <w:r w:rsidRPr="006C5ECB">
        <w:rPr>
          <w:rFonts w:ascii="標楷體" w:eastAsia="標楷體" w:hAnsi="標楷體" w:cs="標楷體" w:hint="eastAsia"/>
          <w:color w:val="000000" w:themeColor="text1"/>
          <w:spacing w:val="-4"/>
        </w:rPr>
        <w:t>謀改善，以提升國有財產使用效益。</w:t>
      </w:r>
      <w:r w:rsidRPr="006C5ECB">
        <w:rPr>
          <w:rFonts w:ascii="標楷體" w:eastAsia="標楷體" w:hAnsi="標楷體" w:cs="標楷體" w:hint="eastAsia"/>
          <w:color w:val="000000" w:themeColor="text1"/>
        </w:rPr>
        <w:t>據復：1.為免資產閒置情事再發生，中醫藥所將組成閒置或低度利用之不動產活化運用規劃小組，定期召開會議</w:t>
      </w:r>
      <w:proofErr w:type="gramStart"/>
      <w:r w:rsidRPr="006C5ECB">
        <w:rPr>
          <w:rFonts w:ascii="標楷體" w:eastAsia="標楷體" w:hAnsi="標楷體" w:cs="標楷體" w:hint="eastAsia"/>
          <w:color w:val="000000" w:themeColor="text1"/>
        </w:rPr>
        <w:t>研</w:t>
      </w:r>
      <w:proofErr w:type="gramEnd"/>
      <w:r w:rsidRPr="006C5ECB">
        <w:rPr>
          <w:rFonts w:ascii="標楷體" w:eastAsia="標楷體" w:hAnsi="標楷體" w:cs="標楷體" w:hint="eastAsia"/>
          <w:color w:val="000000" w:themeColor="text1"/>
        </w:rPr>
        <w:t>議及列管不動產運用規劃執行進度，以提升財產使用效能，另</w:t>
      </w:r>
      <w:r w:rsidR="00E14E69" w:rsidRPr="006C5ECB">
        <w:rPr>
          <w:rFonts w:ascii="標楷體" w:eastAsia="標楷體" w:hAnsi="標楷體" w:cs="標楷體" w:hint="eastAsia"/>
          <w:color w:val="000000" w:themeColor="text1"/>
        </w:rPr>
        <w:t>該</w:t>
      </w:r>
      <w:r w:rsidRPr="006C5ECB">
        <w:rPr>
          <w:rFonts w:ascii="標楷體" w:eastAsia="標楷體" w:hAnsi="標楷體" w:cs="標楷體" w:hint="eastAsia"/>
          <w:color w:val="000000" w:themeColor="text1"/>
        </w:rPr>
        <w:t>部辦理長照銀髮特色園區開發作業過程，發現廠商提供意見與實況有間，履約品質影響相關作業進行，致尚未完成都市計畫變更及土地撥用事宜，擬於</w:t>
      </w:r>
      <w:proofErr w:type="gramStart"/>
      <w:r w:rsidRPr="006C5ECB">
        <w:rPr>
          <w:rFonts w:ascii="標楷體" w:eastAsia="標楷體" w:hAnsi="標楷體" w:cs="標楷體" w:hint="eastAsia"/>
          <w:color w:val="000000" w:themeColor="text1"/>
        </w:rPr>
        <w:t>112</w:t>
      </w:r>
      <w:proofErr w:type="gramEnd"/>
      <w:r w:rsidRPr="006C5ECB">
        <w:rPr>
          <w:rFonts w:ascii="標楷體" w:eastAsia="標楷體" w:hAnsi="標楷體" w:cs="標楷體" w:hint="eastAsia"/>
          <w:color w:val="000000" w:themeColor="text1"/>
        </w:rPr>
        <w:t>年度與廠商終止或解除契約，另行</w:t>
      </w:r>
      <w:proofErr w:type="gramStart"/>
      <w:r w:rsidRPr="006C5ECB">
        <w:rPr>
          <w:rFonts w:ascii="標楷體" w:eastAsia="標楷體" w:hAnsi="標楷體" w:cs="標楷體" w:hint="eastAsia"/>
          <w:color w:val="000000" w:themeColor="text1"/>
        </w:rPr>
        <w:t>研</w:t>
      </w:r>
      <w:proofErr w:type="gramEnd"/>
      <w:r w:rsidRPr="006C5ECB">
        <w:rPr>
          <w:rFonts w:ascii="標楷體" w:eastAsia="標楷體" w:hAnsi="標楷體" w:cs="標楷體" w:hint="eastAsia"/>
          <w:color w:val="000000" w:themeColor="text1"/>
        </w:rPr>
        <w:t>議有效可行之策略，以活化基地；2.</w:t>
      </w:r>
      <w:r w:rsidRPr="006C5ECB">
        <w:rPr>
          <w:rFonts w:ascii="標楷體" w:eastAsia="標楷體" w:hAnsi="標楷體" w:cs="標楷體" w:hint="eastAsia"/>
          <w:color w:val="000000" w:themeColor="text1"/>
          <w:spacing w:val="-4"/>
        </w:rPr>
        <w:t>中醫藥所</w:t>
      </w:r>
      <w:r w:rsidRPr="006C5ECB">
        <w:rPr>
          <w:rFonts w:ascii="標楷體" w:eastAsia="標楷體" w:hAnsi="標楷體" w:cs="標楷體" w:hint="eastAsia"/>
          <w:color w:val="000000" w:themeColor="text1"/>
        </w:rPr>
        <w:t>未來將隨時掌握經管財產之使用現況，辦理相關管理事宜，並積極配合長照銀髮特色園區之用地需要及相關策略活化基地。</w:t>
      </w:r>
    </w:p>
    <w:p w14:paraId="30E432EF" w14:textId="6196371F" w:rsidR="00A0052D" w:rsidRPr="006C5ECB" w:rsidRDefault="00C406C0" w:rsidP="00753592">
      <w:pPr>
        <w:widowControl/>
        <w:overflowPunct w:val="0"/>
        <w:adjustRightInd w:val="0"/>
        <w:snapToGrid w:val="0"/>
        <w:spacing w:beforeLines="20" w:before="72" w:afterLines="20" w:after="72" w:line="460" w:lineRule="exact"/>
        <w:ind w:firstLineChars="100" w:firstLine="320"/>
        <w:jc w:val="both"/>
        <w:outlineLvl w:val="0"/>
        <w:rPr>
          <w:rFonts w:ascii="標楷體" w:eastAsia="標楷體" w:hAnsi="標楷體"/>
          <w:b/>
          <w:bCs/>
          <w:color w:val="000000" w:themeColor="text1"/>
          <w:sz w:val="32"/>
        </w:rPr>
      </w:pPr>
      <w:r w:rsidRPr="006C5ECB">
        <w:rPr>
          <w:rFonts w:ascii="標楷體" w:eastAsia="標楷體" w:hAnsi="標楷體" w:hint="eastAsia"/>
          <w:b/>
          <w:bCs/>
          <w:color w:val="000000" w:themeColor="text1"/>
          <w:sz w:val="32"/>
        </w:rPr>
        <w:t>四</w:t>
      </w:r>
      <w:r w:rsidR="008919AD" w:rsidRPr="006C5ECB">
        <w:rPr>
          <w:rFonts w:ascii="標楷體" w:eastAsia="標楷體" w:hAnsi="標楷體" w:hint="eastAsia"/>
          <w:b/>
          <w:bCs/>
          <w:color w:val="000000" w:themeColor="text1"/>
          <w:sz w:val="32"/>
        </w:rPr>
        <w:t>、</w:t>
      </w:r>
      <w:proofErr w:type="gramStart"/>
      <w:r w:rsidR="00567280" w:rsidRPr="006C5ECB">
        <w:rPr>
          <w:rFonts w:ascii="標楷體" w:eastAsia="標楷體" w:hAnsi="標楷體" w:hint="eastAsia"/>
          <w:b/>
          <w:bCs/>
          <w:color w:val="000000" w:themeColor="text1"/>
          <w:sz w:val="32"/>
        </w:rPr>
        <w:t>1</w:t>
      </w:r>
      <w:r w:rsidR="00D41189" w:rsidRPr="006C5ECB">
        <w:rPr>
          <w:rFonts w:ascii="標楷體" w:eastAsia="標楷體" w:hAnsi="標楷體" w:hint="eastAsia"/>
          <w:b/>
          <w:bCs/>
          <w:color w:val="000000" w:themeColor="text1"/>
          <w:sz w:val="32"/>
        </w:rPr>
        <w:t>10</w:t>
      </w:r>
      <w:proofErr w:type="gramEnd"/>
      <w:r w:rsidR="00A0052D" w:rsidRPr="006C5ECB">
        <w:rPr>
          <w:rFonts w:ascii="標楷體" w:eastAsia="標楷體" w:hAnsi="標楷體" w:hint="eastAsia"/>
          <w:b/>
          <w:bCs/>
          <w:color w:val="000000" w:themeColor="text1"/>
          <w:sz w:val="32"/>
        </w:rPr>
        <w:t>年度重要審核意見追蹤查核情形</w:t>
      </w:r>
    </w:p>
    <w:p w14:paraId="47272287" w14:textId="5A0DBAB4" w:rsidR="001D3B7E" w:rsidRPr="006C5ECB" w:rsidRDefault="00A0052D" w:rsidP="00A507F0">
      <w:pPr>
        <w:pStyle w:val="a5"/>
        <w:overflowPunct w:val="0"/>
        <w:spacing w:beforeLines="0" w:afterLines="0"/>
        <w:ind w:firstLineChars="200" w:firstLine="480"/>
        <w:rPr>
          <w:rFonts w:ascii="標楷體" w:hAnsi="標楷體"/>
          <w:b w:val="0"/>
          <w:color w:val="000000" w:themeColor="text1"/>
          <w:sz w:val="24"/>
        </w:rPr>
      </w:pPr>
      <w:r w:rsidRPr="006C5ECB">
        <w:rPr>
          <w:rFonts w:ascii="標楷體" w:hAnsi="標楷體" w:hint="eastAsia"/>
          <w:b w:val="0"/>
          <w:color w:val="000000" w:themeColor="text1"/>
          <w:sz w:val="24"/>
        </w:rPr>
        <w:t>本部於</w:t>
      </w:r>
      <w:proofErr w:type="gramStart"/>
      <w:r w:rsidRPr="006C5ECB">
        <w:rPr>
          <w:rFonts w:ascii="標楷體" w:hAnsi="標楷體" w:hint="eastAsia"/>
          <w:b w:val="0"/>
          <w:color w:val="000000" w:themeColor="text1"/>
          <w:sz w:val="24"/>
        </w:rPr>
        <w:t>1</w:t>
      </w:r>
      <w:r w:rsidR="00D41189" w:rsidRPr="006C5ECB">
        <w:rPr>
          <w:rFonts w:ascii="標楷體" w:hAnsi="標楷體" w:hint="eastAsia"/>
          <w:b w:val="0"/>
          <w:color w:val="000000" w:themeColor="text1"/>
          <w:sz w:val="24"/>
        </w:rPr>
        <w:t>10</w:t>
      </w:r>
      <w:proofErr w:type="gramEnd"/>
      <w:r w:rsidRPr="006C5ECB">
        <w:rPr>
          <w:rFonts w:ascii="標楷體" w:hAnsi="標楷體" w:hint="eastAsia"/>
          <w:b w:val="0"/>
          <w:color w:val="000000" w:themeColor="text1"/>
          <w:sz w:val="24"/>
        </w:rPr>
        <w:t>年度審核報告內列</w:t>
      </w:r>
      <w:r w:rsidR="0064541B" w:rsidRPr="006C5ECB">
        <w:rPr>
          <w:rFonts w:ascii="標楷體" w:hAnsi="標楷體" w:hint="eastAsia"/>
          <w:b w:val="0"/>
          <w:color w:val="000000" w:themeColor="text1"/>
          <w:sz w:val="24"/>
        </w:rPr>
        <w:t>普通公務</w:t>
      </w:r>
      <w:r w:rsidR="001575C8" w:rsidRPr="006C5ECB">
        <w:rPr>
          <w:rFonts w:ascii="標楷體" w:hAnsi="標楷體" w:hint="eastAsia"/>
          <w:b w:val="0"/>
          <w:color w:val="000000" w:themeColor="text1"/>
          <w:sz w:val="24"/>
        </w:rPr>
        <w:t>相</w:t>
      </w:r>
      <w:r w:rsidR="0064541B" w:rsidRPr="006C5ECB">
        <w:rPr>
          <w:rFonts w:ascii="標楷體" w:hAnsi="標楷體" w:hint="eastAsia"/>
          <w:b w:val="0"/>
          <w:color w:val="000000" w:themeColor="text1"/>
          <w:sz w:val="24"/>
        </w:rPr>
        <w:t>關</w:t>
      </w:r>
      <w:r w:rsidRPr="006C5ECB">
        <w:rPr>
          <w:rFonts w:ascii="標楷體" w:hAnsi="標楷體" w:hint="eastAsia"/>
          <w:b w:val="0"/>
          <w:color w:val="000000" w:themeColor="text1"/>
          <w:sz w:val="24"/>
        </w:rPr>
        <w:t>重要審核意見</w:t>
      </w:r>
      <w:r w:rsidR="00D41189" w:rsidRPr="006C5ECB">
        <w:rPr>
          <w:rFonts w:ascii="標楷體" w:hAnsi="標楷體" w:hint="eastAsia"/>
          <w:b w:val="0"/>
          <w:color w:val="000000" w:themeColor="text1"/>
          <w:sz w:val="24"/>
        </w:rPr>
        <w:t>15</w:t>
      </w:r>
      <w:r w:rsidRPr="006C5ECB">
        <w:rPr>
          <w:rFonts w:ascii="標楷體" w:hAnsi="標楷體" w:hint="eastAsia"/>
          <w:b w:val="0"/>
          <w:color w:val="000000" w:themeColor="text1"/>
          <w:sz w:val="24"/>
        </w:rPr>
        <w:t>項，經</w:t>
      </w:r>
      <w:proofErr w:type="gramStart"/>
      <w:r w:rsidRPr="006C5ECB">
        <w:rPr>
          <w:rFonts w:ascii="標楷體" w:hAnsi="標楷體" w:hint="eastAsia"/>
          <w:b w:val="0"/>
          <w:color w:val="000000" w:themeColor="text1"/>
          <w:sz w:val="24"/>
        </w:rPr>
        <w:t>賡</w:t>
      </w:r>
      <w:proofErr w:type="gramEnd"/>
      <w:r w:rsidRPr="006C5ECB">
        <w:rPr>
          <w:rFonts w:ascii="標楷體" w:hAnsi="標楷體" w:hint="eastAsia"/>
          <w:b w:val="0"/>
          <w:color w:val="000000" w:themeColor="text1"/>
          <w:sz w:val="24"/>
        </w:rPr>
        <w:t>續追蹤查核實際辦理結果，</w:t>
      </w:r>
      <w:r w:rsidR="00676834" w:rsidRPr="006C5ECB">
        <w:rPr>
          <w:rFonts w:ascii="標楷體" w:hAnsi="標楷體" w:hint="eastAsia"/>
          <w:b w:val="0"/>
          <w:color w:val="000000" w:themeColor="text1"/>
          <w:sz w:val="24"/>
        </w:rPr>
        <w:t>仍待繼續改善者</w:t>
      </w:r>
      <w:r w:rsidR="006072D3" w:rsidRPr="006C5ECB">
        <w:rPr>
          <w:rFonts w:ascii="標楷體" w:hAnsi="標楷體" w:hint="eastAsia"/>
          <w:b w:val="0"/>
          <w:color w:val="000000" w:themeColor="text1"/>
          <w:sz w:val="24"/>
        </w:rPr>
        <w:t>1</w:t>
      </w:r>
      <w:r w:rsidR="00676834" w:rsidRPr="006C5ECB">
        <w:rPr>
          <w:rFonts w:ascii="標楷體" w:hAnsi="標楷體" w:hint="eastAsia"/>
          <w:b w:val="0"/>
          <w:color w:val="000000" w:themeColor="text1"/>
          <w:sz w:val="24"/>
        </w:rPr>
        <w:t>項、已</w:t>
      </w:r>
      <w:proofErr w:type="gramStart"/>
      <w:r w:rsidR="00676834" w:rsidRPr="006C5ECB">
        <w:rPr>
          <w:rFonts w:ascii="標楷體" w:hAnsi="標楷體" w:hint="eastAsia"/>
          <w:b w:val="0"/>
          <w:color w:val="000000" w:themeColor="text1"/>
          <w:sz w:val="24"/>
        </w:rPr>
        <w:t>研</w:t>
      </w:r>
      <w:proofErr w:type="gramEnd"/>
      <w:r w:rsidR="00676834" w:rsidRPr="006C5ECB">
        <w:rPr>
          <w:rFonts w:ascii="標楷體" w:hAnsi="標楷體" w:hint="eastAsia"/>
          <w:b w:val="0"/>
          <w:color w:val="000000" w:themeColor="text1"/>
          <w:sz w:val="24"/>
        </w:rPr>
        <w:t>謀改善或依改善措施持續辦理者</w:t>
      </w:r>
      <w:r w:rsidR="006072D3" w:rsidRPr="006C5ECB">
        <w:rPr>
          <w:rFonts w:ascii="標楷體" w:hAnsi="標楷體" w:hint="eastAsia"/>
          <w:b w:val="0"/>
          <w:color w:val="000000" w:themeColor="text1"/>
          <w:sz w:val="24"/>
        </w:rPr>
        <w:t>14</w:t>
      </w:r>
      <w:r w:rsidR="00676834" w:rsidRPr="006C5ECB">
        <w:rPr>
          <w:rFonts w:ascii="標楷體" w:hAnsi="標楷體" w:hint="eastAsia"/>
          <w:b w:val="0"/>
          <w:color w:val="000000" w:themeColor="text1"/>
          <w:sz w:val="24"/>
        </w:rPr>
        <w:t>項</w:t>
      </w:r>
      <w:r w:rsidR="00253AAA" w:rsidRPr="006C5ECB">
        <w:rPr>
          <w:rFonts w:ascii="標楷體" w:hAnsi="標楷體" w:hint="eastAsia"/>
          <w:b w:val="0"/>
          <w:color w:val="000000" w:themeColor="text1"/>
          <w:sz w:val="24"/>
        </w:rPr>
        <w:t>（表</w:t>
      </w:r>
      <w:r w:rsidR="006A545D" w:rsidRPr="006C5ECB">
        <w:rPr>
          <w:rFonts w:ascii="標楷體" w:hAnsi="標楷體" w:hint="eastAsia"/>
          <w:b w:val="0"/>
          <w:color w:val="000000" w:themeColor="text1"/>
          <w:sz w:val="24"/>
        </w:rPr>
        <w:t>2</w:t>
      </w:r>
      <w:r w:rsidR="003C1B89" w:rsidRPr="006C5ECB">
        <w:rPr>
          <w:rFonts w:ascii="標楷體" w:hAnsi="標楷體" w:hint="eastAsia"/>
          <w:b w:val="0"/>
          <w:color w:val="000000" w:themeColor="text1"/>
          <w:sz w:val="24"/>
        </w:rPr>
        <w:t>5</w:t>
      </w:r>
      <w:r w:rsidR="00253AAA" w:rsidRPr="006C5ECB">
        <w:rPr>
          <w:rFonts w:ascii="標楷體" w:hAnsi="標楷體" w:hint="eastAsia"/>
          <w:b w:val="0"/>
          <w:color w:val="000000" w:themeColor="text1"/>
          <w:sz w:val="24"/>
        </w:rPr>
        <w:t>）</w:t>
      </w:r>
      <w:r w:rsidR="00676834" w:rsidRPr="006C5ECB">
        <w:rPr>
          <w:rFonts w:ascii="標楷體" w:hAnsi="標楷體" w:hint="eastAsia"/>
          <w:b w:val="0"/>
          <w:color w:val="000000" w:themeColor="text1"/>
          <w:sz w:val="24"/>
        </w:rPr>
        <w:t>，其中仍待繼續改善者，經再</w:t>
      </w:r>
      <w:proofErr w:type="gramStart"/>
      <w:r w:rsidR="00676834" w:rsidRPr="006C5ECB">
        <w:rPr>
          <w:rFonts w:ascii="標楷體" w:hAnsi="標楷體" w:hint="eastAsia"/>
          <w:b w:val="0"/>
          <w:color w:val="000000" w:themeColor="text1"/>
          <w:sz w:val="24"/>
        </w:rPr>
        <w:t>研</w:t>
      </w:r>
      <w:proofErr w:type="gramEnd"/>
      <w:r w:rsidR="00676834" w:rsidRPr="006C5ECB">
        <w:rPr>
          <w:rFonts w:ascii="標楷體" w:hAnsi="標楷體" w:hint="eastAsia"/>
          <w:b w:val="0"/>
          <w:color w:val="000000" w:themeColor="text1"/>
          <w:sz w:val="24"/>
        </w:rPr>
        <w:t>提審核意見</w:t>
      </w:r>
      <w:r w:rsidR="006072D3" w:rsidRPr="006C5ECB">
        <w:rPr>
          <w:rFonts w:ascii="標楷體" w:hAnsi="標楷體" w:hint="eastAsia"/>
          <w:b w:val="0"/>
          <w:color w:val="000000" w:themeColor="text1"/>
          <w:sz w:val="24"/>
        </w:rPr>
        <w:t>1</w:t>
      </w:r>
      <w:r w:rsidR="00676834" w:rsidRPr="006C5ECB">
        <w:rPr>
          <w:rFonts w:ascii="標楷體" w:hAnsi="標楷體" w:hint="eastAsia"/>
          <w:b w:val="0"/>
          <w:color w:val="000000" w:themeColor="text1"/>
          <w:sz w:val="24"/>
        </w:rPr>
        <w:t>項通知檢討改善</w:t>
      </w:r>
      <w:r w:rsidRPr="006C5ECB">
        <w:rPr>
          <w:rFonts w:ascii="標楷體" w:hAnsi="標楷體" w:hint="eastAsia"/>
          <w:b w:val="0"/>
          <w:color w:val="000000" w:themeColor="text1"/>
          <w:sz w:val="24"/>
        </w:rPr>
        <w:t>。</w:t>
      </w:r>
    </w:p>
    <w:p w14:paraId="5AD860F6" w14:textId="04AFAD04" w:rsidR="00256E32" w:rsidRPr="006C5ECB" w:rsidRDefault="00256E32" w:rsidP="00EF6712">
      <w:pPr>
        <w:overflowPunct w:val="0"/>
        <w:snapToGrid w:val="0"/>
        <w:spacing w:beforeLines="20" w:before="72" w:afterLines="20" w:after="72" w:line="400" w:lineRule="exact"/>
        <w:jc w:val="center"/>
        <w:rPr>
          <w:rFonts w:ascii="標楷體" w:eastAsia="標楷體" w:hAnsi="標楷體"/>
          <w:b/>
          <w:color w:val="000000" w:themeColor="text1"/>
        </w:rPr>
      </w:pPr>
      <w:r w:rsidRPr="006C5ECB">
        <w:rPr>
          <w:rFonts w:ascii="標楷體" w:eastAsia="標楷體" w:hAnsi="標楷體" w:hint="eastAsia"/>
          <w:b/>
          <w:color w:val="000000" w:themeColor="text1"/>
        </w:rPr>
        <w:t>表</w:t>
      </w:r>
      <w:r w:rsidR="00D50270" w:rsidRPr="006C5ECB">
        <w:rPr>
          <w:rFonts w:ascii="標楷體" w:eastAsia="標楷體" w:hAnsi="標楷體" w:hint="eastAsia"/>
          <w:b/>
          <w:color w:val="000000" w:themeColor="text1"/>
        </w:rPr>
        <w:t>2</w:t>
      </w:r>
      <w:r w:rsidR="003C1B89" w:rsidRPr="006C5ECB">
        <w:rPr>
          <w:rFonts w:ascii="標楷體" w:eastAsia="標楷體" w:hAnsi="標楷體" w:hint="eastAsia"/>
          <w:b/>
          <w:color w:val="000000" w:themeColor="text1"/>
        </w:rPr>
        <w:t>5</w:t>
      </w:r>
      <w:r w:rsidRPr="006C5ECB">
        <w:rPr>
          <w:rFonts w:ascii="標楷體" w:eastAsia="標楷體" w:hAnsi="標楷體" w:hint="eastAsia"/>
          <w:b/>
          <w:color w:val="000000" w:themeColor="text1"/>
        </w:rPr>
        <w:t xml:space="preserve">　</w:t>
      </w:r>
      <w:proofErr w:type="gramStart"/>
      <w:r w:rsidR="00936C06" w:rsidRPr="006C5ECB">
        <w:rPr>
          <w:rFonts w:ascii="標楷體" w:eastAsia="標楷體" w:hAnsi="標楷體" w:hint="eastAsia"/>
          <w:b/>
          <w:color w:val="000000" w:themeColor="text1"/>
        </w:rPr>
        <w:t>110</w:t>
      </w:r>
      <w:proofErr w:type="gramEnd"/>
      <w:r w:rsidRPr="006C5ECB">
        <w:rPr>
          <w:rFonts w:ascii="標楷體" w:eastAsia="標楷體" w:hAnsi="標楷體" w:hint="eastAsia"/>
          <w:b/>
          <w:color w:val="000000" w:themeColor="text1"/>
        </w:rPr>
        <w:t>年度審核報告所列衛生福利部主管</w:t>
      </w:r>
      <w:r w:rsidR="0064541B" w:rsidRPr="006C5ECB">
        <w:rPr>
          <w:rFonts w:ascii="標楷體" w:eastAsia="標楷體" w:hAnsi="標楷體" w:hint="eastAsia"/>
          <w:b/>
          <w:color w:val="000000" w:themeColor="text1"/>
        </w:rPr>
        <w:t>普通公務</w:t>
      </w:r>
      <w:r w:rsidR="00CD23BB" w:rsidRPr="006C5ECB">
        <w:rPr>
          <w:rFonts w:ascii="標楷體" w:eastAsia="標楷體" w:hAnsi="標楷體" w:hint="eastAsia"/>
          <w:b/>
          <w:color w:val="000000" w:themeColor="text1"/>
        </w:rPr>
        <w:t>相</w:t>
      </w:r>
      <w:r w:rsidR="0064541B" w:rsidRPr="006C5ECB">
        <w:rPr>
          <w:rFonts w:ascii="標楷體" w:eastAsia="標楷體" w:hAnsi="標楷體" w:hint="eastAsia"/>
          <w:b/>
          <w:color w:val="000000" w:themeColor="text1"/>
        </w:rPr>
        <w:t>關</w:t>
      </w:r>
      <w:r w:rsidR="00CD23BB" w:rsidRPr="006C5ECB">
        <w:rPr>
          <w:rFonts w:ascii="標楷體" w:eastAsia="標楷體" w:hAnsi="標楷體" w:hint="eastAsia"/>
          <w:b/>
          <w:color w:val="000000" w:themeColor="text1"/>
        </w:rPr>
        <w:t>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861"/>
        <w:gridCol w:w="3011"/>
      </w:tblGrid>
      <w:tr w:rsidR="006C5ECB" w:rsidRPr="006C5ECB" w14:paraId="6B521D29" w14:textId="77777777" w:rsidTr="001A6221">
        <w:trPr>
          <w:trHeight w:val="20"/>
          <w:tblHeader/>
        </w:trPr>
        <w:tc>
          <w:tcPr>
            <w:tcW w:w="6861" w:type="dxa"/>
            <w:tcBorders>
              <w:top w:val="single" w:sz="4" w:space="0" w:color="auto"/>
              <w:left w:val="single" w:sz="4" w:space="0" w:color="auto"/>
              <w:bottom w:val="single" w:sz="4" w:space="0" w:color="auto"/>
              <w:right w:val="single" w:sz="4" w:space="0" w:color="auto"/>
            </w:tcBorders>
            <w:vAlign w:val="center"/>
          </w:tcPr>
          <w:p w14:paraId="3A0C9C3A" w14:textId="77777777" w:rsidR="00BE5454" w:rsidRPr="006C5ECB" w:rsidRDefault="00BE5454" w:rsidP="00F42105">
            <w:pPr>
              <w:overflowPunct w:val="0"/>
              <w:spacing w:line="28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重要審核意見標題</w:t>
            </w:r>
          </w:p>
        </w:tc>
        <w:tc>
          <w:tcPr>
            <w:tcW w:w="3011" w:type="dxa"/>
            <w:tcBorders>
              <w:top w:val="single" w:sz="4" w:space="0" w:color="auto"/>
              <w:left w:val="single" w:sz="4" w:space="0" w:color="auto"/>
              <w:bottom w:val="single" w:sz="4" w:space="0" w:color="auto"/>
              <w:right w:val="single" w:sz="4" w:space="0" w:color="auto"/>
            </w:tcBorders>
            <w:vAlign w:val="center"/>
          </w:tcPr>
          <w:p w14:paraId="10D23544" w14:textId="77777777" w:rsidR="00BE5454" w:rsidRPr="006C5ECB" w:rsidRDefault="00BE5454" w:rsidP="00F42105">
            <w:pPr>
              <w:overflowPunct w:val="0"/>
              <w:spacing w:line="28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說明</w:t>
            </w:r>
          </w:p>
        </w:tc>
      </w:tr>
      <w:tr w:rsidR="006C5ECB" w:rsidRPr="006C5ECB" w14:paraId="07DB3FAD" w14:textId="77777777" w:rsidTr="001A6221">
        <w:trPr>
          <w:trHeight w:val="20"/>
        </w:trPr>
        <w:tc>
          <w:tcPr>
            <w:tcW w:w="6861" w:type="dxa"/>
            <w:tcBorders>
              <w:top w:val="single" w:sz="4" w:space="0" w:color="auto"/>
              <w:left w:val="single" w:sz="4" w:space="0" w:color="auto"/>
              <w:bottom w:val="single" w:sz="4" w:space="0" w:color="auto"/>
              <w:right w:val="single" w:sz="4" w:space="0" w:color="auto"/>
            </w:tcBorders>
            <w:vAlign w:val="center"/>
          </w:tcPr>
          <w:p w14:paraId="48359538" w14:textId="77777777" w:rsidR="00BE5454" w:rsidRPr="006C5ECB" w:rsidRDefault="00BE5454" w:rsidP="00F42105">
            <w:pPr>
              <w:overflowPunct w:val="0"/>
              <w:spacing w:line="280" w:lineRule="exact"/>
              <w:ind w:left="295" w:hanging="318"/>
              <w:jc w:val="both"/>
              <w:rPr>
                <w:rFonts w:ascii="標楷體" w:eastAsia="標楷體" w:hAnsi="標楷體"/>
                <w:b/>
                <w:color w:val="000000" w:themeColor="text1"/>
                <w:sz w:val="20"/>
                <w:szCs w:val="20"/>
              </w:rPr>
            </w:pPr>
            <w:r w:rsidRPr="006C5ECB">
              <w:rPr>
                <w:rFonts w:ascii="標楷體" w:eastAsia="標楷體" w:hAnsi="標楷體" w:hint="eastAsia"/>
                <w:b/>
                <w:noProof/>
                <w:color w:val="000000" w:themeColor="text1"/>
                <w:sz w:val="20"/>
                <w:szCs w:val="20"/>
              </w:rPr>
              <w:t>仍待繼續改善</w:t>
            </w:r>
          </w:p>
        </w:tc>
        <w:tc>
          <w:tcPr>
            <w:tcW w:w="3011" w:type="dxa"/>
            <w:tcBorders>
              <w:top w:val="single" w:sz="4" w:space="0" w:color="auto"/>
              <w:left w:val="single" w:sz="4" w:space="0" w:color="auto"/>
              <w:bottom w:val="single" w:sz="4" w:space="0" w:color="auto"/>
              <w:right w:val="single" w:sz="4" w:space="0" w:color="auto"/>
            </w:tcBorders>
          </w:tcPr>
          <w:p w14:paraId="4AAA71C4" w14:textId="77777777" w:rsidR="00BE5454" w:rsidRPr="006C5ECB" w:rsidRDefault="00BE5454" w:rsidP="00F42105">
            <w:pPr>
              <w:overflowPunct w:val="0"/>
              <w:spacing w:line="280" w:lineRule="exact"/>
              <w:jc w:val="both"/>
              <w:rPr>
                <w:rFonts w:ascii="標楷體" w:eastAsia="標楷體" w:hAnsi="標楷體"/>
                <w:b/>
                <w:color w:val="000000" w:themeColor="text1"/>
                <w:sz w:val="20"/>
                <w:szCs w:val="20"/>
              </w:rPr>
            </w:pPr>
          </w:p>
        </w:tc>
      </w:tr>
      <w:tr w:rsidR="006C5ECB" w:rsidRPr="006C5ECB" w14:paraId="72E89094" w14:textId="77777777" w:rsidTr="001A6221">
        <w:trPr>
          <w:trHeight w:val="907"/>
        </w:trPr>
        <w:tc>
          <w:tcPr>
            <w:tcW w:w="6861" w:type="dxa"/>
            <w:tcBorders>
              <w:top w:val="single" w:sz="4" w:space="0" w:color="auto"/>
              <w:left w:val="single" w:sz="4" w:space="0" w:color="auto"/>
              <w:bottom w:val="single" w:sz="4" w:space="0" w:color="auto"/>
              <w:right w:val="single" w:sz="4" w:space="0" w:color="auto"/>
            </w:tcBorders>
          </w:tcPr>
          <w:p w14:paraId="012690AA" w14:textId="0B0746F3" w:rsidR="00C1337E" w:rsidRPr="006C5ECB" w:rsidRDefault="00753592" w:rsidP="00B1199F">
            <w:pPr>
              <w:overflowPunct w:val="0"/>
              <w:snapToGrid w:val="0"/>
              <w:spacing w:line="260" w:lineRule="exact"/>
              <w:ind w:leftChars="-12" w:left="-29"/>
              <w:jc w:val="both"/>
              <w:rPr>
                <w:rFonts w:ascii="標楷體" w:eastAsia="標楷體" w:hAnsi="標楷體"/>
                <w:noProof/>
                <w:color w:val="000000" w:themeColor="text1"/>
                <w:sz w:val="20"/>
                <w:szCs w:val="20"/>
              </w:rPr>
            </w:pPr>
            <w:r w:rsidRPr="006C5ECB">
              <w:rPr>
                <w:rFonts w:ascii="標楷體" w:eastAsia="標楷體" w:hAnsi="標楷體" w:hint="eastAsia"/>
                <w:noProof/>
                <w:color w:val="000000" w:themeColor="text1"/>
                <w:sz w:val="20"/>
                <w:szCs w:val="20"/>
              </w:rPr>
              <w:t>政府持續推動家庭暴力防治及兒少保護業務，惟親密關係暴力通報案件未開案比率偏高，又交友軟體年齡管控機制鬆散，及兒少性剝削被害人數大幅攀升，暨接受家外安置兒少之親屬安置比率偏低，允宜研謀改善，以優化保護服務之輸送</w:t>
            </w:r>
            <w:r w:rsidR="00C1337E" w:rsidRPr="006C5ECB">
              <w:rPr>
                <w:rFonts w:ascii="標楷體" w:eastAsia="標楷體" w:hAnsi="標楷體" w:hint="eastAsia"/>
                <w:noProof/>
                <w:color w:val="000000" w:themeColor="text1"/>
                <w:sz w:val="20"/>
                <w:szCs w:val="20"/>
              </w:rPr>
              <w:t>。</w:t>
            </w:r>
          </w:p>
        </w:tc>
        <w:tc>
          <w:tcPr>
            <w:tcW w:w="3011" w:type="dxa"/>
            <w:tcBorders>
              <w:top w:val="single" w:sz="4" w:space="0" w:color="auto"/>
              <w:left w:val="single" w:sz="4" w:space="0" w:color="auto"/>
              <w:bottom w:val="single" w:sz="4" w:space="0" w:color="auto"/>
              <w:right w:val="single" w:sz="4" w:space="0" w:color="auto"/>
            </w:tcBorders>
          </w:tcPr>
          <w:p w14:paraId="3F8881CE" w14:textId="4C2EADAE" w:rsidR="00753592" w:rsidRPr="006C5ECB" w:rsidRDefault="00753592" w:rsidP="00B1199F">
            <w:pPr>
              <w:overflowPunct w:val="0"/>
              <w:snapToGrid w:val="0"/>
              <w:spacing w:line="260" w:lineRule="exact"/>
              <w:jc w:val="both"/>
              <w:rPr>
                <w:rFonts w:ascii="標楷體" w:eastAsia="標楷體" w:hAnsi="標楷體"/>
                <w:color w:val="000000" w:themeColor="text1"/>
                <w:sz w:val="20"/>
                <w:szCs w:val="20"/>
              </w:rPr>
            </w:pPr>
            <w:r w:rsidRPr="006C5ECB">
              <w:rPr>
                <w:rFonts w:ascii="標楷體" w:eastAsia="標楷體" w:hAnsi="標楷體" w:hint="eastAsia"/>
                <w:noProof/>
                <w:color w:val="000000" w:themeColor="text1"/>
                <w:sz w:val="20"/>
                <w:szCs w:val="20"/>
              </w:rPr>
              <w:t>因衛生福利部推動兒少保護業務尚有精進空間等，業再研提審核意見詳「三、重要審核意見（四）」。</w:t>
            </w:r>
          </w:p>
        </w:tc>
      </w:tr>
      <w:tr w:rsidR="006C5ECB" w:rsidRPr="006C5ECB" w14:paraId="6F58C974" w14:textId="77777777" w:rsidTr="001A6221">
        <w:trPr>
          <w:trHeight w:val="20"/>
        </w:trPr>
        <w:tc>
          <w:tcPr>
            <w:tcW w:w="9872" w:type="dxa"/>
            <w:gridSpan w:val="2"/>
            <w:tcBorders>
              <w:top w:val="single" w:sz="4" w:space="0" w:color="auto"/>
              <w:left w:val="single" w:sz="4" w:space="0" w:color="auto"/>
              <w:bottom w:val="single" w:sz="4" w:space="0" w:color="auto"/>
              <w:right w:val="single" w:sz="4" w:space="0" w:color="auto"/>
            </w:tcBorders>
            <w:vAlign w:val="center"/>
          </w:tcPr>
          <w:p w14:paraId="5D21A8E2" w14:textId="6466C134" w:rsidR="00753592" w:rsidRPr="006C5ECB" w:rsidRDefault="00753592" w:rsidP="00F42105">
            <w:pPr>
              <w:overflowPunct w:val="0"/>
              <w:snapToGrid w:val="0"/>
              <w:spacing w:line="280" w:lineRule="exact"/>
              <w:jc w:val="both"/>
              <w:rPr>
                <w:rFonts w:ascii="標楷體" w:eastAsia="標楷體" w:hAnsi="標楷體"/>
                <w:noProof/>
                <w:color w:val="000000" w:themeColor="text1"/>
                <w:sz w:val="20"/>
                <w:szCs w:val="20"/>
              </w:rPr>
            </w:pPr>
            <w:r w:rsidRPr="006C5ECB">
              <w:rPr>
                <w:rFonts w:ascii="標楷體" w:eastAsia="標楷體" w:hAnsi="標楷體" w:hint="eastAsia"/>
                <w:b/>
                <w:noProof/>
                <w:color w:val="000000" w:themeColor="text1"/>
                <w:sz w:val="20"/>
                <w:szCs w:val="20"/>
              </w:rPr>
              <w:t>已研謀改善或依改善措施持續辦理</w:t>
            </w:r>
          </w:p>
        </w:tc>
      </w:tr>
      <w:tr w:rsidR="006C5ECB" w:rsidRPr="006C5ECB" w14:paraId="044F3DFD" w14:textId="77777777" w:rsidTr="001A6221">
        <w:trPr>
          <w:trHeight w:val="730"/>
        </w:trPr>
        <w:tc>
          <w:tcPr>
            <w:tcW w:w="6861" w:type="dxa"/>
            <w:tcBorders>
              <w:top w:val="single" w:sz="4" w:space="0" w:color="auto"/>
              <w:left w:val="single" w:sz="4" w:space="0" w:color="auto"/>
              <w:bottom w:val="single" w:sz="4" w:space="0" w:color="auto"/>
              <w:right w:val="single" w:sz="4" w:space="0" w:color="auto"/>
            </w:tcBorders>
          </w:tcPr>
          <w:p w14:paraId="79F1A2FC" w14:textId="76876AEF" w:rsidR="00355CAF" w:rsidRPr="006C5ECB" w:rsidRDefault="00355CAF" w:rsidP="001A6221">
            <w:pPr>
              <w:overflowPunct w:val="0"/>
              <w:snapToGrid w:val="0"/>
              <w:spacing w:line="280" w:lineRule="exact"/>
              <w:ind w:leftChars="-8" w:left="589" w:hangingChars="304" w:hanging="608"/>
              <w:jc w:val="both"/>
              <w:rPr>
                <w:rFonts w:ascii="標楷體" w:eastAsia="標楷體" w:hAnsi="標楷體"/>
                <w:b/>
                <w:noProof/>
                <w:color w:val="000000" w:themeColor="text1"/>
                <w:sz w:val="20"/>
                <w:szCs w:val="20"/>
              </w:rPr>
            </w:pPr>
            <w:r w:rsidRPr="006C5ECB">
              <w:rPr>
                <w:rFonts w:ascii="標楷體" w:eastAsia="標楷體" w:hAnsi="標楷體" w:hint="eastAsia"/>
                <w:noProof/>
                <w:color w:val="000000" w:themeColor="text1"/>
                <w:sz w:val="20"/>
                <w:szCs w:val="20"/>
              </w:rPr>
              <w:t>（一）政府已自國內外採購新型冠狀病毒肺炎（COVID－19）疫苗供民眾施打，有助提升對疾病之抵抗及預防能力，惟疫苗採購作業間有未臻周妥情事，允宜研謀改善，以利推動防治工作</w:t>
            </w:r>
            <w:r w:rsidR="00C1337E" w:rsidRPr="006C5ECB">
              <w:rPr>
                <w:rFonts w:ascii="標楷體" w:eastAsia="標楷體" w:hAnsi="標楷體" w:hint="eastAsia"/>
                <w:noProof/>
                <w:color w:val="000000" w:themeColor="text1"/>
                <w:sz w:val="20"/>
                <w:szCs w:val="20"/>
              </w:rPr>
              <w:t>。</w:t>
            </w:r>
          </w:p>
        </w:tc>
        <w:tc>
          <w:tcPr>
            <w:tcW w:w="3011" w:type="dxa"/>
            <w:tcBorders>
              <w:top w:val="single" w:sz="4" w:space="0" w:color="auto"/>
              <w:left w:val="single" w:sz="4" w:space="0" w:color="auto"/>
              <w:bottom w:val="single" w:sz="4" w:space="0" w:color="auto"/>
              <w:right w:val="single" w:sz="4" w:space="0" w:color="auto"/>
              <w:tl2br w:val="single" w:sz="4" w:space="0" w:color="auto"/>
            </w:tcBorders>
          </w:tcPr>
          <w:p w14:paraId="46068CAA" w14:textId="77777777" w:rsidR="00355CAF" w:rsidRPr="001A6221" w:rsidRDefault="00355CAF" w:rsidP="00753592">
            <w:pPr>
              <w:overflowPunct w:val="0"/>
              <w:snapToGrid w:val="0"/>
              <w:spacing w:line="200" w:lineRule="exact"/>
              <w:jc w:val="both"/>
              <w:rPr>
                <w:rFonts w:ascii="標楷體" w:eastAsia="標楷體" w:hAnsi="標楷體"/>
                <w:b/>
                <w:noProof/>
                <w:color w:val="000000" w:themeColor="text1"/>
                <w:sz w:val="20"/>
                <w:szCs w:val="20"/>
              </w:rPr>
            </w:pPr>
          </w:p>
        </w:tc>
      </w:tr>
      <w:tr w:rsidR="006C5ECB" w:rsidRPr="006C5ECB" w14:paraId="293FD899" w14:textId="77777777" w:rsidTr="001A6221">
        <w:trPr>
          <w:trHeight w:val="496"/>
        </w:trPr>
        <w:tc>
          <w:tcPr>
            <w:tcW w:w="6861" w:type="dxa"/>
            <w:tcBorders>
              <w:top w:val="single" w:sz="4" w:space="0" w:color="auto"/>
              <w:left w:val="single" w:sz="4" w:space="0" w:color="auto"/>
              <w:bottom w:val="single" w:sz="4" w:space="0" w:color="auto"/>
              <w:right w:val="single" w:sz="4" w:space="0" w:color="auto"/>
            </w:tcBorders>
          </w:tcPr>
          <w:p w14:paraId="6F09B96C" w14:textId="1C54A77B" w:rsidR="00355CAF" w:rsidRPr="006C5ECB" w:rsidRDefault="00355CAF" w:rsidP="00F42105">
            <w:pPr>
              <w:overflowPunct w:val="0"/>
              <w:snapToGrid w:val="0"/>
              <w:spacing w:line="280" w:lineRule="exact"/>
              <w:ind w:leftChars="-8" w:left="589" w:hangingChars="304" w:hanging="608"/>
              <w:jc w:val="both"/>
              <w:rPr>
                <w:rFonts w:ascii="標楷體" w:eastAsia="標楷體" w:hAnsi="標楷體"/>
                <w:noProof/>
                <w:color w:val="000000" w:themeColor="text1"/>
                <w:spacing w:val="2"/>
                <w:sz w:val="20"/>
                <w:szCs w:val="20"/>
              </w:rPr>
            </w:pPr>
            <w:r w:rsidRPr="006C5ECB">
              <w:rPr>
                <w:rFonts w:ascii="標楷體" w:eastAsia="標楷體" w:hAnsi="標楷體" w:hint="eastAsia"/>
                <w:noProof/>
                <w:color w:val="000000" w:themeColor="text1"/>
                <w:sz w:val="20"/>
                <w:szCs w:val="20"/>
              </w:rPr>
              <w:t>（二）我國對於預防接種之投資相較其他先進國家為低，疫苗及藥品之緊急使用授權法規及配套措施亦待強化，又新型冠狀病毒肺炎（COVID－19）疫苗接種作業間有未盡周妥情事，允宜研謀因應，以保障國人健康</w:t>
            </w:r>
            <w:r w:rsidR="00C1337E" w:rsidRPr="006C5ECB">
              <w:rPr>
                <w:rFonts w:ascii="標楷體" w:eastAsia="標楷體" w:hAnsi="標楷體" w:hint="eastAsia"/>
                <w:noProof/>
                <w:color w:val="000000" w:themeColor="text1"/>
                <w:sz w:val="20"/>
                <w:szCs w:val="20"/>
              </w:rPr>
              <w:t>。</w:t>
            </w:r>
          </w:p>
        </w:tc>
        <w:tc>
          <w:tcPr>
            <w:tcW w:w="3011" w:type="dxa"/>
            <w:tcBorders>
              <w:top w:val="single" w:sz="4" w:space="0" w:color="auto"/>
              <w:left w:val="single" w:sz="4" w:space="0" w:color="auto"/>
              <w:bottom w:val="single" w:sz="4" w:space="0" w:color="auto"/>
              <w:right w:val="single" w:sz="4" w:space="0" w:color="auto"/>
              <w:tl2br w:val="single" w:sz="4" w:space="0" w:color="auto"/>
            </w:tcBorders>
          </w:tcPr>
          <w:p w14:paraId="631B4C02" w14:textId="77777777" w:rsidR="00355CAF" w:rsidRPr="006C5ECB" w:rsidRDefault="00355CAF" w:rsidP="00753592">
            <w:pPr>
              <w:overflowPunct w:val="0"/>
              <w:snapToGrid w:val="0"/>
              <w:spacing w:line="200" w:lineRule="exact"/>
              <w:jc w:val="both"/>
              <w:rPr>
                <w:rFonts w:ascii="標楷體" w:eastAsia="標楷體" w:hAnsi="標楷體"/>
                <w:b/>
                <w:noProof/>
                <w:color w:val="000000" w:themeColor="text1"/>
                <w:sz w:val="20"/>
                <w:szCs w:val="20"/>
              </w:rPr>
            </w:pPr>
          </w:p>
        </w:tc>
      </w:tr>
    </w:tbl>
    <w:p w14:paraId="45D505CD" w14:textId="69AA004E" w:rsidR="001A6221" w:rsidRDefault="001A6221" w:rsidP="001A6221">
      <w:pPr>
        <w:overflowPunct w:val="0"/>
        <w:snapToGrid w:val="0"/>
        <w:spacing w:beforeLines="20" w:before="72" w:afterLines="20" w:after="72" w:line="400" w:lineRule="exact"/>
        <w:jc w:val="center"/>
        <w:rPr>
          <w:rFonts w:ascii="標楷體" w:eastAsia="標楷體" w:hAnsi="標楷體"/>
          <w:b/>
          <w:color w:val="000000" w:themeColor="text1"/>
        </w:rPr>
      </w:pPr>
      <w:r w:rsidRPr="006C5ECB">
        <w:rPr>
          <w:rFonts w:ascii="標楷體" w:eastAsia="標楷體" w:hAnsi="標楷體" w:hint="eastAsia"/>
          <w:b/>
          <w:color w:val="000000" w:themeColor="text1"/>
        </w:rPr>
        <w:lastRenderedPageBreak/>
        <w:t xml:space="preserve">表25　</w:t>
      </w:r>
      <w:proofErr w:type="gramStart"/>
      <w:r w:rsidRPr="006C5ECB">
        <w:rPr>
          <w:rFonts w:ascii="標楷體" w:eastAsia="標楷體" w:hAnsi="標楷體" w:hint="eastAsia"/>
          <w:b/>
          <w:color w:val="000000" w:themeColor="text1"/>
        </w:rPr>
        <w:t>110</w:t>
      </w:r>
      <w:proofErr w:type="gramEnd"/>
      <w:r w:rsidRPr="006C5ECB">
        <w:rPr>
          <w:rFonts w:ascii="標楷體" w:eastAsia="標楷體" w:hAnsi="標楷體" w:hint="eastAsia"/>
          <w:b/>
          <w:color w:val="000000" w:themeColor="text1"/>
        </w:rPr>
        <w:t>年度審核報告所列衛生福利部主管普通公務相關重要審核意見覆核辦理情形</w:t>
      </w:r>
      <w:r>
        <w:rPr>
          <w:rFonts w:ascii="標楷體" w:eastAsia="標楷體" w:hAnsi="標楷體" w:hint="eastAsia"/>
          <w:b/>
          <w:color w:val="000000" w:themeColor="text1"/>
        </w:rPr>
        <w:t>（續）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861"/>
        <w:gridCol w:w="3011"/>
      </w:tblGrid>
      <w:tr w:rsidR="001A6221" w:rsidRPr="006C5ECB" w14:paraId="0F3C18DB" w14:textId="77777777" w:rsidTr="001A6221">
        <w:trPr>
          <w:trHeight w:val="142"/>
          <w:tblHeader/>
        </w:trPr>
        <w:tc>
          <w:tcPr>
            <w:tcW w:w="6861" w:type="dxa"/>
            <w:tcBorders>
              <w:top w:val="single" w:sz="4" w:space="0" w:color="auto"/>
              <w:left w:val="single" w:sz="4" w:space="0" w:color="auto"/>
              <w:bottom w:val="single" w:sz="4" w:space="0" w:color="auto"/>
              <w:right w:val="single" w:sz="4" w:space="0" w:color="auto"/>
            </w:tcBorders>
            <w:vAlign w:val="center"/>
          </w:tcPr>
          <w:p w14:paraId="44FB4667" w14:textId="77777777" w:rsidR="001A6221" w:rsidRPr="006C5ECB" w:rsidRDefault="001A6221" w:rsidP="008D2D17">
            <w:pPr>
              <w:overflowPunct w:val="0"/>
              <w:spacing w:line="280" w:lineRule="exact"/>
              <w:jc w:val="center"/>
              <w:rPr>
                <w:rFonts w:ascii="標楷體" w:eastAsia="標楷體" w:hAnsi="標楷體"/>
                <w:color w:val="000000" w:themeColor="text1"/>
                <w:sz w:val="20"/>
                <w:szCs w:val="20"/>
              </w:rPr>
            </w:pPr>
            <w:bookmarkStart w:id="7" w:name="_GoBack"/>
            <w:r w:rsidRPr="006C5ECB">
              <w:rPr>
                <w:rFonts w:ascii="標楷體" w:eastAsia="標楷體" w:hAnsi="標楷體" w:hint="eastAsia"/>
                <w:color w:val="000000" w:themeColor="text1"/>
                <w:sz w:val="20"/>
                <w:szCs w:val="20"/>
              </w:rPr>
              <w:t>重要審核意見標題</w:t>
            </w:r>
          </w:p>
        </w:tc>
        <w:tc>
          <w:tcPr>
            <w:tcW w:w="3011" w:type="dxa"/>
            <w:tcBorders>
              <w:top w:val="single" w:sz="4" w:space="0" w:color="auto"/>
              <w:left w:val="single" w:sz="4" w:space="0" w:color="auto"/>
              <w:bottom w:val="single" w:sz="4" w:space="0" w:color="auto"/>
              <w:right w:val="single" w:sz="4" w:space="0" w:color="auto"/>
            </w:tcBorders>
            <w:vAlign w:val="center"/>
          </w:tcPr>
          <w:p w14:paraId="76C8C50A" w14:textId="77777777" w:rsidR="001A6221" w:rsidRPr="006C5ECB" w:rsidRDefault="001A6221" w:rsidP="008D2D17">
            <w:pPr>
              <w:overflowPunct w:val="0"/>
              <w:spacing w:line="280" w:lineRule="exact"/>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說明</w:t>
            </w:r>
          </w:p>
        </w:tc>
      </w:tr>
      <w:tr w:rsidR="001A6221" w:rsidRPr="006C5ECB" w14:paraId="35551942" w14:textId="77777777" w:rsidTr="001A6221">
        <w:trPr>
          <w:trHeight w:val="1020"/>
        </w:trPr>
        <w:tc>
          <w:tcPr>
            <w:tcW w:w="6861" w:type="dxa"/>
            <w:tcBorders>
              <w:top w:val="single" w:sz="4" w:space="0" w:color="auto"/>
              <w:left w:val="single" w:sz="4" w:space="0" w:color="auto"/>
              <w:bottom w:val="single" w:sz="4" w:space="0" w:color="auto"/>
              <w:right w:val="single" w:sz="4" w:space="0" w:color="auto"/>
            </w:tcBorders>
          </w:tcPr>
          <w:p w14:paraId="0F9245BB" w14:textId="77777777" w:rsidR="001A6221" w:rsidRPr="006C5ECB" w:rsidRDefault="001A6221" w:rsidP="001A6221">
            <w:pPr>
              <w:overflowPunct w:val="0"/>
              <w:snapToGrid w:val="0"/>
              <w:spacing w:line="288" w:lineRule="exact"/>
              <w:ind w:leftChars="-8" w:left="589" w:hangingChars="304" w:hanging="608"/>
              <w:jc w:val="both"/>
              <w:rPr>
                <w:rFonts w:ascii="標楷體" w:eastAsia="標楷體" w:hAnsi="標楷體"/>
                <w:noProof/>
                <w:color w:val="000000" w:themeColor="text1"/>
                <w:spacing w:val="2"/>
                <w:sz w:val="20"/>
                <w:szCs w:val="20"/>
              </w:rPr>
            </w:pPr>
            <w:r w:rsidRPr="006C5ECB">
              <w:rPr>
                <w:rFonts w:ascii="標楷體" w:eastAsia="標楷體" w:hAnsi="標楷體" w:hint="eastAsia"/>
                <w:noProof/>
                <w:color w:val="000000" w:themeColor="text1"/>
                <w:sz w:val="20"/>
                <w:szCs w:val="20"/>
              </w:rPr>
              <w:t>（三）為防範社區疫情，已推動居家隔離（檢疫）及疫情調查等措施，惟疾病管制公衛人員長期防疫工作負荷沉重且嚴重過勞，又疫調輔助平臺未規劃使用者端資安稽核作業，民眾下載臺灣社交距離App普及率不足，允宜研謀因應，以確保重大傳染病整備應變體系人力之永續性，並完善民眾個人資料安全及App輔助疫調之功能。</w:t>
            </w:r>
          </w:p>
        </w:tc>
        <w:tc>
          <w:tcPr>
            <w:tcW w:w="3011" w:type="dxa"/>
            <w:vMerge w:val="restart"/>
            <w:tcBorders>
              <w:top w:val="single" w:sz="4" w:space="0" w:color="auto"/>
              <w:left w:val="single" w:sz="4" w:space="0" w:color="auto"/>
              <w:bottom w:val="single" w:sz="4" w:space="0" w:color="auto"/>
              <w:right w:val="single" w:sz="4" w:space="0" w:color="auto"/>
              <w:tl2br w:val="single" w:sz="4" w:space="0" w:color="auto"/>
            </w:tcBorders>
          </w:tcPr>
          <w:p w14:paraId="7989C4F0"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2E4BCD60" w14:textId="77777777" w:rsidTr="008D2D17">
        <w:trPr>
          <w:trHeight w:val="281"/>
        </w:trPr>
        <w:tc>
          <w:tcPr>
            <w:tcW w:w="6861" w:type="dxa"/>
            <w:tcBorders>
              <w:top w:val="single" w:sz="4" w:space="0" w:color="auto"/>
              <w:left w:val="single" w:sz="4" w:space="0" w:color="auto"/>
              <w:bottom w:val="single" w:sz="4" w:space="0" w:color="auto"/>
              <w:right w:val="single" w:sz="4" w:space="0" w:color="auto"/>
            </w:tcBorders>
          </w:tcPr>
          <w:p w14:paraId="1CB6CC60" w14:textId="77777777" w:rsidR="001A6221" w:rsidRPr="006C5ECB" w:rsidRDefault="001A6221" w:rsidP="001A6221">
            <w:pPr>
              <w:overflowPunct w:val="0"/>
              <w:snapToGrid w:val="0"/>
              <w:spacing w:line="288" w:lineRule="exact"/>
              <w:ind w:leftChars="-10" w:left="576" w:hangingChars="300" w:hanging="600"/>
              <w:jc w:val="both"/>
              <w:rPr>
                <w:rFonts w:ascii="標楷體" w:eastAsia="標楷體" w:hAnsi="標楷體"/>
                <w:noProof/>
                <w:color w:val="000000" w:themeColor="text1"/>
                <w:spacing w:val="2"/>
                <w:sz w:val="20"/>
                <w:szCs w:val="20"/>
              </w:rPr>
            </w:pPr>
            <w:r w:rsidRPr="006C5ECB">
              <w:rPr>
                <w:rFonts w:ascii="標楷體" w:eastAsia="標楷體" w:hAnsi="標楷體" w:hint="eastAsia"/>
                <w:noProof/>
                <w:color w:val="000000" w:themeColor="text1"/>
                <w:sz w:val="20"/>
                <w:szCs w:val="20"/>
              </w:rPr>
              <w:t>（四）衛生福利部因應疫情設置專責病房，並發給醫事機構及人員津貼及獎勵，惟疫情升溫期間仍面臨快速清空病房及分流轉送等挑戰，且部分津貼及獎勵款項未及時撥付，允宜研謀改善，以確保重大疫情期間之醫療量能。</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2BCB38B9"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3E22228A" w14:textId="77777777" w:rsidTr="008D2D17">
        <w:trPr>
          <w:trHeight w:val="680"/>
        </w:trPr>
        <w:tc>
          <w:tcPr>
            <w:tcW w:w="6861" w:type="dxa"/>
            <w:tcBorders>
              <w:top w:val="single" w:sz="4" w:space="0" w:color="auto"/>
              <w:left w:val="single" w:sz="4" w:space="0" w:color="auto"/>
              <w:bottom w:val="single" w:sz="4" w:space="0" w:color="auto"/>
              <w:right w:val="single" w:sz="4" w:space="0" w:color="auto"/>
            </w:tcBorders>
          </w:tcPr>
          <w:p w14:paraId="2D12B03F" w14:textId="77777777" w:rsidR="001A6221" w:rsidRPr="006C5ECB" w:rsidRDefault="001A6221" w:rsidP="001A6221">
            <w:pPr>
              <w:overflowPunct w:val="0"/>
              <w:spacing w:line="288" w:lineRule="exact"/>
              <w:ind w:leftChars="-10" w:left="588" w:hangingChars="306" w:hanging="612"/>
              <w:jc w:val="both"/>
              <w:rPr>
                <w:rFonts w:ascii="標楷體" w:eastAsia="標楷體" w:hAnsi="標楷體"/>
                <w:noProof/>
                <w:color w:val="000000" w:themeColor="text1"/>
                <w:spacing w:val="2"/>
                <w:sz w:val="20"/>
                <w:szCs w:val="20"/>
              </w:rPr>
            </w:pPr>
            <w:r w:rsidRPr="006C5ECB">
              <w:rPr>
                <w:rFonts w:ascii="標楷體" w:eastAsia="標楷體" w:hAnsi="標楷體" w:hint="eastAsia"/>
                <w:noProof/>
                <w:color w:val="000000" w:themeColor="text1"/>
                <w:sz w:val="20"/>
                <w:szCs w:val="20"/>
              </w:rPr>
              <w:t>（五）政府持續辦理防疫物資整備作業，惟口服抗病毒藥物未適用藥害救濟制度、家用快篩試劑之供給無法及時因應民眾及公務機關之需求，允宜研謀因應，以提升防疫作業效能。</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41002898"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29597F41" w14:textId="77777777" w:rsidTr="008D2D17">
        <w:trPr>
          <w:trHeight w:val="455"/>
        </w:trPr>
        <w:tc>
          <w:tcPr>
            <w:tcW w:w="6861" w:type="dxa"/>
            <w:tcBorders>
              <w:top w:val="single" w:sz="4" w:space="0" w:color="auto"/>
              <w:left w:val="single" w:sz="4" w:space="0" w:color="auto"/>
              <w:bottom w:val="single" w:sz="4" w:space="0" w:color="auto"/>
              <w:right w:val="single" w:sz="4" w:space="0" w:color="auto"/>
            </w:tcBorders>
          </w:tcPr>
          <w:p w14:paraId="3E93E15F" w14:textId="77777777" w:rsidR="001A6221" w:rsidRPr="006C5ECB" w:rsidRDefault="001A6221" w:rsidP="001A6221">
            <w:pPr>
              <w:overflowPunct w:val="0"/>
              <w:spacing w:line="288" w:lineRule="exact"/>
              <w:ind w:leftChars="-10" w:left="576" w:hangingChars="300" w:hanging="600"/>
              <w:jc w:val="both"/>
              <w:rPr>
                <w:rFonts w:ascii="標楷體" w:eastAsia="標楷體" w:hAnsi="標楷體"/>
                <w:color w:val="000000" w:themeColor="text1"/>
                <w:spacing w:val="2"/>
                <w:sz w:val="20"/>
                <w:szCs w:val="20"/>
              </w:rPr>
            </w:pPr>
            <w:r w:rsidRPr="006C5ECB">
              <w:rPr>
                <w:rFonts w:ascii="標楷體" w:eastAsia="標楷體" w:hAnsi="標楷體" w:hint="eastAsia"/>
                <w:noProof/>
                <w:color w:val="000000" w:themeColor="text1"/>
                <w:sz w:val="20"/>
                <w:szCs w:val="20"/>
              </w:rPr>
              <w:t>（六）衛生福利部核發急難紓困金、孩童家庭防疫補貼等，有助紓解民眾家庭生計，惟核發對象間有實際核給金額與得請領金額未符、資格審認作業未臻周延，或部分弱勢民眾未申請補助等，允宜檢討研謀妥處。</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4A39E02A"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7342ED45" w14:textId="77777777" w:rsidTr="008D2D17">
        <w:trPr>
          <w:trHeight w:val="1020"/>
        </w:trPr>
        <w:tc>
          <w:tcPr>
            <w:tcW w:w="6861" w:type="dxa"/>
            <w:tcBorders>
              <w:top w:val="single" w:sz="4" w:space="0" w:color="auto"/>
              <w:left w:val="single" w:sz="4" w:space="0" w:color="auto"/>
              <w:bottom w:val="single" w:sz="4" w:space="0" w:color="auto"/>
              <w:right w:val="single" w:sz="4" w:space="0" w:color="auto"/>
            </w:tcBorders>
          </w:tcPr>
          <w:p w14:paraId="6973ABD7" w14:textId="77777777" w:rsidR="001A6221" w:rsidRPr="006C5ECB" w:rsidRDefault="001A6221" w:rsidP="001A6221">
            <w:pPr>
              <w:overflowPunct w:val="0"/>
              <w:spacing w:line="288" w:lineRule="exact"/>
              <w:ind w:leftChars="-10" w:left="576" w:hangingChars="300" w:hanging="600"/>
              <w:jc w:val="both"/>
              <w:rPr>
                <w:rFonts w:ascii="標楷體" w:eastAsia="標楷體" w:hAnsi="標楷體"/>
                <w:color w:val="000000" w:themeColor="text1"/>
                <w:spacing w:val="2"/>
                <w:sz w:val="20"/>
                <w:szCs w:val="20"/>
              </w:rPr>
            </w:pPr>
            <w:r w:rsidRPr="006C5ECB">
              <w:rPr>
                <w:rFonts w:ascii="標楷體" w:eastAsia="標楷體" w:hAnsi="標楷體" w:hint="eastAsia"/>
                <w:noProof/>
                <w:color w:val="000000" w:themeColor="text1"/>
                <w:sz w:val="20"/>
                <w:szCs w:val="20"/>
              </w:rPr>
              <w:t>（七）衛生福利部為促進民眾就醫可近性，辦理遠距醫療相關計畫，惟部分計畫執行成效尚待提升，又中央健康保險署推動虛擬健保卡就醫模式試辦方案，於遠距醫療等場域使用尚少，執行成果與方案目的尚屬有間，允宜研謀改善，以利遠距醫療服務之推動。</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15943F09"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0362AB84" w14:textId="77777777" w:rsidTr="008D2D17">
        <w:trPr>
          <w:trHeight w:val="1020"/>
        </w:trPr>
        <w:tc>
          <w:tcPr>
            <w:tcW w:w="6861" w:type="dxa"/>
            <w:tcBorders>
              <w:top w:val="single" w:sz="4" w:space="0" w:color="auto"/>
              <w:left w:val="single" w:sz="4" w:space="0" w:color="auto"/>
              <w:bottom w:val="single" w:sz="4" w:space="0" w:color="auto"/>
              <w:right w:val="single" w:sz="4" w:space="0" w:color="auto"/>
            </w:tcBorders>
          </w:tcPr>
          <w:p w14:paraId="69956853" w14:textId="77777777" w:rsidR="001A6221" w:rsidRPr="006C5ECB" w:rsidRDefault="001A6221" w:rsidP="001A6221">
            <w:pPr>
              <w:overflowPunct w:val="0"/>
              <w:spacing w:line="288" w:lineRule="exact"/>
              <w:ind w:leftChars="-10" w:left="576" w:hangingChars="300" w:hanging="600"/>
              <w:jc w:val="both"/>
              <w:rPr>
                <w:rFonts w:ascii="標楷體" w:eastAsia="標楷體" w:hAnsi="標楷體"/>
                <w:color w:val="000000" w:themeColor="text1"/>
                <w:spacing w:val="2"/>
                <w:sz w:val="20"/>
                <w:szCs w:val="20"/>
              </w:rPr>
            </w:pPr>
            <w:r w:rsidRPr="006C5ECB">
              <w:rPr>
                <w:rFonts w:ascii="標楷體" w:eastAsia="標楷體" w:hAnsi="標楷體" w:hint="eastAsia"/>
                <w:noProof/>
                <w:color w:val="000000" w:themeColor="text1"/>
                <w:sz w:val="20"/>
                <w:szCs w:val="20"/>
              </w:rPr>
              <w:t>（八）衛生福利部及食品藥物管理署配合新世代反毒策略行動綱領推動藥癮戒治及驗毒相關策略，惟指定藥癮戒治機構參與藥癮治療費用補助方案涵蓋率仍有不足，且各地方政府未參與麻黃素製劑異常流向稽查，或市縣急救責任醫院參與率偏低等情，允宜研謀改善，以增進藥癮戒治處遇服務品質，強化毒品防制監控體系。</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23D02686"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3B56B452" w14:textId="77777777" w:rsidTr="008D2D17">
        <w:trPr>
          <w:trHeight w:val="485"/>
        </w:trPr>
        <w:tc>
          <w:tcPr>
            <w:tcW w:w="6861" w:type="dxa"/>
            <w:tcBorders>
              <w:top w:val="single" w:sz="4" w:space="0" w:color="auto"/>
              <w:left w:val="single" w:sz="4" w:space="0" w:color="auto"/>
              <w:bottom w:val="single" w:sz="4" w:space="0" w:color="auto"/>
              <w:right w:val="single" w:sz="4" w:space="0" w:color="auto"/>
            </w:tcBorders>
          </w:tcPr>
          <w:p w14:paraId="7B5A8958" w14:textId="77777777" w:rsidR="001A6221" w:rsidRPr="006C5ECB" w:rsidRDefault="001A6221" w:rsidP="001A6221">
            <w:pPr>
              <w:overflowPunct w:val="0"/>
              <w:spacing w:line="288" w:lineRule="exact"/>
              <w:ind w:leftChars="-10" w:left="576" w:hangingChars="300" w:hanging="600"/>
              <w:jc w:val="both"/>
              <w:rPr>
                <w:rFonts w:ascii="標楷體" w:eastAsia="標楷體" w:hAnsi="標楷體"/>
                <w:color w:val="000000" w:themeColor="text1"/>
                <w:spacing w:val="2"/>
                <w:sz w:val="20"/>
                <w:szCs w:val="20"/>
              </w:rPr>
            </w:pPr>
            <w:r w:rsidRPr="006C5ECB">
              <w:rPr>
                <w:rFonts w:ascii="標楷體" w:eastAsia="標楷體" w:hAnsi="標楷體" w:hint="eastAsia"/>
                <w:noProof/>
                <w:color w:val="000000" w:themeColor="text1"/>
                <w:sz w:val="20"/>
                <w:szCs w:val="20"/>
              </w:rPr>
              <w:t>（九）政府持續精進中醫人才培育及強化中藥材管理，提升傳統醫學服務品質，惟中醫醫事人力管理仍有精進空間，且中藥材管理制度未臻完善，允宜研謀改善，提升中醫服務品質及健全藥材安全管理。</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5B53DD1E"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09EEBE95" w14:textId="77777777" w:rsidTr="008D2D17">
        <w:trPr>
          <w:trHeight w:val="665"/>
        </w:trPr>
        <w:tc>
          <w:tcPr>
            <w:tcW w:w="6861" w:type="dxa"/>
            <w:tcBorders>
              <w:top w:val="single" w:sz="4" w:space="0" w:color="auto"/>
              <w:left w:val="single" w:sz="4" w:space="0" w:color="auto"/>
              <w:bottom w:val="single" w:sz="4" w:space="0" w:color="auto"/>
              <w:right w:val="single" w:sz="4" w:space="0" w:color="auto"/>
            </w:tcBorders>
          </w:tcPr>
          <w:p w14:paraId="08508143" w14:textId="77777777" w:rsidR="001A6221" w:rsidRPr="006C5ECB" w:rsidRDefault="001A6221" w:rsidP="001A6221">
            <w:pPr>
              <w:overflowPunct w:val="0"/>
              <w:spacing w:line="288" w:lineRule="exact"/>
              <w:ind w:leftChars="-10" w:left="576" w:hangingChars="300" w:hanging="600"/>
              <w:jc w:val="both"/>
              <w:rPr>
                <w:rFonts w:ascii="標楷體" w:eastAsia="標楷體" w:hAnsi="標楷體"/>
                <w:color w:val="000000" w:themeColor="text1"/>
                <w:spacing w:val="2"/>
                <w:sz w:val="20"/>
                <w:szCs w:val="20"/>
              </w:rPr>
            </w:pPr>
            <w:r w:rsidRPr="006C5ECB">
              <w:rPr>
                <w:rFonts w:ascii="標楷體" w:eastAsia="標楷體" w:hAnsi="標楷體" w:hint="eastAsia"/>
                <w:noProof/>
                <w:color w:val="000000" w:themeColor="text1"/>
                <w:sz w:val="20"/>
                <w:szCs w:val="20"/>
              </w:rPr>
              <w:t>（十）衛生福利部督導醫療機構事業廢棄物清理及管理，有助改善環境衛生，惟部分醫療機構生物醫療廢棄物之再利用比率偏低，又未核實辦理每季巡察稽核與每年訪查委託廠商等工作，且未有效落實內部控管作業，亟待研謀改善。</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137BA828"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39FD8A02" w14:textId="77777777" w:rsidTr="008D2D17">
        <w:trPr>
          <w:trHeight w:val="492"/>
        </w:trPr>
        <w:tc>
          <w:tcPr>
            <w:tcW w:w="6861" w:type="dxa"/>
            <w:tcBorders>
              <w:top w:val="single" w:sz="4" w:space="0" w:color="auto"/>
              <w:left w:val="single" w:sz="4" w:space="0" w:color="auto"/>
              <w:bottom w:val="single" w:sz="4" w:space="0" w:color="auto"/>
              <w:right w:val="single" w:sz="4" w:space="0" w:color="auto"/>
            </w:tcBorders>
          </w:tcPr>
          <w:p w14:paraId="27120883" w14:textId="77777777" w:rsidR="001A6221" w:rsidRPr="006C5ECB" w:rsidRDefault="001A6221" w:rsidP="001A6221">
            <w:pPr>
              <w:overflowPunct w:val="0"/>
              <w:spacing w:line="288" w:lineRule="exact"/>
              <w:ind w:leftChars="-10" w:left="776" w:hangingChars="400" w:hanging="800"/>
              <w:jc w:val="both"/>
              <w:rPr>
                <w:rFonts w:ascii="標楷體" w:eastAsia="標楷體" w:hAnsi="標楷體"/>
                <w:color w:val="000000" w:themeColor="text1"/>
                <w:spacing w:val="2"/>
                <w:sz w:val="20"/>
                <w:szCs w:val="20"/>
              </w:rPr>
            </w:pPr>
            <w:r w:rsidRPr="006C5ECB">
              <w:rPr>
                <w:rFonts w:ascii="標楷體" w:eastAsia="標楷體" w:hAnsi="標楷體" w:hint="eastAsia"/>
                <w:noProof/>
                <w:color w:val="000000" w:themeColor="text1"/>
                <w:sz w:val="20"/>
                <w:szCs w:val="20"/>
              </w:rPr>
              <w:t>（十一）衛生福利部及食品藥物管理署運用前瞻基礎建設特別預算，辦理政府基層服務設施補強重建與現代化食品藥物國家級實驗大樓暨行政及訓練大樓興建，惟部分補助計畫相關審查及管考作業未臻周延，暨興建計畫歷經多次修正，與實際執行仍有落差等，允宜檢討改善。</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79DD4DC5"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188705C2" w14:textId="77777777" w:rsidTr="008D2D17">
        <w:trPr>
          <w:trHeight w:val="1020"/>
        </w:trPr>
        <w:tc>
          <w:tcPr>
            <w:tcW w:w="6861" w:type="dxa"/>
            <w:tcBorders>
              <w:top w:val="single" w:sz="4" w:space="0" w:color="auto"/>
              <w:left w:val="single" w:sz="4" w:space="0" w:color="auto"/>
              <w:bottom w:val="single" w:sz="4" w:space="0" w:color="auto"/>
              <w:right w:val="single" w:sz="4" w:space="0" w:color="auto"/>
            </w:tcBorders>
          </w:tcPr>
          <w:p w14:paraId="4EA449EA" w14:textId="77777777" w:rsidR="001A6221" w:rsidRPr="006C5ECB" w:rsidRDefault="001A6221" w:rsidP="001A6221">
            <w:pPr>
              <w:overflowPunct w:val="0"/>
              <w:spacing w:line="288" w:lineRule="exact"/>
              <w:ind w:leftChars="-10" w:left="776" w:hangingChars="400" w:hanging="800"/>
              <w:jc w:val="both"/>
              <w:rPr>
                <w:rFonts w:ascii="標楷體" w:eastAsia="標楷體" w:hAnsi="標楷體"/>
                <w:color w:val="000000" w:themeColor="text1"/>
                <w:spacing w:val="2"/>
                <w:sz w:val="20"/>
                <w:szCs w:val="20"/>
              </w:rPr>
            </w:pPr>
            <w:r w:rsidRPr="006C5ECB">
              <w:rPr>
                <w:rFonts w:ascii="標楷體" w:eastAsia="標楷體" w:hAnsi="標楷體" w:hint="eastAsia"/>
                <w:noProof/>
                <w:color w:val="000000" w:themeColor="text1"/>
                <w:sz w:val="20"/>
                <w:szCs w:val="20"/>
              </w:rPr>
              <w:t>（十二）政府持續推動托育公共化及準公共政策，惟部分準公共托嬰中心仍未達成托育人員薪資改善目標，且對於減輕家長育兒經濟負擔尚有精進空間，另間有部分區域準公共托育資源之近便性尚待提升，及建構0-2歲兒童社區公共托育計畫執行進度落後等情，允宜研謀改善，以提升執行成效。</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0FB47206"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0B7C5390" w14:textId="77777777" w:rsidTr="008D2D17">
        <w:trPr>
          <w:trHeight w:val="182"/>
        </w:trPr>
        <w:tc>
          <w:tcPr>
            <w:tcW w:w="6861" w:type="dxa"/>
            <w:tcBorders>
              <w:top w:val="single" w:sz="4" w:space="0" w:color="auto"/>
              <w:left w:val="single" w:sz="4" w:space="0" w:color="auto"/>
              <w:bottom w:val="single" w:sz="4" w:space="0" w:color="auto"/>
              <w:right w:val="single" w:sz="4" w:space="0" w:color="auto"/>
            </w:tcBorders>
          </w:tcPr>
          <w:p w14:paraId="0EF49216" w14:textId="77777777" w:rsidR="001A6221" w:rsidRPr="006C5ECB" w:rsidRDefault="001A6221" w:rsidP="001A6221">
            <w:pPr>
              <w:overflowPunct w:val="0"/>
              <w:spacing w:line="290" w:lineRule="exact"/>
              <w:ind w:leftChars="-10" w:left="776" w:hangingChars="400" w:hanging="800"/>
              <w:jc w:val="both"/>
              <w:rPr>
                <w:rFonts w:ascii="標楷體" w:eastAsia="標楷體" w:hAnsi="標楷體"/>
                <w:color w:val="000000" w:themeColor="text1"/>
                <w:spacing w:val="2"/>
                <w:sz w:val="20"/>
                <w:szCs w:val="20"/>
              </w:rPr>
            </w:pPr>
            <w:r w:rsidRPr="006C5ECB">
              <w:rPr>
                <w:rFonts w:ascii="標楷體" w:eastAsia="標楷體" w:hAnsi="標楷體" w:hint="eastAsia"/>
                <w:noProof/>
                <w:color w:val="000000" w:themeColor="text1"/>
                <w:sz w:val="20"/>
                <w:szCs w:val="20"/>
              </w:rPr>
              <w:t>（十三）食品藥物管理署建置藥物濫用通報機制，提供防制工作之參考，惟醫療院所及民間戒癮團體參與情形仍有提升空間，亟待研謀改善，俾通報數據更趨完整，以及早辨識濫用藥物變化趨勢，進行相關防制措施。</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579508B8"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tr w:rsidR="001A6221" w:rsidRPr="006C5ECB" w14:paraId="0087E7FB" w14:textId="77777777" w:rsidTr="008D2D17">
        <w:trPr>
          <w:trHeight w:val="219"/>
        </w:trPr>
        <w:tc>
          <w:tcPr>
            <w:tcW w:w="6861" w:type="dxa"/>
            <w:tcBorders>
              <w:top w:val="single" w:sz="4" w:space="0" w:color="auto"/>
              <w:left w:val="single" w:sz="4" w:space="0" w:color="auto"/>
              <w:bottom w:val="single" w:sz="4" w:space="0" w:color="auto"/>
              <w:right w:val="single" w:sz="4" w:space="0" w:color="auto"/>
            </w:tcBorders>
          </w:tcPr>
          <w:p w14:paraId="3B9E7130" w14:textId="77777777" w:rsidR="001A6221" w:rsidRPr="006C5ECB" w:rsidRDefault="001A6221" w:rsidP="001A6221">
            <w:pPr>
              <w:overflowPunct w:val="0"/>
              <w:spacing w:afterLines="10" w:after="36" w:line="290" w:lineRule="exact"/>
              <w:ind w:leftChars="-10" w:left="776" w:hangingChars="400" w:hanging="800"/>
              <w:jc w:val="both"/>
              <w:rPr>
                <w:rFonts w:ascii="標楷體" w:eastAsia="標楷體" w:hAnsi="標楷體"/>
                <w:color w:val="000000" w:themeColor="text1"/>
                <w:spacing w:val="2"/>
                <w:sz w:val="20"/>
                <w:szCs w:val="20"/>
              </w:rPr>
            </w:pPr>
            <w:r w:rsidRPr="006C5ECB">
              <w:rPr>
                <w:rFonts w:ascii="標楷體" w:eastAsia="標楷體" w:hAnsi="標楷體" w:hint="eastAsia"/>
                <w:noProof/>
                <w:color w:val="000000" w:themeColor="text1"/>
                <w:sz w:val="20"/>
                <w:szCs w:val="20"/>
              </w:rPr>
              <w:t>（十四）食品藥物管理署為維護國民健康，持續精進食品管理，惟健康食品生產作業規範迄未完成修訂，及功效評估方法與國際應以人體試驗為主之作法有別，亟待加速完備作業規範，以保障民眾食的安全。</w:t>
            </w:r>
          </w:p>
        </w:tc>
        <w:tc>
          <w:tcPr>
            <w:tcW w:w="3011" w:type="dxa"/>
            <w:vMerge/>
            <w:tcBorders>
              <w:top w:val="single" w:sz="4" w:space="0" w:color="auto"/>
              <w:left w:val="single" w:sz="4" w:space="0" w:color="auto"/>
              <w:bottom w:val="single" w:sz="4" w:space="0" w:color="auto"/>
              <w:right w:val="single" w:sz="4" w:space="0" w:color="auto"/>
              <w:tl2br w:val="single" w:sz="4" w:space="0" w:color="auto"/>
            </w:tcBorders>
          </w:tcPr>
          <w:p w14:paraId="486908EB" w14:textId="77777777" w:rsidR="001A6221" w:rsidRPr="006C5ECB" w:rsidRDefault="001A6221" w:rsidP="008D2D17">
            <w:pPr>
              <w:overflowPunct w:val="0"/>
              <w:snapToGrid w:val="0"/>
              <w:spacing w:line="200" w:lineRule="exact"/>
              <w:jc w:val="both"/>
              <w:rPr>
                <w:rFonts w:ascii="標楷體" w:eastAsia="標楷體" w:hAnsi="標楷體"/>
                <w:b/>
                <w:noProof/>
                <w:color w:val="000000" w:themeColor="text1"/>
                <w:sz w:val="20"/>
                <w:szCs w:val="20"/>
              </w:rPr>
            </w:pPr>
          </w:p>
        </w:tc>
      </w:tr>
      <w:bookmarkEnd w:id="7"/>
    </w:tbl>
    <w:p w14:paraId="728693C4" w14:textId="77777777" w:rsidR="004B6461" w:rsidRPr="001A6221" w:rsidRDefault="004B6461" w:rsidP="001A6221">
      <w:pPr>
        <w:overflowPunct w:val="0"/>
        <w:snapToGrid w:val="0"/>
        <w:spacing w:beforeLines="20" w:before="72" w:afterLines="20" w:after="72" w:line="20" w:lineRule="exact"/>
        <w:ind w:rightChars="58" w:right="139"/>
        <w:jc w:val="center"/>
        <w:rPr>
          <w:rFonts w:ascii="標楷體" w:eastAsia="標楷體" w:hAnsi="標楷體"/>
          <w:color w:val="000000" w:themeColor="text1"/>
        </w:rPr>
      </w:pPr>
    </w:p>
    <w:sectPr w:rsidR="004B6461" w:rsidRPr="001A6221" w:rsidSect="00730809">
      <w:footerReference w:type="even" r:id="rId20"/>
      <w:footerReference w:type="default" r:id="rId21"/>
      <w:pgSz w:w="11906" w:h="16838" w:code="9"/>
      <w:pgMar w:top="1418" w:right="851" w:bottom="1418" w:left="851" w:header="1021" w:footer="737" w:gutter="284"/>
      <w:pgNumType w:start="49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5CC72C" w14:textId="77777777" w:rsidR="00CF430D" w:rsidRDefault="00CF430D" w:rsidP="00FF3CEB">
      <w:r>
        <w:separator/>
      </w:r>
    </w:p>
  </w:endnote>
  <w:endnote w:type="continuationSeparator" w:id="0">
    <w:p w14:paraId="535D3BFE" w14:textId="77777777" w:rsidR="00CF430D" w:rsidRDefault="00CF430D" w:rsidP="00FF3C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華康楷書體W5">
    <w:altName w:val="Arial Unicode MS"/>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New Gulim">
    <w:altName w:val="Arial Unicode MS"/>
    <w:charset w:val="8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5223981"/>
      <w:docPartObj>
        <w:docPartGallery w:val="Page Numbers (Bottom of Page)"/>
        <w:docPartUnique/>
      </w:docPartObj>
    </w:sdtPr>
    <w:sdtEndPr>
      <w:rPr>
        <w:rFonts w:ascii="標楷體" w:eastAsia="標楷體" w:hAnsi="標楷體"/>
      </w:rPr>
    </w:sdtEndPr>
    <w:sdtContent>
      <w:p w14:paraId="57884C6E" w14:textId="0C8FA186" w:rsidR="00D76101" w:rsidRPr="007A09B4" w:rsidRDefault="009C77DE" w:rsidP="007A09B4">
        <w:pPr>
          <w:pStyle w:val="ab"/>
          <w:jc w:val="center"/>
          <w:rPr>
            <w:rFonts w:ascii="標楷體" w:eastAsia="標楷體" w:hAnsi="標楷體"/>
            <w:sz w:val="24"/>
            <w:szCs w:val="24"/>
          </w:rPr>
        </w:pPr>
        <w:sdt>
          <w:sdtPr>
            <w:rPr>
              <w:rFonts w:ascii="標楷體" w:eastAsia="標楷體" w:hAnsi="標楷體"/>
            </w:rPr>
            <w:id w:val="525834767"/>
            <w:docPartObj>
              <w:docPartGallery w:val="Page Numbers (Bottom of Page)"/>
              <w:docPartUnique/>
            </w:docPartObj>
          </w:sdtPr>
          <w:sdtEndPr/>
          <w:sdtContent>
            <w:r w:rsidR="00D76101">
              <w:rPr>
                <w:rFonts w:ascii="標楷體" w:eastAsia="標楷體" w:hAnsi="標楷體" w:hint="eastAsia"/>
              </w:rPr>
              <w:t>丙</w:t>
            </w:r>
            <w:r w:rsidR="00D76101" w:rsidRPr="00E64FB9">
              <w:rPr>
                <w:rFonts w:ascii="標楷體" w:eastAsia="標楷體" w:hAnsi="標楷體" w:hint="eastAsia"/>
              </w:rPr>
              <w:t>－</w:t>
            </w:r>
            <w:r w:rsidR="00D76101" w:rsidRPr="00F91746">
              <w:rPr>
                <w:rFonts w:ascii="標楷體" w:eastAsia="標楷體" w:hAnsi="標楷體"/>
              </w:rPr>
              <w:fldChar w:fldCharType="begin"/>
            </w:r>
            <w:r w:rsidR="00D76101" w:rsidRPr="00F91746">
              <w:rPr>
                <w:rFonts w:ascii="標楷體" w:eastAsia="標楷體" w:hAnsi="標楷體"/>
              </w:rPr>
              <w:instrText>PAGE   \* MERGEFORMAT</w:instrText>
            </w:r>
            <w:r w:rsidR="00D76101" w:rsidRPr="00F91746">
              <w:rPr>
                <w:rFonts w:ascii="標楷體" w:eastAsia="標楷體" w:hAnsi="標楷體"/>
              </w:rPr>
              <w:fldChar w:fldCharType="separate"/>
            </w:r>
            <w:r w:rsidRPr="009C77DE">
              <w:rPr>
                <w:rFonts w:ascii="標楷體" w:eastAsia="標楷體" w:hAnsi="標楷體"/>
                <w:noProof/>
                <w:lang w:val="zh-TW"/>
              </w:rPr>
              <w:t>522</w:t>
            </w:r>
            <w:r w:rsidR="00D76101" w:rsidRPr="00F91746">
              <w:rPr>
                <w:rFonts w:ascii="標楷體" w:eastAsia="標楷體" w:hAnsi="標楷體"/>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EA07A0" w14:textId="5768170F" w:rsidR="00D76101" w:rsidRPr="000F2648" w:rsidRDefault="009C77DE" w:rsidP="002B172B">
    <w:pPr>
      <w:pStyle w:val="ab"/>
      <w:jc w:val="center"/>
      <w:rPr>
        <w:rFonts w:ascii="標楷體" w:eastAsia="標楷體" w:hAnsi="標楷體"/>
      </w:rPr>
    </w:pPr>
    <w:sdt>
      <w:sdtPr>
        <w:id w:val="-1926109236"/>
        <w:docPartObj>
          <w:docPartGallery w:val="Page Numbers (Bottom of Page)"/>
          <w:docPartUnique/>
        </w:docPartObj>
      </w:sdtPr>
      <w:sdtEndPr>
        <w:rPr>
          <w:rFonts w:ascii="標楷體" w:eastAsia="標楷體" w:hAnsi="標楷體"/>
        </w:rPr>
      </w:sdtEndPr>
      <w:sdtContent>
        <w:sdt>
          <w:sdtPr>
            <w:rPr>
              <w:rFonts w:ascii="標楷體" w:eastAsia="標楷體" w:hAnsi="標楷體"/>
            </w:rPr>
            <w:id w:val="-1598100132"/>
            <w:docPartObj>
              <w:docPartGallery w:val="Page Numbers (Bottom of Page)"/>
              <w:docPartUnique/>
            </w:docPartObj>
          </w:sdtPr>
          <w:sdtEndPr/>
          <w:sdtContent>
            <w:r w:rsidR="00D76101">
              <w:rPr>
                <w:rFonts w:ascii="標楷體" w:eastAsia="標楷體" w:hAnsi="標楷體" w:hint="eastAsia"/>
              </w:rPr>
              <w:t>丙</w:t>
            </w:r>
            <w:r w:rsidR="00D76101" w:rsidRPr="00E64FB9">
              <w:rPr>
                <w:rFonts w:ascii="標楷體" w:eastAsia="標楷體" w:hAnsi="標楷體" w:hint="eastAsia"/>
              </w:rPr>
              <w:t>－</w:t>
            </w:r>
          </w:sdtContent>
        </w:sdt>
      </w:sdtContent>
    </w:sdt>
    <w:r w:rsidR="00D76101" w:rsidRPr="00F91746">
      <w:rPr>
        <w:rFonts w:ascii="標楷體" w:eastAsia="標楷體" w:hAnsi="標楷體"/>
      </w:rPr>
      <w:fldChar w:fldCharType="begin"/>
    </w:r>
    <w:r w:rsidR="00D76101" w:rsidRPr="00F91746">
      <w:rPr>
        <w:rFonts w:ascii="標楷體" w:eastAsia="標楷體" w:hAnsi="標楷體"/>
      </w:rPr>
      <w:instrText>PAGE   \* MERGEFORMAT</w:instrText>
    </w:r>
    <w:r w:rsidR="00D76101" w:rsidRPr="00F91746">
      <w:rPr>
        <w:rFonts w:ascii="標楷體" w:eastAsia="標楷體" w:hAnsi="標楷體"/>
      </w:rPr>
      <w:fldChar w:fldCharType="separate"/>
    </w:r>
    <w:r w:rsidRPr="009C77DE">
      <w:rPr>
        <w:rFonts w:ascii="標楷體" w:eastAsia="標楷體" w:hAnsi="標楷體"/>
        <w:noProof/>
        <w:lang w:val="zh-TW"/>
      </w:rPr>
      <w:t>523</w:t>
    </w:r>
    <w:r w:rsidR="00D76101" w:rsidRPr="00F91746">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0244F9" w14:textId="77777777" w:rsidR="00CF430D" w:rsidRDefault="00CF430D" w:rsidP="00FF3CEB">
      <w:r>
        <w:separator/>
      </w:r>
    </w:p>
  </w:footnote>
  <w:footnote w:type="continuationSeparator" w:id="0">
    <w:p w14:paraId="4EC97484" w14:textId="77777777" w:rsidR="00CF430D" w:rsidRDefault="00CF430D" w:rsidP="00FF3C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A5B22"/>
    <w:multiLevelType w:val="hybridMultilevel"/>
    <w:tmpl w:val="0804E91A"/>
    <w:lvl w:ilvl="0" w:tplc="04090009">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159120A5"/>
    <w:multiLevelType w:val="hybridMultilevel"/>
    <w:tmpl w:val="8C90E654"/>
    <w:lvl w:ilvl="0" w:tplc="04090009">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CB469FD"/>
    <w:multiLevelType w:val="hybridMultilevel"/>
    <w:tmpl w:val="DB8414CC"/>
    <w:lvl w:ilvl="0" w:tplc="04090009">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29F857EA"/>
    <w:multiLevelType w:val="hybridMultilevel"/>
    <w:tmpl w:val="2794C7D2"/>
    <w:lvl w:ilvl="0" w:tplc="7E3E893E">
      <w:start w:val="1"/>
      <w:numFmt w:val="decimal"/>
      <w:lvlText w:val="%1."/>
      <w:lvlJc w:val="left"/>
      <w:pPr>
        <w:ind w:left="1211" w:hanging="360"/>
      </w:pPr>
      <w:rPr>
        <w:rFonts w:hint="default"/>
        <w:sz w:val="32"/>
        <w:szCs w:val="32"/>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4" w15:restartNumberingAfterBreak="0">
    <w:nsid w:val="2BD825E3"/>
    <w:multiLevelType w:val="hybridMultilevel"/>
    <w:tmpl w:val="C26EAC3C"/>
    <w:lvl w:ilvl="0" w:tplc="7AAEDACE">
      <w:start w:val="1"/>
      <w:numFmt w:val="decimalFullWidth"/>
      <w:lvlText w:val="%1."/>
      <w:lvlJc w:val="left"/>
      <w:pPr>
        <w:ind w:left="495" w:hanging="495"/>
      </w:pPr>
      <w:rPr>
        <w:rFonts w:hint="default"/>
        <w:b/>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6633510"/>
    <w:multiLevelType w:val="hybridMultilevel"/>
    <w:tmpl w:val="FB404F54"/>
    <w:lvl w:ilvl="0" w:tplc="8216ED2A">
      <w:start w:val="2"/>
      <w:numFmt w:val="taiwaneseCountingThousand"/>
      <w:lvlText w:val="（%1）"/>
      <w:lvlJc w:val="left"/>
      <w:pPr>
        <w:ind w:left="2132" w:hanging="855"/>
      </w:pPr>
      <w:rPr>
        <w:rFonts w:hint="default"/>
      </w:rPr>
    </w:lvl>
    <w:lvl w:ilvl="1" w:tplc="04090019" w:tentative="1">
      <w:start w:val="1"/>
      <w:numFmt w:val="ideographTraditional"/>
      <w:lvlText w:val="%2、"/>
      <w:lvlJc w:val="left"/>
      <w:pPr>
        <w:ind w:left="2237" w:hanging="480"/>
      </w:pPr>
    </w:lvl>
    <w:lvl w:ilvl="2" w:tplc="0409001B" w:tentative="1">
      <w:start w:val="1"/>
      <w:numFmt w:val="lowerRoman"/>
      <w:lvlText w:val="%3."/>
      <w:lvlJc w:val="right"/>
      <w:pPr>
        <w:ind w:left="2717" w:hanging="480"/>
      </w:pPr>
    </w:lvl>
    <w:lvl w:ilvl="3" w:tplc="0409000F" w:tentative="1">
      <w:start w:val="1"/>
      <w:numFmt w:val="decimal"/>
      <w:lvlText w:val="%4."/>
      <w:lvlJc w:val="left"/>
      <w:pPr>
        <w:ind w:left="3197" w:hanging="480"/>
      </w:pPr>
    </w:lvl>
    <w:lvl w:ilvl="4" w:tplc="04090019" w:tentative="1">
      <w:start w:val="1"/>
      <w:numFmt w:val="ideographTraditional"/>
      <w:lvlText w:val="%5、"/>
      <w:lvlJc w:val="left"/>
      <w:pPr>
        <w:ind w:left="3677" w:hanging="480"/>
      </w:pPr>
    </w:lvl>
    <w:lvl w:ilvl="5" w:tplc="0409001B" w:tentative="1">
      <w:start w:val="1"/>
      <w:numFmt w:val="lowerRoman"/>
      <w:lvlText w:val="%6."/>
      <w:lvlJc w:val="right"/>
      <w:pPr>
        <w:ind w:left="4157" w:hanging="480"/>
      </w:pPr>
    </w:lvl>
    <w:lvl w:ilvl="6" w:tplc="0409000F" w:tentative="1">
      <w:start w:val="1"/>
      <w:numFmt w:val="decimal"/>
      <w:lvlText w:val="%7."/>
      <w:lvlJc w:val="left"/>
      <w:pPr>
        <w:ind w:left="4637" w:hanging="480"/>
      </w:pPr>
    </w:lvl>
    <w:lvl w:ilvl="7" w:tplc="04090019" w:tentative="1">
      <w:start w:val="1"/>
      <w:numFmt w:val="ideographTraditional"/>
      <w:lvlText w:val="%8、"/>
      <w:lvlJc w:val="left"/>
      <w:pPr>
        <w:ind w:left="5117" w:hanging="480"/>
      </w:pPr>
    </w:lvl>
    <w:lvl w:ilvl="8" w:tplc="0409001B" w:tentative="1">
      <w:start w:val="1"/>
      <w:numFmt w:val="lowerRoman"/>
      <w:lvlText w:val="%9."/>
      <w:lvlJc w:val="right"/>
      <w:pPr>
        <w:ind w:left="5597" w:hanging="480"/>
      </w:pPr>
    </w:lvl>
  </w:abstractNum>
  <w:abstractNum w:abstractNumId="6" w15:restartNumberingAfterBreak="0">
    <w:nsid w:val="4BBB7CE4"/>
    <w:multiLevelType w:val="hybridMultilevel"/>
    <w:tmpl w:val="151E6B1A"/>
    <w:lvl w:ilvl="0" w:tplc="2CAAD05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
  </w:num>
  <w:num w:numId="2">
    <w:abstractNumId w:val="5"/>
  </w:num>
  <w:num w:numId="3">
    <w:abstractNumId w:val="4"/>
  </w:num>
  <w:num w:numId="4">
    <w:abstractNumId w:val="2"/>
  </w:num>
  <w:num w:numId="5">
    <w:abstractNumId w:val="1"/>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mirrorMargins/>
  <w:bordersDoNotSurroundHeader/>
  <w:bordersDoNotSurroundFooter/>
  <w:proofState w:grammar="clean"/>
  <w:defaultTabStop w:val="480"/>
  <w:evenAndOddHeaders/>
  <w:drawingGridHorizontalSpacing w:val="12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6930"/>
    <w:rsid w:val="00000AB9"/>
    <w:rsid w:val="00001003"/>
    <w:rsid w:val="000019E9"/>
    <w:rsid w:val="00002245"/>
    <w:rsid w:val="00002C7F"/>
    <w:rsid w:val="00004476"/>
    <w:rsid w:val="00005953"/>
    <w:rsid w:val="00006683"/>
    <w:rsid w:val="00007180"/>
    <w:rsid w:val="0000761D"/>
    <w:rsid w:val="00007C92"/>
    <w:rsid w:val="000109E8"/>
    <w:rsid w:val="00010D52"/>
    <w:rsid w:val="000112F9"/>
    <w:rsid w:val="00011B51"/>
    <w:rsid w:val="00011F71"/>
    <w:rsid w:val="00012484"/>
    <w:rsid w:val="000127AA"/>
    <w:rsid w:val="000131F3"/>
    <w:rsid w:val="00013315"/>
    <w:rsid w:val="00013439"/>
    <w:rsid w:val="000144EC"/>
    <w:rsid w:val="00014911"/>
    <w:rsid w:val="00015228"/>
    <w:rsid w:val="00015282"/>
    <w:rsid w:val="00015459"/>
    <w:rsid w:val="000159F2"/>
    <w:rsid w:val="00015EC2"/>
    <w:rsid w:val="0002024A"/>
    <w:rsid w:val="00020578"/>
    <w:rsid w:val="00020AD2"/>
    <w:rsid w:val="00020C08"/>
    <w:rsid w:val="0002105E"/>
    <w:rsid w:val="0002117F"/>
    <w:rsid w:val="000219B6"/>
    <w:rsid w:val="0002263A"/>
    <w:rsid w:val="00022A59"/>
    <w:rsid w:val="00022D3E"/>
    <w:rsid w:val="000244B5"/>
    <w:rsid w:val="00025641"/>
    <w:rsid w:val="000257A4"/>
    <w:rsid w:val="00026C47"/>
    <w:rsid w:val="0002734F"/>
    <w:rsid w:val="000273E0"/>
    <w:rsid w:val="000278F6"/>
    <w:rsid w:val="00027F22"/>
    <w:rsid w:val="00031421"/>
    <w:rsid w:val="0003220D"/>
    <w:rsid w:val="00032A1E"/>
    <w:rsid w:val="00033897"/>
    <w:rsid w:val="00034562"/>
    <w:rsid w:val="000346A0"/>
    <w:rsid w:val="00034EF6"/>
    <w:rsid w:val="00036287"/>
    <w:rsid w:val="000363F1"/>
    <w:rsid w:val="0003650A"/>
    <w:rsid w:val="0003686F"/>
    <w:rsid w:val="00036A25"/>
    <w:rsid w:val="00036E41"/>
    <w:rsid w:val="000372D5"/>
    <w:rsid w:val="00037306"/>
    <w:rsid w:val="000402EB"/>
    <w:rsid w:val="000404D5"/>
    <w:rsid w:val="00040F4E"/>
    <w:rsid w:val="00041CBF"/>
    <w:rsid w:val="00042646"/>
    <w:rsid w:val="00042E93"/>
    <w:rsid w:val="00043BB5"/>
    <w:rsid w:val="000444B0"/>
    <w:rsid w:val="000446BE"/>
    <w:rsid w:val="0004588E"/>
    <w:rsid w:val="00045E2C"/>
    <w:rsid w:val="00046021"/>
    <w:rsid w:val="00046364"/>
    <w:rsid w:val="00051398"/>
    <w:rsid w:val="00051FC3"/>
    <w:rsid w:val="0005290A"/>
    <w:rsid w:val="00052B41"/>
    <w:rsid w:val="0005312C"/>
    <w:rsid w:val="000531D0"/>
    <w:rsid w:val="00053295"/>
    <w:rsid w:val="00053507"/>
    <w:rsid w:val="000545FD"/>
    <w:rsid w:val="0005483A"/>
    <w:rsid w:val="000548B5"/>
    <w:rsid w:val="00054B34"/>
    <w:rsid w:val="00054EA2"/>
    <w:rsid w:val="00055627"/>
    <w:rsid w:val="000556B3"/>
    <w:rsid w:val="0005576D"/>
    <w:rsid w:val="00060A29"/>
    <w:rsid w:val="00060F03"/>
    <w:rsid w:val="000612F8"/>
    <w:rsid w:val="00061621"/>
    <w:rsid w:val="000625D2"/>
    <w:rsid w:val="000627D2"/>
    <w:rsid w:val="00062802"/>
    <w:rsid w:val="00063960"/>
    <w:rsid w:val="00064559"/>
    <w:rsid w:val="00064BAB"/>
    <w:rsid w:val="0006514A"/>
    <w:rsid w:val="00065701"/>
    <w:rsid w:val="0006570E"/>
    <w:rsid w:val="000658D9"/>
    <w:rsid w:val="000660A0"/>
    <w:rsid w:val="0006660D"/>
    <w:rsid w:val="0006742B"/>
    <w:rsid w:val="0006782D"/>
    <w:rsid w:val="00070708"/>
    <w:rsid w:val="000708E9"/>
    <w:rsid w:val="000713C1"/>
    <w:rsid w:val="00071661"/>
    <w:rsid w:val="00073AC0"/>
    <w:rsid w:val="00073E52"/>
    <w:rsid w:val="00076BCE"/>
    <w:rsid w:val="00077399"/>
    <w:rsid w:val="000778A2"/>
    <w:rsid w:val="00080CD1"/>
    <w:rsid w:val="00082D52"/>
    <w:rsid w:val="000834DA"/>
    <w:rsid w:val="00084450"/>
    <w:rsid w:val="00084BD5"/>
    <w:rsid w:val="000865D5"/>
    <w:rsid w:val="0008682B"/>
    <w:rsid w:val="00087137"/>
    <w:rsid w:val="0009022E"/>
    <w:rsid w:val="000902E2"/>
    <w:rsid w:val="0009039F"/>
    <w:rsid w:val="000912D5"/>
    <w:rsid w:val="000924FF"/>
    <w:rsid w:val="0009365C"/>
    <w:rsid w:val="0009432D"/>
    <w:rsid w:val="00094652"/>
    <w:rsid w:val="00095109"/>
    <w:rsid w:val="00096958"/>
    <w:rsid w:val="000974CB"/>
    <w:rsid w:val="000A2ECF"/>
    <w:rsid w:val="000A2F1C"/>
    <w:rsid w:val="000A3F07"/>
    <w:rsid w:val="000A41AF"/>
    <w:rsid w:val="000A47B7"/>
    <w:rsid w:val="000A4974"/>
    <w:rsid w:val="000A4C91"/>
    <w:rsid w:val="000A58B8"/>
    <w:rsid w:val="000A5B4D"/>
    <w:rsid w:val="000A693C"/>
    <w:rsid w:val="000A6FA9"/>
    <w:rsid w:val="000A799D"/>
    <w:rsid w:val="000B1918"/>
    <w:rsid w:val="000B1D43"/>
    <w:rsid w:val="000B26DB"/>
    <w:rsid w:val="000B42A1"/>
    <w:rsid w:val="000B4318"/>
    <w:rsid w:val="000B4BA7"/>
    <w:rsid w:val="000B6066"/>
    <w:rsid w:val="000B6591"/>
    <w:rsid w:val="000B71FE"/>
    <w:rsid w:val="000B789E"/>
    <w:rsid w:val="000C02A0"/>
    <w:rsid w:val="000C02BD"/>
    <w:rsid w:val="000C1741"/>
    <w:rsid w:val="000C178D"/>
    <w:rsid w:val="000C28A7"/>
    <w:rsid w:val="000C32D9"/>
    <w:rsid w:val="000C3AAE"/>
    <w:rsid w:val="000C3BD7"/>
    <w:rsid w:val="000C3CB3"/>
    <w:rsid w:val="000C426A"/>
    <w:rsid w:val="000C5483"/>
    <w:rsid w:val="000C569F"/>
    <w:rsid w:val="000C5C1A"/>
    <w:rsid w:val="000C6356"/>
    <w:rsid w:val="000C63E4"/>
    <w:rsid w:val="000C642A"/>
    <w:rsid w:val="000C6F6A"/>
    <w:rsid w:val="000D1112"/>
    <w:rsid w:val="000D12EB"/>
    <w:rsid w:val="000D158D"/>
    <w:rsid w:val="000D31EB"/>
    <w:rsid w:val="000D43CF"/>
    <w:rsid w:val="000E0431"/>
    <w:rsid w:val="000E0599"/>
    <w:rsid w:val="000E10CF"/>
    <w:rsid w:val="000E1AF2"/>
    <w:rsid w:val="000E2BB3"/>
    <w:rsid w:val="000E452C"/>
    <w:rsid w:val="000E4BF1"/>
    <w:rsid w:val="000E58AC"/>
    <w:rsid w:val="000E65B2"/>
    <w:rsid w:val="000E6B3E"/>
    <w:rsid w:val="000E6DDB"/>
    <w:rsid w:val="000E72D7"/>
    <w:rsid w:val="000F22ED"/>
    <w:rsid w:val="000F254C"/>
    <w:rsid w:val="000F2648"/>
    <w:rsid w:val="000F2A1A"/>
    <w:rsid w:val="000F4816"/>
    <w:rsid w:val="000F4E5C"/>
    <w:rsid w:val="000F61BD"/>
    <w:rsid w:val="000F6930"/>
    <w:rsid w:val="000F6B16"/>
    <w:rsid w:val="000F6BE4"/>
    <w:rsid w:val="000F7947"/>
    <w:rsid w:val="0010033D"/>
    <w:rsid w:val="00100343"/>
    <w:rsid w:val="00101B20"/>
    <w:rsid w:val="001027E6"/>
    <w:rsid w:val="00102CD2"/>
    <w:rsid w:val="0010327A"/>
    <w:rsid w:val="001032AB"/>
    <w:rsid w:val="001037D3"/>
    <w:rsid w:val="001038A9"/>
    <w:rsid w:val="0010482C"/>
    <w:rsid w:val="001064C1"/>
    <w:rsid w:val="00110720"/>
    <w:rsid w:val="00110E6A"/>
    <w:rsid w:val="001113E0"/>
    <w:rsid w:val="0011249F"/>
    <w:rsid w:val="00112526"/>
    <w:rsid w:val="00112CFD"/>
    <w:rsid w:val="001135AA"/>
    <w:rsid w:val="0011373F"/>
    <w:rsid w:val="00114F2C"/>
    <w:rsid w:val="00115888"/>
    <w:rsid w:val="00115ADF"/>
    <w:rsid w:val="00120017"/>
    <w:rsid w:val="001206A6"/>
    <w:rsid w:val="001212D1"/>
    <w:rsid w:val="0012197F"/>
    <w:rsid w:val="00122BC7"/>
    <w:rsid w:val="00123D96"/>
    <w:rsid w:val="00123DD0"/>
    <w:rsid w:val="0012562B"/>
    <w:rsid w:val="00125689"/>
    <w:rsid w:val="00125D0D"/>
    <w:rsid w:val="0012615B"/>
    <w:rsid w:val="001261DA"/>
    <w:rsid w:val="0012621F"/>
    <w:rsid w:val="00126A3B"/>
    <w:rsid w:val="00126FE6"/>
    <w:rsid w:val="0013078B"/>
    <w:rsid w:val="00130A9D"/>
    <w:rsid w:val="00130BFE"/>
    <w:rsid w:val="00132436"/>
    <w:rsid w:val="00132DAD"/>
    <w:rsid w:val="00132E7E"/>
    <w:rsid w:val="00133B5C"/>
    <w:rsid w:val="00134CA7"/>
    <w:rsid w:val="00134FA0"/>
    <w:rsid w:val="00135FC8"/>
    <w:rsid w:val="00136087"/>
    <w:rsid w:val="001365A7"/>
    <w:rsid w:val="001367F3"/>
    <w:rsid w:val="00137DFC"/>
    <w:rsid w:val="00140356"/>
    <w:rsid w:val="0014099E"/>
    <w:rsid w:val="00140F17"/>
    <w:rsid w:val="00142A34"/>
    <w:rsid w:val="00142BEC"/>
    <w:rsid w:val="00142CED"/>
    <w:rsid w:val="00143472"/>
    <w:rsid w:val="00143E9E"/>
    <w:rsid w:val="001446AF"/>
    <w:rsid w:val="00144A6A"/>
    <w:rsid w:val="001456BD"/>
    <w:rsid w:val="00146BE9"/>
    <w:rsid w:val="00147485"/>
    <w:rsid w:val="00150163"/>
    <w:rsid w:val="001508DF"/>
    <w:rsid w:val="00151A80"/>
    <w:rsid w:val="0015217F"/>
    <w:rsid w:val="00153950"/>
    <w:rsid w:val="00153CB0"/>
    <w:rsid w:val="001548FF"/>
    <w:rsid w:val="00154935"/>
    <w:rsid w:val="001555A5"/>
    <w:rsid w:val="0015562D"/>
    <w:rsid w:val="001575C8"/>
    <w:rsid w:val="00160E6E"/>
    <w:rsid w:val="00162982"/>
    <w:rsid w:val="0016359E"/>
    <w:rsid w:val="0016373A"/>
    <w:rsid w:val="00165B9F"/>
    <w:rsid w:val="0016670C"/>
    <w:rsid w:val="00166844"/>
    <w:rsid w:val="00166F38"/>
    <w:rsid w:val="00167620"/>
    <w:rsid w:val="00167927"/>
    <w:rsid w:val="001703AC"/>
    <w:rsid w:val="001723AE"/>
    <w:rsid w:val="001726AD"/>
    <w:rsid w:val="00172D48"/>
    <w:rsid w:val="0017313E"/>
    <w:rsid w:val="001746BF"/>
    <w:rsid w:val="001746E1"/>
    <w:rsid w:val="00175289"/>
    <w:rsid w:val="001754AB"/>
    <w:rsid w:val="00175A79"/>
    <w:rsid w:val="001764F5"/>
    <w:rsid w:val="00176A5E"/>
    <w:rsid w:val="00180150"/>
    <w:rsid w:val="0018106A"/>
    <w:rsid w:val="001818AF"/>
    <w:rsid w:val="00181CA4"/>
    <w:rsid w:val="00183479"/>
    <w:rsid w:val="00183618"/>
    <w:rsid w:val="00185223"/>
    <w:rsid w:val="001856A8"/>
    <w:rsid w:val="00185C9C"/>
    <w:rsid w:val="0018639A"/>
    <w:rsid w:val="00186610"/>
    <w:rsid w:val="0018669B"/>
    <w:rsid w:val="0019239B"/>
    <w:rsid w:val="001928AB"/>
    <w:rsid w:val="00192CF2"/>
    <w:rsid w:val="0019309B"/>
    <w:rsid w:val="00193FCB"/>
    <w:rsid w:val="001946BD"/>
    <w:rsid w:val="0019472F"/>
    <w:rsid w:val="00195BF3"/>
    <w:rsid w:val="001967F3"/>
    <w:rsid w:val="00196FC6"/>
    <w:rsid w:val="0019713A"/>
    <w:rsid w:val="001A0632"/>
    <w:rsid w:val="001A0D55"/>
    <w:rsid w:val="001A13C8"/>
    <w:rsid w:val="001A1DB1"/>
    <w:rsid w:val="001A2019"/>
    <w:rsid w:val="001A3043"/>
    <w:rsid w:val="001A3454"/>
    <w:rsid w:val="001A3F61"/>
    <w:rsid w:val="001A43AA"/>
    <w:rsid w:val="001A4723"/>
    <w:rsid w:val="001A4916"/>
    <w:rsid w:val="001A4F73"/>
    <w:rsid w:val="001A549E"/>
    <w:rsid w:val="001A5E53"/>
    <w:rsid w:val="001A5FB7"/>
    <w:rsid w:val="001A6221"/>
    <w:rsid w:val="001A664F"/>
    <w:rsid w:val="001A7A41"/>
    <w:rsid w:val="001B019F"/>
    <w:rsid w:val="001B07A4"/>
    <w:rsid w:val="001B1C19"/>
    <w:rsid w:val="001B2F20"/>
    <w:rsid w:val="001B541F"/>
    <w:rsid w:val="001B572B"/>
    <w:rsid w:val="001B5787"/>
    <w:rsid w:val="001B5E74"/>
    <w:rsid w:val="001B6200"/>
    <w:rsid w:val="001B6DBB"/>
    <w:rsid w:val="001B73B7"/>
    <w:rsid w:val="001C04A5"/>
    <w:rsid w:val="001C05DF"/>
    <w:rsid w:val="001C0B4F"/>
    <w:rsid w:val="001C0BA7"/>
    <w:rsid w:val="001C1A6D"/>
    <w:rsid w:val="001C2155"/>
    <w:rsid w:val="001C2EC2"/>
    <w:rsid w:val="001C4108"/>
    <w:rsid w:val="001C446E"/>
    <w:rsid w:val="001C44F3"/>
    <w:rsid w:val="001C47F2"/>
    <w:rsid w:val="001C4A20"/>
    <w:rsid w:val="001C4FC8"/>
    <w:rsid w:val="001C577D"/>
    <w:rsid w:val="001C6002"/>
    <w:rsid w:val="001C7310"/>
    <w:rsid w:val="001D1879"/>
    <w:rsid w:val="001D2A13"/>
    <w:rsid w:val="001D3101"/>
    <w:rsid w:val="001D3B7E"/>
    <w:rsid w:val="001D6603"/>
    <w:rsid w:val="001D6D71"/>
    <w:rsid w:val="001D7D57"/>
    <w:rsid w:val="001E1FBB"/>
    <w:rsid w:val="001E2122"/>
    <w:rsid w:val="001E29A5"/>
    <w:rsid w:val="001E3307"/>
    <w:rsid w:val="001E456B"/>
    <w:rsid w:val="001E4AB8"/>
    <w:rsid w:val="001E4FD4"/>
    <w:rsid w:val="001E5F09"/>
    <w:rsid w:val="001E72A5"/>
    <w:rsid w:val="001E72E2"/>
    <w:rsid w:val="001F02EA"/>
    <w:rsid w:val="001F0B04"/>
    <w:rsid w:val="001F193B"/>
    <w:rsid w:val="001F19E9"/>
    <w:rsid w:val="001F1EA7"/>
    <w:rsid w:val="001F2E0C"/>
    <w:rsid w:val="001F2ECC"/>
    <w:rsid w:val="001F32E0"/>
    <w:rsid w:val="001F3358"/>
    <w:rsid w:val="001F34F3"/>
    <w:rsid w:val="001F3946"/>
    <w:rsid w:val="001F496E"/>
    <w:rsid w:val="001F4F2F"/>
    <w:rsid w:val="001F586B"/>
    <w:rsid w:val="001F6AFF"/>
    <w:rsid w:val="001F6EF3"/>
    <w:rsid w:val="001F7C61"/>
    <w:rsid w:val="002007F8"/>
    <w:rsid w:val="0020121A"/>
    <w:rsid w:val="00201B76"/>
    <w:rsid w:val="00201C87"/>
    <w:rsid w:val="00201E35"/>
    <w:rsid w:val="00203F0F"/>
    <w:rsid w:val="00204E71"/>
    <w:rsid w:val="00205111"/>
    <w:rsid w:val="0020596E"/>
    <w:rsid w:val="0020608E"/>
    <w:rsid w:val="0020663A"/>
    <w:rsid w:val="00206773"/>
    <w:rsid w:val="00207C8B"/>
    <w:rsid w:val="00210338"/>
    <w:rsid w:val="00210729"/>
    <w:rsid w:val="00210B82"/>
    <w:rsid w:val="00210C40"/>
    <w:rsid w:val="00211637"/>
    <w:rsid w:val="00211DDC"/>
    <w:rsid w:val="00212773"/>
    <w:rsid w:val="002129D4"/>
    <w:rsid w:val="00213786"/>
    <w:rsid w:val="00215514"/>
    <w:rsid w:val="0021637E"/>
    <w:rsid w:val="00216FB6"/>
    <w:rsid w:val="002176EA"/>
    <w:rsid w:val="002177FD"/>
    <w:rsid w:val="00217825"/>
    <w:rsid w:val="00220456"/>
    <w:rsid w:val="00220D67"/>
    <w:rsid w:val="002216C5"/>
    <w:rsid w:val="0022370F"/>
    <w:rsid w:val="0022398A"/>
    <w:rsid w:val="0022410F"/>
    <w:rsid w:val="00224198"/>
    <w:rsid w:val="00224B80"/>
    <w:rsid w:val="00224C12"/>
    <w:rsid w:val="00224CD6"/>
    <w:rsid w:val="00225533"/>
    <w:rsid w:val="002258E3"/>
    <w:rsid w:val="00225DC9"/>
    <w:rsid w:val="002264AE"/>
    <w:rsid w:val="00226B9B"/>
    <w:rsid w:val="00227BE7"/>
    <w:rsid w:val="0023051F"/>
    <w:rsid w:val="00230728"/>
    <w:rsid w:val="002310B5"/>
    <w:rsid w:val="002319C1"/>
    <w:rsid w:val="00232178"/>
    <w:rsid w:val="00232216"/>
    <w:rsid w:val="00232596"/>
    <w:rsid w:val="002335DE"/>
    <w:rsid w:val="00233708"/>
    <w:rsid w:val="002350F8"/>
    <w:rsid w:val="00235CFE"/>
    <w:rsid w:val="00236186"/>
    <w:rsid w:val="0023666A"/>
    <w:rsid w:val="0023667C"/>
    <w:rsid w:val="00236DBF"/>
    <w:rsid w:val="00236E13"/>
    <w:rsid w:val="00240E11"/>
    <w:rsid w:val="002415BC"/>
    <w:rsid w:val="002420B5"/>
    <w:rsid w:val="00242D24"/>
    <w:rsid w:val="00243622"/>
    <w:rsid w:val="0024423A"/>
    <w:rsid w:val="00244349"/>
    <w:rsid w:val="002453AC"/>
    <w:rsid w:val="00246D88"/>
    <w:rsid w:val="00246E22"/>
    <w:rsid w:val="002471E4"/>
    <w:rsid w:val="00247679"/>
    <w:rsid w:val="00247980"/>
    <w:rsid w:val="00250095"/>
    <w:rsid w:val="00252601"/>
    <w:rsid w:val="0025279C"/>
    <w:rsid w:val="002527B2"/>
    <w:rsid w:val="002528E1"/>
    <w:rsid w:val="002529E1"/>
    <w:rsid w:val="00253AAA"/>
    <w:rsid w:val="00255828"/>
    <w:rsid w:val="002559CE"/>
    <w:rsid w:val="002562BF"/>
    <w:rsid w:val="0025641D"/>
    <w:rsid w:val="00256A90"/>
    <w:rsid w:val="00256E32"/>
    <w:rsid w:val="00257695"/>
    <w:rsid w:val="002627D0"/>
    <w:rsid w:val="00262E35"/>
    <w:rsid w:val="00262F49"/>
    <w:rsid w:val="0026346F"/>
    <w:rsid w:val="0026442E"/>
    <w:rsid w:val="00264BF5"/>
    <w:rsid w:val="00264F0F"/>
    <w:rsid w:val="00264F9B"/>
    <w:rsid w:val="0026533A"/>
    <w:rsid w:val="002653EF"/>
    <w:rsid w:val="00265D31"/>
    <w:rsid w:val="00265EA5"/>
    <w:rsid w:val="0026708D"/>
    <w:rsid w:val="00271155"/>
    <w:rsid w:val="00271432"/>
    <w:rsid w:val="00271E81"/>
    <w:rsid w:val="00271EDA"/>
    <w:rsid w:val="002729EA"/>
    <w:rsid w:val="00274D1C"/>
    <w:rsid w:val="00274E00"/>
    <w:rsid w:val="00274FE7"/>
    <w:rsid w:val="00275479"/>
    <w:rsid w:val="00275F7F"/>
    <w:rsid w:val="002763AA"/>
    <w:rsid w:val="00276ABB"/>
    <w:rsid w:val="00276DF9"/>
    <w:rsid w:val="002771A1"/>
    <w:rsid w:val="00277C25"/>
    <w:rsid w:val="00280ED6"/>
    <w:rsid w:val="0028123B"/>
    <w:rsid w:val="00281971"/>
    <w:rsid w:val="00281E1C"/>
    <w:rsid w:val="00284328"/>
    <w:rsid w:val="002849C2"/>
    <w:rsid w:val="00284CAB"/>
    <w:rsid w:val="00285151"/>
    <w:rsid w:val="00286CA7"/>
    <w:rsid w:val="0028713A"/>
    <w:rsid w:val="0028732B"/>
    <w:rsid w:val="0028756F"/>
    <w:rsid w:val="00287599"/>
    <w:rsid w:val="00291374"/>
    <w:rsid w:val="00291CDA"/>
    <w:rsid w:val="00292931"/>
    <w:rsid w:val="00294203"/>
    <w:rsid w:val="002949A2"/>
    <w:rsid w:val="0029616F"/>
    <w:rsid w:val="00296656"/>
    <w:rsid w:val="00297439"/>
    <w:rsid w:val="002A01A0"/>
    <w:rsid w:val="002A2822"/>
    <w:rsid w:val="002A32AE"/>
    <w:rsid w:val="002A454A"/>
    <w:rsid w:val="002A460E"/>
    <w:rsid w:val="002A4D20"/>
    <w:rsid w:val="002A526C"/>
    <w:rsid w:val="002A54E7"/>
    <w:rsid w:val="002A58D2"/>
    <w:rsid w:val="002A5D5D"/>
    <w:rsid w:val="002A5DF5"/>
    <w:rsid w:val="002A6271"/>
    <w:rsid w:val="002A7A4B"/>
    <w:rsid w:val="002A7CF8"/>
    <w:rsid w:val="002A7D6B"/>
    <w:rsid w:val="002B0BB5"/>
    <w:rsid w:val="002B0F6C"/>
    <w:rsid w:val="002B172B"/>
    <w:rsid w:val="002B2633"/>
    <w:rsid w:val="002B28D1"/>
    <w:rsid w:val="002B2BC1"/>
    <w:rsid w:val="002B2DA0"/>
    <w:rsid w:val="002B3184"/>
    <w:rsid w:val="002B344D"/>
    <w:rsid w:val="002B3C45"/>
    <w:rsid w:val="002B3E57"/>
    <w:rsid w:val="002B3F5B"/>
    <w:rsid w:val="002B4C76"/>
    <w:rsid w:val="002B5486"/>
    <w:rsid w:val="002B5560"/>
    <w:rsid w:val="002B602D"/>
    <w:rsid w:val="002B6406"/>
    <w:rsid w:val="002B663E"/>
    <w:rsid w:val="002B69AE"/>
    <w:rsid w:val="002B6A7F"/>
    <w:rsid w:val="002B6E0F"/>
    <w:rsid w:val="002B7180"/>
    <w:rsid w:val="002C05D0"/>
    <w:rsid w:val="002C06FF"/>
    <w:rsid w:val="002C0E83"/>
    <w:rsid w:val="002C21E9"/>
    <w:rsid w:val="002C31A6"/>
    <w:rsid w:val="002C361C"/>
    <w:rsid w:val="002C37F5"/>
    <w:rsid w:val="002C3F44"/>
    <w:rsid w:val="002C3FA9"/>
    <w:rsid w:val="002C4623"/>
    <w:rsid w:val="002C5598"/>
    <w:rsid w:val="002C5BE2"/>
    <w:rsid w:val="002C6460"/>
    <w:rsid w:val="002C70AC"/>
    <w:rsid w:val="002D029C"/>
    <w:rsid w:val="002D0815"/>
    <w:rsid w:val="002D0AA4"/>
    <w:rsid w:val="002D0C3F"/>
    <w:rsid w:val="002D183B"/>
    <w:rsid w:val="002D2944"/>
    <w:rsid w:val="002D350E"/>
    <w:rsid w:val="002D35D7"/>
    <w:rsid w:val="002D46AA"/>
    <w:rsid w:val="002D495C"/>
    <w:rsid w:val="002D4E0F"/>
    <w:rsid w:val="002D52F4"/>
    <w:rsid w:val="002D548B"/>
    <w:rsid w:val="002D62B9"/>
    <w:rsid w:val="002D62EB"/>
    <w:rsid w:val="002D69DA"/>
    <w:rsid w:val="002D760A"/>
    <w:rsid w:val="002D7AA1"/>
    <w:rsid w:val="002D7CA5"/>
    <w:rsid w:val="002E07A0"/>
    <w:rsid w:val="002E0BC3"/>
    <w:rsid w:val="002E129B"/>
    <w:rsid w:val="002E166C"/>
    <w:rsid w:val="002E1809"/>
    <w:rsid w:val="002E2524"/>
    <w:rsid w:val="002E2914"/>
    <w:rsid w:val="002E3309"/>
    <w:rsid w:val="002E36EC"/>
    <w:rsid w:val="002E513E"/>
    <w:rsid w:val="002E5AE8"/>
    <w:rsid w:val="002E63BB"/>
    <w:rsid w:val="002E6481"/>
    <w:rsid w:val="002E6730"/>
    <w:rsid w:val="002E68A0"/>
    <w:rsid w:val="002E69B2"/>
    <w:rsid w:val="002E7CB4"/>
    <w:rsid w:val="002E7EA2"/>
    <w:rsid w:val="002F0903"/>
    <w:rsid w:val="002F0932"/>
    <w:rsid w:val="002F095F"/>
    <w:rsid w:val="002F17B6"/>
    <w:rsid w:val="002F1C60"/>
    <w:rsid w:val="002F1DEA"/>
    <w:rsid w:val="002F2ECE"/>
    <w:rsid w:val="002F3530"/>
    <w:rsid w:val="002F424D"/>
    <w:rsid w:val="002F52C8"/>
    <w:rsid w:val="002F5D2F"/>
    <w:rsid w:val="002F5E26"/>
    <w:rsid w:val="002F7486"/>
    <w:rsid w:val="0030053D"/>
    <w:rsid w:val="00300CC6"/>
    <w:rsid w:val="003016CE"/>
    <w:rsid w:val="0030197B"/>
    <w:rsid w:val="0030242E"/>
    <w:rsid w:val="003036A5"/>
    <w:rsid w:val="00303CB1"/>
    <w:rsid w:val="00304079"/>
    <w:rsid w:val="003066D2"/>
    <w:rsid w:val="00306A45"/>
    <w:rsid w:val="00306B75"/>
    <w:rsid w:val="003110F9"/>
    <w:rsid w:val="00311456"/>
    <w:rsid w:val="003124EF"/>
    <w:rsid w:val="00312EA1"/>
    <w:rsid w:val="00313797"/>
    <w:rsid w:val="00313F8D"/>
    <w:rsid w:val="003143E0"/>
    <w:rsid w:val="00314BCE"/>
    <w:rsid w:val="00315189"/>
    <w:rsid w:val="0031529C"/>
    <w:rsid w:val="0031551B"/>
    <w:rsid w:val="00315E94"/>
    <w:rsid w:val="00316C10"/>
    <w:rsid w:val="00316CFB"/>
    <w:rsid w:val="003173F4"/>
    <w:rsid w:val="00317CF7"/>
    <w:rsid w:val="00320A6E"/>
    <w:rsid w:val="00320B68"/>
    <w:rsid w:val="003212F0"/>
    <w:rsid w:val="00321A80"/>
    <w:rsid w:val="0032274B"/>
    <w:rsid w:val="00323907"/>
    <w:rsid w:val="0032440A"/>
    <w:rsid w:val="003244FA"/>
    <w:rsid w:val="0032482E"/>
    <w:rsid w:val="003248EC"/>
    <w:rsid w:val="00326430"/>
    <w:rsid w:val="0032701E"/>
    <w:rsid w:val="003278A2"/>
    <w:rsid w:val="003307AF"/>
    <w:rsid w:val="00331318"/>
    <w:rsid w:val="003326B9"/>
    <w:rsid w:val="00333C1F"/>
    <w:rsid w:val="00334555"/>
    <w:rsid w:val="00334A07"/>
    <w:rsid w:val="0033569E"/>
    <w:rsid w:val="00335720"/>
    <w:rsid w:val="003358E4"/>
    <w:rsid w:val="00336030"/>
    <w:rsid w:val="0033710C"/>
    <w:rsid w:val="00337C02"/>
    <w:rsid w:val="00340342"/>
    <w:rsid w:val="00340624"/>
    <w:rsid w:val="00341832"/>
    <w:rsid w:val="00341EF3"/>
    <w:rsid w:val="00342D06"/>
    <w:rsid w:val="00343123"/>
    <w:rsid w:val="0034316F"/>
    <w:rsid w:val="00344593"/>
    <w:rsid w:val="00344D00"/>
    <w:rsid w:val="00344E38"/>
    <w:rsid w:val="0034555D"/>
    <w:rsid w:val="00345BE0"/>
    <w:rsid w:val="00346197"/>
    <w:rsid w:val="00346311"/>
    <w:rsid w:val="00346B3D"/>
    <w:rsid w:val="00346DE3"/>
    <w:rsid w:val="003471DB"/>
    <w:rsid w:val="00347489"/>
    <w:rsid w:val="00347F27"/>
    <w:rsid w:val="00350B53"/>
    <w:rsid w:val="003515A4"/>
    <w:rsid w:val="00351B46"/>
    <w:rsid w:val="00351DA7"/>
    <w:rsid w:val="00351FAD"/>
    <w:rsid w:val="00352149"/>
    <w:rsid w:val="00352231"/>
    <w:rsid w:val="00352A8D"/>
    <w:rsid w:val="00352C44"/>
    <w:rsid w:val="003537DD"/>
    <w:rsid w:val="00354751"/>
    <w:rsid w:val="00354A20"/>
    <w:rsid w:val="003559A7"/>
    <w:rsid w:val="00355CAF"/>
    <w:rsid w:val="00355F2B"/>
    <w:rsid w:val="0035674C"/>
    <w:rsid w:val="0036027D"/>
    <w:rsid w:val="00360881"/>
    <w:rsid w:val="00360FD2"/>
    <w:rsid w:val="003615BC"/>
    <w:rsid w:val="00361D11"/>
    <w:rsid w:val="00361DC2"/>
    <w:rsid w:val="003627FA"/>
    <w:rsid w:val="003650C2"/>
    <w:rsid w:val="003652BA"/>
    <w:rsid w:val="00365335"/>
    <w:rsid w:val="00365552"/>
    <w:rsid w:val="00366ABA"/>
    <w:rsid w:val="00366AE0"/>
    <w:rsid w:val="00367545"/>
    <w:rsid w:val="00367E60"/>
    <w:rsid w:val="00370AD0"/>
    <w:rsid w:val="00372015"/>
    <w:rsid w:val="00372E9E"/>
    <w:rsid w:val="00373067"/>
    <w:rsid w:val="00373754"/>
    <w:rsid w:val="003737CE"/>
    <w:rsid w:val="00373D57"/>
    <w:rsid w:val="00375D77"/>
    <w:rsid w:val="00375DC2"/>
    <w:rsid w:val="003763C3"/>
    <w:rsid w:val="003775A1"/>
    <w:rsid w:val="00380076"/>
    <w:rsid w:val="0038032C"/>
    <w:rsid w:val="00380BDC"/>
    <w:rsid w:val="00381CBB"/>
    <w:rsid w:val="00381D38"/>
    <w:rsid w:val="00381F93"/>
    <w:rsid w:val="003820C1"/>
    <w:rsid w:val="00382757"/>
    <w:rsid w:val="00383E79"/>
    <w:rsid w:val="00384E4F"/>
    <w:rsid w:val="00385C0A"/>
    <w:rsid w:val="00386954"/>
    <w:rsid w:val="00386EA0"/>
    <w:rsid w:val="00390615"/>
    <w:rsid w:val="00390BB8"/>
    <w:rsid w:val="00391004"/>
    <w:rsid w:val="00391508"/>
    <w:rsid w:val="00393134"/>
    <w:rsid w:val="003931FE"/>
    <w:rsid w:val="00393555"/>
    <w:rsid w:val="003937CF"/>
    <w:rsid w:val="00394940"/>
    <w:rsid w:val="00395456"/>
    <w:rsid w:val="003962B1"/>
    <w:rsid w:val="003963DC"/>
    <w:rsid w:val="00396475"/>
    <w:rsid w:val="00396BF8"/>
    <w:rsid w:val="00396C43"/>
    <w:rsid w:val="003972C4"/>
    <w:rsid w:val="003977F1"/>
    <w:rsid w:val="00397A2B"/>
    <w:rsid w:val="003A003D"/>
    <w:rsid w:val="003A1E64"/>
    <w:rsid w:val="003A204F"/>
    <w:rsid w:val="003A24EB"/>
    <w:rsid w:val="003A2941"/>
    <w:rsid w:val="003A2A19"/>
    <w:rsid w:val="003A3C7D"/>
    <w:rsid w:val="003A49AE"/>
    <w:rsid w:val="003A5201"/>
    <w:rsid w:val="003A62BF"/>
    <w:rsid w:val="003A7499"/>
    <w:rsid w:val="003A77BF"/>
    <w:rsid w:val="003B0722"/>
    <w:rsid w:val="003B08EB"/>
    <w:rsid w:val="003B109F"/>
    <w:rsid w:val="003B17A7"/>
    <w:rsid w:val="003B205A"/>
    <w:rsid w:val="003B2782"/>
    <w:rsid w:val="003B2895"/>
    <w:rsid w:val="003B31C7"/>
    <w:rsid w:val="003B39D9"/>
    <w:rsid w:val="003B4364"/>
    <w:rsid w:val="003B47A1"/>
    <w:rsid w:val="003B4893"/>
    <w:rsid w:val="003B5070"/>
    <w:rsid w:val="003B5D54"/>
    <w:rsid w:val="003B61E7"/>
    <w:rsid w:val="003B6822"/>
    <w:rsid w:val="003B6A39"/>
    <w:rsid w:val="003B6AEE"/>
    <w:rsid w:val="003C0E70"/>
    <w:rsid w:val="003C11F0"/>
    <w:rsid w:val="003C1B89"/>
    <w:rsid w:val="003C1DD6"/>
    <w:rsid w:val="003C2DBE"/>
    <w:rsid w:val="003C3177"/>
    <w:rsid w:val="003C3618"/>
    <w:rsid w:val="003C463C"/>
    <w:rsid w:val="003C6573"/>
    <w:rsid w:val="003C744A"/>
    <w:rsid w:val="003C7ADE"/>
    <w:rsid w:val="003C7C4E"/>
    <w:rsid w:val="003D0AA0"/>
    <w:rsid w:val="003D3736"/>
    <w:rsid w:val="003D39F2"/>
    <w:rsid w:val="003D3E7B"/>
    <w:rsid w:val="003D4DE3"/>
    <w:rsid w:val="003D5A93"/>
    <w:rsid w:val="003D5FF7"/>
    <w:rsid w:val="003D65ED"/>
    <w:rsid w:val="003D6696"/>
    <w:rsid w:val="003D7302"/>
    <w:rsid w:val="003E0300"/>
    <w:rsid w:val="003E1E01"/>
    <w:rsid w:val="003E2DEF"/>
    <w:rsid w:val="003E3497"/>
    <w:rsid w:val="003E3D50"/>
    <w:rsid w:val="003E3F4F"/>
    <w:rsid w:val="003E403A"/>
    <w:rsid w:val="003E60C7"/>
    <w:rsid w:val="003E63A8"/>
    <w:rsid w:val="003E6958"/>
    <w:rsid w:val="003E7536"/>
    <w:rsid w:val="003E7994"/>
    <w:rsid w:val="003F066B"/>
    <w:rsid w:val="003F073E"/>
    <w:rsid w:val="003F1744"/>
    <w:rsid w:val="003F1B02"/>
    <w:rsid w:val="003F286B"/>
    <w:rsid w:val="003F2C1E"/>
    <w:rsid w:val="003F3123"/>
    <w:rsid w:val="003F4D20"/>
    <w:rsid w:val="003F51B7"/>
    <w:rsid w:val="003F57E7"/>
    <w:rsid w:val="003F5CA6"/>
    <w:rsid w:val="003F5CE9"/>
    <w:rsid w:val="003F676E"/>
    <w:rsid w:val="003F6BA4"/>
    <w:rsid w:val="003F7953"/>
    <w:rsid w:val="0040087B"/>
    <w:rsid w:val="0040106C"/>
    <w:rsid w:val="00401827"/>
    <w:rsid w:val="004023F0"/>
    <w:rsid w:val="00402EB7"/>
    <w:rsid w:val="00403077"/>
    <w:rsid w:val="00403441"/>
    <w:rsid w:val="00406691"/>
    <w:rsid w:val="00406B49"/>
    <w:rsid w:val="00406C69"/>
    <w:rsid w:val="00410BA0"/>
    <w:rsid w:val="00411B02"/>
    <w:rsid w:val="00412018"/>
    <w:rsid w:val="004120B7"/>
    <w:rsid w:val="00412ED3"/>
    <w:rsid w:val="004130D1"/>
    <w:rsid w:val="00413624"/>
    <w:rsid w:val="00414291"/>
    <w:rsid w:val="0041493B"/>
    <w:rsid w:val="004160DD"/>
    <w:rsid w:val="004162B3"/>
    <w:rsid w:val="00416BF9"/>
    <w:rsid w:val="004173E9"/>
    <w:rsid w:val="0041764D"/>
    <w:rsid w:val="00417BB3"/>
    <w:rsid w:val="00422335"/>
    <w:rsid w:val="0042235C"/>
    <w:rsid w:val="004234AB"/>
    <w:rsid w:val="004248DA"/>
    <w:rsid w:val="00425BA3"/>
    <w:rsid w:val="00426388"/>
    <w:rsid w:val="0042645D"/>
    <w:rsid w:val="00426977"/>
    <w:rsid w:val="00426D65"/>
    <w:rsid w:val="00426DDA"/>
    <w:rsid w:val="00430410"/>
    <w:rsid w:val="0043145D"/>
    <w:rsid w:val="0043182E"/>
    <w:rsid w:val="004320B7"/>
    <w:rsid w:val="00432378"/>
    <w:rsid w:val="004329BF"/>
    <w:rsid w:val="00432DB1"/>
    <w:rsid w:val="004338FB"/>
    <w:rsid w:val="00433EBF"/>
    <w:rsid w:val="00434028"/>
    <w:rsid w:val="0043578C"/>
    <w:rsid w:val="004357F3"/>
    <w:rsid w:val="00436AF4"/>
    <w:rsid w:val="0043725B"/>
    <w:rsid w:val="0043784C"/>
    <w:rsid w:val="00437E56"/>
    <w:rsid w:val="0044027D"/>
    <w:rsid w:val="004412A3"/>
    <w:rsid w:val="00441763"/>
    <w:rsid w:val="0044226A"/>
    <w:rsid w:val="00444884"/>
    <w:rsid w:val="00445253"/>
    <w:rsid w:val="00445372"/>
    <w:rsid w:val="00445D91"/>
    <w:rsid w:val="004465B8"/>
    <w:rsid w:val="00446915"/>
    <w:rsid w:val="00450205"/>
    <w:rsid w:val="00450AAF"/>
    <w:rsid w:val="00450BC5"/>
    <w:rsid w:val="00450D3D"/>
    <w:rsid w:val="00450DE8"/>
    <w:rsid w:val="00450E7E"/>
    <w:rsid w:val="0045141A"/>
    <w:rsid w:val="004540FB"/>
    <w:rsid w:val="0045656F"/>
    <w:rsid w:val="00456C24"/>
    <w:rsid w:val="00456DB5"/>
    <w:rsid w:val="00457490"/>
    <w:rsid w:val="00460C22"/>
    <w:rsid w:val="0046105E"/>
    <w:rsid w:val="00461308"/>
    <w:rsid w:val="00461B99"/>
    <w:rsid w:val="00462170"/>
    <w:rsid w:val="00462AF7"/>
    <w:rsid w:val="00463D57"/>
    <w:rsid w:val="00464029"/>
    <w:rsid w:val="004644E9"/>
    <w:rsid w:val="0046479B"/>
    <w:rsid w:val="00464A4B"/>
    <w:rsid w:val="00464E68"/>
    <w:rsid w:val="0046524E"/>
    <w:rsid w:val="00465484"/>
    <w:rsid w:val="004656E3"/>
    <w:rsid w:val="004668F8"/>
    <w:rsid w:val="00466CA6"/>
    <w:rsid w:val="0047034F"/>
    <w:rsid w:val="00470EC7"/>
    <w:rsid w:val="004710FE"/>
    <w:rsid w:val="00471267"/>
    <w:rsid w:val="00472575"/>
    <w:rsid w:val="0047282D"/>
    <w:rsid w:val="00473127"/>
    <w:rsid w:val="00473591"/>
    <w:rsid w:val="004763E8"/>
    <w:rsid w:val="00476BF7"/>
    <w:rsid w:val="00476C8D"/>
    <w:rsid w:val="00477254"/>
    <w:rsid w:val="00477281"/>
    <w:rsid w:val="00481743"/>
    <w:rsid w:val="004823E0"/>
    <w:rsid w:val="0048455C"/>
    <w:rsid w:val="00484990"/>
    <w:rsid w:val="00484E26"/>
    <w:rsid w:val="004850E7"/>
    <w:rsid w:val="00485525"/>
    <w:rsid w:val="00486C75"/>
    <w:rsid w:val="00487850"/>
    <w:rsid w:val="00487F99"/>
    <w:rsid w:val="00491328"/>
    <w:rsid w:val="00491874"/>
    <w:rsid w:val="004922F8"/>
    <w:rsid w:val="00492570"/>
    <w:rsid w:val="00492BB6"/>
    <w:rsid w:val="0049371A"/>
    <w:rsid w:val="00494A52"/>
    <w:rsid w:val="00496B27"/>
    <w:rsid w:val="00497355"/>
    <w:rsid w:val="0049772D"/>
    <w:rsid w:val="00497BC5"/>
    <w:rsid w:val="004A014B"/>
    <w:rsid w:val="004A079A"/>
    <w:rsid w:val="004A127F"/>
    <w:rsid w:val="004A293A"/>
    <w:rsid w:val="004A2BD9"/>
    <w:rsid w:val="004A31E4"/>
    <w:rsid w:val="004A3296"/>
    <w:rsid w:val="004A4C95"/>
    <w:rsid w:val="004A62ED"/>
    <w:rsid w:val="004A63B6"/>
    <w:rsid w:val="004A6B41"/>
    <w:rsid w:val="004A6F57"/>
    <w:rsid w:val="004A7191"/>
    <w:rsid w:val="004B03E3"/>
    <w:rsid w:val="004B0A2E"/>
    <w:rsid w:val="004B0B67"/>
    <w:rsid w:val="004B1196"/>
    <w:rsid w:val="004B1889"/>
    <w:rsid w:val="004B20A6"/>
    <w:rsid w:val="004B30D2"/>
    <w:rsid w:val="004B4E9E"/>
    <w:rsid w:val="004B5F8A"/>
    <w:rsid w:val="004B6461"/>
    <w:rsid w:val="004B6905"/>
    <w:rsid w:val="004B6BBB"/>
    <w:rsid w:val="004B741E"/>
    <w:rsid w:val="004B75D1"/>
    <w:rsid w:val="004C025D"/>
    <w:rsid w:val="004C05B7"/>
    <w:rsid w:val="004C09EC"/>
    <w:rsid w:val="004C109F"/>
    <w:rsid w:val="004C1D8B"/>
    <w:rsid w:val="004C1DBF"/>
    <w:rsid w:val="004C24DD"/>
    <w:rsid w:val="004C2C85"/>
    <w:rsid w:val="004C369E"/>
    <w:rsid w:val="004C39BD"/>
    <w:rsid w:val="004C3CB8"/>
    <w:rsid w:val="004C4518"/>
    <w:rsid w:val="004C5719"/>
    <w:rsid w:val="004C592D"/>
    <w:rsid w:val="004C5965"/>
    <w:rsid w:val="004C5F3A"/>
    <w:rsid w:val="004C6C31"/>
    <w:rsid w:val="004C716C"/>
    <w:rsid w:val="004D1E00"/>
    <w:rsid w:val="004D2C11"/>
    <w:rsid w:val="004D308D"/>
    <w:rsid w:val="004D33EA"/>
    <w:rsid w:val="004D3A58"/>
    <w:rsid w:val="004D4415"/>
    <w:rsid w:val="004D46DF"/>
    <w:rsid w:val="004D4DE4"/>
    <w:rsid w:val="004D565E"/>
    <w:rsid w:val="004D5A1D"/>
    <w:rsid w:val="004E02AE"/>
    <w:rsid w:val="004E0623"/>
    <w:rsid w:val="004E1773"/>
    <w:rsid w:val="004E1827"/>
    <w:rsid w:val="004E2173"/>
    <w:rsid w:val="004E2298"/>
    <w:rsid w:val="004E33B1"/>
    <w:rsid w:val="004E4065"/>
    <w:rsid w:val="004E434A"/>
    <w:rsid w:val="004E43CC"/>
    <w:rsid w:val="004E469B"/>
    <w:rsid w:val="004E4BCA"/>
    <w:rsid w:val="004E4BD9"/>
    <w:rsid w:val="004E5D79"/>
    <w:rsid w:val="004E6A26"/>
    <w:rsid w:val="004E6C09"/>
    <w:rsid w:val="004E6CF7"/>
    <w:rsid w:val="004E754B"/>
    <w:rsid w:val="004E757B"/>
    <w:rsid w:val="004F0BFC"/>
    <w:rsid w:val="004F0FCC"/>
    <w:rsid w:val="004F14E8"/>
    <w:rsid w:val="004F3407"/>
    <w:rsid w:val="004F3D50"/>
    <w:rsid w:val="004F416D"/>
    <w:rsid w:val="004F41D4"/>
    <w:rsid w:val="004F4233"/>
    <w:rsid w:val="004F45D9"/>
    <w:rsid w:val="00501173"/>
    <w:rsid w:val="005019BC"/>
    <w:rsid w:val="00501BDE"/>
    <w:rsid w:val="00502C85"/>
    <w:rsid w:val="00503516"/>
    <w:rsid w:val="005035D8"/>
    <w:rsid w:val="00503653"/>
    <w:rsid w:val="00503837"/>
    <w:rsid w:val="005038AC"/>
    <w:rsid w:val="00505733"/>
    <w:rsid w:val="00505A3F"/>
    <w:rsid w:val="00506062"/>
    <w:rsid w:val="00506515"/>
    <w:rsid w:val="00506B98"/>
    <w:rsid w:val="0050701F"/>
    <w:rsid w:val="00507FC6"/>
    <w:rsid w:val="00511BD7"/>
    <w:rsid w:val="00511D01"/>
    <w:rsid w:val="00513281"/>
    <w:rsid w:val="00513765"/>
    <w:rsid w:val="00515875"/>
    <w:rsid w:val="00517D88"/>
    <w:rsid w:val="00517E69"/>
    <w:rsid w:val="005202DC"/>
    <w:rsid w:val="00520538"/>
    <w:rsid w:val="0052084D"/>
    <w:rsid w:val="0052111F"/>
    <w:rsid w:val="005217BB"/>
    <w:rsid w:val="00521F41"/>
    <w:rsid w:val="00522334"/>
    <w:rsid w:val="00522AD6"/>
    <w:rsid w:val="0052335C"/>
    <w:rsid w:val="0052358D"/>
    <w:rsid w:val="0052358F"/>
    <w:rsid w:val="005237B0"/>
    <w:rsid w:val="005244F4"/>
    <w:rsid w:val="00524D53"/>
    <w:rsid w:val="00525360"/>
    <w:rsid w:val="00526027"/>
    <w:rsid w:val="005261C2"/>
    <w:rsid w:val="00526424"/>
    <w:rsid w:val="0052665B"/>
    <w:rsid w:val="00526AA8"/>
    <w:rsid w:val="00526AF4"/>
    <w:rsid w:val="005271EB"/>
    <w:rsid w:val="005274D5"/>
    <w:rsid w:val="00530DB1"/>
    <w:rsid w:val="00531266"/>
    <w:rsid w:val="00531275"/>
    <w:rsid w:val="00531371"/>
    <w:rsid w:val="00531BB4"/>
    <w:rsid w:val="00531F0C"/>
    <w:rsid w:val="005323AF"/>
    <w:rsid w:val="00532F9A"/>
    <w:rsid w:val="00533A4C"/>
    <w:rsid w:val="00535578"/>
    <w:rsid w:val="0053629B"/>
    <w:rsid w:val="00537133"/>
    <w:rsid w:val="00537C4D"/>
    <w:rsid w:val="00540090"/>
    <w:rsid w:val="00540ED3"/>
    <w:rsid w:val="0054106A"/>
    <w:rsid w:val="00541FEE"/>
    <w:rsid w:val="00542989"/>
    <w:rsid w:val="00542F2F"/>
    <w:rsid w:val="00543AC1"/>
    <w:rsid w:val="00543C33"/>
    <w:rsid w:val="0054456C"/>
    <w:rsid w:val="005448AB"/>
    <w:rsid w:val="00544DF7"/>
    <w:rsid w:val="00544FE4"/>
    <w:rsid w:val="00547144"/>
    <w:rsid w:val="005479F7"/>
    <w:rsid w:val="00550216"/>
    <w:rsid w:val="005504B0"/>
    <w:rsid w:val="00550622"/>
    <w:rsid w:val="00550828"/>
    <w:rsid w:val="00550AB3"/>
    <w:rsid w:val="005513EC"/>
    <w:rsid w:val="00551942"/>
    <w:rsid w:val="00551951"/>
    <w:rsid w:val="00553D92"/>
    <w:rsid w:val="00554853"/>
    <w:rsid w:val="005554BF"/>
    <w:rsid w:val="00555825"/>
    <w:rsid w:val="00556022"/>
    <w:rsid w:val="00556866"/>
    <w:rsid w:val="00556B96"/>
    <w:rsid w:val="005608B4"/>
    <w:rsid w:val="005609F0"/>
    <w:rsid w:val="005617DD"/>
    <w:rsid w:val="00563144"/>
    <w:rsid w:val="00564511"/>
    <w:rsid w:val="00564790"/>
    <w:rsid w:val="00564E0F"/>
    <w:rsid w:val="00565A05"/>
    <w:rsid w:val="00565F8B"/>
    <w:rsid w:val="00565FA7"/>
    <w:rsid w:val="005661F4"/>
    <w:rsid w:val="00566FDF"/>
    <w:rsid w:val="00567280"/>
    <w:rsid w:val="005674F1"/>
    <w:rsid w:val="0056770D"/>
    <w:rsid w:val="005679E4"/>
    <w:rsid w:val="00567BF7"/>
    <w:rsid w:val="00567F6F"/>
    <w:rsid w:val="005712E3"/>
    <w:rsid w:val="00572D52"/>
    <w:rsid w:val="005730AB"/>
    <w:rsid w:val="00573497"/>
    <w:rsid w:val="005735D4"/>
    <w:rsid w:val="0057371E"/>
    <w:rsid w:val="00573AE3"/>
    <w:rsid w:val="00574F94"/>
    <w:rsid w:val="0057599C"/>
    <w:rsid w:val="005762E0"/>
    <w:rsid w:val="005764DD"/>
    <w:rsid w:val="005766E3"/>
    <w:rsid w:val="00576EF2"/>
    <w:rsid w:val="00580767"/>
    <w:rsid w:val="005811FE"/>
    <w:rsid w:val="005818F1"/>
    <w:rsid w:val="00581D1A"/>
    <w:rsid w:val="00581E37"/>
    <w:rsid w:val="0058244F"/>
    <w:rsid w:val="0058386E"/>
    <w:rsid w:val="005839CF"/>
    <w:rsid w:val="00583AD5"/>
    <w:rsid w:val="00584B9D"/>
    <w:rsid w:val="00586F01"/>
    <w:rsid w:val="00586FDF"/>
    <w:rsid w:val="00587913"/>
    <w:rsid w:val="00590785"/>
    <w:rsid w:val="00590913"/>
    <w:rsid w:val="00590A3D"/>
    <w:rsid w:val="00590F48"/>
    <w:rsid w:val="00591168"/>
    <w:rsid w:val="00592BD7"/>
    <w:rsid w:val="0059329D"/>
    <w:rsid w:val="005938AF"/>
    <w:rsid w:val="00593AC0"/>
    <w:rsid w:val="00594342"/>
    <w:rsid w:val="0059572F"/>
    <w:rsid w:val="00595C8D"/>
    <w:rsid w:val="00597C9F"/>
    <w:rsid w:val="00597E00"/>
    <w:rsid w:val="005A003C"/>
    <w:rsid w:val="005A0524"/>
    <w:rsid w:val="005A0A0B"/>
    <w:rsid w:val="005A0A8D"/>
    <w:rsid w:val="005A0AE3"/>
    <w:rsid w:val="005A110E"/>
    <w:rsid w:val="005A1699"/>
    <w:rsid w:val="005A1817"/>
    <w:rsid w:val="005A2625"/>
    <w:rsid w:val="005A4409"/>
    <w:rsid w:val="005A549F"/>
    <w:rsid w:val="005A59F7"/>
    <w:rsid w:val="005A5AD0"/>
    <w:rsid w:val="005A669A"/>
    <w:rsid w:val="005A6B12"/>
    <w:rsid w:val="005A7CAB"/>
    <w:rsid w:val="005B0453"/>
    <w:rsid w:val="005B0FB2"/>
    <w:rsid w:val="005B24E1"/>
    <w:rsid w:val="005B36BE"/>
    <w:rsid w:val="005B36C1"/>
    <w:rsid w:val="005B3880"/>
    <w:rsid w:val="005B3A8D"/>
    <w:rsid w:val="005B4456"/>
    <w:rsid w:val="005B46DD"/>
    <w:rsid w:val="005B4E98"/>
    <w:rsid w:val="005B6534"/>
    <w:rsid w:val="005B6AAD"/>
    <w:rsid w:val="005B6B92"/>
    <w:rsid w:val="005C01C7"/>
    <w:rsid w:val="005C02B6"/>
    <w:rsid w:val="005C04A5"/>
    <w:rsid w:val="005C07D4"/>
    <w:rsid w:val="005C0C24"/>
    <w:rsid w:val="005C1761"/>
    <w:rsid w:val="005C18A6"/>
    <w:rsid w:val="005C26E0"/>
    <w:rsid w:val="005C2853"/>
    <w:rsid w:val="005C2BB1"/>
    <w:rsid w:val="005C4552"/>
    <w:rsid w:val="005C4782"/>
    <w:rsid w:val="005C50A6"/>
    <w:rsid w:val="005C5671"/>
    <w:rsid w:val="005C6DBC"/>
    <w:rsid w:val="005C712A"/>
    <w:rsid w:val="005C7A91"/>
    <w:rsid w:val="005C7ADD"/>
    <w:rsid w:val="005C7D05"/>
    <w:rsid w:val="005C7E2D"/>
    <w:rsid w:val="005D0C23"/>
    <w:rsid w:val="005D15B9"/>
    <w:rsid w:val="005D21BA"/>
    <w:rsid w:val="005D286D"/>
    <w:rsid w:val="005D29E0"/>
    <w:rsid w:val="005D39E1"/>
    <w:rsid w:val="005D3E9B"/>
    <w:rsid w:val="005D40B2"/>
    <w:rsid w:val="005D495C"/>
    <w:rsid w:val="005D4B15"/>
    <w:rsid w:val="005D4CF3"/>
    <w:rsid w:val="005D4CFE"/>
    <w:rsid w:val="005D517E"/>
    <w:rsid w:val="005D5A39"/>
    <w:rsid w:val="005D5CF1"/>
    <w:rsid w:val="005D6B76"/>
    <w:rsid w:val="005D70E4"/>
    <w:rsid w:val="005E0725"/>
    <w:rsid w:val="005E0B8F"/>
    <w:rsid w:val="005E0FA1"/>
    <w:rsid w:val="005E1A63"/>
    <w:rsid w:val="005E1EFF"/>
    <w:rsid w:val="005E3040"/>
    <w:rsid w:val="005E44BE"/>
    <w:rsid w:val="005E4F02"/>
    <w:rsid w:val="005E694A"/>
    <w:rsid w:val="005E6A5A"/>
    <w:rsid w:val="005E6CF3"/>
    <w:rsid w:val="005E7E73"/>
    <w:rsid w:val="005F0743"/>
    <w:rsid w:val="005F0E0B"/>
    <w:rsid w:val="005F17A0"/>
    <w:rsid w:val="005F1C8B"/>
    <w:rsid w:val="005F2E45"/>
    <w:rsid w:val="005F3A1F"/>
    <w:rsid w:val="005F3C78"/>
    <w:rsid w:val="005F48EF"/>
    <w:rsid w:val="005F7A89"/>
    <w:rsid w:val="005F7D27"/>
    <w:rsid w:val="005F7E0D"/>
    <w:rsid w:val="00600842"/>
    <w:rsid w:val="0060086A"/>
    <w:rsid w:val="00601031"/>
    <w:rsid w:val="00601472"/>
    <w:rsid w:val="006014A3"/>
    <w:rsid w:val="00601EA4"/>
    <w:rsid w:val="00601F5C"/>
    <w:rsid w:val="00602022"/>
    <w:rsid w:val="0060223D"/>
    <w:rsid w:val="00602CE6"/>
    <w:rsid w:val="00603E2E"/>
    <w:rsid w:val="00604856"/>
    <w:rsid w:val="00604FDF"/>
    <w:rsid w:val="00606F77"/>
    <w:rsid w:val="006072D3"/>
    <w:rsid w:val="0060735B"/>
    <w:rsid w:val="0061070A"/>
    <w:rsid w:val="006108BC"/>
    <w:rsid w:val="006147BE"/>
    <w:rsid w:val="00614E59"/>
    <w:rsid w:val="00615699"/>
    <w:rsid w:val="00616161"/>
    <w:rsid w:val="006167AA"/>
    <w:rsid w:val="006169D3"/>
    <w:rsid w:val="00617D17"/>
    <w:rsid w:val="00620784"/>
    <w:rsid w:val="00621A07"/>
    <w:rsid w:val="006228CC"/>
    <w:rsid w:val="00622B94"/>
    <w:rsid w:val="00622C31"/>
    <w:rsid w:val="00622C73"/>
    <w:rsid w:val="00623693"/>
    <w:rsid w:val="006266B7"/>
    <w:rsid w:val="006279B4"/>
    <w:rsid w:val="00627CF7"/>
    <w:rsid w:val="006305E7"/>
    <w:rsid w:val="00632201"/>
    <w:rsid w:val="006324B6"/>
    <w:rsid w:val="00632B53"/>
    <w:rsid w:val="00632E4C"/>
    <w:rsid w:val="006332E1"/>
    <w:rsid w:val="006351F7"/>
    <w:rsid w:val="0063578A"/>
    <w:rsid w:val="00635F9F"/>
    <w:rsid w:val="00636930"/>
    <w:rsid w:val="00636E82"/>
    <w:rsid w:val="006375D3"/>
    <w:rsid w:val="006379BE"/>
    <w:rsid w:val="0064096E"/>
    <w:rsid w:val="00640A95"/>
    <w:rsid w:val="006417F8"/>
    <w:rsid w:val="00641CD4"/>
    <w:rsid w:val="00643286"/>
    <w:rsid w:val="0064446C"/>
    <w:rsid w:val="006449BF"/>
    <w:rsid w:val="00644BA5"/>
    <w:rsid w:val="0064541B"/>
    <w:rsid w:val="006459CD"/>
    <w:rsid w:val="00645F33"/>
    <w:rsid w:val="00646A61"/>
    <w:rsid w:val="00647544"/>
    <w:rsid w:val="0064759F"/>
    <w:rsid w:val="00650263"/>
    <w:rsid w:val="0065087E"/>
    <w:rsid w:val="00651C29"/>
    <w:rsid w:val="00652650"/>
    <w:rsid w:val="00652AD3"/>
    <w:rsid w:val="00652D0C"/>
    <w:rsid w:val="00652F4F"/>
    <w:rsid w:val="0065344E"/>
    <w:rsid w:val="00653B4F"/>
    <w:rsid w:val="00654595"/>
    <w:rsid w:val="0065508F"/>
    <w:rsid w:val="006550E3"/>
    <w:rsid w:val="006560C3"/>
    <w:rsid w:val="0065770D"/>
    <w:rsid w:val="006579ED"/>
    <w:rsid w:val="0066059D"/>
    <w:rsid w:val="00660679"/>
    <w:rsid w:val="00660DD4"/>
    <w:rsid w:val="00661AE4"/>
    <w:rsid w:val="00661BD0"/>
    <w:rsid w:val="0066220B"/>
    <w:rsid w:val="00662349"/>
    <w:rsid w:val="0066234E"/>
    <w:rsid w:val="006628C7"/>
    <w:rsid w:val="00662CE5"/>
    <w:rsid w:val="00663A4F"/>
    <w:rsid w:val="00663C8E"/>
    <w:rsid w:val="00663D3B"/>
    <w:rsid w:val="00665406"/>
    <w:rsid w:val="00665C5F"/>
    <w:rsid w:val="00666562"/>
    <w:rsid w:val="00666AF2"/>
    <w:rsid w:val="00666D10"/>
    <w:rsid w:val="00666EBA"/>
    <w:rsid w:val="006671DF"/>
    <w:rsid w:val="006678EF"/>
    <w:rsid w:val="00670090"/>
    <w:rsid w:val="00670AB4"/>
    <w:rsid w:val="00670E67"/>
    <w:rsid w:val="00673996"/>
    <w:rsid w:val="00673A5D"/>
    <w:rsid w:val="00674316"/>
    <w:rsid w:val="00674A47"/>
    <w:rsid w:val="00674CB4"/>
    <w:rsid w:val="00674DAF"/>
    <w:rsid w:val="006751C8"/>
    <w:rsid w:val="00676020"/>
    <w:rsid w:val="0067630E"/>
    <w:rsid w:val="006763E9"/>
    <w:rsid w:val="00676834"/>
    <w:rsid w:val="00676D42"/>
    <w:rsid w:val="00676EF0"/>
    <w:rsid w:val="0067747C"/>
    <w:rsid w:val="0067799D"/>
    <w:rsid w:val="00677E7E"/>
    <w:rsid w:val="0068002E"/>
    <w:rsid w:val="00680A86"/>
    <w:rsid w:val="00680B80"/>
    <w:rsid w:val="00680DDB"/>
    <w:rsid w:val="00680DF7"/>
    <w:rsid w:val="00681263"/>
    <w:rsid w:val="0068173E"/>
    <w:rsid w:val="00681856"/>
    <w:rsid w:val="00683158"/>
    <w:rsid w:val="00683978"/>
    <w:rsid w:val="00683A02"/>
    <w:rsid w:val="0068436C"/>
    <w:rsid w:val="00685815"/>
    <w:rsid w:val="00685AEA"/>
    <w:rsid w:val="00686C42"/>
    <w:rsid w:val="0069071B"/>
    <w:rsid w:val="00692112"/>
    <w:rsid w:val="00692367"/>
    <w:rsid w:val="006927D5"/>
    <w:rsid w:val="00694D8E"/>
    <w:rsid w:val="00694FAA"/>
    <w:rsid w:val="006951D1"/>
    <w:rsid w:val="00695492"/>
    <w:rsid w:val="006966CC"/>
    <w:rsid w:val="0069673F"/>
    <w:rsid w:val="00696C2C"/>
    <w:rsid w:val="00697F62"/>
    <w:rsid w:val="00697FE4"/>
    <w:rsid w:val="006A24C6"/>
    <w:rsid w:val="006A31D9"/>
    <w:rsid w:val="006A33D5"/>
    <w:rsid w:val="006A45B4"/>
    <w:rsid w:val="006A4DF5"/>
    <w:rsid w:val="006A503C"/>
    <w:rsid w:val="006A545D"/>
    <w:rsid w:val="006A62B0"/>
    <w:rsid w:val="006A6A4A"/>
    <w:rsid w:val="006A6FC3"/>
    <w:rsid w:val="006A72E0"/>
    <w:rsid w:val="006B1B0F"/>
    <w:rsid w:val="006B1E75"/>
    <w:rsid w:val="006B2B32"/>
    <w:rsid w:val="006B3926"/>
    <w:rsid w:val="006B3D6E"/>
    <w:rsid w:val="006B43E5"/>
    <w:rsid w:val="006B6EAB"/>
    <w:rsid w:val="006B7E4B"/>
    <w:rsid w:val="006C0413"/>
    <w:rsid w:val="006C077C"/>
    <w:rsid w:val="006C11A9"/>
    <w:rsid w:val="006C18DE"/>
    <w:rsid w:val="006C1970"/>
    <w:rsid w:val="006C219E"/>
    <w:rsid w:val="006C2DA3"/>
    <w:rsid w:val="006C306F"/>
    <w:rsid w:val="006C31B8"/>
    <w:rsid w:val="006C45BF"/>
    <w:rsid w:val="006C5ECB"/>
    <w:rsid w:val="006C5FEB"/>
    <w:rsid w:val="006C6405"/>
    <w:rsid w:val="006C7130"/>
    <w:rsid w:val="006C7DD4"/>
    <w:rsid w:val="006C7F83"/>
    <w:rsid w:val="006D10F6"/>
    <w:rsid w:val="006D12D8"/>
    <w:rsid w:val="006D16C2"/>
    <w:rsid w:val="006D179D"/>
    <w:rsid w:val="006D1D8A"/>
    <w:rsid w:val="006D23CA"/>
    <w:rsid w:val="006D2CF7"/>
    <w:rsid w:val="006D31BE"/>
    <w:rsid w:val="006D334C"/>
    <w:rsid w:val="006D3382"/>
    <w:rsid w:val="006D3CFD"/>
    <w:rsid w:val="006D49A9"/>
    <w:rsid w:val="006D535A"/>
    <w:rsid w:val="006D53B2"/>
    <w:rsid w:val="006D614C"/>
    <w:rsid w:val="006D6395"/>
    <w:rsid w:val="006D6B73"/>
    <w:rsid w:val="006D6DCD"/>
    <w:rsid w:val="006D7501"/>
    <w:rsid w:val="006D79E2"/>
    <w:rsid w:val="006D7FAE"/>
    <w:rsid w:val="006E046A"/>
    <w:rsid w:val="006E0F95"/>
    <w:rsid w:val="006E1379"/>
    <w:rsid w:val="006E1431"/>
    <w:rsid w:val="006E1D70"/>
    <w:rsid w:val="006E2BF6"/>
    <w:rsid w:val="006E37CE"/>
    <w:rsid w:val="006E39B0"/>
    <w:rsid w:val="006E3D53"/>
    <w:rsid w:val="006E4234"/>
    <w:rsid w:val="006E428B"/>
    <w:rsid w:val="006E654E"/>
    <w:rsid w:val="006E7689"/>
    <w:rsid w:val="006E7819"/>
    <w:rsid w:val="006F00BE"/>
    <w:rsid w:val="006F068E"/>
    <w:rsid w:val="006F079B"/>
    <w:rsid w:val="006F0819"/>
    <w:rsid w:val="006F0D7D"/>
    <w:rsid w:val="006F0FC1"/>
    <w:rsid w:val="006F1151"/>
    <w:rsid w:val="006F33A4"/>
    <w:rsid w:val="006F3D1B"/>
    <w:rsid w:val="006F435D"/>
    <w:rsid w:val="006F4516"/>
    <w:rsid w:val="006F4987"/>
    <w:rsid w:val="006F56C0"/>
    <w:rsid w:val="006F61E3"/>
    <w:rsid w:val="006F6653"/>
    <w:rsid w:val="006F6702"/>
    <w:rsid w:val="006F69F9"/>
    <w:rsid w:val="006F6ACB"/>
    <w:rsid w:val="006F6D76"/>
    <w:rsid w:val="00700C89"/>
    <w:rsid w:val="0070186B"/>
    <w:rsid w:val="007018E3"/>
    <w:rsid w:val="00702262"/>
    <w:rsid w:val="00703790"/>
    <w:rsid w:val="0070525F"/>
    <w:rsid w:val="0070555F"/>
    <w:rsid w:val="00705607"/>
    <w:rsid w:val="00705CD4"/>
    <w:rsid w:val="00707393"/>
    <w:rsid w:val="007078BC"/>
    <w:rsid w:val="00710249"/>
    <w:rsid w:val="00712416"/>
    <w:rsid w:val="00712918"/>
    <w:rsid w:val="00712DD9"/>
    <w:rsid w:val="00713D38"/>
    <w:rsid w:val="00713DEC"/>
    <w:rsid w:val="00714D31"/>
    <w:rsid w:val="00715419"/>
    <w:rsid w:val="00715477"/>
    <w:rsid w:val="00716C0E"/>
    <w:rsid w:val="00720A48"/>
    <w:rsid w:val="00721C0C"/>
    <w:rsid w:val="007227BF"/>
    <w:rsid w:val="00722BD0"/>
    <w:rsid w:val="00723146"/>
    <w:rsid w:val="0072388B"/>
    <w:rsid w:val="00724229"/>
    <w:rsid w:val="00724455"/>
    <w:rsid w:val="00725129"/>
    <w:rsid w:val="00725463"/>
    <w:rsid w:val="00725A9B"/>
    <w:rsid w:val="00725E0C"/>
    <w:rsid w:val="007261F4"/>
    <w:rsid w:val="0072633B"/>
    <w:rsid w:val="00726610"/>
    <w:rsid w:val="00727024"/>
    <w:rsid w:val="00727263"/>
    <w:rsid w:val="00727D22"/>
    <w:rsid w:val="00727E0C"/>
    <w:rsid w:val="0073011A"/>
    <w:rsid w:val="00730809"/>
    <w:rsid w:val="0073225A"/>
    <w:rsid w:val="00733E56"/>
    <w:rsid w:val="00733EF6"/>
    <w:rsid w:val="0073576C"/>
    <w:rsid w:val="00735924"/>
    <w:rsid w:val="00735E8A"/>
    <w:rsid w:val="007366CE"/>
    <w:rsid w:val="007401BE"/>
    <w:rsid w:val="007407E6"/>
    <w:rsid w:val="00740AB9"/>
    <w:rsid w:val="007419B6"/>
    <w:rsid w:val="00742316"/>
    <w:rsid w:val="00743EFA"/>
    <w:rsid w:val="00744519"/>
    <w:rsid w:val="0074471F"/>
    <w:rsid w:val="007447EC"/>
    <w:rsid w:val="007451D0"/>
    <w:rsid w:val="007451E0"/>
    <w:rsid w:val="00746531"/>
    <w:rsid w:val="007478CC"/>
    <w:rsid w:val="00747ECB"/>
    <w:rsid w:val="00747EEC"/>
    <w:rsid w:val="007508A5"/>
    <w:rsid w:val="007509D1"/>
    <w:rsid w:val="00751A95"/>
    <w:rsid w:val="00751C9A"/>
    <w:rsid w:val="0075310E"/>
    <w:rsid w:val="007531EF"/>
    <w:rsid w:val="00753592"/>
    <w:rsid w:val="0075375A"/>
    <w:rsid w:val="00753A66"/>
    <w:rsid w:val="00754D3B"/>
    <w:rsid w:val="0075557F"/>
    <w:rsid w:val="00755877"/>
    <w:rsid w:val="00755F62"/>
    <w:rsid w:val="0075615C"/>
    <w:rsid w:val="00756177"/>
    <w:rsid w:val="00756EBD"/>
    <w:rsid w:val="00757070"/>
    <w:rsid w:val="007571F3"/>
    <w:rsid w:val="0075754A"/>
    <w:rsid w:val="007603EB"/>
    <w:rsid w:val="0076068B"/>
    <w:rsid w:val="0076079B"/>
    <w:rsid w:val="007614B7"/>
    <w:rsid w:val="00762498"/>
    <w:rsid w:val="00762E80"/>
    <w:rsid w:val="00763C9A"/>
    <w:rsid w:val="00764921"/>
    <w:rsid w:val="00764E29"/>
    <w:rsid w:val="00765A28"/>
    <w:rsid w:val="00765E9F"/>
    <w:rsid w:val="00765F5C"/>
    <w:rsid w:val="00765F63"/>
    <w:rsid w:val="00766014"/>
    <w:rsid w:val="007665F9"/>
    <w:rsid w:val="00766670"/>
    <w:rsid w:val="00766C06"/>
    <w:rsid w:val="0076725D"/>
    <w:rsid w:val="007672CC"/>
    <w:rsid w:val="00767577"/>
    <w:rsid w:val="00767AAB"/>
    <w:rsid w:val="00770AF8"/>
    <w:rsid w:val="00771C86"/>
    <w:rsid w:val="00773115"/>
    <w:rsid w:val="00774000"/>
    <w:rsid w:val="0077420B"/>
    <w:rsid w:val="00774271"/>
    <w:rsid w:val="00774D9B"/>
    <w:rsid w:val="00775257"/>
    <w:rsid w:val="007753A6"/>
    <w:rsid w:val="00775D0A"/>
    <w:rsid w:val="00776B55"/>
    <w:rsid w:val="00777ACA"/>
    <w:rsid w:val="00777DBF"/>
    <w:rsid w:val="00780DE2"/>
    <w:rsid w:val="00782309"/>
    <w:rsid w:val="007829FC"/>
    <w:rsid w:val="00782B0C"/>
    <w:rsid w:val="007842B8"/>
    <w:rsid w:val="00784663"/>
    <w:rsid w:val="00784A46"/>
    <w:rsid w:val="00785676"/>
    <w:rsid w:val="00786D28"/>
    <w:rsid w:val="00787223"/>
    <w:rsid w:val="00790B15"/>
    <w:rsid w:val="00790CF7"/>
    <w:rsid w:val="0079271F"/>
    <w:rsid w:val="00792F4E"/>
    <w:rsid w:val="0079396A"/>
    <w:rsid w:val="007942FB"/>
    <w:rsid w:val="00794752"/>
    <w:rsid w:val="0079556C"/>
    <w:rsid w:val="00795D8D"/>
    <w:rsid w:val="0079735E"/>
    <w:rsid w:val="007973DA"/>
    <w:rsid w:val="00797719"/>
    <w:rsid w:val="007A0078"/>
    <w:rsid w:val="007A0144"/>
    <w:rsid w:val="007A09B4"/>
    <w:rsid w:val="007A0CB4"/>
    <w:rsid w:val="007A0DE7"/>
    <w:rsid w:val="007A143D"/>
    <w:rsid w:val="007A220E"/>
    <w:rsid w:val="007A2E0A"/>
    <w:rsid w:val="007A360A"/>
    <w:rsid w:val="007A3935"/>
    <w:rsid w:val="007A40FB"/>
    <w:rsid w:val="007A4368"/>
    <w:rsid w:val="007A46E3"/>
    <w:rsid w:val="007A4A2A"/>
    <w:rsid w:val="007A5459"/>
    <w:rsid w:val="007A54C6"/>
    <w:rsid w:val="007A56AF"/>
    <w:rsid w:val="007A67CC"/>
    <w:rsid w:val="007A6BA5"/>
    <w:rsid w:val="007B0028"/>
    <w:rsid w:val="007B01B4"/>
    <w:rsid w:val="007B1970"/>
    <w:rsid w:val="007B2689"/>
    <w:rsid w:val="007B2FEF"/>
    <w:rsid w:val="007B3201"/>
    <w:rsid w:val="007B4612"/>
    <w:rsid w:val="007B53D8"/>
    <w:rsid w:val="007B565C"/>
    <w:rsid w:val="007C0DEA"/>
    <w:rsid w:val="007C193A"/>
    <w:rsid w:val="007C2183"/>
    <w:rsid w:val="007C2E11"/>
    <w:rsid w:val="007C3422"/>
    <w:rsid w:val="007C3C52"/>
    <w:rsid w:val="007C4129"/>
    <w:rsid w:val="007C4319"/>
    <w:rsid w:val="007C52EB"/>
    <w:rsid w:val="007C5315"/>
    <w:rsid w:val="007C75A6"/>
    <w:rsid w:val="007D05EC"/>
    <w:rsid w:val="007D15A0"/>
    <w:rsid w:val="007D1620"/>
    <w:rsid w:val="007D1C01"/>
    <w:rsid w:val="007D21A8"/>
    <w:rsid w:val="007D22C9"/>
    <w:rsid w:val="007D2C82"/>
    <w:rsid w:val="007D2EBD"/>
    <w:rsid w:val="007D5D29"/>
    <w:rsid w:val="007D6C22"/>
    <w:rsid w:val="007D6FD4"/>
    <w:rsid w:val="007D75A1"/>
    <w:rsid w:val="007D7CB4"/>
    <w:rsid w:val="007D7FBF"/>
    <w:rsid w:val="007E0D58"/>
    <w:rsid w:val="007E0E62"/>
    <w:rsid w:val="007E1CBB"/>
    <w:rsid w:val="007E23EA"/>
    <w:rsid w:val="007E27CA"/>
    <w:rsid w:val="007E28C3"/>
    <w:rsid w:val="007E293A"/>
    <w:rsid w:val="007E2C3B"/>
    <w:rsid w:val="007E4BFA"/>
    <w:rsid w:val="007E5231"/>
    <w:rsid w:val="007E619A"/>
    <w:rsid w:val="007E711C"/>
    <w:rsid w:val="007F07E8"/>
    <w:rsid w:val="007F0E9C"/>
    <w:rsid w:val="007F1D71"/>
    <w:rsid w:val="007F1E0D"/>
    <w:rsid w:val="007F2EB2"/>
    <w:rsid w:val="007F312E"/>
    <w:rsid w:val="007F4258"/>
    <w:rsid w:val="007F6C2F"/>
    <w:rsid w:val="007F7607"/>
    <w:rsid w:val="008005EF"/>
    <w:rsid w:val="00801737"/>
    <w:rsid w:val="00801D6F"/>
    <w:rsid w:val="0080227B"/>
    <w:rsid w:val="008022C9"/>
    <w:rsid w:val="00802887"/>
    <w:rsid w:val="00802A3F"/>
    <w:rsid w:val="008042A7"/>
    <w:rsid w:val="00804678"/>
    <w:rsid w:val="00804B84"/>
    <w:rsid w:val="0080614B"/>
    <w:rsid w:val="008072E2"/>
    <w:rsid w:val="0080742A"/>
    <w:rsid w:val="00807FAB"/>
    <w:rsid w:val="00810C77"/>
    <w:rsid w:val="00811FF0"/>
    <w:rsid w:val="00812FAE"/>
    <w:rsid w:val="00814D30"/>
    <w:rsid w:val="00815061"/>
    <w:rsid w:val="0081544A"/>
    <w:rsid w:val="00816353"/>
    <w:rsid w:val="0081669A"/>
    <w:rsid w:val="00816917"/>
    <w:rsid w:val="00816C80"/>
    <w:rsid w:val="00817046"/>
    <w:rsid w:val="00817D48"/>
    <w:rsid w:val="008202A3"/>
    <w:rsid w:val="00822948"/>
    <w:rsid w:val="00822F23"/>
    <w:rsid w:val="00824DA9"/>
    <w:rsid w:val="00825579"/>
    <w:rsid w:val="008265F1"/>
    <w:rsid w:val="00826CA0"/>
    <w:rsid w:val="00827D2C"/>
    <w:rsid w:val="00830700"/>
    <w:rsid w:val="008307FA"/>
    <w:rsid w:val="00830DBB"/>
    <w:rsid w:val="00830EC1"/>
    <w:rsid w:val="00832456"/>
    <w:rsid w:val="00832575"/>
    <w:rsid w:val="0083293E"/>
    <w:rsid w:val="00832BBF"/>
    <w:rsid w:val="00833057"/>
    <w:rsid w:val="008333B7"/>
    <w:rsid w:val="00833938"/>
    <w:rsid w:val="00833B38"/>
    <w:rsid w:val="00834609"/>
    <w:rsid w:val="008356C6"/>
    <w:rsid w:val="00835AC7"/>
    <w:rsid w:val="00835C1F"/>
    <w:rsid w:val="00835DFD"/>
    <w:rsid w:val="00836107"/>
    <w:rsid w:val="0083769E"/>
    <w:rsid w:val="008376A2"/>
    <w:rsid w:val="00837AF8"/>
    <w:rsid w:val="00840325"/>
    <w:rsid w:val="00840A01"/>
    <w:rsid w:val="00840CE3"/>
    <w:rsid w:val="00840E5C"/>
    <w:rsid w:val="008413CA"/>
    <w:rsid w:val="008417A6"/>
    <w:rsid w:val="00842043"/>
    <w:rsid w:val="008421B4"/>
    <w:rsid w:val="00843458"/>
    <w:rsid w:val="00843E43"/>
    <w:rsid w:val="0084404E"/>
    <w:rsid w:val="008443CA"/>
    <w:rsid w:val="00846119"/>
    <w:rsid w:val="00846852"/>
    <w:rsid w:val="00847852"/>
    <w:rsid w:val="008508D9"/>
    <w:rsid w:val="00850C1A"/>
    <w:rsid w:val="00851698"/>
    <w:rsid w:val="008519B6"/>
    <w:rsid w:val="00851DEF"/>
    <w:rsid w:val="00853704"/>
    <w:rsid w:val="008543A1"/>
    <w:rsid w:val="0085464B"/>
    <w:rsid w:val="00854DAA"/>
    <w:rsid w:val="008550B8"/>
    <w:rsid w:val="00855C50"/>
    <w:rsid w:val="008573C7"/>
    <w:rsid w:val="00862475"/>
    <w:rsid w:val="0086283E"/>
    <w:rsid w:val="008628AF"/>
    <w:rsid w:val="00863334"/>
    <w:rsid w:val="0086359C"/>
    <w:rsid w:val="0086387A"/>
    <w:rsid w:val="0086391E"/>
    <w:rsid w:val="00863E5A"/>
    <w:rsid w:val="008641E3"/>
    <w:rsid w:val="00864B68"/>
    <w:rsid w:val="00864BBA"/>
    <w:rsid w:val="0086638B"/>
    <w:rsid w:val="00866697"/>
    <w:rsid w:val="00866716"/>
    <w:rsid w:val="00866B9C"/>
    <w:rsid w:val="00866C07"/>
    <w:rsid w:val="00866DCE"/>
    <w:rsid w:val="00867164"/>
    <w:rsid w:val="008673D5"/>
    <w:rsid w:val="00867B9D"/>
    <w:rsid w:val="00867D8E"/>
    <w:rsid w:val="00870A6F"/>
    <w:rsid w:val="00870F1F"/>
    <w:rsid w:val="00871A6C"/>
    <w:rsid w:val="00871B48"/>
    <w:rsid w:val="00872A96"/>
    <w:rsid w:val="00872E54"/>
    <w:rsid w:val="00873EAC"/>
    <w:rsid w:val="00874603"/>
    <w:rsid w:val="00874B74"/>
    <w:rsid w:val="008751D2"/>
    <w:rsid w:val="00875A61"/>
    <w:rsid w:val="00876BD5"/>
    <w:rsid w:val="00876EB7"/>
    <w:rsid w:val="008770C6"/>
    <w:rsid w:val="008773FD"/>
    <w:rsid w:val="0088084B"/>
    <w:rsid w:val="00880D76"/>
    <w:rsid w:val="008811BD"/>
    <w:rsid w:val="008819F6"/>
    <w:rsid w:val="008824EC"/>
    <w:rsid w:val="008826F5"/>
    <w:rsid w:val="00883EEF"/>
    <w:rsid w:val="0088476A"/>
    <w:rsid w:val="00885209"/>
    <w:rsid w:val="0088522A"/>
    <w:rsid w:val="00885318"/>
    <w:rsid w:val="00886948"/>
    <w:rsid w:val="00887B9C"/>
    <w:rsid w:val="00887D09"/>
    <w:rsid w:val="00890A06"/>
    <w:rsid w:val="00890F44"/>
    <w:rsid w:val="008919AD"/>
    <w:rsid w:val="008931BB"/>
    <w:rsid w:val="00893661"/>
    <w:rsid w:val="008949F5"/>
    <w:rsid w:val="00894B58"/>
    <w:rsid w:val="00894E23"/>
    <w:rsid w:val="00895224"/>
    <w:rsid w:val="008976C3"/>
    <w:rsid w:val="00897F6E"/>
    <w:rsid w:val="008A039B"/>
    <w:rsid w:val="008A07D4"/>
    <w:rsid w:val="008A0836"/>
    <w:rsid w:val="008A0BEE"/>
    <w:rsid w:val="008A167B"/>
    <w:rsid w:val="008A17BC"/>
    <w:rsid w:val="008A1FD9"/>
    <w:rsid w:val="008A2633"/>
    <w:rsid w:val="008A3324"/>
    <w:rsid w:val="008A3E77"/>
    <w:rsid w:val="008A4678"/>
    <w:rsid w:val="008A4895"/>
    <w:rsid w:val="008A49D4"/>
    <w:rsid w:val="008A69A1"/>
    <w:rsid w:val="008A72F7"/>
    <w:rsid w:val="008B1337"/>
    <w:rsid w:val="008B16D5"/>
    <w:rsid w:val="008B1724"/>
    <w:rsid w:val="008B193D"/>
    <w:rsid w:val="008B1952"/>
    <w:rsid w:val="008B336B"/>
    <w:rsid w:val="008B41A9"/>
    <w:rsid w:val="008B43D6"/>
    <w:rsid w:val="008B441D"/>
    <w:rsid w:val="008B4A9D"/>
    <w:rsid w:val="008B5037"/>
    <w:rsid w:val="008B54AC"/>
    <w:rsid w:val="008B5D50"/>
    <w:rsid w:val="008C0096"/>
    <w:rsid w:val="008C087C"/>
    <w:rsid w:val="008C0AD3"/>
    <w:rsid w:val="008C17CC"/>
    <w:rsid w:val="008C17E5"/>
    <w:rsid w:val="008C1836"/>
    <w:rsid w:val="008C1CB9"/>
    <w:rsid w:val="008C2268"/>
    <w:rsid w:val="008C2344"/>
    <w:rsid w:val="008C2907"/>
    <w:rsid w:val="008C292D"/>
    <w:rsid w:val="008C2A9F"/>
    <w:rsid w:val="008C5454"/>
    <w:rsid w:val="008C59D9"/>
    <w:rsid w:val="008C736D"/>
    <w:rsid w:val="008C786E"/>
    <w:rsid w:val="008C7FD0"/>
    <w:rsid w:val="008D003B"/>
    <w:rsid w:val="008D0B0E"/>
    <w:rsid w:val="008D13D3"/>
    <w:rsid w:val="008D1C65"/>
    <w:rsid w:val="008D22FF"/>
    <w:rsid w:val="008D43AF"/>
    <w:rsid w:val="008D4EEC"/>
    <w:rsid w:val="008D5208"/>
    <w:rsid w:val="008D7BF6"/>
    <w:rsid w:val="008E1AC0"/>
    <w:rsid w:val="008E238E"/>
    <w:rsid w:val="008E29E2"/>
    <w:rsid w:val="008E2C21"/>
    <w:rsid w:val="008E2DC7"/>
    <w:rsid w:val="008E3111"/>
    <w:rsid w:val="008E3A98"/>
    <w:rsid w:val="008E4D8F"/>
    <w:rsid w:val="008E503D"/>
    <w:rsid w:val="008E543E"/>
    <w:rsid w:val="008E56D5"/>
    <w:rsid w:val="008E5E29"/>
    <w:rsid w:val="008E7A7C"/>
    <w:rsid w:val="008F0B63"/>
    <w:rsid w:val="008F0D67"/>
    <w:rsid w:val="008F22D8"/>
    <w:rsid w:val="008F275E"/>
    <w:rsid w:val="008F3159"/>
    <w:rsid w:val="008F349A"/>
    <w:rsid w:val="008F3A1D"/>
    <w:rsid w:val="008F4ECA"/>
    <w:rsid w:val="008F514A"/>
    <w:rsid w:val="008F52D6"/>
    <w:rsid w:val="008F60E0"/>
    <w:rsid w:val="008F6248"/>
    <w:rsid w:val="008F6541"/>
    <w:rsid w:val="008F6B26"/>
    <w:rsid w:val="008F7A30"/>
    <w:rsid w:val="008F7FFB"/>
    <w:rsid w:val="00900C55"/>
    <w:rsid w:val="0090102C"/>
    <w:rsid w:val="00903F6A"/>
    <w:rsid w:val="00905304"/>
    <w:rsid w:val="0090581D"/>
    <w:rsid w:val="00905B5C"/>
    <w:rsid w:val="00905E69"/>
    <w:rsid w:val="00905FFA"/>
    <w:rsid w:val="009061B5"/>
    <w:rsid w:val="00906A2C"/>
    <w:rsid w:val="00906DFF"/>
    <w:rsid w:val="00907AAB"/>
    <w:rsid w:val="00907E21"/>
    <w:rsid w:val="00910D55"/>
    <w:rsid w:val="0091175E"/>
    <w:rsid w:val="009120E3"/>
    <w:rsid w:val="009130F2"/>
    <w:rsid w:val="009132F9"/>
    <w:rsid w:val="00913ED5"/>
    <w:rsid w:val="00915A8B"/>
    <w:rsid w:val="00915BFF"/>
    <w:rsid w:val="00915DAF"/>
    <w:rsid w:val="00916219"/>
    <w:rsid w:val="00916685"/>
    <w:rsid w:val="00916837"/>
    <w:rsid w:val="00916F0F"/>
    <w:rsid w:val="0091716B"/>
    <w:rsid w:val="0092108D"/>
    <w:rsid w:val="00921404"/>
    <w:rsid w:val="00921456"/>
    <w:rsid w:val="009226A3"/>
    <w:rsid w:val="00922771"/>
    <w:rsid w:val="00923698"/>
    <w:rsid w:val="00923F57"/>
    <w:rsid w:val="00924886"/>
    <w:rsid w:val="00924BB5"/>
    <w:rsid w:val="00924BDC"/>
    <w:rsid w:val="009257A6"/>
    <w:rsid w:val="009263D0"/>
    <w:rsid w:val="009274E2"/>
    <w:rsid w:val="00927C53"/>
    <w:rsid w:val="00927EC1"/>
    <w:rsid w:val="0093012E"/>
    <w:rsid w:val="00930C11"/>
    <w:rsid w:val="009314A9"/>
    <w:rsid w:val="00931BA4"/>
    <w:rsid w:val="00931E3D"/>
    <w:rsid w:val="009324E0"/>
    <w:rsid w:val="009325AB"/>
    <w:rsid w:val="00932A27"/>
    <w:rsid w:val="009332EC"/>
    <w:rsid w:val="009334FC"/>
    <w:rsid w:val="00934632"/>
    <w:rsid w:val="00934EE7"/>
    <w:rsid w:val="009353D0"/>
    <w:rsid w:val="009353F1"/>
    <w:rsid w:val="00935402"/>
    <w:rsid w:val="0093559E"/>
    <w:rsid w:val="00935D6A"/>
    <w:rsid w:val="00936246"/>
    <w:rsid w:val="00936C06"/>
    <w:rsid w:val="00936FAC"/>
    <w:rsid w:val="00937DB6"/>
    <w:rsid w:val="00937DD3"/>
    <w:rsid w:val="00937E22"/>
    <w:rsid w:val="00940CCC"/>
    <w:rsid w:val="009417D1"/>
    <w:rsid w:val="009430FE"/>
    <w:rsid w:val="00943786"/>
    <w:rsid w:val="0094479D"/>
    <w:rsid w:val="009449CD"/>
    <w:rsid w:val="00944CE3"/>
    <w:rsid w:val="00944DAA"/>
    <w:rsid w:val="00944E7D"/>
    <w:rsid w:val="009451A9"/>
    <w:rsid w:val="00945415"/>
    <w:rsid w:val="009467D2"/>
    <w:rsid w:val="0094696D"/>
    <w:rsid w:val="009500A2"/>
    <w:rsid w:val="009508F0"/>
    <w:rsid w:val="00950E5C"/>
    <w:rsid w:val="009524F7"/>
    <w:rsid w:val="00952AE2"/>
    <w:rsid w:val="0095308D"/>
    <w:rsid w:val="00953254"/>
    <w:rsid w:val="00953ED7"/>
    <w:rsid w:val="00954007"/>
    <w:rsid w:val="009547BD"/>
    <w:rsid w:val="00956504"/>
    <w:rsid w:val="00957281"/>
    <w:rsid w:val="0096006C"/>
    <w:rsid w:val="009605B9"/>
    <w:rsid w:val="00960B34"/>
    <w:rsid w:val="0096140A"/>
    <w:rsid w:val="00963C79"/>
    <w:rsid w:val="00964E1F"/>
    <w:rsid w:val="00966C72"/>
    <w:rsid w:val="009678C8"/>
    <w:rsid w:val="009718B2"/>
    <w:rsid w:val="00972459"/>
    <w:rsid w:val="00972F34"/>
    <w:rsid w:val="0097384B"/>
    <w:rsid w:val="00973F94"/>
    <w:rsid w:val="0097400B"/>
    <w:rsid w:val="00975124"/>
    <w:rsid w:val="00975C13"/>
    <w:rsid w:val="00980F0D"/>
    <w:rsid w:val="009810A8"/>
    <w:rsid w:val="009813E3"/>
    <w:rsid w:val="00981FA9"/>
    <w:rsid w:val="00982081"/>
    <w:rsid w:val="009825B4"/>
    <w:rsid w:val="0098516E"/>
    <w:rsid w:val="0098523A"/>
    <w:rsid w:val="009852DF"/>
    <w:rsid w:val="00985B39"/>
    <w:rsid w:val="00985B63"/>
    <w:rsid w:val="009862E3"/>
    <w:rsid w:val="00986473"/>
    <w:rsid w:val="00986782"/>
    <w:rsid w:val="0098690D"/>
    <w:rsid w:val="00987448"/>
    <w:rsid w:val="00987601"/>
    <w:rsid w:val="00990273"/>
    <w:rsid w:val="00990277"/>
    <w:rsid w:val="0099144C"/>
    <w:rsid w:val="009925B3"/>
    <w:rsid w:val="0099375A"/>
    <w:rsid w:val="00993D3C"/>
    <w:rsid w:val="00994181"/>
    <w:rsid w:val="00994640"/>
    <w:rsid w:val="00994914"/>
    <w:rsid w:val="00994BA3"/>
    <w:rsid w:val="00995623"/>
    <w:rsid w:val="009A0BA6"/>
    <w:rsid w:val="009A1519"/>
    <w:rsid w:val="009A1C86"/>
    <w:rsid w:val="009A2001"/>
    <w:rsid w:val="009A34F6"/>
    <w:rsid w:val="009A441E"/>
    <w:rsid w:val="009A52BA"/>
    <w:rsid w:val="009A564F"/>
    <w:rsid w:val="009A5CF8"/>
    <w:rsid w:val="009A5F2C"/>
    <w:rsid w:val="009A7078"/>
    <w:rsid w:val="009B4B0F"/>
    <w:rsid w:val="009B5131"/>
    <w:rsid w:val="009B5AF7"/>
    <w:rsid w:val="009B63A2"/>
    <w:rsid w:val="009B6F22"/>
    <w:rsid w:val="009B7050"/>
    <w:rsid w:val="009B7AAA"/>
    <w:rsid w:val="009B7AD9"/>
    <w:rsid w:val="009B7DC1"/>
    <w:rsid w:val="009C0394"/>
    <w:rsid w:val="009C0C78"/>
    <w:rsid w:val="009C1154"/>
    <w:rsid w:val="009C17EE"/>
    <w:rsid w:val="009C24A7"/>
    <w:rsid w:val="009C3360"/>
    <w:rsid w:val="009C3405"/>
    <w:rsid w:val="009C38AA"/>
    <w:rsid w:val="009C392A"/>
    <w:rsid w:val="009C41AA"/>
    <w:rsid w:val="009C4347"/>
    <w:rsid w:val="009C54E2"/>
    <w:rsid w:val="009C5840"/>
    <w:rsid w:val="009C670D"/>
    <w:rsid w:val="009C6A36"/>
    <w:rsid w:val="009C768E"/>
    <w:rsid w:val="009C77DE"/>
    <w:rsid w:val="009C7817"/>
    <w:rsid w:val="009D015D"/>
    <w:rsid w:val="009D05F0"/>
    <w:rsid w:val="009D0626"/>
    <w:rsid w:val="009D0819"/>
    <w:rsid w:val="009D20C9"/>
    <w:rsid w:val="009D2222"/>
    <w:rsid w:val="009D28D1"/>
    <w:rsid w:val="009D28F7"/>
    <w:rsid w:val="009D2B70"/>
    <w:rsid w:val="009D3058"/>
    <w:rsid w:val="009D4DB8"/>
    <w:rsid w:val="009D51D7"/>
    <w:rsid w:val="009D5914"/>
    <w:rsid w:val="009D6F52"/>
    <w:rsid w:val="009D7FAA"/>
    <w:rsid w:val="009E1049"/>
    <w:rsid w:val="009E1E5F"/>
    <w:rsid w:val="009E2217"/>
    <w:rsid w:val="009E22EA"/>
    <w:rsid w:val="009E29BF"/>
    <w:rsid w:val="009E2AE5"/>
    <w:rsid w:val="009E3585"/>
    <w:rsid w:val="009E444A"/>
    <w:rsid w:val="009E45BE"/>
    <w:rsid w:val="009E6B81"/>
    <w:rsid w:val="009E6ED3"/>
    <w:rsid w:val="009E73E6"/>
    <w:rsid w:val="009E77FC"/>
    <w:rsid w:val="009E798A"/>
    <w:rsid w:val="009E7F8D"/>
    <w:rsid w:val="009F1D94"/>
    <w:rsid w:val="009F2A72"/>
    <w:rsid w:val="009F3D83"/>
    <w:rsid w:val="009F405D"/>
    <w:rsid w:val="009F4AA6"/>
    <w:rsid w:val="009F59E0"/>
    <w:rsid w:val="009F5AA9"/>
    <w:rsid w:val="009F67B5"/>
    <w:rsid w:val="009F6D8D"/>
    <w:rsid w:val="009F7F83"/>
    <w:rsid w:val="00A003D3"/>
    <w:rsid w:val="00A0052D"/>
    <w:rsid w:val="00A00BEC"/>
    <w:rsid w:val="00A0101A"/>
    <w:rsid w:val="00A01302"/>
    <w:rsid w:val="00A01AF8"/>
    <w:rsid w:val="00A01C17"/>
    <w:rsid w:val="00A0331B"/>
    <w:rsid w:val="00A044EC"/>
    <w:rsid w:val="00A04DD2"/>
    <w:rsid w:val="00A055C9"/>
    <w:rsid w:val="00A065BB"/>
    <w:rsid w:val="00A1177C"/>
    <w:rsid w:val="00A117FA"/>
    <w:rsid w:val="00A12078"/>
    <w:rsid w:val="00A12A1C"/>
    <w:rsid w:val="00A12F29"/>
    <w:rsid w:val="00A13EF3"/>
    <w:rsid w:val="00A13F0A"/>
    <w:rsid w:val="00A1410E"/>
    <w:rsid w:val="00A148BE"/>
    <w:rsid w:val="00A14965"/>
    <w:rsid w:val="00A14974"/>
    <w:rsid w:val="00A15490"/>
    <w:rsid w:val="00A17410"/>
    <w:rsid w:val="00A17719"/>
    <w:rsid w:val="00A17E11"/>
    <w:rsid w:val="00A20465"/>
    <w:rsid w:val="00A21034"/>
    <w:rsid w:val="00A21649"/>
    <w:rsid w:val="00A21CB0"/>
    <w:rsid w:val="00A2222A"/>
    <w:rsid w:val="00A22B26"/>
    <w:rsid w:val="00A22D85"/>
    <w:rsid w:val="00A23538"/>
    <w:rsid w:val="00A23929"/>
    <w:rsid w:val="00A23CFA"/>
    <w:rsid w:val="00A24730"/>
    <w:rsid w:val="00A2598F"/>
    <w:rsid w:val="00A25E7D"/>
    <w:rsid w:val="00A264CC"/>
    <w:rsid w:val="00A26AF6"/>
    <w:rsid w:val="00A27071"/>
    <w:rsid w:val="00A307E9"/>
    <w:rsid w:val="00A30D4A"/>
    <w:rsid w:val="00A30DE0"/>
    <w:rsid w:val="00A3128E"/>
    <w:rsid w:val="00A31459"/>
    <w:rsid w:val="00A315C3"/>
    <w:rsid w:val="00A316B9"/>
    <w:rsid w:val="00A3192F"/>
    <w:rsid w:val="00A31CE1"/>
    <w:rsid w:val="00A32288"/>
    <w:rsid w:val="00A3260B"/>
    <w:rsid w:val="00A328E2"/>
    <w:rsid w:val="00A32F27"/>
    <w:rsid w:val="00A32F81"/>
    <w:rsid w:val="00A343D0"/>
    <w:rsid w:val="00A34479"/>
    <w:rsid w:val="00A35AFE"/>
    <w:rsid w:val="00A37655"/>
    <w:rsid w:val="00A37CED"/>
    <w:rsid w:val="00A40A37"/>
    <w:rsid w:val="00A40E88"/>
    <w:rsid w:val="00A416D2"/>
    <w:rsid w:val="00A417D3"/>
    <w:rsid w:val="00A42EEB"/>
    <w:rsid w:val="00A431B6"/>
    <w:rsid w:val="00A43C58"/>
    <w:rsid w:val="00A4460C"/>
    <w:rsid w:val="00A44C50"/>
    <w:rsid w:val="00A452F7"/>
    <w:rsid w:val="00A459E7"/>
    <w:rsid w:val="00A46F50"/>
    <w:rsid w:val="00A478DF"/>
    <w:rsid w:val="00A47BB7"/>
    <w:rsid w:val="00A5013A"/>
    <w:rsid w:val="00A507F0"/>
    <w:rsid w:val="00A50E3F"/>
    <w:rsid w:val="00A50E83"/>
    <w:rsid w:val="00A51F62"/>
    <w:rsid w:val="00A52DAA"/>
    <w:rsid w:val="00A52F31"/>
    <w:rsid w:val="00A54179"/>
    <w:rsid w:val="00A54BC4"/>
    <w:rsid w:val="00A55F73"/>
    <w:rsid w:val="00A56292"/>
    <w:rsid w:val="00A565D4"/>
    <w:rsid w:val="00A575C7"/>
    <w:rsid w:val="00A57665"/>
    <w:rsid w:val="00A609F6"/>
    <w:rsid w:val="00A612F0"/>
    <w:rsid w:val="00A61D46"/>
    <w:rsid w:val="00A61FF4"/>
    <w:rsid w:val="00A62196"/>
    <w:rsid w:val="00A629FE"/>
    <w:rsid w:val="00A62F86"/>
    <w:rsid w:val="00A642F0"/>
    <w:rsid w:val="00A65251"/>
    <w:rsid w:val="00A667B9"/>
    <w:rsid w:val="00A668EE"/>
    <w:rsid w:val="00A67C76"/>
    <w:rsid w:val="00A70243"/>
    <w:rsid w:val="00A7045F"/>
    <w:rsid w:val="00A70CD1"/>
    <w:rsid w:val="00A71452"/>
    <w:rsid w:val="00A71BC0"/>
    <w:rsid w:val="00A71DC5"/>
    <w:rsid w:val="00A72548"/>
    <w:rsid w:val="00A73165"/>
    <w:rsid w:val="00A7353C"/>
    <w:rsid w:val="00A743B8"/>
    <w:rsid w:val="00A74E9B"/>
    <w:rsid w:val="00A753FB"/>
    <w:rsid w:val="00A75EC8"/>
    <w:rsid w:val="00A75F3E"/>
    <w:rsid w:val="00A76538"/>
    <w:rsid w:val="00A77B9F"/>
    <w:rsid w:val="00A77DEE"/>
    <w:rsid w:val="00A8120F"/>
    <w:rsid w:val="00A81256"/>
    <w:rsid w:val="00A81A3A"/>
    <w:rsid w:val="00A82289"/>
    <w:rsid w:val="00A82356"/>
    <w:rsid w:val="00A82AC9"/>
    <w:rsid w:val="00A82ACC"/>
    <w:rsid w:val="00A82B98"/>
    <w:rsid w:val="00A82EB3"/>
    <w:rsid w:val="00A84167"/>
    <w:rsid w:val="00A84B77"/>
    <w:rsid w:val="00A85F3C"/>
    <w:rsid w:val="00A87859"/>
    <w:rsid w:val="00A87B20"/>
    <w:rsid w:val="00A87BAC"/>
    <w:rsid w:val="00A87DB4"/>
    <w:rsid w:val="00A9008D"/>
    <w:rsid w:val="00A90239"/>
    <w:rsid w:val="00A92134"/>
    <w:rsid w:val="00A926F9"/>
    <w:rsid w:val="00A94747"/>
    <w:rsid w:val="00A94C5F"/>
    <w:rsid w:val="00A958B1"/>
    <w:rsid w:val="00A95A46"/>
    <w:rsid w:val="00A96BD5"/>
    <w:rsid w:val="00A96E03"/>
    <w:rsid w:val="00A97425"/>
    <w:rsid w:val="00A97924"/>
    <w:rsid w:val="00A97DBA"/>
    <w:rsid w:val="00AA1A4E"/>
    <w:rsid w:val="00AA27D8"/>
    <w:rsid w:val="00AA3A6E"/>
    <w:rsid w:val="00AA48AD"/>
    <w:rsid w:val="00AA49AA"/>
    <w:rsid w:val="00AA49C6"/>
    <w:rsid w:val="00AA5083"/>
    <w:rsid w:val="00AA52A5"/>
    <w:rsid w:val="00AA7759"/>
    <w:rsid w:val="00AB28B5"/>
    <w:rsid w:val="00AB29B8"/>
    <w:rsid w:val="00AB3748"/>
    <w:rsid w:val="00AB3C72"/>
    <w:rsid w:val="00AB4F6A"/>
    <w:rsid w:val="00AB544C"/>
    <w:rsid w:val="00AB794B"/>
    <w:rsid w:val="00AB7DB1"/>
    <w:rsid w:val="00AC1ECC"/>
    <w:rsid w:val="00AC2040"/>
    <w:rsid w:val="00AC2240"/>
    <w:rsid w:val="00AC3578"/>
    <w:rsid w:val="00AC3A82"/>
    <w:rsid w:val="00AC3CBA"/>
    <w:rsid w:val="00AC5002"/>
    <w:rsid w:val="00AC568C"/>
    <w:rsid w:val="00AC585A"/>
    <w:rsid w:val="00AC60BB"/>
    <w:rsid w:val="00AC6330"/>
    <w:rsid w:val="00AC63B3"/>
    <w:rsid w:val="00AC70B0"/>
    <w:rsid w:val="00AC770D"/>
    <w:rsid w:val="00AC7769"/>
    <w:rsid w:val="00AC781D"/>
    <w:rsid w:val="00AC7FD6"/>
    <w:rsid w:val="00AC7FDE"/>
    <w:rsid w:val="00AD03E7"/>
    <w:rsid w:val="00AD0C43"/>
    <w:rsid w:val="00AD123E"/>
    <w:rsid w:val="00AD1C09"/>
    <w:rsid w:val="00AD23E2"/>
    <w:rsid w:val="00AD27A0"/>
    <w:rsid w:val="00AD27C8"/>
    <w:rsid w:val="00AD3C29"/>
    <w:rsid w:val="00AD439F"/>
    <w:rsid w:val="00AD58D2"/>
    <w:rsid w:val="00AD6060"/>
    <w:rsid w:val="00AD6303"/>
    <w:rsid w:val="00AD6497"/>
    <w:rsid w:val="00AD6C1F"/>
    <w:rsid w:val="00AD7EA9"/>
    <w:rsid w:val="00AE0755"/>
    <w:rsid w:val="00AE0922"/>
    <w:rsid w:val="00AE0BFC"/>
    <w:rsid w:val="00AE1284"/>
    <w:rsid w:val="00AE16D6"/>
    <w:rsid w:val="00AE1A37"/>
    <w:rsid w:val="00AE1A9F"/>
    <w:rsid w:val="00AE1E37"/>
    <w:rsid w:val="00AE3BFE"/>
    <w:rsid w:val="00AE3D38"/>
    <w:rsid w:val="00AE489D"/>
    <w:rsid w:val="00AE4923"/>
    <w:rsid w:val="00AE6047"/>
    <w:rsid w:val="00AE60B0"/>
    <w:rsid w:val="00AE62EA"/>
    <w:rsid w:val="00AE6871"/>
    <w:rsid w:val="00AE6AA5"/>
    <w:rsid w:val="00AE789B"/>
    <w:rsid w:val="00AF0303"/>
    <w:rsid w:val="00AF1652"/>
    <w:rsid w:val="00AF19EB"/>
    <w:rsid w:val="00AF1D90"/>
    <w:rsid w:val="00AF1F3E"/>
    <w:rsid w:val="00AF2509"/>
    <w:rsid w:val="00AF27D7"/>
    <w:rsid w:val="00AF343E"/>
    <w:rsid w:val="00AF3F43"/>
    <w:rsid w:val="00AF4872"/>
    <w:rsid w:val="00AF4F0B"/>
    <w:rsid w:val="00AF5A4F"/>
    <w:rsid w:val="00AF5CB4"/>
    <w:rsid w:val="00AF6414"/>
    <w:rsid w:val="00AF6F4C"/>
    <w:rsid w:val="00AF78A3"/>
    <w:rsid w:val="00B00F8A"/>
    <w:rsid w:val="00B00F8B"/>
    <w:rsid w:val="00B01229"/>
    <w:rsid w:val="00B017DE"/>
    <w:rsid w:val="00B028E2"/>
    <w:rsid w:val="00B03F9E"/>
    <w:rsid w:val="00B04D74"/>
    <w:rsid w:val="00B04FBC"/>
    <w:rsid w:val="00B0522C"/>
    <w:rsid w:val="00B052F5"/>
    <w:rsid w:val="00B07D56"/>
    <w:rsid w:val="00B1199F"/>
    <w:rsid w:val="00B121D0"/>
    <w:rsid w:val="00B12648"/>
    <w:rsid w:val="00B13A57"/>
    <w:rsid w:val="00B1437B"/>
    <w:rsid w:val="00B14C6D"/>
    <w:rsid w:val="00B154AB"/>
    <w:rsid w:val="00B164FE"/>
    <w:rsid w:val="00B1669D"/>
    <w:rsid w:val="00B1771B"/>
    <w:rsid w:val="00B1772E"/>
    <w:rsid w:val="00B17D9D"/>
    <w:rsid w:val="00B17DDA"/>
    <w:rsid w:val="00B17F49"/>
    <w:rsid w:val="00B2031D"/>
    <w:rsid w:val="00B2041A"/>
    <w:rsid w:val="00B215AE"/>
    <w:rsid w:val="00B229E8"/>
    <w:rsid w:val="00B23D1F"/>
    <w:rsid w:val="00B23D75"/>
    <w:rsid w:val="00B2403A"/>
    <w:rsid w:val="00B24042"/>
    <w:rsid w:val="00B24A1D"/>
    <w:rsid w:val="00B25493"/>
    <w:rsid w:val="00B26849"/>
    <w:rsid w:val="00B30D93"/>
    <w:rsid w:val="00B310A0"/>
    <w:rsid w:val="00B31543"/>
    <w:rsid w:val="00B3350A"/>
    <w:rsid w:val="00B33B92"/>
    <w:rsid w:val="00B344E5"/>
    <w:rsid w:val="00B34D92"/>
    <w:rsid w:val="00B35725"/>
    <w:rsid w:val="00B35931"/>
    <w:rsid w:val="00B364D5"/>
    <w:rsid w:val="00B37470"/>
    <w:rsid w:val="00B403F5"/>
    <w:rsid w:val="00B4080D"/>
    <w:rsid w:val="00B412CE"/>
    <w:rsid w:val="00B43978"/>
    <w:rsid w:val="00B43D96"/>
    <w:rsid w:val="00B4445E"/>
    <w:rsid w:val="00B44587"/>
    <w:rsid w:val="00B448F1"/>
    <w:rsid w:val="00B44FCC"/>
    <w:rsid w:val="00B453CB"/>
    <w:rsid w:val="00B45E67"/>
    <w:rsid w:val="00B45ED1"/>
    <w:rsid w:val="00B47063"/>
    <w:rsid w:val="00B4755A"/>
    <w:rsid w:val="00B47DE2"/>
    <w:rsid w:val="00B50021"/>
    <w:rsid w:val="00B50132"/>
    <w:rsid w:val="00B512C1"/>
    <w:rsid w:val="00B5158B"/>
    <w:rsid w:val="00B5171F"/>
    <w:rsid w:val="00B524F2"/>
    <w:rsid w:val="00B527E7"/>
    <w:rsid w:val="00B52B92"/>
    <w:rsid w:val="00B52BC2"/>
    <w:rsid w:val="00B5447E"/>
    <w:rsid w:val="00B54798"/>
    <w:rsid w:val="00B553C7"/>
    <w:rsid w:val="00B5781E"/>
    <w:rsid w:val="00B57BE3"/>
    <w:rsid w:val="00B60729"/>
    <w:rsid w:val="00B607AC"/>
    <w:rsid w:val="00B60A6A"/>
    <w:rsid w:val="00B60B96"/>
    <w:rsid w:val="00B610DC"/>
    <w:rsid w:val="00B621DC"/>
    <w:rsid w:val="00B62798"/>
    <w:rsid w:val="00B636F9"/>
    <w:rsid w:val="00B63CFE"/>
    <w:rsid w:val="00B63E70"/>
    <w:rsid w:val="00B64613"/>
    <w:rsid w:val="00B6579C"/>
    <w:rsid w:val="00B65FE2"/>
    <w:rsid w:val="00B67128"/>
    <w:rsid w:val="00B67D03"/>
    <w:rsid w:val="00B70FAD"/>
    <w:rsid w:val="00B70FD5"/>
    <w:rsid w:val="00B72715"/>
    <w:rsid w:val="00B72E68"/>
    <w:rsid w:val="00B7353C"/>
    <w:rsid w:val="00B73CE8"/>
    <w:rsid w:val="00B73DD9"/>
    <w:rsid w:val="00B741F8"/>
    <w:rsid w:val="00B74BFB"/>
    <w:rsid w:val="00B75550"/>
    <w:rsid w:val="00B75D38"/>
    <w:rsid w:val="00B764B3"/>
    <w:rsid w:val="00B76CCA"/>
    <w:rsid w:val="00B77C91"/>
    <w:rsid w:val="00B8062A"/>
    <w:rsid w:val="00B81FEF"/>
    <w:rsid w:val="00B8267F"/>
    <w:rsid w:val="00B82C68"/>
    <w:rsid w:val="00B83055"/>
    <w:rsid w:val="00B83090"/>
    <w:rsid w:val="00B83469"/>
    <w:rsid w:val="00B83A43"/>
    <w:rsid w:val="00B84C05"/>
    <w:rsid w:val="00B851E4"/>
    <w:rsid w:val="00B8524E"/>
    <w:rsid w:val="00B863C9"/>
    <w:rsid w:val="00B9128B"/>
    <w:rsid w:val="00B91315"/>
    <w:rsid w:val="00B91EF8"/>
    <w:rsid w:val="00B927EB"/>
    <w:rsid w:val="00B92FAF"/>
    <w:rsid w:val="00B93384"/>
    <w:rsid w:val="00B934DF"/>
    <w:rsid w:val="00B93C42"/>
    <w:rsid w:val="00B93DD7"/>
    <w:rsid w:val="00B93FB7"/>
    <w:rsid w:val="00B94B7E"/>
    <w:rsid w:val="00B95C53"/>
    <w:rsid w:val="00BA1358"/>
    <w:rsid w:val="00BA1B21"/>
    <w:rsid w:val="00BA1E70"/>
    <w:rsid w:val="00BA25A3"/>
    <w:rsid w:val="00BA3CED"/>
    <w:rsid w:val="00BA3DED"/>
    <w:rsid w:val="00BA402C"/>
    <w:rsid w:val="00BA4E3B"/>
    <w:rsid w:val="00BA51AB"/>
    <w:rsid w:val="00BA53C4"/>
    <w:rsid w:val="00BA5B1A"/>
    <w:rsid w:val="00BA6090"/>
    <w:rsid w:val="00BA6B8F"/>
    <w:rsid w:val="00BA768E"/>
    <w:rsid w:val="00BB0225"/>
    <w:rsid w:val="00BB0B83"/>
    <w:rsid w:val="00BB0E6D"/>
    <w:rsid w:val="00BB11F1"/>
    <w:rsid w:val="00BB16E9"/>
    <w:rsid w:val="00BB18A6"/>
    <w:rsid w:val="00BB2AB3"/>
    <w:rsid w:val="00BB2B20"/>
    <w:rsid w:val="00BB3BE2"/>
    <w:rsid w:val="00BB5440"/>
    <w:rsid w:val="00BB63A5"/>
    <w:rsid w:val="00BB65DA"/>
    <w:rsid w:val="00BB7490"/>
    <w:rsid w:val="00BB75B8"/>
    <w:rsid w:val="00BB79EE"/>
    <w:rsid w:val="00BB7B9F"/>
    <w:rsid w:val="00BC1500"/>
    <w:rsid w:val="00BC1B36"/>
    <w:rsid w:val="00BC2DE0"/>
    <w:rsid w:val="00BC35FB"/>
    <w:rsid w:val="00BC361A"/>
    <w:rsid w:val="00BC4B3A"/>
    <w:rsid w:val="00BC4BC2"/>
    <w:rsid w:val="00BC52B3"/>
    <w:rsid w:val="00BC5B8F"/>
    <w:rsid w:val="00BC71DE"/>
    <w:rsid w:val="00BD0DD8"/>
    <w:rsid w:val="00BD1515"/>
    <w:rsid w:val="00BD1568"/>
    <w:rsid w:val="00BD1CA4"/>
    <w:rsid w:val="00BD2098"/>
    <w:rsid w:val="00BD20B4"/>
    <w:rsid w:val="00BD2431"/>
    <w:rsid w:val="00BD2D3A"/>
    <w:rsid w:val="00BD36DA"/>
    <w:rsid w:val="00BD3F43"/>
    <w:rsid w:val="00BD4824"/>
    <w:rsid w:val="00BD751D"/>
    <w:rsid w:val="00BE1554"/>
    <w:rsid w:val="00BE19A2"/>
    <w:rsid w:val="00BE1C19"/>
    <w:rsid w:val="00BE3998"/>
    <w:rsid w:val="00BE3FE1"/>
    <w:rsid w:val="00BE5454"/>
    <w:rsid w:val="00BE5FE8"/>
    <w:rsid w:val="00BE7A29"/>
    <w:rsid w:val="00BF10FE"/>
    <w:rsid w:val="00BF1111"/>
    <w:rsid w:val="00BF1275"/>
    <w:rsid w:val="00BF1B41"/>
    <w:rsid w:val="00BF1DD9"/>
    <w:rsid w:val="00BF1E8E"/>
    <w:rsid w:val="00BF1E9F"/>
    <w:rsid w:val="00BF2F08"/>
    <w:rsid w:val="00BF31FB"/>
    <w:rsid w:val="00BF3675"/>
    <w:rsid w:val="00BF37A7"/>
    <w:rsid w:val="00BF4491"/>
    <w:rsid w:val="00BF4A3B"/>
    <w:rsid w:val="00BF6AA1"/>
    <w:rsid w:val="00BF7BAC"/>
    <w:rsid w:val="00C00873"/>
    <w:rsid w:val="00C00DFA"/>
    <w:rsid w:val="00C0162E"/>
    <w:rsid w:val="00C01643"/>
    <w:rsid w:val="00C01921"/>
    <w:rsid w:val="00C01CFC"/>
    <w:rsid w:val="00C01F83"/>
    <w:rsid w:val="00C0236D"/>
    <w:rsid w:val="00C0259B"/>
    <w:rsid w:val="00C02CE4"/>
    <w:rsid w:val="00C03F4A"/>
    <w:rsid w:val="00C04139"/>
    <w:rsid w:val="00C046CA"/>
    <w:rsid w:val="00C04F77"/>
    <w:rsid w:val="00C05751"/>
    <w:rsid w:val="00C0653F"/>
    <w:rsid w:val="00C071B5"/>
    <w:rsid w:val="00C100E0"/>
    <w:rsid w:val="00C10D94"/>
    <w:rsid w:val="00C12710"/>
    <w:rsid w:val="00C12E48"/>
    <w:rsid w:val="00C12FB9"/>
    <w:rsid w:val="00C1337E"/>
    <w:rsid w:val="00C133E2"/>
    <w:rsid w:val="00C134B2"/>
    <w:rsid w:val="00C13630"/>
    <w:rsid w:val="00C13FA9"/>
    <w:rsid w:val="00C145A2"/>
    <w:rsid w:val="00C145DF"/>
    <w:rsid w:val="00C147F5"/>
    <w:rsid w:val="00C14F17"/>
    <w:rsid w:val="00C15E23"/>
    <w:rsid w:val="00C163E7"/>
    <w:rsid w:val="00C17465"/>
    <w:rsid w:val="00C1757A"/>
    <w:rsid w:val="00C20360"/>
    <w:rsid w:val="00C2310B"/>
    <w:rsid w:val="00C23743"/>
    <w:rsid w:val="00C24B86"/>
    <w:rsid w:val="00C270A0"/>
    <w:rsid w:val="00C27A8A"/>
    <w:rsid w:val="00C31D8E"/>
    <w:rsid w:val="00C325D2"/>
    <w:rsid w:val="00C348B3"/>
    <w:rsid w:val="00C34A88"/>
    <w:rsid w:val="00C353E6"/>
    <w:rsid w:val="00C35416"/>
    <w:rsid w:val="00C3541E"/>
    <w:rsid w:val="00C35B61"/>
    <w:rsid w:val="00C35DB4"/>
    <w:rsid w:val="00C365B3"/>
    <w:rsid w:val="00C36A14"/>
    <w:rsid w:val="00C37ADE"/>
    <w:rsid w:val="00C37C4B"/>
    <w:rsid w:val="00C40360"/>
    <w:rsid w:val="00C406C0"/>
    <w:rsid w:val="00C40A39"/>
    <w:rsid w:val="00C40C25"/>
    <w:rsid w:val="00C41091"/>
    <w:rsid w:val="00C412AD"/>
    <w:rsid w:val="00C41D4D"/>
    <w:rsid w:val="00C41DBA"/>
    <w:rsid w:val="00C41F37"/>
    <w:rsid w:val="00C426A8"/>
    <w:rsid w:val="00C427CA"/>
    <w:rsid w:val="00C4328A"/>
    <w:rsid w:val="00C4332F"/>
    <w:rsid w:val="00C43BAD"/>
    <w:rsid w:val="00C43D92"/>
    <w:rsid w:val="00C451F1"/>
    <w:rsid w:val="00C45DEE"/>
    <w:rsid w:val="00C46BCF"/>
    <w:rsid w:val="00C4706A"/>
    <w:rsid w:val="00C4721D"/>
    <w:rsid w:val="00C47AE3"/>
    <w:rsid w:val="00C47CC3"/>
    <w:rsid w:val="00C47E86"/>
    <w:rsid w:val="00C517D0"/>
    <w:rsid w:val="00C51874"/>
    <w:rsid w:val="00C5236C"/>
    <w:rsid w:val="00C52AC2"/>
    <w:rsid w:val="00C533EE"/>
    <w:rsid w:val="00C5354B"/>
    <w:rsid w:val="00C53C1E"/>
    <w:rsid w:val="00C543F7"/>
    <w:rsid w:val="00C55057"/>
    <w:rsid w:val="00C55F43"/>
    <w:rsid w:val="00C56B2E"/>
    <w:rsid w:val="00C57441"/>
    <w:rsid w:val="00C57D7E"/>
    <w:rsid w:val="00C57F56"/>
    <w:rsid w:val="00C611FB"/>
    <w:rsid w:val="00C617CF"/>
    <w:rsid w:val="00C61DF9"/>
    <w:rsid w:val="00C6209C"/>
    <w:rsid w:val="00C6255B"/>
    <w:rsid w:val="00C6459A"/>
    <w:rsid w:val="00C6509D"/>
    <w:rsid w:val="00C6581B"/>
    <w:rsid w:val="00C658C2"/>
    <w:rsid w:val="00C65BE5"/>
    <w:rsid w:val="00C65C13"/>
    <w:rsid w:val="00C65E6F"/>
    <w:rsid w:val="00C65FA1"/>
    <w:rsid w:val="00C666C7"/>
    <w:rsid w:val="00C66B63"/>
    <w:rsid w:val="00C67475"/>
    <w:rsid w:val="00C67548"/>
    <w:rsid w:val="00C67BF0"/>
    <w:rsid w:val="00C70F76"/>
    <w:rsid w:val="00C72470"/>
    <w:rsid w:val="00C72966"/>
    <w:rsid w:val="00C734D8"/>
    <w:rsid w:val="00C754DA"/>
    <w:rsid w:val="00C75C6F"/>
    <w:rsid w:val="00C77405"/>
    <w:rsid w:val="00C80716"/>
    <w:rsid w:val="00C81042"/>
    <w:rsid w:val="00C8127F"/>
    <w:rsid w:val="00C81CAA"/>
    <w:rsid w:val="00C81EC7"/>
    <w:rsid w:val="00C82EC1"/>
    <w:rsid w:val="00C8322B"/>
    <w:rsid w:val="00C83BD7"/>
    <w:rsid w:val="00C84579"/>
    <w:rsid w:val="00C84901"/>
    <w:rsid w:val="00C85C6B"/>
    <w:rsid w:val="00C87F65"/>
    <w:rsid w:val="00C90F2E"/>
    <w:rsid w:val="00C911FF"/>
    <w:rsid w:val="00C921F6"/>
    <w:rsid w:val="00C92724"/>
    <w:rsid w:val="00C92A06"/>
    <w:rsid w:val="00C93358"/>
    <w:rsid w:val="00C936FD"/>
    <w:rsid w:val="00C93A70"/>
    <w:rsid w:val="00C93C26"/>
    <w:rsid w:val="00C94DF5"/>
    <w:rsid w:val="00C96428"/>
    <w:rsid w:val="00C967F1"/>
    <w:rsid w:val="00C96E39"/>
    <w:rsid w:val="00C96F50"/>
    <w:rsid w:val="00C97901"/>
    <w:rsid w:val="00C97AC4"/>
    <w:rsid w:val="00CA1326"/>
    <w:rsid w:val="00CA138C"/>
    <w:rsid w:val="00CA143E"/>
    <w:rsid w:val="00CA2128"/>
    <w:rsid w:val="00CA2345"/>
    <w:rsid w:val="00CA2F82"/>
    <w:rsid w:val="00CA3897"/>
    <w:rsid w:val="00CA40DB"/>
    <w:rsid w:val="00CA439C"/>
    <w:rsid w:val="00CA4703"/>
    <w:rsid w:val="00CA4CC5"/>
    <w:rsid w:val="00CA5336"/>
    <w:rsid w:val="00CA68F1"/>
    <w:rsid w:val="00CA6C6C"/>
    <w:rsid w:val="00CA717C"/>
    <w:rsid w:val="00CA7568"/>
    <w:rsid w:val="00CA7674"/>
    <w:rsid w:val="00CB0BB1"/>
    <w:rsid w:val="00CB0F74"/>
    <w:rsid w:val="00CB1008"/>
    <w:rsid w:val="00CB27AE"/>
    <w:rsid w:val="00CB3697"/>
    <w:rsid w:val="00CB3E65"/>
    <w:rsid w:val="00CB4374"/>
    <w:rsid w:val="00CB451A"/>
    <w:rsid w:val="00CB4B64"/>
    <w:rsid w:val="00CB4B91"/>
    <w:rsid w:val="00CB5D0D"/>
    <w:rsid w:val="00CB683F"/>
    <w:rsid w:val="00CB74DF"/>
    <w:rsid w:val="00CB789C"/>
    <w:rsid w:val="00CB7C3C"/>
    <w:rsid w:val="00CB7EDF"/>
    <w:rsid w:val="00CC19CE"/>
    <w:rsid w:val="00CC1ABB"/>
    <w:rsid w:val="00CC310A"/>
    <w:rsid w:val="00CC6199"/>
    <w:rsid w:val="00CC62FC"/>
    <w:rsid w:val="00CC65CD"/>
    <w:rsid w:val="00CC65FD"/>
    <w:rsid w:val="00CC680D"/>
    <w:rsid w:val="00CC6FAB"/>
    <w:rsid w:val="00CC7665"/>
    <w:rsid w:val="00CC7B1D"/>
    <w:rsid w:val="00CC7CB7"/>
    <w:rsid w:val="00CD0A12"/>
    <w:rsid w:val="00CD1134"/>
    <w:rsid w:val="00CD122A"/>
    <w:rsid w:val="00CD1BF8"/>
    <w:rsid w:val="00CD23BB"/>
    <w:rsid w:val="00CD2773"/>
    <w:rsid w:val="00CD2A48"/>
    <w:rsid w:val="00CD2DDB"/>
    <w:rsid w:val="00CD39F2"/>
    <w:rsid w:val="00CD3ED5"/>
    <w:rsid w:val="00CD5A5E"/>
    <w:rsid w:val="00CD7A12"/>
    <w:rsid w:val="00CD7CBF"/>
    <w:rsid w:val="00CE03A1"/>
    <w:rsid w:val="00CE040E"/>
    <w:rsid w:val="00CE1E96"/>
    <w:rsid w:val="00CE24F8"/>
    <w:rsid w:val="00CE2DA7"/>
    <w:rsid w:val="00CE375D"/>
    <w:rsid w:val="00CE5D21"/>
    <w:rsid w:val="00CF05DE"/>
    <w:rsid w:val="00CF0A2C"/>
    <w:rsid w:val="00CF0B7A"/>
    <w:rsid w:val="00CF14E7"/>
    <w:rsid w:val="00CF163E"/>
    <w:rsid w:val="00CF246D"/>
    <w:rsid w:val="00CF27FC"/>
    <w:rsid w:val="00CF2FA4"/>
    <w:rsid w:val="00CF430D"/>
    <w:rsid w:val="00CF4551"/>
    <w:rsid w:val="00CF58DD"/>
    <w:rsid w:val="00CF59EC"/>
    <w:rsid w:val="00CF5CAF"/>
    <w:rsid w:val="00CF5DF5"/>
    <w:rsid w:val="00CF732D"/>
    <w:rsid w:val="00CF7399"/>
    <w:rsid w:val="00D012A9"/>
    <w:rsid w:val="00D01697"/>
    <w:rsid w:val="00D027C7"/>
    <w:rsid w:val="00D028C3"/>
    <w:rsid w:val="00D02976"/>
    <w:rsid w:val="00D032A1"/>
    <w:rsid w:val="00D04802"/>
    <w:rsid w:val="00D057D6"/>
    <w:rsid w:val="00D062F0"/>
    <w:rsid w:val="00D063C4"/>
    <w:rsid w:val="00D06616"/>
    <w:rsid w:val="00D06DBF"/>
    <w:rsid w:val="00D076B0"/>
    <w:rsid w:val="00D07D76"/>
    <w:rsid w:val="00D07D85"/>
    <w:rsid w:val="00D10E27"/>
    <w:rsid w:val="00D11511"/>
    <w:rsid w:val="00D11B73"/>
    <w:rsid w:val="00D125F9"/>
    <w:rsid w:val="00D13119"/>
    <w:rsid w:val="00D13E00"/>
    <w:rsid w:val="00D14C57"/>
    <w:rsid w:val="00D1572A"/>
    <w:rsid w:val="00D15E4B"/>
    <w:rsid w:val="00D16A4E"/>
    <w:rsid w:val="00D1705D"/>
    <w:rsid w:val="00D17429"/>
    <w:rsid w:val="00D17489"/>
    <w:rsid w:val="00D2115A"/>
    <w:rsid w:val="00D21AFB"/>
    <w:rsid w:val="00D22399"/>
    <w:rsid w:val="00D22A3E"/>
    <w:rsid w:val="00D23980"/>
    <w:rsid w:val="00D23A23"/>
    <w:rsid w:val="00D23A8D"/>
    <w:rsid w:val="00D23F52"/>
    <w:rsid w:val="00D24496"/>
    <w:rsid w:val="00D25658"/>
    <w:rsid w:val="00D2686A"/>
    <w:rsid w:val="00D26897"/>
    <w:rsid w:val="00D30E24"/>
    <w:rsid w:val="00D3156B"/>
    <w:rsid w:val="00D3226C"/>
    <w:rsid w:val="00D3250F"/>
    <w:rsid w:val="00D337ED"/>
    <w:rsid w:val="00D34D66"/>
    <w:rsid w:val="00D3785D"/>
    <w:rsid w:val="00D41189"/>
    <w:rsid w:val="00D4229F"/>
    <w:rsid w:val="00D42E69"/>
    <w:rsid w:val="00D445F0"/>
    <w:rsid w:val="00D44A71"/>
    <w:rsid w:val="00D45921"/>
    <w:rsid w:val="00D45DBE"/>
    <w:rsid w:val="00D45E32"/>
    <w:rsid w:val="00D470D8"/>
    <w:rsid w:val="00D47D59"/>
    <w:rsid w:val="00D50270"/>
    <w:rsid w:val="00D50639"/>
    <w:rsid w:val="00D5073A"/>
    <w:rsid w:val="00D52662"/>
    <w:rsid w:val="00D52883"/>
    <w:rsid w:val="00D52CF5"/>
    <w:rsid w:val="00D53900"/>
    <w:rsid w:val="00D55264"/>
    <w:rsid w:val="00D55668"/>
    <w:rsid w:val="00D55B1C"/>
    <w:rsid w:val="00D55D7D"/>
    <w:rsid w:val="00D57B89"/>
    <w:rsid w:val="00D60D91"/>
    <w:rsid w:val="00D61C17"/>
    <w:rsid w:val="00D63DA1"/>
    <w:rsid w:val="00D643C4"/>
    <w:rsid w:val="00D64A3E"/>
    <w:rsid w:val="00D660C2"/>
    <w:rsid w:val="00D667FC"/>
    <w:rsid w:val="00D67890"/>
    <w:rsid w:val="00D67D1C"/>
    <w:rsid w:val="00D70824"/>
    <w:rsid w:val="00D708F5"/>
    <w:rsid w:val="00D71846"/>
    <w:rsid w:val="00D71D5C"/>
    <w:rsid w:val="00D720E0"/>
    <w:rsid w:val="00D72701"/>
    <w:rsid w:val="00D739EE"/>
    <w:rsid w:val="00D745B4"/>
    <w:rsid w:val="00D74C43"/>
    <w:rsid w:val="00D7513E"/>
    <w:rsid w:val="00D76101"/>
    <w:rsid w:val="00D7611F"/>
    <w:rsid w:val="00D76663"/>
    <w:rsid w:val="00D772DE"/>
    <w:rsid w:val="00D77AE5"/>
    <w:rsid w:val="00D804DF"/>
    <w:rsid w:val="00D80597"/>
    <w:rsid w:val="00D8111B"/>
    <w:rsid w:val="00D81B3C"/>
    <w:rsid w:val="00D81BDB"/>
    <w:rsid w:val="00D8275C"/>
    <w:rsid w:val="00D82AD7"/>
    <w:rsid w:val="00D82DDD"/>
    <w:rsid w:val="00D831DE"/>
    <w:rsid w:val="00D8337F"/>
    <w:rsid w:val="00D834C8"/>
    <w:rsid w:val="00D83598"/>
    <w:rsid w:val="00D83967"/>
    <w:rsid w:val="00D84039"/>
    <w:rsid w:val="00D8422F"/>
    <w:rsid w:val="00D844F3"/>
    <w:rsid w:val="00D8493E"/>
    <w:rsid w:val="00D855FA"/>
    <w:rsid w:val="00D86E5E"/>
    <w:rsid w:val="00D90B28"/>
    <w:rsid w:val="00D90EA3"/>
    <w:rsid w:val="00D91CD2"/>
    <w:rsid w:val="00D91DAA"/>
    <w:rsid w:val="00D923D2"/>
    <w:rsid w:val="00D92A12"/>
    <w:rsid w:val="00D92C8E"/>
    <w:rsid w:val="00D92CF8"/>
    <w:rsid w:val="00D9303A"/>
    <w:rsid w:val="00D93173"/>
    <w:rsid w:val="00D93C12"/>
    <w:rsid w:val="00D93E7B"/>
    <w:rsid w:val="00D94988"/>
    <w:rsid w:val="00D9498B"/>
    <w:rsid w:val="00D949D6"/>
    <w:rsid w:val="00D95CCE"/>
    <w:rsid w:val="00DA0465"/>
    <w:rsid w:val="00DA0603"/>
    <w:rsid w:val="00DA1C90"/>
    <w:rsid w:val="00DA2A5D"/>
    <w:rsid w:val="00DA2C86"/>
    <w:rsid w:val="00DA2CA3"/>
    <w:rsid w:val="00DA2E4A"/>
    <w:rsid w:val="00DA5F5B"/>
    <w:rsid w:val="00DA6B90"/>
    <w:rsid w:val="00DA6C36"/>
    <w:rsid w:val="00DA6DE0"/>
    <w:rsid w:val="00DA7272"/>
    <w:rsid w:val="00DB01D4"/>
    <w:rsid w:val="00DB10C6"/>
    <w:rsid w:val="00DB16C6"/>
    <w:rsid w:val="00DB186F"/>
    <w:rsid w:val="00DB1F4C"/>
    <w:rsid w:val="00DB21EA"/>
    <w:rsid w:val="00DB25C1"/>
    <w:rsid w:val="00DB2739"/>
    <w:rsid w:val="00DB28DA"/>
    <w:rsid w:val="00DB2C0F"/>
    <w:rsid w:val="00DB34CD"/>
    <w:rsid w:val="00DB3C55"/>
    <w:rsid w:val="00DB4537"/>
    <w:rsid w:val="00DB4DC3"/>
    <w:rsid w:val="00DB4FE1"/>
    <w:rsid w:val="00DB5194"/>
    <w:rsid w:val="00DB5C4F"/>
    <w:rsid w:val="00DB640D"/>
    <w:rsid w:val="00DB70EE"/>
    <w:rsid w:val="00DB7B2B"/>
    <w:rsid w:val="00DB7E19"/>
    <w:rsid w:val="00DC07B6"/>
    <w:rsid w:val="00DC2420"/>
    <w:rsid w:val="00DC259B"/>
    <w:rsid w:val="00DC2F46"/>
    <w:rsid w:val="00DC3964"/>
    <w:rsid w:val="00DC3976"/>
    <w:rsid w:val="00DC3DCE"/>
    <w:rsid w:val="00DC406B"/>
    <w:rsid w:val="00DC40E3"/>
    <w:rsid w:val="00DC425E"/>
    <w:rsid w:val="00DC43BE"/>
    <w:rsid w:val="00DC6959"/>
    <w:rsid w:val="00DC7073"/>
    <w:rsid w:val="00DD0529"/>
    <w:rsid w:val="00DD136F"/>
    <w:rsid w:val="00DD1BFA"/>
    <w:rsid w:val="00DD22EF"/>
    <w:rsid w:val="00DD25C2"/>
    <w:rsid w:val="00DD2777"/>
    <w:rsid w:val="00DD2A9C"/>
    <w:rsid w:val="00DD2BD3"/>
    <w:rsid w:val="00DD3A97"/>
    <w:rsid w:val="00DD3AEB"/>
    <w:rsid w:val="00DD42C9"/>
    <w:rsid w:val="00DD4783"/>
    <w:rsid w:val="00DD4913"/>
    <w:rsid w:val="00DD4958"/>
    <w:rsid w:val="00DD64C5"/>
    <w:rsid w:val="00DE06E0"/>
    <w:rsid w:val="00DE2B1D"/>
    <w:rsid w:val="00DE2FA1"/>
    <w:rsid w:val="00DE3439"/>
    <w:rsid w:val="00DE3EB7"/>
    <w:rsid w:val="00DE3F9E"/>
    <w:rsid w:val="00DE45D7"/>
    <w:rsid w:val="00DE5616"/>
    <w:rsid w:val="00DE5B34"/>
    <w:rsid w:val="00DE5D69"/>
    <w:rsid w:val="00DE6812"/>
    <w:rsid w:val="00DE6DC8"/>
    <w:rsid w:val="00DE7BFB"/>
    <w:rsid w:val="00DF13A8"/>
    <w:rsid w:val="00DF1651"/>
    <w:rsid w:val="00DF17F3"/>
    <w:rsid w:val="00DF1AE1"/>
    <w:rsid w:val="00DF3958"/>
    <w:rsid w:val="00DF56AA"/>
    <w:rsid w:val="00DF6F4C"/>
    <w:rsid w:val="00DF721B"/>
    <w:rsid w:val="00DF74F9"/>
    <w:rsid w:val="00E0215D"/>
    <w:rsid w:val="00E02427"/>
    <w:rsid w:val="00E02970"/>
    <w:rsid w:val="00E03457"/>
    <w:rsid w:val="00E0384F"/>
    <w:rsid w:val="00E03988"/>
    <w:rsid w:val="00E0492C"/>
    <w:rsid w:val="00E04D77"/>
    <w:rsid w:val="00E05284"/>
    <w:rsid w:val="00E06117"/>
    <w:rsid w:val="00E06D51"/>
    <w:rsid w:val="00E06DB4"/>
    <w:rsid w:val="00E07A35"/>
    <w:rsid w:val="00E10C5B"/>
    <w:rsid w:val="00E10F8C"/>
    <w:rsid w:val="00E1123C"/>
    <w:rsid w:val="00E11311"/>
    <w:rsid w:val="00E11CEA"/>
    <w:rsid w:val="00E12845"/>
    <w:rsid w:val="00E1298E"/>
    <w:rsid w:val="00E1316A"/>
    <w:rsid w:val="00E13581"/>
    <w:rsid w:val="00E1364D"/>
    <w:rsid w:val="00E13AC3"/>
    <w:rsid w:val="00E140F8"/>
    <w:rsid w:val="00E14E69"/>
    <w:rsid w:val="00E150D3"/>
    <w:rsid w:val="00E15219"/>
    <w:rsid w:val="00E153AD"/>
    <w:rsid w:val="00E15ED5"/>
    <w:rsid w:val="00E1635E"/>
    <w:rsid w:val="00E168B0"/>
    <w:rsid w:val="00E16F33"/>
    <w:rsid w:val="00E17997"/>
    <w:rsid w:val="00E17FFA"/>
    <w:rsid w:val="00E20892"/>
    <w:rsid w:val="00E20981"/>
    <w:rsid w:val="00E210C3"/>
    <w:rsid w:val="00E213C5"/>
    <w:rsid w:val="00E229A8"/>
    <w:rsid w:val="00E229B8"/>
    <w:rsid w:val="00E23250"/>
    <w:rsid w:val="00E23EE3"/>
    <w:rsid w:val="00E24046"/>
    <w:rsid w:val="00E24D4A"/>
    <w:rsid w:val="00E2640C"/>
    <w:rsid w:val="00E26904"/>
    <w:rsid w:val="00E26A8C"/>
    <w:rsid w:val="00E27025"/>
    <w:rsid w:val="00E276D3"/>
    <w:rsid w:val="00E2773D"/>
    <w:rsid w:val="00E27D34"/>
    <w:rsid w:val="00E27D77"/>
    <w:rsid w:val="00E27F93"/>
    <w:rsid w:val="00E30926"/>
    <w:rsid w:val="00E30B21"/>
    <w:rsid w:val="00E32B40"/>
    <w:rsid w:val="00E32C73"/>
    <w:rsid w:val="00E32D20"/>
    <w:rsid w:val="00E33C6B"/>
    <w:rsid w:val="00E34523"/>
    <w:rsid w:val="00E34595"/>
    <w:rsid w:val="00E346DF"/>
    <w:rsid w:val="00E34A87"/>
    <w:rsid w:val="00E358A0"/>
    <w:rsid w:val="00E35C6C"/>
    <w:rsid w:val="00E36444"/>
    <w:rsid w:val="00E3644F"/>
    <w:rsid w:val="00E36E48"/>
    <w:rsid w:val="00E37A94"/>
    <w:rsid w:val="00E37C34"/>
    <w:rsid w:val="00E37E44"/>
    <w:rsid w:val="00E400DC"/>
    <w:rsid w:val="00E401FB"/>
    <w:rsid w:val="00E40CCA"/>
    <w:rsid w:val="00E427B7"/>
    <w:rsid w:val="00E445AC"/>
    <w:rsid w:val="00E44DBD"/>
    <w:rsid w:val="00E45604"/>
    <w:rsid w:val="00E4568A"/>
    <w:rsid w:val="00E4587C"/>
    <w:rsid w:val="00E45914"/>
    <w:rsid w:val="00E45F87"/>
    <w:rsid w:val="00E4661E"/>
    <w:rsid w:val="00E4702E"/>
    <w:rsid w:val="00E4711B"/>
    <w:rsid w:val="00E47629"/>
    <w:rsid w:val="00E4783F"/>
    <w:rsid w:val="00E47981"/>
    <w:rsid w:val="00E506E9"/>
    <w:rsid w:val="00E507C0"/>
    <w:rsid w:val="00E50B8E"/>
    <w:rsid w:val="00E5268A"/>
    <w:rsid w:val="00E526C5"/>
    <w:rsid w:val="00E52A67"/>
    <w:rsid w:val="00E52F13"/>
    <w:rsid w:val="00E54120"/>
    <w:rsid w:val="00E548C6"/>
    <w:rsid w:val="00E5571D"/>
    <w:rsid w:val="00E55DE7"/>
    <w:rsid w:val="00E56E85"/>
    <w:rsid w:val="00E577A8"/>
    <w:rsid w:val="00E57AF8"/>
    <w:rsid w:val="00E57DB9"/>
    <w:rsid w:val="00E60046"/>
    <w:rsid w:val="00E603B2"/>
    <w:rsid w:val="00E606F5"/>
    <w:rsid w:val="00E609FB"/>
    <w:rsid w:val="00E60EBF"/>
    <w:rsid w:val="00E633AF"/>
    <w:rsid w:val="00E63E0B"/>
    <w:rsid w:val="00E63EB6"/>
    <w:rsid w:val="00E649DE"/>
    <w:rsid w:val="00E649EF"/>
    <w:rsid w:val="00E64FB9"/>
    <w:rsid w:val="00E650EC"/>
    <w:rsid w:val="00E6515A"/>
    <w:rsid w:val="00E66722"/>
    <w:rsid w:val="00E668B2"/>
    <w:rsid w:val="00E66BAD"/>
    <w:rsid w:val="00E6729B"/>
    <w:rsid w:val="00E67E3D"/>
    <w:rsid w:val="00E67EAC"/>
    <w:rsid w:val="00E70CAC"/>
    <w:rsid w:val="00E7100B"/>
    <w:rsid w:val="00E7123E"/>
    <w:rsid w:val="00E71BD4"/>
    <w:rsid w:val="00E71CAD"/>
    <w:rsid w:val="00E72007"/>
    <w:rsid w:val="00E72214"/>
    <w:rsid w:val="00E73BF3"/>
    <w:rsid w:val="00E7404A"/>
    <w:rsid w:val="00E762FE"/>
    <w:rsid w:val="00E80373"/>
    <w:rsid w:val="00E80746"/>
    <w:rsid w:val="00E80E1F"/>
    <w:rsid w:val="00E81DCB"/>
    <w:rsid w:val="00E82482"/>
    <w:rsid w:val="00E8469B"/>
    <w:rsid w:val="00E85330"/>
    <w:rsid w:val="00E85421"/>
    <w:rsid w:val="00E8567C"/>
    <w:rsid w:val="00E85C27"/>
    <w:rsid w:val="00E85E88"/>
    <w:rsid w:val="00E90C22"/>
    <w:rsid w:val="00E90E7E"/>
    <w:rsid w:val="00E9137B"/>
    <w:rsid w:val="00E913B3"/>
    <w:rsid w:val="00E91BD2"/>
    <w:rsid w:val="00E91C6F"/>
    <w:rsid w:val="00E9225D"/>
    <w:rsid w:val="00E9291E"/>
    <w:rsid w:val="00E92E0F"/>
    <w:rsid w:val="00E93C90"/>
    <w:rsid w:val="00E946F3"/>
    <w:rsid w:val="00E94AB2"/>
    <w:rsid w:val="00E95151"/>
    <w:rsid w:val="00E95CA5"/>
    <w:rsid w:val="00E95F66"/>
    <w:rsid w:val="00E96C12"/>
    <w:rsid w:val="00E96D33"/>
    <w:rsid w:val="00E97393"/>
    <w:rsid w:val="00EA1470"/>
    <w:rsid w:val="00EA2208"/>
    <w:rsid w:val="00EA3910"/>
    <w:rsid w:val="00EA404E"/>
    <w:rsid w:val="00EA4078"/>
    <w:rsid w:val="00EA49F1"/>
    <w:rsid w:val="00EA4ED0"/>
    <w:rsid w:val="00EA535C"/>
    <w:rsid w:val="00EA56FB"/>
    <w:rsid w:val="00EA619C"/>
    <w:rsid w:val="00EA6207"/>
    <w:rsid w:val="00EA6AB8"/>
    <w:rsid w:val="00EB053E"/>
    <w:rsid w:val="00EB0E85"/>
    <w:rsid w:val="00EB10CC"/>
    <w:rsid w:val="00EB22E8"/>
    <w:rsid w:val="00EB2598"/>
    <w:rsid w:val="00EB2662"/>
    <w:rsid w:val="00EB45CA"/>
    <w:rsid w:val="00EB4A5B"/>
    <w:rsid w:val="00EB515E"/>
    <w:rsid w:val="00EB56F1"/>
    <w:rsid w:val="00EB6378"/>
    <w:rsid w:val="00EC3F1D"/>
    <w:rsid w:val="00EC40A3"/>
    <w:rsid w:val="00EC44B0"/>
    <w:rsid w:val="00EC4A19"/>
    <w:rsid w:val="00EC4F32"/>
    <w:rsid w:val="00EC5559"/>
    <w:rsid w:val="00EC6296"/>
    <w:rsid w:val="00EC66E3"/>
    <w:rsid w:val="00EC74EB"/>
    <w:rsid w:val="00EC7F0F"/>
    <w:rsid w:val="00EC7FA0"/>
    <w:rsid w:val="00ED02FD"/>
    <w:rsid w:val="00ED202D"/>
    <w:rsid w:val="00ED2259"/>
    <w:rsid w:val="00ED2FEC"/>
    <w:rsid w:val="00ED31C8"/>
    <w:rsid w:val="00ED39B5"/>
    <w:rsid w:val="00ED526E"/>
    <w:rsid w:val="00ED5DC2"/>
    <w:rsid w:val="00ED608C"/>
    <w:rsid w:val="00ED6182"/>
    <w:rsid w:val="00ED6343"/>
    <w:rsid w:val="00ED7ED2"/>
    <w:rsid w:val="00EE002D"/>
    <w:rsid w:val="00EE0E30"/>
    <w:rsid w:val="00EE166F"/>
    <w:rsid w:val="00EE20B0"/>
    <w:rsid w:val="00EE27FE"/>
    <w:rsid w:val="00EE2DE3"/>
    <w:rsid w:val="00EE2F6D"/>
    <w:rsid w:val="00EE3501"/>
    <w:rsid w:val="00EE42D0"/>
    <w:rsid w:val="00EE4D0E"/>
    <w:rsid w:val="00EE5232"/>
    <w:rsid w:val="00EE70FC"/>
    <w:rsid w:val="00EE73CB"/>
    <w:rsid w:val="00EE779F"/>
    <w:rsid w:val="00EE7F3C"/>
    <w:rsid w:val="00EF14DB"/>
    <w:rsid w:val="00EF15CF"/>
    <w:rsid w:val="00EF2DA9"/>
    <w:rsid w:val="00EF4688"/>
    <w:rsid w:val="00EF4D4B"/>
    <w:rsid w:val="00EF53EE"/>
    <w:rsid w:val="00EF5A1B"/>
    <w:rsid w:val="00EF6712"/>
    <w:rsid w:val="00EF7CBC"/>
    <w:rsid w:val="00F0044E"/>
    <w:rsid w:val="00F00812"/>
    <w:rsid w:val="00F00BFD"/>
    <w:rsid w:val="00F00D6B"/>
    <w:rsid w:val="00F01A98"/>
    <w:rsid w:val="00F01D70"/>
    <w:rsid w:val="00F03680"/>
    <w:rsid w:val="00F03CC7"/>
    <w:rsid w:val="00F0410F"/>
    <w:rsid w:val="00F05C91"/>
    <w:rsid w:val="00F05F55"/>
    <w:rsid w:val="00F076E1"/>
    <w:rsid w:val="00F07F27"/>
    <w:rsid w:val="00F1016F"/>
    <w:rsid w:val="00F107B4"/>
    <w:rsid w:val="00F1166C"/>
    <w:rsid w:val="00F11946"/>
    <w:rsid w:val="00F11C25"/>
    <w:rsid w:val="00F12341"/>
    <w:rsid w:val="00F12787"/>
    <w:rsid w:val="00F1447F"/>
    <w:rsid w:val="00F1493C"/>
    <w:rsid w:val="00F160FB"/>
    <w:rsid w:val="00F165F1"/>
    <w:rsid w:val="00F16F3E"/>
    <w:rsid w:val="00F171F1"/>
    <w:rsid w:val="00F17608"/>
    <w:rsid w:val="00F17D96"/>
    <w:rsid w:val="00F20244"/>
    <w:rsid w:val="00F2024E"/>
    <w:rsid w:val="00F20864"/>
    <w:rsid w:val="00F22852"/>
    <w:rsid w:val="00F23170"/>
    <w:rsid w:val="00F244A2"/>
    <w:rsid w:val="00F2454F"/>
    <w:rsid w:val="00F25BAC"/>
    <w:rsid w:val="00F2612B"/>
    <w:rsid w:val="00F26B64"/>
    <w:rsid w:val="00F27D2A"/>
    <w:rsid w:val="00F300C8"/>
    <w:rsid w:val="00F30298"/>
    <w:rsid w:val="00F3068B"/>
    <w:rsid w:val="00F3087C"/>
    <w:rsid w:val="00F30E50"/>
    <w:rsid w:val="00F31487"/>
    <w:rsid w:val="00F3190D"/>
    <w:rsid w:val="00F324FB"/>
    <w:rsid w:val="00F32581"/>
    <w:rsid w:val="00F33A51"/>
    <w:rsid w:val="00F34103"/>
    <w:rsid w:val="00F34958"/>
    <w:rsid w:val="00F34B3E"/>
    <w:rsid w:val="00F35423"/>
    <w:rsid w:val="00F363BD"/>
    <w:rsid w:val="00F37E3F"/>
    <w:rsid w:val="00F40A5C"/>
    <w:rsid w:val="00F4112D"/>
    <w:rsid w:val="00F41501"/>
    <w:rsid w:val="00F41D76"/>
    <w:rsid w:val="00F42105"/>
    <w:rsid w:val="00F42CE9"/>
    <w:rsid w:val="00F4423F"/>
    <w:rsid w:val="00F44399"/>
    <w:rsid w:val="00F4497A"/>
    <w:rsid w:val="00F459F5"/>
    <w:rsid w:val="00F46563"/>
    <w:rsid w:val="00F478F7"/>
    <w:rsid w:val="00F47AE9"/>
    <w:rsid w:val="00F47CEC"/>
    <w:rsid w:val="00F503B2"/>
    <w:rsid w:val="00F50A30"/>
    <w:rsid w:val="00F50E5F"/>
    <w:rsid w:val="00F50F32"/>
    <w:rsid w:val="00F51AE6"/>
    <w:rsid w:val="00F5278E"/>
    <w:rsid w:val="00F53758"/>
    <w:rsid w:val="00F547CD"/>
    <w:rsid w:val="00F54814"/>
    <w:rsid w:val="00F54B54"/>
    <w:rsid w:val="00F55B1F"/>
    <w:rsid w:val="00F56516"/>
    <w:rsid w:val="00F56662"/>
    <w:rsid w:val="00F568BB"/>
    <w:rsid w:val="00F56A4A"/>
    <w:rsid w:val="00F56EE7"/>
    <w:rsid w:val="00F579A9"/>
    <w:rsid w:val="00F57EA4"/>
    <w:rsid w:val="00F57FE1"/>
    <w:rsid w:val="00F6040D"/>
    <w:rsid w:val="00F60C7E"/>
    <w:rsid w:val="00F60ED2"/>
    <w:rsid w:val="00F62069"/>
    <w:rsid w:val="00F63616"/>
    <w:rsid w:val="00F636E7"/>
    <w:rsid w:val="00F6447B"/>
    <w:rsid w:val="00F644D2"/>
    <w:rsid w:val="00F64DFD"/>
    <w:rsid w:val="00F65836"/>
    <w:rsid w:val="00F66CD0"/>
    <w:rsid w:val="00F67128"/>
    <w:rsid w:val="00F67CFA"/>
    <w:rsid w:val="00F67E28"/>
    <w:rsid w:val="00F70892"/>
    <w:rsid w:val="00F70C83"/>
    <w:rsid w:val="00F70E16"/>
    <w:rsid w:val="00F7185A"/>
    <w:rsid w:val="00F725E9"/>
    <w:rsid w:val="00F729EE"/>
    <w:rsid w:val="00F7332C"/>
    <w:rsid w:val="00F73367"/>
    <w:rsid w:val="00F73466"/>
    <w:rsid w:val="00F73988"/>
    <w:rsid w:val="00F74475"/>
    <w:rsid w:val="00F744DC"/>
    <w:rsid w:val="00F74911"/>
    <w:rsid w:val="00F74BF6"/>
    <w:rsid w:val="00F75384"/>
    <w:rsid w:val="00F77171"/>
    <w:rsid w:val="00F772A7"/>
    <w:rsid w:val="00F77ED9"/>
    <w:rsid w:val="00F8032E"/>
    <w:rsid w:val="00F80E77"/>
    <w:rsid w:val="00F82032"/>
    <w:rsid w:val="00F83592"/>
    <w:rsid w:val="00F839DE"/>
    <w:rsid w:val="00F83A49"/>
    <w:rsid w:val="00F83EED"/>
    <w:rsid w:val="00F8457B"/>
    <w:rsid w:val="00F84D4E"/>
    <w:rsid w:val="00F861F7"/>
    <w:rsid w:val="00F8695F"/>
    <w:rsid w:val="00F87698"/>
    <w:rsid w:val="00F87CD5"/>
    <w:rsid w:val="00F90B25"/>
    <w:rsid w:val="00F91746"/>
    <w:rsid w:val="00F91E31"/>
    <w:rsid w:val="00F924BA"/>
    <w:rsid w:val="00F92C06"/>
    <w:rsid w:val="00F9318E"/>
    <w:rsid w:val="00F9430D"/>
    <w:rsid w:val="00F94537"/>
    <w:rsid w:val="00F94844"/>
    <w:rsid w:val="00F95C5F"/>
    <w:rsid w:val="00F96EA9"/>
    <w:rsid w:val="00F977D5"/>
    <w:rsid w:val="00FA0733"/>
    <w:rsid w:val="00FA0747"/>
    <w:rsid w:val="00FA0F2A"/>
    <w:rsid w:val="00FA132F"/>
    <w:rsid w:val="00FA195E"/>
    <w:rsid w:val="00FA29B2"/>
    <w:rsid w:val="00FA4966"/>
    <w:rsid w:val="00FA5951"/>
    <w:rsid w:val="00FA5EA7"/>
    <w:rsid w:val="00FA6217"/>
    <w:rsid w:val="00FA62D7"/>
    <w:rsid w:val="00FA6461"/>
    <w:rsid w:val="00FA680C"/>
    <w:rsid w:val="00FA75A1"/>
    <w:rsid w:val="00FA7819"/>
    <w:rsid w:val="00FA785F"/>
    <w:rsid w:val="00FA7C74"/>
    <w:rsid w:val="00FA7CBA"/>
    <w:rsid w:val="00FB0468"/>
    <w:rsid w:val="00FB0BE6"/>
    <w:rsid w:val="00FB0C54"/>
    <w:rsid w:val="00FB19EB"/>
    <w:rsid w:val="00FB2055"/>
    <w:rsid w:val="00FB2715"/>
    <w:rsid w:val="00FB272C"/>
    <w:rsid w:val="00FB32DF"/>
    <w:rsid w:val="00FB3412"/>
    <w:rsid w:val="00FB4127"/>
    <w:rsid w:val="00FB4B4D"/>
    <w:rsid w:val="00FB4D42"/>
    <w:rsid w:val="00FB51A8"/>
    <w:rsid w:val="00FB5A59"/>
    <w:rsid w:val="00FB62B7"/>
    <w:rsid w:val="00FB6478"/>
    <w:rsid w:val="00FB6895"/>
    <w:rsid w:val="00FB6A30"/>
    <w:rsid w:val="00FB6EAF"/>
    <w:rsid w:val="00FB7247"/>
    <w:rsid w:val="00FB7B08"/>
    <w:rsid w:val="00FC04A7"/>
    <w:rsid w:val="00FC0F62"/>
    <w:rsid w:val="00FC107D"/>
    <w:rsid w:val="00FC26BF"/>
    <w:rsid w:val="00FC2B5D"/>
    <w:rsid w:val="00FC2BF0"/>
    <w:rsid w:val="00FC38ED"/>
    <w:rsid w:val="00FC3F3F"/>
    <w:rsid w:val="00FC44AB"/>
    <w:rsid w:val="00FC470B"/>
    <w:rsid w:val="00FC49B7"/>
    <w:rsid w:val="00FC5819"/>
    <w:rsid w:val="00FC630F"/>
    <w:rsid w:val="00FC736A"/>
    <w:rsid w:val="00FD032C"/>
    <w:rsid w:val="00FD3441"/>
    <w:rsid w:val="00FD3E30"/>
    <w:rsid w:val="00FD499F"/>
    <w:rsid w:val="00FD4B29"/>
    <w:rsid w:val="00FD4BE9"/>
    <w:rsid w:val="00FD4D95"/>
    <w:rsid w:val="00FD5009"/>
    <w:rsid w:val="00FD51B3"/>
    <w:rsid w:val="00FD7452"/>
    <w:rsid w:val="00FE0DBD"/>
    <w:rsid w:val="00FE14B6"/>
    <w:rsid w:val="00FE2888"/>
    <w:rsid w:val="00FE3B86"/>
    <w:rsid w:val="00FE4093"/>
    <w:rsid w:val="00FE50C1"/>
    <w:rsid w:val="00FE533C"/>
    <w:rsid w:val="00FE59DB"/>
    <w:rsid w:val="00FE5E3A"/>
    <w:rsid w:val="00FE6749"/>
    <w:rsid w:val="00FE6B93"/>
    <w:rsid w:val="00FE6E11"/>
    <w:rsid w:val="00FE76E5"/>
    <w:rsid w:val="00FF0B68"/>
    <w:rsid w:val="00FF105E"/>
    <w:rsid w:val="00FF1A7A"/>
    <w:rsid w:val="00FF27C7"/>
    <w:rsid w:val="00FF2C96"/>
    <w:rsid w:val="00FF330C"/>
    <w:rsid w:val="00FF3CEB"/>
    <w:rsid w:val="00FF3E34"/>
    <w:rsid w:val="00FF40B5"/>
    <w:rsid w:val="00FF63EF"/>
    <w:rsid w:val="00FF6762"/>
    <w:rsid w:val="00FF6788"/>
    <w:rsid w:val="00FF7337"/>
    <w:rsid w:val="00FF76E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8D46CA3"/>
  <w15:docId w15:val="{5DD4D66D-5FA1-4B3A-94C3-1F91BDF1DC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34D66"/>
    <w:pPr>
      <w:widowControl w:val="0"/>
    </w:pPr>
    <w:rPr>
      <w:rFonts w:ascii="Times New Roman" w:eastAsia="新細明體" w:hAnsi="Times New Roman" w:cs="Times New Roman"/>
      <w:szCs w:val="24"/>
    </w:rPr>
  </w:style>
  <w:style w:type="paragraph" w:styleId="1">
    <w:name w:val="heading 1"/>
    <w:basedOn w:val="a"/>
    <w:next w:val="a"/>
    <w:link w:val="10"/>
    <w:uiPriority w:val="9"/>
    <w:qFormat/>
    <w:rsid w:val="00B93C42"/>
    <w:pPr>
      <w:keepNext/>
      <w:spacing w:before="180" w:after="180" w:line="720" w:lineRule="auto"/>
      <w:outlineLvl w:val="0"/>
    </w:pPr>
    <w:rPr>
      <w:rFonts w:asciiTheme="majorHAnsi" w:eastAsiaTheme="majorEastAsia" w:hAnsiTheme="majorHAnsi" w:cstheme="majorBidi"/>
      <w:b/>
      <w:bCs/>
      <w:kern w:val="52"/>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乙篇主文 字元 字元 字元1"/>
    <w:basedOn w:val="a0"/>
    <w:locked/>
    <w:rsid w:val="00636930"/>
    <w:rPr>
      <w:rFonts w:ascii="標楷體" w:eastAsia="標楷體"/>
      <w:kern w:val="2"/>
      <w:sz w:val="24"/>
      <w:szCs w:val="24"/>
      <w:lang w:val="en-US" w:eastAsia="zh-TW" w:bidi="ar-SA"/>
    </w:rPr>
  </w:style>
  <w:style w:type="paragraph" w:customStyle="1" w:styleId="a3">
    <w:name w:val="表頭"/>
    <w:basedOn w:val="a"/>
    <w:rsid w:val="00636930"/>
    <w:pPr>
      <w:ind w:leftChars="30" w:left="30" w:rightChars="30" w:right="30"/>
      <w:jc w:val="distribute"/>
    </w:pPr>
    <w:rPr>
      <w:rFonts w:ascii="華康楷書體W5" w:eastAsia="標楷體"/>
      <w:sz w:val="20"/>
      <w:szCs w:val="20"/>
    </w:rPr>
  </w:style>
  <w:style w:type="paragraph" w:customStyle="1" w:styleId="1-1">
    <w:name w:val="表格欄1-1主管"/>
    <w:basedOn w:val="a"/>
    <w:rsid w:val="00636930"/>
    <w:pPr>
      <w:jc w:val="distribute"/>
    </w:pPr>
    <w:rPr>
      <w:rFonts w:eastAsia="標楷體" w:cs="新細明體"/>
      <w:b/>
      <w:sz w:val="20"/>
      <w:szCs w:val="20"/>
    </w:rPr>
  </w:style>
  <w:style w:type="paragraph" w:customStyle="1" w:styleId="a4">
    <w:name w:val="單元"/>
    <w:basedOn w:val="a"/>
    <w:rsid w:val="00636930"/>
    <w:pPr>
      <w:snapToGrid w:val="0"/>
      <w:ind w:rightChars="100" w:right="100"/>
      <w:jc w:val="right"/>
    </w:pPr>
    <w:rPr>
      <w:rFonts w:ascii="標楷體" w:eastAsia="標楷體" w:hAnsi="Arial Narrow"/>
      <w:w w:val="95"/>
      <w:sz w:val="20"/>
      <w:szCs w:val="20"/>
    </w:rPr>
  </w:style>
  <w:style w:type="paragraph" w:customStyle="1" w:styleId="3">
    <w:name w:val="表格欄3數字"/>
    <w:basedOn w:val="a"/>
    <w:rsid w:val="00636930"/>
    <w:pPr>
      <w:jc w:val="right"/>
    </w:pPr>
    <w:rPr>
      <w:rFonts w:ascii="細明體" w:eastAsia="細明體" w:hAnsi="Arial"/>
      <w:bCs/>
      <w:w w:val="90"/>
      <w:sz w:val="18"/>
      <w:szCs w:val="20"/>
    </w:rPr>
  </w:style>
  <w:style w:type="paragraph" w:customStyle="1" w:styleId="a5">
    <w:name w:val="標題一、"/>
    <w:basedOn w:val="a"/>
    <w:rsid w:val="00636930"/>
    <w:pPr>
      <w:spacing w:beforeLines="20" w:afterLines="20" w:line="400" w:lineRule="exact"/>
      <w:ind w:firstLineChars="100" w:firstLine="100"/>
      <w:jc w:val="both"/>
    </w:pPr>
    <w:rPr>
      <w:rFonts w:eastAsia="標楷體"/>
      <w:b/>
      <w:bCs/>
      <w:sz w:val="32"/>
      <w:szCs w:val="32"/>
    </w:rPr>
  </w:style>
  <w:style w:type="paragraph" w:customStyle="1" w:styleId="a6">
    <w:name w:val="標題（一）"/>
    <w:basedOn w:val="a"/>
    <w:link w:val="12"/>
    <w:rsid w:val="00636930"/>
    <w:pPr>
      <w:spacing w:beforeLines="20" w:afterLines="20" w:line="400" w:lineRule="exact"/>
      <w:ind w:firstLineChars="200" w:firstLine="200"/>
      <w:jc w:val="both"/>
    </w:pPr>
    <w:rPr>
      <w:rFonts w:eastAsia="標楷體"/>
      <w:b/>
      <w:bCs/>
      <w:sz w:val="28"/>
      <w:szCs w:val="28"/>
      <w:lang w:val="x-none" w:eastAsia="x-none"/>
    </w:rPr>
  </w:style>
  <w:style w:type="paragraph" w:customStyle="1" w:styleId="a7">
    <w:name w:val="乙篇主文 字元 字元"/>
    <w:basedOn w:val="a"/>
    <w:rsid w:val="00636930"/>
    <w:pPr>
      <w:spacing w:line="400" w:lineRule="exact"/>
      <w:ind w:firstLineChars="200" w:firstLine="200"/>
      <w:jc w:val="both"/>
    </w:pPr>
    <w:rPr>
      <w:rFonts w:ascii="標楷體" w:eastAsia="標楷體"/>
    </w:rPr>
  </w:style>
  <w:style w:type="character" w:customStyle="1" w:styleId="13">
    <w:name w:val="乙篇主文 字元1"/>
    <w:rsid w:val="00636930"/>
    <w:rPr>
      <w:rFonts w:ascii="標楷體" w:eastAsia="標楷體"/>
      <w:kern w:val="2"/>
      <w:sz w:val="24"/>
      <w:szCs w:val="24"/>
      <w:lang w:val="en-US" w:eastAsia="zh-TW" w:bidi="ar-SA"/>
    </w:rPr>
  </w:style>
  <w:style w:type="paragraph" w:customStyle="1" w:styleId="a8">
    <w:name w:val="標題壹、"/>
    <w:basedOn w:val="a"/>
    <w:rsid w:val="00636930"/>
    <w:pPr>
      <w:spacing w:line="360" w:lineRule="auto"/>
      <w:jc w:val="both"/>
    </w:pPr>
    <w:rPr>
      <w:rFonts w:eastAsia="標楷體"/>
      <w:b/>
      <w:bCs/>
      <w:sz w:val="36"/>
      <w:szCs w:val="36"/>
    </w:rPr>
  </w:style>
  <w:style w:type="paragraph" w:customStyle="1" w:styleId="14">
    <w:name w:val="標題1."/>
    <w:basedOn w:val="a"/>
    <w:rsid w:val="00636930"/>
    <w:pPr>
      <w:spacing w:line="400" w:lineRule="exact"/>
      <w:ind w:firstLineChars="450" w:firstLine="450"/>
      <w:jc w:val="both"/>
    </w:pPr>
    <w:rPr>
      <w:rFonts w:ascii="標楷體" w:eastAsia="標楷體"/>
      <w:bCs/>
    </w:rPr>
  </w:style>
  <w:style w:type="character" w:customStyle="1" w:styleId="12">
    <w:name w:val="標題（一） 字元1"/>
    <w:link w:val="a6"/>
    <w:locked/>
    <w:rsid w:val="00636930"/>
    <w:rPr>
      <w:rFonts w:ascii="Times New Roman" w:eastAsia="標楷體" w:hAnsi="Times New Roman" w:cs="Times New Roman"/>
      <w:b/>
      <w:bCs/>
      <w:sz w:val="28"/>
      <w:szCs w:val="28"/>
      <w:lang w:val="x-none" w:eastAsia="x-none"/>
    </w:rPr>
  </w:style>
  <w:style w:type="paragraph" w:customStyle="1" w:styleId="15">
    <w:name w:val="標題1. 字元"/>
    <w:basedOn w:val="a"/>
    <w:rsid w:val="00636930"/>
    <w:pPr>
      <w:spacing w:line="400" w:lineRule="exact"/>
      <w:ind w:firstLineChars="450" w:firstLine="450"/>
      <w:jc w:val="both"/>
    </w:pPr>
    <w:rPr>
      <w:rFonts w:ascii="標楷體" w:eastAsia="標楷體"/>
      <w:bCs/>
    </w:rPr>
  </w:style>
  <w:style w:type="paragraph" w:styleId="a9">
    <w:name w:val="header"/>
    <w:basedOn w:val="a"/>
    <w:link w:val="aa"/>
    <w:uiPriority w:val="99"/>
    <w:unhideWhenUsed/>
    <w:rsid w:val="00FF3CEB"/>
    <w:pPr>
      <w:tabs>
        <w:tab w:val="center" w:pos="4153"/>
        <w:tab w:val="right" w:pos="8306"/>
      </w:tabs>
      <w:snapToGrid w:val="0"/>
    </w:pPr>
    <w:rPr>
      <w:sz w:val="20"/>
      <w:szCs w:val="20"/>
    </w:rPr>
  </w:style>
  <w:style w:type="character" w:customStyle="1" w:styleId="aa">
    <w:name w:val="頁首 字元"/>
    <w:basedOn w:val="a0"/>
    <w:link w:val="a9"/>
    <w:uiPriority w:val="99"/>
    <w:rsid w:val="00FF3CEB"/>
    <w:rPr>
      <w:rFonts w:ascii="Times New Roman" w:eastAsia="新細明體" w:hAnsi="Times New Roman" w:cs="Times New Roman"/>
      <w:sz w:val="20"/>
      <w:szCs w:val="20"/>
    </w:rPr>
  </w:style>
  <w:style w:type="paragraph" w:styleId="ab">
    <w:name w:val="footer"/>
    <w:basedOn w:val="a"/>
    <w:link w:val="ac"/>
    <w:uiPriority w:val="99"/>
    <w:unhideWhenUsed/>
    <w:rsid w:val="00FF3CEB"/>
    <w:pPr>
      <w:tabs>
        <w:tab w:val="center" w:pos="4153"/>
        <w:tab w:val="right" w:pos="8306"/>
      </w:tabs>
      <w:snapToGrid w:val="0"/>
    </w:pPr>
    <w:rPr>
      <w:sz w:val="20"/>
      <w:szCs w:val="20"/>
    </w:rPr>
  </w:style>
  <w:style w:type="character" w:customStyle="1" w:styleId="ac">
    <w:name w:val="頁尾 字元"/>
    <w:basedOn w:val="a0"/>
    <w:link w:val="ab"/>
    <w:uiPriority w:val="99"/>
    <w:rsid w:val="00FF3CEB"/>
    <w:rPr>
      <w:rFonts w:ascii="Times New Roman" w:eastAsia="新細明體" w:hAnsi="Times New Roman" w:cs="Times New Roman"/>
      <w:sz w:val="20"/>
      <w:szCs w:val="20"/>
    </w:rPr>
  </w:style>
  <w:style w:type="paragraph" w:styleId="ad">
    <w:name w:val="Balloon Text"/>
    <w:basedOn w:val="a"/>
    <w:link w:val="ae"/>
    <w:uiPriority w:val="99"/>
    <w:semiHidden/>
    <w:unhideWhenUsed/>
    <w:rsid w:val="00531275"/>
    <w:rPr>
      <w:rFonts w:asciiTheme="majorHAnsi" w:eastAsiaTheme="majorEastAsia" w:hAnsiTheme="majorHAnsi" w:cstheme="majorBidi"/>
      <w:sz w:val="18"/>
      <w:szCs w:val="18"/>
    </w:rPr>
  </w:style>
  <w:style w:type="character" w:customStyle="1" w:styleId="ae">
    <w:name w:val="註解方塊文字 字元"/>
    <w:basedOn w:val="a0"/>
    <w:link w:val="ad"/>
    <w:uiPriority w:val="99"/>
    <w:semiHidden/>
    <w:rsid w:val="00531275"/>
    <w:rPr>
      <w:rFonts w:asciiTheme="majorHAnsi" w:eastAsiaTheme="majorEastAsia" w:hAnsiTheme="majorHAnsi" w:cstheme="majorBidi"/>
      <w:sz w:val="18"/>
      <w:szCs w:val="18"/>
    </w:rPr>
  </w:style>
  <w:style w:type="table" w:styleId="af">
    <w:name w:val="Table Grid"/>
    <w:basedOn w:val="a1"/>
    <w:uiPriority w:val="59"/>
    <w:qFormat/>
    <w:rsid w:val="00A005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List Paragraph"/>
    <w:aliases w:val="卑南壹,List Paragraph,詳細說明,Footnote Sam,List Paragraph (numbered (a)),Text,Noise heading,RUS List,Rec para,Dot pt,F5 List Paragraph,No Spacing1,List Paragraph Char Char Char,Indicator Text,Numbered Para 1,List Paragraph1,Recommendation,numbered,L,表名"/>
    <w:basedOn w:val="a"/>
    <w:link w:val="af1"/>
    <w:uiPriority w:val="34"/>
    <w:qFormat/>
    <w:rsid w:val="00E8567C"/>
    <w:pPr>
      <w:ind w:leftChars="200" w:left="480"/>
    </w:pPr>
    <w:rPr>
      <w:rFonts w:asciiTheme="minorHAnsi" w:eastAsiaTheme="minorEastAsia" w:hAnsiTheme="minorHAnsi" w:cstheme="minorBidi"/>
      <w:szCs w:val="22"/>
    </w:rPr>
  </w:style>
  <w:style w:type="paragraph" w:customStyle="1" w:styleId="af2">
    <w:name w:val="乙篇主文"/>
    <w:basedOn w:val="a"/>
    <w:link w:val="af3"/>
    <w:rsid w:val="00E8567C"/>
    <w:pPr>
      <w:spacing w:line="400" w:lineRule="exact"/>
      <w:ind w:firstLineChars="200" w:firstLine="200"/>
      <w:jc w:val="both"/>
    </w:pPr>
    <w:rPr>
      <w:rFonts w:ascii="標楷體" w:eastAsia="標楷體"/>
    </w:rPr>
  </w:style>
  <w:style w:type="character" w:customStyle="1" w:styleId="af3">
    <w:name w:val="乙篇主文 字元"/>
    <w:link w:val="af2"/>
    <w:locked/>
    <w:rsid w:val="00E8567C"/>
    <w:rPr>
      <w:rFonts w:ascii="標楷體" w:eastAsia="標楷體" w:hAnsi="Times New Roman" w:cs="Times New Roman"/>
      <w:szCs w:val="24"/>
    </w:rPr>
  </w:style>
  <w:style w:type="character" w:customStyle="1" w:styleId="10">
    <w:name w:val="標題 1 字元"/>
    <w:basedOn w:val="a0"/>
    <w:link w:val="1"/>
    <w:uiPriority w:val="9"/>
    <w:rsid w:val="00B93C42"/>
    <w:rPr>
      <w:rFonts w:asciiTheme="majorHAnsi" w:eastAsiaTheme="majorEastAsia" w:hAnsiTheme="majorHAnsi" w:cstheme="majorBidi"/>
      <w:b/>
      <w:bCs/>
      <w:kern w:val="52"/>
      <w:sz w:val="52"/>
      <w:szCs w:val="52"/>
    </w:rPr>
  </w:style>
  <w:style w:type="character" w:customStyle="1" w:styleId="af1">
    <w:name w:val="清單段落 字元"/>
    <w:aliases w:val="卑南壹 字元,List Paragraph 字元,詳細說明 字元,Footnote Sam 字元,List Paragraph (numbered (a)) 字元,Text 字元,Noise heading 字元,RUS List 字元,Rec para 字元,Dot pt 字元,F5 List Paragraph 字元,No Spacing1 字元,List Paragraph Char Char Char 字元,Indicator Text 字元,Recommendation 字元"/>
    <w:link w:val="af0"/>
    <w:uiPriority w:val="34"/>
    <w:qFormat/>
    <w:locked/>
    <w:rsid w:val="00F9318E"/>
  </w:style>
  <w:style w:type="paragraph" w:styleId="af4">
    <w:name w:val="Normal Indent"/>
    <w:basedOn w:val="a"/>
    <w:rsid w:val="00953254"/>
    <w:pPr>
      <w:adjustRightInd w:val="0"/>
      <w:spacing w:line="360" w:lineRule="atLeast"/>
      <w:ind w:left="480"/>
      <w:textAlignment w:val="baseline"/>
    </w:pPr>
    <w:rPr>
      <w:rFonts w:eastAsia="細明體"/>
      <w:kern w:val="0"/>
      <w:szCs w:val="20"/>
    </w:rPr>
  </w:style>
  <w:style w:type="table" w:customStyle="1" w:styleId="2">
    <w:name w:val="表格格線2"/>
    <w:basedOn w:val="a1"/>
    <w:next w:val="af"/>
    <w:uiPriority w:val="59"/>
    <w:rsid w:val="00F7332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List Bullet"/>
    <w:basedOn w:val="a"/>
    <w:autoRedefine/>
    <w:rsid w:val="00715419"/>
    <w:pPr>
      <w:overflowPunct w:val="0"/>
      <w:adjustRightInd w:val="0"/>
      <w:snapToGrid w:val="0"/>
      <w:spacing w:line="240" w:lineRule="exact"/>
      <w:ind w:rightChars="-50" w:right="-120"/>
      <w:jc w:val="right"/>
      <w:textAlignment w:val="baseline"/>
    </w:pPr>
    <w:rPr>
      <w:rFonts w:ascii="標楷體" w:eastAsia="標楷體" w:hAnsi="標楷體"/>
      <w:kern w:val="0"/>
      <w:sz w:val="20"/>
      <w:szCs w:val="20"/>
    </w:rPr>
  </w:style>
  <w:style w:type="paragraph" w:styleId="af6">
    <w:name w:val="Body Text Indent"/>
    <w:basedOn w:val="a"/>
    <w:link w:val="af7"/>
    <w:rsid w:val="00CC65CD"/>
    <w:pPr>
      <w:kinsoku w:val="0"/>
      <w:adjustRightInd w:val="0"/>
      <w:jc w:val="center"/>
      <w:textAlignment w:val="baseline"/>
    </w:pPr>
    <w:rPr>
      <w:rFonts w:ascii="標楷體" w:eastAsia="標楷體"/>
      <w:b/>
      <w:kern w:val="0"/>
      <w:sz w:val="18"/>
      <w:szCs w:val="20"/>
    </w:rPr>
  </w:style>
  <w:style w:type="character" w:customStyle="1" w:styleId="af7">
    <w:name w:val="本文縮排 字元"/>
    <w:basedOn w:val="a0"/>
    <w:link w:val="af6"/>
    <w:rsid w:val="00CC65CD"/>
    <w:rPr>
      <w:rFonts w:ascii="標楷體" w:eastAsia="標楷體" w:hAnsi="Times New Roman" w:cs="Times New Roman"/>
      <w:b/>
      <w:kern w:val="0"/>
      <w:sz w:val="18"/>
      <w:szCs w:val="20"/>
    </w:rPr>
  </w:style>
  <w:style w:type="paragraph" w:styleId="Web">
    <w:name w:val="Normal (Web)"/>
    <w:basedOn w:val="a"/>
    <w:uiPriority w:val="99"/>
    <w:unhideWhenUsed/>
    <w:rsid w:val="005E1EFF"/>
    <w:pPr>
      <w:widowControl/>
      <w:spacing w:before="100" w:beforeAutospacing="1" w:after="100" w:afterAutospacing="1"/>
    </w:pPr>
    <w:rPr>
      <w:rFonts w:ascii="新細明體" w:hAnsi="新細明體" w:cs="新細明體"/>
      <w:kern w:val="0"/>
    </w:rPr>
  </w:style>
  <w:style w:type="table" w:customStyle="1" w:styleId="120">
    <w:name w:val="表格格線12"/>
    <w:basedOn w:val="a1"/>
    <w:next w:val="af"/>
    <w:rsid w:val="00B2549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
    <w:basedOn w:val="a1"/>
    <w:next w:val="af"/>
    <w:uiPriority w:val="39"/>
    <w:rsid w:val="00661AE4"/>
    <w:pPr>
      <w:widowControl w:val="0"/>
      <w:adjustRightInd w:val="0"/>
      <w:spacing w:line="360" w:lineRule="atLeas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uiPriority w:val="59"/>
    <w:rsid w:val="00661AE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uiPriority w:val="59"/>
    <w:rsid w:val="00661AE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0">
    <w:name w:val="Body Text Indent 2"/>
    <w:basedOn w:val="a"/>
    <w:link w:val="21"/>
    <w:uiPriority w:val="99"/>
    <w:semiHidden/>
    <w:unhideWhenUsed/>
    <w:rsid w:val="00B67D03"/>
    <w:pPr>
      <w:spacing w:after="120" w:line="480" w:lineRule="auto"/>
      <w:ind w:leftChars="200" w:left="480"/>
    </w:pPr>
  </w:style>
  <w:style w:type="character" w:customStyle="1" w:styleId="21">
    <w:name w:val="本文縮排 2 字元"/>
    <w:basedOn w:val="a0"/>
    <w:link w:val="20"/>
    <w:uiPriority w:val="99"/>
    <w:semiHidden/>
    <w:rsid w:val="00B67D03"/>
    <w:rPr>
      <w:rFonts w:ascii="Times New Roman" w:eastAsia="新細明體" w:hAnsi="Times New Roman" w:cs="Times New Roman"/>
      <w:szCs w:val="24"/>
    </w:rPr>
  </w:style>
  <w:style w:type="paragraph" w:styleId="af8">
    <w:name w:val="caption"/>
    <w:basedOn w:val="a"/>
    <w:next w:val="a"/>
    <w:uiPriority w:val="35"/>
    <w:unhideWhenUsed/>
    <w:qFormat/>
    <w:rsid w:val="00B67D03"/>
    <w:rPr>
      <w:sz w:val="20"/>
      <w:szCs w:val="20"/>
    </w:rPr>
  </w:style>
  <w:style w:type="paragraph" w:styleId="HTML">
    <w:name w:val="HTML Preformatted"/>
    <w:basedOn w:val="a"/>
    <w:link w:val="HTML0"/>
    <w:uiPriority w:val="99"/>
    <w:unhideWhenUsed/>
    <w:rsid w:val="00BC52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0"/>
    <w:link w:val="HTML"/>
    <w:uiPriority w:val="99"/>
    <w:rsid w:val="00BC52B3"/>
    <w:rPr>
      <w:rFonts w:ascii="細明體" w:eastAsia="細明體" w:hAnsi="細明體" w:cs="細明體"/>
      <w:kern w:val="0"/>
      <w:szCs w:val="24"/>
    </w:rPr>
  </w:style>
  <w:style w:type="paragraph" w:customStyle="1" w:styleId="af9">
    <w:name w:val="表說明"/>
    <w:basedOn w:val="a"/>
    <w:link w:val="afa"/>
    <w:qFormat/>
    <w:rsid w:val="002C06FF"/>
    <w:pPr>
      <w:keepNext/>
      <w:widowControl/>
      <w:spacing w:beforeLines="50" w:before="50" w:line="400" w:lineRule="exact"/>
      <w:ind w:firstLineChars="200" w:firstLine="200"/>
      <w:jc w:val="center"/>
      <w:textAlignment w:val="center"/>
    </w:pPr>
    <w:rPr>
      <w:rFonts w:ascii="標楷體" w:eastAsia="標楷體" w:hAnsi="標楷體"/>
      <w:b/>
      <w:sz w:val="26"/>
      <w:szCs w:val="28"/>
    </w:rPr>
  </w:style>
  <w:style w:type="character" w:customStyle="1" w:styleId="afa">
    <w:name w:val="表說明 字元"/>
    <w:link w:val="af9"/>
    <w:rsid w:val="002C06FF"/>
    <w:rPr>
      <w:rFonts w:ascii="標楷體" w:eastAsia="標楷體" w:hAnsi="標楷體" w:cs="Times New Roman"/>
      <w:b/>
      <w:sz w:val="26"/>
      <w:szCs w:val="28"/>
    </w:rPr>
  </w:style>
  <w:style w:type="paragraph" w:customStyle="1" w:styleId="afb">
    <w:name w:val="表格內容"/>
    <w:basedOn w:val="a"/>
    <w:link w:val="afc"/>
    <w:qFormat/>
    <w:rsid w:val="002C06FF"/>
    <w:pPr>
      <w:widowControl/>
      <w:spacing w:line="240" w:lineRule="exact"/>
      <w:jc w:val="center"/>
      <w:textAlignment w:val="center"/>
    </w:pPr>
    <w:rPr>
      <w:rFonts w:ascii="標楷體" w:eastAsia="標楷體" w:hAnsi="標楷體"/>
      <w:bCs/>
      <w:sz w:val="20"/>
      <w:szCs w:val="20"/>
    </w:rPr>
  </w:style>
  <w:style w:type="character" w:customStyle="1" w:styleId="afc">
    <w:name w:val="表格內容 字元"/>
    <w:link w:val="afb"/>
    <w:rsid w:val="002C06FF"/>
    <w:rPr>
      <w:rFonts w:ascii="標楷體" w:eastAsia="標楷體" w:hAnsi="標楷體" w:cs="Times New Roman"/>
      <w:bCs/>
      <w:sz w:val="20"/>
      <w:szCs w:val="20"/>
    </w:rPr>
  </w:style>
  <w:style w:type="paragraph" w:customStyle="1" w:styleId="afd">
    <w:name w:val="表註腳"/>
    <w:basedOn w:val="a"/>
    <w:link w:val="afe"/>
    <w:qFormat/>
    <w:rsid w:val="002C06FF"/>
    <w:pPr>
      <w:widowControl/>
      <w:spacing w:before="60" w:line="240" w:lineRule="exact"/>
      <w:ind w:left="573" w:hanging="573"/>
      <w:jc w:val="both"/>
      <w:textAlignment w:val="center"/>
    </w:pPr>
    <w:rPr>
      <w:rFonts w:ascii="標楷體" w:eastAsia="標楷體" w:hAnsi="標楷體"/>
      <w:sz w:val="20"/>
      <w:szCs w:val="20"/>
    </w:rPr>
  </w:style>
  <w:style w:type="character" w:customStyle="1" w:styleId="afe">
    <w:name w:val="表註腳 字元"/>
    <w:link w:val="afd"/>
    <w:rsid w:val="002C06FF"/>
    <w:rPr>
      <w:rFonts w:ascii="標楷體" w:eastAsia="標楷體" w:hAnsi="標楷體" w:cs="Times New Roman"/>
      <w:sz w:val="20"/>
      <w:szCs w:val="20"/>
    </w:rPr>
  </w:style>
  <w:style w:type="paragraph" w:customStyle="1" w:styleId="aff">
    <w:name w:val="表單位"/>
    <w:basedOn w:val="afb"/>
    <w:link w:val="aff0"/>
    <w:qFormat/>
    <w:rsid w:val="002C06FF"/>
    <w:pPr>
      <w:keepNext/>
      <w:spacing w:line="280" w:lineRule="exact"/>
      <w:jc w:val="right"/>
    </w:pPr>
  </w:style>
  <w:style w:type="character" w:customStyle="1" w:styleId="aff0">
    <w:name w:val="表單位 字元"/>
    <w:link w:val="aff"/>
    <w:rsid w:val="002C06FF"/>
    <w:rPr>
      <w:rFonts w:ascii="標楷體" w:eastAsia="標楷體" w:hAnsi="標楷體" w:cs="Times New Roman"/>
      <w:bCs/>
      <w:sz w:val="20"/>
      <w:szCs w:val="20"/>
    </w:rPr>
  </w:style>
  <w:style w:type="paragraph" w:customStyle="1" w:styleId="Default">
    <w:name w:val="Default"/>
    <w:rsid w:val="00B4755A"/>
    <w:pPr>
      <w:widowControl w:val="0"/>
      <w:autoSpaceDE w:val="0"/>
      <w:autoSpaceDN w:val="0"/>
      <w:adjustRightInd w:val="0"/>
    </w:pPr>
    <w:rPr>
      <w:rFonts w:ascii="新細明體" w:eastAsia="新細明體" w:hAnsi="Times New Roman" w:cs="新細明體"/>
      <w:color w:val="000000"/>
      <w:kern w:val="0"/>
      <w:szCs w:val="24"/>
    </w:rPr>
  </w:style>
  <w:style w:type="paragraph" w:customStyle="1" w:styleId="30">
    <w:name w:val="段落樣式3"/>
    <w:basedOn w:val="a"/>
    <w:qFormat/>
    <w:rsid w:val="00AB7DB1"/>
    <w:pPr>
      <w:tabs>
        <w:tab w:val="left" w:pos="567"/>
      </w:tabs>
      <w:overflowPunct w:val="0"/>
      <w:autoSpaceDE w:val="0"/>
      <w:autoSpaceDN w:val="0"/>
      <w:ind w:leftChars="400" w:left="400" w:firstLineChars="200" w:firstLine="200"/>
      <w:jc w:val="both"/>
    </w:pPr>
    <w:rPr>
      <w:rFonts w:ascii="標楷體" w:eastAsia="標楷體"/>
      <w:kern w:val="32"/>
      <w:sz w:val="32"/>
      <w:szCs w:val="20"/>
    </w:rPr>
  </w:style>
  <w:style w:type="character" w:customStyle="1" w:styleId="st1">
    <w:name w:val="st1"/>
    <w:basedOn w:val="a0"/>
    <w:rsid w:val="00AB7DB1"/>
  </w:style>
  <w:style w:type="table" w:customStyle="1" w:styleId="31">
    <w:name w:val="表格格線3"/>
    <w:basedOn w:val="a1"/>
    <w:next w:val="af"/>
    <w:uiPriority w:val="59"/>
    <w:rsid w:val="00B5013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2"/>
    <w:basedOn w:val="a"/>
    <w:link w:val="23"/>
    <w:uiPriority w:val="99"/>
    <w:semiHidden/>
    <w:unhideWhenUsed/>
    <w:rsid w:val="006A33D5"/>
    <w:pPr>
      <w:spacing w:after="120" w:line="480" w:lineRule="auto"/>
    </w:pPr>
  </w:style>
  <w:style w:type="character" w:customStyle="1" w:styleId="23">
    <w:name w:val="本文 2 字元"/>
    <w:basedOn w:val="a0"/>
    <w:link w:val="22"/>
    <w:uiPriority w:val="99"/>
    <w:semiHidden/>
    <w:rsid w:val="006A33D5"/>
    <w:rPr>
      <w:rFonts w:ascii="Times New Roman" w:eastAsia="新細明體" w:hAnsi="Times New Roman" w:cs="Times New Roman"/>
      <w:szCs w:val="24"/>
    </w:rPr>
  </w:style>
  <w:style w:type="table" w:styleId="aff1">
    <w:name w:val="Table Theme"/>
    <w:basedOn w:val="a1"/>
    <w:rsid w:val="007973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f"/>
    <w:uiPriority w:val="59"/>
    <w:qFormat/>
    <w:rsid w:val="0043182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
    <w:uiPriority w:val="59"/>
    <w:rsid w:val="00D23980"/>
    <w:pPr>
      <w:widowControl w:val="0"/>
      <w:adjustRightInd w:val="0"/>
      <w:spacing w:line="360" w:lineRule="atLeas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
    <w:link w:val="33"/>
    <w:unhideWhenUsed/>
    <w:rsid w:val="00A57665"/>
    <w:pPr>
      <w:spacing w:after="120"/>
      <w:ind w:leftChars="200" w:left="480"/>
    </w:pPr>
    <w:rPr>
      <w:sz w:val="16"/>
      <w:szCs w:val="16"/>
    </w:rPr>
  </w:style>
  <w:style w:type="character" w:customStyle="1" w:styleId="33">
    <w:name w:val="本文縮排 3 字元"/>
    <w:basedOn w:val="a0"/>
    <w:link w:val="32"/>
    <w:rsid w:val="00A57665"/>
    <w:rPr>
      <w:rFonts w:ascii="Times New Roman" w:eastAsia="新細明體" w:hAnsi="Times New Roman" w:cs="Times New Roman"/>
      <w:sz w:val="16"/>
      <w:szCs w:val="16"/>
    </w:rPr>
  </w:style>
  <w:style w:type="paragraph" w:styleId="aff2">
    <w:name w:val="footnote text"/>
    <w:basedOn w:val="a"/>
    <w:link w:val="aff3"/>
    <w:uiPriority w:val="99"/>
    <w:rsid w:val="00F772A7"/>
    <w:pPr>
      <w:snapToGrid w:val="0"/>
    </w:pPr>
    <w:rPr>
      <w:sz w:val="20"/>
      <w:szCs w:val="20"/>
      <w:lang w:val="x-none" w:eastAsia="x-none"/>
    </w:rPr>
  </w:style>
  <w:style w:type="character" w:customStyle="1" w:styleId="aff3">
    <w:name w:val="註腳文字 字元"/>
    <w:basedOn w:val="a0"/>
    <w:link w:val="aff2"/>
    <w:uiPriority w:val="99"/>
    <w:rsid w:val="00F772A7"/>
    <w:rPr>
      <w:rFonts w:ascii="Times New Roman" w:eastAsia="新細明體" w:hAnsi="Times New Roman" w:cs="Times New Roman"/>
      <w:sz w:val="20"/>
      <w:szCs w:val="20"/>
      <w:lang w:val="x-none" w:eastAsia="x-none"/>
    </w:rPr>
  </w:style>
  <w:style w:type="character" w:styleId="aff4">
    <w:name w:val="Emphasis"/>
    <w:basedOn w:val="a0"/>
    <w:uiPriority w:val="20"/>
    <w:qFormat/>
    <w:rsid w:val="00A7316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5486054">
      <w:bodyDiv w:val="1"/>
      <w:marLeft w:val="0"/>
      <w:marRight w:val="0"/>
      <w:marTop w:val="0"/>
      <w:marBottom w:val="0"/>
      <w:divBdr>
        <w:top w:val="none" w:sz="0" w:space="0" w:color="auto"/>
        <w:left w:val="none" w:sz="0" w:space="0" w:color="auto"/>
        <w:bottom w:val="none" w:sz="0" w:space="0" w:color="auto"/>
        <w:right w:val="none" w:sz="0" w:space="0" w:color="auto"/>
      </w:divBdr>
    </w:div>
    <w:div w:id="613370324">
      <w:bodyDiv w:val="1"/>
      <w:marLeft w:val="0"/>
      <w:marRight w:val="0"/>
      <w:marTop w:val="0"/>
      <w:marBottom w:val="0"/>
      <w:divBdr>
        <w:top w:val="none" w:sz="0" w:space="0" w:color="auto"/>
        <w:left w:val="none" w:sz="0" w:space="0" w:color="auto"/>
        <w:bottom w:val="none" w:sz="0" w:space="0" w:color="auto"/>
        <w:right w:val="none" w:sz="0" w:space="0" w:color="auto"/>
      </w:divBdr>
    </w:div>
    <w:div w:id="812059328">
      <w:bodyDiv w:val="1"/>
      <w:marLeft w:val="0"/>
      <w:marRight w:val="0"/>
      <w:marTop w:val="0"/>
      <w:marBottom w:val="0"/>
      <w:divBdr>
        <w:top w:val="none" w:sz="0" w:space="0" w:color="auto"/>
        <w:left w:val="none" w:sz="0" w:space="0" w:color="auto"/>
        <w:bottom w:val="none" w:sz="0" w:space="0" w:color="auto"/>
        <w:right w:val="none" w:sz="0" w:space="0" w:color="auto"/>
      </w:divBdr>
    </w:div>
    <w:div w:id="955138488">
      <w:bodyDiv w:val="1"/>
      <w:marLeft w:val="0"/>
      <w:marRight w:val="0"/>
      <w:marTop w:val="0"/>
      <w:marBottom w:val="0"/>
      <w:divBdr>
        <w:top w:val="none" w:sz="0" w:space="0" w:color="auto"/>
        <w:left w:val="none" w:sz="0" w:space="0" w:color="auto"/>
        <w:bottom w:val="none" w:sz="0" w:space="0" w:color="auto"/>
        <w:right w:val="none" w:sz="0" w:space="0" w:color="auto"/>
      </w:divBdr>
    </w:div>
    <w:div w:id="1487238550">
      <w:bodyDiv w:val="1"/>
      <w:marLeft w:val="0"/>
      <w:marRight w:val="0"/>
      <w:marTop w:val="0"/>
      <w:marBottom w:val="0"/>
      <w:divBdr>
        <w:top w:val="none" w:sz="0" w:space="0" w:color="auto"/>
        <w:left w:val="none" w:sz="0" w:space="0" w:color="auto"/>
        <w:bottom w:val="none" w:sz="0" w:space="0" w:color="auto"/>
        <w:right w:val="none" w:sz="0" w:space="0" w:color="auto"/>
      </w:divBdr>
    </w:div>
    <w:div w:id="1747072403">
      <w:bodyDiv w:val="1"/>
      <w:marLeft w:val="0"/>
      <w:marRight w:val="0"/>
      <w:marTop w:val="0"/>
      <w:marBottom w:val="0"/>
      <w:divBdr>
        <w:top w:val="none" w:sz="0" w:space="0" w:color="auto"/>
        <w:left w:val="none" w:sz="0" w:space="0" w:color="auto"/>
        <w:bottom w:val="none" w:sz="0" w:space="0" w:color="auto"/>
        <w:right w:val="none" w:sz="0" w:space="0" w:color="auto"/>
      </w:divBdr>
    </w:div>
    <w:div w:id="1957910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10.png"/><Relationship Id="rId18"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1.png"/><Relationship Id="rId17" Type="http://schemas.microsoft.com/office/2007/relationships/hdphoto" Target="media/hdphoto1.wdp"/><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0.xml"/><Relationship Id="rId5" Type="http://schemas.openxmlformats.org/officeDocument/2006/relationships/webSettings" Target="webSettings.xml"/><Relationship Id="rId15" Type="http://schemas.openxmlformats.org/officeDocument/2006/relationships/image" Target="media/image20.png"/><Relationship Id="rId23" Type="http://schemas.openxmlformats.org/officeDocument/2006/relationships/theme" Target="theme/theme1.xml"/><Relationship Id="rId10" Type="http://schemas.openxmlformats.org/officeDocument/2006/relationships/chart" Target="charts/chart2.xml"/><Relationship Id="rId19" Type="http://schemas.microsoft.com/office/2007/relationships/hdphoto" Target="media/hdphoto10.wdp"/><Relationship Id="rId4" Type="http://schemas.openxmlformats.org/officeDocument/2006/relationships/settings" Target="settings.xml"/><Relationship Id="rId9" Type="http://schemas.openxmlformats.org/officeDocument/2006/relationships/chart" Target="charts/chart10.xml"/><Relationship Id="rId14" Type="http://schemas.openxmlformats.org/officeDocument/2006/relationships/image" Target="media/image2.pn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__.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___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___10.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06600522714786"/>
          <c:y val="0.26541358072815158"/>
          <c:w val="0.71209035974097323"/>
          <c:h val="0.61723963749814281"/>
        </c:manualLayout>
      </c:layout>
      <c:barChart>
        <c:barDir val="col"/>
        <c:grouping val="stacked"/>
        <c:varyColors val="0"/>
        <c:ser>
          <c:idx val="0"/>
          <c:order val="0"/>
          <c:tx>
            <c:strRef>
              <c:f>工作表1!$B$1</c:f>
              <c:strCache>
                <c:ptCount val="1"/>
                <c:pt idx="0">
                  <c:v>未滿3歲</c:v>
                </c:pt>
              </c:strCache>
            </c:strRef>
          </c:tx>
          <c:spPr>
            <a:solidFill>
              <a:schemeClr val="tx1">
                <a:lumMod val="85000"/>
                <a:lumOff val="15000"/>
              </a:schemeClr>
            </a:solidFill>
            <a:ln w="3175">
              <a:solidFill>
                <a:schemeClr val="tx1">
                  <a:lumMod val="75000"/>
                  <a:lumOff val="25000"/>
                </a:schemeClr>
              </a:solidFill>
            </a:ln>
          </c:spPr>
          <c:invertIfNegative val="0"/>
          <c:dLbls>
            <c:delete val="1"/>
          </c:dLbls>
          <c:cat>
            <c:numRef>
              <c:f>工作表1!$A$2:$A$4</c:f>
              <c:numCache>
                <c:formatCode>General</c:formatCode>
                <c:ptCount val="3"/>
                <c:pt idx="0">
                  <c:v>109</c:v>
                </c:pt>
                <c:pt idx="1">
                  <c:v>110</c:v>
                </c:pt>
                <c:pt idx="2">
                  <c:v>111.6</c:v>
                </c:pt>
              </c:numCache>
            </c:numRef>
          </c:cat>
          <c:val>
            <c:numRef>
              <c:f>工作表1!$B$2:$B$4</c:f>
              <c:numCache>
                <c:formatCode>#,##0</c:formatCode>
                <c:ptCount val="3"/>
                <c:pt idx="0">
                  <c:v>11</c:v>
                </c:pt>
                <c:pt idx="1">
                  <c:v>10</c:v>
                </c:pt>
                <c:pt idx="2">
                  <c:v>8</c:v>
                </c:pt>
              </c:numCache>
            </c:numRef>
          </c:val>
          <c:extLst>
            <c:ext xmlns:c16="http://schemas.microsoft.com/office/drawing/2014/chart" uri="{C3380CC4-5D6E-409C-BE32-E72D297353CC}">
              <c16:uniqueId val="{00000000-8B63-4C1F-A78E-FFD13E8F5425}"/>
            </c:ext>
          </c:extLst>
        </c:ser>
        <c:ser>
          <c:idx val="1"/>
          <c:order val="1"/>
          <c:tx>
            <c:strRef>
              <c:f>工作表1!$C$1</c:f>
              <c:strCache>
                <c:ptCount val="1"/>
                <c:pt idx="0">
                  <c:v>3至未滿6歲</c:v>
                </c:pt>
              </c:strCache>
            </c:strRef>
          </c:tx>
          <c:spPr>
            <a:solidFill>
              <a:schemeClr val="tx1">
                <a:lumMod val="65000"/>
                <a:lumOff val="35000"/>
              </a:schemeClr>
            </a:solidFill>
            <a:ln w="3175">
              <a:solidFill>
                <a:schemeClr val="tx1">
                  <a:lumMod val="65000"/>
                  <a:lumOff val="35000"/>
                </a:schemeClr>
              </a:solidFill>
            </a:ln>
          </c:spPr>
          <c:invertIfNegative val="0"/>
          <c:dLbls>
            <c:delete val="1"/>
          </c:dLbls>
          <c:cat>
            <c:numRef>
              <c:f>工作表1!$A$2:$A$4</c:f>
              <c:numCache>
                <c:formatCode>General</c:formatCode>
                <c:ptCount val="3"/>
                <c:pt idx="0">
                  <c:v>109</c:v>
                </c:pt>
                <c:pt idx="1">
                  <c:v>110</c:v>
                </c:pt>
                <c:pt idx="2">
                  <c:v>111.6</c:v>
                </c:pt>
              </c:numCache>
            </c:numRef>
          </c:cat>
          <c:val>
            <c:numRef>
              <c:f>工作表1!$C$2:$C$4</c:f>
              <c:numCache>
                <c:formatCode>#,##0</c:formatCode>
                <c:ptCount val="3"/>
                <c:pt idx="0">
                  <c:v>3</c:v>
                </c:pt>
                <c:pt idx="1">
                  <c:v>9</c:v>
                </c:pt>
                <c:pt idx="2">
                  <c:v>0</c:v>
                </c:pt>
              </c:numCache>
            </c:numRef>
          </c:val>
          <c:extLst>
            <c:ext xmlns:c16="http://schemas.microsoft.com/office/drawing/2014/chart" uri="{C3380CC4-5D6E-409C-BE32-E72D297353CC}">
              <c16:uniqueId val="{00000001-8B63-4C1F-A78E-FFD13E8F5425}"/>
            </c:ext>
          </c:extLst>
        </c:ser>
        <c:ser>
          <c:idx val="2"/>
          <c:order val="2"/>
          <c:tx>
            <c:strRef>
              <c:f>工作表1!$D$1</c:f>
              <c:strCache>
                <c:ptCount val="1"/>
                <c:pt idx="0">
                  <c:v>6至未滿9歲</c:v>
                </c:pt>
              </c:strCache>
            </c:strRef>
          </c:tx>
          <c:spPr>
            <a:solidFill>
              <a:schemeClr val="bg1">
                <a:lumMod val="85000"/>
              </a:schemeClr>
            </a:solidFill>
            <a:ln w="3175">
              <a:solidFill>
                <a:schemeClr val="tx1">
                  <a:lumMod val="75000"/>
                  <a:lumOff val="25000"/>
                </a:schemeClr>
              </a:solidFill>
            </a:ln>
          </c:spPr>
          <c:invertIfNegative val="0"/>
          <c:dLbls>
            <c:delete val="1"/>
          </c:dLbls>
          <c:cat>
            <c:numRef>
              <c:f>工作表1!$A$2:$A$4</c:f>
              <c:numCache>
                <c:formatCode>General</c:formatCode>
                <c:ptCount val="3"/>
                <c:pt idx="0">
                  <c:v>109</c:v>
                </c:pt>
                <c:pt idx="1">
                  <c:v>110</c:v>
                </c:pt>
                <c:pt idx="2">
                  <c:v>111.6</c:v>
                </c:pt>
              </c:numCache>
            </c:numRef>
          </c:cat>
          <c:val>
            <c:numRef>
              <c:f>工作表1!$D$2:$D$4</c:f>
              <c:numCache>
                <c:formatCode>#,##0</c:formatCode>
                <c:ptCount val="3"/>
                <c:pt idx="0">
                  <c:v>4</c:v>
                </c:pt>
                <c:pt idx="1">
                  <c:v>3</c:v>
                </c:pt>
                <c:pt idx="2">
                  <c:v>0</c:v>
                </c:pt>
              </c:numCache>
            </c:numRef>
          </c:val>
          <c:extLst>
            <c:ext xmlns:c16="http://schemas.microsoft.com/office/drawing/2014/chart" uri="{C3380CC4-5D6E-409C-BE32-E72D297353CC}">
              <c16:uniqueId val="{00000002-8B63-4C1F-A78E-FFD13E8F5425}"/>
            </c:ext>
          </c:extLst>
        </c:ser>
        <c:ser>
          <c:idx val="3"/>
          <c:order val="3"/>
          <c:tx>
            <c:strRef>
              <c:f>工作表1!$E$1</c:f>
              <c:strCache>
                <c:ptCount val="1"/>
                <c:pt idx="0">
                  <c:v>9至未滿12歲</c:v>
                </c:pt>
              </c:strCache>
            </c:strRef>
          </c:tx>
          <c:spPr>
            <a:solidFill>
              <a:schemeClr val="bg1"/>
            </a:solidFill>
            <a:ln w="3175">
              <a:solidFill>
                <a:schemeClr val="tx1">
                  <a:lumMod val="75000"/>
                  <a:lumOff val="25000"/>
                </a:schemeClr>
              </a:solidFill>
            </a:ln>
          </c:spPr>
          <c:invertIfNegative val="0"/>
          <c:dLbls>
            <c:dLbl>
              <c:idx val="0"/>
              <c:layout>
                <c:manualLayout>
                  <c:x val="7.9074532002657038E-4"/>
                  <c:y val="-0.14217367483763921"/>
                </c:manualLayout>
              </c:layout>
              <c:tx>
                <c:rich>
                  <a:bodyPr/>
                  <a:lstStyle/>
                  <a:p>
                    <a:r>
                      <a:rPr lang="en-US" altLang="en-US" sz="900"/>
                      <a:t>22</a:t>
                    </a:r>
                    <a:endParaRPr lang="en-US" altLang="en-US" sz="1000"/>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63-4C1F-A78E-FFD13E8F5425}"/>
                </c:ext>
              </c:extLst>
            </c:dLbl>
            <c:dLbl>
              <c:idx val="1"/>
              <c:layout>
                <c:manualLayout>
                  <c:x val="2.9238456467230692E-3"/>
                  <c:y val="-7.9357439071172611E-2"/>
                </c:manualLayout>
              </c:layout>
              <c:tx>
                <c:rich>
                  <a:bodyPr/>
                  <a:lstStyle/>
                  <a:p>
                    <a:r>
                      <a:rPr lang="en-US" altLang="en-US" sz="900"/>
                      <a:t>23</a:t>
                    </a:r>
                    <a:endParaRPr lang="en-US" altLang="en-US" sz="1050"/>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B63-4C1F-A78E-FFD13E8F5425}"/>
                </c:ext>
              </c:extLst>
            </c:dLbl>
            <c:dLbl>
              <c:idx val="2"/>
              <c:layout>
                <c:manualLayout>
                  <c:x val="2.133362249624599E-3"/>
                  <c:y val="-6.2862498323632054E-2"/>
                </c:manualLayout>
              </c:layout>
              <c:tx>
                <c:rich>
                  <a:bodyPr/>
                  <a:lstStyle/>
                  <a:p>
                    <a:r>
                      <a:rPr lang="en-US" altLang="en-US" sz="900"/>
                      <a:t>8</a:t>
                    </a:r>
                    <a:endParaRPr lang="en-US" altLang="en-US" sz="1000"/>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B63-4C1F-A78E-FFD13E8F5425}"/>
                </c:ext>
              </c:extLst>
            </c:dLbl>
            <c:dLbl>
              <c:idx val="3"/>
              <c:layout>
                <c:manualLayout>
                  <c:x val="0"/>
                  <c:y val="-9.0210344731643521E-2"/>
                </c:manualLayout>
              </c:layout>
              <c:tx>
                <c:rich>
                  <a:bodyPr/>
                  <a:lstStyle/>
                  <a:p>
                    <a:r>
                      <a:rPr lang="en-US" altLang="en-US" sz="900"/>
                      <a:t>141,872</a:t>
                    </a:r>
                    <a:endParaRPr lang="en-US" altLang="en-US" sz="1000"/>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B63-4C1F-A78E-FFD13E8F5425}"/>
                </c:ext>
              </c:extLst>
            </c:dLbl>
            <c:dLbl>
              <c:idx val="4"/>
              <c:layout>
                <c:manualLayout>
                  <c:x val="2.133351752083621E-3"/>
                  <c:y val="-9.8466004470289276E-2"/>
                </c:manualLayout>
              </c:layout>
              <c:tx>
                <c:rich>
                  <a:bodyPr/>
                  <a:lstStyle/>
                  <a:p>
                    <a:r>
                      <a:rPr lang="en-US" altLang="en-US" sz="900"/>
                      <a:t>149,198</a:t>
                    </a:r>
                    <a:endParaRPr lang="en-US" altLang="en-US" sz="1000"/>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B63-4C1F-A78E-FFD13E8F5425}"/>
                </c:ext>
              </c:extLst>
            </c:dLbl>
            <c:spPr>
              <a:noFill/>
              <a:ln>
                <a:noFill/>
              </a:ln>
              <a:effectLst/>
            </c:spPr>
            <c:txPr>
              <a:bodyPr/>
              <a:lstStyle/>
              <a:p>
                <a:pPr>
                  <a:defRPr sz="900" spc="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109</c:v>
                </c:pt>
                <c:pt idx="1">
                  <c:v>110</c:v>
                </c:pt>
                <c:pt idx="2">
                  <c:v>111.6</c:v>
                </c:pt>
              </c:numCache>
            </c:numRef>
          </c:cat>
          <c:val>
            <c:numRef>
              <c:f>工作表1!$E$2:$E$4</c:f>
              <c:numCache>
                <c:formatCode>#,##0</c:formatCode>
                <c:ptCount val="3"/>
                <c:pt idx="0">
                  <c:v>2</c:v>
                </c:pt>
                <c:pt idx="1">
                  <c:v>0</c:v>
                </c:pt>
                <c:pt idx="2">
                  <c:v>0</c:v>
                </c:pt>
              </c:numCache>
            </c:numRef>
          </c:val>
          <c:extLst>
            <c:ext xmlns:c16="http://schemas.microsoft.com/office/drawing/2014/chart" uri="{C3380CC4-5D6E-409C-BE32-E72D297353CC}">
              <c16:uniqueId val="{00000008-8B63-4C1F-A78E-FFD13E8F5425}"/>
            </c:ext>
          </c:extLst>
        </c:ser>
        <c:ser>
          <c:idx val="4"/>
          <c:order val="4"/>
          <c:tx>
            <c:strRef>
              <c:f>工作表1!$F$1</c:f>
              <c:strCache>
                <c:ptCount val="1"/>
                <c:pt idx="0">
                  <c:v>12至未滿15歲</c:v>
                </c:pt>
              </c:strCache>
            </c:strRef>
          </c:tx>
          <c:spPr>
            <a:pattFill prst="wdDnDiag">
              <a:fgClr>
                <a:schemeClr val="tx1"/>
              </a:fgClr>
              <a:bgClr>
                <a:schemeClr val="bg1"/>
              </a:bgClr>
            </a:pattFill>
            <a:ln w="3175">
              <a:solidFill>
                <a:schemeClr val="tx1"/>
              </a:solidFill>
            </a:ln>
          </c:spPr>
          <c:invertIfNegative val="0"/>
          <c:dLbls>
            <c:delete val="1"/>
          </c:dLbls>
          <c:cat>
            <c:numRef>
              <c:f>工作表1!$A$2:$A$4</c:f>
              <c:numCache>
                <c:formatCode>General</c:formatCode>
                <c:ptCount val="3"/>
                <c:pt idx="0">
                  <c:v>109</c:v>
                </c:pt>
                <c:pt idx="1">
                  <c:v>110</c:v>
                </c:pt>
                <c:pt idx="2">
                  <c:v>111.6</c:v>
                </c:pt>
              </c:numCache>
            </c:numRef>
          </c:cat>
          <c:val>
            <c:numRef>
              <c:f>工作表1!$F$2:$F$4</c:f>
              <c:numCache>
                <c:formatCode>#,##0</c:formatCode>
                <c:ptCount val="3"/>
                <c:pt idx="0">
                  <c:v>2</c:v>
                </c:pt>
                <c:pt idx="1">
                  <c:v>0</c:v>
                </c:pt>
                <c:pt idx="2">
                  <c:v>0</c:v>
                </c:pt>
              </c:numCache>
            </c:numRef>
          </c:val>
          <c:extLst>
            <c:ext xmlns:c16="http://schemas.microsoft.com/office/drawing/2014/chart" uri="{C3380CC4-5D6E-409C-BE32-E72D297353CC}">
              <c16:uniqueId val="{00000009-8B63-4C1F-A78E-FFD13E8F5425}"/>
            </c:ext>
          </c:extLst>
        </c:ser>
        <c:ser>
          <c:idx val="5"/>
          <c:order val="5"/>
          <c:tx>
            <c:strRef>
              <c:f>工作表1!$G$1</c:f>
              <c:strCache>
                <c:ptCount val="1"/>
                <c:pt idx="0">
                  <c:v>15至未滿18歲</c:v>
                </c:pt>
              </c:strCache>
            </c:strRef>
          </c:tx>
          <c:spPr>
            <a:pattFill prst="ltVert">
              <a:fgClr>
                <a:schemeClr val="tx1"/>
              </a:fgClr>
              <a:bgClr>
                <a:schemeClr val="bg1"/>
              </a:bgClr>
            </a:pattFill>
            <a:ln w="3175">
              <a:solidFill>
                <a:schemeClr val="tx1"/>
              </a:solidFill>
            </a:ln>
          </c:spPr>
          <c:invertIfNegative val="0"/>
          <c:dLbls>
            <c:delete val="1"/>
          </c:dLbls>
          <c:cat>
            <c:numRef>
              <c:f>工作表1!$A$2:$A$4</c:f>
              <c:numCache>
                <c:formatCode>General</c:formatCode>
                <c:ptCount val="3"/>
                <c:pt idx="0">
                  <c:v>109</c:v>
                </c:pt>
                <c:pt idx="1">
                  <c:v>110</c:v>
                </c:pt>
                <c:pt idx="2">
                  <c:v>111.6</c:v>
                </c:pt>
              </c:numCache>
            </c:numRef>
          </c:cat>
          <c:val>
            <c:numRef>
              <c:f>工作表1!$G$2:$G$4</c:f>
              <c:numCache>
                <c:formatCode>#,##0</c:formatCode>
                <c:ptCount val="3"/>
                <c:pt idx="0">
                  <c:v>0</c:v>
                </c:pt>
                <c:pt idx="1">
                  <c:v>1</c:v>
                </c:pt>
                <c:pt idx="2">
                  <c:v>0</c:v>
                </c:pt>
              </c:numCache>
            </c:numRef>
          </c:val>
          <c:extLst>
            <c:ext xmlns:c16="http://schemas.microsoft.com/office/drawing/2014/chart" uri="{C3380CC4-5D6E-409C-BE32-E72D297353CC}">
              <c16:uniqueId val="{0000000A-8B63-4C1F-A78E-FFD13E8F5425}"/>
            </c:ext>
          </c:extLst>
        </c:ser>
        <c:dLbls>
          <c:showLegendKey val="0"/>
          <c:showVal val="1"/>
          <c:showCatName val="0"/>
          <c:showSerName val="0"/>
          <c:showPercent val="0"/>
          <c:showBubbleSize val="0"/>
        </c:dLbls>
        <c:gapWidth val="150"/>
        <c:overlap val="100"/>
        <c:axId val="363661824"/>
        <c:axId val="348410368"/>
      </c:barChart>
      <c:catAx>
        <c:axId val="363661824"/>
        <c:scaling>
          <c:orientation val="minMax"/>
        </c:scaling>
        <c:delete val="0"/>
        <c:axPos val="b"/>
        <c:title>
          <c:tx>
            <c:rich>
              <a:bodyPr/>
              <a:lstStyle/>
              <a:p>
                <a:pPr>
                  <a:defRPr b="0">
                    <a:solidFill>
                      <a:schemeClr val="tx1"/>
                    </a:solidFill>
                    <a:latin typeface="標楷體" panose="03000509000000000000" pitchFamily="65" charset="-120"/>
                    <a:ea typeface="標楷體" panose="03000509000000000000" pitchFamily="65" charset="-120"/>
                  </a:defRPr>
                </a:pPr>
                <a:r>
                  <a:rPr lang="zh-TW" altLang="en-US" b="0">
                    <a:solidFill>
                      <a:schemeClr val="tx1"/>
                    </a:solidFill>
                    <a:latin typeface="標楷體" panose="03000509000000000000" pitchFamily="65" charset="-120"/>
                    <a:ea typeface="標楷體" panose="03000509000000000000" pitchFamily="65" charset="-120"/>
                  </a:rPr>
                  <a:t>年月</a:t>
                </a:r>
              </a:p>
            </c:rich>
          </c:tx>
          <c:layout>
            <c:manualLayout>
              <c:xMode val="edge"/>
              <c:yMode val="edge"/>
              <c:x val="0.827333988114065"/>
              <c:y val="0.89370182687560096"/>
            </c:manualLayout>
          </c:layout>
          <c:overlay val="0"/>
        </c:title>
        <c:numFmt formatCode="General" sourceLinked="1"/>
        <c:majorTickMark val="in"/>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48410368"/>
        <c:crosses val="autoZero"/>
        <c:auto val="1"/>
        <c:lblAlgn val="ctr"/>
        <c:lblOffset val="100"/>
        <c:noMultiLvlLbl val="0"/>
      </c:catAx>
      <c:valAx>
        <c:axId val="348410368"/>
        <c:scaling>
          <c:orientation val="minMax"/>
          <c:max val="30"/>
          <c:min val="0"/>
        </c:scaling>
        <c:delete val="0"/>
        <c:axPos val="l"/>
        <c:title>
          <c:tx>
            <c:rich>
              <a:bodyPr rot="0" vert="horz"/>
              <a:lstStyle/>
              <a:p>
                <a:pPr>
                  <a:defRPr b="0">
                    <a:latin typeface="標楷體" panose="03000509000000000000" pitchFamily="65" charset="-120"/>
                    <a:ea typeface="標楷體" panose="03000509000000000000" pitchFamily="65" charset="-120"/>
                  </a:defRPr>
                </a:pPr>
                <a:r>
                  <a:rPr lang="zh-TW" altLang="en-US" b="0">
                    <a:latin typeface="標楷體" panose="03000509000000000000" pitchFamily="65" charset="-120"/>
                    <a:ea typeface="標楷體" panose="03000509000000000000" pitchFamily="65" charset="-120"/>
                  </a:rPr>
                  <a:t>人</a:t>
                </a:r>
              </a:p>
            </c:rich>
          </c:tx>
          <c:layout>
            <c:manualLayout>
              <c:xMode val="edge"/>
              <c:yMode val="edge"/>
              <c:x val="1.9534883720930235E-2"/>
              <c:y val="0.105205685922923"/>
            </c:manualLayout>
          </c:layout>
          <c:overlay val="0"/>
        </c:title>
        <c:numFmt formatCode="#,##0_);[Red]\(#,##0\)" sourceLinked="0"/>
        <c:majorTickMark val="in"/>
        <c:minorTickMark val="none"/>
        <c:tickLblPos val="nextTo"/>
        <c:txPr>
          <a:bodyPr/>
          <a:lstStyle/>
          <a:p>
            <a:pPr>
              <a:defRPr sz="1000">
                <a:latin typeface="標楷體" panose="03000509000000000000" pitchFamily="65" charset="-120"/>
                <a:ea typeface="標楷體" panose="03000509000000000000" pitchFamily="65" charset="-120"/>
              </a:defRPr>
            </a:pPr>
            <a:endParaRPr lang="zh-TW"/>
          </a:p>
        </c:txPr>
        <c:crossAx val="363661824"/>
        <c:crosses val="autoZero"/>
        <c:crossBetween val="between"/>
        <c:majorUnit val="5"/>
        <c:minorUnit val="5"/>
      </c:valAx>
    </c:plotArea>
    <c:legend>
      <c:legendPos val="r"/>
      <c:legendEntry>
        <c:idx val="2"/>
        <c:txPr>
          <a:bodyPr/>
          <a:lstStyle/>
          <a:p>
            <a:pPr>
              <a:defRPr sz="1000" spc="-100" baseline="0">
                <a:latin typeface="標楷體" panose="03000509000000000000" pitchFamily="65" charset="-120"/>
                <a:ea typeface="標楷體" panose="03000509000000000000" pitchFamily="65" charset="-120"/>
              </a:defRPr>
            </a:pPr>
            <a:endParaRPr lang="zh-TW"/>
          </a:p>
        </c:txPr>
      </c:legendEntry>
      <c:layout>
        <c:manualLayout>
          <c:xMode val="edge"/>
          <c:yMode val="edge"/>
          <c:x val="0.12666011885934977"/>
          <c:y val="3.1292845820015069E-2"/>
          <c:w val="0.82682325914334709"/>
          <c:h val="0.17425170863543046"/>
        </c:manualLayout>
      </c:layout>
      <c:overlay val="0"/>
      <c:spPr>
        <a:ln w="6350"/>
      </c:spPr>
      <c:txPr>
        <a:bodyPr/>
        <a:lstStyle/>
        <a:p>
          <a:pPr>
            <a:defRPr sz="1000" spc="-100" baseline="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06600522714786"/>
          <c:y val="0.26541358072815158"/>
          <c:w val="0.71209035974097323"/>
          <c:h val="0.61723963749814281"/>
        </c:manualLayout>
      </c:layout>
      <c:barChart>
        <c:barDir val="col"/>
        <c:grouping val="stacked"/>
        <c:varyColors val="0"/>
        <c:ser>
          <c:idx val="0"/>
          <c:order val="0"/>
          <c:tx>
            <c:strRef>
              <c:f>工作表1!$B$1</c:f>
              <c:strCache>
                <c:ptCount val="1"/>
                <c:pt idx="0">
                  <c:v>未滿3歲</c:v>
                </c:pt>
              </c:strCache>
            </c:strRef>
          </c:tx>
          <c:spPr>
            <a:solidFill>
              <a:schemeClr val="tx1">
                <a:lumMod val="85000"/>
                <a:lumOff val="15000"/>
              </a:schemeClr>
            </a:solidFill>
            <a:ln w="3175">
              <a:solidFill>
                <a:schemeClr val="tx1">
                  <a:lumMod val="75000"/>
                  <a:lumOff val="25000"/>
                </a:schemeClr>
              </a:solidFill>
            </a:ln>
          </c:spPr>
          <c:invertIfNegative val="0"/>
          <c:dLbls>
            <c:delete val="1"/>
          </c:dLbls>
          <c:cat>
            <c:numRef>
              <c:f>工作表1!$A$2:$A$4</c:f>
              <c:numCache>
                <c:formatCode>General</c:formatCode>
                <c:ptCount val="3"/>
                <c:pt idx="0">
                  <c:v>109</c:v>
                </c:pt>
                <c:pt idx="1">
                  <c:v>110</c:v>
                </c:pt>
                <c:pt idx="2">
                  <c:v>111.6</c:v>
                </c:pt>
              </c:numCache>
            </c:numRef>
          </c:cat>
          <c:val>
            <c:numRef>
              <c:f>工作表1!$B$2:$B$4</c:f>
              <c:numCache>
                <c:formatCode>#,##0</c:formatCode>
                <c:ptCount val="3"/>
                <c:pt idx="0">
                  <c:v>11</c:v>
                </c:pt>
                <c:pt idx="1">
                  <c:v>10</c:v>
                </c:pt>
                <c:pt idx="2">
                  <c:v>8</c:v>
                </c:pt>
              </c:numCache>
            </c:numRef>
          </c:val>
          <c:extLst>
            <c:ext xmlns:c16="http://schemas.microsoft.com/office/drawing/2014/chart" uri="{C3380CC4-5D6E-409C-BE32-E72D297353CC}">
              <c16:uniqueId val="{00000000-8B63-4C1F-A78E-FFD13E8F5425}"/>
            </c:ext>
          </c:extLst>
        </c:ser>
        <c:ser>
          <c:idx val="1"/>
          <c:order val="1"/>
          <c:tx>
            <c:strRef>
              <c:f>工作表1!$C$1</c:f>
              <c:strCache>
                <c:ptCount val="1"/>
                <c:pt idx="0">
                  <c:v>3至未滿6歲</c:v>
                </c:pt>
              </c:strCache>
            </c:strRef>
          </c:tx>
          <c:spPr>
            <a:solidFill>
              <a:schemeClr val="tx1">
                <a:lumMod val="65000"/>
                <a:lumOff val="35000"/>
              </a:schemeClr>
            </a:solidFill>
            <a:ln w="3175">
              <a:solidFill>
                <a:schemeClr val="tx1">
                  <a:lumMod val="65000"/>
                  <a:lumOff val="35000"/>
                </a:schemeClr>
              </a:solidFill>
            </a:ln>
          </c:spPr>
          <c:invertIfNegative val="0"/>
          <c:dLbls>
            <c:delete val="1"/>
          </c:dLbls>
          <c:cat>
            <c:numRef>
              <c:f>工作表1!$A$2:$A$4</c:f>
              <c:numCache>
                <c:formatCode>General</c:formatCode>
                <c:ptCount val="3"/>
                <c:pt idx="0">
                  <c:v>109</c:v>
                </c:pt>
                <c:pt idx="1">
                  <c:v>110</c:v>
                </c:pt>
                <c:pt idx="2">
                  <c:v>111.6</c:v>
                </c:pt>
              </c:numCache>
            </c:numRef>
          </c:cat>
          <c:val>
            <c:numRef>
              <c:f>工作表1!$C$2:$C$4</c:f>
              <c:numCache>
                <c:formatCode>#,##0</c:formatCode>
                <c:ptCount val="3"/>
                <c:pt idx="0">
                  <c:v>3</c:v>
                </c:pt>
                <c:pt idx="1">
                  <c:v>9</c:v>
                </c:pt>
                <c:pt idx="2">
                  <c:v>0</c:v>
                </c:pt>
              </c:numCache>
            </c:numRef>
          </c:val>
          <c:extLst>
            <c:ext xmlns:c16="http://schemas.microsoft.com/office/drawing/2014/chart" uri="{C3380CC4-5D6E-409C-BE32-E72D297353CC}">
              <c16:uniqueId val="{00000001-8B63-4C1F-A78E-FFD13E8F5425}"/>
            </c:ext>
          </c:extLst>
        </c:ser>
        <c:ser>
          <c:idx val="2"/>
          <c:order val="2"/>
          <c:tx>
            <c:strRef>
              <c:f>工作表1!$D$1</c:f>
              <c:strCache>
                <c:ptCount val="1"/>
                <c:pt idx="0">
                  <c:v>6至未滿9歲</c:v>
                </c:pt>
              </c:strCache>
            </c:strRef>
          </c:tx>
          <c:spPr>
            <a:solidFill>
              <a:schemeClr val="bg1">
                <a:lumMod val="85000"/>
              </a:schemeClr>
            </a:solidFill>
            <a:ln w="3175">
              <a:solidFill>
                <a:schemeClr val="tx1">
                  <a:lumMod val="75000"/>
                  <a:lumOff val="25000"/>
                </a:schemeClr>
              </a:solidFill>
            </a:ln>
          </c:spPr>
          <c:invertIfNegative val="0"/>
          <c:dLbls>
            <c:delete val="1"/>
          </c:dLbls>
          <c:cat>
            <c:numRef>
              <c:f>工作表1!$A$2:$A$4</c:f>
              <c:numCache>
                <c:formatCode>General</c:formatCode>
                <c:ptCount val="3"/>
                <c:pt idx="0">
                  <c:v>109</c:v>
                </c:pt>
                <c:pt idx="1">
                  <c:v>110</c:v>
                </c:pt>
                <c:pt idx="2">
                  <c:v>111.6</c:v>
                </c:pt>
              </c:numCache>
            </c:numRef>
          </c:cat>
          <c:val>
            <c:numRef>
              <c:f>工作表1!$D$2:$D$4</c:f>
              <c:numCache>
                <c:formatCode>#,##0</c:formatCode>
                <c:ptCount val="3"/>
                <c:pt idx="0">
                  <c:v>4</c:v>
                </c:pt>
                <c:pt idx="1">
                  <c:v>3</c:v>
                </c:pt>
                <c:pt idx="2">
                  <c:v>0</c:v>
                </c:pt>
              </c:numCache>
            </c:numRef>
          </c:val>
          <c:extLst>
            <c:ext xmlns:c16="http://schemas.microsoft.com/office/drawing/2014/chart" uri="{C3380CC4-5D6E-409C-BE32-E72D297353CC}">
              <c16:uniqueId val="{00000002-8B63-4C1F-A78E-FFD13E8F5425}"/>
            </c:ext>
          </c:extLst>
        </c:ser>
        <c:ser>
          <c:idx val="3"/>
          <c:order val="3"/>
          <c:tx>
            <c:strRef>
              <c:f>工作表1!$E$1</c:f>
              <c:strCache>
                <c:ptCount val="1"/>
                <c:pt idx="0">
                  <c:v>9至未滿12歲</c:v>
                </c:pt>
              </c:strCache>
            </c:strRef>
          </c:tx>
          <c:spPr>
            <a:solidFill>
              <a:schemeClr val="bg1"/>
            </a:solidFill>
            <a:ln w="3175">
              <a:solidFill>
                <a:schemeClr val="tx1">
                  <a:lumMod val="75000"/>
                  <a:lumOff val="25000"/>
                </a:schemeClr>
              </a:solidFill>
            </a:ln>
          </c:spPr>
          <c:invertIfNegative val="0"/>
          <c:dLbls>
            <c:dLbl>
              <c:idx val="0"/>
              <c:layout>
                <c:manualLayout>
                  <c:x val="7.9074532002657038E-4"/>
                  <c:y val="-0.14217367483763921"/>
                </c:manualLayout>
              </c:layout>
              <c:tx>
                <c:rich>
                  <a:bodyPr/>
                  <a:lstStyle/>
                  <a:p>
                    <a:r>
                      <a:rPr lang="en-US" altLang="en-US" sz="900"/>
                      <a:t>22</a:t>
                    </a:r>
                    <a:endParaRPr lang="en-US" altLang="en-US" sz="100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B63-4C1F-A78E-FFD13E8F5425}"/>
                </c:ext>
              </c:extLst>
            </c:dLbl>
            <c:dLbl>
              <c:idx val="1"/>
              <c:layout>
                <c:manualLayout>
                  <c:x val="2.9238456467230692E-3"/>
                  <c:y val="-7.9357439071172611E-2"/>
                </c:manualLayout>
              </c:layout>
              <c:tx>
                <c:rich>
                  <a:bodyPr/>
                  <a:lstStyle/>
                  <a:p>
                    <a:r>
                      <a:rPr lang="en-US" altLang="en-US" sz="900"/>
                      <a:t>23</a:t>
                    </a:r>
                    <a:endParaRPr lang="en-US" altLang="en-US" sz="105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B63-4C1F-A78E-FFD13E8F5425}"/>
                </c:ext>
              </c:extLst>
            </c:dLbl>
            <c:dLbl>
              <c:idx val="2"/>
              <c:layout>
                <c:manualLayout>
                  <c:x val="2.133362249624599E-3"/>
                  <c:y val="-6.2862498323632054E-2"/>
                </c:manualLayout>
              </c:layout>
              <c:tx>
                <c:rich>
                  <a:bodyPr/>
                  <a:lstStyle/>
                  <a:p>
                    <a:r>
                      <a:rPr lang="en-US" altLang="en-US" sz="900"/>
                      <a:t>8</a:t>
                    </a:r>
                    <a:endParaRPr lang="en-US" altLang="en-US" sz="100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B63-4C1F-A78E-FFD13E8F5425}"/>
                </c:ext>
              </c:extLst>
            </c:dLbl>
            <c:dLbl>
              <c:idx val="3"/>
              <c:layout>
                <c:manualLayout>
                  <c:x val="0"/>
                  <c:y val="-9.0210344731643521E-2"/>
                </c:manualLayout>
              </c:layout>
              <c:tx>
                <c:rich>
                  <a:bodyPr/>
                  <a:lstStyle/>
                  <a:p>
                    <a:r>
                      <a:rPr lang="en-US" altLang="en-US" sz="900"/>
                      <a:t>141,872</a:t>
                    </a:r>
                    <a:endParaRPr lang="en-US" altLang="en-US" sz="1000"/>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B63-4C1F-A78E-FFD13E8F5425}"/>
                </c:ext>
              </c:extLst>
            </c:dLbl>
            <c:dLbl>
              <c:idx val="4"/>
              <c:layout>
                <c:manualLayout>
                  <c:x val="2.133351752083621E-3"/>
                  <c:y val="-9.8466004470289276E-2"/>
                </c:manualLayout>
              </c:layout>
              <c:tx>
                <c:rich>
                  <a:bodyPr/>
                  <a:lstStyle/>
                  <a:p>
                    <a:r>
                      <a:rPr lang="en-US" altLang="en-US" sz="900"/>
                      <a:t>149,198</a:t>
                    </a:r>
                    <a:endParaRPr lang="en-US" altLang="en-US" sz="1000"/>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B63-4C1F-A78E-FFD13E8F5425}"/>
                </c:ext>
              </c:extLst>
            </c:dLbl>
            <c:spPr>
              <a:noFill/>
              <a:ln>
                <a:noFill/>
              </a:ln>
              <a:effectLst/>
            </c:spPr>
            <c:txPr>
              <a:bodyPr/>
              <a:lstStyle/>
              <a:p>
                <a:pPr>
                  <a:defRPr sz="900" spc="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109</c:v>
                </c:pt>
                <c:pt idx="1">
                  <c:v>110</c:v>
                </c:pt>
                <c:pt idx="2">
                  <c:v>111.6</c:v>
                </c:pt>
              </c:numCache>
            </c:numRef>
          </c:cat>
          <c:val>
            <c:numRef>
              <c:f>工作表1!$E$2:$E$4</c:f>
              <c:numCache>
                <c:formatCode>#,##0</c:formatCode>
                <c:ptCount val="3"/>
                <c:pt idx="0">
                  <c:v>2</c:v>
                </c:pt>
                <c:pt idx="1">
                  <c:v>0</c:v>
                </c:pt>
                <c:pt idx="2">
                  <c:v>0</c:v>
                </c:pt>
              </c:numCache>
            </c:numRef>
          </c:val>
          <c:extLst>
            <c:ext xmlns:c16="http://schemas.microsoft.com/office/drawing/2014/chart" uri="{C3380CC4-5D6E-409C-BE32-E72D297353CC}">
              <c16:uniqueId val="{00000008-8B63-4C1F-A78E-FFD13E8F5425}"/>
            </c:ext>
          </c:extLst>
        </c:ser>
        <c:ser>
          <c:idx val="4"/>
          <c:order val="4"/>
          <c:tx>
            <c:strRef>
              <c:f>工作表1!$F$1</c:f>
              <c:strCache>
                <c:ptCount val="1"/>
                <c:pt idx="0">
                  <c:v>12至未滿15歲</c:v>
                </c:pt>
              </c:strCache>
            </c:strRef>
          </c:tx>
          <c:spPr>
            <a:pattFill prst="wdDnDiag">
              <a:fgClr>
                <a:schemeClr val="tx1"/>
              </a:fgClr>
              <a:bgClr>
                <a:schemeClr val="bg1"/>
              </a:bgClr>
            </a:pattFill>
            <a:ln w="3175">
              <a:solidFill>
                <a:schemeClr val="tx1"/>
              </a:solidFill>
            </a:ln>
          </c:spPr>
          <c:invertIfNegative val="0"/>
          <c:dLbls>
            <c:delete val="1"/>
          </c:dLbls>
          <c:cat>
            <c:numRef>
              <c:f>工作表1!$A$2:$A$4</c:f>
              <c:numCache>
                <c:formatCode>General</c:formatCode>
                <c:ptCount val="3"/>
                <c:pt idx="0">
                  <c:v>109</c:v>
                </c:pt>
                <c:pt idx="1">
                  <c:v>110</c:v>
                </c:pt>
                <c:pt idx="2">
                  <c:v>111.6</c:v>
                </c:pt>
              </c:numCache>
            </c:numRef>
          </c:cat>
          <c:val>
            <c:numRef>
              <c:f>工作表1!$F$2:$F$4</c:f>
              <c:numCache>
                <c:formatCode>#,##0</c:formatCode>
                <c:ptCount val="3"/>
                <c:pt idx="0">
                  <c:v>2</c:v>
                </c:pt>
                <c:pt idx="1">
                  <c:v>0</c:v>
                </c:pt>
                <c:pt idx="2">
                  <c:v>0</c:v>
                </c:pt>
              </c:numCache>
            </c:numRef>
          </c:val>
          <c:extLst>
            <c:ext xmlns:c16="http://schemas.microsoft.com/office/drawing/2014/chart" uri="{C3380CC4-5D6E-409C-BE32-E72D297353CC}">
              <c16:uniqueId val="{00000009-8B63-4C1F-A78E-FFD13E8F5425}"/>
            </c:ext>
          </c:extLst>
        </c:ser>
        <c:ser>
          <c:idx val="5"/>
          <c:order val="5"/>
          <c:tx>
            <c:strRef>
              <c:f>工作表1!$G$1</c:f>
              <c:strCache>
                <c:ptCount val="1"/>
                <c:pt idx="0">
                  <c:v>15至未滿18歲</c:v>
                </c:pt>
              </c:strCache>
            </c:strRef>
          </c:tx>
          <c:spPr>
            <a:pattFill prst="ltVert">
              <a:fgClr>
                <a:schemeClr val="tx1"/>
              </a:fgClr>
              <a:bgClr>
                <a:schemeClr val="bg1"/>
              </a:bgClr>
            </a:pattFill>
            <a:ln w="3175">
              <a:solidFill>
                <a:schemeClr val="tx1"/>
              </a:solidFill>
            </a:ln>
          </c:spPr>
          <c:invertIfNegative val="0"/>
          <c:dLbls>
            <c:delete val="1"/>
          </c:dLbls>
          <c:cat>
            <c:numRef>
              <c:f>工作表1!$A$2:$A$4</c:f>
              <c:numCache>
                <c:formatCode>General</c:formatCode>
                <c:ptCount val="3"/>
                <c:pt idx="0">
                  <c:v>109</c:v>
                </c:pt>
                <c:pt idx="1">
                  <c:v>110</c:v>
                </c:pt>
                <c:pt idx="2">
                  <c:v>111.6</c:v>
                </c:pt>
              </c:numCache>
            </c:numRef>
          </c:cat>
          <c:val>
            <c:numRef>
              <c:f>工作表1!$G$2:$G$4</c:f>
              <c:numCache>
                <c:formatCode>#,##0</c:formatCode>
                <c:ptCount val="3"/>
                <c:pt idx="0">
                  <c:v>0</c:v>
                </c:pt>
                <c:pt idx="1">
                  <c:v>1</c:v>
                </c:pt>
                <c:pt idx="2">
                  <c:v>0</c:v>
                </c:pt>
              </c:numCache>
            </c:numRef>
          </c:val>
          <c:extLst>
            <c:ext xmlns:c16="http://schemas.microsoft.com/office/drawing/2014/chart" uri="{C3380CC4-5D6E-409C-BE32-E72D297353CC}">
              <c16:uniqueId val="{0000000A-8B63-4C1F-A78E-FFD13E8F5425}"/>
            </c:ext>
          </c:extLst>
        </c:ser>
        <c:dLbls>
          <c:showLegendKey val="0"/>
          <c:showVal val="1"/>
          <c:showCatName val="0"/>
          <c:showSerName val="0"/>
          <c:showPercent val="0"/>
          <c:showBubbleSize val="0"/>
        </c:dLbls>
        <c:gapWidth val="150"/>
        <c:overlap val="100"/>
        <c:axId val="363661824"/>
        <c:axId val="348410368"/>
      </c:barChart>
      <c:catAx>
        <c:axId val="363661824"/>
        <c:scaling>
          <c:orientation val="minMax"/>
        </c:scaling>
        <c:delete val="0"/>
        <c:axPos val="b"/>
        <c:title>
          <c:tx>
            <c:rich>
              <a:bodyPr/>
              <a:lstStyle/>
              <a:p>
                <a:pPr>
                  <a:defRPr b="0">
                    <a:solidFill>
                      <a:schemeClr val="tx1"/>
                    </a:solidFill>
                    <a:latin typeface="標楷體" panose="03000509000000000000" pitchFamily="65" charset="-120"/>
                    <a:ea typeface="標楷體" panose="03000509000000000000" pitchFamily="65" charset="-120"/>
                  </a:defRPr>
                </a:pPr>
                <a:r>
                  <a:rPr lang="zh-TW" altLang="en-US" b="0">
                    <a:solidFill>
                      <a:schemeClr val="tx1"/>
                    </a:solidFill>
                    <a:latin typeface="標楷體" panose="03000509000000000000" pitchFamily="65" charset="-120"/>
                    <a:ea typeface="標楷體" panose="03000509000000000000" pitchFamily="65" charset="-120"/>
                  </a:rPr>
                  <a:t>年月</a:t>
                </a:r>
              </a:p>
            </c:rich>
          </c:tx>
          <c:layout>
            <c:manualLayout>
              <c:xMode val="edge"/>
              <c:yMode val="edge"/>
              <c:x val="0.827333988114065"/>
              <c:y val="0.89370182687560096"/>
            </c:manualLayout>
          </c:layout>
          <c:overlay val="0"/>
        </c:title>
        <c:numFmt formatCode="General" sourceLinked="1"/>
        <c:majorTickMark val="in"/>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48410368"/>
        <c:crosses val="autoZero"/>
        <c:auto val="1"/>
        <c:lblAlgn val="ctr"/>
        <c:lblOffset val="100"/>
        <c:noMultiLvlLbl val="0"/>
      </c:catAx>
      <c:valAx>
        <c:axId val="348410368"/>
        <c:scaling>
          <c:orientation val="minMax"/>
          <c:max val="30"/>
          <c:min val="0"/>
        </c:scaling>
        <c:delete val="0"/>
        <c:axPos val="l"/>
        <c:title>
          <c:tx>
            <c:rich>
              <a:bodyPr rot="0" vert="horz"/>
              <a:lstStyle/>
              <a:p>
                <a:pPr>
                  <a:defRPr b="0">
                    <a:latin typeface="標楷體" panose="03000509000000000000" pitchFamily="65" charset="-120"/>
                    <a:ea typeface="標楷體" panose="03000509000000000000" pitchFamily="65" charset="-120"/>
                  </a:defRPr>
                </a:pPr>
                <a:r>
                  <a:rPr lang="zh-TW" altLang="en-US" b="0">
                    <a:latin typeface="標楷體" panose="03000509000000000000" pitchFamily="65" charset="-120"/>
                    <a:ea typeface="標楷體" panose="03000509000000000000" pitchFamily="65" charset="-120"/>
                  </a:rPr>
                  <a:t>人</a:t>
                </a:r>
              </a:p>
            </c:rich>
          </c:tx>
          <c:layout>
            <c:manualLayout>
              <c:xMode val="edge"/>
              <c:yMode val="edge"/>
              <c:x val="1.9534883720930235E-2"/>
              <c:y val="0.105205685922923"/>
            </c:manualLayout>
          </c:layout>
          <c:overlay val="0"/>
        </c:title>
        <c:numFmt formatCode="#,##0_);[Red]\(#,##0\)" sourceLinked="0"/>
        <c:majorTickMark val="in"/>
        <c:minorTickMark val="none"/>
        <c:tickLblPos val="nextTo"/>
        <c:txPr>
          <a:bodyPr/>
          <a:lstStyle/>
          <a:p>
            <a:pPr>
              <a:defRPr sz="1000">
                <a:latin typeface="標楷體" panose="03000509000000000000" pitchFamily="65" charset="-120"/>
                <a:ea typeface="標楷體" panose="03000509000000000000" pitchFamily="65" charset="-120"/>
              </a:defRPr>
            </a:pPr>
            <a:endParaRPr lang="zh-TW"/>
          </a:p>
        </c:txPr>
        <c:crossAx val="363661824"/>
        <c:crosses val="autoZero"/>
        <c:crossBetween val="between"/>
        <c:majorUnit val="5"/>
        <c:minorUnit val="5"/>
      </c:valAx>
    </c:plotArea>
    <c:legend>
      <c:legendPos val="r"/>
      <c:legendEntry>
        <c:idx val="2"/>
        <c:txPr>
          <a:bodyPr/>
          <a:lstStyle/>
          <a:p>
            <a:pPr>
              <a:defRPr sz="1000" spc="-100" baseline="0">
                <a:latin typeface="標楷體" panose="03000509000000000000" pitchFamily="65" charset="-120"/>
                <a:ea typeface="標楷體" panose="03000509000000000000" pitchFamily="65" charset="-120"/>
              </a:defRPr>
            </a:pPr>
            <a:endParaRPr lang="zh-TW"/>
          </a:p>
        </c:txPr>
      </c:legendEntry>
      <c:layout>
        <c:manualLayout>
          <c:xMode val="edge"/>
          <c:yMode val="edge"/>
          <c:x val="0.12666011885934977"/>
          <c:y val="3.1292845820015069E-2"/>
          <c:w val="0.82682325914334709"/>
          <c:h val="0.17425170863543046"/>
        </c:manualLayout>
      </c:layout>
      <c:overlay val="0"/>
      <c:spPr>
        <a:ln w="6350"/>
      </c:spPr>
      <c:txPr>
        <a:bodyPr/>
        <a:lstStyle/>
        <a:p>
          <a:pPr>
            <a:defRPr sz="1000" spc="-100" baseline="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工作表1!$B$1</c:f>
              <c:strCache>
                <c:ptCount val="1"/>
                <c:pt idx="0">
                  <c:v>截至111年6月底接受脆弱家庭服務達2年以上在案件數之脆弱性變動情形</c:v>
                </c:pt>
              </c:strCache>
            </c:strRef>
          </c:tx>
          <c:spPr>
            <a:pattFill prst="pct10">
              <a:fgClr>
                <a:schemeClr val="tx1"/>
              </a:fgClr>
              <a:bgClr>
                <a:schemeClr val="bg1"/>
              </a:bgClr>
            </a:pattFill>
            <a:ln>
              <a:solidFill>
                <a:schemeClr val="tx1"/>
              </a:solidFill>
            </a:ln>
          </c:spPr>
          <c:dPt>
            <c:idx val="0"/>
            <c:bubble3D val="0"/>
            <c:spPr>
              <a:pattFill prst="wave">
                <a:fgClr>
                  <a:schemeClr val="tx1"/>
                </a:fgClr>
                <a:bgClr>
                  <a:schemeClr val="bg1"/>
                </a:bgClr>
              </a:pattFill>
              <a:ln w="19050">
                <a:solidFill>
                  <a:schemeClr val="tx1"/>
                </a:solidFill>
              </a:ln>
              <a:effectLst/>
            </c:spPr>
            <c:extLst>
              <c:ext xmlns:c16="http://schemas.microsoft.com/office/drawing/2014/chart" uri="{C3380CC4-5D6E-409C-BE32-E72D297353CC}">
                <c16:uniqueId val="{00000001-6762-429F-95DA-93DA69222E37}"/>
              </c:ext>
            </c:extLst>
          </c:dPt>
          <c:dPt>
            <c:idx val="1"/>
            <c:bubble3D val="0"/>
            <c:spPr>
              <a:pattFill prst="dashVert">
                <a:fgClr>
                  <a:schemeClr val="tx1"/>
                </a:fgClr>
                <a:bgClr>
                  <a:schemeClr val="bg1"/>
                </a:bgClr>
              </a:pattFill>
              <a:ln w="9525">
                <a:solidFill>
                  <a:schemeClr val="tx1"/>
                </a:solidFill>
              </a:ln>
              <a:effectLst/>
            </c:spPr>
            <c:extLst>
              <c:ext xmlns:c16="http://schemas.microsoft.com/office/drawing/2014/chart" uri="{C3380CC4-5D6E-409C-BE32-E72D297353CC}">
                <c16:uniqueId val="{00000003-6762-429F-95DA-93DA69222E37}"/>
              </c:ext>
            </c:extLst>
          </c:dPt>
          <c:dPt>
            <c:idx val="2"/>
            <c:bubble3D val="0"/>
            <c:spPr>
              <a:pattFill prst="pct40">
                <a:fgClr>
                  <a:schemeClr val="tx1"/>
                </a:fgClr>
                <a:bgClr>
                  <a:schemeClr val="bg1"/>
                </a:bgClr>
              </a:pattFill>
              <a:ln w="9525">
                <a:solidFill>
                  <a:schemeClr val="tx1"/>
                </a:solidFill>
              </a:ln>
              <a:effectLst/>
            </c:spPr>
            <c:extLst>
              <c:ext xmlns:c16="http://schemas.microsoft.com/office/drawing/2014/chart" uri="{C3380CC4-5D6E-409C-BE32-E72D297353CC}">
                <c16:uniqueId val="{00000005-6762-429F-95DA-93DA69222E37}"/>
              </c:ext>
            </c:extLst>
          </c:dPt>
          <c:dPt>
            <c:idx val="3"/>
            <c:bubble3D val="0"/>
            <c:spPr>
              <a:pattFill prst="horzBrick">
                <a:fgClr>
                  <a:schemeClr val="tx1"/>
                </a:fgClr>
                <a:bgClr>
                  <a:schemeClr val="bg1"/>
                </a:bgClr>
              </a:pattFill>
              <a:ln w="19050">
                <a:solidFill>
                  <a:schemeClr val="tx1"/>
                </a:solidFill>
              </a:ln>
              <a:effectLst/>
            </c:spPr>
            <c:extLst>
              <c:ext xmlns:c16="http://schemas.microsoft.com/office/drawing/2014/chart" uri="{C3380CC4-5D6E-409C-BE32-E72D297353CC}">
                <c16:uniqueId val="{00000007-6762-429F-95DA-93DA69222E37}"/>
              </c:ext>
            </c:extLst>
          </c:dPt>
          <c:dLbls>
            <c:dLbl>
              <c:idx val="0"/>
              <c:layout>
                <c:manualLayout>
                  <c:x val="3.7508307985831463E-2"/>
                  <c:y val="4.4594926575544334E-2"/>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脆弱程度上升</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318</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件</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11.50</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21680832181423623"/>
                      <c:h val="0.32103355258206046"/>
                    </c:manualLayout>
                  </c15:layout>
                </c:ext>
                <c:ext xmlns:c16="http://schemas.microsoft.com/office/drawing/2014/chart" uri="{C3380CC4-5D6E-409C-BE32-E72D297353CC}">
                  <c16:uniqueId val="{00000001-6762-429F-95DA-93DA69222E37}"/>
                </c:ext>
              </c:extLst>
            </c:dLbl>
            <c:dLbl>
              <c:idx val="1"/>
              <c:layout>
                <c:manualLayout>
                  <c:x val="0.10737961379455165"/>
                  <c:y val="-3.3553091366537863E-2"/>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脆弱程度下降</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a:solidFill>
                          <a:schemeClr val="tx1"/>
                        </a:solidFill>
                        <a:latin typeface="標楷體" panose="03000509000000000000" pitchFamily="65" charset="-120"/>
                        <a:ea typeface="標楷體" panose="03000509000000000000" pitchFamily="65" charset="-120"/>
                      </a:rPr>
                      <a:t>624</a:t>
                    </a:r>
                    <a:r>
                      <a:rPr lang="zh-TW" altLang="en-US" sz="1000">
                        <a:solidFill>
                          <a:schemeClr val="tx1"/>
                        </a:solidFill>
                        <a:latin typeface="標楷體" panose="03000509000000000000" pitchFamily="65" charset="-120"/>
                        <a:ea typeface="標楷體" panose="03000509000000000000" pitchFamily="65" charset="-120"/>
                      </a:rPr>
                      <a:t>件</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a:solidFill>
                          <a:schemeClr val="tx1"/>
                        </a:solidFill>
                        <a:latin typeface="標楷體" panose="03000509000000000000" pitchFamily="65" charset="-120"/>
                        <a:ea typeface="標楷體" panose="03000509000000000000" pitchFamily="65" charset="-120"/>
                      </a:rPr>
                      <a:t>22.56</a:t>
                    </a:r>
                    <a:r>
                      <a:rPr lang="zh-TW" altLang="en-US" sz="1000">
                        <a:solidFill>
                          <a:schemeClr val="tx1"/>
                        </a:solidFill>
                        <a:latin typeface="標楷體" panose="03000509000000000000" pitchFamily="65" charset="-120"/>
                        <a:ea typeface="標楷體" panose="03000509000000000000" pitchFamily="65" charset="-120"/>
                      </a:rPr>
                      <a:t>％</a:t>
                    </a: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23812564698757663"/>
                      <c:h val="0.28108496381134174"/>
                    </c:manualLayout>
                  </c15:layout>
                </c:ext>
                <c:ext xmlns:c16="http://schemas.microsoft.com/office/drawing/2014/chart" uri="{C3380CC4-5D6E-409C-BE32-E72D297353CC}">
                  <c16:uniqueId val="{00000003-6762-429F-95DA-93DA69222E37}"/>
                </c:ext>
              </c:extLst>
            </c:dLbl>
            <c:dLbl>
              <c:idx val="2"/>
              <c:layout>
                <c:manualLayout>
                  <c:x val="-3.6772303890279238E-2"/>
                  <c:y val="0.23918944224199354"/>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維持低度脆弱性</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1,735</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件</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62.73</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sz="1000">
                      <a:solidFill>
                        <a:schemeClr val="tx1"/>
                      </a:solidFill>
                    </a:endParaRP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24031747125701192"/>
                      <c:h val="0.29649347808796628"/>
                    </c:manualLayout>
                  </c15:layout>
                </c:ext>
                <c:ext xmlns:c16="http://schemas.microsoft.com/office/drawing/2014/chart" uri="{C3380CC4-5D6E-409C-BE32-E72D297353CC}">
                  <c16:uniqueId val="{00000005-6762-429F-95DA-93DA69222E37}"/>
                </c:ext>
              </c:extLst>
            </c:dLbl>
            <c:dLbl>
              <c:idx val="3"/>
              <c:layout>
                <c:manualLayout>
                  <c:x val="1.9274527128994676E-3"/>
                  <c:y val="2.1178095072704399E-7"/>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維持中、高度脆弱性</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a:solidFill>
                          <a:schemeClr val="tx1"/>
                        </a:solidFill>
                        <a:latin typeface="標楷體" panose="03000509000000000000" pitchFamily="65" charset="-120"/>
                        <a:ea typeface="標楷體" panose="03000509000000000000" pitchFamily="65" charset="-120"/>
                      </a:rPr>
                      <a:t>89</a:t>
                    </a:r>
                    <a:r>
                      <a:rPr lang="zh-TW" altLang="en-US" sz="1000">
                        <a:solidFill>
                          <a:schemeClr val="tx1"/>
                        </a:solidFill>
                        <a:latin typeface="標楷體" panose="03000509000000000000" pitchFamily="65" charset="-120"/>
                        <a:ea typeface="標楷體" panose="03000509000000000000" pitchFamily="65" charset="-120"/>
                      </a:rPr>
                      <a:t>件</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a:solidFill>
                          <a:schemeClr val="tx1"/>
                        </a:solidFill>
                        <a:latin typeface="標楷體" panose="03000509000000000000" pitchFamily="65" charset="-120"/>
                        <a:ea typeface="標楷體" panose="03000509000000000000" pitchFamily="65" charset="-120"/>
                      </a:rPr>
                      <a:t>3.21</a:t>
                    </a:r>
                    <a:r>
                      <a:rPr lang="zh-TW" altLang="en-US" sz="1000">
                        <a:solidFill>
                          <a:schemeClr val="tx1"/>
                        </a:solidFill>
                        <a:latin typeface="標楷體" panose="03000509000000000000" pitchFamily="65" charset="-120"/>
                        <a:ea typeface="標楷體" panose="03000509000000000000" pitchFamily="65" charset="-120"/>
                      </a:rPr>
                      <a:t>％</a:t>
                    </a: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29612097304404994"/>
                      <c:h val="0.29339435804355302"/>
                    </c:manualLayout>
                  </c15:layout>
                </c:ext>
                <c:ext xmlns:c16="http://schemas.microsoft.com/office/drawing/2014/chart" uri="{C3380CC4-5D6E-409C-BE32-E72D297353CC}">
                  <c16:uniqueId val="{00000007-6762-429F-95DA-93DA69222E37}"/>
                </c:ext>
              </c:extLst>
            </c:dLbl>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工作表1!$A$2:$A$5</c:f>
              <c:strCache>
                <c:ptCount val="4"/>
                <c:pt idx="0">
                  <c:v>上升</c:v>
                </c:pt>
                <c:pt idx="1">
                  <c:v>下降</c:v>
                </c:pt>
                <c:pt idx="2">
                  <c:v>維持低度</c:v>
                </c:pt>
                <c:pt idx="3">
                  <c:v>維持中高度</c:v>
                </c:pt>
              </c:strCache>
            </c:strRef>
          </c:cat>
          <c:val>
            <c:numRef>
              <c:f>工作表1!$B$2:$B$5</c:f>
              <c:numCache>
                <c:formatCode>General</c:formatCode>
                <c:ptCount val="4"/>
                <c:pt idx="0">
                  <c:v>318</c:v>
                </c:pt>
                <c:pt idx="1">
                  <c:v>624</c:v>
                </c:pt>
                <c:pt idx="2">
                  <c:v>1735</c:v>
                </c:pt>
                <c:pt idx="3">
                  <c:v>89</c:v>
                </c:pt>
              </c:numCache>
            </c:numRef>
          </c:val>
          <c:extLst>
            <c:ext xmlns:c16="http://schemas.microsoft.com/office/drawing/2014/chart" uri="{C3380CC4-5D6E-409C-BE32-E72D297353CC}">
              <c16:uniqueId val="{00000008-6762-429F-95DA-93DA69222E37}"/>
            </c:ext>
          </c:extLst>
        </c:ser>
        <c:dLbls>
          <c:dLblPos val="ctr"/>
          <c:showLegendKey val="0"/>
          <c:showVal val="1"/>
          <c:showCatName val="0"/>
          <c:showSerName val="0"/>
          <c:showPercent val="0"/>
          <c:showBubbleSize val="0"/>
          <c:showLeaderLines val="1"/>
        </c:dLbls>
        <c:firstSliceAng val="6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工作表1!$B$1</c:f>
              <c:strCache>
                <c:ptCount val="1"/>
                <c:pt idx="0">
                  <c:v>截至111年6月底接受脆弱家庭服務達2年以上在案件數之脆弱性變動情形</c:v>
                </c:pt>
              </c:strCache>
            </c:strRef>
          </c:tx>
          <c:spPr>
            <a:pattFill prst="pct10">
              <a:fgClr>
                <a:schemeClr val="tx1"/>
              </a:fgClr>
              <a:bgClr>
                <a:schemeClr val="bg1"/>
              </a:bgClr>
            </a:pattFill>
            <a:ln>
              <a:solidFill>
                <a:schemeClr val="tx1"/>
              </a:solidFill>
            </a:ln>
          </c:spPr>
          <c:dPt>
            <c:idx val="0"/>
            <c:bubble3D val="0"/>
            <c:spPr>
              <a:pattFill prst="wave">
                <a:fgClr>
                  <a:schemeClr val="tx1"/>
                </a:fgClr>
                <a:bgClr>
                  <a:schemeClr val="bg1"/>
                </a:bgClr>
              </a:pattFill>
              <a:ln w="19050">
                <a:solidFill>
                  <a:schemeClr val="tx1"/>
                </a:solidFill>
              </a:ln>
              <a:effectLst/>
            </c:spPr>
            <c:extLst>
              <c:ext xmlns:c16="http://schemas.microsoft.com/office/drawing/2014/chart" uri="{C3380CC4-5D6E-409C-BE32-E72D297353CC}">
                <c16:uniqueId val="{00000001-6762-429F-95DA-93DA69222E37}"/>
              </c:ext>
            </c:extLst>
          </c:dPt>
          <c:dPt>
            <c:idx val="1"/>
            <c:bubble3D val="0"/>
            <c:spPr>
              <a:pattFill prst="dashVert">
                <a:fgClr>
                  <a:schemeClr val="tx1"/>
                </a:fgClr>
                <a:bgClr>
                  <a:schemeClr val="bg1"/>
                </a:bgClr>
              </a:pattFill>
              <a:ln w="9525">
                <a:solidFill>
                  <a:schemeClr val="tx1"/>
                </a:solidFill>
              </a:ln>
              <a:effectLst/>
            </c:spPr>
            <c:extLst>
              <c:ext xmlns:c16="http://schemas.microsoft.com/office/drawing/2014/chart" uri="{C3380CC4-5D6E-409C-BE32-E72D297353CC}">
                <c16:uniqueId val="{00000003-6762-429F-95DA-93DA69222E37}"/>
              </c:ext>
            </c:extLst>
          </c:dPt>
          <c:dPt>
            <c:idx val="2"/>
            <c:bubble3D val="0"/>
            <c:spPr>
              <a:pattFill prst="pct40">
                <a:fgClr>
                  <a:schemeClr val="tx1"/>
                </a:fgClr>
                <a:bgClr>
                  <a:schemeClr val="bg1"/>
                </a:bgClr>
              </a:pattFill>
              <a:ln w="9525">
                <a:solidFill>
                  <a:schemeClr val="tx1"/>
                </a:solidFill>
              </a:ln>
              <a:effectLst/>
            </c:spPr>
            <c:extLst>
              <c:ext xmlns:c16="http://schemas.microsoft.com/office/drawing/2014/chart" uri="{C3380CC4-5D6E-409C-BE32-E72D297353CC}">
                <c16:uniqueId val="{00000005-6762-429F-95DA-93DA69222E37}"/>
              </c:ext>
            </c:extLst>
          </c:dPt>
          <c:dPt>
            <c:idx val="3"/>
            <c:bubble3D val="0"/>
            <c:spPr>
              <a:pattFill prst="horzBrick">
                <a:fgClr>
                  <a:schemeClr val="tx1"/>
                </a:fgClr>
                <a:bgClr>
                  <a:schemeClr val="bg1"/>
                </a:bgClr>
              </a:pattFill>
              <a:ln w="19050">
                <a:solidFill>
                  <a:schemeClr val="tx1"/>
                </a:solidFill>
              </a:ln>
              <a:effectLst/>
            </c:spPr>
            <c:extLst>
              <c:ext xmlns:c16="http://schemas.microsoft.com/office/drawing/2014/chart" uri="{C3380CC4-5D6E-409C-BE32-E72D297353CC}">
                <c16:uniqueId val="{00000007-6762-429F-95DA-93DA69222E37}"/>
              </c:ext>
            </c:extLst>
          </c:dPt>
          <c:dLbls>
            <c:dLbl>
              <c:idx val="0"/>
              <c:layout>
                <c:manualLayout>
                  <c:x val="3.7508307985831463E-2"/>
                  <c:y val="4.4594926575544334E-2"/>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脆弱程度上升</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318</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件</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11.50</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21680832181423623"/>
                      <c:h val="0.32103355258206046"/>
                    </c:manualLayout>
                  </c15:layout>
                </c:ext>
                <c:ext xmlns:c16="http://schemas.microsoft.com/office/drawing/2014/chart" uri="{C3380CC4-5D6E-409C-BE32-E72D297353CC}">
                  <c16:uniqueId val="{00000001-6762-429F-95DA-93DA69222E37}"/>
                </c:ext>
              </c:extLst>
            </c:dLbl>
            <c:dLbl>
              <c:idx val="1"/>
              <c:layout>
                <c:manualLayout>
                  <c:x val="0.10737961379455165"/>
                  <c:y val="-3.3553091366537863E-2"/>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脆弱程度下降</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a:solidFill>
                          <a:schemeClr val="tx1"/>
                        </a:solidFill>
                        <a:latin typeface="標楷體" panose="03000509000000000000" pitchFamily="65" charset="-120"/>
                        <a:ea typeface="標楷體" panose="03000509000000000000" pitchFamily="65" charset="-120"/>
                      </a:rPr>
                      <a:t>624</a:t>
                    </a:r>
                    <a:r>
                      <a:rPr lang="zh-TW" altLang="en-US" sz="1000">
                        <a:solidFill>
                          <a:schemeClr val="tx1"/>
                        </a:solidFill>
                        <a:latin typeface="標楷體" panose="03000509000000000000" pitchFamily="65" charset="-120"/>
                        <a:ea typeface="標楷體" panose="03000509000000000000" pitchFamily="65" charset="-120"/>
                      </a:rPr>
                      <a:t>件</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a:solidFill>
                          <a:schemeClr val="tx1"/>
                        </a:solidFill>
                        <a:latin typeface="標楷體" panose="03000509000000000000" pitchFamily="65" charset="-120"/>
                        <a:ea typeface="標楷體" panose="03000509000000000000" pitchFamily="65" charset="-120"/>
                      </a:rPr>
                      <a:t>22.56</a:t>
                    </a:r>
                    <a:r>
                      <a:rPr lang="zh-TW" altLang="en-US" sz="1000">
                        <a:solidFill>
                          <a:schemeClr val="tx1"/>
                        </a:solidFill>
                        <a:latin typeface="標楷體" panose="03000509000000000000" pitchFamily="65" charset="-120"/>
                        <a:ea typeface="標楷體" panose="03000509000000000000" pitchFamily="65" charset="-120"/>
                      </a:rPr>
                      <a:t>％</a:t>
                    </a: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23812564698757663"/>
                      <c:h val="0.28108496381134174"/>
                    </c:manualLayout>
                  </c15:layout>
                </c:ext>
                <c:ext xmlns:c16="http://schemas.microsoft.com/office/drawing/2014/chart" uri="{C3380CC4-5D6E-409C-BE32-E72D297353CC}">
                  <c16:uniqueId val="{00000003-6762-429F-95DA-93DA69222E37}"/>
                </c:ext>
              </c:extLst>
            </c:dLbl>
            <c:dLbl>
              <c:idx val="2"/>
              <c:layout>
                <c:manualLayout>
                  <c:x val="-3.6772303890279238E-2"/>
                  <c:y val="0.23918944224199354"/>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維持低度脆弱性</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1,735</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件</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62.73</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sz="1000">
                      <a:solidFill>
                        <a:schemeClr val="tx1"/>
                      </a:solidFill>
                    </a:endParaRP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24031747125701192"/>
                      <c:h val="0.29649347808796628"/>
                    </c:manualLayout>
                  </c15:layout>
                </c:ext>
                <c:ext xmlns:c16="http://schemas.microsoft.com/office/drawing/2014/chart" uri="{C3380CC4-5D6E-409C-BE32-E72D297353CC}">
                  <c16:uniqueId val="{00000005-6762-429F-95DA-93DA69222E37}"/>
                </c:ext>
              </c:extLst>
            </c:dLbl>
            <c:dLbl>
              <c:idx val="3"/>
              <c:layout>
                <c:manualLayout>
                  <c:x val="1.9274527128994676E-3"/>
                  <c:y val="2.1178095072704399E-7"/>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維持中、高度脆弱性</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a:solidFill>
                          <a:schemeClr val="tx1"/>
                        </a:solidFill>
                        <a:latin typeface="標楷體" panose="03000509000000000000" pitchFamily="65" charset="-120"/>
                        <a:ea typeface="標楷體" panose="03000509000000000000" pitchFamily="65" charset="-120"/>
                      </a:rPr>
                      <a:t>89</a:t>
                    </a:r>
                    <a:r>
                      <a:rPr lang="zh-TW" altLang="en-US" sz="1000">
                        <a:solidFill>
                          <a:schemeClr val="tx1"/>
                        </a:solidFill>
                        <a:latin typeface="標楷體" panose="03000509000000000000" pitchFamily="65" charset="-120"/>
                        <a:ea typeface="標楷體" panose="03000509000000000000" pitchFamily="65" charset="-120"/>
                      </a:rPr>
                      <a:t>件</a:t>
                    </a:r>
                  </a:p>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a:solidFill>
                          <a:schemeClr val="tx1"/>
                        </a:solidFill>
                        <a:latin typeface="標楷體" panose="03000509000000000000" pitchFamily="65" charset="-120"/>
                        <a:ea typeface="標楷體" panose="03000509000000000000" pitchFamily="65" charset="-120"/>
                      </a:rPr>
                      <a:t>3.21</a:t>
                    </a:r>
                    <a:r>
                      <a:rPr lang="zh-TW" altLang="en-US" sz="1000">
                        <a:solidFill>
                          <a:schemeClr val="tx1"/>
                        </a:solidFill>
                        <a:latin typeface="標楷體" panose="03000509000000000000" pitchFamily="65" charset="-120"/>
                        <a:ea typeface="標楷體" panose="03000509000000000000" pitchFamily="65" charset="-120"/>
                      </a:rPr>
                      <a:t>％</a:t>
                    </a: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29612097304404994"/>
                      <c:h val="0.29339435804355302"/>
                    </c:manualLayout>
                  </c15:layout>
                </c:ext>
                <c:ext xmlns:c16="http://schemas.microsoft.com/office/drawing/2014/chart" uri="{C3380CC4-5D6E-409C-BE32-E72D297353CC}">
                  <c16:uniqueId val="{00000007-6762-429F-95DA-93DA69222E37}"/>
                </c:ext>
              </c:extLst>
            </c:dLbl>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工作表1!$A$2:$A$5</c:f>
              <c:strCache>
                <c:ptCount val="4"/>
                <c:pt idx="0">
                  <c:v>上升</c:v>
                </c:pt>
                <c:pt idx="1">
                  <c:v>下降</c:v>
                </c:pt>
                <c:pt idx="2">
                  <c:v>維持低度</c:v>
                </c:pt>
                <c:pt idx="3">
                  <c:v>維持中高度</c:v>
                </c:pt>
              </c:strCache>
            </c:strRef>
          </c:cat>
          <c:val>
            <c:numRef>
              <c:f>工作表1!$B$2:$B$5</c:f>
              <c:numCache>
                <c:formatCode>General</c:formatCode>
                <c:ptCount val="4"/>
                <c:pt idx="0">
                  <c:v>318</c:v>
                </c:pt>
                <c:pt idx="1">
                  <c:v>624</c:v>
                </c:pt>
                <c:pt idx="2">
                  <c:v>1735</c:v>
                </c:pt>
                <c:pt idx="3">
                  <c:v>89</c:v>
                </c:pt>
              </c:numCache>
            </c:numRef>
          </c:val>
          <c:extLst>
            <c:ext xmlns:c16="http://schemas.microsoft.com/office/drawing/2014/chart" uri="{C3380CC4-5D6E-409C-BE32-E72D297353CC}">
              <c16:uniqueId val="{00000008-6762-429F-95DA-93DA69222E37}"/>
            </c:ext>
          </c:extLst>
        </c:ser>
        <c:dLbls>
          <c:dLblPos val="ctr"/>
          <c:showLegendKey val="0"/>
          <c:showVal val="1"/>
          <c:showCatName val="0"/>
          <c:showSerName val="0"/>
          <c:showPercent val="0"/>
          <c:showBubbleSize val="0"/>
          <c:showLeaderLines val="1"/>
        </c:dLbls>
        <c:firstSliceAng val="6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a:spPr>
      <a:bodyPr rot="0" vert="horz" wrap="square" lIns="91440" tIns="45720" rIns="91440" bIns="45720" anchor="t" anchorCtr="0" upright="1">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78AE3F-F426-46A3-A521-73B987D967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33</Pages>
  <Words>5425</Words>
  <Characters>30929</Characters>
  <Application>Microsoft Office Word</Application>
  <DocSecurity>0</DocSecurity>
  <Lines>257</Lines>
  <Paragraphs>72</Paragraphs>
  <ScaleCrop>false</ScaleCrop>
  <Company>Microsoft</Company>
  <LinksUpToDate>false</LinksUpToDate>
  <CharactersWithSpaces>36282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陸鳳儀</dc:creator>
  <cp:lastModifiedBy>張敏玲</cp:lastModifiedBy>
  <cp:revision>5</cp:revision>
  <cp:lastPrinted>2023-07-07T07:41:00Z</cp:lastPrinted>
  <dcterms:created xsi:type="dcterms:W3CDTF">2023-07-10T01:44:00Z</dcterms:created>
  <dcterms:modified xsi:type="dcterms:W3CDTF">2023-07-12T08:55:00Z</dcterms:modified>
</cp:coreProperties>
</file>